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6F40" w14:textId="24A6380E" w:rsidR="004C5891" w:rsidRDefault="004C5891" w:rsidP="004C5891">
      <w:pPr>
        <w:spacing w:after="0" w:line="276" w:lineRule="auto"/>
        <w:jc w:val="both"/>
        <w:rPr>
          <w:rFonts w:ascii="Arial" w:hAnsi="Arial" w:cs="Arial"/>
          <w:b/>
          <w:bCs/>
          <w:sz w:val="50"/>
          <w:szCs w:val="50"/>
        </w:rPr>
      </w:pPr>
      <w:bookmarkStart w:id="0" w:name="_Toc117855709"/>
    </w:p>
    <w:p w14:paraId="5E30E13C" w14:textId="77777777" w:rsidR="004C5891" w:rsidRDefault="004C5891" w:rsidP="004C5891">
      <w:pPr>
        <w:spacing w:after="0" w:line="276" w:lineRule="auto"/>
        <w:jc w:val="both"/>
        <w:rPr>
          <w:rFonts w:ascii="Arial" w:hAnsi="Arial" w:cs="Arial"/>
          <w:b/>
          <w:bCs/>
          <w:sz w:val="50"/>
          <w:szCs w:val="50"/>
        </w:rPr>
      </w:pPr>
    </w:p>
    <w:p w14:paraId="143DA5B9" w14:textId="77777777" w:rsidR="004C5891" w:rsidRDefault="004C5891" w:rsidP="004C5891">
      <w:pPr>
        <w:spacing w:after="0" w:line="276" w:lineRule="auto"/>
        <w:jc w:val="both"/>
        <w:rPr>
          <w:rFonts w:ascii="Arial" w:hAnsi="Arial" w:cs="Arial"/>
          <w:b/>
          <w:bCs/>
          <w:sz w:val="50"/>
          <w:szCs w:val="50"/>
        </w:rPr>
      </w:pPr>
    </w:p>
    <w:p w14:paraId="1C0B6567" w14:textId="699874A4" w:rsidR="004C5891" w:rsidRDefault="004C5891" w:rsidP="004C5891">
      <w:pPr>
        <w:spacing w:after="0" w:line="276" w:lineRule="auto"/>
        <w:jc w:val="center"/>
        <w:rPr>
          <w:rFonts w:ascii="Arial" w:hAnsi="Arial" w:cs="Arial"/>
          <w:b/>
          <w:bCs/>
          <w:sz w:val="50"/>
          <w:szCs w:val="50"/>
        </w:rPr>
      </w:pPr>
      <w:r w:rsidRPr="5F1E2F5E">
        <w:rPr>
          <w:rFonts w:ascii="Arial" w:hAnsi="Arial" w:cs="Arial"/>
          <w:b/>
          <w:bCs/>
          <w:sz w:val="50"/>
          <w:szCs w:val="50"/>
        </w:rPr>
        <w:t>METODOLOGIJ</w:t>
      </w:r>
      <w:r w:rsidR="001C069D">
        <w:rPr>
          <w:rFonts w:ascii="Arial" w:hAnsi="Arial" w:cs="Arial"/>
          <w:b/>
          <w:bCs/>
          <w:sz w:val="50"/>
          <w:szCs w:val="50"/>
        </w:rPr>
        <w:t>A</w:t>
      </w:r>
      <w:r w:rsidRPr="5F1E2F5E">
        <w:rPr>
          <w:rFonts w:ascii="Arial" w:hAnsi="Arial" w:cs="Arial"/>
          <w:b/>
          <w:bCs/>
          <w:sz w:val="50"/>
          <w:szCs w:val="50"/>
        </w:rPr>
        <w:t xml:space="preserve"> ZA </w:t>
      </w:r>
      <w:r w:rsidR="00F65FC3">
        <w:rPr>
          <w:rFonts w:ascii="Arial" w:hAnsi="Arial" w:cs="Arial"/>
          <w:b/>
          <w:bCs/>
          <w:sz w:val="50"/>
          <w:szCs w:val="50"/>
        </w:rPr>
        <w:t>PRESOJO POSLEDIC</w:t>
      </w:r>
      <w:r w:rsidR="00F65FC3" w:rsidRPr="5F1E2F5E">
        <w:rPr>
          <w:rFonts w:ascii="Arial" w:hAnsi="Arial" w:cs="Arial"/>
          <w:b/>
          <w:bCs/>
          <w:sz w:val="50"/>
          <w:szCs w:val="50"/>
        </w:rPr>
        <w:t xml:space="preserve"> PREDPISOV</w:t>
      </w:r>
      <w:r w:rsidR="007B61B7">
        <w:rPr>
          <w:rFonts w:ascii="Arial" w:hAnsi="Arial" w:cs="Arial"/>
          <w:b/>
          <w:bCs/>
          <w:sz w:val="50"/>
          <w:szCs w:val="50"/>
        </w:rPr>
        <w:t xml:space="preserve"> </w:t>
      </w:r>
      <w:r w:rsidRPr="5F1E2F5E">
        <w:rPr>
          <w:rFonts w:ascii="Arial" w:hAnsi="Arial" w:cs="Arial"/>
          <w:b/>
          <w:bCs/>
          <w:sz w:val="50"/>
          <w:szCs w:val="50"/>
        </w:rPr>
        <w:t>NA RAZLIČNA DRUŽBENA PODROČJA</w:t>
      </w:r>
    </w:p>
    <w:p w14:paraId="7C3DE6EC" w14:textId="77777777" w:rsidR="004C5891" w:rsidRDefault="004C5891" w:rsidP="004C5891">
      <w:pPr>
        <w:spacing w:after="0" w:line="276" w:lineRule="auto"/>
        <w:jc w:val="center"/>
        <w:rPr>
          <w:rFonts w:ascii="Arial" w:hAnsi="Arial" w:cs="Arial"/>
          <w:b/>
          <w:bCs/>
          <w:sz w:val="50"/>
          <w:szCs w:val="50"/>
        </w:rPr>
      </w:pPr>
    </w:p>
    <w:p w14:paraId="02880CE8" w14:textId="77777777" w:rsidR="004C5891" w:rsidRDefault="004C5891" w:rsidP="004C5891">
      <w:pPr>
        <w:spacing w:after="0" w:line="276" w:lineRule="auto"/>
        <w:jc w:val="both"/>
        <w:rPr>
          <w:rFonts w:ascii="Arial" w:hAnsi="Arial" w:cs="Arial"/>
          <w:b/>
          <w:sz w:val="30"/>
          <w:szCs w:val="30"/>
          <w:lang w:eastAsia="sl-SI"/>
        </w:rPr>
      </w:pPr>
    </w:p>
    <w:p w14:paraId="3863DAA7" w14:textId="77777777" w:rsidR="004C5891" w:rsidRDefault="004C5891" w:rsidP="004C5891">
      <w:pPr>
        <w:spacing w:after="0" w:line="276" w:lineRule="auto"/>
        <w:jc w:val="both"/>
        <w:rPr>
          <w:rFonts w:ascii="Arial" w:hAnsi="Arial" w:cs="Arial"/>
          <w:b/>
          <w:sz w:val="30"/>
          <w:szCs w:val="30"/>
          <w:lang w:eastAsia="sl-SI"/>
        </w:rPr>
      </w:pPr>
    </w:p>
    <w:p w14:paraId="69C7FF40" w14:textId="77777777" w:rsidR="004C5891" w:rsidRDefault="004C5891" w:rsidP="004C5891">
      <w:pPr>
        <w:spacing w:after="0" w:line="276" w:lineRule="auto"/>
        <w:jc w:val="both"/>
        <w:rPr>
          <w:rFonts w:ascii="Arial" w:hAnsi="Arial" w:cs="Arial"/>
          <w:b/>
          <w:sz w:val="30"/>
          <w:szCs w:val="30"/>
          <w:lang w:eastAsia="sl-SI"/>
        </w:rPr>
      </w:pPr>
    </w:p>
    <w:p w14:paraId="38982F24" w14:textId="77777777" w:rsidR="004C5891" w:rsidRDefault="004C5891" w:rsidP="004C5891">
      <w:pPr>
        <w:spacing w:after="0" w:line="276" w:lineRule="auto"/>
        <w:jc w:val="both"/>
        <w:rPr>
          <w:rFonts w:ascii="Arial" w:hAnsi="Arial" w:cs="Arial"/>
          <w:b/>
          <w:sz w:val="30"/>
          <w:szCs w:val="30"/>
          <w:lang w:eastAsia="sl-SI"/>
        </w:rPr>
      </w:pPr>
    </w:p>
    <w:p w14:paraId="41553957" w14:textId="77777777" w:rsidR="004C5891" w:rsidRDefault="004C5891" w:rsidP="004C5891">
      <w:pPr>
        <w:spacing w:after="0" w:line="276" w:lineRule="auto"/>
        <w:jc w:val="both"/>
        <w:rPr>
          <w:rFonts w:ascii="Arial" w:hAnsi="Arial" w:cs="Arial"/>
          <w:b/>
          <w:sz w:val="30"/>
          <w:szCs w:val="30"/>
          <w:lang w:eastAsia="sl-SI"/>
        </w:rPr>
      </w:pPr>
    </w:p>
    <w:p w14:paraId="7D85A075" w14:textId="77777777" w:rsidR="004C5891" w:rsidRDefault="004C5891" w:rsidP="004C5891">
      <w:pPr>
        <w:spacing w:after="0" w:line="276" w:lineRule="auto"/>
        <w:jc w:val="both"/>
        <w:rPr>
          <w:rFonts w:ascii="Arial" w:hAnsi="Arial" w:cs="Arial"/>
          <w:b/>
          <w:sz w:val="30"/>
          <w:szCs w:val="30"/>
          <w:lang w:eastAsia="sl-SI"/>
        </w:rPr>
      </w:pPr>
    </w:p>
    <w:p w14:paraId="0A69B140" w14:textId="77777777" w:rsidR="004C5891" w:rsidRDefault="004C5891" w:rsidP="004C5891">
      <w:pPr>
        <w:spacing w:after="0" w:line="276" w:lineRule="auto"/>
        <w:jc w:val="both"/>
        <w:rPr>
          <w:rFonts w:ascii="Arial" w:hAnsi="Arial" w:cs="Arial"/>
          <w:b/>
          <w:sz w:val="30"/>
          <w:szCs w:val="30"/>
          <w:lang w:eastAsia="sl-SI"/>
        </w:rPr>
      </w:pPr>
    </w:p>
    <w:p w14:paraId="13C1AAC3" w14:textId="77777777" w:rsidR="004C5891" w:rsidRDefault="004C5891" w:rsidP="004C5891">
      <w:pPr>
        <w:spacing w:after="0" w:line="276" w:lineRule="auto"/>
        <w:jc w:val="both"/>
        <w:rPr>
          <w:rFonts w:ascii="Arial" w:hAnsi="Arial" w:cs="Arial"/>
          <w:b/>
          <w:sz w:val="30"/>
          <w:szCs w:val="30"/>
          <w:lang w:eastAsia="sl-SI"/>
        </w:rPr>
      </w:pPr>
    </w:p>
    <w:p w14:paraId="07C0AB66" w14:textId="77777777" w:rsidR="004C5891" w:rsidRDefault="004C5891" w:rsidP="004C5891">
      <w:pPr>
        <w:spacing w:after="0" w:line="276" w:lineRule="auto"/>
        <w:jc w:val="both"/>
        <w:rPr>
          <w:rFonts w:ascii="Arial" w:hAnsi="Arial" w:cs="Arial"/>
          <w:b/>
          <w:sz w:val="30"/>
          <w:szCs w:val="30"/>
          <w:lang w:eastAsia="sl-SI"/>
        </w:rPr>
      </w:pPr>
    </w:p>
    <w:p w14:paraId="057C1025" w14:textId="52EB4C11" w:rsidR="004C5891" w:rsidRDefault="004C5891" w:rsidP="004C5891">
      <w:pPr>
        <w:spacing w:after="0" w:line="276" w:lineRule="auto"/>
        <w:jc w:val="both"/>
        <w:rPr>
          <w:rFonts w:ascii="Arial" w:hAnsi="Arial" w:cs="Arial"/>
          <w:b/>
          <w:sz w:val="30"/>
          <w:szCs w:val="30"/>
          <w:lang w:eastAsia="sl-SI"/>
        </w:rPr>
      </w:pPr>
    </w:p>
    <w:p w14:paraId="27D21AF8" w14:textId="42615A0F" w:rsidR="004C5891" w:rsidRDefault="004C5891" w:rsidP="004C5891">
      <w:pPr>
        <w:spacing w:after="0" w:line="276" w:lineRule="auto"/>
        <w:jc w:val="both"/>
        <w:rPr>
          <w:rFonts w:ascii="Arial" w:hAnsi="Arial" w:cs="Arial"/>
          <w:b/>
          <w:sz w:val="30"/>
          <w:szCs w:val="30"/>
          <w:lang w:eastAsia="sl-SI"/>
        </w:rPr>
      </w:pPr>
    </w:p>
    <w:p w14:paraId="2BC8D39B" w14:textId="526AB933" w:rsidR="004C5891" w:rsidRDefault="004C5891" w:rsidP="004C5891">
      <w:pPr>
        <w:spacing w:after="0" w:line="276" w:lineRule="auto"/>
        <w:jc w:val="both"/>
        <w:rPr>
          <w:rFonts w:ascii="Arial" w:hAnsi="Arial" w:cs="Arial"/>
          <w:b/>
          <w:sz w:val="30"/>
          <w:szCs w:val="30"/>
          <w:lang w:eastAsia="sl-SI"/>
        </w:rPr>
      </w:pPr>
    </w:p>
    <w:p w14:paraId="038415BD" w14:textId="77777777" w:rsidR="004C5891" w:rsidRDefault="004C5891" w:rsidP="004C5891">
      <w:pPr>
        <w:spacing w:after="0" w:line="276" w:lineRule="auto"/>
        <w:jc w:val="both"/>
        <w:rPr>
          <w:rFonts w:ascii="Arial" w:hAnsi="Arial" w:cs="Arial"/>
          <w:b/>
          <w:sz w:val="30"/>
          <w:szCs w:val="30"/>
          <w:lang w:eastAsia="sl-SI"/>
        </w:rPr>
      </w:pPr>
    </w:p>
    <w:p w14:paraId="7D42B345" w14:textId="77777777" w:rsidR="004C5891" w:rsidRDefault="004C5891" w:rsidP="004C5891">
      <w:pPr>
        <w:spacing w:after="0" w:line="276" w:lineRule="auto"/>
        <w:jc w:val="both"/>
        <w:rPr>
          <w:rFonts w:ascii="Arial" w:hAnsi="Arial" w:cs="Arial"/>
          <w:b/>
          <w:sz w:val="30"/>
          <w:szCs w:val="30"/>
          <w:lang w:eastAsia="sl-SI"/>
        </w:rPr>
      </w:pPr>
    </w:p>
    <w:p w14:paraId="69E3601E" w14:textId="0907E66F" w:rsidR="004C5891" w:rsidRDefault="002745A7" w:rsidP="004C5891">
      <w:pPr>
        <w:spacing w:before="0" w:after="160" w:line="259" w:lineRule="auto"/>
        <w:jc w:val="center"/>
        <w:rPr>
          <w:rFonts w:ascii="Arial" w:eastAsiaTheme="majorEastAsia" w:hAnsi="Arial" w:cstheme="majorBidi"/>
          <w:b/>
          <w:color w:val="2F5496" w:themeColor="accent1" w:themeShade="BF"/>
          <w:sz w:val="32"/>
          <w:szCs w:val="32"/>
        </w:rPr>
      </w:pPr>
      <w:r>
        <w:rPr>
          <w:rFonts w:ascii="Arial" w:hAnsi="Arial" w:cs="Arial"/>
          <w:b/>
          <w:sz w:val="20"/>
          <w:szCs w:val="20"/>
          <w:lang w:eastAsia="sl-SI"/>
        </w:rPr>
        <w:t>Junij</w:t>
      </w:r>
      <w:r w:rsidR="004C5891" w:rsidRPr="00D71F9F">
        <w:rPr>
          <w:rFonts w:ascii="Arial" w:hAnsi="Arial" w:cs="Arial"/>
          <w:b/>
          <w:sz w:val="20"/>
          <w:szCs w:val="20"/>
          <w:lang w:eastAsia="sl-SI"/>
        </w:rPr>
        <w:t>, 202</w:t>
      </w:r>
      <w:r w:rsidR="004C5891">
        <w:rPr>
          <w:rFonts w:ascii="Arial" w:hAnsi="Arial" w:cs="Arial"/>
          <w:b/>
          <w:sz w:val="20"/>
          <w:szCs w:val="20"/>
          <w:lang w:eastAsia="sl-SI"/>
        </w:rPr>
        <w:t>3</w:t>
      </w:r>
      <w:r w:rsidR="004C5891">
        <w:br w:type="page"/>
      </w:r>
    </w:p>
    <w:tbl>
      <w:tblPr>
        <w:tblStyle w:val="Tabelamrea"/>
        <w:tblW w:w="0" w:type="auto"/>
        <w:tblLook w:val="04A0" w:firstRow="1" w:lastRow="0" w:firstColumn="1" w:lastColumn="0" w:noHBand="0" w:noVBand="1"/>
      </w:tblPr>
      <w:tblGrid>
        <w:gridCol w:w="3114"/>
        <w:gridCol w:w="5817"/>
      </w:tblGrid>
      <w:tr w:rsidR="004C5891" w:rsidRPr="001770EE" w14:paraId="3862322B" w14:textId="77777777" w:rsidTr="00BB48B2">
        <w:trPr>
          <w:trHeight w:val="170"/>
        </w:trPr>
        <w:tc>
          <w:tcPr>
            <w:tcW w:w="3114" w:type="dxa"/>
          </w:tcPr>
          <w:p w14:paraId="7F820492" w14:textId="77777777" w:rsidR="004C5891" w:rsidRPr="001770EE" w:rsidRDefault="004C5891" w:rsidP="00BB48B2">
            <w:pPr>
              <w:spacing w:line="276" w:lineRule="auto"/>
              <w:jc w:val="both"/>
              <w:rPr>
                <w:rFonts w:ascii="Arial" w:hAnsi="Arial" w:cs="Arial"/>
                <w:sz w:val="20"/>
                <w:szCs w:val="20"/>
              </w:rPr>
            </w:pPr>
            <w:r w:rsidRPr="001770EE">
              <w:rPr>
                <w:rFonts w:ascii="Arial" w:hAnsi="Arial" w:cs="Arial"/>
                <w:sz w:val="20"/>
                <w:szCs w:val="20"/>
              </w:rPr>
              <w:lastRenderedPageBreak/>
              <w:t>Datum zadnje spremembe:</w:t>
            </w:r>
          </w:p>
        </w:tc>
        <w:tc>
          <w:tcPr>
            <w:tcW w:w="5817" w:type="dxa"/>
          </w:tcPr>
          <w:p w14:paraId="39F6492E" w14:textId="7B35B75A" w:rsidR="004C5891" w:rsidRPr="001770EE" w:rsidRDefault="004B6578" w:rsidP="00BB48B2">
            <w:pPr>
              <w:spacing w:line="276" w:lineRule="auto"/>
              <w:jc w:val="both"/>
              <w:rPr>
                <w:rFonts w:ascii="Arial" w:hAnsi="Arial" w:cs="Arial"/>
                <w:sz w:val="20"/>
                <w:szCs w:val="20"/>
              </w:rPr>
            </w:pPr>
            <w:r>
              <w:rPr>
                <w:rFonts w:ascii="Arial" w:hAnsi="Arial" w:cs="Arial"/>
                <w:sz w:val="20"/>
                <w:szCs w:val="20"/>
              </w:rPr>
              <w:t>2</w:t>
            </w:r>
            <w:r w:rsidR="004C5891">
              <w:rPr>
                <w:rFonts w:ascii="Arial" w:hAnsi="Arial" w:cs="Arial"/>
                <w:sz w:val="20"/>
                <w:szCs w:val="20"/>
              </w:rPr>
              <w:t xml:space="preserve">. </w:t>
            </w:r>
            <w:r w:rsidR="002745A7">
              <w:rPr>
                <w:rFonts w:ascii="Arial" w:hAnsi="Arial" w:cs="Arial"/>
                <w:sz w:val="20"/>
                <w:szCs w:val="20"/>
              </w:rPr>
              <w:t>6</w:t>
            </w:r>
            <w:r w:rsidR="004C5891">
              <w:rPr>
                <w:rFonts w:ascii="Arial" w:hAnsi="Arial" w:cs="Arial"/>
                <w:sz w:val="20"/>
                <w:szCs w:val="20"/>
              </w:rPr>
              <w:t>. 2023</w:t>
            </w:r>
          </w:p>
        </w:tc>
      </w:tr>
      <w:tr w:rsidR="004C5891" w:rsidRPr="001770EE" w14:paraId="00ED0651" w14:textId="77777777" w:rsidTr="00BB48B2">
        <w:trPr>
          <w:trHeight w:val="170"/>
        </w:trPr>
        <w:tc>
          <w:tcPr>
            <w:tcW w:w="3114" w:type="dxa"/>
          </w:tcPr>
          <w:p w14:paraId="2A2B67E6" w14:textId="77777777" w:rsidR="004C5891" w:rsidRPr="001770EE" w:rsidRDefault="004C5891" w:rsidP="00BB48B2">
            <w:pPr>
              <w:spacing w:line="276" w:lineRule="auto"/>
              <w:jc w:val="both"/>
              <w:rPr>
                <w:rFonts w:ascii="Arial" w:hAnsi="Arial" w:cs="Arial"/>
                <w:sz w:val="20"/>
                <w:szCs w:val="20"/>
              </w:rPr>
            </w:pPr>
            <w:r w:rsidRPr="001770EE">
              <w:rPr>
                <w:rFonts w:ascii="Arial" w:hAnsi="Arial" w:cs="Arial"/>
                <w:sz w:val="20"/>
                <w:szCs w:val="20"/>
              </w:rPr>
              <w:t>Status dokumenta:</w:t>
            </w:r>
          </w:p>
        </w:tc>
        <w:tc>
          <w:tcPr>
            <w:tcW w:w="5817" w:type="dxa"/>
          </w:tcPr>
          <w:p w14:paraId="5E3DB8F2" w14:textId="1A1FA748" w:rsidR="004C5891" w:rsidRPr="001770EE" w:rsidRDefault="00F65FC3" w:rsidP="00BB48B2">
            <w:pPr>
              <w:spacing w:line="276" w:lineRule="auto"/>
              <w:jc w:val="both"/>
              <w:rPr>
                <w:rFonts w:ascii="Arial" w:hAnsi="Arial" w:cs="Arial"/>
                <w:sz w:val="20"/>
                <w:szCs w:val="20"/>
              </w:rPr>
            </w:pPr>
            <w:r>
              <w:rPr>
                <w:rFonts w:ascii="Arial" w:hAnsi="Arial" w:cs="Arial"/>
                <w:sz w:val="20"/>
                <w:szCs w:val="20"/>
              </w:rPr>
              <w:t>Gradivo za obravnavo na Vladi Republike Slovenije</w:t>
            </w:r>
          </w:p>
        </w:tc>
      </w:tr>
      <w:tr w:rsidR="004C5891" w:rsidRPr="001770EE" w14:paraId="6DC118AE" w14:textId="77777777" w:rsidTr="00BB48B2">
        <w:trPr>
          <w:trHeight w:val="170"/>
        </w:trPr>
        <w:tc>
          <w:tcPr>
            <w:tcW w:w="3114" w:type="dxa"/>
          </w:tcPr>
          <w:p w14:paraId="20180235" w14:textId="77777777" w:rsidR="004C5891" w:rsidRPr="001770EE" w:rsidRDefault="004C5891" w:rsidP="00BB48B2">
            <w:pPr>
              <w:spacing w:line="276" w:lineRule="auto"/>
              <w:jc w:val="both"/>
              <w:rPr>
                <w:rFonts w:ascii="Arial" w:hAnsi="Arial" w:cs="Arial"/>
                <w:sz w:val="20"/>
                <w:szCs w:val="20"/>
              </w:rPr>
            </w:pPr>
            <w:r w:rsidRPr="001770EE">
              <w:rPr>
                <w:rFonts w:ascii="Arial" w:hAnsi="Arial" w:cs="Arial"/>
                <w:sz w:val="20"/>
                <w:szCs w:val="20"/>
              </w:rPr>
              <w:t>Avtor dokumenta:</w:t>
            </w:r>
          </w:p>
        </w:tc>
        <w:tc>
          <w:tcPr>
            <w:tcW w:w="5817" w:type="dxa"/>
          </w:tcPr>
          <w:p w14:paraId="5419683F" w14:textId="6C35273B" w:rsidR="004C5891" w:rsidRPr="001770EE" w:rsidRDefault="004C5891" w:rsidP="00294DA9">
            <w:pPr>
              <w:spacing w:line="276" w:lineRule="auto"/>
              <w:jc w:val="both"/>
              <w:rPr>
                <w:rFonts w:ascii="Arial" w:hAnsi="Arial" w:cs="Arial"/>
                <w:sz w:val="20"/>
                <w:szCs w:val="20"/>
              </w:rPr>
            </w:pPr>
            <w:r w:rsidRPr="001770EE">
              <w:rPr>
                <w:rFonts w:ascii="Arial" w:hAnsi="Arial" w:cs="Arial"/>
                <w:sz w:val="20"/>
                <w:szCs w:val="20"/>
              </w:rPr>
              <w:t>Medresorska delovna skupina za izvedbo projekta »e</w:t>
            </w:r>
            <w:r w:rsidR="006851D4">
              <w:rPr>
                <w:rFonts w:ascii="Arial" w:hAnsi="Arial" w:cs="Arial"/>
                <w:sz w:val="20"/>
                <w:szCs w:val="20"/>
              </w:rPr>
              <w:t>-</w:t>
            </w:r>
            <w:r w:rsidR="00294DA9">
              <w:rPr>
                <w:rFonts w:ascii="Arial" w:hAnsi="Arial" w:cs="Arial"/>
                <w:sz w:val="20"/>
                <w:szCs w:val="20"/>
              </w:rPr>
              <w:t>P</w:t>
            </w:r>
            <w:r w:rsidRPr="001770EE">
              <w:rPr>
                <w:rFonts w:ascii="Arial" w:hAnsi="Arial" w:cs="Arial"/>
                <w:sz w:val="20"/>
                <w:szCs w:val="20"/>
              </w:rPr>
              <w:t>redpisi« – priprav</w:t>
            </w:r>
            <w:r w:rsidR="00294DA9">
              <w:rPr>
                <w:rFonts w:ascii="Arial" w:hAnsi="Arial" w:cs="Arial"/>
                <w:sz w:val="20"/>
                <w:szCs w:val="20"/>
              </w:rPr>
              <w:t>a</w:t>
            </w:r>
            <w:r w:rsidRPr="001770EE">
              <w:rPr>
                <w:rFonts w:ascii="Arial" w:hAnsi="Arial" w:cs="Arial"/>
                <w:sz w:val="20"/>
                <w:szCs w:val="20"/>
              </w:rPr>
              <w:t xml:space="preserve"> metodoloških in aplikativnih rešitev za opravljanje predhodnih presoj posledic predlogov predpisov in evalvacij zakonov</w:t>
            </w:r>
          </w:p>
        </w:tc>
      </w:tr>
    </w:tbl>
    <w:p w14:paraId="0DE71154" w14:textId="04FCE669" w:rsidR="006641F2" w:rsidRDefault="004C5891">
      <w:pPr>
        <w:spacing w:before="0" w:after="160" w:line="259" w:lineRule="auto"/>
      </w:pPr>
      <w:r>
        <w:br w:type="page"/>
      </w:r>
    </w:p>
    <w:p w14:paraId="54463CD4" w14:textId="1CBC02F4" w:rsidR="006F5A90" w:rsidRPr="006F5A90" w:rsidRDefault="006F5A90" w:rsidP="006F5A90">
      <w:pPr>
        <w:spacing w:before="0" w:after="160" w:line="259" w:lineRule="auto"/>
        <w:rPr>
          <w:rFonts w:ascii="Arial" w:hAnsi="Arial" w:cs="Arial"/>
          <w:b/>
          <w:bCs/>
        </w:rPr>
      </w:pPr>
      <w:r w:rsidRPr="00C80C34">
        <w:rPr>
          <w:rFonts w:ascii="Arial" w:hAnsi="Arial" w:cs="Arial"/>
          <w:b/>
          <w:bCs/>
        </w:rPr>
        <w:lastRenderedPageBreak/>
        <w:t xml:space="preserve">Kazalo </w:t>
      </w:r>
      <w:r>
        <w:rPr>
          <w:rFonts w:ascii="Arial" w:hAnsi="Arial" w:cs="Arial"/>
          <w:b/>
          <w:bCs/>
        </w:rPr>
        <w:t>vsebine</w:t>
      </w:r>
    </w:p>
    <w:p w14:paraId="558E120C" w14:textId="3FF8CAEE" w:rsidR="00161DCD" w:rsidRDefault="006F5A90" w:rsidP="00F65FC3">
      <w:pPr>
        <w:pStyle w:val="Kazalovsebine1"/>
        <w:rPr>
          <w:rFonts w:asciiTheme="minorHAnsi" w:eastAsiaTheme="minorEastAsia" w:hAnsiTheme="minorHAnsi"/>
          <w:noProof/>
          <w:sz w:val="22"/>
          <w:lang w:eastAsia="sl-SI"/>
        </w:rPr>
      </w:pPr>
      <w:r>
        <w:fldChar w:fldCharType="begin"/>
      </w:r>
      <w:r>
        <w:instrText xml:space="preserve"> TOC \o "1-1" \h \z \u </w:instrText>
      </w:r>
      <w:r>
        <w:fldChar w:fldCharType="separate"/>
      </w:r>
      <w:hyperlink w:anchor="_Toc134194681" w:history="1">
        <w:r w:rsidR="00161DCD" w:rsidRPr="0074206F">
          <w:rPr>
            <w:rStyle w:val="Hiperpovezava"/>
            <w:noProof/>
          </w:rPr>
          <w:t>Uvod</w:t>
        </w:r>
        <w:r w:rsidR="00161DCD">
          <w:rPr>
            <w:noProof/>
            <w:webHidden/>
          </w:rPr>
          <w:tab/>
        </w:r>
        <w:r w:rsidR="00161DCD">
          <w:rPr>
            <w:noProof/>
            <w:webHidden/>
          </w:rPr>
          <w:fldChar w:fldCharType="begin"/>
        </w:r>
        <w:r w:rsidR="00161DCD">
          <w:rPr>
            <w:noProof/>
            <w:webHidden/>
          </w:rPr>
          <w:instrText xml:space="preserve"> PAGEREF _Toc134194681 \h </w:instrText>
        </w:r>
        <w:r w:rsidR="00161DCD">
          <w:rPr>
            <w:noProof/>
            <w:webHidden/>
          </w:rPr>
        </w:r>
        <w:r w:rsidR="00161DCD">
          <w:rPr>
            <w:noProof/>
            <w:webHidden/>
          </w:rPr>
          <w:fldChar w:fldCharType="separate"/>
        </w:r>
        <w:r w:rsidR="00161DCD">
          <w:rPr>
            <w:noProof/>
            <w:webHidden/>
          </w:rPr>
          <w:t>1</w:t>
        </w:r>
        <w:r w:rsidR="00161DCD">
          <w:rPr>
            <w:noProof/>
            <w:webHidden/>
          </w:rPr>
          <w:fldChar w:fldCharType="end"/>
        </w:r>
      </w:hyperlink>
    </w:p>
    <w:p w14:paraId="465744F4" w14:textId="7AD7E55D" w:rsidR="00161DCD" w:rsidRDefault="002745A7" w:rsidP="00F65FC3">
      <w:pPr>
        <w:pStyle w:val="Kazalovsebine1"/>
        <w:rPr>
          <w:rFonts w:asciiTheme="minorHAnsi" w:eastAsiaTheme="minorEastAsia" w:hAnsiTheme="minorHAnsi"/>
          <w:noProof/>
          <w:sz w:val="22"/>
          <w:lang w:eastAsia="sl-SI"/>
        </w:rPr>
      </w:pPr>
      <w:hyperlink w:anchor="_Toc134194682" w:history="1">
        <w:r w:rsidR="00161DCD" w:rsidRPr="0074206F">
          <w:rPr>
            <w:rStyle w:val="Hiperpovezava"/>
            <w:noProof/>
          </w:rPr>
          <w:t>Namen metodologije</w:t>
        </w:r>
        <w:r w:rsidR="00161DCD">
          <w:rPr>
            <w:noProof/>
            <w:webHidden/>
          </w:rPr>
          <w:tab/>
        </w:r>
        <w:r w:rsidR="00161DCD">
          <w:rPr>
            <w:noProof/>
            <w:webHidden/>
          </w:rPr>
          <w:fldChar w:fldCharType="begin"/>
        </w:r>
        <w:r w:rsidR="00161DCD">
          <w:rPr>
            <w:noProof/>
            <w:webHidden/>
          </w:rPr>
          <w:instrText xml:space="preserve"> PAGEREF _Toc134194682 \h </w:instrText>
        </w:r>
        <w:r w:rsidR="00161DCD">
          <w:rPr>
            <w:noProof/>
            <w:webHidden/>
          </w:rPr>
        </w:r>
        <w:r w:rsidR="00161DCD">
          <w:rPr>
            <w:noProof/>
            <w:webHidden/>
          </w:rPr>
          <w:fldChar w:fldCharType="separate"/>
        </w:r>
        <w:r w:rsidR="00161DCD">
          <w:rPr>
            <w:noProof/>
            <w:webHidden/>
          </w:rPr>
          <w:t>3</w:t>
        </w:r>
        <w:r w:rsidR="00161DCD">
          <w:rPr>
            <w:noProof/>
            <w:webHidden/>
          </w:rPr>
          <w:fldChar w:fldCharType="end"/>
        </w:r>
      </w:hyperlink>
    </w:p>
    <w:p w14:paraId="1CFD2261" w14:textId="6FBA4EFE" w:rsidR="00161DCD" w:rsidRDefault="002745A7" w:rsidP="00F65FC3">
      <w:pPr>
        <w:pStyle w:val="Kazalovsebine1"/>
        <w:rPr>
          <w:rFonts w:asciiTheme="minorHAnsi" w:eastAsiaTheme="minorEastAsia" w:hAnsiTheme="minorHAnsi"/>
          <w:noProof/>
          <w:sz w:val="22"/>
          <w:lang w:eastAsia="sl-SI"/>
        </w:rPr>
      </w:pPr>
      <w:hyperlink w:anchor="_Toc134194683" w:history="1">
        <w:r w:rsidR="00161DCD" w:rsidRPr="0074206F">
          <w:rPr>
            <w:rStyle w:val="Hiperpovezava"/>
            <w:noProof/>
          </w:rPr>
          <w:t>Smernice za pripravo ocen učinkov</w:t>
        </w:r>
        <w:r w:rsidR="00161DCD">
          <w:rPr>
            <w:noProof/>
            <w:webHidden/>
          </w:rPr>
          <w:tab/>
        </w:r>
        <w:r w:rsidR="00161DCD">
          <w:rPr>
            <w:noProof/>
            <w:webHidden/>
          </w:rPr>
          <w:fldChar w:fldCharType="begin"/>
        </w:r>
        <w:r w:rsidR="00161DCD">
          <w:rPr>
            <w:noProof/>
            <w:webHidden/>
          </w:rPr>
          <w:instrText xml:space="preserve"> PAGEREF _Toc134194683 \h </w:instrText>
        </w:r>
        <w:r w:rsidR="00161DCD">
          <w:rPr>
            <w:noProof/>
            <w:webHidden/>
          </w:rPr>
        </w:r>
        <w:r w:rsidR="00161DCD">
          <w:rPr>
            <w:noProof/>
            <w:webHidden/>
          </w:rPr>
          <w:fldChar w:fldCharType="separate"/>
        </w:r>
        <w:r w:rsidR="00161DCD">
          <w:rPr>
            <w:noProof/>
            <w:webHidden/>
          </w:rPr>
          <w:t>4</w:t>
        </w:r>
        <w:r w:rsidR="00161DCD">
          <w:rPr>
            <w:noProof/>
            <w:webHidden/>
          </w:rPr>
          <w:fldChar w:fldCharType="end"/>
        </w:r>
      </w:hyperlink>
    </w:p>
    <w:p w14:paraId="361C9FA2" w14:textId="500C6393" w:rsidR="00161DCD" w:rsidRDefault="002745A7" w:rsidP="00F65FC3">
      <w:pPr>
        <w:pStyle w:val="Kazalovsebine1"/>
        <w:rPr>
          <w:rFonts w:asciiTheme="minorHAnsi" w:eastAsiaTheme="minorEastAsia" w:hAnsiTheme="minorHAnsi"/>
          <w:noProof/>
          <w:sz w:val="22"/>
          <w:lang w:eastAsia="sl-SI"/>
        </w:rPr>
      </w:pPr>
      <w:hyperlink w:anchor="_Toc134194684" w:history="1">
        <w:r w:rsidR="00161DCD" w:rsidRPr="0074206F">
          <w:rPr>
            <w:rStyle w:val="Hiperpovezava"/>
            <w:rFonts w:cs="Arial"/>
            <w:noProof/>
          </w:rPr>
          <w:t>Ocena finančnih učinkov za državni proračun in druga javnofinančna sredstva z načinom zagotovitve</w:t>
        </w:r>
        <w:r w:rsidR="00161DCD">
          <w:rPr>
            <w:noProof/>
            <w:webHidden/>
          </w:rPr>
          <w:tab/>
        </w:r>
        <w:r w:rsidR="00161DCD">
          <w:rPr>
            <w:noProof/>
            <w:webHidden/>
          </w:rPr>
          <w:fldChar w:fldCharType="begin"/>
        </w:r>
        <w:r w:rsidR="00161DCD">
          <w:rPr>
            <w:noProof/>
            <w:webHidden/>
          </w:rPr>
          <w:instrText xml:space="preserve"> PAGEREF _Toc134194684 \h </w:instrText>
        </w:r>
        <w:r w:rsidR="00161DCD">
          <w:rPr>
            <w:noProof/>
            <w:webHidden/>
          </w:rPr>
        </w:r>
        <w:r w:rsidR="00161DCD">
          <w:rPr>
            <w:noProof/>
            <w:webHidden/>
          </w:rPr>
          <w:fldChar w:fldCharType="separate"/>
        </w:r>
        <w:r w:rsidR="00161DCD">
          <w:rPr>
            <w:noProof/>
            <w:webHidden/>
          </w:rPr>
          <w:t>6</w:t>
        </w:r>
        <w:r w:rsidR="00161DCD">
          <w:rPr>
            <w:noProof/>
            <w:webHidden/>
          </w:rPr>
          <w:fldChar w:fldCharType="end"/>
        </w:r>
      </w:hyperlink>
    </w:p>
    <w:p w14:paraId="0324CCC4" w14:textId="758D2058" w:rsidR="00161DCD" w:rsidRDefault="002745A7" w:rsidP="00F65FC3">
      <w:pPr>
        <w:pStyle w:val="Kazalovsebine1"/>
        <w:rPr>
          <w:rFonts w:asciiTheme="minorHAnsi" w:eastAsiaTheme="minorEastAsia" w:hAnsiTheme="minorHAnsi"/>
          <w:noProof/>
          <w:sz w:val="22"/>
          <w:lang w:eastAsia="sl-SI"/>
        </w:rPr>
      </w:pPr>
      <w:hyperlink w:anchor="_Toc134194685" w:history="1">
        <w:r w:rsidR="00161DCD" w:rsidRPr="0074206F">
          <w:rPr>
            <w:rStyle w:val="Hiperpovezava"/>
            <w:rFonts w:cs="Arial"/>
            <w:noProof/>
          </w:rPr>
          <w:t>Ocena administrativnih učinkov, ki vključuje tudi informacijske vidike</w:t>
        </w:r>
        <w:r w:rsidR="00161DCD">
          <w:rPr>
            <w:noProof/>
            <w:webHidden/>
          </w:rPr>
          <w:tab/>
        </w:r>
        <w:r w:rsidR="00161DCD">
          <w:rPr>
            <w:noProof/>
            <w:webHidden/>
          </w:rPr>
          <w:fldChar w:fldCharType="begin"/>
        </w:r>
        <w:r w:rsidR="00161DCD">
          <w:rPr>
            <w:noProof/>
            <w:webHidden/>
          </w:rPr>
          <w:instrText xml:space="preserve"> PAGEREF _Toc134194685 \h </w:instrText>
        </w:r>
        <w:r w:rsidR="00161DCD">
          <w:rPr>
            <w:noProof/>
            <w:webHidden/>
          </w:rPr>
        </w:r>
        <w:r w:rsidR="00161DCD">
          <w:rPr>
            <w:noProof/>
            <w:webHidden/>
          </w:rPr>
          <w:fldChar w:fldCharType="separate"/>
        </w:r>
        <w:r w:rsidR="00161DCD">
          <w:rPr>
            <w:noProof/>
            <w:webHidden/>
          </w:rPr>
          <w:t>12</w:t>
        </w:r>
        <w:r w:rsidR="00161DCD">
          <w:rPr>
            <w:noProof/>
            <w:webHidden/>
          </w:rPr>
          <w:fldChar w:fldCharType="end"/>
        </w:r>
      </w:hyperlink>
    </w:p>
    <w:p w14:paraId="35D0368C" w14:textId="795E6474" w:rsidR="00161DCD" w:rsidRDefault="002745A7" w:rsidP="00F65FC3">
      <w:pPr>
        <w:pStyle w:val="Kazalovsebine1"/>
        <w:rPr>
          <w:rFonts w:asciiTheme="minorHAnsi" w:eastAsiaTheme="minorEastAsia" w:hAnsiTheme="minorHAnsi"/>
          <w:noProof/>
          <w:sz w:val="22"/>
          <w:lang w:eastAsia="sl-SI"/>
        </w:rPr>
      </w:pPr>
      <w:hyperlink w:anchor="_Toc134194686" w:history="1">
        <w:r w:rsidR="00161DCD" w:rsidRPr="0074206F">
          <w:rPr>
            <w:rStyle w:val="Hiperpovezava"/>
            <w:rFonts w:eastAsia="Arial" w:cs="Arial"/>
            <w:noProof/>
            <w:lang w:val=""/>
          </w:rPr>
          <w:t>Ocena učinkov na gospodarstvo, posebej na mala in srednja podjetja ter konkurenčnost podjetij</w:t>
        </w:r>
        <w:r w:rsidR="00161DCD">
          <w:rPr>
            <w:noProof/>
            <w:webHidden/>
          </w:rPr>
          <w:tab/>
        </w:r>
        <w:r w:rsidR="00161DCD">
          <w:rPr>
            <w:noProof/>
            <w:webHidden/>
          </w:rPr>
          <w:fldChar w:fldCharType="begin"/>
        </w:r>
        <w:r w:rsidR="00161DCD">
          <w:rPr>
            <w:noProof/>
            <w:webHidden/>
          </w:rPr>
          <w:instrText xml:space="preserve"> PAGEREF _Toc134194686 \h </w:instrText>
        </w:r>
        <w:r w:rsidR="00161DCD">
          <w:rPr>
            <w:noProof/>
            <w:webHidden/>
          </w:rPr>
        </w:r>
        <w:r w:rsidR="00161DCD">
          <w:rPr>
            <w:noProof/>
            <w:webHidden/>
          </w:rPr>
          <w:fldChar w:fldCharType="separate"/>
        </w:r>
        <w:r w:rsidR="00161DCD">
          <w:rPr>
            <w:noProof/>
            <w:webHidden/>
          </w:rPr>
          <w:t>26</w:t>
        </w:r>
        <w:r w:rsidR="00161DCD">
          <w:rPr>
            <w:noProof/>
            <w:webHidden/>
          </w:rPr>
          <w:fldChar w:fldCharType="end"/>
        </w:r>
      </w:hyperlink>
    </w:p>
    <w:p w14:paraId="0FC96D4F" w14:textId="0A998FBE" w:rsidR="00161DCD" w:rsidRDefault="002745A7" w:rsidP="00F65FC3">
      <w:pPr>
        <w:pStyle w:val="Kazalovsebine1"/>
        <w:rPr>
          <w:rFonts w:asciiTheme="minorHAnsi" w:eastAsiaTheme="minorEastAsia" w:hAnsiTheme="minorHAnsi"/>
          <w:noProof/>
          <w:sz w:val="22"/>
          <w:lang w:eastAsia="sl-SI"/>
        </w:rPr>
      </w:pPr>
      <w:hyperlink w:anchor="_Toc134194687" w:history="1">
        <w:r w:rsidR="00161DCD" w:rsidRPr="0074206F">
          <w:rPr>
            <w:rStyle w:val="Hiperpovezava"/>
            <w:rFonts w:eastAsia="Arial" w:cs="Arial"/>
            <w:noProof/>
            <w:lang w:val=""/>
          </w:rPr>
          <w:t>Ocena učinkov na okolje, ki vključuje tudi prostorske in varstvene vidike</w:t>
        </w:r>
        <w:r w:rsidR="00161DCD">
          <w:rPr>
            <w:noProof/>
            <w:webHidden/>
          </w:rPr>
          <w:tab/>
        </w:r>
        <w:r w:rsidR="00161DCD">
          <w:rPr>
            <w:noProof/>
            <w:webHidden/>
          </w:rPr>
          <w:fldChar w:fldCharType="begin"/>
        </w:r>
        <w:r w:rsidR="00161DCD">
          <w:rPr>
            <w:noProof/>
            <w:webHidden/>
          </w:rPr>
          <w:instrText xml:space="preserve"> PAGEREF _Toc134194687 \h </w:instrText>
        </w:r>
        <w:r w:rsidR="00161DCD">
          <w:rPr>
            <w:noProof/>
            <w:webHidden/>
          </w:rPr>
        </w:r>
        <w:r w:rsidR="00161DCD">
          <w:rPr>
            <w:noProof/>
            <w:webHidden/>
          </w:rPr>
          <w:fldChar w:fldCharType="separate"/>
        </w:r>
        <w:r w:rsidR="00161DCD">
          <w:rPr>
            <w:noProof/>
            <w:webHidden/>
          </w:rPr>
          <w:t>43</w:t>
        </w:r>
        <w:r w:rsidR="00161DCD">
          <w:rPr>
            <w:noProof/>
            <w:webHidden/>
          </w:rPr>
          <w:fldChar w:fldCharType="end"/>
        </w:r>
      </w:hyperlink>
    </w:p>
    <w:p w14:paraId="3D732F04" w14:textId="27427B40" w:rsidR="00161DCD" w:rsidRDefault="002745A7" w:rsidP="00F65FC3">
      <w:pPr>
        <w:pStyle w:val="Kazalovsebine1"/>
        <w:rPr>
          <w:rFonts w:asciiTheme="minorHAnsi" w:eastAsiaTheme="minorEastAsia" w:hAnsiTheme="minorHAnsi"/>
          <w:noProof/>
          <w:sz w:val="22"/>
          <w:lang w:eastAsia="sl-SI"/>
        </w:rPr>
      </w:pPr>
      <w:hyperlink w:anchor="_Toc134194688" w:history="1">
        <w:r w:rsidR="00161DCD" w:rsidRPr="0074206F">
          <w:rPr>
            <w:rStyle w:val="Hiperpovezava"/>
            <w:noProof/>
          </w:rPr>
          <w:t>Ocena učinkov na socialnem področju</w:t>
        </w:r>
        <w:r w:rsidR="00161DCD">
          <w:rPr>
            <w:noProof/>
            <w:webHidden/>
          </w:rPr>
          <w:tab/>
        </w:r>
        <w:r w:rsidR="00161DCD">
          <w:rPr>
            <w:noProof/>
            <w:webHidden/>
          </w:rPr>
          <w:fldChar w:fldCharType="begin"/>
        </w:r>
        <w:r w:rsidR="00161DCD">
          <w:rPr>
            <w:noProof/>
            <w:webHidden/>
          </w:rPr>
          <w:instrText xml:space="preserve"> PAGEREF _Toc134194688 \h </w:instrText>
        </w:r>
        <w:r w:rsidR="00161DCD">
          <w:rPr>
            <w:noProof/>
            <w:webHidden/>
          </w:rPr>
        </w:r>
        <w:r w:rsidR="00161DCD">
          <w:rPr>
            <w:noProof/>
            <w:webHidden/>
          </w:rPr>
          <w:fldChar w:fldCharType="separate"/>
        </w:r>
        <w:r w:rsidR="00161DCD">
          <w:rPr>
            <w:noProof/>
            <w:webHidden/>
          </w:rPr>
          <w:t>69</w:t>
        </w:r>
        <w:r w:rsidR="00161DCD">
          <w:rPr>
            <w:noProof/>
            <w:webHidden/>
          </w:rPr>
          <w:fldChar w:fldCharType="end"/>
        </w:r>
      </w:hyperlink>
    </w:p>
    <w:p w14:paraId="06DF7297" w14:textId="7CD90ECA" w:rsidR="00161DCD" w:rsidRDefault="002745A7" w:rsidP="00F65FC3">
      <w:pPr>
        <w:pStyle w:val="Kazalovsebine1"/>
        <w:rPr>
          <w:rFonts w:asciiTheme="minorHAnsi" w:eastAsiaTheme="minorEastAsia" w:hAnsiTheme="minorHAnsi"/>
          <w:noProof/>
          <w:sz w:val="22"/>
          <w:lang w:eastAsia="sl-SI"/>
        </w:rPr>
      </w:pPr>
      <w:hyperlink w:anchor="_Toc134194689" w:history="1">
        <w:r w:rsidR="00161DCD" w:rsidRPr="0074206F">
          <w:rPr>
            <w:rStyle w:val="Hiperpovezava"/>
            <w:noProof/>
          </w:rPr>
          <w:t>Ocena učinkov na dokumente razvojnega načrtovanja</w:t>
        </w:r>
        <w:r w:rsidR="00161DCD">
          <w:rPr>
            <w:noProof/>
            <w:webHidden/>
          </w:rPr>
          <w:tab/>
        </w:r>
        <w:r w:rsidR="00161DCD">
          <w:rPr>
            <w:noProof/>
            <w:webHidden/>
          </w:rPr>
          <w:fldChar w:fldCharType="begin"/>
        </w:r>
        <w:r w:rsidR="00161DCD">
          <w:rPr>
            <w:noProof/>
            <w:webHidden/>
          </w:rPr>
          <w:instrText xml:space="preserve"> PAGEREF _Toc134194689 \h </w:instrText>
        </w:r>
        <w:r w:rsidR="00161DCD">
          <w:rPr>
            <w:noProof/>
            <w:webHidden/>
          </w:rPr>
        </w:r>
        <w:r w:rsidR="00161DCD">
          <w:rPr>
            <w:noProof/>
            <w:webHidden/>
          </w:rPr>
          <w:fldChar w:fldCharType="separate"/>
        </w:r>
        <w:r w:rsidR="00161DCD">
          <w:rPr>
            <w:noProof/>
            <w:webHidden/>
          </w:rPr>
          <w:t>78</w:t>
        </w:r>
        <w:r w:rsidR="00161DCD">
          <w:rPr>
            <w:noProof/>
            <w:webHidden/>
          </w:rPr>
          <w:fldChar w:fldCharType="end"/>
        </w:r>
      </w:hyperlink>
    </w:p>
    <w:p w14:paraId="453BBEEE" w14:textId="60ADEE3B" w:rsidR="00161DCD" w:rsidRDefault="002745A7" w:rsidP="00F65FC3">
      <w:pPr>
        <w:pStyle w:val="Kazalovsebine1"/>
        <w:rPr>
          <w:rFonts w:asciiTheme="minorHAnsi" w:eastAsiaTheme="minorEastAsia" w:hAnsiTheme="minorHAnsi"/>
          <w:noProof/>
          <w:sz w:val="22"/>
          <w:lang w:eastAsia="sl-SI"/>
        </w:rPr>
      </w:pPr>
      <w:hyperlink w:anchor="_Toc134194690" w:history="1">
        <w:r w:rsidR="00161DCD" w:rsidRPr="0074206F">
          <w:rPr>
            <w:rStyle w:val="Hiperpovezava"/>
            <w:noProof/>
          </w:rPr>
          <w:t>Naknadno vrednotenje</w:t>
        </w:r>
        <w:r w:rsidR="00161DCD">
          <w:rPr>
            <w:noProof/>
            <w:webHidden/>
          </w:rPr>
          <w:tab/>
        </w:r>
        <w:r w:rsidR="00161DCD">
          <w:rPr>
            <w:noProof/>
            <w:webHidden/>
          </w:rPr>
          <w:fldChar w:fldCharType="begin"/>
        </w:r>
        <w:r w:rsidR="00161DCD">
          <w:rPr>
            <w:noProof/>
            <w:webHidden/>
          </w:rPr>
          <w:instrText xml:space="preserve"> PAGEREF _Toc134194690 \h </w:instrText>
        </w:r>
        <w:r w:rsidR="00161DCD">
          <w:rPr>
            <w:noProof/>
            <w:webHidden/>
          </w:rPr>
        </w:r>
        <w:r w:rsidR="00161DCD">
          <w:rPr>
            <w:noProof/>
            <w:webHidden/>
          </w:rPr>
          <w:fldChar w:fldCharType="separate"/>
        </w:r>
        <w:r w:rsidR="00161DCD">
          <w:rPr>
            <w:noProof/>
            <w:webHidden/>
          </w:rPr>
          <w:t>83</w:t>
        </w:r>
        <w:r w:rsidR="00161DCD">
          <w:rPr>
            <w:noProof/>
            <w:webHidden/>
          </w:rPr>
          <w:fldChar w:fldCharType="end"/>
        </w:r>
      </w:hyperlink>
    </w:p>
    <w:p w14:paraId="1D1C2152" w14:textId="1CD11AE0" w:rsidR="006F5A90" w:rsidRDefault="006F5A90" w:rsidP="009B405C">
      <w:r>
        <w:fldChar w:fldCharType="end"/>
      </w:r>
    </w:p>
    <w:p w14:paraId="0056FC1A" w14:textId="2BDEC640" w:rsidR="003109EA" w:rsidRPr="00C80C34" w:rsidRDefault="00C80C34" w:rsidP="009B405C">
      <w:pPr>
        <w:spacing w:before="0" w:after="160"/>
        <w:rPr>
          <w:rFonts w:ascii="Arial" w:hAnsi="Arial" w:cs="Arial"/>
          <w:b/>
          <w:bCs/>
        </w:rPr>
      </w:pPr>
      <w:r w:rsidRPr="00C80C34">
        <w:rPr>
          <w:rFonts w:ascii="Arial" w:hAnsi="Arial" w:cs="Arial"/>
          <w:b/>
          <w:bCs/>
        </w:rPr>
        <w:t>Kazalo tabel</w:t>
      </w:r>
    </w:p>
    <w:p w14:paraId="57D9CA4B" w14:textId="19EB26B0" w:rsidR="00A728B8" w:rsidRPr="00F65FC3" w:rsidRDefault="00C80C34" w:rsidP="00F65FC3">
      <w:pPr>
        <w:pStyle w:val="Kazalovsebine1"/>
        <w:rPr>
          <w:rStyle w:val="Hiperpovezava"/>
          <w:rFonts w:cs="Arial"/>
        </w:rPr>
      </w:pPr>
      <w:r>
        <w:fldChar w:fldCharType="begin"/>
      </w:r>
      <w:r>
        <w:instrText xml:space="preserve"> TOC \h \z \c "Tabela" </w:instrText>
      </w:r>
      <w:r>
        <w:fldChar w:fldCharType="separate"/>
      </w:r>
      <w:hyperlink w:anchor="_Toc134194691" w:history="1">
        <w:r w:rsidR="00A728B8" w:rsidRPr="00F65FC3">
          <w:rPr>
            <w:rStyle w:val="Hiperpovezava"/>
            <w:rFonts w:cs="Arial"/>
            <w:noProof/>
          </w:rPr>
          <w:t>Preglednica 1: Ocena učinkov za državni proračun in druga javnofinančna sredstva</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_Toc134194691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7</w:t>
        </w:r>
        <w:r w:rsidR="00A728B8" w:rsidRPr="00F65FC3">
          <w:rPr>
            <w:rStyle w:val="Hiperpovezava"/>
            <w:rFonts w:cs="Arial"/>
            <w:webHidden/>
          </w:rPr>
          <w:fldChar w:fldCharType="end"/>
        </w:r>
      </w:hyperlink>
    </w:p>
    <w:p w14:paraId="59327B55" w14:textId="0B6F6321" w:rsidR="00A728B8" w:rsidRPr="00F65FC3" w:rsidRDefault="002745A7" w:rsidP="00F65FC3">
      <w:pPr>
        <w:pStyle w:val="Kazalovsebine1"/>
        <w:rPr>
          <w:rStyle w:val="Hiperpovezava"/>
          <w:rFonts w:cs="Arial"/>
        </w:rPr>
      </w:pPr>
      <w:hyperlink w:anchor="_Toc134194692" w:history="1">
        <w:r w:rsidR="00A728B8" w:rsidRPr="00F65FC3">
          <w:rPr>
            <w:rStyle w:val="Hiperpovezava"/>
            <w:rFonts w:cs="Arial"/>
            <w:noProof/>
          </w:rPr>
          <w:t>Preglednica 2: Ocena administrativnih učinkov, ki vključuje tudi informacijske vidike</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_Toc134194692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13</w:t>
        </w:r>
        <w:r w:rsidR="00A728B8" w:rsidRPr="00F65FC3">
          <w:rPr>
            <w:rStyle w:val="Hiperpovezava"/>
            <w:rFonts w:cs="Arial"/>
            <w:webHidden/>
          </w:rPr>
          <w:fldChar w:fldCharType="end"/>
        </w:r>
      </w:hyperlink>
    </w:p>
    <w:p w14:paraId="00B24ECA" w14:textId="4A097745" w:rsidR="00A728B8" w:rsidRPr="00F65FC3" w:rsidRDefault="002745A7" w:rsidP="00F65FC3">
      <w:pPr>
        <w:pStyle w:val="Kazalovsebine1"/>
        <w:rPr>
          <w:rStyle w:val="Hiperpovezava"/>
          <w:rFonts w:cs="Arial"/>
        </w:rPr>
      </w:pPr>
      <w:hyperlink w:anchor="_Toc134194693" w:history="1">
        <w:r w:rsidR="00A728B8" w:rsidRPr="00F65FC3">
          <w:rPr>
            <w:rStyle w:val="Hiperpovezava"/>
            <w:rFonts w:cs="Arial"/>
            <w:noProof/>
          </w:rPr>
          <w:t>Preglednica 3: Ocena učinkov na gospodarstvo, posebej na mala in srednja podjetja ter konkurenčnost podjetij</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_Toc134194693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27</w:t>
        </w:r>
        <w:r w:rsidR="00A728B8" w:rsidRPr="00F65FC3">
          <w:rPr>
            <w:rStyle w:val="Hiperpovezava"/>
            <w:rFonts w:cs="Arial"/>
            <w:webHidden/>
          </w:rPr>
          <w:fldChar w:fldCharType="end"/>
        </w:r>
      </w:hyperlink>
    </w:p>
    <w:p w14:paraId="538545DE" w14:textId="25C13009" w:rsidR="00A728B8" w:rsidRPr="00F65FC3" w:rsidRDefault="002745A7" w:rsidP="00F65FC3">
      <w:pPr>
        <w:pStyle w:val="Kazalovsebine1"/>
        <w:rPr>
          <w:rStyle w:val="Hiperpovezava"/>
          <w:rFonts w:cs="Arial"/>
        </w:rPr>
      </w:pPr>
      <w:hyperlink w:anchor="_Toc134194694" w:history="1">
        <w:r w:rsidR="00A728B8" w:rsidRPr="00F65FC3">
          <w:rPr>
            <w:rStyle w:val="Hiperpovezava"/>
            <w:rFonts w:cs="Arial"/>
            <w:noProof/>
          </w:rPr>
          <w:t>Preglednica 4: Ocena učinkov na okolje, ki vključuje tudi prostorske in varstvene vidike</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_Toc134194694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45</w:t>
        </w:r>
        <w:r w:rsidR="00A728B8" w:rsidRPr="00F65FC3">
          <w:rPr>
            <w:rStyle w:val="Hiperpovezava"/>
            <w:rFonts w:cs="Arial"/>
            <w:webHidden/>
          </w:rPr>
          <w:fldChar w:fldCharType="end"/>
        </w:r>
      </w:hyperlink>
    </w:p>
    <w:p w14:paraId="3AD62F1D" w14:textId="23C7F477" w:rsidR="00A728B8" w:rsidRPr="00F65FC3" w:rsidRDefault="002745A7" w:rsidP="00F65FC3">
      <w:pPr>
        <w:pStyle w:val="Kazalovsebine1"/>
        <w:rPr>
          <w:rStyle w:val="Hiperpovezava"/>
          <w:rFonts w:cs="Arial"/>
        </w:rPr>
      </w:pPr>
      <w:hyperlink w:anchor="_Toc134194695" w:history="1">
        <w:r w:rsidR="00A728B8" w:rsidRPr="00F65FC3">
          <w:rPr>
            <w:rStyle w:val="Hiperpovezava"/>
            <w:rFonts w:cs="Arial"/>
            <w:noProof/>
          </w:rPr>
          <w:t>Preglednica 5</w:t>
        </w:r>
        <w:r w:rsidR="00A728B8" w:rsidRPr="00A058CB">
          <w:rPr>
            <w:rStyle w:val="Hiperpovezava"/>
            <w:rFonts w:cs="Arial"/>
            <w:noProof/>
          </w:rPr>
          <w:t>: Ocena učinkov na socialnem področju, enakost spolov in nediskriminacijo</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_Toc134194695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70</w:t>
        </w:r>
        <w:r w:rsidR="00A728B8" w:rsidRPr="00F65FC3">
          <w:rPr>
            <w:rStyle w:val="Hiperpovezava"/>
            <w:rFonts w:cs="Arial"/>
            <w:webHidden/>
          </w:rPr>
          <w:fldChar w:fldCharType="end"/>
        </w:r>
      </w:hyperlink>
    </w:p>
    <w:p w14:paraId="45DA4C31" w14:textId="63956523" w:rsidR="00A728B8" w:rsidRPr="00F65FC3" w:rsidRDefault="002745A7" w:rsidP="00F65FC3">
      <w:pPr>
        <w:pStyle w:val="Kazalovsebine1"/>
        <w:rPr>
          <w:rStyle w:val="Hiperpovezava"/>
          <w:rFonts w:cs="Arial"/>
        </w:rPr>
      </w:pPr>
      <w:hyperlink w:anchor="_Toc134194696" w:history="1">
        <w:r w:rsidR="00A728B8" w:rsidRPr="00F65FC3">
          <w:rPr>
            <w:rStyle w:val="Hiperpovezava"/>
            <w:rFonts w:cs="Arial"/>
            <w:noProof/>
          </w:rPr>
          <w:t>Preglednica 6</w:t>
        </w:r>
        <w:r w:rsidR="00A728B8" w:rsidRPr="00A058CB">
          <w:rPr>
            <w:rStyle w:val="Hiperpovezava"/>
            <w:rFonts w:cs="Arial"/>
            <w:noProof/>
          </w:rPr>
          <w:t>: Ocena učinkov Strategije razvoja Slovenije 2030</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_Toc134194696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79</w:t>
        </w:r>
        <w:r w:rsidR="00A728B8" w:rsidRPr="00F65FC3">
          <w:rPr>
            <w:rStyle w:val="Hiperpovezava"/>
            <w:rFonts w:cs="Arial"/>
            <w:webHidden/>
          </w:rPr>
          <w:fldChar w:fldCharType="end"/>
        </w:r>
      </w:hyperlink>
    </w:p>
    <w:p w14:paraId="62A9D9C7" w14:textId="60DF8084" w:rsidR="00A728B8" w:rsidRPr="00F65FC3" w:rsidRDefault="002745A7" w:rsidP="00F65FC3">
      <w:pPr>
        <w:pStyle w:val="Kazalovsebine1"/>
        <w:rPr>
          <w:rStyle w:val="Hiperpovezava"/>
          <w:rFonts w:cs="Arial"/>
        </w:rPr>
      </w:pPr>
      <w:hyperlink w:anchor="_Toc134194697" w:history="1">
        <w:r w:rsidR="00A728B8" w:rsidRPr="00F65FC3">
          <w:rPr>
            <w:rStyle w:val="Hiperpovezava"/>
            <w:rFonts w:cs="Arial"/>
            <w:noProof/>
          </w:rPr>
          <w:t>Preglednica 7: Poročilo o učinkih predpisa</w:t>
        </w:r>
        <w:r w:rsidR="00A728B8" w:rsidRPr="00F65FC3">
          <w:rPr>
            <w:rStyle w:val="Hiperpovezava"/>
            <w:rFonts w:cs="Arial"/>
            <w:webHidden/>
          </w:rPr>
          <w:tab/>
        </w:r>
        <w:r w:rsidR="00A728B8" w:rsidRPr="00F65FC3">
          <w:rPr>
            <w:rStyle w:val="Hiperpovezava"/>
            <w:rFonts w:cs="Arial"/>
            <w:webHidden/>
          </w:rPr>
          <w:fldChar w:fldCharType="begin"/>
        </w:r>
        <w:r w:rsidR="00A728B8" w:rsidRPr="00F65FC3">
          <w:rPr>
            <w:rStyle w:val="Hiperpovezava"/>
            <w:rFonts w:cs="Arial"/>
            <w:webHidden/>
          </w:rPr>
          <w:instrText xml:space="preserve"> PAGEREF _Toc134194697 \h </w:instrText>
        </w:r>
        <w:r w:rsidR="00A728B8" w:rsidRPr="00F65FC3">
          <w:rPr>
            <w:rStyle w:val="Hiperpovezava"/>
            <w:rFonts w:cs="Arial"/>
            <w:webHidden/>
          </w:rPr>
        </w:r>
        <w:r w:rsidR="00A728B8" w:rsidRPr="00F65FC3">
          <w:rPr>
            <w:rStyle w:val="Hiperpovezava"/>
            <w:rFonts w:cs="Arial"/>
            <w:webHidden/>
          </w:rPr>
          <w:fldChar w:fldCharType="separate"/>
        </w:r>
        <w:r w:rsidR="00A728B8" w:rsidRPr="00F65FC3">
          <w:rPr>
            <w:rStyle w:val="Hiperpovezava"/>
            <w:rFonts w:cs="Arial"/>
            <w:webHidden/>
          </w:rPr>
          <w:t>83</w:t>
        </w:r>
        <w:r w:rsidR="00A728B8" w:rsidRPr="00F65FC3">
          <w:rPr>
            <w:rStyle w:val="Hiperpovezava"/>
            <w:rFonts w:cs="Arial"/>
            <w:webHidden/>
          </w:rPr>
          <w:fldChar w:fldCharType="end"/>
        </w:r>
      </w:hyperlink>
    </w:p>
    <w:p w14:paraId="4A5E48AA" w14:textId="19E363DD" w:rsidR="00C80C34" w:rsidRDefault="00C80C34" w:rsidP="009B405C">
      <w:pPr>
        <w:spacing w:before="0" w:after="160"/>
      </w:pPr>
      <w:r>
        <w:fldChar w:fldCharType="end"/>
      </w:r>
    </w:p>
    <w:p w14:paraId="3C79A361" w14:textId="77777777" w:rsidR="00C80C34" w:rsidRDefault="00C80C34" w:rsidP="009B405C">
      <w:pPr>
        <w:spacing w:before="0" w:after="160"/>
        <w:rPr>
          <w:rFonts w:ascii="Arial" w:hAnsi="Arial" w:cs="Arial"/>
          <w:b/>
          <w:bCs/>
          <w:szCs w:val="24"/>
        </w:rPr>
      </w:pPr>
      <w:r w:rsidRPr="00C80C34">
        <w:rPr>
          <w:rFonts w:ascii="Arial" w:hAnsi="Arial" w:cs="Arial"/>
          <w:b/>
          <w:bCs/>
          <w:szCs w:val="24"/>
        </w:rPr>
        <w:t>Kazalo slik</w:t>
      </w:r>
    </w:p>
    <w:p w14:paraId="54624E07" w14:textId="571CABB3" w:rsidR="00F65FC3" w:rsidRPr="00F65FC3" w:rsidRDefault="00C80C34" w:rsidP="00F65FC3">
      <w:pPr>
        <w:pStyle w:val="Kazalovsebine1"/>
        <w:rPr>
          <w:rStyle w:val="Hiperpovezava"/>
          <w:rFonts w:cs="Arial"/>
        </w:rPr>
      </w:pPr>
      <w:r w:rsidRPr="00F65FC3">
        <w:rPr>
          <w:rStyle w:val="Hiperpovezava"/>
          <w:noProof/>
        </w:rPr>
        <w:fldChar w:fldCharType="begin"/>
      </w:r>
      <w:r w:rsidRPr="00F65FC3">
        <w:rPr>
          <w:rStyle w:val="Hiperpovezava"/>
          <w:noProof/>
        </w:rPr>
        <w:instrText xml:space="preserve"> TOC \h \z \c "Slika" </w:instrText>
      </w:r>
      <w:r w:rsidRPr="00F65FC3">
        <w:rPr>
          <w:rStyle w:val="Hiperpovezava"/>
          <w:noProof/>
        </w:rPr>
        <w:fldChar w:fldCharType="separate"/>
      </w:r>
      <w:hyperlink w:anchor="_Toc135221483" w:history="1">
        <w:r w:rsidR="00F65FC3" w:rsidRPr="007E167C">
          <w:rPr>
            <w:rStyle w:val="Hiperpovezava"/>
            <w:rFonts w:cs="Arial"/>
            <w:noProof/>
          </w:rPr>
          <w:t>Slika 1: Prikazuje zakonodajni krogotok</w:t>
        </w:r>
        <w:r w:rsidR="00F65FC3" w:rsidRPr="00F65FC3">
          <w:rPr>
            <w:rStyle w:val="Hiperpovezava"/>
            <w:rFonts w:cs="Arial"/>
            <w:webHidden/>
          </w:rPr>
          <w:tab/>
        </w:r>
        <w:r w:rsidR="00F65FC3" w:rsidRPr="00F65FC3">
          <w:rPr>
            <w:rStyle w:val="Hiperpovezava"/>
            <w:rFonts w:cs="Arial"/>
            <w:webHidden/>
          </w:rPr>
          <w:fldChar w:fldCharType="begin"/>
        </w:r>
        <w:r w:rsidR="00F65FC3" w:rsidRPr="00F65FC3">
          <w:rPr>
            <w:rStyle w:val="Hiperpovezava"/>
            <w:rFonts w:cs="Arial"/>
            <w:webHidden/>
          </w:rPr>
          <w:instrText xml:space="preserve"> PAGEREF _Toc135221483 \h </w:instrText>
        </w:r>
        <w:r w:rsidR="00F65FC3" w:rsidRPr="00F65FC3">
          <w:rPr>
            <w:rStyle w:val="Hiperpovezava"/>
            <w:rFonts w:cs="Arial"/>
            <w:webHidden/>
          </w:rPr>
        </w:r>
        <w:r w:rsidR="00F65FC3" w:rsidRPr="00F65FC3">
          <w:rPr>
            <w:rStyle w:val="Hiperpovezava"/>
            <w:rFonts w:cs="Arial"/>
            <w:webHidden/>
          </w:rPr>
          <w:fldChar w:fldCharType="separate"/>
        </w:r>
        <w:r w:rsidR="00F65FC3" w:rsidRPr="00F65FC3">
          <w:rPr>
            <w:rStyle w:val="Hiperpovezava"/>
            <w:rFonts w:cs="Arial"/>
            <w:webHidden/>
          </w:rPr>
          <w:t>1</w:t>
        </w:r>
        <w:r w:rsidR="00F65FC3" w:rsidRPr="00F65FC3">
          <w:rPr>
            <w:rStyle w:val="Hiperpovezava"/>
            <w:rFonts w:cs="Arial"/>
            <w:webHidden/>
          </w:rPr>
          <w:fldChar w:fldCharType="end"/>
        </w:r>
      </w:hyperlink>
    </w:p>
    <w:p w14:paraId="698E2005" w14:textId="5A5850FC" w:rsidR="003109EA" w:rsidRPr="00C80C34" w:rsidRDefault="00C80C34" w:rsidP="00F65FC3">
      <w:pPr>
        <w:pStyle w:val="Kazalovsebine1"/>
        <w:rPr>
          <w:rFonts w:cs="Arial"/>
          <w:b/>
          <w:bCs/>
          <w:szCs w:val="24"/>
        </w:rPr>
      </w:pPr>
      <w:r w:rsidRPr="00F65FC3">
        <w:rPr>
          <w:rStyle w:val="Hiperpovezava"/>
          <w:noProof/>
        </w:rPr>
        <w:fldChar w:fldCharType="end"/>
      </w:r>
    </w:p>
    <w:p w14:paraId="1CC95C2F" w14:textId="77777777" w:rsidR="00C80C34" w:rsidRDefault="00C80C34" w:rsidP="00C80C34">
      <w:pPr>
        <w:spacing w:before="0" w:after="160"/>
      </w:pPr>
    </w:p>
    <w:p w14:paraId="34A93490" w14:textId="77777777" w:rsidR="0084390F" w:rsidRDefault="0084390F" w:rsidP="00D460C8">
      <w:pPr>
        <w:pStyle w:val="Naslov1"/>
        <w:sectPr w:rsidR="0084390F" w:rsidSect="0084390F">
          <w:headerReference w:type="even" r:id="rId8"/>
          <w:headerReference w:type="default" r:id="rId9"/>
          <w:footerReference w:type="default" r:id="rId10"/>
          <w:headerReference w:type="first" r:id="rId11"/>
          <w:pgSz w:w="11906" w:h="16838"/>
          <w:pgMar w:top="1418" w:right="1418" w:bottom="1418" w:left="1418" w:header="709" w:footer="709" w:gutter="0"/>
          <w:pgNumType w:start="1"/>
          <w:cols w:space="708"/>
          <w:titlePg/>
          <w:docGrid w:linePitch="360"/>
        </w:sectPr>
      </w:pPr>
    </w:p>
    <w:p w14:paraId="310718DE" w14:textId="3B69EBF6" w:rsidR="00C3202A" w:rsidRPr="00D460C8" w:rsidRDefault="00C3202A" w:rsidP="00D460C8">
      <w:pPr>
        <w:pStyle w:val="Naslov1"/>
      </w:pPr>
      <w:bookmarkStart w:id="1" w:name="_Toc123818710"/>
      <w:bookmarkStart w:id="2" w:name="_Toc123818743"/>
      <w:bookmarkStart w:id="3" w:name="_Toc123898451"/>
      <w:bookmarkStart w:id="4" w:name="_Toc134194681"/>
      <w:r w:rsidRPr="00D460C8">
        <w:lastRenderedPageBreak/>
        <w:t>Uvod</w:t>
      </w:r>
      <w:bookmarkEnd w:id="1"/>
      <w:bookmarkEnd w:id="2"/>
      <w:bookmarkEnd w:id="3"/>
      <w:bookmarkEnd w:id="4"/>
    </w:p>
    <w:p w14:paraId="4A207B2F" w14:textId="4165DEA1" w:rsidR="00C3202A" w:rsidRDefault="00C3202A" w:rsidP="00752F66">
      <w:pPr>
        <w:spacing w:before="0" w:after="0"/>
        <w:jc w:val="both"/>
      </w:pPr>
    </w:p>
    <w:p w14:paraId="7C1A9DED" w14:textId="6563FE83" w:rsidR="007B537A" w:rsidRPr="00D460C8" w:rsidRDefault="007B537A" w:rsidP="00D460C8">
      <w:pPr>
        <w:pStyle w:val="Naslov2"/>
      </w:pPr>
      <w:bookmarkStart w:id="5" w:name="_Toc123818711"/>
      <w:bookmarkStart w:id="6" w:name="_Toc123818744"/>
      <w:bookmarkStart w:id="7" w:name="_Toc123898452"/>
      <w:r w:rsidRPr="00D460C8">
        <w:t xml:space="preserve">Razlogi za </w:t>
      </w:r>
      <w:r w:rsidR="002E75AF" w:rsidRPr="00D460C8">
        <w:t xml:space="preserve">oblikovanje </w:t>
      </w:r>
      <w:r w:rsidRPr="00D460C8">
        <w:t>metodologij</w:t>
      </w:r>
      <w:r w:rsidR="002E75AF" w:rsidRPr="00D460C8">
        <w:t>e</w:t>
      </w:r>
      <w:bookmarkEnd w:id="5"/>
      <w:bookmarkEnd w:id="6"/>
      <w:bookmarkEnd w:id="7"/>
    </w:p>
    <w:p w14:paraId="26891CC9" w14:textId="77777777" w:rsidR="007B537A" w:rsidRPr="00C3202A" w:rsidRDefault="007B537A" w:rsidP="00752F66">
      <w:pPr>
        <w:spacing w:before="0" w:after="0"/>
        <w:jc w:val="both"/>
      </w:pPr>
    </w:p>
    <w:p w14:paraId="7375A79D" w14:textId="23C2E3FF" w:rsidR="00C3202A" w:rsidRPr="00116C7D" w:rsidRDefault="00C3202A" w:rsidP="00752F66">
      <w:pPr>
        <w:autoSpaceDN w:val="0"/>
        <w:spacing w:before="0" w:after="0"/>
        <w:jc w:val="both"/>
        <w:rPr>
          <w:rFonts w:ascii="Arial" w:hAnsi="Arial" w:cs="Arial"/>
          <w:bCs/>
          <w:color w:val="000000" w:themeColor="text1"/>
          <w:sz w:val="20"/>
          <w:szCs w:val="20"/>
        </w:rPr>
      </w:pPr>
      <w:r w:rsidRPr="00116C7D">
        <w:rPr>
          <w:rFonts w:ascii="Arial" w:hAnsi="Arial" w:cs="Arial"/>
          <w:bCs/>
          <w:color w:val="000000" w:themeColor="text1"/>
          <w:sz w:val="20"/>
          <w:szCs w:val="20"/>
        </w:rPr>
        <w:t xml:space="preserve">V Sloveniji veljavna ureditev priprave predpisov z vidika upoštevanja načel boljše zakonodaje, kot jo </w:t>
      </w:r>
      <w:r w:rsidR="004908E1" w:rsidRPr="00116C7D">
        <w:rPr>
          <w:rFonts w:ascii="Arial" w:hAnsi="Arial" w:cs="Arial"/>
          <w:bCs/>
          <w:color w:val="000000" w:themeColor="text1"/>
          <w:sz w:val="20"/>
          <w:szCs w:val="20"/>
        </w:rPr>
        <w:t>določa</w:t>
      </w:r>
      <w:r w:rsidR="004908E1">
        <w:rPr>
          <w:rFonts w:ascii="Arial" w:hAnsi="Arial" w:cs="Arial"/>
          <w:bCs/>
          <w:color w:val="000000" w:themeColor="text1"/>
          <w:sz w:val="20"/>
          <w:szCs w:val="20"/>
        </w:rPr>
        <w:t>jo</w:t>
      </w:r>
      <w:r w:rsidR="004908E1" w:rsidRPr="00116C7D">
        <w:rPr>
          <w:rFonts w:ascii="Arial" w:hAnsi="Arial" w:cs="Arial"/>
          <w:bCs/>
          <w:color w:val="000000" w:themeColor="text1"/>
          <w:sz w:val="20"/>
          <w:szCs w:val="20"/>
        </w:rPr>
        <w:t xml:space="preserve"> </w:t>
      </w:r>
      <w:r w:rsidRPr="00116C7D">
        <w:rPr>
          <w:rFonts w:ascii="Arial" w:hAnsi="Arial" w:cs="Arial"/>
          <w:bCs/>
          <w:color w:val="000000" w:themeColor="text1"/>
          <w:sz w:val="20"/>
          <w:szCs w:val="20"/>
        </w:rPr>
        <w:t>Resolucija o normativni dejavnosti, Poslovnik Vlade Republike Slovenije</w:t>
      </w:r>
      <w:r w:rsidR="0055167B">
        <w:rPr>
          <w:rStyle w:val="Sprotnaopomba-sklic"/>
          <w:rFonts w:ascii="Arial" w:hAnsi="Arial" w:cs="Arial"/>
          <w:bCs/>
          <w:color w:val="000000" w:themeColor="text1"/>
          <w:sz w:val="20"/>
          <w:szCs w:val="20"/>
        </w:rPr>
        <w:footnoteReference w:id="1"/>
      </w:r>
      <w:r w:rsidRPr="00116C7D">
        <w:rPr>
          <w:rFonts w:ascii="Arial" w:hAnsi="Arial" w:cs="Arial"/>
          <w:bCs/>
          <w:color w:val="000000" w:themeColor="text1"/>
          <w:sz w:val="20"/>
          <w:szCs w:val="20"/>
        </w:rPr>
        <w:t xml:space="preserve"> in Poslovnik </w:t>
      </w:r>
      <w:r w:rsidR="00BB48B2">
        <w:rPr>
          <w:rFonts w:ascii="Arial" w:hAnsi="Arial" w:cs="Arial"/>
          <w:bCs/>
          <w:color w:val="000000" w:themeColor="text1"/>
          <w:sz w:val="20"/>
          <w:szCs w:val="20"/>
        </w:rPr>
        <w:t>d</w:t>
      </w:r>
      <w:r w:rsidRPr="00116C7D">
        <w:rPr>
          <w:rFonts w:ascii="Arial" w:hAnsi="Arial" w:cs="Arial"/>
          <w:bCs/>
          <w:color w:val="000000" w:themeColor="text1"/>
          <w:sz w:val="20"/>
          <w:szCs w:val="20"/>
        </w:rPr>
        <w:t>ržavnega zbora</w:t>
      </w:r>
      <w:r w:rsidR="00BB48B2">
        <w:rPr>
          <w:rFonts w:ascii="Arial" w:hAnsi="Arial" w:cs="Arial"/>
          <w:bCs/>
          <w:color w:val="000000" w:themeColor="text1"/>
          <w:sz w:val="20"/>
          <w:szCs w:val="20"/>
        </w:rPr>
        <w:t>,</w:t>
      </w:r>
      <w:r w:rsidR="00EB5374">
        <w:rPr>
          <w:rStyle w:val="Sprotnaopomba-sklic"/>
          <w:rFonts w:ascii="Arial" w:hAnsi="Arial" w:cs="Arial"/>
          <w:bCs/>
          <w:color w:val="000000" w:themeColor="text1"/>
          <w:sz w:val="20"/>
          <w:szCs w:val="20"/>
        </w:rPr>
        <w:footnoteReference w:id="2"/>
      </w:r>
      <w:r w:rsidRPr="00116C7D">
        <w:rPr>
          <w:rFonts w:ascii="Arial" w:hAnsi="Arial" w:cs="Arial"/>
          <w:bCs/>
          <w:color w:val="000000" w:themeColor="text1"/>
          <w:sz w:val="20"/>
          <w:szCs w:val="20"/>
        </w:rPr>
        <w:t xml:space="preserve"> od pripravljavcev zahteva, da poleg ocene stanja ter jasne opredelitve ciljev in načel utemeljijo tudi </w:t>
      </w:r>
      <w:r w:rsidR="00F1518C">
        <w:rPr>
          <w:rFonts w:ascii="Arial" w:hAnsi="Arial" w:cs="Arial"/>
          <w:bCs/>
          <w:color w:val="000000" w:themeColor="text1"/>
          <w:sz w:val="20"/>
          <w:szCs w:val="20"/>
        </w:rPr>
        <w:t>presoj</w:t>
      </w:r>
      <w:r w:rsidR="00D35BAB">
        <w:rPr>
          <w:rFonts w:ascii="Arial" w:hAnsi="Arial" w:cs="Arial"/>
          <w:bCs/>
          <w:color w:val="000000" w:themeColor="text1"/>
          <w:sz w:val="20"/>
          <w:szCs w:val="20"/>
        </w:rPr>
        <w:t>o</w:t>
      </w:r>
      <w:r w:rsidR="00F1518C">
        <w:rPr>
          <w:rFonts w:ascii="Arial" w:hAnsi="Arial" w:cs="Arial"/>
          <w:bCs/>
          <w:color w:val="000000" w:themeColor="text1"/>
          <w:sz w:val="20"/>
          <w:szCs w:val="20"/>
        </w:rPr>
        <w:t xml:space="preserve"> posledic (v nadalj</w:t>
      </w:r>
      <w:r w:rsidR="00112C2C">
        <w:rPr>
          <w:rFonts w:ascii="Arial" w:hAnsi="Arial" w:cs="Arial"/>
          <w:bCs/>
          <w:color w:val="000000" w:themeColor="text1"/>
          <w:sz w:val="20"/>
          <w:szCs w:val="20"/>
        </w:rPr>
        <w:t>njem besedil</w:t>
      </w:r>
      <w:r w:rsidR="00F1518C">
        <w:rPr>
          <w:rFonts w:ascii="Arial" w:hAnsi="Arial" w:cs="Arial"/>
          <w:bCs/>
          <w:color w:val="000000" w:themeColor="text1"/>
          <w:sz w:val="20"/>
          <w:szCs w:val="20"/>
        </w:rPr>
        <w:t>u</w:t>
      </w:r>
      <w:r w:rsidR="00BB48B2">
        <w:rPr>
          <w:rFonts w:ascii="Arial" w:hAnsi="Arial" w:cs="Arial"/>
          <w:bCs/>
          <w:color w:val="000000" w:themeColor="text1"/>
          <w:sz w:val="20"/>
          <w:szCs w:val="20"/>
        </w:rPr>
        <w:t>:</w:t>
      </w:r>
      <w:r w:rsidR="00F1518C">
        <w:rPr>
          <w:rFonts w:ascii="Arial" w:hAnsi="Arial" w:cs="Arial"/>
          <w:bCs/>
          <w:color w:val="000000" w:themeColor="text1"/>
          <w:sz w:val="20"/>
          <w:szCs w:val="20"/>
        </w:rPr>
        <w:t xml:space="preserve"> ocen</w:t>
      </w:r>
      <w:r w:rsidR="00D35BAB">
        <w:rPr>
          <w:rFonts w:ascii="Arial" w:hAnsi="Arial" w:cs="Arial"/>
          <w:bCs/>
          <w:color w:val="000000" w:themeColor="text1"/>
          <w:sz w:val="20"/>
          <w:szCs w:val="20"/>
        </w:rPr>
        <w:t>a</w:t>
      </w:r>
      <w:r w:rsidR="00F1518C">
        <w:rPr>
          <w:rFonts w:ascii="Arial" w:hAnsi="Arial" w:cs="Arial"/>
          <w:bCs/>
          <w:color w:val="000000" w:themeColor="text1"/>
          <w:sz w:val="20"/>
          <w:szCs w:val="20"/>
        </w:rPr>
        <w:t xml:space="preserve"> učinkov)</w:t>
      </w:r>
      <w:r w:rsidRPr="00116C7D">
        <w:rPr>
          <w:rFonts w:ascii="Arial" w:hAnsi="Arial" w:cs="Arial"/>
          <w:bCs/>
          <w:color w:val="000000" w:themeColor="text1"/>
          <w:sz w:val="20"/>
          <w:szCs w:val="20"/>
        </w:rPr>
        <w:t xml:space="preserve">. </w:t>
      </w:r>
    </w:p>
    <w:p w14:paraId="03AC28CD" w14:textId="77777777" w:rsidR="00C3202A" w:rsidRPr="00116C7D" w:rsidRDefault="00C3202A" w:rsidP="00752F66">
      <w:pPr>
        <w:autoSpaceDN w:val="0"/>
        <w:spacing w:before="0" w:after="0"/>
        <w:jc w:val="both"/>
        <w:rPr>
          <w:rFonts w:ascii="Arial" w:hAnsi="Arial" w:cs="Arial"/>
          <w:bCs/>
          <w:color w:val="000000" w:themeColor="text1"/>
          <w:sz w:val="20"/>
          <w:szCs w:val="20"/>
        </w:rPr>
      </w:pPr>
    </w:p>
    <w:p w14:paraId="7EA5F033" w14:textId="70767199" w:rsidR="00C3202A" w:rsidRPr="00116C7D" w:rsidRDefault="00C3202A" w:rsidP="00752F66">
      <w:pPr>
        <w:autoSpaceDN w:val="0"/>
        <w:spacing w:before="0" w:after="0"/>
        <w:jc w:val="both"/>
        <w:rPr>
          <w:rFonts w:ascii="Arial" w:hAnsi="Arial" w:cs="Arial"/>
          <w:bCs/>
          <w:color w:val="000000" w:themeColor="text1"/>
          <w:sz w:val="20"/>
          <w:szCs w:val="20"/>
        </w:rPr>
      </w:pPr>
      <w:bookmarkStart w:id="8" w:name="_Hlk124247082"/>
      <w:r w:rsidRPr="00116C7D">
        <w:rPr>
          <w:rFonts w:ascii="Arial" w:hAnsi="Arial" w:cs="Arial"/>
          <w:bCs/>
          <w:color w:val="000000" w:themeColor="text1"/>
          <w:sz w:val="20"/>
          <w:szCs w:val="20"/>
        </w:rPr>
        <w:t xml:space="preserve">Ena ključnih ugotovitev pri pregledu praks v Sloveniji je, da se kljub temu, da je kakovostna ocena učinkov odločilnega pomena, učinki načrtovanih oziroma predlaganih zakonodajnih sprememb zelo redko presojajo v skladu z </w:t>
      </w:r>
      <w:r w:rsidR="00BB48B2">
        <w:rPr>
          <w:rFonts w:ascii="Arial" w:hAnsi="Arial" w:cs="Arial"/>
          <w:bCs/>
          <w:color w:val="000000" w:themeColor="text1"/>
          <w:sz w:val="20"/>
          <w:szCs w:val="20"/>
        </w:rPr>
        <w:t>veljavn</w:t>
      </w:r>
      <w:r w:rsidRPr="00116C7D">
        <w:rPr>
          <w:rFonts w:ascii="Arial" w:hAnsi="Arial" w:cs="Arial"/>
          <w:bCs/>
          <w:color w:val="000000" w:themeColor="text1"/>
          <w:sz w:val="20"/>
          <w:szCs w:val="20"/>
        </w:rPr>
        <w:t>im Priročnikom za izvajanje presoje posledic predpisov in politik. Ocene učinkov so pomanjkljive posebej z vidika priprav kakovostnih analiz učinkov, saj opredelitve v vladn</w:t>
      </w:r>
      <w:r w:rsidR="00611A1A">
        <w:rPr>
          <w:rFonts w:ascii="Arial" w:hAnsi="Arial" w:cs="Arial"/>
          <w:bCs/>
          <w:color w:val="000000" w:themeColor="text1"/>
          <w:sz w:val="20"/>
          <w:szCs w:val="20"/>
        </w:rPr>
        <w:t>em</w:t>
      </w:r>
      <w:r w:rsidRPr="00116C7D">
        <w:rPr>
          <w:rFonts w:ascii="Arial" w:hAnsi="Arial" w:cs="Arial"/>
          <w:bCs/>
          <w:color w:val="000000" w:themeColor="text1"/>
          <w:sz w:val="20"/>
          <w:szCs w:val="20"/>
        </w:rPr>
        <w:t xml:space="preserve"> gradiv</w:t>
      </w:r>
      <w:r w:rsidR="00611A1A">
        <w:rPr>
          <w:rFonts w:ascii="Arial" w:hAnsi="Arial" w:cs="Arial"/>
          <w:bCs/>
          <w:color w:val="000000" w:themeColor="text1"/>
          <w:sz w:val="20"/>
          <w:szCs w:val="20"/>
        </w:rPr>
        <w:t>u</w:t>
      </w:r>
      <w:r w:rsidRPr="00116C7D">
        <w:rPr>
          <w:rFonts w:ascii="Arial" w:hAnsi="Arial" w:cs="Arial"/>
          <w:bCs/>
          <w:color w:val="000000" w:themeColor="text1"/>
          <w:sz w:val="20"/>
          <w:szCs w:val="20"/>
        </w:rPr>
        <w:t xml:space="preserve"> </w:t>
      </w:r>
      <w:r w:rsidR="00BB48B2" w:rsidRPr="00116C7D">
        <w:rPr>
          <w:rFonts w:ascii="Arial" w:hAnsi="Arial" w:cs="Arial"/>
          <w:bCs/>
          <w:color w:val="000000" w:themeColor="text1"/>
          <w:sz w:val="20"/>
          <w:szCs w:val="20"/>
        </w:rPr>
        <w:t xml:space="preserve">večinoma </w:t>
      </w:r>
      <w:r w:rsidRPr="00116C7D">
        <w:rPr>
          <w:rFonts w:ascii="Arial" w:hAnsi="Arial" w:cs="Arial"/>
          <w:bCs/>
          <w:color w:val="000000" w:themeColor="text1"/>
          <w:sz w:val="20"/>
          <w:szCs w:val="20"/>
        </w:rPr>
        <w:t xml:space="preserve">vsebujejo krajši kvalitativni opis predvidenih posledic v obliki enostavčne povedi »Učinki niso predvideni«. Razlog za tako stanje so na podlagi opravljene analize po državah članicah EU pomanjkljive oziroma manjkajoče metodologije priprav ocen učinkov za posamezno področje, ki so </w:t>
      </w:r>
      <w:r w:rsidR="00BB48B2">
        <w:rPr>
          <w:rFonts w:ascii="Arial" w:hAnsi="Arial" w:cs="Arial"/>
          <w:bCs/>
          <w:color w:val="000000" w:themeColor="text1"/>
          <w:sz w:val="20"/>
          <w:szCs w:val="20"/>
        </w:rPr>
        <w:t>podlag</w:t>
      </w:r>
      <w:r w:rsidRPr="00116C7D">
        <w:rPr>
          <w:rFonts w:ascii="Arial" w:hAnsi="Arial" w:cs="Arial"/>
          <w:bCs/>
          <w:color w:val="000000" w:themeColor="text1"/>
          <w:sz w:val="20"/>
          <w:szCs w:val="20"/>
        </w:rPr>
        <w:t xml:space="preserve">a za pripravo učinkovitih in poglobljenih analiz. </w:t>
      </w:r>
    </w:p>
    <w:bookmarkEnd w:id="8"/>
    <w:p w14:paraId="3EFCC96A" w14:textId="77777777" w:rsidR="00C3202A" w:rsidRPr="00116C7D" w:rsidRDefault="00C3202A" w:rsidP="00752F66">
      <w:pPr>
        <w:autoSpaceDN w:val="0"/>
        <w:spacing w:before="0" w:after="0"/>
        <w:jc w:val="both"/>
        <w:rPr>
          <w:rFonts w:ascii="Arial" w:hAnsi="Arial" w:cs="Arial"/>
          <w:bCs/>
          <w:color w:val="000000" w:themeColor="text1"/>
          <w:sz w:val="20"/>
          <w:szCs w:val="20"/>
        </w:rPr>
      </w:pPr>
    </w:p>
    <w:p w14:paraId="02C7CF23" w14:textId="005D2B74" w:rsidR="00C3202A" w:rsidRDefault="00BB48B2" w:rsidP="00752F66">
      <w:pPr>
        <w:autoSpaceDN w:val="0"/>
        <w:spacing w:before="0" w:after="0"/>
        <w:jc w:val="both"/>
        <w:rPr>
          <w:rFonts w:ascii="Arial" w:hAnsi="Arial" w:cs="Arial"/>
          <w:bCs/>
          <w:color w:val="000000" w:themeColor="text1"/>
          <w:sz w:val="20"/>
          <w:szCs w:val="20"/>
        </w:rPr>
      </w:pPr>
      <w:bookmarkStart w:id="9" w:name="_Hlk124247288"/>
      <w:r>
        <w:rPr>
          <w:rFonts w:ascii="Arial" w:hAnsi="Arial" w:cs="Arial"/>
          <w:bCs/>
          <w:color w:val="000000" w:themeColor="text1"/>
          <w:sz w:val="20"/>
          <w:szCs w:val="20"/>
        </w:rPr>
        <w:t>To</w:t>
      </w:r>
      <w:r w:rsidRPr="00116C7D">
        <w:rPr>
          <w:rFonts w:ascii="Arial" w:hAnsi="Arial" w:cs="Arial"/>
          <w:bCs/>
          <w:color w:val="000000" w:themeColor="text1"/>
          <w:sz w:val="20"/>
          <w:szCs w:val="20"/>
        </w:rPr>
        <w:t xml:space="preserve"> </w:t>
      </w:r>
      <w:r w:rsidR="00C3202A" w:rsidRPr="00116C7D">
        <w:rPr>
          <w:rFonts w:ascii="Arial" w:hAnsi="Arial" w:cs="Arial"/>
          <w:bCs/>
          <w:color w:val="000000" w:themeColor="text1"/>
          <w:sz w:val="20"/>
          <w:szCs w:val="20"/>
        </w:rPr>
        <w:t xml:space="preserve">je potrdila tudi skupina strokovnjakov iz </w:t>
      </w:r>
      <w:r>
        <w:rPr>
          <w:rFonts w:ascii="Arial" w:hAnsi="Arial" w:cs="Arial"/>
          <w:bCs/>
          <w:color w:val="000000" w:themeColor="text1"/>
          <w:sz w:val="20"/>
          <w:szCs w:val="20"/>
        </w:rPr>
        <w:t xml:space="preserve">odbora </w:t>
      </w:r>
      <w:r w:rsidR="00C3202A" w:rsidRPr="00116C7D">
        <w:rPr>
          <w:rFonts w:ascii="Arial" w:hAnsi="Arial" w:cs="Arial"/>
          <w:bCs/>
          <w:color w:val="000000" w:themeColor="text1"/>
          <w:sz w:val="20"/>
          <w:szCs w:val="20"/>
        </w:rPr>
        <w:t xml:space="preserve">za </w:t>
      </w:r>
      <w:r>
        <w:rPr>
          <w:rFonts w:ascii="Arial" w:hAnsi="Arial" w:cs="Arial"/>
          <w:bCs/>
          <w:color w:val="000000" w:themeColor="text1"/>
          <w:sz w:val="20"/>
          <w:szCs w:val="20"/>
        </w:rPr>
        <w:t>zakonodaj</w:t>
      </w:r>
      <w:r w:rsidR="00C3202A" w:rsidRPr="00116C7D">
        <w:rPr>
          <w:rFonts w:ascii="Arial" w:hAnsi="Arial" w:cs="Arial"/>
          <w:bCs/>
          <w:color w:val="000000" w:themeColor="text1"/>
          <w:sz w:val="20"/>
          <w:szCs w:val="20"/>
        </w:rPr>
        <w:t xml:space="preserve">no </w:t>
      </w:r>
      <w:r>
        <w:rPr>
          <w:rFonts w:ascii="Arial" w:hAnsi="Arial" w:cs="Arial"/>
          <w:bCs/>
          <w:color w:val="000000" w:themeColor="text1"/>
          <w:sz w:val="20"/>
          <w:szCs w:val="20"/>
        </w:rPr>
        <w:t>urejanje</w:t>
      </w:r>
      <w:r w:rsidR="00C3202A" w:rsidRPr="00116C7D">
        <w:rPr>
          <w:rFonts w:ascii="Arial" w:hAnsi="Arial" w:cs="Arial"/>
          <w:bCs/>
          <w:color w:val="000000" w:themeColor="text1"/>
          <w:sz w:val="20"/>
          <w:szCs w:val="20"/>
        </w:rPr>
        <w:t xml:space="preserve"> OECD, ki je </w:t>
      </w:r>
      <w:r>
        <w:rPr>
          <w:rFonts w:ascii="Arial" w:hAnsi="Arial" w:cs="Arial"/>
          <w:bCs/>
          <w:color w:val="000000" w:themeColor="text1"/>
          <w:sz w:val="20"/>
          <w:szCs w:val="20"/>
        </w:rPr>
        <w:t>v okviru</w:t>
      </w:r>
      <w:r w:rsidRPr="00116C7D">
        <w:rPr>
          <w:rFonts w:ascii="Arial" w:hAnsi="Arial" w:cs="Arial"/>
          <w:bCs/>
          <w:color w:val="000000" w:themeColor="text1"/>
          <w:sz w:val="20"/>
          <w:szCs w:val="20"/>
        </w:rPr>
        <w:t xml:space="preserve"> </w:t>
      </w:r>
      <w:r w:rsidR="00C3202A" w:rsidRPr="00116C7D">
        <w:rPr>
          <w:rFonts w:ascii="Arial" w:hAnsi="Arial" w:cs="Arial"/>
          <w:bCs/>
          <w:color w:val="000000" w:themeColor="text1"/>
          <w:sz w:val="20"/>
          <w:szCs w:val="20"/>
        </w:rPr>
        <w:t>projekt</w:t>
      </w:r>
      <w:r>
        <w:rPr>
          <w:rFonts w:ascii="Arial" w:hAnsi="Arial" w:cs="Arial"/>
          <w:bCs/>
          <w:color w:val="000000" w:themeColor="text1"/>
          <w:sz w:val="20"/>
          <w:szCs w:val="20"/>
        </w:rPr>
        <w:t>a</w:t>
      </w:r>
      <w:r w:rsidR="00C3202A" w:rsidRPr="00116C7D">
        <w:rPr>
          <w:rFonts w:ascii="Arial" w:hAnsi="Arial" w:cs="Arial"/>
          <w:bCs/>
          <w:color w:val="000000" w:themeColor="text1"/>
          <w:sz w:val="20"/>
          <w:szCs w:val="20"/>
        </w:rPr>
        <w:t xml:space="preserve"> STOP birokraciji v letih </w:t>
      </w:r>
      <w:r>
        <w:rPr>
          <w:rFonts w:ascii="Arial" w:hAnsi="Arial" w:cs="Arial"/>
          <w:bCs/>
          <w:color w:val="000000" w:themeColor="text1"/>
          <w:sz w:val="20"/>
          <w:szCs w:val="20"/>
        </w:rPr>
        <w:t>o</w:t>
      </w:r>
      <w:r w:rsidR="00C3202A" w:rsidRPr="00116C7D">
        <w:rPr>
          <w:rFonts w:ascii="Arial" w:hAnsi="Arial" w:cs="Arial"/>
          <w:bCs/>
          <w:color w:val="000000" w:themeColor="text1"/>
          <w:sz w:val="20"/>
          <w:szCs w:val="20"/>
        </w:rPr>
        <w:t xml:space="preserve">d 2016 </w:t>
      </w:r>
      <w:r>
        <w:rPr>
          <w:rFonts w:ascii="Arial" w:hAnsi="Arial" w:cs="Arial"/>
          <w:bCs/>
          <w:color w:val="000000" w:themeColor="text1"/>
          <w:sz w:val="20"/>
          <w:szCs w:val="20"/>
        </w:rPr>
        <w:t>do</w:t>
      </w:r>
      <w:r w:rsidR="00C3202A" w:rsidRPr="00116C7D">
        <w:rPr>
          <w:rFonts w:ascii="Arial" w:hAnsi="Arial" w:cs="Arial"/>
          <w:bCs/>
          <w:color w:val="000000" w:themeColor="text1"/>
          <w:sz w:val="20"/>
          <w:szCs w:val="20"/>
        </w:rPr>
        <w:t xml:space="preserve"> 2018 izvedla pregled politik v Republiki Slovenij</w:t>
      </w:r>
      <w:bookmarkEnd w:id="9"/>
      <w:r w:rsidR="00C3202A" w:rsidRPr="00116C7D">
        <w:rPr>
          <w:rFonts w:ascii="Arial" w:hAnsi="Arial" w:cs="Arial"/>
          <w:bCs/>
          <w:color w:val="000000" w:themeColor="text1"/>
          <w:sz w:val="20"/>
          <w:szCs w:val="20"/>
        </w:rPr>
        <w:t xml:space="preserve">i. Priporočila strokovnjakov so nas spodbudila k </w:t>
      </w:r>
      <w:bookmarkStart w:id="10" w:name="_Hlk124247328"/>
      <w:r w:rsidR="00C3202A" w:rsidRPr="00116C7D">
        <w:rPr>
          <w:rFonts w:ascii="Arial" w:hAnsi="Arial" w:cs="Arial"/>
          <w:bCs/>
          <w:color w:val="000000" w:themeColor="text1"/>
          <w:sz w:val="20"/>
          <w:szCs w:val="20"/>
        </w:rPr>
        <w:t>pripravi Akcijskega načrta za izboljšanje procesa priprave predpisov v obdobju 2019–2022</w:t>
      </w:r>
      <w:bookmarkEnd w:id="10"/>
      <w:r w:rsidR="00C3202A" w:rsidRPr="00116C7D">
        <w:rPr>
          <w:rFonts w:ascii="Arial" w:hAnsi="Arial" w:cs="Arial"/>
          <w:bCs/>
          <w:color w:val="000000" w:themeColor="text1"/>
          <w:sz w:val="20"/>
          <w:szCs w:val="20"/>
        </w:rPr>
        <w:t xml:space="preserve">, ki ga je sprejela Vlada Republike Slovenije v juliju 2019. Akcijski načrt med ukrepi </w:t>
      </w:r>
      <w:r w:rsidR="003F08B0">
        <w:rPr>
          <w:rFonts w:ascii="Arial" w:hAnsi="Arial" w:cs="Arial"/>
          <w:bCs/>
          <w:color w:val="000000" w:themeColor="text1"/>
          <w:sz w:val="20"/>
          <w:szCs w:val="20"/>
        </w:rPr>
        <w:t>obravnav</w:t>
      </w:r>
      <w:r w:rsidR="00C3202A" w:rsidRPr="00116C7D">
        <w:rPr>
          <w:rFonts w:ascii="Arial" w:hAnsi="Arial" w:cs="Arial"/>
          <w:bCs/>
          <w:color w:val="000000" w:themeColor="text1"/>
          <w:sz w:val="20"/>
          <w:szCs w:val="20"/>
        </w:rPr>
        <w:t>a tudi priprav</w:t>
      </w:r>
      <w:r w:rsidR="003F08B0">
        <w:rPr>
          <w:rFonts w:ascii="Arial" w:hAnsi="Arial" w:cs="Arial"/>
          <w:bCs/>
          <w:color w:val="000000" w:themeColor="text1"/>
          <w:sz w:val="20"/>
          <w:szCs w:val="20"/>
        </w:rPr>
        <w:t>o</w:t>
      </w:r>
      <w:r w:rsidR="00C3202A" w:rsidRPr="00116C7D">
        <w:rPr>
          <w:rFonts w:ascii="Arial" w:hAnsi="Arial" w:cs="Arial"/>
          <w:bCs/>
          <w:color w:val="000000" w:themeColor="text1"/>
          <w:sz w:val="20"/>
          <w:szCs w:val="20"/>
        </w:rPr>
        <w:t xml:space="preserve"> metodologij za ocen</w:t>
      </w:r>
      <w:r w:rsidR="003F08B0">
        <w:rPr>
          <w:rFonts w:ascii="Arial" w:hAnsi="Arial" w:cs="Arial"/>
          <w:bCs/>
          <w:color w:val="000000" w:themeColor="text1"/>
          <w:sz w:val="20"/>
          <w:szCs w:val="20"/>
        </w:rPr>
        <w:t>jevanje</w:t>
      </w:r>
      <w:r w:rsidR="00C3202A" w:rsidRPr="00116C7D">
        <w:rPr>
          <w:rFonts w:ascii="Arial" w:hAnsi="Arial" w:cs="Arial"/>
          <w:bCs/>
          <w:color w:val="000000" w:themeColor="text1"/>
          <w:sz w:val="20"/>
          <w:szCs w:val="20"/>
        </w:rPr>
        <w:t xml:space="preserve"> učinkov predpisov na različna družbena področja, ki jih je </w:t>
      </w:r>
      <w:r w:rsidR="003F08B0">
        <w:rPr>
          <w:rFonts w:ascii="Arial" w:hAnsi="Arial" w:cs="Arial"/>
          <w:bCs/>
          <w:color w:val="000000" w:themeColor="text1"/>
          <w:sz w:val="20"/>
          <w:szCs w:val="20"/>
        </w:rPr>
        <w:t xml:space="preserve">treba </w:t>
      </w:r>
      <w:r w:rsidR="00C3202A" w:rsidRPr="00116C7D">
        <w:rPr>
          <w:rFonts w:ascii="Arial" w:hAnsi="Arial" w:cs="Arial"/>
          <w:bCs/>
          <w:color w:val="000000" w:themeColor="text1"/>
          <w:sz w:val="20"/>
          <w:szCs w:val="20"/>
        </w:rPr>
        <w:t>nujno pripraviti, da bi imeli pripravljavci na voljo primerna orodja za ocen</w:t>
      </w:r>
      <w:r w:rsidR="003F08B0">
        <w:rPr>
          <w:rFonts w:ascii="Arial" w:hAnsi="Arial" w:cs="Arial"/>
          <w:bCs/>
          <w:color w:val="000000" w:themeColor="text1"/>
          <w:sz w:val="20"/>
          <w:szCs w:val="20"/>
        </w:rPr>
        <w:t>jevanje</w:t>
      </w:r>
      <w:r w:rsidR="00C3202A" w:rsidRPr="00116C7D">
        <w:rPr>
          <w:rFonts w:ascii="Arial" w:hAnsi="Arial" w:cs="Arial"/>
          <w:bCs/>
          <w:color w:val="000000" w:themeColor="text1"/>
          <w:sz w:val="20"/>
          <w:szCs w:val="20"/>
        </w:rPr>
        <w:t xml:space="preserve"> učinkov. </w:t>
      </w:r>
      <w:bookmarkStart w:id="11" w:name="_Hlk124247495"/>
      <w:r w:rsidR="00C3202A" w:rsidRPr="00116C7D">
        <w:rPr>
          <w:rFonts w:ascii="Arial" w:hAnsi="Arial" w:cs="Arial"/>
          <w:bCs/>
          <w:color w:val="000000" w:themeColor="text1"/>
          <w:sz w:val="20"/>
          <w:szCs w:val="20"/>
        </w:rPr>
        <w:t xml:space="preserve">Temu je sledila priprava zagonskega elaborata projekta </w:t>
      </w:r>
      <w:r w:rsidR="00D35BAB">
        <w:rPr>
          <w:rFonts w:ascii="Arial" w:hAnsi="Arial" w:cs="Arial"/>
          <w:bCs/>
          <w:color w:val="000000" w:themeColor="text1"/>
          <w:sz w:val="20"/>
          <w:szCs w:val="20"/>
        </w:rPr>
        <w:t>»</w:t>
      </w:r>
      <w:r w:rsidR="00C3202A" w:rsidRPr="00116C7D">
        <w:rPr>
          <w:rFonts w:ascii="Arial" w:hAnsi="Arial" w:cs="Arial"/>
          <w:bCs/>
          <w:color w:val="000000" w:themeColor="text1"/>
          <w:sz w:val="20"/>
          <w:szCs w:val="20"/>
        </w:rPr>
        <w:t>e</w:t>
      </w:r>
      <w:r w:rsidR="001C069D">
        <w:rPr>
          <w:rFonts w:ascii="Arial" w:hAnsi="Arial" w:cs="Arial"/>
          <w:bCs/>
          <w:color w:val="000000" w:themeColor="text1"/>
          <w:sz w:val="20"/>
          <w:szCs w:val="20"/>
        </w:rPr>
        <w:t>-</w:t>
      </w:r>
      <w:r w:rsidR="00D35BAB">
        <w:rPr>
          <w:rFonts w:ascii="Arial" w:hAnsi="Arial" w:cs="Arial"/>
          <w:bCs/>
          <w:color w:val="000000" w:themeColor="text1"/>
          <w:sz w:val="20"/>
          <w:szCs w:val="20"/>
        </w:rPr>
        <w:t>P</w:t>
      </w:r>
      <w:r w:rsidR="00C3202A" w:rsidRPr="00116C7D">
        <w:rPr>
          <w:rFonts w:ascii="Arial" w:hAnsi="Arial" w:cs="Arial"/>
          <w:bCs/>
          <w:color w:val="000000" w:themeColor="text1"/>
          <w:sz w:val="20"/>
          <w:szCs w:val="20"/>
        </w:rPr>
        <w:t>redpisi</w:t>
      </w:r>
      <w:r w:rsidR="00D35BAB">
        <w:rPr>
          <w:rFonts w:ascii="Arial" w:hAnsi="Arial" w:cs="Arial"/>
          <w:bCs/>
          <w:color w:val="000000" w:themeColor="text1"/>
          <w:sz w:val="20"/>
          <w:szCs w:val="20"/>
        </w:rPr>
        <w:t>«</w:t>
      </w:r>
      <w:r w:rsidR="00C3202A" w:rsidRPr="00116C7D">
        <w:rPr>
          <w:rFonts w:ascii="Arial" w:hAnsi="Arial" w:cs="Arial"/>
          <w:bCs/>
          <w:color w:val="000000" w:themeColor="text1"/>
          <w:sz w:val="20"/>
          <w:szCs w:val="20"/>
        </w:rPr>
        <w:t>.</w:t>
      </w:r>
      <w:bookmarkEnd w:id="11"/>
    </w:p>
    <w:p w14:paraId="53B86AD3" w14:textId="22193E00" w:rsidR="005F752A" w:rsidRDefault="005F752A" w:rsidP="00752F66">
      <w:pPr>
        <w:autoSpaceDN w:val="0"/>
        <w:spacing w:before="0" w:after="0"/>
        <w:jc w:val="both"/>
        <w:rPr>
          <w:rFonts w:ascii="Arial" w:hAnsi="Arial" w:cs="Arial"/>
          <w:bCs/>
          <w:color w:val="000000" w:themeColor="text1"/>
          <w:sz w:val="20"/>
          <w:szCs w:val="20"/>
        </w:rPr>
      </w:pPr>
    </w:p>
    <w:p w14:paraId="3D6C42D8" w14:textId="030FF9F7" w:rsidR="005F752A" w:rsidRDefault="005F752A" w:rsidP="00752F66">
      <w:pPr>
        <w:autoSpaceDN w:val="0"/>
        <w:spacing w:before="0" w:after="0"/>
        <w:jc w:val="both"/>
        <w:rPr>
          <w:rFonts w:ascii="Arial" w:hAnsi="Arial" w:cs="Arial"/>
          <w:bCs/>
          <w:color w:val="000000" w:themeColor="text1"/>
          <w:sz w:val="20"/>
          <w:szCs w:val="20"/>
        </w:rPr>
      </w:pPr>
      <w:r w:rsidRPr="005F752A">
        <w:rPr>
          <w:rFonts w:ascii="Arial" w:hAnsi="Arial" w:cs="Arial"/>
          <w:bCs/>
          <w:color w:val="000000" w:themeColor="text1"/>
          <w:sz w:val="20"/>
          <w:szCs w:val="20"/>
        </w:rPr>
        <w:t xml:space="preserve">Metodologija neposredno prispeva k uresničevanju ciljev </w:t>
      </w:r>
      <w:r w:rsidR="003F08B0">
        <w:rPr>
          <w:rFonts w:ascii="Arial" w:hAnsi="Arial" w:cs="Arial"/>
          <w:bCs/>
          <w:color w:val="000000" w:themeColor="text1"/>
          <w:sz w:val="20"/>
          <w:szCs w:val="20"/>
        </w:rPr>
        <w:t xml:space="preserve">iz </w:t>
      </w:r>
      <w:r w:rsidRPr="005F752A">
        <w:rPr>
          <w:rFonts w:ascii="Arial" w:hAnsi="Arial" w:cs="Arial"/>
          <w:bCs/>
          <w:color w:val="000000" w:themeColor="text1"/>
          <w:sz w:val="20"/>
          <w:szCs w:val="20"/>
        </w:rPr>
        <w:t xml:space="preserve">Agende za trajnostni razvoj do leta 2030, zlasti k njenemu cilju 16: </w:t>
      </w:r>
      <w:r w:rsidR="003F08B0">
        <w:rPr>
          <w:rFonts w:ascii="Arial" w:hAnsi="Arial" w:cs="Arial"/>
          <w:bCs/>
          <w:color w:val="000000" w:themeColor="text1"/>
          <w:sz w:val="20"/>
          <w:szCs w:val="20"/>
        </w:rPr>
        <w:t>s</w:t>
      </w:r>
      <w:r w:rsidRPr="005F752A">
        <w:rPr>
          <w:rFonts w:ascii="Arial" w:hAnsi="Arial" w:cs="Arial"/>
          <w:bCs/>
          <w:color w:val="000000" w:themeColor="text1"/>
          <w:sz w:val="20"/>
          <w:szCs w:val="20"/>
        </w:rPr>
        <w:t>podbujati miroljubne in vključujoče družbe za trajnostni razvoj, vsem omogočiti dostop do pravnega varstva ter oblikovati učinkovite, odgovorne in odprte ustanove na vseh ravneh</w:t>
      </w:r>
      <w:r>
        <w:rPr>
          <w:rFonts w:ascii="Arial" w:hAnsi="Arial" w:cs="Arial"/>
          <w:bCs/>
          <w:color w:val="000000" w:themeColor="text1"/>
          <w:sz w:val="20"/>
          <w:szCs w:val="20"/>
        </w:rPr>
        <w:t>.</w:t>
      </w:r>
    </w:p>
    <w:p w14:paraId="6B13BFEF" w14:textId="6FB71BAC" w:rsidR="007B537A" w:rsidRDefault="007B537A" w:rsidP="00752F66">
      <w:pPr>
        <w:spacing w:before="0" w:after="0"/>
        <w:jc w:val="both"/>
        <w:rPr>
          <w:rFonts w:ascii="Arial" w:eastAsia="Times New Roman" w:hAnsi="Arial" w:cs="Arial"/>
          <w:sz w:val="22"/>
        </w:rPr>
      </w:pPr>
    </w:p>
    <w:p w14:paraId="42EFE2B9" w14:textId="480357AE" w:rsidR="007B537A" w:rsidRPr="00D460C8" w:rsidRDefault="00F65FC3" w:rsidP="00D460C8">
      <w:pPr>
        <w:pStyle w:val="Naslov2"/>
      </w:pPr>
      <w:bookmarkStart w:id="12" w:name="_Toc123818712"/>
      <w:bookmarkStart w:id="13" w:name="_Toc123818745"/>
      <w:bookmarkStart w:id="14" w:name="_Toc123898453"/>
      <w:r>
        <w:t>Z</w:t>
      </w:r>
      <w:r w:rsidR="00ED1170" w:rsidRPr="00F65FC3">
        <w:t>akonodajni</w:t>
      </w:r>
      <w:r w:rsidR="00CF40D6" w:rsidRPr="00D460C8">
        <w:t xml:space="preserve"> krogotok</w:t>
      </w:r>
      <w:bookmarkEnd w:id="12"/>
      <w:bookmarkEnd w:id="13"/>
      <w:bookmarkEnd w:id="14"/>
    </w:p>
    <w:p w14:paraId="5EAD8C65" w14:textId="77777777" w:rsidR="007B537A" w:rsidRPr="00C3202A" w:rsidRDefault="007B537A" w:rsidP="00752F66">
      <w:pPr>
        <w:spacing w:before="0" w:after="0"/>
        <w:jc w:val="both"/>
        <w:rPr>
          <w:rFonts w:ascii="Arial" w:eastAsia="Times New Roman" w:hAnsi="Arial" w:cs="Arial"/>
          <w:sz w:val="22"/>
        </w:rPr>
      </w:pPr>
    </w:p>
    <w:p w14:paraId="3F6D2CA3" w14:textId="177A50B4" w:rsidR="00C3202A" w:rsidRPr="00116C7D" w:rsidRDefault="00C3202A" w:rsidP="00752F66">
      <w:pPr>
        <w:spacing w:before="0" w:after="0"/>
        <w:jc w:val="both"/>
        <w:rPr>
          <w:rFonts w:ascii="Arial" w:eastAsia="Times New Roman" w:hAnsi="Arial" w:cs="Arial"/>
          <w:sz w:val="20"/>
          <w:szCs w:val="20"/>
        </w:rPr>
      </w:pPr>
      <w:r w:rsidRPr="00116C7D">
        <w:rPr>
          <w:rFonts w:ascii="Arial" w:eastAsia="Times New Roman" w:hAnsi="Arial" w:cs="Arial"/>
          <w:sz w:val="20"/>
          <w:szCs w:val="20"/>
        </w:rPr>
        <w:t xml:space="preserve">Proces sprejemanja predpisa </w:t>
      </w:r>
      <w:r w:rsidR="00280C95">
        <w:rPr>
          <w:rFonts w:ascii="Arial" w:eastAsia="Times New Roman" w:hAnsi="Arial" w:cs="Arial"/>
          <w:sz w:val="20"/>
          <w:szCs w:val="20"/>
        </w:rPr>
        <w:t xml:space="preserve">se </w:t>
      </w:r>
      <w:r w:rsidRPr="00116C7D">
        <w:rPr>
          <w:rFonts w:ascii="Arial" w:eastAsia="Times New Roman" w:hAnsi="Arial" w:cs="Arial"/>
          <w:sz w:val="20"/>
          <w:szCs w:val="20"/>
        </w:rPr>
        <w:t xml:space="preserve">lahko prikaže z </w:t>
      </w:r>
      <w:r w:rsidR="00F65FC3">
        <w:rPr>
          <w:rFonts w:ascii="Arial" w:eastAsia="Times New Roman" w:hAnsi="Arial" w:cs="Arial"/>
          <w:sz w:val="20"/>
          <w:szCs w:val="20"/>
        </w:rPr>
        <w:t xml:space="preserve">zakonodajnim </w:t>
      </w:r>
      <w:r w:rsidRPr="00116C7D">
        <w:rPr>
          <w:rFonts w:ascii="Arial" w:eastAsia="Times New Roman" w:hAnsi="Arial" w:cs="Arial"/>
          <w:sz w:val="20"/>
          <w:szCs w:val="20"/>
        </w:rPr>
        <w:t xml:space="preserve">krogotokom, ki je sestavljen iz treh faz. Prva faza je oblikovanje (načrtovanje) predpisa, druga faza je </w:t>
      </w:r>
      <w:r w:rsidR="00EB636B">
        <w:rPr>
          <w:rFonts w:ascii="Arial" w:eastAsia="Times New Roman" w:hAnsi="Arial" w:cs="Arial"/>
          <w:sz w:val="20"/>
          <w:szCs w:val="20"/>
        </w:rPr>
        <w:t>izvaj</w:t>
      </w:r>
      <w:r w:rsidRPr="00116C7D">
        <w:rPr>
          <w:rFonts w:ascii="Arial" w:eastAsia="Times New Roman" w:hAnsi="Arial" w:cs="Arial"/>
          <w:sz w:val="20"/>
          <w:szCs w:val="20"/>
        </w:rPr>
        <w:t>a</w:t>
      </w:r>
      <w:r w:rsidR="00EB636B">
        <w:rPr>
          <w:rFonts w:ascii="Arial" w:eastAsia="Times New Roman" w:hAnsi="Arial" w:cs="Arial"/>
          <w:sz w:val="20"/>
          <w:szCs w:val="20"/>
        </w:rPr>
        <w:t>nje</w:t>
      </w:r>
      <w:r w:rsidRPr="00116C7D">
        <w:rPr>
          <w:rFonts w:ascii="Arial" w:eastAsia="Times New Roman" w:hAnsi="Arial" w:cs="Arial"/>
          <w:sz w:val="20"/>
          <w:szCs w:val="20"/>
        </w:rPr>
        <w:t xml:space="preserve"> in tretja je naknadno vrednotenje. Vse tri faze so enak</w:t>
      </w:r>
      <w:r w:rsidR="00EB636B">
        <w:rPr>
          <w:rFonts w:ascii="Arial" w:eastAsia="Times New Roman" w:hAnsi="Arial" w:cs="Arial"/>
          <w:sz w:val="20"/>
          <w:szCs w:val="20"/>
        </w:rPr>
        <w:t xml:space="preserve">o pomembne, </w:t>
      </w:r>
      <w:r w:rsidRPr="00116C7D">
        <w:rPr>
          <w:rFonts w:ascii="Arial" w:eastAsia="Times New Roman" w:hAnsi="Arial" w:cs="Arial"/>
          <w:sz w:val="20"/>
          <w:szCs w:val="20"/>
        </w:rPr>
        <w:t xml:space="preserve">saj </w:t>
      </w:r>
      <w:r w:rsidR="00EB636B">
        <w:rPr>
          <w:rFonts w:ascii="Arial" w:eastAsia="Times New Roman" w:hAnsi="Arial" w:cs="Arial"/>
          <w:sz w:val="20"/>
          <w:szCs w:val="20"/>
        </w:rPr>
        <w:t>s</w:t>
      </w:r>
      <w:r w:rsidRPr="00116C7D">
        <w:rPr>
          <w:rFonts w:ascii="Arial" w:eastAsia="Times New Roman" w:hAnsi="Arial" w:cs="Arial"/>
          <w:sz w:val="20"/>
          <w:szCs w:val="20"/>
        </w:rPr>
        <w:t xml:space="preserve">o </w:t>
      </w:r>
      <w:r w:rsidR="00EB636B">
        <w:rPr>
          <w:rFonts w:ascii="Arial" w:eastAsia="Times New Roman" w:hAnsi="Arial" w:cs="Arial"/>
          <w:sz w:val="20"/>
          <w:szCs w:val="20"/>
        </w:rPr>
        <w:t xml:space="preserve">druga drugi </w:t>
      </w:r>
      <w:r w:rsidRPr="00116C7D">
        <w:rPr>
          <w:rFonts w:ascii="Arial" w:eastAsia="Times New Roman" w:hAnsi="Arial" w:cs="Arial"/>
          <w:sz w:val="20"/>
          <w:szCs w:val="20"/>
        </w:rPr>
        <w:t>izhodišče.</w:t>
      </w:r>
    </w:p>
    <w:p w14:paraId="6DB6639E" w14:textId="77777777" w:rsidR="00C3202A" w:rsidRPr="00116C7D" w:rsidRDefault="00C3202A" w:rsidP="00752F66">
      <w:pPr>
        <w:spacing w:before="0" w:after="0"/>
        <w:jc w:val="both"/>
        <w:rPr>
          <w:rFonts w:ascii="Arial" w:hAnsi="Arial" w:cs="Arial"/>
          <w:sz w:val="20"/>
          <w:szCs w:val="20"/>
        </w:rPr>
      </w:pPr>
    </w:p>
    <w:p w14:paraId="0918849C" w14:textId="77777777" w:rsidR="00C3202A" w:rsidRPr="00116C7D" w:rsidRDefault="00C3202A" w:rsidP="003337BE">
      <w:pPr>
        <w:spacing w:before="0" w:after="0"/>
        <w:jc w:val="center"/>
        <w:rPr>
          <w:rFonts w:ascii="Arial" w:hAnsi="Arial" w:cs="Arial"/>
          <w:sz w:val="20"/>
          <w:szCs w:val="20"/>
        </w:rPr>
      </w:pPr>
      <w:r w:rsidRPr="00116C7D">
        <w:rPr>
          <w:rFonts w:ascii="Arial" w:hAnsi="Arial" w:cs="Arial"/>
          <w:noProof/>
          <w:sz w:val="20"/>
          <w:szCs w:val="20"/>
          <w:lang w:eastAsia="sl-SI"/>
        </w:rPr>
        <w:drawing>
          <wp:inline distT="0" distB="0" distL="0" distR="0" wp14:anchorId="779BC5DF" wp14:editId="2E02ED9B">
            <wp:extent cx="4324350" cy="1386156"/>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5678" cy="1396198"/>
                    </a:xfrm>
                    <a:prstGeom prst="rect">
                      <a:avLst/>
                    </a:prstGeom>
                  </pic:spPr>
                </pic:pic>
              </a:graphicData>
            </a:graphic>
          </wp:inline>
        </w:drawing>
      </w:r>
    </w:p>
    <w:p w14:paraId="0CA410D8" w14:textId="35904D5B" w:rsidR="00C3202A" w:rsidRPr="00116C7D" w:rsidRDefault="00C3202A" w:rsidP="00752F66">
      <w:pPr>
        <w:pStyle w:val="Napis"/>
        <w:jc w:val="both"/>
        <w:rPr>
          <w:rFonts w:eastAsia="Times New Roman" w:cs="Arial"/>
          <w:szCs w:val="16"/>
        </w:rPr>
      </w:pPr>
      <w:bookmarkStart w:id="15" w:name="_Toc119410290"/>
      <w:bookmarkStart w:id="16" w:name="_Toc135221483"/>
      <w:r w:rsidRPr="00116C7D">
        <w:rPr>
          <w:rFonts w:cs="Arial"/>
          <w:szCs w:val="16"/>
        </w:rPr>
        <w:t xml:space="preserve">Slika </w:t>
      </w:r>
      <w:r w:rsidRPr="00116C7D">
        <w:rPr>
          <w:rFonts w:cs="Arial"/>
          <w:szCs w:val="16"/>
        </w:rPr>
        <w:fldChar w:fldCharType="begin"/>
      </w:r>
      <w:r w:rsidRPr="00116C7D">
        <w:rPr>
          <w:rFonts w:cs="Arial"/>
          <w:szCs w:val="16"/>
        </w:rPr>
        <w:instrText xml:space="preserve"> SEQ Slika \* ARABIC </w:instrText>
      </w:r>
      <w:r w:rsidRPr="00116C7D">
        <w:rPr>
          <w:rFonts w:cs="Arial"/>
          <w:szCs w:val="16"/>
        </w:rPr>
        <w:fldChar w:fldCharType="separate"/>
      </w:r>
      <w:r w:rsidR="0055167B">
        <w:rPr>
          <w:rFonts w:cs="Arial"/>
          <w:noProof/>
          <w:szCs w:val="16"/>
        </w:rPr>
        <w:t>1</w:t>
      </w:r>
      <w:r w:rsidRPr="00116C7D">
        <w:rPr>
          <w:rFonts w:cs="Arial"/>
          <w:noProof/>
          <w:szCs w:val="16"/>
        </w:rPr>
        <w:fldChar w:fldCharType="end"/>
      </w:r>
      <w:r w:rsidRPr="00116C7D">
        <w:rPr>
          <w:rFonts w:cs="Arial"/>
          <w:szCs w:val="16"/>
        </w:rPr>
        <w:t xml:space="preserve">: Prikazuje </w:t>
      </w:r>
      <w:r w:rsidR="00F65FC3">
        <w:rPr>
          <w:rFonts w:cs="Arial"/>
          <w:szCs w:val="16"/>
        </w:rPr>
        <w:t>zakonodajni</w:t>
      </w:r>
      <w:r w:rsidRPr="00116C7D">
        <w:rPr>
          <w:rFonts w:cs="Arial"/>
          <w:szCs w:val="16"/>
        </w:rPr>
        <w:t xml:space="preserve"> krogotok</w:t>
      </w:r>
      <w:bookmarkEnd w:id="15"/>
      <w:bookmarkEnd w:id="16"/>
    </w:p>
    <w:p w14:paraId="0D26DC7A" w14:textId="77777777" w:rsidR="00C3202A" w:rsidRPr="00116C7D" w:rsidRDefault="00C3202A" w:rsidP="00752F66">
      <w:pPr>
        <w:spacing w:before="0" w:after="0"/>
        <w:jc w:val="both"/>
        <w:rPr>
          <w:rFonts w:ascii="Arial" w:eastAsia="Times New Roman" w:hAnsi="Arial" w:cs="Arial"/>
          <w:sz w:val="20"/>
          <w:szCs w:val="20"/>
        </w:rPr>
      </w:pPr>
    </w:p>
    <w:p w14:paraId="7CC8F758" w14:textId="566607AC" w:rsidR="002F6D1B" w:rsidRPr="00116C7D" w:rsidRDefault="002F6D1B" w:rsidP="00752F66">
      <w:p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V prvi fazi so </w:t>
      </w:r>
      <w:r w:rsidR="00EB636B">
        <w:rPr>
          <w:rFonts w:ascii="Arial" w:eastAsia="Times New Roman" w:hAnsi="Arial" w:cs="Arial"/>
          <w:sz w:val="20"/>
          <w:szCs w:val="20"/>
        </w:rPr>
        <w:t>delujoč</w:t>
      </w:r>
      <w:r w:rsidRPr="00116C7D">
        <w:rPr>
          <w:rFonts w:ascii="Arial" w:eastAsia="Times New Roman" w:hAnsi="Arial" w:cs="Arial"/>
          <w:sz w:val="20"/>
          <w:szCs w:val="20"/>
        </w:rPr>
        <w:t>i:</w:t>
      </w:r>
    </w:p>
    <w:p w14:paraId="4DF7FED6" w14:textId="7A722795" w:rsidR="002F6D1B" w:rsidRPr="00116C7D" w:rsidRDefault="00F9537B" w:rsidP="00CC4EAA">
      <w:pPr>
        <w:pStyle w:val="Odstavekseznama"/>
        <w:numPr>
          <w:ilvl w:val="0"/>
          <w:numId w:val="1"/>
        </w:numPr>
        <w:spacing w:before="0" w:after="0" w:line="259" w:lineRule="auto"/>
        <w:jc w:val="both"/>
        <w:rPr>
          <w:rFonts w:ascii="Arial" w:eastAsia="Times New Roman" w:hAnsi="Arial" w:cs="Arial"/>
          <w:sz w:val="20"/>
          <w:szCs w:val="20"/>
        </w:rPr>
      </w:pPr>
      <w:r>
        <w:rPr>
          <w:rFonts w:ascii="Arial" w:eastAsia="Times New Roman" w:hAnsi="Arial" w:cs="Arial"/>
          <w:sz w:val="20"/>
          <w:szCs w:val="20"/>
        </w:rPr>
        <w:t>državna uprava</w:t>
      </w:r>
      <w:r w:rsidR="002F6D1B" w:rsidRPr="00116C7D">
        <w:rPr>
          <w:rFonts w:ascii="Arial" w:eastAsia="Times New Roman" w:hAnsi="Arial" w:cs="Arial"/>
          <w:sz w:val="20"/>
          <w:szCs w:val="20"/>
        </w:rPr>
        <w:t xml:space="preserve"> v vlogi </w:t>
      </w:r>
      <w:r w:rsidR="00C37E8A" w:rsidRPr="00116C7D">
        <w:rPr>
          <w:rFonts w:ascii="Arial" w:eastAsia="Times New Roman" w:hAnsi="Arial" w:cs="Arial"/>
          <w:sz w:val="20"/>
          <w:szCs w:val="20"/>
        </w:rPr>
        <w:t>pripravljavc</w:t>
      </w:r>
      <w:r w:rsidR="00EB636B">
        <w:rPr>
          <w:rFonts w:ascii="Arial" w:eastAsia="Times New Roman" w:hAnsi="Arial" w:cs="Arial"/>
          <w:sz w:val="20"/>
          <w:szCs w:val="20"/>
        </w:rPr>
        <w:t>a</w:t>
      </w:r>
      <w:r w:rsidR="00C37E8A" w:rsidRPr="00116C7D">
        <w:rPr>
          <w:rFonts w:ascii="Arial" w:eastAsia="Times New Roman" w:hAnsi="Arial" w:cs="Arial"/>
          <w:sz w:val="20"/>
          <w:szCs w:val="20"/>
        </w:rPr>
        <w:t xml:space="preserve"> predpisov</w:t>
      </w:r>
      <w:r w:rsidR="00D72A7A" w:rsidRPr="00116C7D">
        <w:rPr>
          <w:rFonts w:ascii="Arial" w:eastAsia="Times New Roman" w:hAnsi="Arial" w:cs="Arial"/>
          <w:sz w:val="20"/>
          <w:szCs w:val="20"/>
        </w:rPr>
        <w:t>;</w:t>
      </w:r>
    </w:p>
    <w:p w14:paraId="16B14598" w14:textId="715524A3" w:rsidR="002F6D1B" w:rsidRPr="00116C7D" w:rsidRDefault="002F6D1B" w:rsidP="00CC4EAA">
      <w:pPr>
        <w:pStyle w:val="Odstavekseznama"/>
        <w:numPr>
          <w:ilvl w:val="0"/>
          <w:numId w:val="1"/>
        </w:num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stroka, ki pomaga </w:t>
      </w:r>
      <w:r w:rsidR="00EB636B">
        <w:rPr>
          <w:rFonts w:ascii="Arial" w:eastAsia="Times New Roman" w:hAnsi="Arial" w:cs="Arial"/>
          <w:sz w:val="20"/>
          <w:szCs w:val="20"/>
        </w:rPr>
        <w:t>opredeliti</w:t>
      </w:r>
      <w:r w:rsidR="00EB636B" w:rsidRPr="00116C7D">
        <w:rPr>
          <w:rFonts w:ascii="Arial" w:eastAsia="Times New Roman" w:hAnsi="Arial" w:cs="Arial"/>
          <w:sz w:val="20"/>
          <w:szCs w:val="20"/>
        </w:rPr>
        <w:t xml:space="preserve"> </w:t>
      </w:r>
      <w:r w:rsidRPr="00116C7D">
        <w:rPr>
          <w:rFonts w:ascii="Arial" w:eastAsia="Times New Roman" w:hAnsi="Arial" w:cs="Arial"/>
          <w:sz w:val="20"/>
          <w:szCs w:val="20"/>
        </w:rPr>
        <w:t xml:space="preserve">pomanjkljivosti trenutne ureditve in sodeluje </w:t>
      </w:r>
      <w:r w:rsidR="00D35BAB">
        <w:rPr>
          <w:rFonts w:ascii="Arial" w:eastAsia="Times New Roman" w:hAnsi="Arial" w:cs="Arial"/>
          <w:sz w:val="20"/>
          <w:szCs w:val="20"/>
        </w:rPr>
        <w:t>pri</w:t>
      </w:r>
      <w:r w:rsidRPr="00116C7D">
        <w:rPr>
          <w:rFonts w:ascii="Arial" w:eastAsia="Times New Roman" w:hAnsi="Arial" w:cs="Arial"/>
          <w:sz w:val="20"/>
          <w:szCs w:val="20"/>
        </w:rPr>
        <w:t xml:space="preserve"> iskanju rešitev</w:t>
      </w:r>
      <w:r w:rsidR="00D72A7A" w:rsidRPr="00116C7D">
        <w:rPr>
          <w:rFonts w:ascii="Arial" w:eastAsia="Times New Roman" w:hAnsi="Arial" w:cs="Arial"/>
          <w:sz w:val="20"/>
          <w:szCs w:val="20"/>
        </w:rPr>
        <w:t>;</w:t>
      </w:r>
    </w:p>
    <w:p w14:paraId="2DEE15DA" w14:textId="629993C3" w:rsidR="002F6D1B" w:rsidRPr="00116C7D" w:rsidRDefault="002F6D1B" w:rsidP="00CC4EAA">
      <w:pPr>
        <w:pStyle w:val="Odstavekseznama"/>
        <w:numPr>
          <w:ilvl w:val="0"/>
          <w:numId w:val="1"/>
        </w:num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vse vrste (ne)organizirane javnosti, ki poročajo o </w:t>
      </w:r>
      <w:r w:rsidR="00EB636B">
        <w:rPr>
          <w:rFonts w:ascii="Arial" w:eastAsia="Times New Roman" w:hAnsi="Arial" w:cs="Arial"/>
          <w:sz w:val="20"/>
          <w:szCs w:val="20"/>
        </w:rPr>
        <w:t>težavah pri</w:t>
      </w:r>
      <w:r w:rsidRPr="00116C7D">
        <w:rPr>
          <w:rFonts w:ascii="Arial" w:eastAsia="Times New Roman" w:hAnsi="Arial" w:cs="Arial"/>
          <w:sz w:val="20"/>
          <w:szCs w:val="20"/>
        </w:rPr>
        <w:t xml:space="preserve"> dejanskem izvajanju (na terenu) in uporabi zakonodaje ter sodelujejo s predlog</w:t>
      </w:r>
      <w:r w:rsidR="00EB636B">
        <w:rPr>
          <w:rFonts w:ascii="Arial" w:eastAsia="Times New Roman" w:hAnsi="Arial" w:cs="Arial"/>
          <w:sz w:val="20"/>
          <w:szCs w:val="20"/>
        </w:rPr>
        <w:t>i</w:t>
      </w:r>
      <w:r w:rsidRPr="00116C7D">
        <w:rPr>
          <w:rFonts w:ascii="Arial" w:eastAsia="Times New Roman" w:hAnsi="Arial" w:cs="Arial"/>
          <w:sz w:val="20"/>
          <w:szCs w:val="20"/>
        </w:rPr>
        <w:t xml:space="preserve"> rešitev.</w:t>
      </w:r>
    </w:p>
    <w:p w14:paraId="21C92A75" w14:textId="77777777" w:rsidR="002F6D1B" w:rsidRPr="00116C7D" w:rsidRDefault="002F6D1B" w:rsidP="00752F66">
      <w:pPr>
        <w:spacing w:before="0" w:after="0" w:line="259" w:lineRule="auto"/>
        <w:jc w:val="both"/>
        <w:rPr>
          <w:rFonts w:ascii="Arial" w:eastAsia="Times New Roman" w:hAnsi="Arial" w:cs="Arial"/>
          <w:sz w:val="20"/>
          <w:szCs w:val="20"/>
        </w:rPr>
      </w:pPr>
    </w:p>
    <w:p w14:paraId="3D6E9150" w14:textId="605C44F5" w:rsidR="002F6D1B" w:rsidRPr="00116C7D" w:rsidRDefault="002F6D1B" w:rsidP="00752F66">
      <w:p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V drugi fazi so </w:t>
      </w:r>
      <w:r w:rsidR="00EB636B">
        <w:rPr>
          <w:rFonts w:ascii="Arial" w:eastAsia="Times New Roman" w:hAnsi="Arial" w:cs="Arial"/>
          <w:sz w:val="20"/>
          <w:szCs w:val="20"/>
        </w:rPr>
        <w:t>delujoč</w:t>
      </w:r>
      <w:r w:rsidRPr="00116C7D">
        <w:rPr>
          <w:rFonts w:ascii="Arial" w:eastAsia="Times New Roman" w:hAnsi="Arial" w:cs="Arial"/>
          <w:sz w:val="20"/>
          <w:szCs w:val="20"/>
        </w:rPr>
        <w:t>i:</w:t>
      </w:r>
    </w:p>
    <w:p w14:paraId="478E16EC" w14:textId="309CA045" w:rsidR="002F6D1B" w:rsidRPr="00116C7D" w:rsidRDefault="00F9537B" w:rsidP="00CC4EAA">
      <w:pPr>
        <w:pStyle w:val="Odstavekseznama"/>
        <w:numPr>
          <w:ilvl w:val="0"/>
          <w:numId w:val="2"/>
        </w:numPr>
        <w:spacing w:before="0" w:after="0" w:line="259" w:lineRule="auto"/>
        <w:jc w:val="both"/>
        <w:rPr>
          <w:rFonts w:ascii="Arial" w:eastAsia="Times New Roman" w:hAnsi="Arial" w:cs="Arial"/>
          <w:sz w:val="20"/>
          <w:szCs w:val="20"/>
        </w:rPr>
      </w:pPr>
      <w:r>
        <w:rPr>
          <w:rFonts w:ascii="Arial" w:eastAsia="Times New Roman" w:hAnsi="Arial" w:cs="Arial"/>
          <w:sz w:val="20"/>
          <w:szCs w:val="20"/>
        </w:rPr>
        <w:t>državna uprava</w:t>
      </w:r>
      <w:r w:rsidR="002F6D1B" w:rsidRPr="00116C7D">
        <w:rPr>
          <w:rFonts w:ascii="Arial" w:eastAsia="Times New Roman" w:hAnsi="Arial" w:cs="Arial"/>
          <w:sz w:val="20"/>
          <w:szCs w:val="20"/>
        </w:rPr>
        <w:t xml:space="preserve"> v vlogi izvajanja zakonodaje kot oblastni organ;</w:t>
      </w:r>
    </w:p>
    <w:p w14:paraId="20A7781A" w14:textId="3A4EEC32" w:rsidR="002F6D1B" w:rsidRPr="00116C7D" w:rsidRDefault="002F6D1B" w:rsidP="00CC4EAA">
      <w:pPr>
        <w:pStyle w:val="Odstavekseznama"/>
        <w:numPr>
          <w:ilvl w:val="0"/>
          <w:numId w:val="2"/>
        </w:num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lastRenderedPageBreak/>
        <w:t>stroka, ki spremlja izvajanje zakonodaje;</w:t>
      </w:r>
    </w:p>
    <w:p w14:paraId="532D3E28" w14:textId="6488B046" w:rsidR="002F6D1B" w:rsidRPr="00501794" w:rsidRDefault="002F6D1B" w:rsidP="00CC4EAA">
      <w:pPr>
        <w:pStyle w:val="Odstavekseznama"/>
        <w:numPr>
          <w:ilvl w:val="0"/>
          <w:numId w:val="2"/>
        </w:num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javnost, </w:t>
      </w:r>
      <w:r w:rsidR="00EB636B">
        <w:rPr>
          <w:rFonts w:ascii="Arial" w:eastAsia="Times New Roman" w:hAnsi="Arial" w:cs="Arial"/>
          <w:sz w:val="20"/>
          <w:szCs w:val="20"/>
        </w:rPr>
        <w:t>neposred</w:t>
      </w:r>
      <w:r w:rsidRPr="00116C7D">
        <w:rPr>
          <w:rFonts w:ascii="Arial" w:eastAsia="Times New Roman" w:hAnsi="Arial" w:cs="Arial"/>
          <w:sz w:val="20"/>
          <w:szCs w:val="20"/>
        </w:rPr>
        <w:t>ni uporabnik zakonodaje, ki zazna resničn</w:t>
      </w:r>
      <w:r w:rsidR="008E1E9A">
        <w:rPr>
          <w:rFonts w:ascii="Arial" w:eastAsia="Times New Roman" w:hAnsi="Arial" w:cs="Arial"/>
          <w:sz w:val="20"/>
          <w:szCs w:val="20"/>
        </w:rPr>
        <w:t xml:space="preserve">o </w:t>
      </w:r>
      <w:r w:rsidR="00EB636B">
        <w:rPr>
          <w:rFonts w:ascii="Arial" w:eastAsia="Times New Roman" w:hAnsi="Arial" w:cs="Arial"/>
          <w:sz w:val="20"/>
          <w:szCs w:val="20"/>
        </w:rPr>
        <w:t>uspe</w:t>
      </w:r>
      <w:r w:rsidR="008E1E9A">
        <w:rPr>
          <w:rFonts w:ascii="Arial" w:eastAsia="Times New Roman" w:hAnsi="Arial" w:cs="Arial"/>
          <w:sz w:val="20"/>
          <w:szCs w:val="20"/>
        </w:rPr>
        <w:t xml:space="preserve">šnost </w:t>
      </w:r>
      <w:r w:rsidRPr="00116C7D">
        <w:rPr>
          <w:rFonts w:ascii="Arial" w:eastAsia="Times New Roman" w:hAnsi="Arial" w:cs="Arial"/>
          <w:sz w:val="20"/>
          <w:szCs w:val="20"/>
        </w:rPr>
        <w:t xml:space="preserve">predpisov in zmožnost </w:t>
      </w:r>
      <w:r w:rsidR="00EB636B">
        <w:rPr>
          <w:rFonts w:ascii="Arial" w:eastAsia="Times New Roman" w:hAnsi="Arial" w:cs="Arial"/>
          <w:sz w:val="20"/>
          <w:szCs w:val="20"/>
        </w:rPr>
        <w:t>njihovega izvajanja</w:t>
      </w:r>
      <w:r w:rsidRPr="00116C7D">
        <w:rPr>
          <w:rFonts w:ascii="Arial" w:eastAsia="Times New Roman" w:hAnsi="Arial" w:cs="Arial"/>
          <w:sz w:val="20"/>
          <w:szCs w:val="20"/>
        </w:rPr>
        <w:t>.</w:t>
      </w:r>
    </w:p>
    <w:p w14:paraId="52C9F4E8" w14:textId="77777777" w:rsidR="000176B4" w:rsidRDefault="000176B4" w:rsidP="00752F66">
      <w:pPr>
        <w:spacing w:before="0" w:after="0" w:line="259" w:lineRule="auto"/>
        <w:jc w:val="both"/>
        <w:rPr>
          <w:rFonts w:ascii="Arial" w:eastAsia="Times New Roman" w:hAnsi="Arial" w:cs="Arial"/>
          <w:sz w:val="20"/>
          <w:szCs w:val="20"/>
        </w:rPr>
      </w:pPr>
    </w:p>
    <w:p w14:paraId="3471B2A2" w14:textId="6157AA30" w:rsidR="002F6D1B" w:rsidRPr="00116C7D" w:rsidRDefault="002F6D1B" w:rsidP="00752F66">
      <w:p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V tretji fazi so </w:t>
      </w:r>
      <w:r w:rsidR="00EB636B">
        <w:rPr>
          <w:rFonts w:ascii="Arial" w:eastAsia="Times New Roman" w:hAnsi="Arial" w:cs="Arial"/>
          <w:sz w:val="20"/>
          <w:szCs w:val="20"/>
        </w:rPr>
        <w:t>delujoč</w:t>
      </w:r>
      <w:r w:rsidRPr="00116C7D">
        <w:rPr>
          <w:rFonts w:ascii="Arial" w:eastAsia="Times New Roman" w:hAnsi="Arial" w:cs="Arial"/>
          <w:sz w:val="20"/>
          <w:szCs w:val="20"/>
        </w:rPr>
        <w:t>i:</w:t>
      </w:r>
    </w:p>
    <w:p w14:paraId="61F5A198" w14:textId="34602FDA" w:rsidR="002F6D1B" w:rsidRPr="00116C7D" w:rsidRDefault="00F9537B" w:rsidP="00CC4EAA">
      <w:pPr>
        <w:pStyle w:val="Odstavekseznama"/>
        <w:numPr>
          <w:ilvl w:val="0"/>
          <w:numId w:val="3"/>
        </w:numPr>
        <w:spacing w:before="0" w:after="0" w:line="259" w:lineRule="auto"/>
        <w:jc w:val="both"/>
        <w:rPr>
          <w:rFonts w:ascii="Arial" w:eastAsia="Times New Roman" w:hAnsi="Arial" w:cs="Arial"/>
          <w:sz w:val="20"/>
          <w:szCs w:val="20"/>
        </w:rPr>
      </w:pPr>
      <w:r>
        <w:rPr>
          <w:rFonts w:ascii="Arial" w:eastAsia="Times New Roman" w:hAnsi="Arial" w:cs="Arial"/>
          <w:sz w:val="20"/>
          <w:szCs w:val="20"/>
        </w:rPr>
        <w:t>državna uprava</w:t>
      </w:r>
      <w:r w:rsidR="00EB636B">
        <w:rPr>
          <w:rFonts w:ascii="Arial" w:eastAsia="Times New Roman" w:hAnsi="Arial" w:cs="Arial"/>
          <w:sz w:val="20"/>
          <w:szCs w:val="20"/>
        </w:rPr>
        <w:t xml:space="preserve"> v vlog</w:t>
      </w:r>
      <w:r w:rsidR="008E1E9A">
        <w:rPr>
          <w:rFonts w:ascii="Arial" w:eastAsia="Times New Roman" w:hAnsi="Arial" w:cs="Arial"/>
          <w:sz w:val="20"/>
          <w:szCs w:val="20"/>
        </w:rPr>
        <w:t>ah</w:t>
      </w:r>
      <w:r w:rsidR="00EB636B">
        <w:rPr>
          <w:rFonts w:ascii="Arial" w:eastAsia="Times New Roman" w:hAnsi="Arial" w:cs="Arial"/>
          <w:sz w:val="20"/>
          <w:szCs w:val="20"/>
        </w:rPr>
        <w:t xml:space="preserve"> </w:t>
      </w:r>
      <w:r w:rsidR="002F6D1B" w:rsidRPr="00116C7D">
        <w:rPr>
          <w:rFonts w:ascii="Arial" w:eastAsia="Times New Roman" w:hAnsi="Arial" w:cs="Arial"/>
          <w:sz w:val="20"/>
          <w:szCs w:val="20"/>
        </w:rPr>
        <w:t>zbiralc</w:t>
      </w:r>
      <w:r w:rsidR="00EB636B">
        <w:rPr>
          <w:rFonts w:ascii="Arial" w:eastAsia="Times New Roman" w:hAnsi="Arial" w:cs="Arial"/>
          <w:sz w:val="20"/>
          <w:szCs w:val="20"/>
        </w:rPr>
        <w:t>a</w:t>
      </w:r>
      <w:r w:rsidR="002F6D1B" w:rsidRPr="00116C7D">
        <w:rPr>
          <w:rFonts w:ascii="Arial" w:eastAsia="Times New Roman" w:hAnsi="Arial" w:cs="Arial"/>
          <w:sz w:val="20"/>
          <w:szCs w:val="20"/>
        </w:rPr>
        <w:t xml:space="preserve"> informacij o izvajanju zakonodaje in njenem nadzoru ter ocenjevalc</w:t>
      </w:r>
      <w:r w:rsidR="008E1E9A">
        <w:rPr>
          <w:rFonts w:ascii="Arial" w:eastAsia="Times New Roman" w:hAnsi="Arial" w:cs="Arial"/>
          <w:sz w:val="20"/>
          <w:szCs w:val="20"/>
        </w:rPr>
        <w:t>a</w:t>
      </w:r>
      <w:r w:rsidR="002F6D1B" w:rsidRPr="00116C7D">
        <w:rPr>
          <w:rFonts w:ascii="Arial" w:eastAsia="Times New Roman" w:hAnsi="Arial" w:cs="Arial"/>
          <w:sz w:val="20"/>
          <w:szCs w:val="20"/>
        </w:rPr>
        <w:t xml:space="preserve"> uspešnosti predpisov glede na zadane cilje v fazi načrtovanja;</w:t>
      </w:r>
    </w:p>
    <w:p w14:paraId="7AFD10E7" w14:textId="51DC4F53" w:rsidR="002F6D1B" w:rsidRPr="00116C7D" w:rsidRDefault="002F6D1B" w:rsidP="00CC4EAA">
      <w:pPr>
        <w:pStyle w:val="Odstavekseznama"/>
        <w:numPr>
          <w:ilvl w:val="0"/>
          <w:numId w:val="3"/>
        </w:num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stroka, ki usmerja pozornost na pomanjkljivosti predpisov ali sam</w:t>
      </w:r>
      <w:r w:rsidR="008E1E9A">
        <w:rPr>
          <w:rFonts w:ascii="Arial" w:eastAsia="Times New Roman" w:hAnsi="Arial" w:cs="Arial"/>
          <w:sz w:val="20"/>
          <w:szCs w:val="20"/>
        </w:rPr>
        <w:t>ega</w:t>
      </w:r>
      <w:r w:rsidRPr="00116C7D">
        <w:rPr>
          <w:rFonts w:ascii="Arial" w:eastAsia="Times New Roman" w:hAnsi="Arial" w:cs="Arial"/>
          <w:sz w:val="20"/>
          <w:szCs w:val="20"/>
        </w:rPr>
        <w:t xml:space="preserve"> izvajanj</w:t>
      </w:r>
      <w:r w:rsidR="008E1E9A">
        <w:rPr>
          <w:rFonts w:ascii="Arial" w:eastAsia="Times New Roman" w:hAnsi="Arial" w:cs="Arial"/>
          <w:sz w:val="20"/>
          <w:szCs w:val="20"/>
        </w:rPr>
        <w:t>a</w:t>
      </w:r>
      <w:r w:rsidRPr="00116C7D">
        <w:rPr>
          <w:rFonts w:ascii="Arial" w:eastAsia="Times New Roman" w:hAnsi="Arial" w:cs="Arial"/>
          <w:sz w:val="20"/>
          <w:szCs w:val="20"/>
        </w:rPr>
        <w:t xml:space="preserve"> predpis</w:t>
      </w:r>
      <w:r w:rsidR="008E1E9A">
        <w:rPr>
          <w:rFonts w:ascii="Arial" w:eastAsia="Times New Roman" w:hAnsi="Arial" w:cs="Arial"/>
          <w:sz w:val="20"/>
          <w:szCs w:val="20"/>
        </w:rPr>
        <w:t>ov</w:t>
      </w:r>
      <w:r w:rsidRPr="00116C7D">
        <w:rPr>
          <w:rFonts w:ascii="Arial" w:eastAsia="Times New Roman" w:hAnsi="Arial" w:cs="Arial"/>
          <w:sz w:val="20"/>
          <w:szCs w:val="20"/>
        </w:rPr>
        <w:t>;</w:t>
      </w:r>
    </w:p>
    <w:p w14:paraId="029C6756" w14:textId="556B867F" w:rsidR="00CF40D6" w:rsidRPr="00116C7D" w:rsidRDefault="002F6D1B" w:rsidP="00CC4EAA">
      <w:pPr>
        <w:pStyle w:val="Odstavekseznama"/>
        <w:numPr>
          <w:ilvl w:val="0"/>
          <w:numId w:val="3"/>
        </w:numPr>
        <w:spacing w:before="0" w:after="0" w:line="259" w:lineRule="auto"/>
        <w:jc w:val="both"/>
        <w:rPr>
          <w:rFonts w:ascii="Arial" w:eastAsia="Times New Roman" w:hAnsi="Arial" w:cs="Arial"/>
          <w:sz w:val="20"/>
          <w:szCs w:val="20"/>
        </w:rPr>
      </w:pPr>
      <w:r w:rsidRPr="00116C7D">
        <w:rPr>
          <w:rFonts w:ascii="Arial" w:eastAsia="Times New Roman" w:hAnsi="Arial" w:cs="Arial"/>
          <w:sz w:val="20"/>
          <w:szCs w:val="20"/>
        </w:rPr>
        <w:t xml:space="preserve">javnost, ki opozarja na pomanjkljivosti </w:t>
      </w:r>
      <w:r w:rsidR="008E1E9A">
        <w:rPr>
          <w:rFonts w:ascii="Arial" w:eastAsia="Times New Roman" w:hAnsi="Arial" w:cs="Arial"/>
          <w:sz w:val="20"/>
          <w:szCs w:val="20"/>
        </w:rPr>
        <w:t>pri</w:t>
      </w:r>
      <w:r w:rsidR="008E1E9A" w:rsidRPr="00116C7D">
        <w:rPr>
          <w:rFonts w:ascii="Arial" w:eastAsia="Times New Roman" w:hAnsi="Arial" w:cs="Arial"/>
          <w:sz w:val="20"/>
          <w:szCs w:val="20"/>
        </w:rPr>
        <w:t xml:space="preserve"> </w:t>
      </w:r>
      <w:r w:rsidRPr="00116C7D">
        <w:rPr>
          <w:rFonts w:ascii="Arial" w:eastAsia="Times New Roman" w:hAnsi="Arial" w:cs="Arial"/>
          <w:sz w:val="20"/>
          <w:szCs w:val="20"/>
        </w:rPr>
        <w:t>sam</w:t>
      </w:r>
      <w:r w:rsidR="008E1E9A">
        <w:rPr>
          <w:rFonts w:ascii="Arial" w:eastAsia="Times New Roman" w:hAnsi="Arial" w:cs="Arial"/>
          <w:sz w:val="20"/>
          <w:szCs w:val="20"/>
        </w:rPr>
        <w:t>em izvajanju</w:t>
      </w:r>
      <w:r w:rsidRPr="00116C7D">
        <w:rPr>
          <w:rFonts w:ascii="Arial" w:eastAsia="Times New Roman" w:hAnsi="Arial" w:cs="Arial"/>
          <w:sz w:val="20"/>
          <w:szCs w:val="20"/>
        </w:rPr>
        <w:t xml:space="preserve"> predpis</w:t>
      </w:r>
      <w:r w:rsidR="008E1E9A">
        <w:rPr>
          <w:rFonts w:ascii="Arial" w:eastAsia="Times New Roman" w:hAnsi="Arial" w:cs="Arial"/>
          <w:sz w:val="20"/>
          <w:szCs w:val="20"/>
        </w:rPr>
        <w:t>ov</w:t>
      </w:r>
      <w:r w:rsidRPr="00116C7D">
        <w:rPr>
          <w:rFonts w:ascii="Arial" w:eastAsia="Times New Roman" w:hAnsi="Arial" w:cs="Arial"/>
          <w:sz w:val="20"/>
          <w:szCs w:val="20"/>
        </w:rPr>
        <w:t xml:space="preserve"> in odpravi </w:t>
      </w:r>
      <w:r w:rsidR="008E1E9A">
        <w:rPr>
          <w:rFonts w:ascii="Arial" w:eastAsia="Times New Roman" w:hAnsi="Arial" w:cs="Arial"/>
          <w:sz w:val="20"/>
          <w:szCs w:val="20"/>
        </w:rPr>
        <w:t>teža</w:t>
      </w:r>
      <w:r w:rsidR="008E1E9A" w:rsidRPr="00116C7D">
        <w:rPr>
          <w:rFonts w:ascii="Arial" w:eastAsia="Times New Roman" w:hAnsi="Arial" w:cs="Arial"/>
          <w:sz w:val="20"/>
          <w:szCs w:val="20"/>
        </w:rPr>
        <w:t>v</w:t>
      </w:r>
      <w:r w:rsidRPr="00116C7D">
        <w:rPr>
          <w:rFonts w:ascii="Arial" w:eastAsia="Times New Roman" w:hAnsi="Arial" w:cs="Arial"/>
          <w:sz w:val="20"/>
          <w:szCs w:val="20"/>
        </w:rPr>
        <w:t>, ki so bil</w:t>
      </w:r>
      <w:r w:rsidR="008E1E9A">
        <w:rPr>
          <w:rFonts w:ascii="Arial" w:eastAsia="Times New Roman" w:hAnsi="Arial" w:cs="Arial"/>
          <w:sz w:val="20"/>
          <w:szCs w:val="20"/>
        </w:rPr>
        <w:t>e</w:t>
      </w:r>
      <w:r w:rsidRPr="00116C7D">
        <w:rPr>
          <w:rFonts w:ascii="Arial" w:eastAsia="Times New Roman" w:hAnsi="Arial" w:cs="Arial"/>
          <w:sz w:val="20"/>
          <w:szCs w:val="20"/>
        </w:rPr>
        <w:t xml:space="preserve"> </w:t>
      </w:r>
      <w:r w:rsidR="008E1E9A">
        <w:rPr>
          <w:rFonts w:ascii="Arial" w:eastAsia="Times New Roman" w:hAnsi="Arial" w:cs="Arial"/>
          <w:sz w:val="20"/>
          <w:szCs w:val="20"/>
        </w:rPr>
        <w:t>opredeljene</w:t>
      </w:r>
      <w:r w:rsidR="008E1E9A" w:rsidRPr="00116C7D">
        <w:rPr>
          <w:rFonts w:ascii="Arial" w:eastAsia="Times New Roman" w:hAnsi="Arial" w:cs="Arial"/>
          <w:sz w:val="20"/>
          <w:szCs w:val="20"/>
        </w:rPr>
        <w:t xml:space="preserve"> </w:t>
      </w:r>
      <w:r w:rsidRPr="00116C7D">
        <w:rPr>
          <w:rFonts w:ascii="Arial" w:eastAsia="Times New Roman" w:hAnsi="Arial" w:cs="Arial"/>
          <w:sz w:val="20"/>
          <w:szCs w:val="20"/>
        </w:rPr>
        <w:t>v fazi načrtovanja.</w:t>
      </w:r>
    </w:p>
    <w:p w14:paraId="2FB118B2" w14:textId="77777777" w:rsidR="00CF40D6" w:rsidRPr="00CF40D6" w:rsidRDefault="00CF40D6" w:rsidP="00752F66">
      <w:pPr>
        <w:pStyle w:val="Odstavekseznama"/>
        <w:spacing w:before="0" w:after="0" w:line="259" w:lineRule="auto"/>
        <w:jc w:val="both"/>
        <w:rPr>
          <w:rFonts w:ascii="Arial" w:eastAsia="Times New Roman" w:hAnsi="Arial" w:cs="Arial"/>
          <w:sz w:val="22"/>
        </w:rPr>
      </w:pPr>
    </w:p>
    <w:p w14:paraId="36B31BA8" w14:textId="77777777" w:rsidR="005C1EBD" w:rsidRDefault="005C1EBD">
      <w:pPr>
        <w:spacing w:before="0" w:after="160" w:line="259" w:lineRule="auto"/>
        <w:rPr>
          <w:rFonts w:ascii="Arial" w:eastAsiaTheme="majorEastAsia" w:hAnsi="Arial" w:cstheme="majorBidi"/>
          <w:b/>
          <w:color w:val="2F5496" w:themeColor="accent1" w:themeShade="BF"/>
          <w:sz w:val="32"/>
          <w:szCs w:val="32"/>
        </w:rPr>
      </w:pPr>
      <w:bookmarkStart w:id="17" w:name="_Toc123818713"/>
      <w:bookmarkStart w:id="18" w:name="_Toc123818746"/>
      <w:bookmarkStart w:id="19" w:name="_Toc123898454"/>
      <w:r>
        <w:br w:type="page"/>
      </w:r>
    </w:p>
    <w:p w14:paraId="4BEC209A" w14:textId="799DD2F6" w:rsidR="008D5DB4" w:rsidRPr="00D460C8" w:rsidRDefault="008D5DB4" w:rsidP="00D460C8">
      <w:pPr>
        <w:pStyle w:val="Naslov1"/>
      </w:pPr>
      <w:bookmarkStart w:id="20" w:name="_Toc134194682"/>
      <w:r w:rsidRPr="00D460C8">
        <w:lastRenderedPageBreak/>
        <w:t>Namen metodologije</w:t>
      </w:r>
      <w:bookmarkEnd w:id="0"/>
      <w:bookmarkEnd w:id="17"/>
      <w:bookmarkEnd w:id="18"/>
      <w:bookmarkEnd w:id="19"/>
      <w:bookmarkEnd w:id="20"/>
    </w:p>
    <w:p w14:paraId="3CAB9607" w14:textId="77777777" w:rsidR="008D5DB4" w:rsidRPr="008D5DB4" w:rsidRDefault="008D5DB4" w:rsidP="00752F66">
      <w:pPr>
        <w:spacing w:before="0" w:after="0"/>
        <w:jc w:val="both"/>
        <w:rPr>
          <w:rFonts w:ascii="Arial" w:hAnsi="Arial" w:cs="Arial"/>
          <w:sz w:val="22"/>
        </w:rPr>
      </w:pPr>
    </w:p>
    <w:p w14:paraId="03A76B4F" w14:textId="633C99E3" w:rsidR="001A63DD" w:rsidRPr="00116C7D" w:rsidRDefault="008D5DB4" w:rsidP="00752F66">
      <w:pPr>
        <w:spacing w:before="0" w:after="0"/>
        <w:jc w:val="both"/>
        <w:rPr>
          <w:rFonts w:ascii="Arial" w:hAnsi="Arial" w:cs="Arial"/>
          <w:sz w:val="20"/>
          <w:szCs w:val="20"/>
        </w:rPr>
      </w:pPr>
      <w:r w:rsidRPr="00116C7D">
        <w:rPr>
          <w:rFonts w:ascii="Arial" w:hAnsi="Arial" w:cs="Arial"/>
          <w:sz w:val="20"/>
          <w:szCs w:val="20"/>
        </w:rPr>
        <w:t>Metodologija</w:t>
      </w:r>
      <w:r w:rsidR="00F65FC3">
        <w:rPr>
          <w:rFonts w:ascii="Arial" w:hAnsi="Arial" w:cs="Arial"/>
          <w:sz w:val="20"/>
          <w:szCs w:val="20"/>
        </w:rPr>
        <w:t xml:space="preserve"> za presojo posledic </w:t>
      </w:r>
      <w:r w:rsidR="00D31AE8">
        <w:rPr>
          <w:rFonts w:ascii="Arial" w:hAnsi="Arial" w:cs="Arial"/>
          <w:sz w:val="20"/>
          <w:szCs w:val="20"/>
        </w:rPr>
        <w:t xml:space="preserve">priprave </w:t>
      </w:r>
      <w:r w:rsidR="00F65FC3">
        <w:rPr>
          <w:rFonts w:ascii="Arial" w:hAnsi="Arial" w:cs="Arial"/>
          <w:sz w:val="20"/>
          <w:szCs w:val="20"/>
        </w:rPr>
        <w:t xml:space="preserve">predpisov </w:t>
      </w:r>
      <w:r w:rsidRPr="00116C7D">
        <w:rPr>
          <w:rFonts w:ascii="Arial" w:hAnsi="Arial" w:cs="Arial"/>
          <w:sz w:val="20"/>
          <w:szCs w:val="20"/>
        </w:rPr>
        <w:t>na različna družbena področja</w:t>
      </w:r>
      <w:r w:rsidRPr="00116C7D" w:rsidDel="0000244E">
        <w:rPr>
          <w:rFonts w:ascii="Arial" w:hAnsi="Arial" w:cs="Arial"/>
          <w:sz w:val="20"/>
          <w:szCs w:val="20"/>
        </w:rPr>
        <w:t xml:space="preserve"> </w:t>
      </w:r>
      <w:r w:rsidRPr="00116C7D">
        <w:rPr>
          <w:rFonts w:ascii="Arial" w:hAnsi="Arial" w:cs="Arial"/>
          <w:sz w:val="20"/>
          <w:szCs w:val="20"/>
        </w:rPr>
        <w:t>(v nadaljnjem besedilu: metodologija) je vodnik za vse javne uslužbence, ki so vključeni v p</w:t>
      </w:r>
      <w:r w:rsidR="006641F2">
        <w:rPr>
          <w:rFonts w:ascii="Arial" w:hAnsi="Arial" w:cs="Arial"/>
          <w:sz w:val="20"/>
          <w:szCs w:val="20"/>
        </w:rPr>
        <w:t>ostopek</w:t>
      </w:r>
      <w:r w:rsidRPr="00116C7D">
        <w:rPr>
          <w:rFonts w:ascii="Arial" w:hAnsi="Arial" w:cs="Arial"/>
          <w:sz w:val="20"/>
          <w:szCs w:val="20"/>
        </w:rPr>
        <w:t xml:space="preserve"> priprave predpisov. To so uslužbenci, ki se morajo najbolj zavedati pomembnosti k</w:t>
      </w:r>
      <w:r w:rsidR="001E6B77">
        <w:rPr>
          <w:rFonts w:ascii="Arial" w:hAnsi="Arial" w:cs="Arial"/>
          <w:sz w:val="20"/>
          <w:szCs w:val="20"/>
        </w:rPr>
        <w:t>akovos</w:t>
      </w:r>
      <w:r w:rsidRPr="00116C7D">
        <w:rPr>
          <w:rFonts w:ascii="Arial" w:hAnsi="Arial" w:cs="Arial"/>
          <w:sz w:val="20"/>
          <w:szCs w:val="20"/>
        </w:rPr>
        <w:t xml:space="preserve">tne </w:t>
      </w:r>
      <w:r w:rsidR="00D31AE8">
        <w:rPr>
          <w:rFonts w:ascii="Arial" w:hAnsi="Arial" w:cs="Arial"/>
          <w:sz w:val="20"/>
          <w:szCs w:val="20"/>
        </w:rPr>
        <w:t xml:space="preserve">presoje posledic (v nadaljnjem besedilu: </w:t>
      </w:r>
      <w:r w:rsidRPr="00116C7D">
        <w:rPr>
          <w:rFonts w:ascii="Arial" w:hAnsi="Arial" w:cs="Arial"/>
          <w:sz w:val="20"/>
          <w:szCs w:val="20"/>
        </w:rPr>
        <w:t>ocene učinkov</w:t>
      </w:r>
      <w:r w:rsidR="00D31AE8">
        <w:rPr>
          <w:rFonts w:ascii="Arial" w:hAnsi="Arial" w:cs="Arial"/>
          <w:sz w:val="20"/>
          <w:szCs w:val="20"/>
        </w:rPr>
        <w:t>)</w:t>
      </w:r>
      <w:r w:rsidRPr="00116C7D">
        <w:rPr>
          <w:rFonts w:ascii="Arial" w:hAnsi="Arial" w:cs="Arial"/>
          <w:sz w:val="20"/>
          <w:szCs w:val="20"/>
        </w:rPr>
        <w:t xml:space="preserve"> tako pri oblikovanju </w:t>
      </w:r>
      <w:r w:rsidR="001E6B77" w:rsidRPr="00116C7D">
        <w:rPr>
          <w:rFonts w:ascii="Arial" w:hAnsi="Arial" w:cs="Arial"/>
          <w:sz w:val="20"/>
          <w:szCs w:val="20"/>
        </w:rPr>
        <w:t xml:space="preserve">predpisov </w:t>
      </w:r>
      <w:r w:rsidRPr="00116C7D">
        <w:rPr>
          <w:rFonts w:ascii="Arial" w:hAnsi="Arial" w:cs="Arial"/>
          <w:sz w:val="20"/>
          <w:szCs w:val="20"/>
        </w:rPr>
        <w:t xml:space="preserve">kot pri </w:t>
      </w:r>
      <w:r w:rsidR="001E6B77">
        <w:rPr>
          <w:rFonts w:ascii="Arial" w:hAnsi="Arial" w:cs="Arial"/>
          <w:sz w:val="20"/>
          <w:szCs w:val="20"/>
        </w:rPr>
        <w:t xml:space="preserve">njihovem </w:t>
      </w:r>
      <w:r w:rsidRPr="00116C7D">
        <w:rPr>
          <w:rFonts w:ascii="Arial" w:hAnsi="Arial" w:cs="Arial"/>
          <w:sz w:val="20"/>
          <w:szCs w:val="20"/>
        </w:rPr>
        <w:t xml:space="preserve">pregledu. Namen metodologije je </w:t>
      </w:r>
      <w:r w:rsidR="001E6B77">
        <w:rPr>
          <w:rFonts w:ascii="Arial" w:hAnsi="Arial" w:cs="Arial"/>
          <w:sz w:val="20"/>
          <w:szCs w:val="20"/>
        </w:rPr>
        <w:t>okrepi</w:t>
      </w:r>
      <w:r w:rsidRPr="00116C7D">
        <w:rPr>
          <w:rFonts w:ascii="Arial" w:hAnsi="Arial" w:cs="Arial"/>
          <w:sz w:val="20"/>
          <w:szCs w:val="20"/>
        </w:rPr>
        <w:t xml:space="preserve">ti in uskladiti vladne zmogljivosti pri načrtovanju in izvajanju vladnih politik. </w:t>
      </w:r>
      <w:r w:rsidR="001E6B77">
        <w:rPr>
          <w:rFonts w:ascii="Arial" w:hAnsi="Arial" w:cs="Arial"/>
          <w:sz w:val="20"/>
          <w:szCs w:val="20"/>
        </w:rPr>
        <w:t>V m</w:t>
      </w:r>
      <w:r w:rsidRPr="00116C7D">
        <w:rPr>
          <w:rFonts w:ascii="Arial" w:hAnsi="Arial" w:cs="Arial"/>
          <w:sz w:val="20"/>
          <w:szCs w:val="20"/>
        </w:rPr>
        <w:t>etodologij</w:t>
      </w:r>
      <w:r w:rsidR="001E6B77">
        <w:rPr>
          <w:rFonts w:ascii="Arial" w:hAnsi="Arial" w:cs="Arial"/>
          <w:sz w:val="20"/>
          <w:szCs w:val="20"/>
        </w:rPr>
        <w:t>i je</w:t>
      </w:r>
      <w:r w:rsidRPr="00116C7D">
        <w:rPr>
          <w:rFonts w:ascii="Arial" w:hAnsi="Arial" w:cs="Arial"/>
          <w:sz w:val="20"/>
          <w:szCs w:val="20"/>
        </w:rPr>
        <w:t xml:space="preserve"> predstavlj</w:t>
      </w:r>
      <w:r w:rsidR="001E6B77">
        <w:rPr>
          <w:rFonts w:ascii="Arial" w:hAnsi="Arial" w:cs="Arial"/>
          <w:sz w:val="20"/>
          <w:szCs w:val="20"/>
        </w:rPr>
        <w:t>en</w:t>
      </w:r>
      <w:r w:rsidRPr="00116C7D">
        <w:rPr>
          <w:rFonts w:ascii="Arial" w:hAnsi="Arial" w:cs="Arial"/>
          <w:sz w:val="20"/>
          <w:szCs w:val="20"/>
        </w:rPr>
        <w:t xml:space="preserve"> splošn</w:t>
      </w:r>
      <w:r w:rsidR="001E6B77">
        <w:rPr>
          <w:rFonts w:ascii="Arial" w:hAnsi="Arial" w:cs="Arial"/>
          <w:sz w:val="20"/>
          <w:szCs w:val="20"/>
        </w:rPr>
        <w:t>i način</w:t>
      </w:r>
      <w:r w:rsidRPr="00116C7D">
        <w:rPr>
          <w:rFonts w:ascii="Arial" w:hAnsi="Arial" w:cs="Arial"/>
          <w:sz w:val="20"/>
          <w:szCs w:val="20"/>
        </w:rPr>
        <w:t xml:space="preserve"> ocen</w:t>
      </w:r>
      <w:r w:rsidR="001E6B77">
        <w:rPr>
          <w:rFonts w:ascii="Arial" w:hAnsi="Arial" w:cs="Arial"/>
          <w:sz w:val="20"/>
          <w:szCs w:val="20"/>
        </w:rPr>
        <w:t>jevanja</w:t>
      </w:r>
      <w:r w:rsidRPr="00116C7D">
        <w:rPr>
          <w:rFonts w:ascii="Arial" w:hAnsi="Arial" w:cs="Arial"/>
          <w:sz w:val="20"/>
          <w:szCs w:val="20"/>
        </w:rPr>
        <w:t xml:space="preserve"> učinkov, ki je enoten za vse </w:t>
      </w:r>
      <w:r w:rsidRPr="001E6B77">
        <w:rPr>
          <w:rFonts w:ascii="Arial" w:hAnsi="Arial" w:cs="Arial"/>
          <w:sz w:val="20"/>
          <w:szCs w:val="20"/>
        </w:rPr>
        <w:t>procese</w:t>
      </w:r>
      <w:r w:rsidRPr="00116C7D">
        <w:rPr>
          <w:rFonts w:ascii="Arial" w:hAnsi="Arial" w:cs="Arial"/>
          <w:sz w:val="20"/>
          <w:szCs w:val="20"/>
        </w:rPr>
        <w:t xml:space="preserve">, saj so </w:t>
      </w:r>
      <w:r w:rsidR="00930FF3" w:rsidRPr="00116C7D">
        <w:rPr>
          <w:rFonts w:ascii="Arial" w:hAnsi="Arial" w:cs="Arial"/>
          <w:sz w:val="20"/>
          <w:szCs w:val="20"/>
        </w:rPr>
        <w:t>faze</w:t>
      </w:r>
      <w:r w:rsidRPr="00116C7D">
        <w:rPr>
          <w:rFonts w:ascii="Arial" w:hAnsi="Arial" w:cs="Arial"/>
          <w:sz w:val="20"/>
          <w:szCs w:val="20"/>
        </w:rPr>
        <w:t xml:space="preserve"> od prepoznavanja </w:t>
      </w:r>
      <w:r w:rsidR="001E6B77">
        <w:rPr>
          <w:rFonts w:ascii="Arial" w:hAnsi="Arial" w:cs="Arial"/>
          <w:sz w:val="20"/>
          <w:szCs w:val="20"/>
        </w:rPr>
        <w:t>težave</w:t>
      </w:r>
      <w:r w:rsidRPr="00116C7D">
        <w:rPr>
          <w:rFonts w:ascii="Arial" w:hAnsi="Arial" w:cs="Arial"/>
          <w:sz w:val="20"/>
          <w:szCs w:val="20"/>
        </w:rPr>
        <w:t xml:space="preserve"> do predlaganja rešitev podobn</w:t>
      </w:r>
      <w:r w:rsidR="00930FF3" w:rsidRPr="00116C7D">
        <w:rPr>
          <w:rFonts w:ascii="Arial" w:hAnsi="Arial" w:cs="Arial"/>
          <w:sz w:val="20"/>
          <w:szCs w:val="20"/>
        </w:rPr>
        <w:t>e</w:t>
      </w:r>
      <w:r w:rsidRPr="00116C7D">
        <w:rPr>
          <w:rFonts w:ascii="Arial" w:hAnsi="Arial" w:cs="Arial"/>
          <w:sz w:val="20"/>
          <w:szCs w:val="20"/>
        </w:rPr>
        <w:t>.</w:t>
      </w:r>
    </w:p>
    <w:p w14:paraId="49AD25AB" w14:textId="128AEDCF" w:rsidR="008D5DB4" w:rsidRDefault="008D5DB4" w:rsidP="00752F66">
      <w:pPr>
        <w:spacing w:before="0" w:after="0"/>
        <w:jc w:val="both"/>
        <w:rPr>
          <w:rFonts w:ascii="Arial" w:hAnsi="Arial" w:cs="Arial"/>
          <w:sz w:val="22"/>
        </w:rPr>
      </w:pPr>
    </w:p>
    <w:p w14:paraId="64A27BEB" w14:textId="77777777" w:rsidR="008D5DB4" w:rsidRPr="00D460C8" w:rsidRDefault="008D5DB4" w:rsidP="00D460C8">
      <w:pPr>
        <w:pStyle w:val="Naslov2"/>
      </w:pPr>
      <w:bookmarkStart w:id="21" w:name="_Toc123818714"/>
      <w:bookmarkStart w:id="22" w:name="_Toc123818747"/>
      <w:bookmarkStart w:id="23" w:name="_Toc123898455"/>
      <w:r w:rsidRPr="00D460C8">
        <w:t>Področje uporabe metodologije</w:t>
      </w:r>
      <w:bookmarkEnd w:id="21"/>
      <w:bookmarkEnd w:id="22"/>
      <w:bookmarkEnd w:id="23"/>
    </w:p>
    <w:p w14:paraId="4878CF0C" w14:textId="77777777" w:rsidR="008D5DB4" w:rsidRPr="00116C7D" w:rsidRDefault="008D5DB4" w:rsidP="00752F66">
      <w:pPr>
        <w:spacing w:before="0" w:after="0"/>
        <w:jc w:val="both"/>
        <w:rPr>
          <w:rFonts w:ascii="Arial" w:hAnsi="Arial" w:cs="Arial"/>
          <w:sz w:val="20"/>
          <w:szCs w:val="20"/>
        </w:rPr>
      </w:pPr>
    </w:p>
    <w:p w14:paraId="5DABCFAE" w14:textId="0D32E218" w:rsidR="008D5DB4" w:rsidRPr="00116C7D" w:rsidRDefault="008D5DB4" w:rsidP="00752F66">
      <w:pPr>
        <w:spacing w:before="0" w:after="0"/>
        <w:jc w:val="both"/>
        <w:rPr>
          <w:rFonts w:ascii="Arial" w:hAnsi="Arial" w:cs="Arial"/>
          <w:sz w:val="20"/>
          <w:szCs w:val="20"/>
        </w:rPr>
      </w:pPr>
      <w:r w:rsidRPr="00116C7D">
        <w:rPr>
          <w:rFonts w:ascii="Arial" w:hAnsi="Arial" w:cs="Arial"/>
          <w:sz w:val="20"/>
          <w:szCs w:val="20"/>
        </w:rPr>
        <w:t>Metodologija se uporablja za pripravo osnutkov zakonov in podzakonskih aktov.</w:t>
      </w:r>
      <w:r w:rsidR="007363D7">
        <w:rPr>
          <w:rFonts w:ascii="Arial" w:hAnsi="Arial" w:cs="Arial"/>
          <w:sz w:val="20"/>
          <w:szCs w:val="20"/>
        </w:rPr>
        <w:t xml:space="preserve"> </w:t>
      </w:r>
      <w:r w:rsidR="007363D7" w:rsidRPr="007363D7">
        <w:rPr>
          <w:rFonts w:ascii="Arial" w:hAnsi="Arial" w:cs="Arial"/>
          <w:sz w:val="20"/>
          <w:szCs w:val="20"/>
        </w:rPr>
        <w:t>Pri tem pripravlja</w:t>
      </w:r>
      <w:r w:rsidR="007363D7">
        <w:rPr>
          <w:rFonts w:ascii="Arial" w:hAnsi="Arial" w:cs="Arial"/>
          <w:sz w:val="20"/>
          <w:szCs w:val="20"/>
        </w:rPr>
        <w:t>v</w:t>
      </w:r>
      <w:r w:rsidR="007363D7" w:rsidRPr="007363D7">
        <w:rPr>
          <w:rFonts w:ascii="Arial" w:hAnsi="Arial" w:cs="Arial"/>
          <w:sz w:val="20"/>
          <w:szCs w:val="20"/>
        </w:rPr>
        <w:t>ec presodi</w:t>
      </w:r>
      <w:r w:rsidR="007B0654">
        <w:rPr>
          <w:rFonts w:ascii="Arial" w:hAnsi="Arial" w:cs="Arial"/>
          <w:sz w:val="20"/>
          <w:szCs w:val="20"/>
        </w:rPr>
        <w:t>,</w:t>
      </w:r>
      <w:r w:rsidR="007363D7" w:rsidRPr="007363D7">
        <w:rPr>
          <w:rFonts w:ascii="Arial" w:hAnsi="Arial" w:cs="Arial"/>
          <w:sz w:val="20"/>
          <w:szCs w:val="20"/>
        </w:rPr>
        <w:t xml:space="preserve"> </w:t>
      </w:r>
      <w:r w:rsidR="001E6B77">
        <w:rPr>
          <w:rFonts w:ascii="Arial" w:hAnsi="Arial" w:cs="Arial"/>
          <w:sz w:val="20"/>
          <w:szCs w:val="20"/>
        </w:rPr>
        <w:t xml:space="preserve">v </w:t>
      </w:r>
      <w:r w:rsidR="007363D7" w:rsidRPr="007363D7">
        <w:rPr>
          <w:rFonts w:ascii="Arial" w:hAnsi="Arial" w:cs="Arial"/>
          <w:sz w:val="20"/>
          <w:szCs w:val="20"/>
        </w:rPr>
        <w:t>kolik</w:t>
      </w:r>
      <w:r w:rsidR="001E6B77">
        <w:rPr>
          <w:rFonts w:ascii="Arial" w:hAnsi="Arial" w:cs="Arial"/>
          <w:sz w:val="20"/>
          <w:szCs w:val="20"/>
        </w:rPr>
        <w:t>šni meri</w:t>
      </w:r>
      <w:r w:rsidR="007363D7" w:rsidRPr="007363D7">
        <w:rPr>
          <w:rFonts w:ascii="Arial" w:hAnsi="Arial" w:cs="Arial"/>
          <w:sz w:val="20"/>
          <w:szCs w:val="20"/>
        </w:rPr>
        <w:t xml:space="preserve"> bo sledil napotkom</w:t>
      </w:r>
      <w:r w:rsidR="001E6B77">
        <w:rPr>
          <w:rFonts w:ascii="Arial" w:hAnsi="Arial" w:cs="Arial"/>
          <w:sz w:val="20"/>
          <w:szCs w:val="20"/>
        </w:rPr>
        <w:t>. Njihova uporaba bo</w:t>
      </w:r>
      <w:r w:rsidR="007363D7" w:rsidRPr="007363D7">
        <w:rPr>
          <w:rFonts w:ascii="Arial" w:hAnsi="Arial" w:cs="Arial"/>
          <w:sz w:val="20"/>
          <w:szCs w:val="20"/>
        </w:rPr>
        <w:t xml:space="preserve"> vsekakor </w:t>
      </w:r>
      <w:bookmarkStart w:id="24" w:name="_Hlk130297204"/>
      <w:r w:rsidR="00CE7AE4" w:rsidRPr="2834DD16">
        <w:rPr>
          <w:rFonts w:ascii="Arial" w:hAnsi="Arial" w:cs="Arial"/>
          <w:sz w:val="20"/>
          <w:szCs w:val="20"/>
        </w:rPr>
        <w:t>olajšala</w:t>
      </w:r>
      <w:bookmarkEnd w:id="24"/>
      <w:r w:rsidR="00CE7AE4" w:rsidRPr="2834DD16">
        <w:rPr>
          <w:rFonts w:ascii="Arial" w:hAnsi="Arial" w:cs="Arial"/>
          <w:sz w:val="20"/>
          <w:szCs w:val="20"/>
        </w:rPr>
        <w:t xml:space="preserve"> </w:t>
      </w:r>
      <w:r w:rsidR="007363D7" w:rsidRPr="007363D7">
        <w:rPr>
          <w:rFonts w:ascii="Arial" w:hAnsi="Arial" w:cs="Arial"/>
          <w:sz w:val="20"/>
          <w:szCs w:val="20"/>
        </w:rPr>
        <w:t xml:space="preserve">sam postopek priprave </w:t>
      </w:r>
      <w:r w:rsidR="007363D7">
        <w:rPr>
          <w:rFonts w:ascii="Arial" w:hAnsi="Arial" w:cs="Arial"/>
          <w:sz w:val="20"/>
          <w:szCs w:val="20"/>
        </w:rPr>
        <w:t>predpisa, p</w:t>
      </w:r>
      <w:r w:rsidR="007363D7" w:rsidRPr="007363D7">
        <w:rPr>
          <w:rFonts w:ascii="Arial" w:hAnsi="Arial" w:cs="Arial"/>
          <w:sz w:val="20"/>
          <w:szCs w:val="20"/>
        </w:rPr>
        <w:t xml:space="preserve">redvsem pa je namen </w:t>
      </w:r>
      <w:r w:rsidR="007363D7">
        <w:rPr>
          <w:rFonts w:ascii="Arial" w:hAnsi="Arial" w:cs="Arial"/>
          <w:sz w:val="20"/>
          <w:szCs w:val="20"/>
        </w:rPr>
        <w:t>metodologije</w:t>
      </w:r>
      <w:r w:rsidR="007363D7" w:rsidRPr="007363D7">
        <w:rPr>
          <w:rFonts w:ascii="Arial" w:hAnsi="Arial" w:cs="Arial"/>
          <w:sz w:val="20"/>
          <w:szCs w:val="20"/>
        </w:rPr>
        <w:t xml:space="preserve">, da zagotavlja </w:t>
      </w:r>
      <w:r w:rsidR="001E6B77">
        <w:rPr>
          <w:rFonts w:ascii="Arial" w:hAnsi="Arial" w:cs="Arial"/>
          <w:sz w:val="20"/>
          <w:szCs w:val="20"/>
        </w:rPr>
        <w:t>bolj kakovostno</w:t>
      </w:r>
      <w:r w:rsidR="007363D7">
        <w:rPr>
          <w:rFonts w:ascii="Arial" w:hAnsi="Arial" w:cs="Arial"/>
          <w:sz w:val="20"/>
          <w:szCs w:val="20"/>
        </w:rPr>
        <w:t xml:space="preserve"> ocen</w:t>
      </w:r>
      <w:r w:rsidR="001E6B77">
        <w:rPr>
          <w:rFonts w:ascii="Arial" w:hAnsi="Arial" w:cs="Arial"/>
          <w:sz w:val="20"/>
          <w:szCs w:val="20"/>
        </w:rPr>
        <w:t>jevanj</w:t>
      </w:r>
      <w:r w:rsidR="007363D7">
        <w:rPr>
          <w:rFonts w:ascii="Arial" w:hAnsi="Arial" w:cs="Arial"/>
          <w:sz w:val="20"/>
          <w:szCs w:val="20"/>
        </w:rPr>
        <w:t xml:space="preserve">e učinkov </w:t>
      </w:r>
      <w:r w:rsidR="001E6B77">
        <w:rPr>
          <w:rFonts w:ascii="Arial" w:hAnsi="Arial" w:cs="Arial"/>
          <w:sz w:val="20"/>
          <w:szCs w:val="20"/>
        </w:rPr>
        <w:t xml:space="preserve">predpisov </w:t>
      </w:r>
      <w:r w:rsidR="007363D7">
        <w:rPr>
          <w:rFonts w:ascii="Arial" w:hAnsi="Arial" w:cs="Arial"/>
          <w:sz w:val="20"/>
          <w:szCs w:val="20"/>
        </w:rPr>
        <w:t xml:space="preserve">in </w:t>
      </w:r>
      <w:r w:rsidR="001E6B77">
        <w:rPr>
          <w:rFonts w:ascii="Arial" w:hAnsi="Arial" w:cs="Arial"/>
          <w:sz w:val="20"/>
          <w:szCs w:val="20"/>
        </w:rPr>
        <w:t xml:space="preserve">tako </w:t>
      </w:r>
      <w:r w:rsidR="007363D7">
        <w:rPr>
          <w:rFonts w:ascii="Arial" w:hAnsi="Arial" w:cs="Arial"/>
          <w:sz w:val="20"/>
          <w:szCs w:val="20"/>
        </w:rPr>
        <w:t>boljšo zakonodajo.</w:t>
      </w:r>
    </w:p>
    <w:p w14:paraId="6A06C98B" w14:textId="216ED3B5" w:rsidR="008D5DB4" w:rsidRDefault="008D5DB4" w:rsidP="00752F66">
      <w:pPr>
        <w:spacing w:before="0" w:after="0"/>
        <w:jc w:val="both"/>
        <w:rPr>
          <w:rFonts w:ascii="Arial" w:hAnsi="Arial" w:cs="Arial"/>
          <w:sz w:val="22"/>
        </w:rPr>
      </w:pPr>
    </w:p>
    <w:p w14:paraId="6EE7A3E3" w14:textId="77777777" w:rsidR="005C1EBD" w:rsidRDefault="005C1EBD">
      <w:pPr>
        <w:spacing w:before="0" w:after="160" w:line="259" w:lineRule="auto"/>
        <w:rPr>
          <w:rFonts w:ascii="Arial" w:eastAsiaTheme="majorEastAsia" w:hAnsi="Arial" w:cstheme="majorBidi"/>
          <w:b/>
          <w:color w:val="2F5496" w:themeColor="accent1" w:themeShade="BF"/>
          <w:sz w:val="32"/>
          <w:szCs w:val="32"/>
        </w:rPr>
      </w:pPr>
      <w:bookmarkStart w:id="25" w:name="_Toc123818715"/>
      <w:bookmarkStart w:id="26" w:name="_Toc123818748"/>
      <w:bookmarkStart w:id="27" w:name="_Toc123898456"/>
      <w:r>
        <w:br w:type="page"/>
      </w:r>
    </w:p>
    <w:p w14:paraId="62228A29" w14:textId="1038D247" w:rsidR="008D5DB4" w:rsidRPr="00D460C8" w:rsidRDefault="008D5DB4" w:rsidP="00D460C8">
      <w:pPr>
        <w:pStyle w:val="Naslov1"/>
      </w:pPr>
      <w:bookmarkStart w:id="28" w:name="_Toc134194683"/>
      <w:r w:rsidRPr="00D460C8">
        <w:lastRenderedPageBreak/>
        <w:t>Smernice za pripravo ocen učinkov</w:t>
      </w:r>
      <w:bookmarkEnd w:id="25"/>
      <w:bookmarkEnd w:id="26"/>
      <w:bookmarkEnd w:id="27"/>
      <w:bookmarkEnd w:id="28"/>
    </w:p>
    <w:p w14:paraId="621B43E0" w14:textId="77777777" w:rsidR="008D5DB4" w:rsidRPr="003047A8" w:rsidRDefault="008D5DB4" w:rsidP="00752F66">
      <w:pPr>
        <w:spacing w:before="0" w:after="0"/>
        <w:jc w:val="both"/>
        <w:rPr>
          <w:rFonts w:ascii="Arial" w:hAnsi="Arial" w:cs="Arial"/>
        </w:rPr>
      </w:pPr>
    </w:p>
    <w:p w14:paraId="4B07C151" w14:textId="600706F5" w:rsidR="008D5DB4" w:rsidRDefault="0046661D" w:rsidP="00752F66">
      <w:pPr>
        <w:spacing w:before="0" w:after="0"/>
        <w:jc w:val="both"/>
        <w:rPr>
          <w:rFonts w:ascii="Arial" w:hAnsi="Arial" w:cs="Arial"/>
          <w:sz w:val="20"/>
          <w:szCs w:val="20"/>
        </w:rPr>
      </w:pPr>
      <w:bookmarkStart w:id="29" w:name="_Hlk123718263"/>
      <w:r>
        <w:rPr>
          <w:rFonts w:ascii="Arial" w:hAnsi="Arial" w:cs="Arial"/>
          <w:sz w:val="20"/>
          <w:szCs w:val="20"/>
        </w:rPr>
        <w:t>P</w:t>
      </w:r>
      <w:r w:rsidR="006641F2">
        <w:rPr>
          <w:rFonts w:ascii="Arial" w:hAnsi="Arial" w:cs="Arial"/>
          <w:sz w:val="20"/>
          <w:szCs w:val="20"/>
        </w:rPr>
        <w:t>ostopek</w:t>
      </w:r>
      <w:r>
        <w:rPr>
          <w:rFonts w:ascii="Arial" w:hAnsi="Arial" w:cs="Arial"/>
          <w:sz w:val="20"/>
          <w:szCs w:val="20"/>
        </w:rPr>
        <w:t xml:space="preserve"> ocen</w:t>
      </w:r>
      <w:r w:rsidR="006641F2">
        <w:rPr>
          <w:rFonts w:ascii="Arial" w:hAnsi="Arial" w:cs="Arial"/>
          <w:sz w:val="20"/>
          <w:szCs w:val="20"/>
        </w:rPr>
        <w:t>jevanja</w:t>
      </w:r>
      <w:r>
        <w:rPr>
          <w:rFonts w:ascii="Arial" w:hAnsi="Arial" w:cs="Arial"/>
          <w:sz w:val="20"/>
          <w:szCs w:val="20"/>
        </w:rPr>
        <w:t xml:space="preserve"> učinkov</w:t>
      </w:r>
      <w:r w:rsidR="008D5DB4" w:rsidRPr="00361D09">
        <w:rPr>
          <w:rFonts w:ascii="Arial" w:hAnsi="Arial" w:cs="Arial"/>
          <w:sz w:val="20"/>
          <w:szCs w:val="20"/>
        </w:rPr>
        <w:t xml:space="preserve"> predpisa je sestavljen </w:t>
      </w:r>
      <w:bookmarkEnd w:id="29"/>
      <w:r w:rsidR="008D5DB4" w:rsidRPr="00361D09">
        <w:rPr>
          <w:rFonts w:ascii="Arial" w:hAnsi="Arial" w:cs="Arial"/>
          <w:sz w:val="20"/>
          <w:szCs w:val="20"/>
        </w:rPr>
        <w:t xml:space="preserve">iz zaporednih </w:t>
      </w:r>
      <w:r w:rsidR="00080557">
        <w:rPr>
          <w:rFonts w:ascii="Arial" w:hAnsi="Arial" w:cs="Arial"/>
          <w:sz w:val="20"/>
          <w:szCs w:val="20"/>
        </w:rPr>
        <w:t>korakov</w:t>
      </w:r>
      <w:r w:rsidR="008D5DB4" w:rsidRPr="00361D09">
        <w:rPr>
          <w:rFonts w:ascii="Arial" w:hAnsi="Arial" w:cs="Arial"/>
          <w:sz w:val="20"/>
          <w:szCs w:val="20"/>
        </w:rPr>
        <w:t xml:space="preserve">, katerih namen je določiti, ali so </w:t>
      </w:r>
      <w:r w:rsidR="001E6B77">
        <w:rPr>
          <w:rFonts w:ascii="Arial" w:hAnsi="Arial" w:cs="Arial"/>
          <w:sz w:val="20"/>
          <w:szCs w:val="20"/>
        </w:rPr>
        <w:t>presojan</w:t>
      </w:r>
      <w:r w:rsidR="008D5DB4" w:rsidRPr="00361D09">
        <w:rPr>
          <w:rFonts w:ascii="Arial" w:hAnsi="Arial" w:cs="Arial"/>
          <w:sz w:val="20"/>
          <w:szCs w:val="20"/>
        </w:rPr>
        <w:t xml:space="preserve">i predpisi potrebni oziroma ustrezni za uresničitev politike v primerjavi z možnimi alternativami. </w:t>
      </w:r>
      <w:r w:rsidR="0022629E" w:rsidRPr="00361D09">
        <w:rPr>
          <w:rFonts w:ascii="Arial" w:hAnsi="Arial" w:cs="Arial"/>
          <w:sz w:val="20"/>
          <w:szCs w:val="20"/>
        </w:rPr>
        <w:t>V nadaljevanju so naštet</w:t>
      </w:r>
      <w:r w:rsidR="00080557">
        <w:rPr>
          <w:rFonts w:ascii="Arial" w:hAnsi="Arial" w:cs="Arial"/>
          <w:sz w:val="20"/>
          <w:szCs w:val="20"/>
        </w:rPr>
        <w:t>i koraki</w:t>
      </w:r>
      <w:r w:rsidR="0022629E" w:rsidRPr="00361D09">
        <w:rPr>
          <w:rFonts w:ascii="Arial" w:hAnsi="Arial" w:cs="Arial"/>
          <w:sz w:val="20"/>
          <w:szCs w:val="20"/>
        </w:rPr>
        <w:t>, ki so pomembn</w:t>
      </w:r>
      <w:r w:rsidR="00080557">
        <w:rPr>
          <w:rFonts w:ascii="Arial" w:hAnsi="Arial" w:cs="Arial"/>
          <w:sz w:val="20"/>
          <w:szCs w:val="20"/>
        </w:rPr>
        <w:t>i</w:t>
      </w:r>
      <w:r w:rsidR="0022629E" w:rsidRPr="00361D09">
        <w:rPr>
          <w:rFonts w:ascii="Arial" w:hAnsi="Arial" w:cs="Arial"/>
          <w:sz w:val="20"/>
          <w:szCs w:val="20"/>
        </w:rPr>
        <w:t xml:space="preserve"> za p</w:t>
      </w:r>
      <w:r w:rsidR="006641F2">
        <w:rPr>
          <w:rFonts w:ascii="Arial" w:hAnsi="Arial" w:cs="Arial"/>
          <w:sz w:val="20"/>
          <w:szCs w:val="20"/>
        </w:rPr>
        <w:t>ostopek</w:t>
      </w:r>
      <w:r w:rsidR="0022629E" w:rsidRPr="00361D09">
        <w:rPr>
          <w:rFonts w:ascii="Arial" w:hAnsi="Arial" w:cs="Arial"/>
          <w:sz w:val="20"/>
          <w:szCs w:val="20"/>
        </w:rPr>
        <w:t xml:space="preserve"> priprave predpisa</w:t>
      </w:r>
      <w:r w:rsidR="00361D09" w:rsidRPr="00361D09">
        <w:rPr>
          <w:rFonts w:ascii="Arial" w:hAnsi="Arial" w:cs="Arial"/>
          <w:sz w:val="20"/>
          <w:szCs w:val="20"/>
        </w:rPr>
        <w:t xml:space="preserve">, za namen te metodologije pa bo </w:t>
      </w:r>
      <w:r w:rsidR="00361D09">
        <w:rPr>
          <w:rFonts w:ascii="Arial" w:hAnsi="Arial" w:cs="Arial"/>
          <w:sz w:val="20"/>
          <w:szCs w:val="20"/>
        </w:rPr>
        <w:t xml:space="preserve">glavna </w:t>
      </w:r>
      <w:r w:rsidR="00361D09" w:rsidRPr="00361D09">
        <w:rPr>
          <w:rFonts w:ascii="Arial" w:hAnsi="Arial" w:cs="Arial"/>
          <w:sz w:val="20"/>
          <w:szCs w:val="20"/>
        </w:rPr>
        <w:t xml:space="preserve">pozornost namenjena </w:t>
      </w:r>
      <w:r w:rsidR="001F37B2">
        <w:rPr>
          <w:rFonts w:ascii="Arial" w:hAnsi="Arial" w:cs="Arial"/>
          <w:sz w:val="20"/>
          <w:szCs w:val="20"/>
        </w:rPr>
        <w:t>5</w:t>
      </w:r>
      <w:r w:rsidR="00361D09" w:rsidRPr="00361D09">
        <w:rPr>
          <w:rFonts w:ascii="Arial" w:hAnsi="Arial" w:cs="Arial"/>
          <w:sz w:val="20"/>
          <w:szCs w:val="20"/>
        </w:rPr>
        <w:t xml:space="preserve">. </w:t>
      </w:r>
      <w:r w:rsidR="00080557">
        <w:rPr>
          <w:rFonts w:ascii="Arial" w:hAnsi="Arial" w:cs="Arial"/>
          <w:sz w:val="20"/>
          <w:szCs w:val="20"/>
        </w:rPr>
        <w:t>koraku</w:t>
      </w:r>
      <w:r w:rsidR="00361D09" w:rsidRPr="00361D09">
        <w:rPr>
          <w:rFonts w:ascii="Arial" w:hAnsi="Arial" w:cs="Arial"/>
          <w:sz w:val="20"/>
          <w:szCs w:val="20"/>
        </w:rPr>
        <w:t xml:space="preserve"> (</w:t>
      </w:r>
      <w:r w:rsidR="00682207">
        <w:rPr>
          <w:rFonts w:ascii="Arial" w:hAnsi="Arial" w:cs="Arial"/>
          <w:sz w:val="20"/>
          <w:szCs w:val="20"/>
        </w:rPr>
        <w:t>o</w:t>
      </w:r>
      <w:r w:rsidR="00361D09" w:rsidRPr="00361D09">
        <w:rPr>
          <w:rFonts w:ascii="Arial" w:hAnsi="Arial" w:cs="Arial"/>
          <w:sz w:val="20"/>
          <w:szCs w:val="20"/>
        </w:rPr>
        <w:t>cena učinkov predpisov na različna družbena področja</w:t>
      </w:r>
      <w:r w:rsidR="00361D09" w:rsidRPr="001F37B2">
        <w:rPr>
          <w:rFonts w:ascii="Arial" w:hAnsi="Arial" w:cs="Arial"/>
          <w:sz w:val="20"/>
          <w:szCs w:val="20"/>
        </w:rPr>
        <w:t>)</w:t>
      </w:r>
      <w:r w:rsidR="00080557">
        <w:rPr>
          <w:rFonts w:ascii="Arial" w:hAnsi="Arial" w:cs="Arial"/>
          <w:sz w:val="20"/>
          <w:szCs w:val="20"/>
        </w:rPr>
        <w:t>.</w:t>
      </w:r>
    </w:p>
    <w:p w14:paraId="71D31663" w14:textId="4A0EBC44" w:rsidR="00080557" w:rsidRDefault="00080557" w:rsidP="00752F66">
      <w:pPr>
        <w:spacing w:before="0" w:after="0"/>
        <w:jc w:val="both"/>
        <w:rPr>
          <w:rFonts w:ascii="Arial" w:hAnsi="Arial" w:cs="Arial"/>
          <w:sz w:val="20"/>
          <w:szCs w:val="20"/>
        </w:rPr>
      </w:pPr>
    </w:p>
    <w:p w14:paraId="5A607CCC" w14:textId="39AB0A06" w:rsidR="00836A9D" w:rsidRPr="00682207" w:rsidRDefault="00080557" w:rsidP="00752F66">
      <w:pPr>
        <w:spacing w:before="0" w:after="0"/>
        <w:jc w:val="both"/>
        <w:rPr>
          <w:rFonts w:ascii="Arial" w:hAnsi="Arial" w:cs="Arial"/>
          <w:b/>
          <w:bCs/>
          <w:sz w:val="20"/>
          <w:szCs w:val="20"/>
        </w:rPr>
      </w:pPr>
      <w:r>
        <w:rPr>
          <w:rFonts w:ascii="Arial" w:hAnsi="Arial" w:cs="Arial"/>
          <w:b/>
          <w:bCs/>
          <w:sz w:val="20"/>
          <w:szCs w:val="20"/>
        </w:rPr>
        <w:t>Koraki</w:t>
      </w:r>
      <w:r w:rsidRPr="00080557">
        <w:rPr>
          <w:rFonts w:ascii="Arial" w:hAnsi="Arial" w:cs="Arial"/>
          <w:b/>
          <w:bCs/>
          <w:sz w:val="20"/>
          <w:szCs w:val="20"/>
        </w:rPr>
        <w:t xml:space="preserve"> ocen</w:t>
      </w:r>
      <w:r w:rsidR="005575B9">
        <w:rPr>
          <w:rFonts w:ascii="Arial" w:hAnsi="Arial" w:cs="Arial"/>
          <w:b/>
          <w:bCs/>
          <w:sz w:val="20"/>
          <w:szCs w:val="20"/>
        </w:rPr>
        <w:t>jevanja</w:t>
      </w:r>
      <w:r w:rsidRPr="00080557">
        <w:rPr>
          <w:rFonts w:ascii="Arial" w:hAnsi="Arial" w:cs="Arial"/>
          <w:b/>
          <w:bCs/>
          <w:sz w:val="20"/>
          <w:szCs w:val="20"/>
        </w:rPr>
        <w:t xml:space="preserve"> učinkov</w:t>
      </w:r>
      <w:r w:rsidR="005575B9" w:rsidRPr="005575B9">
        <w:t xml:space="preserve"> </w:t>
      </w:r>
      <w:r w:rsidR="005575B9" w:rsidRPr="005575B9">
        <w:rPr>
          <w:rFonts w:ascii="Arial" w:hAnsi="Arial" w:cs="Arial"/>
          <w:b/>
          <w:bCs/>
          <w:sz w:val="20"/>
          <w:szCs w:val="20"/>
        </w:rPr>
        <w:t>predpisov na različna družbena področja</w:t>
      </w:r>
      <w:r w:rsidRPr="00080557">
        <w:rPr>
          <w:rFonts w:ascii="Arial" w:hAnsi="Arial" w:cs="Arial"/>
          <w:b/>
          <w:bCs/>
          <w:sz w:val="20"/>
          <w:szCs w:val="20"/>
        </w:rPr>
        <w:t>:</w:t>
      </w:r>
    </w:p>
    <w:p w14:paraId="05C5126F" w14:textId="319B4D00" w:rsidR="001F37B2" w:rsidRDefault="001F37B2" w:rsidP="00CC4EAA">
      <w:pPr>
        <w:pStyle w:val="Odstavekseznama"/>
        <w:numPr>
          <w:ilvl w:val="0"/>
          <w:numId w:val="7"/>
        </w:numPr>
        <w:spacing w:before="0" w:after="0"/>
        <w:jc w:val="both"/>
        <w:rPr>
          <w:rFonts w:ascii="Arial" w:hAnsi="Arial" w:cs="Arial"/>
          <w:sz w:val="20"/>
          <w:szCs w:val="20"/>
        </w:rPr>
      </w:pPr>
      <w:r>
        <w:rPr>
          <w:rFonts w:ascii="Arial" w:hAnsi="Arial" w:cs="Arial"/>
          <w:sz w:val="20"/>
          <w:szCs w:val="20"/>
        </w:rPr>
        <w:t xml:space="preserve">1. </w:t>
      </w:r>
      <w:r w:rsidR="00080557">
        <w:rPr>
          <w:rFonts w:ascii="Arial" w:hAnsi="Arial" w:cs="Arial"/>
          <w:sz w:val="20"/>
          <w:szCs w:val="20"/>
        </w:rPr>
        <w:t>korak</w:t>
      </w:r>
      <w:r>
        <w:rPr>
          <w:rFonts w:ascii="Arial" w:hAnsi="Arial" w:cs="Arial"/>
          <w:sz w:val="20"/>
          <w:szCs w:val="20"/>
        </w:rPr>
        <w:t>: ocena stanja področja</w:t>
      </w:r>
      <w:r w:rsidR="00644D54">
        <w:rPr>
          <w:rFonts w:ascii="Arial" w:hAnsi="Arial" w:cs="Arial"/>
          <w:sz w:val="20"/>
          <w:szCs w:val="20"/>
        </w:rPr>
        <w:t>,</w:t>
      </w:r>
    </w:p>
    <w:p w14:paraId="031C8703" w14:textId="579DEB9A" w:rsidR="00361D09" w:rsidRPr="0046661D" w:rsidRDefault="001F37B2" w:rsidP="00CC4EAA">
      <w:pPr>
        <w:pStyle w:val="Odstavekseznama"/>
        <w:numPr>
          <w:ilvl w:val="0"/>
          <w:numId w:val="7"/>
        </w:numPr>
        <w:spacing w:before="0" w:after="0"/>
        <w:jc w:val="both"/>
        <w:rPr>
          <w:rFonts w:ascii="Arial" w:hAnsi="Arial" w:cs="Arial"/>
          <w:sz w:val="20"/>
          <w:szCs w:val="20"/>
        </w:rPr>
      </w:pPr>
      <w:r>
        <w:rPr>
          <w:rFonts w:ascii="Arial" w:hAnsi="Arial" w:cs="Arial"/>
          <w:sz w:val="20"/>
          <w:szCs w:val="20"/>
        </w:rPr>
        <w:t>2</w:t>
      </w:r>
      <w:r w:rsidR="00361D09" w:rsidRPr="0046661D">
        <w:rPr>
          <w:rFonts w:ascii="Arial" w:hAnsi="Arial" w:cs="Arial"/>
          <w:sz w:val="20"/>
          <w:szCs w:val="20"/>
        </w:rPr>
        <w:t xml:space="preserve">. </w:t>
      </w:r>
      <w:r w:rsidR="00080557">
        <w:rPr>
          <w:rFonts w:ascii="Arial" w:hAnsi="Arial" w:cs="Arial"/>
          <w:sz w:val="20"/>
          <w:szCs w:val="20"/>
        </w:rPr>
        <w:t>korak</w:t>
      </w:r>
      <w:r w:rsidR="00361D09" w:rsidRPr="0046661D">
        <w:rPr>
          <w:rFonts w:ascii="Arial" w:hAnsi="Arial" w:cs="Arial"/>
          <w:sz w:val="20"/>
          <w:szCs w:val="20"/>
        </w:rPr>
        <w:t xml:space="preserve">: opredelitev </w:t>
      </w:r>
      <w:r w:rsidR="005575B9">
        <w:rPr>
          <w:rFonts w:ascii="Arial" w:hAnsi="Arial" w:cs="Arial"/>
          <w:sz w:val="20"/>
          <w:szCs w:val="20"/>
        </w:rPr>
        <w:t>težave</w:t>
      </w:r>
      <w:r w:rsidR="00644D54">
        <w:rPr>
          <w:rFonts w:ascii="Arial" w:hAnsi="Arial" w:cs="Arial"/>
          <w:sz w:val="20"/>
          <w:szCs w:val="20"/>
        </w:rPr>
        <w:t>,</w:t>
      </w:r>
    </w:p>
    <w:p w14:paraId="04B741F1" w14:textId="6557ADF5" w:rsidR="00361D09" w:rsidRPr="0046661D" w:rsidRDefault="001F37B2" w:rsidP="00CC4EAA">
      <w:pPr>
        <w:pStyle w:val="Odstavekseznama"/>
        <w:numPr>
          <w:ilvl w:val="0"/>
          <w:numId w:val="7"/>
        </w:numPr>
        <w:spacing w:before="0" w:after="0"/>
        <w:jc w:val="both"/>
        <w:rPr>
          <w:rFonts w:ascii="Arial" w:hAnsi="Arial" w:cs="Arial"/>
          <w:sz w:val="20"/>
          <w:szCs w:val="20"/>
        </w:rPr>
      </w:pPr>
      <w:r>
        <w:rPr>
          <w:rFonts w:ascii="Arial" w:hAnsi="Arial" w:cs="Arial"/>
          <w:sz w:val="20"/>
          <w:szCs w:val="20"/>
        </w:rPr>
        <w:t>3</w:t>
      </w:r>
      <w:r w:rsidR="00361D09" w:rsidRPr="0046661D">
        <w:rPr>
          <w:rFonts w:ascii="Arial" w:hAnsi="Arial" w:cs="Arial"/>
          <w:sz w:val="20"/>
          <w:szCs w:val="20"/>
        </w:rPr>
        <w:t xml:space="preserve">. </w:t>
      </w:r>
      <w:r w:rsidR="00080557">
        <w:rPr>
          <w:rFonts w:ascii="Arial" w:hAnsi="Arial" w:cs="Arial"/>
          <w:sz w:val="20"/>
          <w:szCs w:val="20"/>
        </w:rPr>
        <w:t>korak</w:t>
      </w:r>
      <w:r w:rsidR="00361D09" w:rsidRPr="0046661D">
        <w:rPr>
          <w:rFonts w:ascii="Arial" w:hAnsi="Arial" w:cs="Arial"/>
          <w:sz w:val="20"/>
          <w:szCs w:val="20"/>
        </w:rPr>
        <w:t>: opredelitev ciljev</w:t>
      </w:r>
      <w:r w:rsidR="00644D54">
        <w:rPr>
          <w:rFonts w:ascii="Arial" w:hAnsi="Arial" w:cs="Arial"/>
          <w:sz w:val="20"/>
          <w:szCs w:val="20"/>
        </w:rPr>
        <w:t>,</w:t>
      </w:r>
    </w:p>
    <w:p w14:paraId="23C0D4E2" w14:textId="6A0D3DAE" w:rsidR="00361D09" w:rsidRPr="0046661D" w:rsidRDefault="001F37B2" w:rsidP="00CC4EAA">
      <w:pPr>
        <w:pStyle w:val="Odstavekseznama"/>
        <w:numPr>
          <w:ilvl w:val="0"/>
          <w:numId w:val="7"/>
        </w:numPr>
        <w:spacing w:before="0" w:after="0"/>
        <w:jc w:val="both"/>
        <w:rPr>
          <w:rFonts w:ascii="Arial" w:hAnsi="Arial" w:cs="Arial"/>
          <w:sz w:val="20"/>
          <w:szCs w:val="20"/>
        </w:rPr>
      </w:pPr>
      <w:r>
        <w:rPr>
          <w:rFonts w:ascii="Arial" w:hAnsi="Arial" w:cs="Arial"/>
          <w:sz w:val="20"/>
          <w:szCs w:val="20"/>
        </w:rPr>
        <w:t>4</w:t>
      </w:r>
      <w:r w:rsidR="00361D09" w:rsidRPr="0046661D">
        <w:rPr>
          <w:rFonts w:ascii="Arial" w:hAnsi="Arial" w:cs="Arial"/>
          <w:sz w:val="20"/>
          <w:szCs w:val="20"/>
        </w:rPr>
        <w:t xml:space="preserve">. </w:t>
      </w:r>
      <w:r w:rsidR="00080557">
        <w:rPr>
          <w:rFonts w:ascii="Arial" w:hAnsi="Arial" w:cs="Arial"/>
          <w:sz w:val="20"/>
          <w:szCs w:val="20"/>
        </w:rPr>
        <w:t>korak</w:t>
      </w:r>
      <w:r w:rsidR="00361D09" w:rsidRPr="0046661D">
        <w:rPr>
          <w:rFonts w:ascii="Arial" w:hAnsi="Arial" w:cs="Arial"/>
          <w:sz w:val="20"/>
          <w:szCs w:val="20"/>
        </w:rPr>
        <w:t xml:space="preserve">: alternativne možnosti za rešitev </w:t>
      </w:r>
      <w:r w:rsidR="005575B9">
        <w:rPr>
          <w:rFonts w:ascii="Arial" w:hAnsi="Arial" w:cs="Arial"/>
          <w:sz w:val="20"/>
          <w:szCs w:val="20"/>
        </w:rPr>
        <w:t>težave</w:t>
      </w:r>
      <w:r w:rsidR="00644D54">
        <w:rPr>
          <w:rFonts w:ascii="Arial" w:hAnsi="Arial" w:cs="Arial"/>
          <w:sz w:val="20"/>
          <w:szCs w:val="20"/>
        </w:rPr>
        <w:t>,</w:t>
      </w:r>
    </w:p>
    <w:p w14:paraId="15EDA711" w14:textId="38016AED" w:rsidR="00361D09" w:rsidRPr="0046661D" w:rsidRDefault="001F37B2" w:rsidP="00CC4EAA">
      <w:pPr>
        <w:pStyle w:val="Odstavekseznama"/>
        <w:numPr>
          <w:ilvl w:val="0"/>
          <w:numId w:val="7"/>
        </w:numPr>
        <w:spacing w:before="0" w:after="0"/>
        <w:jc w:val="both"/>
        <w:rPr>
          <w:rFonts w:ascii="Arial" w:hAnsi="Arial" w:cs="Arial"/>
          <w:sz w:val="20"/>
          <w:szCs w:val="20"/>
        </w:rPr>
      </w:pPr>
      <w:r>
        <w:rPr>
          <w:rFonts w:ascii="Arial" w:hAnsi="Arial" w:cs="Arial"/>
          <w:sz w:val="20"/>
          <w:szCs w:val="20"/>
        </w:rPr>
        <w:t>5</w:t>
      </w:r>
      <w:r w:rsidR="00361D09" w:rsidRPr="0046661D">
        <w:rPr>
          <w:rFonts w:ascii="Arial" w:hAnsi="Arial" w:cs="Arial"/>
          <w:sz w:val="20"/>
          <w:szCs w:val="20"/>
        </w:rPr>
        <w:t xml:space="preserve">. </w:t>
      </w:r>
      <w:r w:rsidR="00080557">
        <w:rPr>
          <w:rFonts w:ascii="Arial" w:hAnsi="Arial" w:cs="Arial"/>
          <w:sz w:val="20"/>
          <w:szCs w:val="20"/>
        </w:rPr>
        <w:t>korak</w:t>
      </w:r>
      <w:r w:rsidR="00361D09" w:rsidRPr="0046661D">
        <w:rPr>
          <w:rFonts w:ascii="Arial" w:hAnsi="Arial" w:cs="Arial"/>
          <w:sz w:val="20"/>
          <w:szCs w:val="20"/>
        </w:rPr>
        <w:t>: ocena učinkov predpisov na različna družbena področja</w:t>
      </w:r>
      <w:r w:rsidR="00644D54">
        <w:rPr>
          <w:rFonts w:ascii="Arial" w:hAnsi="Arial" w:cs="Arial"/>
          <w:sz w:val="20"/>
          <w:szCs w:val="20"/>
        </w:rPr>
        <w:t>,</w:t>
      </w:r>
    </w:p>
    <w:p w14:paraId="51C1BC8A" w14:textId="0E931316" w:rsidR="00361D09" w:rsidRDefault="001F37B2" w:rsidP="00CC4EAA">
      <w:pPr>
        <w:pStyle w:val="Odstavekseznama"/>
        <w:numPr>
          <w:ilvl w:val="0"/>
          <w:numId w:val="7"/>
        </w:numPr>
        <w:spacing w:before="0" w:after="0"/>
        <w:jc w:val="both"/>
        <w:rPr>
          <w:rFonts w:ascii="Arial" w:hAnsi="Arial" w:cs="Arial"/>
          <w:sz w:val="20"/>
          <w:szCs w:val="20"/>
        </w:rPr>
      </w:pPr>
      <w:r>
        <w:rPr>
          <w:rFonts w:ascii="Arial" w:hAnsi="Arial" w:cs="Arial"/>
          <w:sz w:val="20"/>
          <w:szCs w:val="20"/>
        </w:rPr>
        <w:t>6</w:t>
      </w:r>
      <w:r w:rsidR="00361D09" w:rsidRPr="0046661D">
        <w:rPr>
          <w:rFonts w:ascii="Arial" w:hAnsi="Arial" w:cs="Arial"/>
          <w:sz w:val="20"/>
          <w:szCs w:val="20"/>
        </w:rPr>
        <w:t xml:space="preserve">. </w:t>
      </w:r>
      <w:r w:rsidR="00080557">
        <w:rPr>
          <w:rFonts w:ascii="Arial" w:hAnsi="Arial" w:cs="Arial"/>
          <w:sz w:val="20"/>
          <w:szCs w:val="20"/>
        </w:rPr>
        <w:t>korak</w:t>
      </w:r>
      <w:r w:rsidR="00361D09" w:rsidRPr="0046661D">
        <w:rPr>
          <w:rFonts w:ascii="Arial" w:hAnsi="Arial" w:cs="Arial"/>
          <w:sz w:val="20"/>
          <w:szCs w:val="20"/>
        </w:rPr>
        <w:t xml:space="preserve">: primerjava alternativnih možnosti </w:t>
      </w:r>
      <w:r w:rsidR="005575B9">
        <w:rPr>
          <w:rFonts w:ascii="Arial" w:hAnsi="Arial" w:cs="Arial"/>
          <w:sz w:val="20"/>
          <w:szCs w:val="20"/>
        </w:rPr>
        <w:t xml:space="preserve">za </w:t>
      </w:r>
      <w:r w:rsidR="00361D09" w:rsidRPr="0046661D">
        <w:rPr>
          <w:rFonts w:ascii="Arial" w:hAnsi="Arial" w:cs="Arial"/>
          <w:sz w:val="20"/>
          <w:szCs w:val="20"/>
        </w:rPr>
        <w:t>rešitev</w:t>
      </w:r>
      <w:r w:rsidR="005575B9">
        <w:rPr>
          <w:rFonts w:ascii="Arial" w:hAnsi="Arial" w:cs="Arial"/>
          <w:sz w:val="20"/>
          <w:szCs w:val="20"/>
        </w:rPr>
        <w:t xml:space="preserve"> težave</w:t>
      </w:r>
      <w:r w:rsidR="00644D54">
        <w:rPr>
          <w:rFonts w:ascii="Arial" w:hAnsi="Arial" w:cs="Arial"/>
          <w:sz w:val="20"/>
          <w:szCs w:val="20"/>
        </w:rPr>
        <w:t>,</w:t>
      </w:r>
    </w:p>
    <w:p w14:paraId="347312DB" w14:textId="16FE6C2E" w:rsidR="000861D7" w:rsidRPr="000861D7" w:rsidRDefault="001F37B2" w:rsidP="00CC4EAA">
      <w:pPr>
        <w:pStyle w:val="Odstavekseznama"/>
        <w:numPr>
          <w:ilvl w:val="0"/>
          <w:numId w:val="7"/>
        </w:numPr>
        <w:spacing w:before="0" w:after="0"/>
        <w:rPr>
          <w:rFonts w:ascii="Arial" w:hAnsi="Arial" w:cs="Arial"/>
          <w:sz w:val="20"/>
          <w:szCs w:val="20"/>
        </w:rPr>
      </w:pPr>
      <w:r w:rsidRPr="001F37B2">
        <w:rPr>
          <w:rFonts w:ascii="Arial" w:hAnsi="Arial" w:cs="Arial"/>
          <w:sz w:val="20"/>
          <w:szCs w:val="20"/>
        </w:rPr>
        <w:t xml:space="preserve">7. </w:t>
      </w:r>
      <w:r w:rsidR="00080557">
        <w:rPr>
          <w:rFonts w:ascii="Arial" w:hAnsi="Arial" w:cs="Arial"/>
          <w:sz w:val="20"/>
          <w:szCs w:val="20"/>
        </w:rPr>
        <w:t>korak</w:t>
      </w:r>
      <w:r w:rsidRPr="001F37B2">
        <w:rPr>
          <w:rFonts w:ascii="Arial" w:hAnsi="Arial" w:cs="Arial"/>
          <w:sz w:val="20"/>
          <w:szCs w:val="20"/>
        </w:rPr>
        <w:t xml:space="preserve">: </w:t>
      </w:r>
      <w:r w:rsidR="00080557">
        <w:rPr>
          <w:rFonts w:ascii="Arial" w:hAnsi="Arial" w:cs="Arial"/>
          <w:sz w:val="20"/>
          <w:szCs w:val="20"/>
        </w:rPr>
        <w:t>o</w:t>
      </w:r>
      <w:r w:rsidRPr="001F37B2">
        <w:rPr>
          <w:rFonts w:ascii="Arial" w:hAnsi="Arial" w:cs="Arial"/>
          <w:sz w:val="20"/>
          <w:szCs w:val="20"/>
        </w:rPr>
        <w:t>dločitev o ukrepih (načrt i</w:t>
      </w:r>
      <w:r w:rsidR="005575B9">
        <w:rPr>
          <w:rFonts w:ascii="Arial" w:hAnsi="Arial" w:cs="Arial"/>
          <w:sz w:val="20"/>
          <w:szCs w:val="20"/>
        </w:rPr>
        <w:t>zvajanja</w:t>
      </w:r>
      <w:r w:rsidRPr="001F37B2">
        <w:rPr>
          <w:rFonts w:ascii="Arial" w:hAnsi="Arial" w:cs="Arial"/>
          <w:sz w:val="20"/>
          <w:szCs w:val="20"/>
        </w:rPr>
        <w:t>)</w:t>
      </w:r>
      <w:r w:rsidR="000861D7">
        <w:rPr>
          <w:rFonts w:ascii="Arial" w:hAnsi="Arial" w:cs="Arial"/>
          <w:sz w:val="20"/>
          <w:szCs w:val="20"/>
        </w:rPr>
        <w:t>.</w:t>
      </w:r>
    </w:p>
    <w:p w14:paraId="3FB3F023" w14:textId="77777777" w:rsidR="00671585" w:rsidRPr="00116C7D" w:rsidRDefault="00671585" w:rsidP="00D460C8">
      <w:pPr>
        <w:spacing w:before="0" w:after="0"/>
        <w:jc w:val="both"/>
        <w:rPr>
          <w:rFonts w:ascii="Arial" w:hAnsi="Arial" w:cs="Arial"/>
          <w:sz w:val="20"/>
          <w:szCs w:val="20"/>
        </w:rPr>
      </w:pPr>
    </w:p>
    <w:p w14:paraId="2DFDA977" w14:textId="08233C94" w:rsidR="0063056C" w:rsidRDefault="0063056C" w:rsidP="00D460C8">
      <w:pPr>
        <w:pStyle w:val="Naslov2"/>
      </w:pPr>
      <w:bookmarkStart w:id="30" w:name="_Toc123818716"/>
      <w:bookmarkStart w:id="31" w:name="_Toc123818749"/>
      <w:bookmarkStart w:id="32" w:name="_Toc123898457"/>
      <w:r>
        <w:t>Ocena učinkov predpisov na različna družbena področja</w:t>
      </w:r>
      <w:bookmarkEnd w:id="30"/>
      <w:bookmarkEnd w:id="31"/>
      <w:bookmarkEnd w:id="32"/>
    </w:p>
    <w:p w14:paraId="0416309D" w14:textId="6253A291" w:rsidR="00930FF3" w:rsidRPr="00116C7D" w:rsidRDefault="00930FF3" w:rsidP="00752F66">
      <w:pPr>
        <w:spacing w:before="0" w:after="0"/>
        <w:jc w:val="both"/>
        <w:rPr>
          <w:rFonts w:ascii="Arial" w:hAnsi="Arial" w:cs="Arial"/>
          <w:sz w:val="20"/>
          <w:szCs w:val="20"/>
        </w:rPr>
      </w:pPr>
    </w:p>
    <w:p w14:paraId="152E7892" w14:textId="78044F09" w:rsidR="00682207" w:rsidRPr="00116C7D" w:rsidRDefault="0079761B" w:rsidP="00752F66">
      <w:pPr>
        <w:spacing w:before="0" w:after="0"/>
        <w:jc w:val="both"/>
        <w:rPr>
          <w:rFonts w:ascii="Arial" w:hAnsi="Arial" w:cs="Arial"/>
          <w:sz w:val="20"/>
          <w:szCs w:val="20"/>
        </w:rPr>
      </w:pPr>
      <w:r>
        <w:rPr>
          <w:rFonts w:ascii="Arial" w:hAnsi="Arial" w:cs="Arial"/>
          <w:sz w:val="20"/>
          <w:szCs w:val="20"/>
        </w:rPr>
        <w:t>Za izbrane</w:t>
      </w:r>
      <w:r w:rsidR="0001380E">
        <w:rPr>
          <w:rFonts w:ascii="Arial" w:hAnsi="Arial" w:cs="Arial"/>
          <w:sz w:val="20"/>
          <w:szCs w:val="20"/>
        </w:rPr>
        <w:t xml:space="preserve"> alternativne možnosti za doseganje ciljev predpisov</w:t>
      </w:r>
      <w:r w:rsidR="002D6AB3">
        <w:rPr>
          <w:rFonts w:ascii="Arial" w:hAnsi="Arial" w:cs="Arial"/>
          <w:sz w:val="20"/>
          <w:szCs w:val="20"/>
        </w:rPr>
        <w:t xml:space="preserve"> iz </w:t>
      </w:r>
      <w:r w:rsidR="00477A0E">
        <w:rPr>
          <w:rFonts w:ascii="Arial" w:hAnsi="Arial" w:cs="Arial"/>
          <w:sz w:val="20"/>
          <w:szCs w:val="20"/>
        </w:rPr>
        <w:t>4</w:t>
      </w:r>
      <w:r w:rsidR="002D6AB3">
        <w:rPr>
          <w:rFonts w:ascii="Arial" w:hAnsi="Arial" w:cs="Arial"/>
          <w:sz w:val="20"/>
          <w:szCs w:val="20"/>
        </w:rPr>
        <w:t xml:space="preserve">. </w:t>
      </w:r>
      <w:r w:rsidR="00682207">
        <w:rPr>
          <w:rFonts w:ascii="Arial" w:hAnsi="Arial" w:cs="Arial"/>
          <w:sz w:val="20"/>
          <w:szCs w:val="20"/>
        </w:rPr>
        <w:t>koraka</w:t>
      </w:r>
      <w:r w:rsidR="0001380E">
        <w:rPr>
          <w:rFonts w:ascii="Arial" w:hAnsi="Arial" w:cs="Arial"/>
          <w:sz w:val="20"/>
          <w:szCs w:val="20"/>
        </w:rPr>
        <w:t xml:space="preserve"> </w:t>
      </w:r>
      <w:r>
        <w:rPr>
          <w:rFonts w:ascii="Arial" w:hAnsi="Arial" w:cs="Arial"/>
          <w:sz w:val="20"/>
          <w:szCs w:val="20"/>
        </w:rPr>
        <w:t xml:space="preserve">je treba opraviti </w:t>
      </w:r>
      <w:r w:rsidR="00930FF3" w:rsidRPr="00116C7D">
        <w:rPr>
          <w:rFonts w:ascii="Arial" w:hAnsi="Arial" w:cs="Arial"/>
          <w:sz w:val="20"/>
          <w:szCs w:val="20"/>
        </w:rPr>
        <w:t>kvalitativno</w:t>
      </w:r>
      <w:r w:rsidR="005575B9">
        <w:rPr>
          <w:rFonts w:ascii="Arial" w:hAnsi="Arial" w:cs="Arial"/>
          <w:sz w:val="20"/>
          <w:szCs w:val="20"/>
        </w:rPr>
        <w:t>,</w:t>
      </w:r>
      <w:r w:rsidR="00930FF3" w:rsidRPr="00116C7D">
        <w:rPr>
          <w:rFonts w:ascii="Arial" w:hAnsi="Arial" w:cs="Arial"/>
          <w:sz w:val="20"/>
          <w:szCs w:val="20"/>
        </w:rPr>
        <w:t xml:space="preserve"> in kjer je mo</w:t>
      </w:r>
      <w:r w:rsidR="005575B9">
        <w:rPr>
          <w:rFonts w:ascii="Arial" w:hAnsi="Arial" w:cs="Arial"/>
          <w:sz w:val="20"/>
          <w:szCs w:val="20"/>
        </w:rPr>
        <w:t>goče</w:t>
      </w:r>
      <w:r w:rsidR="0079018B">
        <w:rPr>
          <w:rFonts w:ascii="Arial" w:hAnsi="Arial" w:cs="Arial"/>
          <w:sz w:val="20"/>
          <w:szCs w:val="20"/>
        </w:rPr>
        <w:t>,</w:t>
      </w:r>
      <w:r w:rsidR="00930FF3" w:rsidRPr="00116C7D">
        <w:rPr>
          <w:rFonts w:ascii="Arial" w:hAnsi="Arial" w:cs="Arial"/>
          <w:sz w:val="20"/>
          <w:szCs w:val="20"/>
        </w:rPr>
        <w:t xml:space="preserve"> tudi kvantitativno oceno učinkov predlogov predpisov z vseh področij, določenih v </w:t>
      </w:r>
      <w:r w:rsidR="0075249C" w:rsidRPr="00116C7D">
        <w:rPr>
          <w:rFonts w:ascii="Arial" w:hAnsi="Arial" w:cs="Arial"/>
          <w:sz w:val="20"/>
          <w:szCs w:val="20"/>
        </w:rPr>
        <w:t>P</w:t>
      </w:r>
      <w:r w:rsidR="00930FF3" w:rsidRPr="00116C7D">
        <w:rPr>
          <w:rFonts w:ascii="Arial" w:hAnsi="Arial" w:cs="Arial"/>
          <w:sz w:val="20"/>
          <w:szCs w:val="20"/>
        </w:rPr>
        <w:t xml:space="preserve">oslovniku </w:t>
      </w:r>
      <w:r w:rsidR="005575B9">
        <w:rPr>
          <w:rFonts w:ascii="Arial" w:hAnsi="Arial" w:cs="Arial"/>
          <w:sz w:val="20"/>
          <w:szCs w:val="20"/>
        </w:rPr>
        <w:t>V</w:t>
      </w:r>
      <w:r w:rsidR="00930FF3" w:rsidRPr="00116C7D">
        <w:rPr>
          <w:rFonts w:ascii="Arial" w:hAnsi="Arial" w:cs="Arial"/>
          <w:sz w:val="20"/>
          <w:szCs w:val="20"/>
        </w:rPr>
        <w:t>lade</w:t>
      </w:r>
      <w:r w:rsidR="0075249C" w:rsidRPr="00116C7D">
        <w:rPr>
          <w:rFonts w:ascii="Arial" w:hAnsi="Arial" w:cs="Arial"/>
          <w:sz w:val="20"/>
          <w:szCs w:val="20"/>
        </w:rPr>
        <w:t xml:space="preserve"> R</w:t>
      </w:r>
      <w:r w:rsidR="005575B9">
        <w:rPr>
          <w:rFonts w:ascii="Arial" w:hAnsi="Arial" w:cs="Arial"/>
          <w:sz w:val="20"/>
          <w:szCs w:val="20"/>
        </w:rPr>
        <w:t xml:space="preserve">epublike </w:t>
      </w:r>
      <w:r w:rsidR="0075249C" w:rsidRPr="00116C7D">
        <w:rPr>
          <w:rFonts w:ascii="Arial" w:hAnsi="Arial" w:cs="Arial"/>
          <w:sz w:val="20"/>
          <w:szCs w:val="20"/>
        </w:rPr>
        <w:t>S</w:t>
      </w:r>
      <w:r w:rsidR="005575B9">
        <w:rPr>
          <w:rFonts w:ascii="Arial" w:hAnsi="Arial" w:cs="Arial"/>
          <w:sz w:val="20"/>
          <w:szCs w:val="20"/>
        </w:rPr>
        <w:t>lovenije</w:t>
      </w:r>
      <w:r w:rsidR="00930FF3" w:rsidRPr="00116C7D">
        <w:rPr>
          <w:rFonts w:ascii="Arial" w:hAnsi="Arial" w:cs="Arial"/>
          <w:sz w:val="20"/>
          <w:szCs w:val="20"/>
        </w:rPr>
        <w:t xml:space="preserve">: </w:t>
      </w:r>
    </w:p>
    <w:p w14:paraId="4B82A2DB" w14:textId="277F1B11" w:rsidR="00E24C50" w:rsidRPr="00116C7D" w:rsidRDefault="00930FF3" w:rsidP="00CC4EAA">
      <w:pPr>
        <w:pStyle w:val="Odstavekseznama"/>
        <w:numPr>
          <w:ilvl w:val="0"/>
          <w:numId w:val="4"/>
        </w:numPr>
        <w:spacing w:before="0" w:after="0"/>
        <w:jc w:val="both"/>
        <w:rPr>
          <w:rFonts w:ascii="Arial" w:hAnsi="Arial" w:cs="Arial"/>
          <w:sz w:val="20"/>
          <w:szCs w:val="20"/>
        </w:rPr>
      </w:pPr>
      <w:r w:rsidRPr="00116C7D">
        <w:rPr>
          <w:rFonts w:ascii="Arial" w:hAnsi="Arial" w:cs="Arial"/>
          <w:sz w:val="20"/>
          <w:szCs w:val="20"/>
        </w:rPr>
        <w:t>ocena finančnih učinkov za državni proračun in druga javnofinančna sredstva z načinom zagotovitve</w:t>
      </w:r>
      <w:r w:rsidR="00644D54">
        <w:rPr>
          <w:rFonts w:ascii="Arial" w:hAnsi="Arial" w:cs="Arial"/>
          <w:sz w:val="20"/>
          <w:szCs w:val="20"/>
        </w:rPr>
        <w:t>,</w:t>
      </w:r>
    </w:p>
    <w:p w14:paraId="4D407937" w14:textId="15CE8DC4" w:rsidR="00E24C50" w:rsidRPr="00116C7D" w:rsidRDefault="00930FF3" w:rsidP="00CC4EAA">
      <w:pPr>
        <w:pStyle w:val="Odstavekseznama"/>
        <w:numPr>
          <w:ilvl w:val="0"/>
          <w:numId w:val="4"/>
        </w:numPr>
        <w:spacing w:before="0" w:after="0"/>
        <w:jc w:val="both"/>
        <w:rPr>
          <w:rFonts w:ascii="Arial" w:hAnsi="Arial" w:cs="Arial"/>
          <w:sz w:val="20"/>
          <w:szCs w:val="20"/>
        </w:rPr>
      </w:pPr>
      <w:r w:rsidRPr="00116C7D">
        <w:rPr>
          <w:rFonts w:ascii="Arial" w:hAnsi="Arial" w:cs="Arial"/>
          <w:sz w:val="20"/>
          <w:szCs w:val="20"/>
        </w:rPr>
        <w:t>ocena administrativnih učinkov, ki vključuje tudi informacijske vidike</w:t>
      </w:r>
      <w:r w:rsidR="00644D54">
        <w:rPr>
          <w:rFonts w:ascii="Arial" w:hAnsi="Arial" w:cs="Arial"/>
          <w:sz w:val="20"/>
          <w:szCs w:val="20"/>
        </w:rPr>
        <w:t>,</w:t>
      </w:r>
    </w:p>
    <w:p w14:paraId="4A67859C" w14:textId="1797871B" w:rsidR="00E24C50" w:rsidRPr="00116C7D" w:rsidRDefault="00930FF3" w:rsidP="00CC4EAA">
      <w:pPr>
        <w:pStyle w:val="Odstavekseznama"/>
        <w:numPr>
          <w:ilvl w:val="0"/>
          <w:numId w:val="4"/>
        </w:numPr>
        <w:spacing w:before="0" w:after="0"/>
        <w:jc w:val="both"/>
        <w:rPr>
          <w:rFonts w:ascii="Arial" w:hAnsi="Arial" w:cs="Arial"/>
          <w:sz w:val="20"/>
          <w:szCs w:val="20"/>
        </w:rPr>
      </w:pPr>
      <w:r w:rsidRPr="00116C7D">
        <w:rPr>
          <w:rFonts w:ascii="Arial" w:hAnsi="Arial" w:cs="Arial"/>
          <w:sz w:val="20"/>
          <w:szCs w:val="20"/>
        </w:rPr>
        <w:t>ocena učinkov na gospodarstvo, posebej na mala in srednja podjetja ter konkurenčnost podjetij</w:t>
      </w:r>
      <w:r w:rsidR="00644D54">
        <w:rPr>
          <w:rFonts w:ascii="Arial" w:hAnsi="Arial" w:cs="Arial"/>
          <w:sz w:val="20"/>
          <w:szCs w:val="20"/>
        </w:rPr>
        <w:t>,</w:t>
      </w:r>
    </w:p>
    <w:p w14:paraId="774A7E4B" w14:textId="09191B9C" w:rsidR="00E24C50" w:rsidRPr="00116C7D" w:rsidRDefault="00930FF3" w:rsidP="00CC4EAA">
      <w:pPr>
        <w:pStyle w:val="Odstavekseznama"/>
        <w:numPr>
          <w:ilvl w:val="0"/>
          <w:numId w:val="4"/>
        </w:numPr>
        <w:spacing w:before="0" w:after="0"/>
        <w:jc w:val="both"/>
        <w:rPr>
          <w:rFonts w:ascii="Arial" w:hAnsi="Arial" w:cs="Arial"/>
          <w:sz w:val="20"/>
          <w:szCs w:val="20"/>
        </w:rPr>
      </w:pPr>
      <w:r w:rsidRPr="00116C7D">
        <w:rPr>
          <w:rFonts w:ascii="Arial" w:hAnsi="Arial" w:cs="Arial"/>
          <w:sz w:val="20"/>
          <w:szCs w:val="20"/>
        </w:rPr>
        <w:t>ocena učinkov na okolje, ki vključuje tudi prostorske in varstvene vidike</w:t>
      </w:r>
      <w:r w:rsidR="00644D54">
        <w:rPr>
          <w:rFonts w:ascii="Arial" w:hAnsi="Arial" w:cs="Arial"/>
          <w:sz w:val="20"/>
          <w:szCs w:val="20"/>
        </w:rPr>
        <w:t>,</w:t>
      </w:r>
    </w:p>
    <w:p w14:paraId="7E2D069A" w14:textId="2571B2FA" w:rsidR="00E24C50" w:rsidRPr="00116C7D" w:rsidRDefault="00930FF3" w:rsidP="00CC4EAA">
      <w:pPr>
        <w:pStyle w:val="Odstavekseznama"/>
        <w:numPr>
          <w:ilvl w:val="0"/>
          <w:numId w:val="4"/>
        </w:numPr>
        <w:spacing w:before="0" w:after="0"/>
        <w:jc w:val="both"/>
        <w:rPr>
          <w:rFonts w:ascii="Arial" w:hAnsi="Arial" w:cs="Arial"/>
          <w:sz w:val="20"/>
          <w:szCs w:val="20"/>
        </w:rPr>
      </w:pPr>
      <w:r w:rsidRPr="00116C7D">
        <w:rPr>
          <w:rFonts w:ascii="Arial" w:hAnsi="Arial" w:cs="Arial"/>
          <w:sz w:val="20"/>
          <w:szCs w:val="20"/>
        </w:rPr>
        <w:t>ocena učinkov na socialnem področju</w:t>
      </w:r>
      <w:r w:rsidR="00644D54">
        <w:rPr>
          <w:rFonts w:ascii="Arial" w:hAnsi="Arial" w:cs="Arial"/>
          <w:sz w:val="20"/>
          <w:szCs w:val="20"/>
        </w:rPr>
        <w:t>,</w:t>
      </w:r>
    </w:p>
    <w:p w14:paraId="3D9082F8" w14:textId="4A82275D" w:rsidR="00930FF3" w:rsidRPr="00116C7D" w:rsidRDefault="00930FF3" w:rsidP="00CC4EAA">
      <w:pPr>
        <w:pStyle w:val="Odstavekseznama"/>
        <w:numPr>
          <w:ilvl w:val="0"/>
          <w:numId w:val="4"/>
        </w:numPr>
        <w:spacing w:before="0" w:after="0"/>
        <w:jc w:val="both"/>
        <w:rPr>
          <w:rFonts w:ascii="Arial" w:hAnsi="Arial" w:cs="Arial"/>
          <w:sz w:val="20"/>
          <w:szCs w:val="20"/>
        </w:rPr>
      </w:pPr>
      <w:r w:rsidRPr="00116C7D">
        <w:rPr>
          <w:rFonts w:ascii="Arial" w:hAnsi="Arial" w:cs="Arial"/>
          <w:sz w:val="20"/>
          <w:szCs w:val="20"/>
        </w:rPr>
        <w:t>ocena učinkov na dokumente razvojnega načrtovanja.</w:t>
      </w:r>
    </w:p>
    <w:p w14:paraId="6C756EEE" w14:textId="77777777" w:rsidR="00E24C50" w:rsidRPr="00116C7D" w:rsidRDefault="00E24C50" w:rsidP="00752F66">
      <w:pPr>
        <w:spacing w:before="0" w:after="0"/>
        <w:jc w:val="both"/>
        <w:rPr>
          <w:rFonts w:ascii="Arial" w:hAnsi="Arial" w:cs="Arial"/>
          <w:sz w:val="20"/>
          <w:szCs w:val="20"/>
        </w:rPr>
      </w:pPr>
    </w:p>
    <w:p w14:paraId="4503A4B9" w14:textId="31F3687C" w:rsidR="00C9105A" w:rsidRPr="00116C7D" w:rsidRDefault="005575B9" w:rsidP="00752F66">
      <w:pPr>
        <w:spacing w:before="0" w:after="0"/>
        <w:jc w:val="both"/>
        <w:rPr>
          <w:rFonts w:ascii="Arial" w:hAnsi="Arial" w:cs="Arial"/>
          <w:sz w:val="20"/>
          <w:szCs w:val="20"/>
        </w:rPr>
      </w:pPr>
      <w:r>
        <w:rPr>
          <w:rFonts w:ascii="Arial" w:hAnsi="Arial" w:cs="Arial"/>
          <w:sz w:val="20"/>
          <w:szCs w:val="20"/>
        </w:rPr>
        <w:t>Z uporabo</w:t>
      </w:r>
      <w:r w:rsidR="00E24C50" w:rsidRPr="00116C7D">
        <w:rPr>
          <w:rFonts w:ascii="Arial" w:hAnsi="Arial" w:cs="Arial"/>
          <w:sz w:val="20"/>
          <w:szCs w:val="20"/>
        </w:rPr>
        <w:t xml:space="preserve"> preglednic, predstavljenih</w:t>
      </w:r>
      <w:r w:rsidR="008D1AD6">
        <w:rPr>
          <w:rFonts w:ascii="Arial" w:hAnsi="Arial" w:cs="Arial"/>
          <w:sz w:val="20"/>
          <w:szCs w:val="20"/>
        </w:rPr>
        <w:t xml:space="preserve"> v</w:t>
      </w:r>
      <w:r w:rsidR="00E24C50" w:rsidRPr="00116C7D">
        <w:rPr>
          <w:rFonts w:ascii="Arial" w:hAnsi="Arial" w:cs="Arial"/>
          <w:sz w:val="20"/>
          <w:szCs w:val="20"/>
        </w:rPr>
        <w:t xml:space="preserve"> </w:t>
      </w:r>
      <w:r w:rsidR="00FC6858">
        <w:rPr>
          <w:rFonts w:ascii="Arial" w:hAnsi="Arial" w:cs="Arial"/>
          <w:sz w:val="20"/>
          <w:szCs w:val="20"/>
        </w:rPr>
        <w:t>nadaljnjih poglavjih</w:t>
      </w:r>
      <w:r>
        <w:rPr>
          <w:rFonts w:ascii="Arial" w:hAnsi="Arial" w:cs="Arial"/>
          <w:sz w:val="20"/>
          <w:szCs w:val="20"/>
        </w:rPr>
        <w:t>,</w:t>
      </w:r>
      <w:r w:rsidR="0075249C" w:rsidRPr="00116C7D">
        <w:rPr>
          <w:rFonts w:ascii="Arial" w:hAnsi="Arial" w:cs="Arial"/>
          <w:sz w:val="20"/>
          <w:szCs w:val="20"/>
        </w:rPr>
        <w:t xml:space="preserve"> </w:t>
      </w:r>
      <w:r w:rsidR="0079761B">
        <w:rPr>
          <w:rFonts w:ascii="Arial" w:hAnsi="Arial" w:cs="Arial"/>
          <w:sz w:val="20"/>
          <w:szCs w:val="20"/>
        </w:rPr>
        <w:t>je treba odgovoriti</w:t>
      </w:r>
      <w:r w:rsidR="00E24C50" w:rsidRPr="00116C7D">
        <w:rPr>
          <w:rFonts w:ascii="Arial" w:hAnsi="Arial" w:cs="Arial"/>
          <w:sz w:val="20"/>
          <w:szCs w:val="20"/>
        </w:rPr>
        <w:t xml:space="preserve"> na vsa presejalna in določena podvprašanja ter izpolniti kvantitativni del tam, kjer je to potrebno.</w:t>
      </w:r>
      <w:r w:rsidR="00644D54">
        <w:rPr>
          <w:rFonts w:ascii="Arial" w:hAnsi="Arial" w:cs="Arial"/>
          <w:sz w:val="20"/>
          <w:szCs w:val="20"/>
        </w:rPr>
        <w:t xml:space="preserve"> </w:t>
      </w:r>
      <w:r w:rsidR="002D00E3" w:rsidRPr="00116C7D">
        <w:rPr>
          <w:rFonts w:ascii="Arial" w:hAnsi="Arial" w:cs="Arial"/>
          <w:sz w:val="20"/>
          <w:szCs w:val="20"/>
        </w:rPr>
        <w:t>Preglednice sestavljajo trije stolpci</w:t>
      </w:r>
      <w:r w:rsidR="000A5E94" w:rsidRPr="00116C7D">
        <w:rPr>
          <w:rFonts w:ascii="Arial" w:hAnsi="Arial" w:cs="Arial"/>
          <w:sz w:val="20"/>
          <w:szCs w:val="20"/>
        </w:rPr>
        <w:t>:</w:t>
      </w:r>
      <w:r w:rsidR="002D00E3" w:rsidRPr="00116C7D">
        <w:rPr>
          <w:rFonts w:ascii="Arial" w:hAnsi="Arial" w:cs="Arial"/>
          <w:sz w:val="20"/>
          <w:szCs w:val="20"/>
        </w:rPr>
        <w:t xml:space="preserve"> </w:t>
      </w:r>
    </w:p>
    <w:p w14:paraId="2D8F74BB" w14:textId="1F99EA97" w:rsidR="00C9105A" w:rsidRPr="00116C7D" w:rsidRDefault="002D00E3" w:rsidP="00CC4EAA">
      <w:pPr>
        <w:pStyle w:val="Odstavekseznama"/>
        <w:numPr>
          <w:ilvl w:val="0"/>
          <w:numId w:val="5"/>
        </w:numPr>
        <w:spacing w:before="0" w:after="0"/>
        <w:jc w:val="both"/>
        <w:rPr>
          <w:rFonts w:ascii="Arial" w:hAnsi="Arial" w:cs="Arial"/>
          <w:sz w:val="20"/>
          <w:szCs w:val="20"/>
        </w:rPr>
      </w:pPr>
      <w:r w:rsidRPr="00116C7D">
        <w:rPr>
          <w:rFonts w:ascii="Arial" w:hAnsi="Arial" w:cs="Arial"/>
          <w:sz w:val="20"/>
          <w:szCs w:val="20"/>
        </w:rPr>
        <w:t xml:space="preserve">v prvem stolpcu </w:t>
      </w:r>
      <w:r w:rsidR="006412E5" w:rsidRPr="00116C7D">
        <w:rPr>
          <w:rFonts w:ascii="Arial" w:hAnsi="Arial" w:cs="Arial"/>
          <w:sz w:val="20"/>
          <w:szCs w:val="20"/>
        </w:rPr>
        <w:t>so</w:t>
      </w:r>
      <w:r w:rsidRPr="00116C7D">
        <w:rPr>
          <w:rFonts w:ascii="Arial" w:hAnsi="Arial" w:cs="Arial"/>
          <w:sz w:val="20"/>
          <w:szCs w:val="20"/>
        </w:rPr>
        <w:t xml:space="preserve"> predstavljen</w:t>
      </w:r>
      <w:r w:rsidR="006412E5" w:rsidRPr="00116C7D">
        <w:rPr>
          <w:rFonts w:ascii="Arial" w:hAnsi="Arial" w:cs="Arial"/>
          <w:sz w:val="20"/>
          <w:szCs w:val="20"/>
        </w:rPr>
        <w:t>a</w:t>
      </w:r>
      <w:r w:rsidRPr="00116C7D">
        <w:rPr>
          <w:rFonts w:ascii="Arial" w:hAnsi="Arial" w:cs="Arial"/>
          <w:sz w:val="20"/>
          <w:szCs w:val="20"/>
        </w:rPr>
        <w:t xml:space="preserve"> presejaln</w:t>
      </w:r>
      <w:r w:rsidR="006412E5" w:rsidRPr="00116C7D">
        <w:rPr>
          <w:rFonts w:ascii="Arial" w:hAnsi="Arial" w:cs="Arial"/>
          <w:sz w:val="20"/>
          <w:szCs w:val="20"/>
        </w:rPr>
        <w:t>a</w:t>
      </w:r>
      <w:r w:rsidRPr="00116C7D">
        <w:rPr>
          <w:rFonts w:ascii="Arial" w:hAnsi="Arial" w:cs="Arial"/>
          <w:sz w:val="20"/>
          <w:szCs w:val="20"/>
        </w:rPr>
        <w:t xml:space="preserve"> oz</w:t>
      </w:r>
      <w:r w:rsidR="00DE1A64">
        <w:rPr>
          <w:rFonts w:ascii="Arial" w:hAnsi="Arial" w:cs="Arial"/>
          <w:sz w:val="20"/>
          <w:szCs w:val="20"/>
        </w:rPr>
        <w:t>iroma</w:t>
      </w:r>
      <w:r w:rsidRPr="00116C7D">
        <w:rPr>
          <w:rFonts w:ascii="Arial" w:hAnsi="Arial" w:cs="Arial"/>
          <w:sz w:val="20"/>
          <w:szCs w:val="20"/>
        </w:rPr>
        <w:t xml:space="preserve"> glavn</w:t>
      </w:r>
      <w:r w:rsidR="006412E5" w:rsidRPr="00116C7D">
        <w:rPr>
          <w:rFonts w:ascii="Arial" w:hAnsi="Arial" w:cs="Arial"/>
          <w:sz w:val="20"/>
          <w:szCs w:val="20"/>
        </w:rPr>
        <w:t>a</w:t>
      </w:r>
      <w:r w:rsidRPr="00116C7D">
        <w:rPr>
          <w:rFonts w:ascii="Arial" w:hAnsi="Arial" w:cs="Arial"/>
          <w:sz w:val="20"/>
          <w:szCs w:val="20"/>
        </w:rPr>
        <w:t xml:space="preserve"> vprašanj</w:t>
      </w:r>
      <w:r w:rsidR="006412E5" w:rsidRPr="00116C7D">
        <w:rPr>
          <w:rFonts w:ascii="Arial" w:hAnsi="Arial" w:cs="Arial"/>
          <w:sz w:val="20"/>
          <w:szCs w:val="20"/>
        </w:rPr>
        <w:t>a</w:t>
      </w:r>
      <w:r w:rsidRPr="00116C7D">
        <w:rPr>
          <w:rFonts w:ascii="Arial" w:hAnsi="Arial" w:cs="Arial"/>
          <w:sz w:val="20"/>
          <w:szCs w:val="20"/>
        </w:rPr>
        <w:t>;</w:t>
      </w:r>
    </w:p>
    <w:p w14:paraId="17BDBDD7" w14:textId="721E4FD3" w:rsidR="00C9105A" w:rsidRPr="00116C7D" w:rsidRDefault="002D00E3" w:rsidP="00CC4EAA">
      <w:pPr>
        <w:pStyle w:val="Odstavekseznama"/>
        <w:numPr>
          <w:ilvl w:val="0"/>
          <w:numId w:val="5"/>
        </w:numPr>
        <w:spacing w:before="0" w:after="0"/>
        <w:jc w:val="both"/>
        <w:rPr>
          <w:rFonts w:ascii="Arial" w:hAnsi="Arial" w:cs="Arial"/>
          <w:sz w:val="20"/>
          <w:szCs w:val="20"/>
        </w:rPr>
      </w:pPr>
      <w:r w:rsidRPr="00116C7D">
        <w:rPr>
          <w:rFonts w:ascii="Arial" w:hAnsi="Arial" w:cs="Arial"/>
          <w:sz w:val="20"/>
          <w:szCs w:val="20"/>
        </w:rPr>
        <w:t>v drugem stolpcu so podvprašanja</w:t>
      </w:r>
      <w:r w:rsidR="005575B9">
        <w:rPr>
          <w:rFonts w:ascii="Arial" w:hAnsi="Arial" w:cs="Arial"/>
          <w:sz w:val="20"/>
          <w:szCs w:val="20"/>
        </w:rPr>
        <w:t>,</w:t>
      </w:r>
      <w:r w:rsidRPr="00116C7D">
        <w:rPr>
          <w:rFonts w:ascii="Arial" w:hAnsi="Arial" w:cs="Arial"/>
          <w:sz w:val="20"/>
          <w:szCs w:val="20"/>
        </w:rPr>
        <w:t xml:space="preserve"> s katerimi se podrobneje preveri</w:t>
      </w:r>
      <w:r w:rsidR="005575B9">
        <w:rPr>
          <w:rFonts w:ascii="Arial" w:hAnsi="Arial" w:cs="Arial"/>
          <w:sz w:val="20"/>
          <w:szCs w:val="20"/>
        </w:rPr>
        <w:t>,</w:t>
      </w:r>
      <w:r w:rsidRPr="00116C7D">
        <w:rPr>
          <w:rFonts w:ascii="Arial" w:hAnsi="Arial" w:cs="Arial"/>
          <w:sz w:val="20"/>
          <w:szCs w:val="20"/>
        </w:rPr>
        <w:t xml:space="preserve"> ali so kakšni učinki na posamezno področje;</w:t>
      </w:r>
    </w:p>
    <w:p w14:paraId="3596F852" w14:textId="65E4DB4B" w:rsidR="002D00E3" w:rsidRPr="00116C7D" w:rsidRDefault="002D00E3" w:rsidP="00CC4EAA">
      <w:pPr>
        <w:pStyle w:val="Odstavekseznama"/>
        <w:numPr>
          <w:ilvl w:val="0"/>
          <w:numId w:val="5"/>
        </w:numPr>
        <w:spacing w:before="0" w:after="0"/>
        <w:jc w:val="both"/>
        <w:rPr>
          <w:rFonts w:ascii="Arial" w:hAnsi="Arial" w:cs="Arial"/>
          <w:sz w:val="20"/>
          <w:szCs w:val="20"/>
        </w:rPr>
      </w:pPr>
      <w:r w:rsidRPr="00116C7D">
        <w:rPr>
          <w:rFonts w:ascii="Arial" w:hAnsi="Arial" w:cs="Arial"/>
          <w:sz w:val="20"/>
          <w:szCs w:val="20"/>
        </w:rPr>
        <w:t>v tretjem stolpcu so pojasnila, ki pomagajo pripravljavcu pri odgovorih na podvprašanja.</w:t>
      </w:r>
    </w:p>
    <w:p w14:paraId="276D5478" w14:textId="77777777" w:rsidR="00572613" w:rsidRDefault="00572613" w:rsidP="00752F66">
      <w:pPr>
        <w:spacing w:before="0" w:after="0"/>
        <w:jc w:val="both"/>
        <w:rPr>
          <w:rFonts w:ascii="Arial" w:hAnsi="Arial" w:cs="Arial"/>
          <w:b/>
          <w:bCs/>
          <w:sz w:val="20"/>
          <w:szCs w:val="20"/>
        </w:rPr>
      </w:pPr>
    </w:p>
    <w:p w14:paraId="53190040" w14:textId="38B8DFC5" w:rsidR="00AC146B" w:rsidRPr="00116C7D" w:rsidRDefault="00AC146B" w:rsidP="00752F66">
      <w:pPr>
        <w:spacing w:before="0" w:after="0"/>
        <w:jc w:val="both"/>
        <w:rPr>
          <w:rFonts w:ascii="Arial" w:hAnsi="Arial" w:cs="Arial"/>
          <w:b/>
          <w:bCs/>
          <w:sz w:val="20"/>
          <w:szCs w:val="20"/>
        </w:rPr>
      </w:pPr>
      <w:r w:rsidRPr="00116C7D">
        <w:rPr>
          <w:rFonts w:ascii="Arial" w:hAnsi="Arial" w:cs="Arial"/>
          <w:b/>
          <w:bCs/>
          <w:sz w:val="20"/>
          <w:szCs w:val="20"/>
        </w:rPr>
        <w:t>Presejalna vprašanja</w:t>
      </w:r>
    </w:p>
    <w:p w14:paraId="7020A422" w14:textId="2F459614" w:rsidR="008D34D3" w:rsidRPr="00116C7D" w:rsidRDefault="008D34D3" w:rsidP="00752F66">
      <w:pPr>
        <w:spacing w:before="0" w:after="0"/>
        <w:jc w:val="both"/>
        <w:rPr>
          <w:rFonts w:ascii="Arial" w:hAnsi="Arial" w:cs="Arial"/>
          <w:sz w:val="20"/>
          <w:szCs w:val="20"/>
        </w:rPr>
      </w:pPr>
    </w:p>
    <w:p w14:paraId="1B9B3C22" w14:textId="11FB7427" w:rsidR="008D34D3" w:rsidRPr="00116C7D" w:rsidRDefault="00AC146B" w:rsidP="00752F66">
      <w:pPr>
        <w:spacing w:before="0" w:after="0"/>
        <w:jc w:val="both"/>
        <w:rPr>
          <w:rFonts w:ascii="Arial" w:hAnsi="Arial" w:cs="Arial"/>
          <w:sz w:val="20"/>
          <w:szCs w:val="20"/>
        </w:rPr>
      </w:pPr>
      <w:r w:rsidRPr="00116C7D">
        <w:rPr>
          <w:rFonts w:ascii="Arial" w:hAnsi="Arial" w:cs="Arial"/>
          <w:sz w:val="20"/>
          <w:szCs w:val="20"/>
        </w:rPr>
        <w:t xml:space="preserve">Pri presejalnih vprašanjih </w:t>
      </w:r>
      <w:r w:rsidR="008D1AD6">
        <w:rPr>
          <w:rFonts w:ascii="Arial" w:hAnsi="Arial" w:cs="Arial"/>
          <w:sz w:val="20"/>
          <w:szCs w:val="20"/>
        </w:rPr>
        <w:t>je treba</w:t>
      </w:r>
      <w:r w:rsidRPr="00116C7D">
        <w:rPr>
          <w:rFonts w:ascii="Arial" w:hAnsi="Arial" w:cs="Arial"/>
          <w:sz w:val="20"/>
          <w:szCs w:val="20"/>
        </w:rPr>
        <w:t xml:space="preserve"> odgovoriti z DA ali NE, pri </w:t>
      </w:r>
      <w:r w:rsidR="003F410D" w:rsidRPr="00116C7D">
        <w:rPr>
          <w:rFonts w:ascii="Arial" w:hAnsi="Arial" w:cs="Arial"/>
          <w:sz w:val="20"/>
          <w:szCs w:val="20"/>
        </w:rPr>
        <w:t xml:space="preserve">čemer DA pomeni, da bo predpis imel učinke na </w:t>
      </w:r>
      <w:r w:rsidR="001B57A0" w:rsidRPr="00116C7D">
        <w:rPr>
          <w:rFonts w:ascii="Arial" w:hAnsi="Arial" w:cs="Arial"/>
          <w:sz w:val="20"/>
          <w:szCs w:val="20"/>
        </w:rPr>
        <w:t xml:space="preserve">posamezno </w:t>
      </w:r>
      <w:r w:rsidR="003F410D" w:rsidRPr="00116C7D">
        <w:rPr>
          <w:rFonts w:ascii="Arial" w:hAnsi="Arial" w:cs="Arial"/>
          <w:sz w:val="20"/>
          <w:szCs w:val="20"/>
        </w:rPr>
        <w:t>družbeno področje</w:t>
      </w:r>
      <w:r w:rsidR="001B57A0" w:rsidRPr="00116C7D">
        <w:rPr>
          <w:rFonts w:ascii="Arial" w:hAnsi="Arial" w:cs="Arial"/>
          <w:sz w:val="20"/>
          <w:szCs w:val="20"/>
        </w:rPr>
        <w:t xml:space="preserve"> in bo </w:t>
      </w:r>
      <w:r w:rsidR="00235D14">
        <w:rPr>
          <w:rFonts w:ascii="Arial" w:hAnsi="Arial" w:cs="Arial"/>
          <w:sz w:val="20"/>
          <w:szCs w:val="20"/>
        </w:rPr>
        <w:t>treba</w:t>
      </w:r>
      <w:r w:rsidR="001B57A0" w:rsidRPr="00116C7D">
        <w:rPr>
          <w:rFonts w:ascii="Arial" w:hAnsi="Arial" w:cs="Arial"/>
          <w:sz w:val="20"/>
          <w:szCs w:val="20"/>
        </w:rPr>
        <w:t xml:space="preserve"> odgovarjati na </w:t>
      </w:r>
      <w:r w:rsidR="00382398">
        <w:rPr>
          <w:rFonts w:ascii="Arial" w:hAnsi="Arial" w:cs="Arial"/>
          <w:sz w:val="20"/>
          <w:szCs w:val="20"/>
        </w:rPr>
        <w:t xml:space="preserve">vsa </w:t>
      </w:r>
      <w:r w:rsidR="001B57A0" w:rsidRPr="00116C7D">
        <w:rPr>
          <w:rFonts w:ascii="Arial" w:hAnsi="Arial" w:cs="Arial"/>
          <w:sz w:val="20"/>
          <w:szCs w:val="20"/>
        </w:rPr>
        <w:t>podvprašanja</w:t>
      </w:r>
      <w:r w:rsidR="00382398">
        <w:rPr>
          <w:rFonts w:ascii="Arial" w:hAnsi="Arial" w:cs="Arial"/>
          <w:sz w:val="20"/>
          <w:szCs w:val="20"/>
        </w:rPr>
        <w:t xml:space="preserve"> tega presejalnega vprašanja. </w:t>
      </w:r>
      <w:r w:rsidR="003F410D" w:rsidRPr="00116C7D">
        <w:rPr>
          <w:rFonts w:ascii="Arial" w:hAnsi="Arial" w:cs="Arial"/>
          <w:sz w:val="20"/>
          <w:szCs w:val="20"/>
        </w:rPr>
        <w:t xml:space="preserve">NE pa pomeni, da predpis ne bo imel učinkov na </w:t>
      </w:r>
      <w:r w:rsidR="001B57A0" w:rsidRPr="00116C7D">
        <w:rPr>
          <w:rFonts w:ascii="Arial" w:hAnsi="Arial" w:cs="Arial"/>
          <w:sz w:val="20"/>
          <w:szCs w:val="20"/>
        </w:rPr>
        <w:t xml:space="preserve">posamezno </w:t>
      </w:r>
      <w:r w:rsidR="003F410D" w:rsidRPr="00116C7D">
        <w:rPr>
          <w:rFonts w:ascii="Arial" w:hAnsi="Arial" w:cs="Arial"/>
          <w:sz w:val="20"/>
          <w:szCs w:val="20"/>
        </w:rPr>
        <w:t>družbeno področje</w:t>
      </w:r>
      <w:r w:rsidR="001B57A0" w:rsidRPr="00116C7D">
        <w:rPr>
          <w:rFonts w:ascii="Arial" w:hAnsi="Arial" w:cs="Arial"/>
          <w:sz w:val="20"/>
          <w:szCs w:val="20"/>
        </w:rPr>
        <w:t xml:space="preserve"> in odgovori na podvprašanja</w:t>
      </w:r>
      <w:r w:rsidR="00382398">
        <w:rPr>
          <w:rFonts w:ascii="Arial" w:hAnsi="Arial" w:cs="Arial"/>
          <w:sz w:val="20"/>
          <w:szCs w:val="20"/>
        </w:rPr>
        <w:t xml:space="preserve"> tega presejalnega vprašanja</w:t>
      </w:r>
      <w:r w:rsidR="001B57A0" w:rsidRPr="00116C7D">
        <w:rPr>
          <w:rFonts w:ascii="Arial" w:hAnsi="Arial" w:cs="Arial"/>
          <w:sz w:val="20"/>
          <w:szCs w:val="20"/>
        </w:rPr>
        <w:t xml:space="preserve"> niso potrebni.</w:t>
      </w:r>
      <w:r w:rsidR="008F0425">
        <w:rPr>
          <w:rFonts w:ascii="Arial" w:hAnsi="Arial" w:cs="Arial"/>
          <w:sz w:val="20"/>
          <w:szCs w:val="20"/>
        </w:rPr>
        <w:t xml:space="preserve"> Vsako presejalno vprašanje ima vsaj eno podvprašanje.</w:t>
      </w:r>
    </w:p>
    <w:p w14:paraId="4E8487E3" w14:textId="77777777" w:rsidR="006D0A5C" w:rsidRPr="00116C7D" w:rsidRDefault="006D0A5C" w:rsidP="00752F66">
      <w:pPr>
        <w:spacing w:before="0" w:after="0"/>
        <w:jc w:val="both"/>
        <w:rPr>
          <w:rFonts w:ascii="Arial" w:hAnsi="Arial" w:cs="Arial"/>
          <w:sz w:val="20"/>
          <w:szCs w:val="20"/>
        </w:rPr>
      </w:pPr>
    </w:p>
    <w:p w14:paraId="2CABA0BA" w14:textId="5EB50EDC" w:rsidR="001B57A0" w:rsidRPr="00116C7D" w:rsidRDefault="001B57A0" w:rsidP="00752F66">
      <w:pPr>
        <w:spacing w:before="0" w:after="0"/>
        <w:jc w:val="both"/>
        <w:rPr>
          <w:rFonts w:ascii="Arial" w:hAnsi="Arial" w:cs="Arial"/>
          <w:b/>
          <w:bCs/>
          <w:sz w:val="20"/>
          <w:szCs w:val="20"/>
        </w:rPr>
      </w:pPr>
      <w:r w:rsidRPr="00116C7D">
        <w:rPr>
          <w:rFonts w:ascii="Arial" w:hAnsi="Arial" w:cs="Arial"/>
          <w:b/>
          <w:bCs/>
          <w:sz w:val="20"/>
          <w:szCs w:val="20"/>
        </w:rPr>
        <w:t>Podvprašanja</w:t>
      </w:r>
    </w:p>
    <w:p w14:paraId="6307EFC7" w14:textId="428687AD" w:rsidR="001B57A0" w:rsidRPr="00116C7D" w:rsidRDefault="001B57A0" w:rsidP="00752F66">
      <w:pPr>
        <w:spacing w:before="0" w:after="0"/>
        <w:jc w:val="both"/>
        <w:rPr>
          <w:rFonts w:ascii="Arial" w:hAnsi="Arial" w:cs="Arial"/>
          <w:b/>
          <w:bCs/>
          <w:sz w:val="20"/>
          <w:szCs w:val="20"/>
        </w:rPr>
      </w:pPr>
    </w:p>
    <w:p w14:paraId="3E0FBE48" w14:textId="25EBBAA2" w:rsidR="001B57A0" w:rsidRPr="00116C7D" w:rsidRDefault="008310E1" w:rsidP="00752F66">
      <w:pPr>
        <w:spacing w:before="0" w:after="0"/>
        <w:jc w:val="both"/>
        <w:rPr>
          <w:rFonts w:ascii="Arial" w:hAnsi="Arial" w:cs="Arial"/>
          <w:sz w:val="20"/>
          <w:szCs w:val="20"/>
        </w:rPr>
      </w:pPr>
      <w:r w:rsidRPr="00116C7D">
        <w:rPr>
          <w:rFonts w:ascii="Arial" w:hAnsi="Arial" w:cs="Arial"/>
          <w:sz w:val="20"/>
          <w:szCs w:val="20"/>
        </w:rPr>
        <w:t xml:space="preserve">Namen podvprašanj je dodatna opredelitev zaznanih učinkov iz presejalnih vprašanj. </w:t>
      </w:r>
      <w:r w:rsidR="0055781B" w:rsidRPr="00116C7D">
        <w:rPr>
          <w:rFonts w:ascii="Arial" w:hAnsi="Arial" w:cs="Arial"/>
          <w:sz w:val="20"/>
          <w:szCs w:val="20"/>
        </w:rPr>
        <w:t xml:space="preserve">Pri podvprašanjih </w:t>
      </w:r>
      <w:r w:rsidR="00235D14">
        <w:rPr>
          <w:rFonts w:ascii="Arial" w:hAnsi="Arial" w:cs="Arial"/>
          <w:sz w:val="20"/>
          <w:szCs w:val="20"/>
        </w:rPr>
        <w:t>je treba odgovoriti</w:t>
      </w:r>
      <w:r w:rsidR="0009327D">
        <w:rPr>
          <w:rFonts w:ascii="Arial" w:hAnsi="Arial" w:cs="Arial"/>
          <w:sz w:val="20"/>
          <w:szCs w:val="20"/>
        </w:rPr>
        <w:t>,</w:t>
      </w:r>
      <w:r w:rsidR="0055781B" w:rsidRPr="00116C7D">
        <w:rPr>
          <w:rFonts w:ascii="Arial" w:hAnsi="Arial" w:cs="Arial"/>
          <w:sz w:val="20"/>
          <w:szCs w:val="20"/>
        </w:rPr>
        <w:t xml:space="preserve"> za kakšen učinek gre (pozitiven</w:t>
      </w:r>
      <w:r w:rsidR="00E41B0F">
        <w:rPr>
          <w:rFonts w:ascii="Arial" w:hAnsi="Arial" w:cs="Arial"/>
          <w:sz w:val="20"/>
          <w:szCs w:val="20"/>
        </w:rPr>
        <w:t xml:space="preserve"> / </w:t>
      </w:r>
      <w:r w:rsidR="0055781B" w:rsidRPr="00116C7D">
        <w:rPr>
          <w:rFonts w:ascii="Arial" w:hAnsi="Arial" w:cs="Arial"/>
          <w:sz w:val="20"/>
          <w:szCs w:val="20"/>
        </w:rPr>
        <w:t>negativen</w:t>
      </w:r>
      <w:r w:rsidR="00E41B0F">
        <w:rPr>
          <w:rFonts w:ascii="Arial" w:hAnsi="Arial" w:cs="Arial"/>
          <w:sz w:val="20"/>
          <w:szCs w:val="20"/>
        </w:rPr>
        <w:t xml:space="preserve"> / </w:t>
      </w:r>
      <w:r w:rsidR="0055781B" w:rsidRPr="00116C7D">
        <w:rPr>
          <w:rFonts w:ascii="Arial" w:hAnsi="Arial" w:cs="Arial"/>
          <w:sz w:val="20"/>
          <w:szCs w:val="20"/>
        </w:rPr>
        <w:t>nima učinka</w:t>
      </w:r>
      <w:r w:rsidR="00E41B0F">
        <w:rPr>
          <w:rFonts w:ascii="Arial" w:hAnsi="Arial" w:cs="Arial"/>
          <w:sz w:val="20"/>
          <w:szCs w:val="20"/>
        </w:rPr>
        <w:t xml:space="preserve"> oz. jih povečuje / jih z</w:t>
      </w:r>
      <w:r w:rsidR="00826294">
        <w:rPr>
          <w:rFonts w:ascii="Arial" w:hAnsi="Arial" w:cs="Arial"/>
          <w:sz w:val="20"/>
          <w:szCs w:val="20"/>
        </w:rPr>
        <w:t>manjš</w:t>
      </w:r>
      <w:r w:rsidR="00E41B0F">
        <w:rPr>
          <w:rFonts w:ascii="Arial" w:hAnsi="Arial" w:cs="Arial"/>
          <w:sz w:val="20"/>
          <w:szCs w:val="20"/>
        </w:rPr>
        <w:t>uje / nima učinka</w:t>
      </w:r>
      <w:r w:rsidR="0055781B" w:rsidRPr="00116C7D">
        <w:rPr>
          <w:rFonts w:ascii="Arial" w:hAnsi="Arial" w:cs="Arial"/>
          <w:sz w:val="20"/>
          <w:szCs w:val="20"/>
        </w:rPr>
        <w:t>)</w:t>
      </w:r>
      <w:r w:rsidR="000005A5">
        <w:rPr>
          <w:rFonts w:ascii="Arial" w:hAnsi="Arial" w:cs="Arial"/>
          <w:sz w:val="20"/>
          <w:szCs w:val="20"/>
        </w:rPr>
        <w:t>.</w:t>
      </w:r>
      <w:r w:rsidR="006D0A5C" w:rsidRPr="00116C7D">
        <w:rPr>
          <w:rStyle w:val="Sprotnaopomba-sklic"/>
          <w:rFonts w:ascii="Arial" w:hAnsi="Arial" w:cs="Arial"/>
          <w:sz w:val="20"/>
          <w:szCs w:val="20"/>
        </w:rPr>
        <w:footnoteReference w:id="3"/>
      </w:r>
      <w:r w:rsidR="006D0A5C" w:rsidRPr="00116C7D">
        <w:rPr>
          <w:rFonts w:ascii="Arial" w:hAnsi="Arial" w:cs="Arial"/>
          <w:sz w:val="20"/>
          <w:szCs w:val="20"/>
        </w:rPr>
        <w:t xml:space="preserve"> Za pomoč pri razumevanju posameznega vprašanja so na voljo pojasnila iz tretjega stolpca, v posameznih primerih </w:t>
      </w:r>
      <w:r w:rsidRPr="00116C7D">
        <w:rPr>
          <w:rFonts w:ascii="Arial" w:hAnsi="Arial" w:cs="Arial"/>
          <w:sz w:val="20"/>
          <w:szCs w:val="20"/>
        </w:rPr>
        <w:t>pa</w:t>
      </w:r>
      <w:r w:rsidR="006D0A5C" w:rsidRPr="00116C7D">
        <w:rPr>
          <w:rFonts w:ascii="Arial" w:hAnsi="Arial" w:cs="Arial"/>
          <w:sz w:val="20"/>
          <w:szCs w:val="20"/>
        </w:rPr>
        <w:t xml:space="preserve"> še dodatno navedeni primeri ali kazalniki.</w:t>
      </w:r>
    </w:p>
    <w:p w14:paraId="5229318D" w14:textId="06DC6642" w:rsidR="0057697E" w:rsidRPr="00116C7D" w:rsidRDefault="0057697E" w:rsidP="00752F66">
      <w:pPr>
        <w:spacing w:before="0" w:after="0"/>
        <w:jc w:val="both"/>
        <w:rPr>
          <w:rFonts w:ascii="Arial" w:hAnsi="Arial" w:cs="Arial"/>
          <w:sz w:val="20"/>
          <w:szCs w:val="20"/>
        </w:rPr>
      </w:pPr>
    </w:p>
    <w:p w14:paraId="504BB26A" w14:textId="75D7CC71" w:rsidR="0057697E" w:rsidRPr="00116C7D" w:rsidRDefault="004C2700" w:rsidP="00752F66">
      <w:pPr>
        <w:spacing w:before="0" w:after="0"/>
        <w:jc w:val="both"/>
        <w:rPr>
          <w:rFonts w:ascii="Arial" w:hAnsi="Arial" w:cs="Arial"/>
          <w:b/>
          <w:bCs/>
          <w:sz w:val="20"/>
          <w:szCs w:val="20"/>
        </w:rPr>
      </w:pPr>
      <w:r>
        <w:rPr>
          <w:rFonts w:ascii="Arial" w:hAnsi="Arial" w:cs="Arial"/>
          <w:b/>
          <w:bCs/>
          <w:sz w:val="20"/>
          <w:szCs w:val="20"/>
        </w:rPr>
        <w:t>Prisotnost u</w:t>
      </w:r>
      <w:r w:rsidR="0057697E" w:rsidRPr="00116C7D">
        <w:rPr>
          <w:rFonts w:ascii="Arial" w:hAnsi="Arial" w:cs="Arial"/>
          <w:b/>
          <w:bCs/>
          <w:sz w:val="20"/>
          <w:szCs w:val="20"/>
        </w:rPr>
        <w:t>čink</w:t>
      </w:r>
      <w:r>
        <w:rPr>
          <w:rFonts w:ascii="Arial" w:hAnsi="Arial" w:cs="Arial"/>
          <w:b/>
          <w:bCs/>
          <w:sz w:val="20"/>
          <w:szCs w:val="20"/>
        </w:rPr>
        <w:t>ov</w:t>
      </w:r>
    </w:p>
    <w:p w14:paraId="5516D41A" w14:textId="67D3C96D" w:rsidR="0057697E" w:rsidRPr="00116C7D" w:rsidRDefault="0057697E" w:rsidP="00752F66">
      <w:pPr>
        <w:spacing w:before="0" w:after="0"/>
        <w:jc w:val="both"/>
        <w:rPr>
          <w:rFonts w:ascii="Arial" w:hAnsi="Arial" w:cs="Arial"/>
          <w:b/>
          <w:bCs/>
          <w:sz w:val="20"/>
          <w:szCs w:val="20"/>
        </w:rPr>
      </w:pPr>
    </w:p>
    <w:p w14:paraId="346A9063" w14:textId="7651C257" w:rsidR="00E3189C" w:rsidRDefault="000005A5" w:rsidP="00752F66">
      <w:pPr>
        <w:spacing w:before="0" w:after="0"/>
        <w:jc w:val="both"/>
        <w:rPr>
          <w:rFonts w:ascii="Arial" w:hAnsi="Arial" w:cs="Arial"/>
          <w:sz w:val="20"/>
          <w:szCs w:val="20"/>
        </w:rPr>
      </w:pPr>
      <w:r>
        <w:rPr>
          <w:rFonts w:ascii="Arial" w:hAnsi="Arial" w:cs="Arial"/>
          <w:sz w:val="20"/>
          <w:szCs w:val="20"/>
        </w:rPr>
        <w:lastRenderedPageBreak/>
        <w:t>Če</w:t>
      </w:r>
      <w:r w:rsidR="0057697E" w:rsidRPr="00116C7D">
        <w:rPr>
          <w:rFonts w:ascii="Arial" w:hAnsi="Arial" w:cs="Arial"/>
          <w:sz w:val="20"/>
          <w:szCs w:val="20"/>
        </w:rPr>
        <w:t xml:space="preserve"> </w:t>
      </w:r>
      <w:r w:rsidR="006D72D7">
        <w:rPr>
          <w:rFonts w:ascii="Arial" w:hAnsi="Arial" w:cs="Arial"/>
          <w:sz w:val="20"/>
          <w:szCs w:val="20"/>
        </w:rPr>
        <w:t>je na v</w:t>
      </w:r>
      <w:r w:rsidR="0057697E" w:rsidRPr="00116C7D">
        <w:rPr>
          <w:rFonts w:ascii="Arial" w:hAnsi="Arial" w:cs="Arial"/>
          <w:sz w:val="20"/>
          <w:szCs w:val="20"/>
        </w:rPr>
        <w:t>saj na eno presejalno vprašanje odgovor</w:t>
      </w:r>
      <w:r w:rsidR="006D72D7">
        <w:rPr>
          <w:rFonts w:ascii="Arial" w:hAnsi="Arial" w:cs="Arial"/>
          <w:sz w:val="20"/>
          <w:szCs w:val="20"/>
        </w:rPr>
        <w:t xml:space="preserve"> </w:t>
      </w:r>
      <w:r w:rsidR="0057697E" w:rsidRPr="00116C7D">
        <w:rPr>
          <w:rFonts w:ascii="Arial" w:hAnsi="Arial" w:cs="Arial"/>
          <w:sz w:val="20"/>
          <w:szCs w:val="20"/>
        </w:rPr>
        <w:t>DA</w:t>
      </w:r>
      <w:r>
        <w:rPr>
          <w:rFonts w:ascii="Arial" w:hAnsi="Arial" w:cs="Arial"/>
          <w:sz w:val="20"/>
          <w:szCs w:val="20"/>
        </w:rPr>
        <w:t>,</w:t>
      </w:r>
      <w:r w:rsidR="0057697E" w:rsidRPr="00116C7D">
        <w:rPr>
          <w:rFonts w:ascii="Arial" w:hAnsi="Arial" w:cs="Arial"/>
          <w:sz w:val="20"/>
          <w:szCs w:val="20"/>
        </w:rPr>
        <w:t xml:space="preserve"> pomeni, da so na tem področju </w:t>
      </w:r>
      <w:r w:rsidR="005F10B9">
        <w:rPr>
          <w:rFonts w:ascii="Arial" w:hAnsi="Arial" w:cs="Arial"/>
          <w:sz w:val="20"/>
          <w:szCs w:val="20"/>
        </w:rPr>
        <w:t xml:space="preserve">prisotni </w:t>
      </w:r>
      <w:r w:rsidR="0057697E" w:rsidRPr="00116C7D">
        <w:rPr>
          <w:rFonts w:ascii="Arial" w:hAnsi="Arial" w:cs="Arial"/>
          <w:sz w:val="20"/>
          <w:szCs w:val="20"/>
        </w:rPr>
        <w:t>učinki</w:t>
      </w:r>
      <w:r w:rsidR="004C2700">
        <w:rPr>
          <w:rFonts w:ascii="Arial" w:hAnsi="Arial" w:cs="Arial"/>
          <w:sz w:val="20"/>
          <w:szCs w:val="20"/>
        </w:rPr>
        <w:t xml:space="preserve">, kar </w:t>
      </w:r>
      <w:r w:rsidR="0057697E" w:rsidRPr="00116C7D">
        <w:rPr>
          <w:rFonts w:ascii="Arial" w:hAnsi="Arial" w:cs="Arial"/>
          <w:sz w:val="20"/>
          <w:szCs w:val="20"/>
        </w:rPr>
        <w:t xml:space="preserve">je </w:t>
      </w:r>
      <w:r w:rsidR="00235D14">
        <w:rPr>
          <w:rFonts w:ascii="Arial" w:hAnsi="Arial" w:cs="Arial"/>
          <w:sz w:val="20"/>
          <w:szCs w:val="20"/>
        </w:rPr>
        <w:t>treba</w:t>
      </w:r>
      <w:r w:rsidR="0057697E" w:rsidRPr="00116C7D">
        <w:rPr>
          <w:rFonts w:ascii="Arial" w:hAnsi="Arial" w:cs="Arial"/>
          <w:sz w:val="20"/>
          <w:szCs w:val="20"/>
        </w:rPr>
        <w:t xml:space="preserve"> </w:t>
      </w:r>
      <w:r w:rsidR="001337AE">
        <w:rPr>
          <w:rFonts w:ascii="Arial" w:hAnsi="Arial" w:cs="Arial"/>
          <w:sz w:val="20"/>
          <w:szCs w:val="20"/>
        </w:rPr>
        <w:t xml:space="preserve">z </w:t>
      </w:r>
      <w:r w:rsidR="0057697E" w:rsidRPr="00116C7D">
        <w:rPr>
          <w:rFonts w:ascii="Arial" w:hAnsi="Arial" w:cs="Arial"/>
          <w:sz w:val="20"/>
          <w:szCs w:val="20"/>
        </w:rPr>
        <w:t>DA označiti v vladnem gradivu</w:t>
      </w:r>
      <w:r w:rsidR="00E3189C">
        <w:rPr>
          <w:rFonts w:ascii="Arial" w:hAnsi="Arial" w:cs="Arial"/>
          <w:sz w:val="20"/>
          <w:szCs w:val="20"/>
        </w:rPr>
        <w:t>.</w:t>
      </w:r>
    </w:p>
    <w:p w14:paraId="503C2FA5" w14:textId="77777777" w:rsidR="00C44151" w:rsidRDefault="00C44151" w:rsidP="00752F66">
      <w:pPr>
        <w:spacing w:before="0"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CellMar>
          <w:left w:w="57" w:type="dxa"/>
          <w:right w:w="57" w:type="dxa"/>
        </w:tblCellMar>
        <w:tblLook w:val="0000" w:firstRow="0" w:lastRow="0" w:firstColumn="0" w:lastColumn="0" w:noHBand="0" w:noVBand="0"/>
      </w:tblPr>
      <w:tblGrid>
        <w:gridCol w:w="9060"/>
      </w:tblGrid>
      <w:tr w:rsidR="00E3189C" w:rsidRPr="00116C7D" w14:paraId="4301A017" w14:textId="77777777" w:rsidTr="00E3189C">
        <w:trPr>
          <w:trHeight w:val="433"/>
        </w:trPr>
        <w:tc>
          <w:tcPr>
            <w:tcW w:w="5000" w:type="pct"/>
            <w:shd w:val="clear" w:color="auto" w:fill="BDD6EE" w:themeFill="accent5" w:themeFillTint="66"/>
          </w:tcPr>
          <w:p w14:paraId="4F1CC77B" w14:textId="3ED32E83" w:rsidR="00E3189C" w:rsidRDefault="00E3189C" w:rsidP="00752F66">
            <w:pPr>
              <w:spacing w:before="0" w:after="0"/>
              <w:ind w:left="72"/>
              <w:jc w:val="both"/>
              <w:rPr>
                <w:rFonts w:ascii="Arial" w:hAnsi="Arial" w:cs="Arial"/>
                <w:sz w:val="20"/>
                <w:szCs w:val="20"/>
              </w:rPr>
            </w:pPr>
            <w:r w:rsidRPr="00116C7D">
              <w:rPr>
                <w:rFonts w:ascii="Arial" w:hAnsi="Arial" w:cs="Arial"/>
                <w:sz w:val="20"/>
                <w:szCs w:val="20"/>
              </w:rPr>
              <w:t>Pripravljavec</w:t>
            </w:r>
            <w:r w:rsidR="008E64D2">
              <w:rPr>
                <w:rFonts w:ascii="Arial" w:hAnsi="Arial" w:cs="Arial"/>
                <w:sz w:val="20"/>
                <w:szCs w:val="20"/>
              </w:rPr>
              <w:t xml:space="preserve"> končne</w:t>
            </w:r>
            <w:r w:rsidRPr="00116C7D">
              <w:rPr>
                <w:rFonts w:ascii="Arial" w:hAnsi="Arial" w:cs="Arial"/>
                <w:sz w:val="20"/>
                <w:szCs w:val="20"/>
              </w:rPr>
              <w:t xml:space="preserve"> izsledke te faze vpiše v vladno gradivo, </w:t>
            </w:r>
            <w:r w:rsidR="000005A5">
              <w:rPr>
                <w:rFonts w:ascii="Arial" w:hAnsi="Arial" w:cs="Arial"/>
                <w:sz w:val="20"/>
                <w:szCs w:val="20"/>
              </w:rPr>
              <w:t>p</w:t>
            </w:r>
            <w:r w:rsidRPr="00116C7D">
              <w:rPr>
                <w:rFonts w:ascii="Arial" w:hAnsi="Arial" w:cs="Arial"/>
                <w:sz w:val="20"/>
                <w:szCs w:val="20"/>
              </w:rPr>
              <w:t>riloga 3</w:t>
            </w:r>
            <w:r w:rsidR="000005A5">
              <w:rPr>
                <w:rFonts w:ascii="Arial" w:hAnsi="Arial" w:cs="Arial"/>
                <w:sz w:val="20"/>
                <w:szCs w:val="20"/>
              </w:rPr>
              <w:t>,</w:t>
            </w:r>
            <w:r w:rsidRPr="00116C7D">
              <w:rPr>
                <w:rFonts w:ascii="Arial" w:hAnsi="Arial" w:cs="Arial"/>
                <w:sz w:val="20"/>
                <w:szCs w:val="20"/>
              </w:rPr>
              <w:t xml:space="preserve"> pod </w:t>
            </w:r>
            <w:r>
              <w:rPr>
                <w:rFonts w:ascii="Arial" w:hAnsi="Arial" w:cs="Arial"/>
                <w:sz w:val="20"/>
                <w:szCs w:val="20"/>
              </w:rPr>
              <w:t>3., 4. in 6.</w:t>
            </w:r>
            <w:r w:rsidRPr="00116C7D">
              <w:rPr>
                <w:rFonts w:ascii="Arial" w:hAnsi="Arial" w:cs="Arial"/>
                <w:sz w:val="20"/>
                <w:szCs w:val="20"/>
              </w:rPr>
              <w:t xml:space="preserve"> </w:t>
            </w:r>
            <w:r w:rsidR="000005A5" w:rsidRPr="00116C7D">
              <w:rPr>
                <w:rFonts w:ascii="Arial" w:hAnsi="Arial" w:cs="Arial"/>
                <w:sz w:val="20"/>
                <w:szCs w:val="20"/>
              </w:rPr>
              <w:t xml:space="preserve">točko </w:t>
            </w:r>
            <w:r w:rsidRPr="00116C7D">
              <w:rPr>
                <w:rFonts w:ascii="Arial" w:hAnsi="Arial" w:cs="Arial"/>
                <w:sz w:val="20"/>
                <w:szCs w:val="20"/>
              </w:rPr>
              <w:t>(</w:t>
            </w:r>
            <w:r w:rsidR="00826294">
              <w:rPr>
                <w:rFonts w:ascii="Arial" w:hAnsi="Arial" w:cs="Arial"/>
                <w:sz w:val="20"/>
                <w:szCs w:val="20"/>
              </w:rPr>
              <w:t>c</w:t>
            </w:r>
            <w:r w:rsidRPr="00116C7D">
              <w:rPr>
                <w:rFonts w:ascii="Arial" w:hAnsi="Arial" w:cs="Arial"/>
                <w:sz w:val="20"/>
                <w:szCs w:val="20"/>
              </w:rPr>
              <w:t>ilji, načela in poglavitne rešitve predloga zakona)</w:t>
            </w:r>
            <w:r w:rsidR="008E6AAF">
              <w:rPr>
                <w:rFonts w:ascii="Arial" w:hAnsi="Arial" w:cs="Arial"/>
                <w:sz w:val="20"/>
                <w:szCs w:val="20"/>
              </w:rPr>
              <w:t>:</w:t>
            </w:r>
          </w:p>
          <w:p w14:paraId="03BAAFAB" w14:textId="1F2303EA" w:rsidR="00E3189C" w:rsidRPr="008E6AAF" w:rsidRDefault="00E3189C" w:rsidP="00CC4EAA">
            <w:pPr>
              <w:pStyle w:val="Odstavekseznama"/>
              <w:numPr>
                <w:ilvl w:val="0"/>
                <w:numId w:val="6"/>
              </w:numPr>
              <w:spacing w:before="0" w:after="0"/>
              <w:jc w:val="both"/>
              <w:rPr>
                <w:rFonts w:ascii="Arial" w:hAnsi="Arial" w:cs="Arial"/>
                <w:sz w:val="20"/>
                <w:szCs w:val="20"/>
              </w:rPr>
            </w:pPr>
            <w:r w:rsidRPr="008E6AAF">
              <w:rPr>
                <w:rFonts w:ascii="Arial" w:hAnsi="Arial" w:cs="Arial"/>
                <w:sz w:val="20"/>
                <w:szCs w:val="20"/>
              </w:rPr>
              <w:t>3. in 4.</w:t>
            </w:r>
            <w:r w:rsidR="009F194F" w:rsidRPr="008E6AAF">
              <w:rPr>
                <w:rFonts w:ascii="Arial" w:hAnsi="Arial" w:cs="Arial"/>
                <w:sz w:val="20"/>
                <w:szCs w:val="20"/>
              </w:rPr>
              <w:t xml:space="preserve"> </w:t>
            </w:r>
            <w:r w:rsidR="009F194F">
              <w:rPr>
                <w:rFonts w:ascii="Arial" w:hAnsi="Arial" w:cs="Arial"/>
                <w:sz w:val="20"/>
                <w:szCs w:val="20"/>
              </w:rPr>
              <w:t>t</w:t>
            </w:r>
            <w:r w:rsidR="009F194F" w:rsidRPr="008E6AAF">
              <w:rPr>
                <w:rFonts w:ascii="Arial" w:hAnsi="Arial" w:cs="Arial"/>
                <w:sz w:val="20"/>
                <w:szCs w:val="20"/>
              </w:rPr>
              <w:t>očka</w:t>
            </w:r>
            <w:r w:rsidRPr="008E6AAF">
              <w:rPr>
                <w:rFonts w:ascii="Arial" w:hAnsi="Arial" w:cs="Arial"/>
                <w:sz w:val="20"/>
                <w:szCs w:val="20"/>
              </w:rPr>
              <w:t xml:space="preserve">: </w:t>
            </w:r>
            <w:r w:rsidR="008E6AAF">
              <w:rPr>
                <w:rFonts w:ascii="Arial" w:hAnsi="Arial" w:cs="Arial"/>
                <w:sz w:val="20"/>
                <w:szCs w:val="20"/>
              </w:rPr>
              <w:t>o</w:t>
            </w:r>
            <w:r w:rsidRPr="008E6AAF">
              <w:rPr>
                <w:rFonts w:ascii="Arial" w:hAnsi="Arial" w:cs="Arial"/>
                <w:sz w:val="20"/>
                <w:szCs w:val="20"/>
              </w:rPr>
              <w:t>cena finančnih učinkov za državni proračun in druga javnofinančna sredstva</w:t>
            </w:r>
            <w:r w:rsidR="008E6AAF">
              <w:rPr>
                <w:rFonts w:ascii="Arial" w:hAnsi="Arial" w:cs="Arial"/>
                <w:sz w:val="20"/>
                <w:szCs w:val="20"/>
              </w:rPr>
              <w:t>;</w:t>
            </w:r>
          </w:p>
          <w:p w14:paraId="1AEBFBED" w14:textId="413EED41" w:rsidR="00E3189C" w:rsidRDefault="009F194F" w:rsidP="00CC4EAA">
            <w:pPr>
              <w:pStyle w:val="Odstavekseznama"/>
              <w:numPr>
                <w:ilvl w:val="0"/>
                <w:numId w:val="6"/>
              </w:numPr>
              <w:spacing w:before="0" w:after="0"/>
              <w:jc w:val="both"/>
              <w:rPr>
                <w:rFonts w:ascii="Arial" w:hAnsi="Arial" w:cs="Arial"/>
                <w:sz w:val="20"/>
                <w:szCs w:val="20"/>
              </w:rPr>
            </w:pPr>
            <w:r>
              <w:rPr>
                <w:rFonts w:ascii="Arial" w:hAnsi="Arial" w:cs="Arial"/>
                <w:sz w:val="20"/>
                <w:szCs w:val="20"/>
              </w:rPr>
              <w:t>podt</w:t>
            </w:r>
            <w:r w:rsidR="00E3189C" w:rsidRPr="008E6AAF">
              <w:rPr>
                <w:rFonts w:ascii="Arial" w:hAnsi="Arial" w:cs="Arial"/>
                <w:sz w:val="20"/>
                <w:szCs w:val="20"/>
              </w:rPr>
              <w:t>očka 6.1:</w:t>
            </w:r>
            <w:r w:rsidR="008E6AAF">
              <w:t xml:space="preserve"> </w:t>
            </w:r>
            <w:r w:rsidR="008E6AAF" w:rsidRPr="008E6AAF">
              <w:rPr>
                <w:rFonts w:ascii="Arial" w:hAnsi="Arial" w:cs="Arial"/>
                <w:sz w:val="20"/>
                <w:szCs w:val="20"/>
              </w:rPr>
              <w:t>ocena administrativnih učinkov, ki vključuje tudi informacijske vidike;</w:t>
            </w:r>
          </w:p>
          <w:p w14:paraId="139C0C9D" w14:textId="65E4B888" w:rsidR="008E6AAF" w:rsidRDefault="009F194F" w:rsidP="00CC4EAA">
            <w:pPr>
              <w:pStyle w:val="Odstavekseznama"/>
              <w:numPr>
                <w:ilvl w:val="0"/>
                <w:numId w:val="6"/>
              </w:numPr>
              <w:spacing w:before="0" w:after="0"/>
              <w:jc w:val="both"/>
              <w:rPr>
                <w:rFonts w:ascii="Arial" w:hAnsi="Arial" w:cs="Arial"/>
                <w:sz w:val="20"/>
                <w:szCs w:val="20"/>
              </w:rPr>
            </w:pPr>
            <w:r>
              <w:rPr>
                <w:rFonts w:ascii="Arial" w:hAnsi="Arial" w:cs="Arial"/>
                <w:sz w:val="20"/>
                <w:szCs w:val="20"/>
              </w:rPr>
              <w:t>podt</w:t>
            </w:r>
            <w:r w:rsidR="008E6AAF">
              <w:rPr>
                <w:rFonts w:ascii="Arial" w:hAnsi="Arial" w:cs="Arial"/>
                <w:sz w:val="20"/>
                <w:szCs w:val="20"/>
              </w:rPr>
              <w:t xml:space="preserve">očka 6.2: </w:t>
            </w:r>
            <w:r w:rsidR="008E6AAF" w:rsidRPr="00116C7D">
              <w:rPr>
                <w:rFonts w:ascii="Arial" w:hAnsi="Arial" w:cs="Arial"/>
                <w:sz w:val="20"/>
                <w:szCs w:val="20"/>
              </w:rPr>
              <w:t>ocena učinkov na okolje, ki vključuje tudi prostorske in varstvene vidike</w:t>
            </w:r>
            <w:r w:rsidR="008E6AAF">
              <w:rPr>
                <w:rFonts w:ascii="Arial" w:hAnsi="Arial" w:cs="Arial"/>
                <w:sz w:val="20"/>
                <w:szCs w:val="20"/>
              </w:rPr>
              <w:t>;</w:t>
            </w:r>
          </w:p>
          <w:p w14:paraId="761A03FF" w14:textId="0C0C6B7D" w:rsidR="008E6AAF" w:rsidRDefault="009F194F" w:rsidP="00CC4EAA">
            <w:pPr>
              <w:pStyle w:val="Odstavekseznama"/>
              <w:numPr>
                <w:ilvl w:val="0"/>
                <w:numId w:val="6"/>
              </w:numPr>
              <w:spacing w:before="0" w:after="0"/>
              <w:jc w:val="both"/>
              <w:rPr>
                <w:rFonts w:ascii="Arial" w:hAnsi="Arial" w:cs="Arial"/>
                <w:sz w:val="20"/>
                <w:szCs w:val="20"/>
              </w:rPr>
            </w:pPr>
            <w:r>
              <w:rPr>
                <w:rFonts w:ascii="Arial" w:hAnsi="Arial" w:cs="Arial"/>
                <w:sz w:val="20"/>
                <w:szCs w:val="20"/>
              </w:rPr>
              <w:t>podt</w:t>
            </w:r>
            <w:r w:rsidR="008E6AAF">
              <w:rPr>
                <w:rFonts w:ascii="Arial" w:hAnsi="Arial" w:cs="Arial"/>
                <w:sz w:val="20"/>
                <w:szCs w:val="20"/>
              </w:rPr>
              <w:t>očka</w:t>
            </w:r>
            <w:r w:rsidR="00E855F7">
              <w:rPr>
                <w:rFonts w:ascii="Arial" w:hAnsi="Arial" w:cs="Arial"/>
                <w:sz w:val="20"/>
                <w:szCs w:val="20"/>
              </w:rPr>
              <w:t xml:space="preserve"> </w:t>
            </w:r>
            <w:r w:rsidR="008E6AAF">
              <w:rPr>
                <w:rFonts w:ascii="Arial" w:hAnsi="Arial" w:cs="Arial"/>
                <w:sz w:val="20"/>
                <w:szCs w:val="20"/>
              </w:rPr>
              <w:t xml:space="preserve">6.3: </w:t>
            </w:r>
            <w:r w:rsidR="008E6AAF" w:rsidRPr="008E6AAF">
              <w:rPr>
                <w:rFonts w:ascii="Arial" w:hAnsi="Arial" w:cs="Arial"/>
                <w:sz w:val="20"/>
                <w:szCs w:val="20"/>
              </w:rPr>
              <w:t>ocena učinkov na gospodarstvo, posebej na mala in srednja podjetja ter konkurenčnost podjetij</w:t>
            </w:r>
            <w:r w:rsidR="008E6AAF">
              <w:rPr>
                <w:rFonts w:ascii="Arial" w:hAnsi="Arial" w:cs="Arial"/>
                <w:sz w:val="20"/>
                <w:szCs w:val="20"/>
              </w:rPr>
              <w:t>;</w:t>
            </w:r>
          </w:p>
          <w:p w14:paraId="059CCA1E" w14:textId="3FE13F5E" w:rsidR="008E6AAF" w:rsidRPr="008E6AAF" w:rsidRDefault="009F194F" w:rsidP="00CC4EAA">
            <w:pPr>
              <w:pStyle w:val="Odstavekseznama"/>
              <w:numPr>
                <w:ilvl w:val="0"/>
                <w:numId w:val="6"/>
              </w:numPr>
              <w:jc w:val="both"/>
              <w:rPr>
                <w:rFonts w:ascii="Arial" w:hAnsi="Arial" w:cs="Arial"/>
                <w:sz w:val="20"/>
                <w:szCs w:val="20"/>
              </w:rPr>
            </w:pPr>
            <w:r>
              <w:rPr>
                <w:rFonts w:ascii="Arial" w:hAnsi="Arial" w:cs="Arial"/>
                <w:sz w:val="20"/>
                <w:szCs w:val="20"/>
              </w:rPr>
              <w:t>podt</w:t>
            </w:r>
            <w:r w:rsidR="008E6AAF" w:rsidRPr="008E6AAF">
              <w:rPr>
                <w:rFonts w:ascii="Arial" w:hAnsi="Arial" w:cs="Arial"/>
                <w:sz w:val="20"/>
                <w:szCs w:val="20"/>
              </w:rPr>
              <w:t>očka 6.4: ocena učinkov na socialnem področju;</w:t>
            </w:r>
          </w:p>
          <w:p w14:paraId="42A0A003" w14:textId="38F44C35" w:rsidR="008E6AAF" w:rsidRDefault="009F194F" w:rsidP="00CC4EAA">
            <w:pPr>
              <w:pStyle w:val="Odstavekseznama"/>
              <w:numPr>
                <w:ilvl w:val="0"/>
                <w:numId w:val="6"/>
              </w:numPr>
              <w:spacing w:before="0" w:after="0"/>
              <w:jc w:val="both"/>
              <w:rPr>
                <w:rFonts w:ascii="Arial" w:hAnsi="Arial" w:cs="Arial"/>
                <w:sz w:val="20"/>
                <w:szCs w:val="20"/>
              </w:rPr>
            </w:pPr>
            <w:r>
              <w:rPr>
                <w:rFonts w:ascii="Arial" w:hAnsi="Arial" w:cs="Arial"/>
                <w:sz w:val="20"/>
                <w:szCs w:val="20"/>
              </w:rPr>
              <w:t>podt</w:t>
            </w:r>
            <w:r w:rsidR="008E6AAF">
              <w:rPr>
                <w:rFonts w:ascii="Arial" w:hAnsi="Arial" w:cs="Arial"/>
                <w:sz w:val="20"/>
                <w:szCs w:val="20"/>
              </w:rPr>
              <w:t xml:space="preserve">očka 6.5: </w:t>
            </w:r>
            <w:r w:rsidR="008E6AAF" w:rsidRPr="008E6AAF">
              <w:rPr>
                <w:rFonts w:ascii="Arial" w:hAnsi="Arial" w:cs="Arial"/>
                <w:sz w:val="20"/>
                <w:szCs w:val="20"/>
              </w:rPr>
              <w:t>ocena učinkov na dokumente razvojnega načrtovanja</w:t>
            </w:r>
            <w:r w:rsidR="008E6AAF">
              <w:rPr>
                <w:rFonts w:ascii="Arial" w:hAnsi="Arial" w:cs="Arial"/>
                <w:sz w:val="20"/>
                <w:szCs w:val="20"/>
              </w:rPr>
              <w:t>;</w:t>
            </w:r>
          </w:p>
          <w:p w14:paraId="5BEA350A" w14:textId="145ADE36" w:rsidR="008E6AAF" w:rsidRPr="008E6AAF" w:rsidRDefault="009F194F" w:rsidP="009F194F">
            <w:pPr>
              <w:pStyle w:val="Odstavekseznama"/>
              <w:numPr>
                <w:ilvl w:val="0"/>
                <w:numId w:val="6"/>
              </w:numPr>
              <w:spacing w:before="0" w:after="0"/>
              <w:jc w:val="both"/>
              <w:rPr>
                <w:rFonts w:ascii="Arial" w:hAnsi="Arial" w:cs="Arial"/>
                <w:sz w:val="20"/>
                <w:szCs w:val="20"/>
              </w:rPr>
            </w:pPr>
            <w:r>
              <w:rPr>
                <w:rFonts w:ascii="Arial" w:hAnsi="Arial" w:cs="Arial"/>
                <w:sz w:val="20"/>
                <w:szCs w:val="20"/>
              </w:rPr>
              <w:t>podt</w:t>
            </w:r>
            <w:r w:rsidR="008E6AAF">
              <w:rPr>
                <w:rFonts w:ascii="Arial" w:hAnsi="Arial" w:cs="Arial"/>
                <w:sz w:val="20"/>
                <w:szCs w:val="20"/>
              </w:rPr>
              <w:t>očka 6.6: ocena učinkov na druga področja.</w:t>
            </w:r>
          </w:p>
        </w:tc>
      </w:tr>
    </w:tbl>
    <w:p w14:paraId="2E04A0A9" w14:textId="029437CF" w:rsidR="0081476E" w:rsidRPr="00116C7D" w:rsidRDefault="0081476E" w:rsidP="00752F66">
      <w:pPr>
        <w:spacing w:before="0" w:after="0"/>
        <w:jc w:val="both"/>
        <w:rPr>
          <w:rFonts w:ascii="Arial" w:hAnsi="Arial" w:cs="Arial"/>
          <w:sz w:val="20"/>
          <w:szCs w:val="20"/>
        </w:rPr>
      </w:pPr>
    </w:p>
    <w:p w14:paraId="63BEE464" w14:textId="1CC4D486" w:rsidR="00140B03" w:rsidRPr="003F7707" w:rsidRDefault="00140B03" w:rsidP="00140B03">
      <w:pPr>
        <w:pStyle w:val="Naslov2"/>
      </w:pPr>
      <w:r w:rsidRPr="003F7707">
        <w:t>Naknadno vrednotenje</w:t>
      </w:r>
    </w:p>
    <w:p w14:paraId="65319065" w14:textId="77777777" w:rsidR="00140B03" w:rsidRPr="003F7707" w:rsidRDefault="00140B03" w:rsidP="00140B03">
      <w:pPr>
        <w:spacing w:before="0" w:after="0"/>
        <w:jc w:val="both"/>
        <w:rPr>
          <w:rFonts w:ascii="Arial" w:hAnsi="Arial" w:cs="Arial"/>
          <w:sz w:val="20"/>
          <w:szCs w:val="20"/>
        </w:rPr>
      </w:pPr>
    </w:p>
    <w:p w14:paraId="20E02A98" w14:textId="17D8C787" w:rsidR="00140B03" w:rsidRPr="003F7707" w:rsidRDefault="00140B03" w:rsidP="00140B03">
      <w:pPr>
        <w:spacing w:before="0" w:after="0"/>
        <w:jc w:val="both"/>
        <w:rPr>
          <w:rFonts w:ascii="Arial" w:hAnsi="Arial" w:cs="Arial"/>
          <w:sz w:val="20"/>
          <w:szCs w:val="20"/>
        </w:rPr>
      </w:pPr>
      <w:r w:rsidRPr="003F7707">
        <w:rPr>
          <w:rFonts w:ascii="Arial" w:hAnsi="Arial" w:cs="Arial"/>
          <w:sz w:val="20"/>
          <w:szCs w:val="20"/>
        </w:rPr>
        <w:t xml:space="preserve">Predpisi se vedno sprejemajo z določenimi cilji v smislu doseganja želenih družbenih vrednot in odprave obstoječih </w:t>
      </w:r>
      <w:r w:rsidR="009F194F">
        <w:rPr>
          <w:rFonts w:ascii="Arial" w:hAnsi="Arial" w:cs="Arial"/>
          <w:sz w:val="20"/>
          <w:szCs w:val="20"/>
        </w:rPr>
        <w:t>teža</w:t>
      </w:r>
      <w:r w:rsidRPr="003F7707">
        <w:rPr>
          <w:rFonts w:ascii="Arial" w:hAnsi="Arial" w:cs="Arial"/>
          <w:sz w:val="20"/>
          <w:szCs w:val="20"/>
        </w:rPr>
        <w:t>v. Vendar so v času njihovega sprejetja na podlagi predhodnih ocen učinkov na voljo le omejene informacije o njihov</w:t>
      </w:r>
      <w:r w:rsidR="009F194F">
        <w:rPr>
          <w:rFonts w:ascii="Arial" w:hAnsi="Arial" w:cs="Arial"/>
          <w:sz w:val="20"/>
          <w:szCs w:val="20"/>
        </w:rPr>
        <w:t>em izvajanju po sprejetju</w:t>
      </w:r>
      <w:r w:rsidRPr="003F7707">
        <w:rPr>
          <w:rFonts w:ascii="Arial" w:hAnsi="Arial" w:cs="Arial"/>
          <w:sz w:val="20"/>
          <w:szCs w:val="20"/>
        </w:rPr>
        <w:t xml:space="preserve">. Hkrati ti predpisi delujejo v </w:t>
      </w:r>
      <w:r w:rsidR="00826294">
        <w:rPr>
          <w:rFonts w:ascii="Arial" w:hAnsi="Arial" w:cs="Arial"/>
          <w:sz w:val="20"/>
          <w:szCs w:val="20"/>
        </w:rPr>
        <w:t>zaplete</w:t>
      </w:r>
      <w:r w:rsidRPr="003F7707">
        <w:rPr>
          <w:rFonts w:ascii="Arial" w:hAnsi="Arial" w:cs="Arial"/>
          <w:sz w:val="20"/>
          <w:szCs w:val="20"/>
        </w:rPr>
        <w:t>nem družbenem okolju, ki se pogosto spreminja in je pod vplivom številnih drugih dejavnikov (socialnih, gospodarskih, tehnoloških, okoljskih</w:t>
      </w:r>
      <w:r w:rsidR="009F194F">
        <w:rPr>
          <w:rFonts w:ascii="Arial" w:hAnsi="Arial" w:cs="Arial"/>
          <w:sz w:val="20"/>
          <w:szCs w:val="20"/>
        </w:rPr>
        <w:t xml:space="preserve"> in drugih</w:t>
      </w:r>
      <w:r w:rsidRPr="003F7707">
        <w:rPr>
          <w:rFonts w:ascii="Arial" w:hAnsi="Arial" w:cs="Arial"/>
          <w:sz w:val="20"/>
          <w:szCs w:val="20"/>
        </w:rPr>
        <w:t xml:space="preserve">), zato jih je treba po določenem </w:t>
      </w:r>
      <w:r w:rsidR="009F194F">
        <w:rPr>
          <w:rFonts w:ascii="Arial" w:hAnsi="Arial" w:cs="Arial"/>
          <w:sz w:val="20"/>
          <w:szCs w:val="20"/>
        </w:rPr>
        <w:t>čas</w:t>
      </w:r>
      <w:r w:rsidRPr="003F7707">
        <w:rPr>
          <w:rFonts w:ascii="Arial" w:hAnsi="Arial" w:cs="Arial"/>
          <w:sz w:val="20"/>
          <w:szCs w:val="20"/>
        </w:rPr>
        <w:t>u ponovno ovrednotiti. Cilje, ki jih želi predpis doseči</w:t>
      </w:r>
      <w:r w:rsidR="009F194F">
        <w:rPr>
          <w:rFonts w:ascii="Arial" w:hAnsi="Arial" w:cs="Arial"/>
          <w:sz w:val="20"/>
          <w:szCs w:val="20"/>
        </w:rPr>
        <w:t>,</w:t>
      </w:r>
      <w:r w:rsidRPr="003F7707">
        <w:rPr>
          <w:rFonts w:ascii="Arial" w:hAnsi="Arial" w:cs="Arial"/>
          <w:sz w:val="20"/>
          <w:szCs w:val="20"/>
        </w:rPr>
        <w:t xml:space="preserve"> je treb</w:t>
      </w:r>
      <w:r w:rsidR="009F194F">
        <w:rPr>
          <w:rFonts w:ascii="Arial" w:hAnsi="Arial" w:cs="Arial"/>
          <w:sz w:val="20"/>
          <w:szCs w:val="20"/>
        </w:rPr>
        <w:t>a</w:t>
      </w:r>
      <w:r w:rsidRPr="003F7707">
        <w:rPr>
          <w:rFonts w:ascii="Arial" w:hAnsi="Arial" w:cs="Arial"/>
          <w:sz w:val="20"/>
          <w:szCs w:val="20"/>
        </w:rPr>
        <w:t xml:space="preserve"> pravilno opredeliti in določiti ustrezne merljive kazalnike že v predhodni fazi, saj je le tako mo</w:t>
      </w:r>
      <w:r w:rsidR="009F194F">
        <w:rPr>
          <w:rFonts w:ascii="Arial" w:hAnsi="Arial" w:cs="Arial"/>
          <w:sz w:val="20"/>
          <w:szCs w:val="20"/>
        </w:rPr>
        <w:t>goče</w:t>
      </w:r>
      <w:r w:rsidRPr="003F7707">
        <w:rPr>
          <w:rFonts w:ascii="Arial" w:hAnsi="Arial" w:cs="Arial"/>
          <w:sz w:val="20"/>
          <w:szCs w:val="20"/>
        </w:rPr>
        <w:t xml:space="preserve"> ustrezno opraviti naknadno vrednotenje.</w:t>
      </w:r>
    </w:p>
    <w:p w14:paraId="1BE455EB" w14:textId="21C0DF55" w:rsidR="00140B03" w:rsidRPr="003F7707" w:rsidRDefault="00140B03" w:rsidP="00140B03">
      <w:pPr>
        <w:spacing w:before="0" w:after="0"/>
        <w:jc w:val="both"/>
        <w:rPr>
          <w:rFonts w:ascii="Arial" w:hAnsi="Arial" w:cs="Arial"/>
          <w:sz w:val="20"/>
          <w:szCs w:val="20"/>
        </w:rPr>
      </w:pPr>
    </w:p>
    <w:p w14:paraId="7F4473E0" w14:textId="2093BAE5" w:rsidR="00140B03" w:rsidRDefault="00554E43" w:rsidP="00140B03">
      <w:pPr>
        <w:spacing w:before="0" w:after="0"/>
        <w:jc w:val="both"/>
        <w:rPr>
          <w:rFonts w:ascii="Arial" w:hAnsi="Arial" w:cs="Arial"/>
          <w:sz w:val="20"/>
          <w:szCs w:val="20"/>
        </w:rPr>
      </w:pPr>
      <w:r w:rsidRPr="003F7707">
        <w:rPr>
          <w:rFonts w:ascii="Arial" w:hAnsi="Arial" w:cs="Arial"/>
          <w:sz w:val="20"/>
          <w:szCs w:val="20"/>
        </w:rPr>
        <w:t>Preglednica v zadnjem poglavju</w:t>
      </w:r>
      <w:r w:rsidR="00140B03" w:rsidRPr="003F7707">
        <w:rPr>
          <w:rFonts w:ascii="Arial" w:hAnsi="Arial" w:cs="Arial"/>
          <w:sz w:val="20"/>
          <w:szCs w:val="20"/>
        </w:rPr>
        <w:t xml:space="preserve"> </w:t>
      </w:r>
      <w:r w:rsidR="009F194F">
        <w:rPr>
          <w:rFonts w:ascii="Arial" w:hAnsi="Arial" w:cs="Arial"/>
          <w:sz w:val="20"/>
          <w:szCs w:val="20"/>
        </w:rPr>
        <w:t>je na voljo</w:t>
      </w:r>
      <w:r w:rsidR="009F194F" w:rsidRPr="003F7707">
        <w:rPr>
          <w:rFonts w:ascii="Arial" w:hAnsi="Arial" w:cs="Arial"/>
          <w:sz w:val="20"/>
          <w:szCs w:val="20"/>
        </w:rPr>
        <w:t xml:space="preserve"> </w:t>
      </w:r>
      <w:r w:rsidR="00140B03" w:rsidRPr="003F7707">
        <w:rPr>
          <w:rFonts w:ascii="Arial" w:hAnsi="Arial" w:cs="Arial"/>
          <w:sz w:val="20"/>
          <w:szCs w:val="20"/>
        </w:rPr>
        <w:t>kot p</w:t>
      </w:r>
      <w:r w:rsidR="009F194F">
        <w:rPr>
          <w:rFonts w:ascii="Arial" w:hAnsi="Arial" w:cs="Arial"/>
          <w:sz w:val="20"/>
          <w:szCs w:val="20"/>
        </w:rPr>
        <w:t xml:space="preserve">ripomoček </w:t>
      </w:r>
      <w:r w:rsidR="00140B03" w:rsidRPr="003F7707">
        <w:rPr>
          <w:rFonts w:ascii="Arial" w:hAnsi="Arial" w:cs="Arial"/>
          <w:sz w:val="20"/>
          <w:szCs w:val="20"/>
        </w:rPr>
        <w:t xml:space="preserve">pripravljavcu predpisa, da po določenem času </w:t>
      </w:r>
      <w:r w:rsidR="009F194F">
        <w:rPr>
          <w:rFonts w:ascii="Arial" w:hAnsi="Arial" w:cs="Arial"/>
          <w:sz w:val="20"/>
          <w:szCs w:val="20"/>
        </w:rPr>
        <w:t xml:space="preserve">predpis </w:t>
      </w:r>
      <w:r w:rsidR="006E30FD" w:rsidRPr="003F7707">
        <w:rPr>
          <w:rFonts w:ascii="Arial" w:hAnsi="Arial" w:cs="Arial"/>
          <w:sz w:val="20"/>
          <w:szCs w:val="20"/>
        </w:rPr>
        <w:t>ponovno ovrednoti</w:t>
      </w:r>
      <w:r w:rsidRPr="003F7707">
        <w:rPr>
          <w:rFonts w:ascii="Arial" w:hAnsi="Arial" w:cs="Arial"/>
          <w:sz w:val="20"/>
          <w:szCs w:val="20"/>
        </w:rPr>
        <w:t xml:space="preserve"> in preveri</w:t>
      </w:r>
      <w:r w:rsidR="009F194F">
        <w:rPr>
          <w:rFonts w:ascii="Arial" w:hAnsi="Arial" w:cs="Arial"/>
          <w:sz w:val="20"/>
          <w:szCs w:val="20"/>
        </w:rPr>
        <w:t>,</w:t>
      </w:r>
      <w:r w:rsidRPr="003F7707">
        <w:rPr>
          <w:rFonts w:ascii="Arial" w:hAnsi="Arial" w:cs="Arial"/>
          <w:sz w:val="20"/>
          <w:szCs w:val="20"/>
        </w:rPr>
        <w:t xml:space="preserve"> ali so bili cilji doseženi</w:t>
      </w:r>
      <w:r w:rsidR="00505643" w:rsidRPr="003F7707">
        <w:rPr>
          <w:rFonts w:ascii="Arial" w:hAnsi="Arial" w:cs="Arial"/>
          <w:sz w:val="20"/>
          <w:szCs w:val="20"/>
        </w:rPr>
        <w:t>.</w:t>
      </w:r>
    </w:p>
    <w:p w14:paraId="3AF33FB7" w14:textId="77777777" w:rsidR="00140B03" w:rsidRDefault="00140B03">
      <w:pPr>
        <w:spacing w:before="0" w:after="160" w:line="259" w:lineRule="auto"/>
        <w:rPr>
          <w:rFonts w:ascii="Arial" w:hAnsi="Arial" w:cs="Arial"/>
          <w:sz w:val="20"/>
          <w:szCs w:val="20"/>
        </w:rPr>
      </w:pPr>
    </w:p>
    <w:p w14:paraId="1769020D" w14:textId="65F674FF" w:rsidR="009E33E4" w:rsidRDefault="009E33E4">
      <w:pPr>
        <w:spacing w:before="0" w:after="160" w:line="259" w:lineRule="auto"/>
        <w:rPr>
          <w:rFonts w:ascii="Arial" w:hAnsi="Arial" w:cs="Arial"/>
          <w:sz w:val="20"/>
          <w:szCs w:val="20"/>
        </w:rPr>
      </w:pPr>
      <w:r>
        <w:rPr>
          <w:rFonts w:ascii="Arial" w:hAnsi="Arial" w:cs="Arial"/>
          <w:sz w:val="20"/>
          <w:szCs w:val="20"/>
        </w:rPr>
        <w:br w:type="page"/>
      </w:r>
    </w:p>
    <w:p w14:paraId="2662996B" w14:textId="7E6E5DE0" w:rsidR="009E33E4" w:rsidRPr="00A644BB" w:rsidRDefault="009E33E4" w:rsidP="009E33E4">
      <w:pPr>
        <w:pStyle w:val="Naslov1"/>
        <w:rPr>
          <w:rFonts w:cs="Arial"/>
        </w:rPr>
      </w:pPr>
      <w:bookmarkStart w:id="33" w:name="_Toc109728137"/>
      <w:bookmarkStart w:id="34" w:name="_Toc117855710"/>
      <w:bookmarkStart w:id="35" w:name="_Toc123818717"/>
      <w:bookmarkStart w:id="36" w:name="_Toc123818750"/>
      <w:bookmarkStart w:id="37" w:name="_Toc123898458"/>
      <w:bookmarkStart w:id="38" w:name="_Toc134194684"/>
      <w:bookmarkStart w:id="39" w:name="_Hlk120522058"/>
      <w:r w:rsidRPr="047BD5CA">
        <w:rPr>
          <w:rFonts w:cs="Arial"/>
        </w:rPr>
        <w:lastRenderedPageBreak/>
        <w:t>Ocena finančnih učinkov za državni proračun in druga javnofinančna sredstva</w:t>
      </w:r>
      <w:bookmarkEnd w:id="33"/>
      <w:bookmarkEnd w:id="34"/>
      <w:bookmarkEnd w:id="35"/>
      <w:bookmarkEnd w:id="36"/>
      <w:bookmarkEnd w:id="37"/>
      <w:bookmarkEnd w:id="38"/>
    </w:p>
    <w:p w14:paraId="2FA46D4C" w14:textId="77777777" w:rsidR="009E33E4" w:rsidRPr="00A644BB" w:rsidRDefault="009E33E4" w:rsidP="009E33E4">
      <w:pPr>
        <w:spacing w:before="0" w:after="0"/>
        <w:jc w:val="both"/>
        <w:rPr>
          <w:rFonts w:ascii="Arial" w:hAnsi="Arial" w:cs="Arial"/>
          <w:sz w:val="20"/>
          <w:szCs w:val="20"/>
        </w:rPr>
      </w:pPr>
    </w:p>
    <w:p w14:paraId="5201C4C4" w14:textId="2140056B" w:rsidR="009E33E4" w:rsidRPr="00A644BB" w:rsidRDefault="009E33E4" w:rsidP="009E33E4">
      <w:pPr>
        <w:spacing w:before="0" w:after="0"/>
        <w:jc w:val="both"/>
        <w:rPr>
          <w:rFonts w:ascii="Arial" w:hAnsi="Arial" w:cs="Arial"/>
          <w:sz w:val="20"/>
          <w:szCs w:val="20"/>
        </w:rPr>
      </w:pPr>
      <w:r w:rsidRPr="00A644BB">
        <w:rPr>
          <w:rFonts w:ascii="Arial" w:hAnsi="Arial" w:cs="Arial"/>
          <w:sz w:val="20"/>
          <w:szCs w:val="20"/>
        </w:rPr>
        <w:t xml:space="preserve">Priprava predpisa poleg ocene stanja in opredelitve ciljev </w:t>
      </w:r>
      <w:r w:rsidR="009F194F">
        <w:rPr>
          <w:rFonts w:ascii="Arial" w:hAnsi="Arial" w:cs="Arial"/>
          <w:sz w:val="20"/>
          <w:szCs w:val="20"/>
        </w:rPr>
        <w:t>in</w:t>
      </w:r>
      <w:r w:rsidR="009F194F" w:rsidRPr="00A644BB">
        <w:rPr>
          <w:rFonts w:ascii="Arial" w:hAnsi="Arial" w:cs="Arial"/>
          <w:sz w:val="20"/>
          <w:szCs w:val="20"/>
        </w:rPr>
        <w:t xml:space="preserve"> </w:t>
      </w:r>
      <w:r w:rsidRPr="00A644BB">
        <w:rPr>
          <w:rFonts w:ascii="Arial" w:hAnsi="Arial" w:cs="Arial"/>
          <w:sz w:val="20"/>
          <w:szCs w:val="20"/>
        </w:rPr>
        <w:t xml:space="preserve">načel zahteva tudi pripravo celovite ocene učinkov predpisa z vidika morebitnih finančnih posledic za državni proračun </w:t>
      </w:r>
      <w:r w:rsidR="009F194F">
        <w:rPr>
          <w:rFonts w:ascii="Arial" w:hAnsi="Arial" w:cs="Arial"/>
          <w:sz w:val="20"/>
          <w:szCs w:val="20"/>
        </w:rPr>
        <w:t>ter</w:t>
      </w:r>
      <w:r w:rsidR="009F194F" w:rsidRPr="00A644BB">
        <w:rPr>
          <w:rFonts w:ascii="Arial" w:hAnsi="Arial" w:cs="Arial"/>
          <w:sz w:val="20"/>
          <w:szCs w:val="20"/>
        </w:rPr>
        <w:t xml:space="preserve"> </w:t>
      </w:r>
      <w:r w:rsidRPr="00A644BB">
        <w:rPr>
          <w:rFonts w:ascii="Arial" w:hAnsi="Arial" w:cs="Arial"/>
          <w:sz w:val="20"/>
          <w:szCs w:val="20"/>
        </w:rPr>
        <w:t xml:space="preserve">druga javnofinančna sredstva. </w:t>
      </w:r>
      <w:r w:rsidR="009F194F">
        <w:rPr>
          <w:rFonts w:ascii="Arial" w:hAnsi="Arial" w:cs="Arial"/>
          <w:sz w:val="20"/>
          <w:szCs w:val="20"/>
        </w:rPr>
        <w:t>D</w:t>
      </w:r>
      <w:r w:rsidRPr="00A644BB">
        <w:rPr>
          <w:rFonts w:ascii="Arial" w:hAnsi="Arial" w:cs="Arial"/>
          <w:sz w:val="20"/>
          <w:szCs w:val="20"/>
        </w:rPr>
        <w:t xml:space="preserve">ati mora ustrezne odgovore, ali imajo posamezni predlagani ukrepi kakršen koli finančni učinek na </w:t>
      </w:r>
      <w:r w:rsidR="009F194F">
        <w:rPr>
          <w:rFonts w:ascii="Arial" w:hAnsi="Arial" w:cs="Arial"/>
          <w:sz w:val="20"/>
          <w:szCs w:val="20"/>
        </w:rPr>
        <w:t>kater</w:t>
      </w:r>
      <w:r w:rsidRPr="00A644BB">
        <w:rPr>
          <w:rFonts w:ascii="Arial" w:hAnsi="Arial" w:cs="Arial"/>
          <w:sz w:val="20"/>
          <w:szCs w:val="20"/>
        </w:rPr>
        <w:t xml:space="preserve">o </w:t>
      </w:r>
      <w:r w:rsidR="009F194F">
        <w:rPr>
          <w:rFonts w:ascii="Arial" w:hAnsi="Arial" w:cs="Arial"/>
          <w:sz w:val="20"/>
          <w:szCs w:val="20"/>
        </w:rPr>
        <w:t>o</w:t>
      </w:r>
      <w:r w:rsidRPr="00A644BB">
        <w:rPr>
          <w:rFonts w:ascii="Arial" w:hAnsi="Arial" w:cs="Arial"/>
          <w:sz w:val="20"/>
          <w:szCs w:val="20"/>
        </w:rPr>
        <w:t>d štirih blagajn javnega financiranja oziroma kako in kdaj se bodo ti učinki odražali v tekočem proračunskem letu oz</w:t>
      </w:r>
      <w:r w:rsidR="00747E03">
        <w:rPr>
          <w:rFonts w:ascii="Arial" w:hAnsi="Arial" w:cs="Arial"/>
          <w:sz w:val="20"/>
          <w:szCs w:val="20"/>
        </w:rPr>
        <w:t>iroma</w:t>
      </w:r>
      <w:r w:rsidRPr="00A644BB">
        <w:rPr>
          <w:rFonts w:ascii="Arial" w:hAnsi="Arial" w:cs="Arial"/>
          <w:sz w:val="20"/>
          <w:szCs w:val="20"/>
        </w:rPr>
        <w:t xml:space="preserve"> v naslednjih proračunskih letih. </w:t>
      </w:r>
    </w:p>
    <w:p w14:paraId="28E669F9" w14:textId="77777777" w:rsidR="009E33E4" w:rsidRPr="00A644BB" w:rsidRDefault="009E33E4" w:rsidP="009E33E4">
      <w:pPr>
        <w:spacing w:before="0" w:after="0"/>
        <w:jc w:val="both"/>
        <w:rPr>
          <w:rFonts w:ascii="Arial" w:hAnsi="Arial" w:cs="Arial"/>
          <w:sz w:val="20"/>
          <w:szCs w:val="20"/>
        </w:rPr>
      </w:pPr>
    </w:p>
    <w:p w14:paraId="2A7C35F9" w14:textId="58946742" w:rsidR="009E33E4" w:rsidRPr="00A644BB" w:rsidRDefault="009E33E4" w:rsidP="009E33E4">
      <w:pPr>
        <w:spacing w:before="0" w:after="0"/>
        <w:jc w:val="both"/>
        <w:rPr>
          <w:rFonts w:ascii="Arial" w:hAnsi="Arial" w:cs="Arial"/>
          <w:sz w:val="20"/>
          <w:szCs w:val="20"/>
        </w:rPr>
      </w:pPr>
      <w:r w:rsidRPr="00A644BB">
        <w:rPr>
          <w:rFonts w:ascii="Arial" w:hAnsi="Arial" w:cs="Arial"/>
          <w:sz w:val="20"/>
          <w:szCs w:val="20"/>
        </w:rPr>
        <w:t xml:space="preserve">Kakovostni podatki o finančnih posledicah predloga predpisa so namreč pomemben vložek pri načrtovanju proračunskih dokumentov za naslednje srednjeročno obdobje (cilj: zagotavljanje dolgoročno vzdržnih javnih financ </w:t>
      </w:r>
      <w:r w:rsidR="00747E03">
        <w:rPr>
          <w:rFonts w:ascii="Arial" w:hAnsi="Arial" w:cs="Arial"/>
          <w:sz w:val="20"/>
          <w:szCs w:val="20"/>
        </w:rPr>
        <w:t>oziroma</w:t>
      </w:r>
      <w:r w:rsidRPr="00A644BB">
        <w:rPr>
          <w:rFonts w:ascii="Arial" w:hAnsi="Arial" w:cs="Arial"/>
          <w:sz w:val="20"/>
          <w:szCs w:val="20"/>
        </w:rPr>
        <w:t xml:space="preserve"> neposredno izvajanje </w:t>
      </w:r>
      <w:r w:rsidR="00826294">
        <w:rPr>
          <w:rFonts w:ascii="Arial" w:hAnsi="Arial" w:cs="Arial"/>
          <w:sz w:val="20"/>
          <w:szCs w:val="20"/>
        </w:rPr>
        <w:t>Z</w:t>
      </w:r>
      <w:r w:rsidRPr="00A644BB">
        <w:rPr>
          <w:rFonts w:ascii="Arial" w:hAnsi="Arial" w:cs="Arial"/>
          <w:sz w:val="20"/>
          <w:szCs w:val="20"/>
        </w:rPr>
        <w:t xml:space="preserve">akona o fiskalnem pravilu ter upoštevanje sprejetih najvišjih </w:t>
      </w:r>
      <w:r w:rsidR="00826294">
        <w:rPr>
          <w:rFonts w:ascii="Arial" w:hAnsi="Arial" w:cs="Arial"/>
          <w:sz w:val="20"/>
          <w:szCs w:val="20"/>
        </w:rPr>
        <w:t>o</w:t>
      </w:r>
      <w:r w:rsidRPr="00A644BB">
        <w:rPr>
          <w:rFonts w:ascii="Arial" w:hAnsi="Arial" w:cs="Arial"/>
          <w:sz w:val="20"/>
          <w:szCs w:val="20"/>
        </w:rPr>
        <w:t>mej</w:t>
      </w:r>
      <w:r w:rsidR="00826294">
        <w:rPr>
          <w:rFonts w:ascii="Arial" w:hAnsi="Arial" w:cs="Arial"/>
          <w:sz w:val="20"/>
          <w:szCs w:val="20"/>
        </w:rPr>
        <w:t>itev</w:t>
      </w:r>
      <w:r w:rsidRPr="00A644BB">
        <w:rPr>
          <w:rFonts w:ascii="Arial" w:hAnsi="Arial" w:cs="Arial"/>
          <w:sz w:val="20"/>
          <w:szCs w:val="20"/>
        </w:rPr>
        <w:t xml:space="preserve"> izdatkov sektorja država za določeno obdobje </w:t>
      </w:r>
      <w:r w:rsidR="00747E03">
        <w:rPr>
          <w:rFonts w:ascii="Arial" w:hAnsi="Arial" w:cs="Arial"/>
          <w:sz w:val="20"/>
          <w:szCs w:val="20"/>
        </w:rPr>
        <w:t xml:space="preserve">v </w:t>
      </w:r>
      <w:r w:rsidRPr="00A644BB">
        <w:rPr>
          <w:rFonts w:ascii="Arial" w:hAnsi="Arial" w:cs="Arial"/>
          <w:sz w:val="20"/>
          <w:szCs w:val="20"/>
        </w:rPr>
        <w:t>sklad</w:t>
      </w:r>
      <w:r w:rsidR="00747E03">
        <w:rPr>
          <w:rFonts w:ascii="Arial" w:hAnsi="Arial" w:cs="Arial"/>
          <w:sz w:val="20"/>
          <w:szCs w:val="20"/>
        </w:rPr>
        <w:t>u</w:t>
      </w:r>
      <w:r w:rsidRPr="00A644BB">
        <w:rPr>
          <w:rFonts w:ascii="Arial" w:hAnsi="Arial" w:cs="Arial"/>
          <w:sz w:val="20"/>
          <w:szCs w:val="20"/>
        </w:rPr>
        <w:t xml:space="preserve"> z vsakokratnim veljavnim </w:t>
      </w:r>
      <w:r w:rsidR="00747E03">
        <w:rPr>
          <w:rFonts w:ascii="Arial" w:hAnsi="Arial" w:cs="Arial"/>
          <w:sz w:val="20"/>
          <w:szCs w:val="20"/>
        </w:rPr>
        <w:t>o</w:t>
      </w:r>
      <w:r w:rsidRPr="00A644BB">
        <w:rPr>
          <w:rFonts w:ascii="Arial" w:hAnsi="Arial" w:cs="Arial"/>
          <w:sz w:val="20"/>
          <w:szCs w:val="20"/>
        </w:rPr>
        <w:t>kvirom za pripravo proračunov sektorja država).</w:t>
      </w:r>
    </w:p>
    <w:p w14:paraId="7A2F53FD" w14:textId="77777777" w:rsidR="009E33E4" w:rsidRPr="00A644BB" w:rsidRDefault="009E33E4" w:rsidP="009E33E4">
      <w:pPr>
        <w:spacing w:before="0" w:after="0"/>
        <w:jc w:val="both"/>
        <w:rPr>
          <w:rFonts w:ascii="Arial" w:hAnsi="Arial" w:cs="Arial"/>
          <w:sz w:val="20"/>
          <w:szCs w:val="20"/>
        </w:rPr>
      </w:pPr>
    </w:p>
    <w:p w14:paraId="04B61C81" w14:textId="77777777" w:rsidR="009E33E4" w:rsidRPr="00A644BB" w:rsidRDefault="009E33E4" w:rsidP="009E33E4">
      <w:pPr>
        <w:spacing w:before="0" w:after="0"/>
        <w:jc w:val="both"/>
        <w:rPr>
          <w:rFonts w:ascii="Arial" w:hAnsi="Arial" w:cs="Arial"/>
          <w:sz w:val="20"/>
          <w:szCs w:val="20"/>
        </w:rPr>
      </w:pPr>
      <w:r w:rsidRPr="00A644BB">
        <w:rPr>
          <w:rFonts w:ascii="Arial" w:hAnsi="Arial" w:cs="Arial"/>
          <w:sz w:val="20"/>
          <w:szCs w:val="20"/>
        </w:rPr>
        <w:t>Ocen</w:t>
      </w:r>
      <w:r>
        <w:rPr>
          <w:rFonts w:ascii="Arial" w:hAnsi="Arial" w:cs="Arial"/>
          <w:sz w:val="20"/>
          <w:szCs w:val="20"/>
        </w:rPr>
        <w:t>e</w:t>
      </w:r>
      <w:r w:rsidRPr="00A644BB">
        <w:rPr>
          <w:rFonts w:ascii="Arial" w:hAnsi="Arial" w:cs="Arial"/>
          <w:sz w:val="20"/>
          <w:szCs w:val="20"/>
        </w:rPr>
        <w:t xml:space="preserve"> učinkov na področju državnega proračuna in drugih javnofinančnih sredstev zajema</w:t>
      </w:r>
      <w:r>
        <w:rPr>
          <w:rFonts w:ascii="Arial" w:hAnsi="Arial" w:cs="Arial"/>
          <w:sz w:val="20"/>
          <w:szCs w:val="20"/>
        </w:rPr>
        <w:t>jo:</w:t>
      </w:r>
    </w:p>
    <w:p w14:paraId="597043A0" w14:textId="77777777" w:rsidR="009E33E4" w:rsidRPr="00A644BB" w:rsidRDefault="009E33E4" w:rsidP="009E33E4">
      <w:pPr>
        <w:spacing w:before="0" w:after="0"/>
        <w:jc w:val="both"/>
        <w:rPr>
          <w:rFonts w:ascii="Arial" w:hAnsi="Arial" w:cs="Arial"/>
          <w:sz w:val="20"/>
          <w:szCs w:val="20"/>
        </w:rPr>
      </w:pPr>
    </w:p>
    <w:p w14:paraId="42DF24E5" w14:textId="2891B922" w:rsidR="009E33E4" w:rsidRPr="00A644BB" w:rsidRDefault="00747E03"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9E33E4" w:rsidRPr="00A644BB">
        <w:rPr>
          <w:rFonts w:ascii="Arial" w:hAnsi="Arial" w:cs="Arial"/>
          <w:sz w:val="20"/>
          <w:szCs w:val="20"/>
        </w:rPr>
        <w:t>čink</w:t>
      </w:r>
      <w:r w:rsidR="009E33E4">
        <w:rPr>
          <w:rFonts w:ascii="Arial" w:hAnsi="Arial" w:cs="Arial"/>
          <w:sz w:val="20"/>
          <w:szCs w:val="20"/>
        </w:rPr>
        <w:t>e</w:t>
      </w:r>
      <w:r w:rsidR="009E33E4" w:rsidRPr="00A644BB">
        <w:rPr>
          <w:rFonts w:ascii="Arial" w:hAnsi="Arial" w:cs="Arial"/>
          <w:sz w:val="20"/>
          <w:szCs w:val="20"/>
        </w:rPr>
        <w:t xml:space="preserve"> </w:t>
      </w:r>
      <w:r>
        <w:rPr>
          <w:rFonts w:ascii="Arial" w:hAnsi="Arial" w:cs="Arial"/>
          <w:sz w:val="20"/>
          <w:szCs w:val="20"/>
        </w:rPr>
        <w:t>z</w:t>
      </w:r>
      <w:r w:rsidR="009E33E4" w:rsidRPr="00A644BB">
        <w:rPr>
          <w:rFonts w:ascii="Arial" w:hAnsi="Arial" w:cs="Arial"/>
          <w:sz w:val="20"/>
          <w:szCs w:val="20"/>
        </w:rPr>
        <w:t>a državni proračun,</w:t>
      </w:r>
    </w:p>
    <w:p w14:paraId="059741E2" w14:textId="26134648" w:rsidR="009E33E4" w:rsidRPr="00A644BB" w:rsidRDefault="00747E03"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9E33E4">
        <w:rPr>
          <w:rFonts w:ascii="Arial" w:hAnsi="Arial" w:cs="Arial"/>
          <w:sz w:val="20"/>
          <w:szCs w:val="20"/>
        </w:rPr>
        <w:t xml:space="preserve">činke </w:t>
      </w:r>
      <w:r>
        <w:rPr>
          <w:rFonts w:ascii="Arial" w:hAnsi="Arial" w:cs="Arial"/>
          <w:sz w:val="20"/>
          <w:szCs w:val="20"/>
        </w:rPr>
        <w:t>z</w:t>
      </w:r>
      <w:r w:rsidR="009E33E4">
        <w:rPr>
          <w:rFonts w:ascii="Arial" w:hAnsi="Arial" w:cs="Arial"/>
          <w:sz w:val="20"/>
          <w:szCs w:val="20"/>
        </w:rPr>
        <w:t>a zdravstveno blagajno – Zavod za zdravstveno zavarovanje Slovenije (ZZZS),</w:t>
      </w:r>
    </w:p>
    <w:p w14:paraId="16C722AB" w14:textId="4F48DBA5" w:rsidR="009E33E4" w:rsidRPr="00A644BB" w:rsidRDefault="00747E03"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9E33E4" w:rsidRPr="00A644BB">
        <w:rPr>
          <w:rFonts w:ascii="Arial" w:hAnsi="Arial" w:cs="Arial"/>
          <w:sz w:val="20"/>
          <w:szCs w:val="20"/>
        </w:rPr>
        <w:t>čink</w:t>
      </w:r>
      <w:r w:rsidR="009E33E4">
        <w:rPr>
          <w:rFonts w:ascii="Arial" w:hAnsi="Arial" w:cs="Arial"/>
          <w:sz w:val="20"/>
          <w:szCs w:val="20"/>
        </w:rPr>
        <w:t>e</w:t>
      </w:r>
      <w:r w:rsidR="009E33E4" w:rsidRPr="00A644BB">
        <w:rPr>
          <w:rFonts w:ascii="Arial" w:hAnsi="Arial" w:cs="Arial"/>
          <w:sz w:val="20"/>
          <w:szCs w:val="20"/>
        </w:rPr>
        <w:t xml:space="preserve"> </w:t>
      </w:r>
      <w:r>
        <w:rPr>
          <w:rFonts w:ascii="Arial" w:hAnsi="Arial" w:cs="Arial"/>
          <w:sz w:val="20"/>
          <w:szCs w:val="20"/>
        </w:rPr>
        <w:t>z</w:t>
      </w:r>
      <w:r w:rsidR="009E33E4" w:rsidRPr="00A644BB">
        <w:rPr>
          <w:rFonts w:ascii="Arial" w:hAnsi="Arial" w:cs="Arial"/>
          <w:sz w:val="20"/>
          <w:szCs w:val="20"/>
        </w:rPr>
        <w:t>a pokojninsko blagajno – Zavod za pokojninsko in invalidsko zavarovanje Slovenije (ZPIZ),</w:t>
      </w:r>
    </w:p>
    <w:p w14:paraId="7089A9FF" w14:textId="7B675AF1" w:rsidR="009E33E4" w:rsidRPr="00A644BB" w:rsidRDefault="00747E03"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9E33E4" w:rsidRPr="00A644BB">
        <w:rPr>
          <w:rFonts w:ascii="Arial" w:hAnsi="Arial" w:cs="Arial"/>
          <w:sz w:val="20"/>
          <w:szCs w:val="20"/>
        </w:rPr>
        <w:t>čink</w:t>
      </w:r>
      <w:r w:rsidR="009E33E4">
        <w:rPr>
          <w:rFonts w:ascii="Arial" w:hAnsi="Arial" w:cs="Arial"/>
          <w:sz w:val="20"/>
          <w:szCs w:val="20"/>
        </w:rPr>
        <w:t>e</w:t>
      </w:r>
      <w:r w:rsidR="009E33E4" w:rsidRPr="00A644BB">
        <w:rPr>
          <w:rFonts w:ascii="Arial" w:hAnsi="Arial" w:cs="Arial"/>
          <w:sz w:val="20"/>
          <w:szCs w:val="20"/>
        </w:rPr>
        <w:t xml:space="preserve"> </w:t>
      </w:r>
      <w:r>
        <w:rPr>
          <w:rFonts w:ascii="Arial" w:hAnsi="Arial" w:cs="Arial"/>
          <w:sz w:val="20"/>
          <w:szCs w:val="20"/>
        </w:rPr>
        <w:t>z</w:t>
      </w:r>
      <w:r w:rsidR="009E33E4" w:rsidRPr="00A644BB">
        <w:rPr>
          <w:rFonts w:ascii="Arial" w:hAnsi="Arial" w:cs="Arial"/>
          <w:sz w:val="20"/>
          <w:szCs w:val="20"/>
        </w:rPr>
        <w:t>a občinske proračune.</w:t>
      </w:r>
    </w:p>
    <w:p w14:paraId="6C4B9E76" w14:textId="77777777" w:rsidR="009E33E4" w:rsidRDefault="009E33E4" w:rsidP="009E33E4">
      <w:pPr>
        <w:pStyle w:val="Odstavekseznama"/>
        <w:spacing w:before="0" w:after="0"/>
        <w:ind w:left="360"/>
        <w:jc w:val="both"/>
        <w:rPr>
          <w:rFonts w:ascii="Arial" w:hAnsi="Arial" w:cs="Arial"/>
          <w:b/>
          <w:bCs/>
          <w:sz w:val="20"/>
          <w:szCs w:val="20"/>
        </w:rPr>
      </w:pPr>
    </w:p>
    <w:bookmarkEnd w:id="39"/>
    <w:p w14:paraId="2C0AF467" w14:textId="77777777" w:rsidR="009E33E4" w:rsidRPr="00A644BB" w:rsidRDefault="009E33E4" w:rsidP="009E33E4">
      <w:pPr>
        <w:pStyle w:val="Odstavekseznama"/>
        <w:spacing w:before="0" w:after="0"/>
        <w:ind w:left="360"/>
        <w:jc w:val="both"/>
        <w:rPr>
          <w:rFonts w:ascii="Arial" w:hAnsi="Arial" w:cs="Arial"/>
          <w:sz w:val="20"/>
          <w:szCs w:val="20"/>
        </w:rPr>
      </w:pPr>
    </w:p>
    <w:p w14:paraId="3B4EDDAC" w14:textId="77777777" w:rsidR="009E33E4" w:rsidRDefault="009E33E4" w:rsidP="009E33E4">
      <w:pPr>
        <w:spacing w:before="0" w:after="0"/>
        <w:rPr>
          <w:rFonts w:ascii="Arial" w:hAnsi="Arial" w:cs="Arial"/>
        </w:rPr>
      </w:pPr>
    </w:p>
    <w:p w14:paraId="5B9AE98C" w14:textId="77777777" w:rsidR="009E33E4" w:rsidRDefault="009E33E4" w:rsidP="009E33E4">
      <w:pPr>
        <w:pStyle w:val="Napis"/>
      </w:pPr>
    </w:p>
    <w:p w14:paraId="60FE866F" w14:textId="77777777" w:rsidR="009E33E4" w:rsidRDefault="009E33E4" w:rsidP="009E33E4">
      <w:pPr>
        <w:pStyle w:val="Napis"/>
      </w:pPr>
    </w:p>
    <w:p w14:paraId="1F7843B7" w14:textId="77777777" w:rsidR="009E33E4" w:rsidRDefault="009E33E4" w:rsidP="009E33E4">
      <w:pPr>
        <w:spacing w:before="0" w:after="0"/>
        <w:rPr>
          <w:rFonts w:ascii="Arial" w:hAnsi="Arial"/>
          <w:iCs/>
          <w:color w:val="000000" w:themeColor="text1"/>
          <w:sz w:val="18"/>
          <w:szCs w:val="18"/>
        </w:rPr>
      </w:pPr>
      <w:r>
        <w:br w:type="page"/>
      </w:r>
    </w:p>
    <w:p w14:paraId="63CA92D4" w14:textId="77777777" w:rsidR="009E33E4" w:rsidRDefault="009E33E4" w:rsidP="009E33E4">
      <w:pPr>
        <w:pStyle w:val="Napis"/>
        <w:sectPr w:rsidR="009E33E4" w:rsidSect="0084390F">
          <w:headerReference w:type="even" r:id="rId13"/>
          <w:headerReference w:type="default" r:id="rId14"/>
          <w:footerReference w:type="default" r:id="rId15"/>
          <w:headerReference w:type="first" r:id="rId16"/>
          <w:pgSz w:w="11906" w:h="16838"/>
          <w:pgMar w:top="1418" w:right="1418" w:bottom="1418" w:left="1418" w:header="709" w:footer="709" w:gutter="0"/>
          <w:pgNumType w:start="1"/>
          <w:cols w:space="708"/>
          <w:docGrid w:linePitch="360"/>
        </w:sectPr>
      </w:pPr>
    </w:p>
    <w:p w14:paraId="6D6FB690" w14:textId="2BA06BB4" w:rsidR="009E33E4" w:rsidRPr="006B60C0" w:rsidRDefault="00747E03" w:rsidP="00E03A67">
      <w:pPr>
        <w:pStyle w:val="Napis"/>
      </w:pPr>
      <w:bookmarkStart w:id="40" w:name="_Toc134194691"/>
      <w:bookmarkStart w:id="41" w:name="_Hlk120522478"/>
      <w:r>
        <w:lastRenderedPageBreak/>
        <w:t>Preglednic</w:t>
      </w:r>
      <w:r w:rsidR="00E03A67">
        <w:t xml:space="preserve">a </w:t>
      </w:r>
      <w:r w:rsidR="002745A7">
        <w:fldChar w:fldCharType="begin"/>
      </w:r>
      <w:r w:rsidR="002745A7">
        <w:instrText xml:space="preserve"> SEQ Tabela \* ARABIC </w:instrText>
      </w:r>
      <w:r w:rsidR="002745A7">
        <w:fldChar w:fldCharType="separate"/>
      </w:r>
      <w:r w:rsidR="00554E43">
        <w:rPr>
          <w:noProof/>
        </w:rPr>
        <w:t>1</w:t>
      </w:r>
      <w:r w:rsidR="002745A7">
        <w:rPr>
          <w:noProof/>
        </w:rPr>
        <w:fldChar w:fldCharType="end"/>
      </w:r>
      <w:r w:rsidR="00E03A67" w:rsidRPr="00574612">
        <w:t xml:space="preserve">: Ocena učinkov </w:t>
      </w:r>
      <w:r>
        <w:t>z</w:t>
      </w:r>
      <w:r w:rsidR="00E03A67" w:rsidRPr="00574612">
        <w:t>a državni proračun in druga javnofinančna sredstva</w:t>
      </w:r>
      <w:bookmarkEnd w:id="40"/>
    </w:p>
    <w:tbl>
      <w:tblPr>
        <w:tblW w:w="5000" w:type="pct"/>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3054"/>
        <w:gridCol w:w="4736"/>
        <w:gridCol w:w="6196"/>
      </w:tblGrid>
      <w:tr w:rsidR="009E33E4" w:rsidRPr="00544617" w14:paraId="219084C8" w14:textId="77777777" w:rsidTr="00BB48B2">
        <w:trPr>
          <w:trHeight w:val="136"/>
          <w:tblHeader/>
        </w:trPr>
        <w:tc>
          <w:tcPr>
            <w:tcW w:w="1092" w:type="pct"/>
            <w:tcBorders>
              <w:top w:val="single" w:sz="6" w:space="0" w:color="auto"/>
              <w:left w:val="single" w:sz="6" w:space="0" w:color="auto"/>
              <w:bottom w:val="single" w:sz="4" w:space="0" w:color="auto"/>
              <w:right w:val="single" w:sz="6" w:space="0" w:color="auto"/>
            </w:tcBorders>
          </w:tcPr>
          <w:p w14:paraId="71BBB390" w14:textId="7E325BB7" w:rsidR="009E33E4" w:rsidRPr="00544617" w:rsidRDefault="00CE7AE4" w:rsidP="00576F66">
            <w:pPr>
              <w:spacing w:before="0" w:after="0"/>
              <w:jc w:val="both"/>
              <w:textAlignment w:val="baseline"/>
              <w:rPr>
                <w:rFonts w:ascii="Arial" w:hAnsi="Arial" w:cs="Arial"/>
                <w:b/>
                <w:bCs/>
                <w:sz w:val="18"/>
                <w:szCs w:val="18"/>
              </w:rPr>
            </w:pPr>
            <w:r w:rsidRPr="2834DD16">
              <w:rPr>
                <w:rFonts w:ascii="Arial" w:hAnsi="Arial" w:cs="Arial"/>
                <w:b/>
                <w:bCs/>
                <w:sz w:val="18"/>
                <w:szCs w:val="18"/>
              </w:rPr>
              <w:t>VPRAŠANJA</w:t>
            </w:r>
          </w:p>
        </w:tc>
        <w:tc>
          <w:tcPr>
            <w:tcW w:w="1693" w:type="pct"/>
            <w:tcBorders>
              <w:top w:val="single" w:sz="6" w:space="0" w:color="auto"/>
              <w:left w:val="single" w:sz="6" w:space="0" w:color="auto"/>
              <w:bottom w:val="single" w:sz="6" w:space="0" w:color="auto"/>
              <w:right w:val="single" w:sz="6" w:space="0" w:color="auto"/>
            </w:tcBorders>
            <w:shd w:val="clear" w:color="auto" w:fill="auto"/>
            <w:hideMark/>
          </w:tcPr>
          <w:p w14:paraId="48E481E4" w14:textId="77777777" w:rsidR="009E33E4" w:rsidRPr="00544617" w:rsidRDefault="009E33E4" w:rsidP="00576F66">
            <w:pPr>
              <w:spacing w:before="0" w:after="0"/>
              <w:ind w:right="150"/>
              <w:jc w:val="both"/>
              <w:textAlignment w:val="baseline"/>
              <w:rPr>
                <w:rFonts w:ascii="Arial" w:eastAsia="Times New Roman" w:hAnsi="Arial" w:cs="Arial"/>
                <w:sz w:val="18"/>
                <w:szCs w:val="18"/>
                <w:lang w:eastAsia="sl-SI"/>
              </w:rPr>
            </w:pPr>
            <w:r w:rsidRPr="00544617">
              <w:rPr>
                <w:rFonts w:ascii="Arial" w:eastAsia="Times New Roman" w:hAnsi="Arial" w:cs="Arial"/>
                <w:b/>
                <w:bCs/>
                <w:sz w:val="18"/>
                <w:szCs w:val="18"/>
                <w:lang w:eastAsia="sl-SI"/>
              </w:rPr>
              <w:t>PODVPRAŠANJA</w:t>
            </w:r>
          </w:p>
        </w:tc>
        <w:tc>
          <w:tcPr>
            <w:tcW w:w="2215" w:type="pct"/>
            <w:tcBorders>
              <w:top w:val="single" w:sz="6" w:space="0" w:color="auto"/>
              <w:left w:val="single" w:sz="6" w:space="0" w:color="auto"/>
              <w:bottom w:val="single" w:sz="6" w:space="0" w:color="auto"/>
              <w:right w:val="single" w:sz="6" w:space="0" w:color="auto"/>
            </w:tcBorders>
            <w:shd w:val="clear" w:color="auto" w:fill="auto"/>
            <w:hideMark/>
          </w:tcPr>
          <w:p w14:paraId="0157D4EF" w14:textId="77777777" w:rsidR="009E33E4" w:rsidRPr="00544617" w:rsidRDefault="009E33E4" w:rsidP="00576F66">
            <w:pPr>
              <w:spacing w:before="0" w:after="0"/>
              <w:ind w:right="150"/>
              <w:jc w:val="both"/>
              <w:textAlignment w:val="baseline"/>
              <w:rPr>
                <w:rFonts w:ascii="Arial" w:eastAsia="Times New Roman" w:hAnsi="Arial" w:cs="Arial"/>
                <w:sz w:val="18"/>
                <w:szCs w:val="18"/>
                <w:lang w:eastAsia="sl-SI"/>
              </w:rPr>
            </w:pPr>
            <w:r w:rsidRPr="006C21EF">
              <w:rPr>
                <w:rFonts w:ascii="Arial" w:hAnsi="Arial" w:cs="Arial"/>
                <w:b/>
                <w:bCs/>
                <w:sz w:val="18"/>
                <w:szCs w:val="18"/>
              </w:rPr>
              <w:t>POJASNILA</w:t>
            </w:r>
          </w:p>
        </w:tc>
      </w:tr>
      <w:tr w:rsidR="008B65C2" w:rsidRPr="00544617" w14:paraId="2CAB9BB2" w14:textId="77777777" w:rsidTr="00BB48B2">
        <w:trPr>
          <w:trHeight w:val="348"/>
        </w:trPr>
        <w:tc>
          <w:tcPr>
            <w:tcW w:w="1092" w:type="pct"/>
            <w:vMerge w:val="restart"/>
            <w:tcBorders>
              <w:top w:val="single" w:sz="6" w:space="0" w:color="auto"/>
              <w:left w:val="single" w:sz="6" w:space="0" w:color="auto"/>
              <w:right w:val="single" w:sz="6" w:space="0" w:color="auto"/>
            </w:tcBorders>
          </w:tcPr>
          <w:p w14:paraId="5450E675" w14:textId="7C39097E" w:rsidR="008B65C2" w:rsidRPr="00544617" w:rsidRDefault="008B65C2" w:rsidP="00CC4EAA">
            <w:pPr>
              <w:pStyle w:val="Odstavekseznama"/>
              <w:numPr>
                <w:ilvl w:val="0"/>
                <w:numId w:val="138"/>
              </w:numPr>
              <w:spacing w:before="0" w:after="0"/>
              <w:ind w:right="150"/>
              <w:jc w:val="both"/>
              <w:textAlignment w:val="baseline"/>
              <w:rPr>
                <w:rFonts w:ascii="Arial" w:hAnsi="Arial" w:cs="Arial"/>
                <w:b/>
                <w:bCs/>
                <w:sz w:val="18"/>
                <w:szCs w:val="18"/>
              </w:rPr>
            </w:pPr>
            <w:r w:rsidRPr="00544617">
              <w:rPr>
                <w:rFonts w:ascii="Arial" w:hAnsi="Arial" w:cs="Arial"/>
                <w:b/>
                <w:bCs/>
                <w:sz w:val="18"/>
                <w:szCs w:val="18"/>
              </w:rPr>
              <w:t>Ali ima predpis učinek na javnofinančne prihodke ali odhodke?</w:t>
            </w:r>
          </w:p>
          <w:p w14:paraId="167A5D3F" w14:textId="00DDB40C" w:rsidR="008B65C2" w:rsidRPr="00544617" w:rsidRDefault="008B65C2" w:rsidP="00576F66">
            <w:pPr>
              <w:pStyle w:val="Odstavekseznama"/>
              <w:spacing w:before="0" w:after="0"/>
              <w:ind w:left="360" w:right="150"/>
              <w:jc w:val="both"/>
              <w:textAlignment w:val="baseline"/>
              <w:rPr>
                <w:rFonts w:ascii="Arial" w:hAnsi="Arial" w:cs="Arial"/>
                <w:b/>
                <w:bCs/>
                <w:sz w:val="18"/>
                <w:szCs w:val="18"/>
              </w:rPr>
            </w:pPr>
            <w:r w:rsidRPr="00544617">
              <w:rPr>
                <w:rFonts w:ascii="Arial" w:hAnsi="Arial" w:cs="Arial"/>
                <w:b/>
                <w:bCs/>
                <w:sz w:val="18"/>
                <w:szCs w:val="18"/>
              </w:rPr>
              <w:t>DA / NE</w:t>
            </w:r>
          </w:p>
          <w:p w14:paraId="587604F8" w14:textId="77777777" w:rsidR="008B65C2" w:rsidRPr="00544617" w:rsidRDefault="008B65C2" w:rsidP="00576F66">
            <w:pPr>
              <w:pStyle w:val="Odstavekseznama"/>
              <w:spacing w:before="0" w:after="0"/>
              <w:ind w:left="360" w:right="150"/>
              <w:jc w:val="both"/>
              <w:textAlignment w:val="baseline"/>
              <w:rPr>
                <w:rFonts w:ascii="Arial" w:hAnsi="Arial" w:cs="Arial"/>
                <w:b/>
                <w:bCs/>
                <w:sz w:val="18"/>
                <w:szCs w:val="18"/>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1ADCB9FD" w14:textId="77777777"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prihodke državnega proračuna? </w:t>
            </w:r>
          </w:p>
          <w:p w14:paraId="3B0ED345" w14:textId="1D37B9B5"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7DFA147F" w14:textId="4B13D0AB"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D0D54F4" w14:textId="29A2D4F2"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Primer:</w:t>
            </w:r>
          </w:p>
          <w:p w14:paraId="49757F07" w14:textId="24CA747D" w:rsidR="008B65C2" w:rsidRPr="00544617" w:rsidRDefault="008B65C2" w:rsidP="00576F66">
            <w:pPr>
              <w:spacing w:before="0" w:after="0"/>
              <w:ind w:right="150"/>
              <w:jc w:val="both"/>
              <w:textAlignment w:val="baseline"/>
              <w:rPr>
                <w:rFonts w:ascii="Arial" w:hAnsi="Arial" w:cs="Arial"/>
                <w:sz w:val="18"/>
                <w:szCs w:val="18"/>
              </w:rPr>
            </w:pPr>
            <w:r w:rsidRPr="00544617">
              <w:rPr>
                <w:rFonts w:ascii="Arial" w:hAnsi="Arial" w:cs="Arial"/>
                <w:sz w:val="18"/>
                <w:szCs w:val="18"/>
              </w:rPr>
              <w:t>Znižanje stopnje davka na dodano vrednost z 22 % na 20 % bo znižal</w:t>
            </w:r>
            <w:r w:rsidR="00747E03">
              <w:rPr>
                <w:rFonts w:ascii="Arial" w:hAnsi="Arial" w:cs="Arial"/>
                <w:sz w:val="18"/>
                <w:szCs w:val="18"/>
              </w:rPr>
              <w:t>o</w:t>
            </w:r>
            <w:r w:rsidRPr="00544617">
              <w:rPr>
                <w:rFonts w:ascii="Arial" w:hAnsi="Arial" w:cs="Arial"/>
                <w:sz w:val="18"/>
                <w:szCs w:val="18"/>
              </w:rPr>
              <w:t xml:space="preserve"> prihodke državnega proračuna iz naslova DDV v višini 300 </w:t>
            </w:r>
            <w:r w:rsidR="00747E03">
              <w:rPr>
                <w:rFonts w:ascii="Arial" w:hAnsi="Arial" w:cs="Arial"/>
                <w:sz w:val="18"/>
                <w:szCs w:val="18"/>
              </w:rPr>
              <w:t>milijonov</w:t>
            </w:r>
            <w:r w:rsidRPr="00544617">
              <w:rPr>
                <w:rFonts w:ascii="Arial" w:hAnsi="Arial" w:cs="Arial"/>
                <w:sz w:val="18"/>
                <w:szCs w:val="18"/>
              </w:rPr>
              <w:t xml:space="preserve"> evrov. Izračun je narejen ob predpostavki, da se bodo drobnoprodajne cene v večini primerov znižale zaradi nižjega DDV. Pri tem je upoštevano, da bo trošenje prebivalstva in države ostalo na enak</w:t>
            </w:r>
            <w:r w:rsidR="003D7084">
              <w:rPr>
                <w:rFonts w:ascii="Arial" w:hAnsi="Arial" w:cs="Arial"/>
                <w:sz w:val="18"/>
                <w:szCs w:val="18"/>
              </w:rPr>
              <w:t>i ravni</w:t>
            </w:r>
            <w:r w:rsidRPr="00544617">
              <w:rPr>
                <w:rFonts w:ascii="Arial" w:hAnsi="Arial" w:cs="Arial"/>
                <w:sz w:val="18"/>
                <w:szCs w:val="18"/>
              </w:rPr>
              <w:t xml:space="preserve"> kot zadnje leto. Prvi učinek bo viden v februarju pri oddaji obračunov DDV za januar.</w:t>
            </w:r>
          </w:p>
          <w:p w14:paraId="2B52D1A8" w14:textId="77777777" w:rsidR="008B65C2" w:rsidRPr="00544617" w:rsidRDefault="008B65C2" w:rsidP="00576F66">
            <w:pPr>
              <w:spacing w:before="0" w:after="0"/>
              <w:ind w:right="150"/>
              <w:jc w:val="both"/>
              <w:textAlignment w:val="baseline"/>
              <w:rPr>
                <w:rFonts w:ascii="Arial" w:hAnsi="Arial" w:cs="Arial"/>
                <w:b/>
                <w:bCs/>
                <w:sz w:val="18"/>
                <w:szCs w:val="18"/>
              </w:rPr>
            </w:pPr>
          </w:p>
          <w:p w14:paraId="25E15174" w14:textId="003CBB2E"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w:t>
            </w:r>
            <w:r w:rsidR="003D7084">
              <w:rPr>
                <w:rFonts w:ascii="Arial" w:hAnsi="Arial" w:cs="Arial"/>
                <w:b/>
                <w:bCs/>
                <w:sz w:val="18"/>
                <w:szCs w:val="18"/>
              </w:rPr>
              <w:t>re</w:t>
            </w:r>
            <w:r w:rsidRPr="00544617">
              <w:rPr>
                <w:rFonts w:ascii="Arial" w:hAnsi="Arial" w:cs="Arial"/>
                <w:b/>
                <w:bCs/>
                <w:sz w:val="18"/>
                <w:szCs w:val="18"/>
              </w:rPr>
              <w:t>misliti:</w:t>
            </w:r>
          </w:p>
          <w:p w14:paraId="49019F38" w14:textId="02EC4809" w:rsidR="008B65C2" w:rsidRPr="00544617" w:rsidRDefault="008B65C2" w:rsidP="00CC4EAA">
            <w:pPr>
              <w:pStyle w:val="Odstavekseznama"/>
              <w:numPr>
                <w:ilvl w:val="0"/>
                <w:numId w:val="12"/>
              </w:numPr>
              <w:spacing w:before="0" w:after="0"/>
              <w:ind w:right="150"/>
              <w:jc w:val="both"/>
              <w:textAlignment w:val="baseline"/>
              <w:rPr>
                <w:rFonts w:ascii="Arial" w:hAnsi="Arial" w:cs="Arial"/>
                <w:b/>
                <w:bCs/>
                <w:sz w:val="18"/>
                <w:szCs w:val="18"/>
              </w:rPr>
            </w:pPr>
            <w:r w:rsidRPr="00544617">
              <w:rPr>
                <w:rFonts w:ascii="Arial" w:hAnsi="Arial" w:cs="Arial"/>
                <w:sz w:val="18"/>
                <w:szCs w:val="18"/>
              </w:rPr>
              <w:t>ali je financiranje ukrepa časovno omejeno in če da, za kakšno obdobje</w:t>
            </w:r>
            <w:r w:rsidR="003D7084">
              <w:rPr>
                <w:rFonts w:ascii="Arial" w:hAnsi="Arial" w:cs="Arial"/>
                <w:sz w:val="18"/>
                <w:szCs w:val="18"/>
              </w:rPr>
              <w:t>;</w:t>
            </w:r>
          </w:p>
          <w:p w14:paraId="73EE87BB" w14:textId="30C4FEF2" w:rsidR="003D7084" w:rsidRPr="00A438D9" w:rsidRDefault="008B65C2" w:rsidP="003D7084">
            <w:pPr>
              <w:pStyle w:val="Odstavekseznama"/>
              <w:numPr>
                <w:ilvl w:val="0"/>
                <w:numId w:val="12"/>
              </w:numPr>
              <w:spacing w:before="0" w:after="0"/>
              <w:ind w:right="150"/>
              <w:jc w:val="both"/>
              <w:textAlignment w:val="baseline"/>
              <w:rPr>
                <w:rFonts w:ascii="Arial" w:hAnsi="Arial" w:cs="Arial"/>
                <w:b/>
                <w:bCs/>
                <w:sz w:val="18"/>
                <w:szCs w:val="18"/>
              </w:rPr>
            </w:pPr>
            <w:r w:rsidRPr="00544617">
              <w:rPr>
                <w:rFonts w:ascii="Arial" w:hAnsi="Arial" w:cs="Arial"/>
                <w:sz w:val="18"/>
                <w:szCs w:val="18"/>
              </w:rPr>
              <w:t>ali gre za trajn</w:t>
            </w:r>
            <w:r w:rsidR="003D7084">
              <w:rPr>
                <w:rFonts w:ascii="Arial" w:hAnsi="Arial" w:cs="Arial"/>
                <w:sz w:val="18"/>
                <w:szCs w:val="18"/>
              </w:rPr>
              <w:t>i</w:t>
            </w:r>
            <w:r w:rsidRPr="00544617">
              <w:rPr>
                <w:rFonts w:ascii="Arial" w:hAnsi="Arial" w:cs="Arial"/>
                <w:sz w:val="18"/>
                <w:szCs w:val="18"/>
              </w:rPr>
              <w:t xml:space="preserve"> ali začasn</w:t>
            </w:r>
            <w:r w:rsidR="003D7084">
              <w:rPr>
                <w:rFonts w:ascii="Arial" w:hAnsi="Arial" w:cs="Arial"/>
                <w:sz w:val="18"/>
                <w:szCs w:val="18"/>
              </w:rPr>
              <w:t>i</w:t>
            </w:r>
            <w:r w:rsidRPr="00544617">
              <w:rPr>
                <w:rFonts w:ascii="Arial" w:hAnsi="Arial" w:cs="Arial"/>
                <w:sz w:val="18"/>
                <w:szCs w:val="18"/>
              </w:rPr>
              <w:t xml:space="preserve"> </w:t>
            </w:r>
            <w:r w:rsidR="003D7084" w:rsidRPr="00544617">
              <w:rPr>
                <w:rFonts w:ascii="Arial" w:hAnsi="Arial" w:cs="Arial"/>
                <w:sz w:val="18"/>
                <w:szCs w:val="18"/>
              </w:rPr>
              <w:t xml:space="preserve">ukrep </w:t>
            </w:r>
            <w:r w:rsidRPr="00544617">
              <w:rPr>
                <w:rFonts w:ascii="Arial" w:hAnsi="Arial" w:cs="Arial"/>
                <w:sz w:val="18"/>
                <w:szCs w:val="18"/>
              </w:rPr>
              <w:t>(npr.: dodelitev sredstev za spodbujanje pr</w:t>
            </w:r>
            <w:r w:rsidR="003D7084">
              <w:rPr>
                <w:rFonts w:ascii="Arial" w:hAnsi="Arial" w:cs="Arial"/>
                <w:sz w:val="18"/>
                <w:szCs w:val="18"/>
              </w:rPr>
              <w:t>ednos</w:t>
            </w:r>
            <w:r w:rsidRPr="00544617">
              <w:rPr>
                <w:rFonts w:ascii="Arial" w:hAnsi="Arial" w:cs="Arial"/>
                <w:sz w:val="18"/>
                <w:szCs w:val="18"/>
              </w:rPr>
              <w:t xml:space="preserve">tnih, razvojnih in drugih nalog iz državnega proračuna ali drugega javnofinančnega vira za določeno časovno obdobje); </w:t>
            </w:r>
          </w:p>
          <w:p w14:paraId="7DF149DD" w14:textId="6427F0AB" w:rsidR="008B65C2" w:rsidRPr="00EB0982" w:rsidRDefault="003D7084" w:rsidP="003D7084">
            <w:pPr>
              <w:pStyle w:val="Odstavekseznama"/>
              <w:numPr>
                <w:ilvl w:val="0"/>
                <w:numId w:val="12"/>
              </w:numPr>
              <w:spacing w:before="0" w:after="0"/>
              <w:ind w:right="150"/>
              <w:jc w:val="both"/>
              <w:textAlignment w:val="baseline"/>
              <w:rPr>
                <w:rFonts w:ascii="Arial" w:hAnsi="Arial" w:cs="Arial"/>
                <w:b/>
                <w:bCs/>
                <w:sz w:val="18"/>
                <w:szCs w:val="18"/>
              </w:rPr>
            </w:pPr>
            <w:r>
              <w:rPr>
                <w:rFonts w:ascii="Arial" w:hAnsi="Arial" w:cs="Arial"/>
                <w:sz w:val="18"/>
                <w:szCs w:val="18"/>
              </w:rPr>
              <w:t>ali gre za p</w:t>
            </w:r>
            <w:r w:rsidR="008B65C2" w:rsidRPr="00544617">
              <w:rPr>
                <w:rFonts w:ascii="Arial" w:hAnsi="Arial" w:cs="Arial"/>
                <w:sz w:val="18"/>
                <w:szCs w:val="18"/>
              </w:rPr>
              <w:t>osamezni interventni ukrep</w:t>
            </w:r>
            <w:r w:rsidR="008B65C2" w:rsidRPr="00EB0982">
              <w:rPr>
                <w:rFonts w:ascii="Arial" w:hAnsi="Arial" w:cs="Arial"/>
                <w:sz w:val="18"/>
                <w:szCs w:val="18"/>
              </w:rPr>
              <w:t xml:space="preserve"> ipd.</w:t>
            </w:r>
          </w:p>
        </w:tc>
      </w:tr>
      <w:tr w:rsidR="008B65C2" w:rsidRPr="00544617" w14:paraId="3D5DC4D4" w14:textId="77777777" w:rsidTr="00BB48B2">
        <w:trPr>
          <w:trHeight w:val="255"/>
        </w:trPr>
        <w:tc>
          <w:tcPr>
            <w:tcW w:w="1092" w:type="pct"/>
            <w:vMerge/>
            <w:tcBorders>
              <w:left w:val="single" w:sz="6" w:space="0" w:color="auto"/>
              <w:right w:val="single" w:sz="6" w:space="0" w:color="auto"/>
            </w:tcBorders>
          </w:tcPr>
          <w:p w14:paraId="4E80D19B"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1C7F44C7" w14:textId="77777777"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odhodke državnega proračuna? </w:t>
            </w:r>
          </w:p>
          <w:p w14:paraId="083A4CB7" w14:textId="2F34AECE"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008DE9D9" w14:textId="777704F6"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6DC22F01" w14:textId="66D013F7"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Primer:</w:t>
            </w:r>
          </w:p>
          <w:p w14:paraId="5F50E493" w14:textId="47A6880C"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sz w:val="18"/>
                <w:szCs w:val="18"/>
              </w:rPr>
              <w:t xml:space="preserve">Izdaja turističnih bonov bo povišala odhodke državnega proračuna za okoli 300 </w:t>
            </w:r>
            <w:r w:rsidR="00747E03">
              <w:rPr>
                <w:rFonts w:ascii="Arial" w:hAnsi="Arial" w:cs="Arial"/>
                <w:sz w:val="18"/>
                <w:szCs w:val="18"/>
              </w:rPr>
              <w:t>milijonov</w:t>
            </w:r>
            <w:r w:rsidRPr="00544617">
              <w:rPr>
                <w:rFonts w:ascii="Arial" w:hAnsi="Arial" w:cs="Arial"/>
                <w:sz w:val="18"/>
                <w:szCs w:val="18"/>
              </w:rPr>
              <w:t xml:space="preserve"> evrov v letošnjem letu in 150 </w:t>
            </w:r>
            <w:r w:rsidR="00747E03">
              <w:rPr>
                <w:rFonts w:ascii="Arial" w:hAnsi="Arial" w:cs="Arial"/>
                <w:sz w:val="18"/>
                <w:szCs w:val="18"/>
              </w:rPr>
              <w:t>milijonov</w:t>
            </w:r>
            <w:r w:rsidRPr="00544617">
              <w:rPr>
                <w:rFonts w:ascii="Arial" w:hAnsi="Arial" w:cs="Arial"/>
                <w:sz w:val="18"/>
                <w:szCs w:val="18"/>
              </w:rPr>
              <w:t xml:space="preserve"> evrov v prihodnjem letu. Pri tem je predpostavljeno, da bodo upravičenci izkoristili 75 % skupne vrednosti bonov, preostanek pa ne bo izkoriščen.</w:t>
            </w:r>
          </w:p>
        </w:tc>
      </w:tr>
      <w:tr w:rsidR="008B65C2" w:rsidRPr="00544617" w14:paraId="35915B66" w14:textId="77777777" w:rsidTr="00BB48B2">
        <w:trPr>
          <w:trHeight w:val="255"/>
        </w:trPr>
        <w:tc>
          <w:tcPr>
            <w:tcW w:w="1092" w:type="pct"/>
            <w:vMerge/>
            <w:tcBorders>
              <w:left w:val="single" w:sz="6" w:space="0" w:color="auto"/>
              <w:right w:val="single" w:sz="6" w:space="0" w:color="auto"/>
            </w:tcBorders>
          </w:tcPr>
          <w:p w14:paraId="5154CDC2"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0707D632" w14:textId="42528D86"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prihodke </w:t>
            </w:r>
            <w:r w:rsidR="00747E03">
              <w:rPr>
                <w:rFonts w:ascii="Arial" w:hAnsi="Arial" w:cs="Arial"/>
                <w:sz w:val="18"/>
                <w:szCs w:val="18"/>
              </w:rPr>
              <w:t>pre</w:t>
            </w:r>
            <w:r w:rsidRPr="00544617">
              <w:rPr>
                <w:rFonts w:ascii="Arial" w:hAnsi="Arial" w:cs="Arial"/>
                <w:sz w:val="18"/>
                <w:szCs w:val="18"/>
              </w:rPr>
              <w:t xml:space="preserve">ostalih treh blagajn javnega financiranja (ZPIZ, ZZZS, občinski proračuni) </w:t>
            </w:r>
            <w:r w:rsidR="00747E03">
              <w:rPr>
                <w:rFonts w:ascii="Arial" w:hAnsi="Arial" w:cs="Arial"/>
                <w:sz w:val="18"/>
                <w:szCs w:val="18"/>
              </w:rPr>
              <w:t>oziroma</w:t>
            </w:r>
            <w:r w:rsidRPr="00544617">
              <w:rPr>
                <w:rFonts w:ascii="Arial" w:hAnsi="Arial" w:cs="Arial"/>
                <w:sz w:val="18"/>
                <w:szCs w:val="18"/>
              </w:rPr>
              <w:t xml:space="preserve"> drug</w:t>
            </w:r>
            <w:r w:rsidR="00826294">
              <w:rPr>
                <w:rFonts w:ascii="Arial" w:hAnsi="Arial" w:cs="Arial"/>
                <w:sz w:val="18"/>
                <w:szCs w:val="18"/>
              </w:rPr>
              <w:t>ih</w:t>
            </w:r>
            <w:r w:rsidRPr="00544617">
              <w:rPr>
                <w:rFonts w:ascii="Arial" w:hAnsi="Arial" w:cs="Arial"/>
                <w:sz w:val="18"/>
                <w:szCs w:val="18"/>
              </w:rPr>
              <w:t xml:space="preserve"> subjekt</w:t>
            </w:r>
            <w:r w:rsidR="00826294">
              <w:rPr>
                <w:rFonts w:ascii="Arial" w:hAnsi="Arial" w:cs="Arial"/>
                <w:sz w:val="18"/>
                <w:szCs w:val="18"/>
              </w:rPr>
              <w:t>ov</w:t>
            </w:r>
            <w:r w:rsidRPr="00544617">
              <w:rPr>
                <w:rFonts w:ascii="Arial" w:hAnsi="Arial" w:cs="Arial"/>
                <w:sz w:val="18"/>
                <w:szCs w:val="18"/>
              </w:rPr>
              <w:t xml:space="preserve"> javnega sektorja (npr.: javne zavode, javne agencije </w:t>
            </w:r>
            <w:r w:rsidR="00747E03">
              <w:rPr>
                <w:rFonts w:ascii="Arial" w:hAnsi="Arial" w:cs="Arial"/>
                <w:sz w:val="18"/>
                <w:szCs w:val="18"/>
              </w:rPr>
              <w:t>in</w:t>
            </w:r>
            <w:r w:rsidR="00747E03" w:rsidRPr="00544617">
              <w:rPr>
                <w:rFonts w:ascii="Arial" w:hAnsi="Arial" w:cs="Arial"/>
                <w:sz w:val="18"/>
                <w:szCs w:val="18"/>
              </w:rPr>
              <w:t xml:space="preserve"> </w:t>
            </w:r>
            <w:r w:rsidRPr="00544617">
              <w:rPr>
                <w:rFonts w:ascii="Arial" w:hAnsi="Arial" w:cs="Arial"/>
                <w:sz w:val="18"/>
                <w:szCs w:val="18"/>
              </w:rPr>
              <w:t>javne sklade)</w:t>
            </w:r>
            <w:r w:rsidR="00826294">
              <w:rPr>
                <w:rFonts w:ascii="Arial" w:hAnsi="Arial" w:cs="Arial"/>
                <w:sz w:val="18"/>
                <w:szCs w:val="18"/>
              </w:rPr>
              <w:t>?</w:t>
            </w:r>
          </w:p>
          <w:p w14:paraId="2DF1087D" w14:textId="2B687A78"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1ECAA943" w14:textId="04443E49"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3FDA1AA4" w14:textId="579AD294"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Primer:</w:t>
            </w:r>
          </w:p>
          <w:p w14:paraId="2C169E58" w14:textId="16AB04A4" w:rsidR="008B65C2" w:rsidRPr="00544617" w:rsidRDefault="008B65C2" w:rsidP="00576F66">
            <w:pPr>
              <w:spacing w:before="0" w:after="0"/>
              <w:ind w:right="150"/>
              <w:jc w:val="both"/>
              <w:textAlignment w:val="baseline"/>
              <w:rPr>
                <w:rFonts w:ascii="Arial" w:hAnsi="Arial" w:cs="Arial"/>
                <w:sz w:val="18"/>
                <w:szCs w:val="18"/>
              </w:rPr>
            </w:pPr>
            <w:r w:rsidRPr="00544617">
              <w:rPr>
                <w:rFonts w:ascii="Arial" w:hAnsi="Arial" w:cs="Arial"/>
                <w:sz w:val="18"/>
                <w:szCs w:val="18"/>
              </w:rPr>
              <w:t xml:space="preserve">Zvišanje prispevkov za zdravstveno </w:t>
            </w:r>
            <w:r w:rsidR="002C2D2D">
              <w:rPr>
                <w:rFonts w:ascii="Arial" w:hAnsi="Arial" w:cs="Arial"/>
                <w:sz w:val="18"/>
                <w:szCs w:val="18"/>
              </w:rPr>
              <w:t>zavarovanje</w:t>
            </w:r>
            <w:r w:rsidRPr="00544617">
              <w:rPr>
                <w:rFonts w:ascii="Arial" w:hAnsi="Arial" w:cs="Arial"/>
                <w:sz w:val="18"/>
                <w:szCs w:val="18"/>
              </w:rPr>
              <w:t xml:space="preserve"> bo trajno zvišalo prihodke ZZZS: za 30 </w:t>
            </w:r>
            <w:r w:rsidR="00747E03">
              <w:rPr>
                <w:rFonts w:ascii="Arial" w:hAnsi="Arial" w:cs="Arial"/>
                <w:sz w:val="18"/>
                <w:szCs w:val="18"/>
              </w:rPr>
              <w:t>milijonov</w:t>
            </w:r>
            <w:r w:rsidRPr="00544617">
              <w:rPr>
                <w:rFonts w:ascii="Arial" w:hAnsi="Arial" w:cs="Arial"/>
                <w:sz w:val="18"/>
                <w:szCs w:val="18"/>
              </w:rPr>
              <w:t xml:space="preserve"> evrov v letošnjem letu in še dodatnih 10 </w:t>
            </w:r>
            <w:r w:rsidR="00747E03">
              <w:rPr>
                <w:rFonts w:ascii="Arial" w:hAnsi="Arial" w:cs="Arial"/>
                <w:sz w:val="18"/>
                <w:szCs w:val="18"/>
              </w:rPr>
              <w:t>milijonov</w:t>
            </w:r>
            <w:r w:rsidRPr="00544617">
              <w:rPr>
                <w:rFonts w:ascii="Arial" w:hAnsi="Arial" w:cs="Arial"/>
                <w:sz w:val="18"/>
                <w:szCs w:val="18"/>
              </w:rPr>
              <w:t xml:space="preserve"> evrov v naslednjem letu.</w:t>
            </w:r>
          </w:p>
          <w:p w14:paraId="00EC8611" w14:textId="77777777" w:rsidR="008B65C2" w:rsidRPr="00544617" w:rsidRDefault="008B65C2" w:rsidP="00576F66">
            <w:pPr>
              <w:spacing w:before="0" w:after="0"/>
              <w:ind w:right="150"/>
              <w:jc w:val="both"/>
              <w:textAlignment w:val="baseline"/>
              <w:rPr>
                <w:rFonts w:ascii="Arial" w:hAnsi="Arial" w:cs="Arial"/>
                <w:sz w:val="18"/>
                <w:szCs w:val="18"/>
              </w:rPr>
            </w:pPr>
          </w:p>
          <w:p w14:paraId="0CDFFD3D" w14:textId="4CDA24F1"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w:t>
            </w:r>
            <w:r w:rsidR="005107BF">
              <w:rPr>
                <w:rFonts w:ascii="Arial" w:hAnsi="Arial" w:cs="Arial"/>
                <w:b/>
                <w:bCs/>
                <w:sz w:val="18"/>
                <w:szCs w:val="18"/>
              </w:rPr>
              <w:t>re</w:t>
            </w:r>
            <w:r w:rsidRPr="00544617">
              <w:rPr>
                <w:rFonts w:ascii="Arial" w:hAnsi="Arial" w:cs="Arial"/>
                <w:b/>
                <w:bCs/>
                <w:sz w:val="18"/>
                <w:szCs w:val="18"/>
              </w:rPr>
              <w:t>misliti:</w:t>
            </w:r>
          </w:p>
          <w:p w14:paraId="3136DEEE" w14:textId="3816B6EF" w:rsidR="008B65C2" w:rsidRPr="00544617" w:rsidRDefault="008B65C2" w:rsidP="00CC4EAA">
            <w:pPr>
              <w:pStyle w:val="Odstavekseznama"/>
              <w:numPr>
                <w:ilvl w:val="0"/>
                <w:numId w:val="12"/>
              </w:numPr>
              <w:spacing w:before="0" w:after="0"/>
              <w:ind w:right="150"/>
              <w:jc w:val="both"/>
              <w:textAlignment w:val="baseline"/>
              <w:rPr>
                <w:rFonts w:ascii="Arial" w:hAnsi="Arial" w:cs="Arial"/>
                <w:b/>
                <w:bCs/>
                <w:sz w:val="18"/>
                <w:szCs w:val="18"/>
              </w:rPr>
            </w:pPr>
            <w:r w:rsidRPr="00544617">
              <w:rPr>
                <w:rFonts w:ascii="Arial" w:hAnsi="Arial" w:cs="Arial"/>
                <w:sz w:val="18"/>
                <w:szCs w:val="18"/>
              </w:rPr>
              <w:t>ali je financiranje ukrepa časovno omejeno</w:t>
            </w:r>
            <w:r w:rsidR="003D7084">
              <w:rPr>
                <w:rFonts w:ascii="Arial" w:hAnsi="Arial" w:cs="Arial"/>
                <w:sz w:val="18"/>
                <w:szCs w:val="18"/>
              </w:rPr>
              <w:t>,</w:t>
            </w:r>
            <w:r w:rsidRPr="00544617">
              <w:rPr>
                <w:rFonts w:ascii="Arial" w:hAnsi="Arial" w:cs="Arial"/>
                <w:sz w:val="18"/>
                <w:szCs w:val="18"/>
              </w:rPr>
              <w:t xml:space="preserve"> in če da, za kakšno obdobje</w:t>
            </w:r>
            <w:r w:rsidR="003D7084">
              <w:rPr>
                <w:rFonts w:ascii="Arial" w:hAnsi="Arial" w:cs="Arial"/>
                <w:sz w:val="18"/>
                <w:szCs w:val="18"/>
              </w:rPr>
              <w:t>;</w:t>
            </w:r>
          </w:p>
          <w:p w14:paraId="6CC0555F" w14:textId="71BF3B29" w:rsidR="003D7084" w:rsidRPr="00A438D9" w:rsidRDefault="008B65C2" w:rsidP="003D7084">
            <w:pPr>
              <w:pStyle w:val="Odstavekseznama"/>
              <w:numPr>
                <w:ilvl w:val="0"/>
                <w:numId w:val="12"/>
              </w:numPr>
              <w:spacing w:before="0" w:after="0"/>
              <w:ind w:right="150"/>
              <w:jc w:val="both"/>
              <w:textAlignment w:val="baseline"/>
              <w:rPr>
                <w:rFonts w:ascii="Arial" w:hAnsi="Arial" w:cs="Arial"/>
                <w:b/>
                <w:bCs/>
                <w:sz w:val="18"/>
                <w:szCs w:val="18"/>
              </w:rPr>
            </w:pPr>
            <w:r w:rsidRPr="00544617">
              <w:rPr>
                <w:rFonts w:ascii="Arial" w:hAnsi="Arial" w:cs="Arial"/>
                <w:sz w:val="18"/>
                <w:szCs w:val="18"/>
              </w:rPr>
              <w:t>ali gre za trajn</w:t>
            </w:r>
            <w:r w:rsidR="003D7084">
              <w:rPr>
                <w:rFonts w:ascii="Arial" w:hAnsi="Arial" w:cs="Arial"/>
                <w:sz w:val="18"/>
                <w:szCs w:val="18"/>
              </w:rPr>
              <w:t>i</w:t>
            </w:r>
            <w:r w:rsidRPr="00544617">
              <w:rPr>
                <w:rFonts w:ascii="Arial" w:hAnsi="Arial" w:cs="Arial"/>
                <w:sz w:val="18"/>
                <w:szCs w:val="18"/>
              </w:rPr>
              <w:t xml:space="preserve"> ali začasn</w:t>
            </w:r>
            <w:r w:rsidR="003D7084">
              <w:rPr>
                <w:rFonts w:ascii="Arial" w:hAnsi="Arial" w:cs="Arial"/>
                <w:sz w:val="18"/>
                <w:szCs w:val="18"/>
              </w:rPr>
              <w:t>i</w:t>
            </w:r>
            <w:r w:rsidRPr="00544617">
              <w:rPr>
                <w:rFonts w:ascii="Arial" w:hAnsi="Arial" w:cs="Arial"/>
                <w:sz w:val="18"/>
                <w:szCs w:val="18"/>
              </w:rPr>
              <w:t xml:space="preserve"> </w:t>
            </w:r>
            <w:r w:rsidR="003D7084" w:rsidRPr="00544617">
              <w:rPr>
                <w:rFonts w:ascii="Arial" w:hAnsi="Arial" w:cs="Arial"/>
                <w:sz w:val="18"/>
                <w:szCs w:val="18"/>
              </w:rPr>
              <w:t xml:space="preserve">ukrep </w:t>
            </w:r>
            <w:r w:rsidRPr="00544617">
              <w:rPr>
                <w:rFonts w:ascii="Arial" w:hAnsi="Arial" w:cs="Arial"/>
                <w:sz w:val="18"/>
                <w:szCs w:val="18"/>
              </w:rPr>
              <w:t>(npr.: dodelitev sredstev za spodbujanje pr</w:t>
            </w:r>
            <w:r w:rsidR="003D7084">
              <w:rPr>
                <w:rFonts w:ascii="Arial" w:hAnsi="Arial" w:cs="Arial"/>
                <w:sz w:val="18"/>
                <w:szCs w:val="18"/>
              </w:rPr>
              <w:t>ednos</w:t>
            </w:r>
            <w:r w:rsidRPr="00544617">
              <w:rPr>
                <w:rFonts w:ascii="Arial" w:hAnsi="Arial" w:cs="Arial"/>
                <w:sz w:val="18"/>
                <w:szCs w:val="18"/>
              </w:rPr>
              <w:t xml:space="preserve">tnih, razvojnih in drugih nalog iz državnega proračuna ali drugega javnofinančnega vira za določeno časovno obdobje); </w:t>
            </w:r>
          </w:p>
          <w:p w14:paraId="5FCC2416" w14:textId="347104A6" w:rsidR="008B65C2" w:rsidRPr="00544617" w:rsidRDefault="003D7084" w:rsidP="003D7084">
            <w:pPr>
              <w:pStyle w:val="Odstavekseznama"/>
              <w:numPr>
                <w:ilvl w:val="0"/>
                <w:numId w:val="12"/>
              </w:numPr>
              <w:spacing w:before="0" w:after="0"/>
              <w:ind w:right="150"/>
              <w:jc w:val="both"/>
              <w:textAlignment w:val="baseline"/>
              <w:rPr>
                <w:rFonts w:ascii="Arial" w:hAnsi="Arial" w:cs="Arial"/>
                <w:b/>
                <w:bCs/>
                <w:sz w:val="18"/>
                <w:szCs w:val="18"/>
              </w:rPr>
            </w:pPr>
            <w:r>
              <w:rPr>
                <w:rFonts w:ascii="Arial" w:hAnsi="Arial" w:cs="Arial"/>
                <w:sz w:val="18"/>
                <w:szCs w:val="18"/>
              </w:rPr>
              <w:t>ali gre za p</w:t>
            </w:r>
            <w:r w:rsidR="008B65C2" w:rsidRPr="00544617">
              <w:rPr>
                <w:rFonts w:ascii="Arial" w:hAnsi="Arial" w:cs="Arial"/>
                <w:sz w:val="18"/>
                <w:szCs w:val="18"/>
              </w:rPr>
              <w:t>osamezni interventni ukrep ipd.</w:t>
            </w:r>
          </w:p>
        </w:tc>
      </w:tr>
      <w:tr w:rsidR="008B65C2" w:rsidRPr="00544617" w14:paraId="32020148" w14:textId="77777777" w:rsidTr="00BB48B2">
        <w:trPr>
          <w:trHeight w:val="255"/>
        </w:trPr>
        <w:tc>
          <w:tcPr>
            <w:tcW w:w="1092" w:type="pct"/>
            <w:vMerge/>
            <w:tcBorders>
              <w:left w:val="single" w:sz="6" w:space="0" w:color="auto"/>
              <w:right w:val="single" w:sz="6" w:space="0" w:color="auto"/>
            </w:tcBorders>
          </w:tcPr>
          <w:p w14:paraId="246C381D"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6B18521" w14:textId="1C210586"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odhodke </w:t>
            </w:r>
            <w:r w:rsidR="00747E03">
              <w:rPr>
                <w:rFonts w:ascii="Arial" w:hAnsi="Arial" w:cs="Arial"/>
                <w:sz w:val="18"/>
                <w:szCs w:val="18"/>
              </w:rPr>
              <w:t>pre</w:t>
            </w:r>
            <w:r w:rsidRPr="00544617">
              <w:rPr>
                <w:rFonts w:ascii="Arial" w:hAnsi="Arial" w:cs="Arial"/>
                <w:sz w:val="18"/>
                <w:szCs w:val="18"/>
              </w:rPr>
              <w:t xml:space="preserve">ostalih treh blagajn javnega financiranja (ZPIZ, ZZZS, občinski proračuni) </w:t>
            </w:r>
            <w:r w:rsidR="00747E03">
              <w:rPr>
                <w:rFonts w:ascii="Arial" w:hAnsi="Arial" w:cs="Arial"/>
                <w:sz w:val="18"/>
                <w:szCs w:val="18"/>
              </w:rPr>
              <w:t>oziroma</w:t>
            </w:r>
            <w:r w:rsidRPr="00544617">
              <w:rPr>
                <w:rFonts w:ascii="Arial" w:hAnsi="Arial" w:cs="Arial"/>
                <w:sz w:val="18"/>
                <w:szCs w:val="18"/>
              </w:rPr>
              <w:t xml:space="preserve"> drug</w:t>
            </w:r>
            <w:r w:rsidR="00826294">
              <w:rPr>
                <w:rFonts w:ascii="Arial" w:hAnsi="Arial" w:cs="Arial"/>
                <w:sz w:val="18"/>
                <w:szCs w:val="18"/>
              </w:rPr>
              <w:t>ih</w:t>
            </w:r>
            <w:r w:rsidRPr="00544617">
              <w:rPr>
                <w:rFonts w:ascii="Arial" w:hAnsi="Arial" w:cs="Arial"/>
                <w:sz w:val="18"/>
                <w:szCs w:val="18"/>
              </w:rPr>
              <w:t xml:space="preserve"> subjekt</w:t>
            </w:r>
            <w:r w:rsidR="00826294">
              <w:rPr>
                <w:rFonts w:ascii="Arial" w:hAnsi="Arial" w:cs="Arial"/>
                <w:sz w:val="18"/>
                <w:szCs w:val="18"/>
              </w:rPr>
              <w:t>ov</w:t>
            </w:r>
            <w:r w:rsidRPr="00544617">
              <w:rPr>
                <w:rFonts w:ascii="Arial" w:hAnsi="Arial" w:cs="Arial"/>
                <w:sz w:val="18"/>
                <w:szCs w:val="18"/>
              </w:rPr>
              <w:t xml:space="preserve"> javnega sektorja (npr.: javne zavode, javne agencije </w:t>
            </w:r>
            <w:r w:rsidR="00747E03">
              <w:rPr>
                <w:rFonts w:ascii="Arial" w:hAnsi="Arial" w:cs="Arial"/>
                <w:sz w:val="18"/>
                <w:szCs w:val="18"/>
              </w:rPr>
              <w:t>in</w:t>
            </w:r>
            <w:r w:rsidR="00747E03" w:rsidRPr="00544617">
              <w:rPr>
                <w:rFonts w:ascii="Arial" w:hAnsi="Arial" w:cs="Arial"/>
                <w:sz w:val="18"/>
                <w:szCs w:val="18"/>
              </w:rPr>
              <w:t xml:space="preserve"> </w:t>
            </w:r>
            <w:r w:rsidRPr="00544617">
              <w:rPr>
                <w:rFonts w:ascii="Arial" w:hAnsi="Arial" w:cs="Arial"/>
                <w:sz w:val="18"/>
                <w:szCs w:val="18"/>
              </w:rPr>
              <w:t>javne sklade)?</w:t>
            </w:r>
          </w:p>
          <w:p w14:paraId="1E695DB4" w14:textId="3E819826"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434D1F9A" w14:textId="07AC87FD"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66D0A82" w14:textId="77777777" w:rsidR="008B65C2" w:rsidRPr="00544617" w:rsidRDefault="008B65C2" w:rsidP="00576F66">
            <w:pPr>
              <w:spacing w:before="0" w:after="0"/>
              <w:ind w:right="150"/>
              <w:jc w:val="both"/>
              <w:textAlignment w:val="baseline"/>
              <w:rPr>
                <w:rFonts w:ascii="Arial" w:hAnsi="Arial" w:cs="Arial"/>
                <w:sz w:val="18"/>
                <w:szCs w:val="18"/>
              </w:rPr>
            </w:pPr>
            <w:r w:rsidRPr="00544617">
              <w:rPr>
                <w:rFonts w:ascii="Arial" w:hAnsi="Arial" w:cs="Arial"/>
                <w:b/>
                <w:bCs/>
                <w:sz w:val="18"/>
                <w:szCs w:val="18"/>
              </w:rPr>
              <w:t>Primer</w:t>
            </w:r>
            <w:r w:rsidRPr="00544617">
              <w:rPr>
                <w:rFonts w:ascii="Arial" w:hAnsi="Arial" w:cs="Arial"/>
                <w:sz w:val="18"/>
                <w:szCs w:val="18"/>
              </w:rPr>
              <w:t>:</w:t>
            </w:r>
          </w:p>
          <w:p w14:paraId="00C21DE8" w14:textId="142F5B4D" w:rsidR="008B65C2" w:rsidRPr="00544617" w:rsidRDefault="008B65C2" w:rsidP="00576F66">
            <w:pPr>
              <w:spacing w:before="0" w:after="0"/>
              <w:ind w:right="150"/>
              <w:jc w:val="both"/>
              <w:textAlignment w:val="baseline"/>
              <w:rPr>
                <w:rFonts w:ascii="Arial" w:hAnsi="Arial" w:cs="Arial"/>
                <w:sz w:val="18"/>
                <w:szCs w:val="18"/>
              </w:rPr>
            </w:pPr>
            <w:r w:rsidRPr="00544617">
              <w:rPr>
                <w:rFonts w:ascii="Arial" w:hAnsi="Arial" w:cs="Arial"/>
                <w:sz w:val="18"/>
                <w:szCs w:val="18"/>
              </w:rPr>
              <w:t xml:space="preserve">Zvišanje pravic iz naslova zdravstvenega varstva bo pomenilo letno za 50 </w:t>
            </w:r>
            <w:r w:rsidR="00747E03">
              <w:rPr>
                <w:rFonts w:ascii="Arial" w:hAnsi="Arial" w:cs="Arial"/>
                <w:sz w:val="18"/>
                <w:szCs w:val="18"/>
              </w:rPr>
              <w:t>milijonov</w:t>
            </w:r>
            <w:r w:rsidRPr="00544617">
              <w:rPr>
                <w:rFonts w:ascii="Arial" w:hAnsi="Arial" w:cs="Arial"/>
                <w:sz w:val="18"/>
                <w:szCs w:val="18"/>
              </w:rPr>
              <w:t xml:space="preserve"> evrov višje odhodke ZZZS.</w:t>
            </w:r>
          </w:p>
        </w:tc>
      </w:tr>
      <w:tr w:rsidR="008B65C2" w:rsidRPr="00544617" w14:paraId="27D8BE40" w14:textId="77777777" w:rsidTr="00BB48B2">
        <w:trPr>
          <w:trHeight w:val="255"/>
        </w:trPr>
        <w:tc>
          <w:tcPr>
            <w:tcW w:w="1092" w:type="pct"/>
            <w:vMerge/>
            <w:tcBorders>
              <w:left w:val="single" w:sz="6" w:space="0" w:color="auto"/>
              <w:right w:val="single" w:sz="6" w:space="0" w:color="auto"/>
            </w:tcBorders>
          </w:tcPr>
          <w:p w14:paraId="11F8033F"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72A14FED" w14:textId="1BA775C6"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potrebna dodatna sredstva ali zmanjšanje teh sredstev, na stroške dela (dodatne zaposlitve ali zmanjšanje), druge operativne stroške (nakup pisarniške opreme, stroški prevoza, (najem/nakup) </w:t>
            </w:r>
            <w:r w:rsidR="00747E03">
              <w:rPr>
                <w:rFonts w:ascii="Arial" w:hAnsi="Arial" w:cs="Arial"/>
                <w:sz w:val="18"/>
                <w:szCs w:val="18"/>
              </w:rPr>
              <w:t xml:space="preserve">stroške </w:t>
            </w:r>
            <w:r w:rsidRPr="00544617">
              <w:rPr>
                <w:rFonts w:ascii="Arial" w:hAnsi="Arial" w:cs="Arial"/>
                <w:sz w:val="18"/>
                <w:szCs w:val="18"/>
              </w:rPr>
              <w:t>nepremičnin, vključevanj</w:t>
            </w:r>
            <w:r w:rsidR="00747E03">
              <w:rPr>
                <w:rFonts w:ascii="Arial" w:hAnsi="Arial" w:cs="Arial"/>
                <w:sz w:val="18"/>
                <w:szCs w:val="18"/>
              </w:rPr>
              <w:t>a</w:t>
            </w:r>
            <w:r w:rsidRPr="00544617">
              <w:rPr>
                <w:rFonts w:ascii="Arial" w:hAnsi="Arial" w:cs="Arial"/>
                <w:sz w:val="18"/>
                <w:szCs w:val="18"/>
              </w:rPr>
              <w:t xml:space="preserve"> zunanjih izvajalcev </w:t>
            </w:r>
            <w:r w:rsidR="00747E03">
              <w:rPr>
                <w:rFonts w:ascii="Arial" w:hAnsi="Arial" w:cs="Arial"/>
                <w:sz w:val="18"/>
                <w:szCs w:val="18"/>
              </w:rPr>
              <w:t>oziroma</w:t>
            </w:r>
            <w:r w:rsidRPr="00544617">
              <w:rPr>
                <w:rFonts w:ascii="Arial" w:hAnsi="Arial" w:cs="Arial"/>
                <w:sz w:val="18"/>
                <w:szCs w:val="18"/>
              </w:rPr>
              <w:t xml:space="preserve"> storitev itd.? </w:t>
            </w:r>
          </w:p>
          <w:p w14:paraId="6E01CA60" w14:textId="3FBF31FE"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31843CF5" w14:textId="771945C3"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39235CFE" w14:textId="4AC66A59" w:rsidR="008B65C2" w:rsidRPr="00544617" w:rsidRDefault="008B65C2" w:rsidP="00576F66">
            <w:pPr>
              <w:spacing w:before="0" w:after="0"/>
              <w:ind w:right="150"/>
              <w:jc w:val="both"/>
              <w:textAlignment w:val="baseline"/>
              <w:rPr>
                <w:rFonts w:ascii="Arial" w:hAnsi="Arial" w:cs="Arial"/>
                <w:sz w:val="18"/>
                <w:szCs w:val="18"/>
              </w:rPr>
            </w:pPr>
            <w:r w:rsidRPr="00544617">
              <w:rPr>
                <w:rFonts w:ascii="Arial" w:hAnsi="Arial" w:cs="Arial"/>
                <w:sz w:val="18"/>
                <w:szCs w:val="18"/>
              </w:rPr>
              <w:t xml:space="preserve">Navesti možne ukrepe racionalizacije </w:t>
            </w:r>
            <w:r w:rsidR="00747E03">
              <w:rPr>
                <w:rFonts w:ascii="Arial" w:hAnsi="Arial" w:cs="Arial"/>
                <w:sz w:val="18"/>
                <w:szCs w:val="18"/>
              </w:rPr>
              <w:t>oziroma</w:t>
            </w:r>
            <w:r w:rsidRPr="00544617">
              <w:rPr>
                <w:rFonts w:ascii="Arial" w:hAnsi="Arial" w:cs="Arial"/>
                <w:sz w:val="18"/>
                <w:szCs w:val="18"/>
              </w:rPr>
              <w:t xml:space="preserve"> prihranke pri drugih odhodkih.</w:t>
            </w:r>
          </w:p>
          <w:p w14:paraId="1CB35BE2" w14:textId="2B9C8655" w:rsidR="008B65C2" w:rsidRPr="00544617" w:rsidRDefault="008B65C2" w:rsidP="003D7084">
            <w:pPr>
              <w:spacing w:before="0" w:after="0"/>
              <w:ind w:right="150"/>
              <w:jc w:val="both"/>
              <w:textAlignment w:val="baseline"/>
              <w:rPr>
                <w:rFonts w:ascii="Arial" w:hAnsi="Arial" w:cs="Arial"/>
                <w:sz w:val="18"/>
                <w:szCs w:val="18"/>
              </w:rPr>
            </w:pPr>
            <w:r w:rsidRPr="00544617">
              <w:rPr>
                <w:rFonts w:ascii="Arial" w:hAnsi="Arial" w:cs="Arial"/>
                <w:sz w:val="18"/>
                <w:szCs w:val="18"/>
              </w:rPr>
              <w:t>Pregled nalog in programov, ki jih je mo</w:t>
            </w:r>
            <w:r w:rsidR="003D7084">
              <w:rPr>
                <w:rFonts w:ascii="Arial" w:hAnsi="Arial" w:cs="Arial"/>
                <w:sz w:val="18"/>
                <w:szCs w:val="18"/>
              </w:rPr>
              <w:t>goče</w:t>
            </w:r>
            <w:r w:rsidRPr="00544617">
              <w:rPr>
                <w:rFonts w:ascii="Arial" w:hAnsi="Arial" w:cs="Arial"/>
                <w:sz w:val="18"/>
                <w:szCs w:val="18"/>
              </w:rPr>
              <w:t xml:space="preserve"> opustiti/zmanjšati/prenesti na zasebni sektor po načelih javno</w:t>
            </w:r>
            <w:r w:rsidR="003D7084">
              <w:rPr>
                <w:rFonts w:ascii="Arial" w:hAnsi="Arial" w:cs="Arial"/>
                <w:sz w:val="18"/>
                <w:szCs w:val="18"/>
              </w:rPr>
              <w:t>-</w:t>
            </w:r>
            <w:r w:rsidRPr="00544617">
              <w:rPr>
                <w:rFonts w:ascii="Arial" w:hAnsi="Arial" w:cs="Arial"/>
                <w:sz w:val="18"/>
                <w:szCs w:val="18"/>
              </w:rPr>
              <w:t>zasebnega partnerstva, koncesij, javnih pooblastil ali privatizacije. Poenostavitev postopkov ipd.</w:t>
            </w:r>
          </w:p>
        </w:tc>
      </w:tr>
      <w:tr w:rsidR="008B65C2" w:rsidRPr="00544617" w14:paraId="0D9CCCF9" w14:textId="77777777" w:rsidTr="00BB48B2">
        <w:trPr>
          <w:trHeight w:val="255"/>
        </w:trPr>
        <w:tc>
          <w:tcPr>
            <w:tcW w:w="1092" w:type="pct"/>
            <w:vMerge/>
            <w:tcBorders>
              <w:left w:val="single" w:sz="6" w:space="0" w:color="auto"/>
              <w:right w:val="single" w:sz="6" w:space="0" w:color="auto"/>
            </w:tcBorders>
          </w:tcPr>
          <w:p w14:paraId="41076C3A"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4CFB1C7" w14:textId="14F4CAF1"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zvišanje posrednih stroškov </w:t>
            </w:r>
            <w:r w:rsidR="007D5144">
              <w:rPr>
                <w:rFonts w:ascii="Arial" w:hAnsi="Arial" w:cs="Arial"/>
                <w:sz w:val="18"/>
                <w:szCs w:val="18"/>
              </w:rPr>
              <w:t>glede</w:t>
            </w:r>
            <w:r w:rsidR="007D5144" w:rsidRPr="00544617">
              <w:rPr>
                <w:rFonts w:ascii="Arial" w:hAnsi="Arial" w:cs="Arial"/>
                <w:sz w:val="18"/>
                <w:szCs w:val="18"/>
              </w:rPr>
              <w:t xml:space="preserve"> </w:t>
            </w:r>
            <w:r w:rsidRPr="00544617">
              <w:rPr>
                <w:rFonts w:ascii="Arial" w:hAnsi="Arial" w:cs="Arial"/>
                <w:sz w:val="18"/>
                <w:szCs w:val="18"/>
              </w:rPr>
              <w:t>javn</w:t>
            </w:r>
            <w:r w:rsidR="007D5144">
              <w:rPr>
                <w:rFonts w:ascii="Arial" w:hAnsi="Arial" w:cs="Arial"/>
                <w:sz w:val="18"/>
                <w:szCs w:val="18"/>
              </w:rPr>
              <w:t>ih</w:t>
            </w:r>
            <w:r w:rsidRPr="00544617">
              <w:rPr>
                <w:rFonts w:ascii="Arial" w:hAnsi="Arial" w:cs="Arial"/>
                <w:sz w:val="18"/>
                <w:szCs w:val="18"/>
              </w:rPr>
              <w:t xml:space="preserve"> financ pri njegovem izvajanju (zaposlovanje in stroški</w:t>
            </w:r>
            <w:r w:rsidR="007D5144">
              <w:rPr>
                <w:rFonts w:ascii="Arial" w:hAnsi="Arial" w:cs="Arial"/>
                <w:sz w:val="18"/>
                <w:szCs w:val="18"/>
              </w:rPr>
              <w:t>,</w:t>
            </w:r>
            <w:r w:rsidRPr="00544617">
              <w:rPr>
                <w:rFonts w:ascii="Arial" w:hAnsi="Arial" w:cs="Arial"/>
                <w:sz w:val="18"/>
                <w:szCs w:val="18"/>
              </w:rPr>
              <w:t xml:space="preserve"> povezani s tem, stroški zunanjih izvajalcev itd.)?</w:t>
            </w:r>
          </w:p>
          <w:p w14:paraId="23DC1FFA" w14:textId="0644C7F7"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64C81D1E" w14:textId="61006F81" w:rsidR="008B65C2"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p w14:paraId="356FB92A" w14:textId="77777777" w:rsidR="00747E03" w:rsidRDefault="00747E03" w:rsidP="00576F66">
            <w:pPr>
              <w:pStyle w:val="Odstavekseznama"/>
              <w:spacing w:before="0" w:after="0"/>
              <w:ind w:left="432" w:right="150"/>
              <w:jc w:val="both"/>
              <w:textAlignment w:val="baseline"/>
              <w:rPr>
                <w:rFonts w:ascii="Arial" w:hAnsi="Arial" w:cs="Arial"/>
                <w:sz w:val="18"/>
                <w:szCs w:val="18"/>
              </w:rPr>
            </w:pPr>
          </w:p>
          <w:p w14:paraId="3EE40EC9" w14:textId="6B76538A" w:rsidR="00747E03" w:rsidRPr="00544617" w:rsidRDefault="00747E03" w:rsidP="00576F66">
            <w:pPr>
              <w:pStyle w:val="Odstavekseznama"/>
              <w:spacing w:before="0" w:after="0"/>
              <w:ind w:left="432" w:right="150"/>
              <w:jc w:val="both"/>
              <w:textAlignment w:val="baseline"/>
              <w:rPr>
                <w:rFonts w:ascii="Arial" w:hAnsi="Arial" w:cs="Arial"/>
                <w:sz w:val="18"/>
                <w:szCs w:val="18"/>
              </w:rPr>
            </w:pP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D82D9F8" w14:textId="5E2CB9AF"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w:t>
            </w:r>
            <w:r w:rsidR="005107BF">
              <w:rPr>
                <w:rFonts w:ascii="Arial" w:hAnsi="Arial" w:cs="Arial"/>
                <w:b/>
                <w:bCs/>
                <w:sz w:val="18"/>
                <w:szCs w:val="18"/>
              </w:rPr>
              <w:t>re</w:t>
            </w:r>
            <w:r w:rsidRPr="00544617">
              <w:rPr>
                <w:rFonts w:ascii="Arial" w:hAnsi="Arial" w:cs="Arial"/>
                <w:b/>
                <w:bCs/>
                <w:sz w:val="18"/>
                <w:szCs w:val="18"/>
              </w:rPr>
              <w:t>misliti:</w:t>
            </w:r>
          </w:p>
          <w:p w14:paraId="68A07394" w14:textId="4AF4EAEC" w:rsidR="008B65C2" w:rsidRPr="00544617" w:rsidRDefault="008B65C2" w:rsidP="00CC4EAA">
            <w:pPr>
              <w:pStyle w:val="Odstavekseznama"/>
              <w:numPr>
                <w:ilvl w:val="0"/>
                <w:numId w:val="13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ali bo zaradi izvajanja predpisa </w:t>
            </w:r>
            <w:r w:rsidR="00747E03">
              <w:rPr>
                <w:rFonts w:ascii="Arial" w:hAnsi="Arial" w:cs="Arial"/>
                <w:sz w:val="18"/>
                <w:szCs w:val="18"/>
              </w:rPr>
              <w:t>oziroma</w:t>
            </w:r>
            <w:r w:rsidRPr="00544617">
              <w:rPr>
                <w:rFonts w:ascii="Arial" w:hAnsi="Arial" w:cs="Arial"/>
                <w:sz w:val="18"/>
                <w:szCs w:val="18"/>
              </w:rPr>
              <w:t xml:space="preserve"> posameznega ukrepa treb</w:t>
            </w:r>
            <w:r w:rsidR="003D7084">
              <w:rPr>
                <w:rFonts w:ascii="Arial" w:hAnsi="Arial" w:cs="Arial"/>
                <w:sz w:val="18"/>
                <w:szCs w:val="18"/>
              </w:rPr>
              <w:t>a</w:t>
            </w:r>
            <w:r w:rsidRPr="00544617">
              <w:rPr>
                <w:rFonts w:ascii="Arial" w:hAnsi="Arial" w:cs="Arial"/>
                <w:sz w:val="18"/>
                <w:szCs w:val="18"/>
              </w:rPr>
              <w:t xml:space="preserve"> zagotoviti dodatno število uslužbencev ali njihovo število zmanjšati</w:t>
            </w:r>
            <w:r w:rsidR="003D7084">
              <w:rPr>
                <w:rFonts w:ascii="Arial" w:hAnsi="Arial" w:cs="Arial"/>
                <w:sz w:val="18"/>
                <w:szCs w:val="18"/>
              </w:rPr>
              <w:t>;</w:t>
            </w:r>
          </w:p>
          <w:p w14:paraId="26A7BC54" w14:textId="39735ACC" w:rsidR="008B65C2" w:rsidRPr="00544617" w:rsidRDefault="008B65C2" w:rsidP="00CC4EAA">
            <w:pPr>
              <w:pStyle w:val="Odstavekseznama"/>
              <w:numPr>
                <w:ilvl w:val="0"/>
                <w:numId w:val="13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ali </w:t>
            </w:r>
            <w:r w:rsidR="003D7084">
              <w:rPr>
                <w:rFonts w:ascii="Arial" w:hAnsi="Arial" w:cs="Arial"/>
                <w:sz w:val="18"/>
                <w:szCs w:val="18"/>
              </w:rPr>
              <w:t>lahko</w:t>
            </w:r>
            <w:r w:rsidR="003D7084" w:rsidRPr="00544617">
              <w:rPr>
                <w:rFonts w:ascii="Arial" w:hAnsi="Arial" w:cs="Arial"/>
                <w:sz w:val="18"/>
                <w:szCs w:val="18"/>
              </w:rPr>
              <w:t xml:space="preserve"> </w:t>
            </w:r>
            <w:r w:rsidRPr="00544617">
              <w:rPr>
                <w:rFonts w:ascii="Arial" w:hAnsi="Arial" w:cs="Arial"/>
                <w:sz w:val="18"/>
                <w:szCs w:val="18"/>
              </w:rPr>
              <w:t>nasta</w:t>
            </w:r>
            <w:r w:rsidR="003D7084">
              <w:rPr>
                <w:rFonts w:ascii="Arial" w:hAnsi="Arial" w:cs="Arial"/>
                <w:sz w:val="18"/>
                <w:szCs w:val="18"/>
              </w:rPr>
              <w:t>nejo</w:t>
            </w:r>
            <w:r w:rsidRPr="00544617">
              <w:rPr>
                <w:rFonts w:ascii="Arial" w:hAnsi="Arial" w:cs="Arial"/>
                <w:sz w:val="18"/>
                <w:szCs w:val="18"/>
              </w:rPr>
              <w:t xml:space="preserve"> dodatni materialni stroški</w:t>
            </w:r>
            <w:r w:rsidR="003D7084">
              <w:rPr>
                <w:rFonts w:ascii="Arial" w:hAnsi="Arial" w:cs="Arial"/>
                <w:sz w:val="18"/>
                <w:szCs w:val="18"/>
              </w:rPr>
              <w:t>;</w:t>
            </w:r>
            <w:r w:rsidRPr="00544617">
              <w:rPr>
                <w:rFonts w:ascii="Arial" w:hAnsi="Arial" w:cs="Arial"/>
                <w:sz w:val="18"/>
                <w:szCs w:val="18"/>
              </w:rPr>
              <w:t xml:space="preserve"> </w:t>
            </w:r>
          </w:p>
          <w:p w14:paraId="4E1819A6" w14:textId="2149B3FF" w:rsidR="008B65C2" w:rsidRPr="00544617" w:rsidRDefault="008B65C2" w:rsidP="006C21EF">
            <w:pPr>
              <w:pStyle w:val="Odstavekseznama"/>
              <w:numPr>
                <w:ilvl w:val="0"/>
                <w:numId w:val="13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ali bo treba najeti zunanje strokovne sodelavce ipd. </w:t>
            </w:r>
          </w:p>
        </w:tc>
      </w:tr>
      <w:tr w:rsidR="008B65C2" w:rsidRPr="00544617" w14:paraId="08C73A8F" w14:textId="77777777" w:rsidTr="00BB48B2">
        <w:trPr>
          <w:trHeight w:val="255"/>
        </w:trPr>
        <w:tc>
          <w:tcPr>
            <w:tcW w:w="1092" w:type="pct"/>
            <w:vMerge/>
            <w:tcBorders>
              <w:left w:val="single" w:sz="6" w:space="0" w:color="auto"/>
              <w:right w:val="single" w:sz="6" w:space="0" w:color="auto"/>
            </w:tcBorders>
          </w:tcPr>
          <w:p w14:paraId="537033DD"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12828319" w14:textId="77777777"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prihodke podjetij/ustanov, ki ne vplivajo neposredno na javne finančne blagajne (odstopljena dajatev, prenos stroškov ukrepa)? </w:t>
            </w:r>
          </w:p>
          <w:p w14:paraId="4708B2EC" w14:textId="77F1C956"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33EC1972" w14:textId="7AC290CE"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0398E935" w14:textId="2CFE062A"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Primer:</w:t>
            </w:r>
          </w:p>
          <w:p w14:paraId="1C3751F9" w14:textId="02F4017D" w:rsidR="008B65C2" w:rsidRPr="00544617" w:rsidRDefault="008B65C2" w:rsidP="00CC4EAA">
            <w:pPr>
              <w:pStyle w:val="Odstavekseznama"/>
              <w:numPr>
                <w:ilvl w:val="0"/>
                <w:numId w:val="10"/>
              </w:numPr>
              <w:spacing w:before="0" w:after="0"/>
              <w:ind w:right="150"/>
              <w:jc w:val="both"/>
              <w:textAlignment w:val="baseline"/>
              <w:rPr>
                <w:rFonts w:ascii="Arial" w:hAnsi="Arial" w:cs="Arial"/>
                <w:sz w:val="18"/>
                <w:szCs w:val="18"/>
              </w:rPr>
            </w:pPr>
            <w:r w:rsidRPr="00544617">
              <w:rPr>
                <w:rFonts w:ascii="Arial" w:hAnsi="Arial" w:cs="Arial"/>
                <w:sz w:val="18"/>
                <w:szCs w:val="18"/>
              </w:rPr>
              <w:t>operaterji zaračunavajo prispevek za povečanje energetske učinkovitosti končnim odjemalcem na računih za omrežnino za električno energijo in zemeljski plin, dobavitelji zaračunavajo prispevek končnim odjemalcem na računih za toploto iz distribucijskega omrežja</w:t>
            </w:r>
            <w:r w:rsidR="003C1879">
              <w:rPr>
                <w:rFonts w:ascii="Arial" w:hAnsi="Arial" w:cs="Arial"/>
                <w:sz w:val="18"/>
                <w:szCs w:val="18"/>
              </w:rPr>
              <w:t>,</w:t>
            </w:r>
            <w:r w:rsidRPr="00544617">
              <w:rPr>
                <w:rFonts w:ascii="Arial" w:hAnsi="Arial" w:cs="Arial"/>
                <w:sz w:val="18"/>
                <w:szCs w:val="18"/>
              </w:rPr>
              <w:t xml:space="preserve"> končni odjemalci trdih, tekočih in plinastih goriv pa plačujejo prispevek dobavitelju energije; </w:t>
            </w:r>
          </w:p>
          <w:p w14:paraId="11508E62" w14:textId="3DB9BD2A" w:rsidR="008B65C2" w:rsidRPr="00544617" w:rsidRDefault="008B65C2" w:rsidP="00CC4EAA">
            <w:pPr>
              <w:pStyle w:val="Odstavekseznama"/>
              <w:numPr>
                <w:ilvl w:val="0"/>
                <w:numId w:val="10"/>
              </w:numPr>
              <w:spacing w:before="0" w:after="0"/>
              <w:ind w:right="150"/>
              <w:jc w:val="both"/>
              <w:textAlignment w:val="baseline"/>
              <w:rPr>
                <w:rFonts w:ascii="Arial" w:hAnsi="Arial" w:cs="Arial"/>
                <w:sz w:val="18"/>
                <w:szCs w:val="18"/>
              </w:rPr>
            </w:pPr>
            <w:r w:rsidRPr="00544617">
              <w:rPr>
                <w:rFonts w:ascii="Arial" w:hAnsi="Arial" w:cs="Arial"/>
                <w:sz w:val="18"/>
                <w:szCs w:val="18"/>
              </w:rPr>
              <w:lastRenderedPageBreak/>
              <w:t>operaterji in dobavitelji mesečno nakazujejo finančna sredstva, zbrana iz prispevka za povečanje energetske učinkovitosti </w:t>
            </w:r>
            <w:proofErr w:type="spellStart"/>
            <w:r w:rsidR="002F528B">
              <w:fldChar w:fldCharType="begin"/>
            </w:r>
            <w:r w:rsidR="002F528B">
              <w:instrText xml:space="preserve"> HYPERLINK "https://www.ekosklad.si/" \t "_blank" </w:instrText>
            </w:r>
            <w:r w:rsidR="002F528B">
              <w:fldChar w:fldCharType="separate"/>
            </w:r>
            <w:r w:rsidRPr="00544617">
              <w:rPr>
                <w:rFonts w:ascii="Arial" w:hAnsi="Arial" w:cs="Arial"/>
                <w:sz w:val="18"/>
                <w:szCs w:val="18"/>
              </w:rPr>
              <w:t>Eko</w:t>
            </w:r>
            <w:proofErr w:type="spellEnd"/>
            <w:r w:rsidRPr="00544617">
              <w:rPr>
                <w:rFonts w:ascii="Arial" w:hAnsi="Arial" w:cs="Arial"/>
                <w:sz w:val="18"/>
                <w:szCs w:val="18"/>
              </w:rPr>
              <w:t xml:space="preserve"> skladu</w:t>
            </w:r>
            <w:r w:rsidR="002F528B">
              <w:rPr>
                <w:rFonts w:ascii="Arial" w:hAnsi="Arial" w:cs="Arial"/>
                <w:sz w:val="18"/>
                <w:szCs w:val="18"/>
              </w:rPr>
              <w:fldChar w:fldCharType="end"/>
            </w:r>
            <w:r w:rsidRPr="00544617">
              <w:rPr>
                <w:rFonts w:ascii="Arial" w:hAnsi="Arial" w:cs="Arial"/>
                <w:sz w:val="18"/>
                <w:szCs w:val="18"/>
              </w:rPr>
              <w:t xml:space="preserve">; </w:t>
            </w:r>
          </w:p>
          <w:p w14:paraId="5A72FFAB" w14:textId="23FB872C" w:rsidR="008B65C2" w:rsidRPr="00544617" w:rsidRDefault="005640B9" w:rsidP="00CC4EAA">
            <w:pPr>
              <w:pStyle w:val="Odstavekseznama"/>
              <w:numPr>
                <w:ilvl w:val="0"/>
                <w:numId w:val="10"/>
              </w:numPr>
              <w:spacing w:before="0" w:after="0"/>
              <w:ind w:right="150"/>
              <w:jc w:val="both"/>
              <w:textAlignment w:val="baseline"/>
              <w:rPr>
                <w:rFonts w:ascii="Arial" w:hAnsi="Arial" w:cs="Arial"/>
                <w:sz w:val="18"/>
                <w:szCs w:val="18"/>
              </w:rPr>
            </w:pPr>
            <w:proofErr w:type="spellStart"/>
            <w:r>
              <w:rPr>
                <w:rFonts w:ascii="Arial" w:hAnsi="Arial" w:cs="Arial"/>
                <w:sz w:val="18"/>
                <w:szCs w:val="18"/>
              </w:rPr>
              <w:t>E</w:t>
            </w:r>
            <w:r w:rsidR="008B65C2" w:rsidRPr="00544617">
              <w:rPr>
                <w:rFonts w:ascii="Arial" w:hAnsi="Arial" w:cs="Arial"/>
                <w:sz w:val="18"/>
                <w:szCs w:val="18"/>
              </w:rPr>
              <w:t>ko</w:t>
            </w:r>
            <w:proofErr w:type="spellEnd"/>
            <w:r w:rsidR="008B65C2" w:rsidRPr="00544617">
              <w:rPr>
                <w:rFonts w:ascii="Arial" w:hAnsi="Arial" w:cs="Arial"/>
                <w:sz w:val="18"/>
                <w:szCs w:val="18"/>
              </w:rPr>
              <w:t xml:space="preserve"> sklad z zbranimi sredstvi iz prispevkov za povečanje energetske učinkovitosti sofinancira izvajanje ukrepov učinkovite rabe energije pri gospodinjskih odjemalcih.</w:t>
            </w:r>
          </w:p>
        </w:tc>
      </w:tr>
      <w:tr w:rsidR="008B65C2" w:rsidRPr="00544617" w14:paraId="36654836" w14:textId="77777777" w:rsidTr="00BB48B2">
        <w:trPr>
          <w:trHeight w:val="915"/>
        </w:trPr>
        <w:tc>
          <w:tcPr>
            <w:tcW w:w="1092" w:type="pct"/>
            <w:vMerge/>
            <w:tcBorders>
              <w:left w:val="single" w:sz="6" w:space="0" w:color="auto"/>
              <w:right w:val="single" w:sz="6" w:space="0" w:color="auto"/>
            </w:tcBorders>
          </w:tcPr>
          <w:p w14:paraId="5E1E47F4" w14:textId="77777777" w:rsidR="008B65C2" w:rsidRPr="00544617" w:rsidRDefault="008B65C2" w:rsidP="00576F66">
            <w:pPr>
              <w:spacing w:before="0" w:after="0"/>
              <w:jc w:val="both"/>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4ABB4AD5" w14:textId="77777777" w:rsidR="008B65C2" w:rsidRPr="00544617" w:rsidRDefault="008B65C2" w:rsidP="00CC4EAA">
            <w:pPr>
              <w:pStyle w:val="Odstavekseznama"/>
              <w:numPr>
                <w:ilvl w:val="1"/>
                <w:numId w:val="140"/>
              </w:numPr>
              <w:spacing w:before="0" w:after="0"/>
              <w:ind w:right="150"/>
              <w:jc w:val="both"/>
              <w:textAlignment w:val="baseline"/>
              <w:rPr>
                <w:rFonts w:ascii="Arial" w:hAnsi="Arial" w:cs="Arial"/>
                <w:sz w:val="18"/>
                <w:szCs w:val="18"/>
              </w:rPr>
            </w:pPr>
            <w:r w:rsidRPr="00544617">
              <w:rPr>
                <w:rFonts w:ascii="Arial" w:hAnsi="Arial" w:cs="Arial"/>
                <w:sz w:val="18"/>
                <w:szCs w:val="18"/>
              </w:rPr>
              <w:t xml:space="preserve">Kakšen učinek ima predpis na odhodke podjetij/ustanov, ki ne vplivajo neposredno na javne finančne blagajne (odstopljena dajatev, prenos stroškov ukrepa)? </w:t>
            </w:r>
          </w:p>
          <w:p w14:paraId="2B919184" w14:textId="36C97FAF" w:rsidR="00826294"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 xml:space="preserve">JIH POVEČUJE / JIH </w:t>
            </w:r>
            <w:r w:rsidR="00826294">
              <w:rPr>
                <w:rFonts w:ascii="Arial" w:hAnsi="Arial" w:cs="Arial"/>
                <w:sz w:val="18"/>
                <w:szCs w:val="18"/>
              </w:rPr>
              <w:t>ZMANJŠUJE</w:t>
            </w:r>
            <w:r w:rsidRPr="00544617">
              <w:rPr>
                <w:rFonts w:ascii="Arial" w:hAnsi="Arial" w:cs="Arial"/>
                <w:sz w:val="18"/>
                <w:szCs w:val="18"/>
              </w:rPr>
              <w:t xml:space="preserve"> / NIMA UČINKA. </w:t>
            </w:r>
          </w:p>
          <w:p w14:paraId="0E32BC80" w14:textId="1AB2A1E1" w:rsidR="008B65C2" w:rsidRPr="00544617" w:rsidRDefault="008B65C2" w:rsidP="00576F66">
            <w:pPr>
              <w:pStyle w:val="Odstavekseznama"/>
              <w:spacing w:before="0" w:after="0"/>
              <w:ind w:left="432" w:right="150"/>
              <w:jc w:val="both"/>
              <w:textAlignment w:val="baseline"/>
              <w:rPr>
                <w:rFonts w:ascii="Arial" w:hAnsi="Arial" w:cs="Arial"/>
                <w:sz w:val="18"/>
                <w:szCs w:val="18"/>
              </w:rPr>
            </w:pPr>
            <w:r w:rsidRPr="00544617">
              <w:rPr>
                <w:rFonts w:ascii="Arial" w:hAnsi="Arial" w:cs="Arial"/>
                <w:sz w:val="18"/>
                <w:szCs w:val="18"/>
              </w:rPr>
              <w:t>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6707ECE" w14:textId="75A02F2D" w:rsidR="008B65C2" w:rsidRPr="00544617" w:rsidRDefault="008B65C2" w:rsidP="00576F66">
            <w:pPr>
              <w:spacing w:before="0" w:after="0"/>
              <w:ind w:right="150"/>
              <w:jc w:val="both"/>
              <w:textAlignment w:val="baseline"/>
              <w:rPr>
                <w:rFonts w:ascii="Arial" w:hAnsi="Arial" w:cs="Arial"/>
                <w:b/>
                <w:bCs/>
                <w:sz w:val="18"/>
                <w:szCs w:val="18"/>
              </w:rPr>
            </w:pPr>
            <w:r w:rsidRPr="00544617">
              <w:rPr>
                <w:rFonts w:ascii="Arial" w:hAnsi="Arial" w:cs="Arial"/>
                <w:b/>
                <w:bCs/>
                <w:sz w:val="18"/>
                <w:szCs w:val="18"/>
              </w:rPr>
              <w:t>Primer:</w:t>
            </w:r>
          </w:p>
          <w:p w14:paraId="196F29AA" w14:textId="1830FAAC" w:rsidR="008B65C2" w:rsidRPr="00544617" w:rsidRDefault="008B65C2" w:rsidP="00CC4EAA">
            <w:pPr>
              <w:pStyle w:val="Odstavekseznama"/>
              <w:numPr>
                <w:ilvl w:val="0"/>
                <w:numId w:val="13"/>
              </w:numPr>
              <w:spacing w:before="0" w:after="0"/>
              <w:ind w:right="150"/>
              <w:jc w:val="both"/>
              <w:textAlignment w:val="baseline"/>
              <w:rPr>
                <w:rFonts w:ascii="Arial" w:hAnsi="Arial" w:cs="Arial"/>
                <w:b/>
                <w:bCs/>
                <w:sz w:val="18"/>
                <w:szCs w:val="18"/>
              </w:rPr>
            </w:pPr>
            <w:r w:rsidRPr="00544617">
              <w:rPr>
                <w:rFonts w:ascii="Arial" w:hAnsi="Arial" w:cs="Arial"/>
                <w:sz w:val="18"/>
                <w:szCs w:val="18"/>
              </w:rPr>
              <w:t xml:space="preserve">uvedeni strožji ukrepi za varovanje okolja bodo po oceni zvišali stroške ponudnikov fosilnih goriv za 5 </w:t>
            </w:r>
            <w:r w:rsidR="00747E03">
              <w:rPr>
                <w:rFonts w:ascii="Arial" w:hAnsi="Arial" w:cs="Arial"/>
                <w:sz w:val="18"/>
                <w:szCs w:val="18"/>
              </w:rPr>
              <w:t>milijonov</w:t>
            </w:r>
            <w:r w:rsidRPr="00544617">
              <w:rPr>
                <w:rFonts w:ascii="Arial" w:hAnsi="Arial" w:cs="Arial"/>
                <w:sz w:val="18"/>
                <w:szCs w:val="18"/>
              </w:rPr>
              <w:t xml:space="preserve"> evrov letno;</w:t>
            </w:r>
          </w:p>
          <w:p w14:paraId="4B9F3947" w14:textId="38716E25" w:rsidR="008B65C2" w:rsidRPr="00544617" w:rsidRDefault="008B65C2" w:rsidP="003C1879">
            <w:pPr>
              <w:pStyle w:val="Odstavekseznama"/>
              <w:numPr>
                <w:ilvl w:val="0"/>
                <w:numId w:val="13"/>
              </w:numPr>
              <w:spacing w:before="0" w:after="0"/>
              <w:ind w:right="150"/>
              <w:jc w:val="both"/>
              <w:textAlignment w:val="baseline"/>
              <w:rPr>
                <w:rFonts w:ascii="Arial" w:hAnsi="Arial" w:cs="Arial"/>
                <w:b/>
                <w:bCs/>
                <w:sz w:val="18"/>
                <w:szCs w:val="18"/>
              </w:rPr>
            </w:pPr>
            <w:r w:rsidRPr="00544617">
              <w:rPr>
                <w:rFonts w:ascii="Arial" w:hAnsi="Arial" w:cs="Arial"/>
                <w:sz w:val="18"/>
                <w:szCs w:val="18"/>
              </w:rPr>
              <w:t>uvedba namenske dajatve za financiranje zelenega pr</w:t>
            </w:r>
            <w:r w:rsidR="00247B77">
              <w:rPr>
                <w:rFonts w:ascii="Arial" w:hAnsi="Arial" w:cs="Arial"/>
                <w:sz w:val="18"/>
                <w:szCs w:val="18"/>
              </w:rPr>
              <w:t>e</w:t>
            </w:r>
            <w:r w:rsidRPr="00544617">
              <w:rPr>
                <w:rFonts w:ascii="Arial" w:hAnsi="Arial" w:cs="Arial"/>
                <w:sz w:val="18"/>
                <w:szCs w:val="18"/>
              </w:rPr>
              <w:t xml:space="preserve">hoda bo prihodek elektrodistribucijskih podjetij. Ocenjujemo, da se bo z njo letno pobralo za 30 </w:t>
            </w:r>
            <w:r w:rsidR="00747E03">
              <w:rPr>
                <w:rFonts w:ascii="Arial" w:hAnsi="Arial" w:cs="Arial"/>
                <w:sz w:val="18"/>
                <w:szCs w:val="18"/>
              </w:rPr>
              <w:t>milijonov</w:t>
            </w:r>
            <w:r w:rsidRPr="00544617">
              <w:rPr>
                <w:rFonts w:ascii="Arial" w:hAnsi="Arial" w:cs="Arial"/>
                <w:sz w:val="18"/>
                <w:szCs w:val="18"/>
              </w:rPr>
              <w:t xml:space="preserve"> evrov dajatve, ki jo bodo podjetja namenila za subvencioniranje cene energije, pridobljene iz zelenih virov energije.</w:t>
            </w:r>
          </w:p>
        </w:tc>
      </w:tr>
      <w:tr w:rsidR="008A67E5" w:rsidRPr="00544617" w14:paraId="60A5069A" w14:textId="77777777" w:rsidTr="008B65C2">
        <w:trPr>
          <w:trHeight w:val="915"/>
        </w:trPr>
        <w:tc>
          <w:tcPr>
            <w:tcW w:w="1092" w:type="pct"/>
            <w:tcBorders>
              <w:top w:val="single" w:sz="4" w:space="0" w:color="000000"/>
              <w:left w:val="single" w:sz="6" w:space="0" w:color="auto"/>
              <w:right w:val="single" w:sz="6" w:space="0" w:color="auto"/>
            </w:tcBorders>
          </w:tcPr>
          <w:p w14:paraId="495A0006" w14:textId="51A94BE0" w:rsidR="008A67E5" w:rsidRDefault="008A67E5" w:rsidP="00CC4EAA">
            <w:pPr>
              <w:pStyle w:val="Odstavekseznama"/>
              <w:numPr>
                <w:ilvl w:val="0"/>
                <w:numId w:val="140"/>
              </w:numPr>
              <w:spacing w:before="0" w:after="0"/>
              <w:jc w:val="both"/>
              <w:rPr>
                <w:rFonts w:ascii="Arial" w:eastAsia="Times New Roman" w:hAnsi="Arial" w:cs="Arial"/>
                <w:b/>
                <w:bCs/>
                <w:sz w:val="18"/>
                <w:szCs w:val="18"/>
                <w:lang w:eastAsia="sl-SI"/>
              </w:rPr>
            </w:pPr>
            <w:r w:rsidRPr="000D0FFB">
              <w:rPr>
                <w:rFonts w:ascii="Arial" w:eastAsia="Times New Roman" w:hAnsi="Arial" w:cs="Arial"/>
                <w:b/>
                <w:bCs/>
                <w:sz w:val="18"/>
                <w:szCs w:val="18"/>
                <w:lang w:eastAsia="sl-SI"/>
              </w:rPr>
              <w:t xml:space="preserve">Ali ima predpis še kakšne druge učinke </w:t>
            </w:r>
            <w:r w:rsidR="00747E03">
              <w:rPr>
                <w:rFonts w:ascii="Arial" w:eastAsia="Times New Roman" w:hAnsi="Arial" w:cs="Arial"/>
                <w:b/>
                <w:bCs/>
                <w:sz w:val="18"/>
                <w:szCs w:val="18"/>
                <w:lang w:eastAsia="sl-SI"/>
              </w:rPr>
              <w:t>z</w:t>
            </w:r>
            <w:r w:rsidRPr="000D0FFB">
              <w:rPr>
                <w:rFonts w:ascii="Arial" w:eastAsia="Times New Roman" w:hAnsi="Arial" w:cs="Arial"/>
                <w:b/>
                <w:bCs/>
                <w:sz w:val="18"/>
                <w:szCs w:val="18"/>
                <w:lang w:eastAsia="sl-SI"/>
              </w:rPr>
              <w:t xml:space="preserve">a </w:t>
            </w:r>
            <w:r>
              <w:rPr>
                <w:rFonts w:ascii="Arial" w:eastAsia="Times New Roman" w:hAnsi="Arial" w:cs="Arial"/>
                <w:b/>
                <w:bCs/>
                <w:sz w:val="18"/>
                <w:szCs w:val="18"/>
                <w:lang w:eastAsia="sl-SI"/>
              </w:rPr>
              <w:t>državni proračun in druga javnofinančna sredstva</w:t>
            </w:r>
            <w:r w:rsidRPr="000D0FFB">
              <w:rPr>
                <w:rFonts w:ascii="Arial" w:eastAsia="Times New Roman" w:hAnsi="Arial" w:cs="Arial"/>
                <w:b/>
                <w:bCs/>
                <w:sz w:val="18"/>
                <w:szCs w:val="18"/>
                <w:lang w:eastAsia="sl-SI"/>
              </w:rPr>
              <w:t>, ki niso zajeti v odgovorih na predhodna vprašanja?</w:t>
            </w:r>
          </w:p>
          <w:p w14:paraId="4F967B5D" w14:textId="378D78A4" w:rsidR="008A67E5" w:rsidRPr="008A67E5" w:rsidRDefault="008A67E5" w:rsidP="00576F66">
            <w:pPr>
              <w:pStyle w:val="Odstavekseznama"/>
              <w:spacing w:before="0" w:after="0"/>
              <w:ind w:left="360"/>
              <w:jc w:val="both"/>
              <w:rPr>
                <w:rFonts w:ascii="Arial" w:eastAsia="Times New Roman" w:hAnsi="Arial" w:cs="Arial"/>
                <w:b/>
                <w:bCs/>
                <w:sz w:val="18"/>
                <w:szCs w:val="18"/>
                <w:lang w:eastAsia="sl-SI"/>
              </w:rPr>
            </w:pPr>
            <w:r w:rsidRPr="008A67E5">
              <w:rPr>
                <w:rFonts w:ascii="Arial" w:eastAsia="Times New Roman" w:hAnsi="Arial" w:cs="Arial"/>
                <w:b/>
                <w:bCs/>
                <w:sz w:val="18"/>
                <w:szCs w:val="18"/>
                <w:lang w:eastAsia="sl-SI"/>
              </w:rPr>
              <w:t>DA / NE</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D4B6862" w14:textId="77C8F552" w:rsidR="008A67E5" w:rsidRPr="000D0FFB" w:rsidRDefault="008A67E5" w:rsidP="00CC4EAA">
            <w:pPr>
              <w:pStyle w:val="Odstavekseznama"/>
              <w:numPr>
                <w:ilvl w:val="1"/>
                <w:numId w:val="140"/>
              </w:numPr>
              <w:spacing w:before="0" w:after="0"/>
              <w:jc w:val="both"/>
              <w:rPr>
                <w:rFonts w:ascii="Arial" w:hAnsi="Arial" w:cs="Arial"/>
                <w:color w:val="000000" w:themeColor="text1"/>
                <w:sz w:val="18"/>
                <w:szCs w:val="18"/>
              </w:rPr>
            </w:pPr>
            <w:r w:rsidRPr="000D0FFB">
              <w:rPr>
                <w:rFonts w:ascii="Arial" w:hAnsi="Arial" w:cs="Arial"/>
                <w:sz w:val="18"/>
                <w:szCs w:val="18"/>
              </w:rPr>
              <w:t xml:space="preserve">Kakšen učinek ima predpis </w:t>
            </w:r>
            <w:r w:rsidR="00747E03">
              <w:rPr>
                <w:rFonts w:ascii="Arial" w:hAnsi="Arial" w:cs="Arial"/>
                <w:sz w:val="18"/>
                <w:szCs w:val="18"/>
              </w:rPr>
              <w:t>z</w:t>
            </w:r>
            <w:r w:rsidRPr="000D0FFB">
              <w:rPr>
                <w:rFonts w:ascii="Arial" w:hAnsi="Arial" w:cs="Arial"/>
                <w:sz w:val="18"/>
                <w:szCs w:val="18"/>
              </w:rPr>
              <w:t>a</w:t>
            </w:r>
            <w:r w:rsidRPr="008A67E5">
              <w:rPr>
                <w:rFonts w:ascii="Arial" w:hAnsi="Arial" w:cs="Arial"/>
                <w:sz w:val="18"/>
                <w:szCs w:val="18"/>
              </w:rPr>
              <w:t xml:space="preserve"> državni proračun in druga javnofinančna sredstva</w:t>
            </w:r>
            <w:r w:rsidRPr="000D0FFB">
              <w:rPr>
                <w:rFonts w:ascii="Arial" w:hAnsi="Arial" w:cs="Arial"/>
                <w:sz w:val="18"/>
                <w:szCs w:val="18"/>
              </w:rPr>
              <w:t>, ki morda ni zajet v odgovorih na predhodna vprašanja?</w:t>
            </w:r>
          </w:p>
          <w:p w14:paraId="5B076EF5" w14:textId="10F04229" w:rsidR="008A67E5" w:rsidRPr="00544617" w:rsidRDefault="008A67E5" w:rsidP="00576F66">
            <w:pPr>
              <w:pStyle w:val="Odstavekseznama"/>
              <w:spacing w:before="0" w:after="0"/>
              <w:ind w:left="432" w:right="150"/>
              <w:jc w:val="both"/>
              <w:textAlignment w:val="baseline"/>
              <w:rPr>
                <w:rFonts w:ascii="Arial" w:hAnsi="Arial" w:cs="Arial"/>
                <w:sz w:val="18"/>
                <w:szCs w:val="18"/>
              </w:rPr>
            </w:pPr>
            <w:r w:rsidRPr="000D0FFB">
              <w:rPr>
                <w:rFonts w:ascii="Arial" w:hAnsi="Arial" w:cs="Arial"/>
                <w:color w:val="000000" w:themeColor="text1"/>
                <w:sz w:val="18"/>
                <w:szCs w:val="18"/>
              </w:rPr>
              <w:t>POZITIVEN / NEGATIVEN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738947B" w14:textId="59409D16" w:rsidR="008A67E5" w:rsidRPr="00544617" w:rsidRDefault="008A67E5" w:rsidP="003C1879">
            <w:pPr>
              <w:spacing w:before="0" w:after="0"/>
              <w:ind w:right="150"/>
              <w:jc w:val="both"/>
              <w:textAlignment w:val="baseline"/>
              <w:rPr>
                <w:rFonts w:ascii="Arial" w:hAnsi="Arial" w:cs="Arial"/>
                <w:b/>
                <w:bCs/>
                <w:sz w:val="18"/>
                <w:szCs w:val="18"/>
              </w:rPr>
            </w:pPr>
            <w:r w:rsidRPr="000D0FFB">
              <w:rPr>
                <w:rFonts w:ascii="Arial" w:eastAsiaTheme="minorEastAsia" w:hAnsi="Arial" w:cs="Arial"/>
                <w:sz w:val="18"/>
                <w:szCs w:val="18"/>
              </w:rPr>
              <w:t xml:space="preserve">Pojasniti, </w:t>
            </w:r>
            <w:r w:rsidR="003C1879">
              <w:rPr>
                <w:rFonts w:ascii="Arial" w:eastAsiaTheme="minorEastAsia" w:hAnsi="Arial" w:cs="Arial"/>
                <w:sz w:val="18"/>
                <w:szCs w:val="18"/>
              </w:rPr>
              <w:t>ali</w:t>
            </w:r>
            <w:r w:rsidR="003C1879" w:rsidRPr="000D0FFB">
              <w:rPr>
                <w:rFonts w:ascii="Arial" w:eastAsiaTheme="minorEastAsia" w:hAnsi="Arial" w:cs="Arial"/>
                <w:sz w:val="18"/>
                <w:szCs w:val="18"/>
              </w:rPr>
              <w:t xml:space="preserve"> </w:t>
            </w:r>
            <w:r w:rsidRPr="000D0FFB">
              <w:rPr>
                <w:rFonts w:ascii="Arial" w:eastAsiaTheme="minorEastAsia" w:hAnsi="Arial" w:cs="Arial"/>
                <w:sz w:val="18"/>
                <w:szCs w:val="18"/>
              </w:rPr>
              <w:t xml:space="preserve">so </w:t>
            </w:r>
            <w:r w:rsidR="003C1879">
              <w:rPr>
                <w:rFonts w:ascii="Arial" w:eastAsiaTheme="minorEastAsia" w:hAnsi="Arial" w:cs="Arial"/>
                <w:sz w:val="18"/>
                <w:szCs w:val="18"/>
              </w:rPr>
              <w:t>morda</w:t>
            </w:r>
            <w:r w:rsidR="003C1879" w:rsidRPr="000D0FFB">
              <w:rPr>
                <w:rFonts w:ascii="Arial" w:eastAsiaTheme="minorEastAsia" w:hAnsi="Arial" w:cs="Arial"/>
                <w:sz w:val="18"/>
                <w:szCs w:val="18"/>
              </w:rPr>
              <w:t xml:space="preserve"> </w:t>
            </w:r>
            <w:r w:rsidRPr="000D0FFB">
              <w:rPr>
                <w:rFonts w:ascii="Arial" w:eastAsiaTheme="minorEastAsia" w:hAnsi="Arial" w:cs="Arial"/>
                <w:sz w:val="18"/>
                <w:szCs w:val="18"/>
              </w:rPr>
              <w:t>prisotni še kakšni učinki, ki niso zajeti v predhodnih vprašanjih.</w:t>
            </w:r>
          </w:p>
        </w:tc>
      </w:tr>
      <w:bookmarkEnd w:id="41"/>
    </w:tbl>
    <w:p w14:paraId="06979889" w14:textId="77777777" w:rsidR="009E33E4" w:rsidRDefault="009E33E4" w:rsidP="009E33E4">
      <w:pPr>
        <w:spacing w:before="0" w:after="0"/>
        <w:jc w:val="both"/>
        <w:rPr>
          <w:rFonts w:ascii="Arial" w:hAnsi="Arial" w:cs="Arial"/>
        </w:rPr>
        <w:sectPr w:rsidR="009E33E4" w:rsidSect="00BB48B2">
          <w:headerReference w:type="even" r:id="rId17"/>
          <w:headerReference w:type="default" r:id="rId18"/>
          <w:footerReference w:type="default" r:id="rId19"/>
          <w:headerReference w:type="first" r:id="rId20"/>
          <w:pgSz w:w="16838" w:h="11906" w:orient="landscape"/>
          <w:pgMar w:top="1418" w:right="1418" w:bottom="1418" w:left="1418" w:header="709" w:footer="709" w:gutter="0"/>
          <w:cols w:space="708"/>
          <w:docGrid w:linePitch="360"/>
        </w:sectPr>
      </w:pPr>
    </w:p>
    <w:p w14:paraId="00C386A8" w14:textId="144E4B07" w:rsidR="009E33E4" w:rsidRPr="00A644BB" w:rsidRDefault="009E33E4" w:rsidP="00EC0A6D">
      <w:pPr>
        <w:pStyle w:val="Odstavekseznama"/>
        <w:spacing w:before="0" w:after="0"/>
        <w:ind w:left="0"/>
        <w:jc w:val="both"/>
        <w:rPr>
          <w:rFonts w:ascii="Arial" w:hAnsi="Arial" w:cs="Arial"/>
          <w:sz w:val="20"/>
          <w:szCs w:val="20"/>
        </w:rPr>
      </w:pPr>
      <w:r w:rsidRPr="00A644BB">
        <w:rPr>
          <w:rFonts w:ascii="Arial" w:hAnsi="Arial" w:cs="Arial"/>
          <w:b/>
          <w:bCs/>
          <w:sz w:val="20"/>
          <w:szCs w:val="20"/>
        </w:rPr>
        <w:lastRenderedPageBreak/>
        <w:t xml:space="preserve">Opredelitev </w:t>
      </w:r>
      <w:r w:rsidR="003C1879">
        <w:rPr>
          <w:rFonts w:ascii="Arial" w:hAnsi="Arial" w:cs="Arial"/>
          <w:b/>
          <w:bCs/>
          <w:sz w:val="20"/>
          <w:szCs w:val="20"/>
        </w:rPr>
        <w:t>izraz</w:t>
      </w:r>
      <w:r w:rsidRPr="00A644BB">
        <w:rPr>
          <w:rFonts w:ascii="Arial" w:hAnsi="Arial" w:cs="Arial"/>
          <w:b/>
          <w:bCs/>
          <w:sz w:val="20"/>
          <w:szCs w:val="20"/>
        </w:rPr>
        <w:t>ov</w:t>
      </w:r>
    </w:p>
    <w:p w14:paraId="68118810" w14:textId="77777777" w:rsidR="009E33E4" w:rsidRPr="00A644BB" w:rsidRDefault="009E33E4" w:rsidP="009E33E4">
      <w:pPr>
        <w:pStyle w:val="Odstavekseznama"/>
        <w:spacing w:before="0" w:after="0"/>
        <w:ind w:left="360"/>
        <w:jc w:val="both"/>
        <w:rPr>
          <w:rFonts w:ascii="Arial" w:hAnsi="Arial" w:cs="Arial"/>
          <w:sz w:val="20"/>
          <w:szCs w:val="20"/>
        </w:rPr>
      </w:pPr>
    </w:p>
    <w:p w14:paraId="5329E3CF" w14:textId="6CC470D3" w:rsidR="009E33E4" w:rsidRPr="00D906FC" w:rsidRDefault="00A438D9" w:rsidP="00CC4EAA">
      <w:pPr>
        <w:numPr>
          <w:ilvl w:val="0"/>
          <w:numId w:val="9"/>
        </w:numPr>
        <w:spacing w:before="0" w:after="0"/>
        <w:contextualSpacing/>
        <w:jc w:val="both"/>
        <w:rPr>
          <w:rFonts w:ascii="Arial" w:hAnsi="Arial" w:cs="Arial"/>
          <w:b/>
          <w:bCs/>
          <w:sz w:val="20"/>
          <w:szCs w:val="20"/>
        </w:rPr>
      </w:pPr>
      <w:r>
        <w:rPr>
          <w:rFonts w:ascii="Arial" w:hAnsi="Arial" w:cs="Arial"/>
          <w:b/>
          <w:bCs/>
          <w:sz w:val="20"/>
          <w:szCs w:val="20"/>
        </w:rPr>
        <w:t>D</w:t>
      </w:r>
      <w:r w:rsidR="009E33E4" w:rsidRPr="00E24B51">
        <w:rPr>
          <w:rFonts w:ascii="Arial" w:hAnsi="Arial" w:cs="Arial"/>
          <w:b/>
          <w:bCs/>
          <w:sz w:val="20"/>
          <w:szCs w:val="20"/>
        </w:rPr>
        <w:t>avčni prihodki</w:t>
      </w:r>
      <w:r w:rsidR="0013678D">
        <w:rPr>
          <w:rFonts w:ascii="Arial" w:hAnsi="Arial" w:cs="Arial"/>
          <w:b/>
          <w:bCs/>
          <w:sz w:val="20"/>
          <w:szCs w:val="20"/>
        </w:rPr>
        <w:t>,</w:t>
      </w:r>
      <w:r w:rsidR="009E33E4" w:rsidRPr="00A438D9">
        <w:rPr>
          <w:rStyle w:val="Sprotnaopomba-sklic"/>
          <w:rFonts w:ascii="Arial" w:hAnsi="Arial" w:cs="Arial"/>
          <w:bCs/>
          <w:sz w:val="20"/>
          <w:szCs w:val="20"/>
        </w:rPr>
        <w:footnoteReference w:id="4"/>
      </w:r>
      <w:r w:rsidR="009E33E4" w:rsidRPr="00E24B51">
        <w:rPr>
          <w:rFonts w:ascii="Arial" w:hAnsi="Arial" w:cs="Arial"/>
          <w:b/>
          <w:bCs/>
          <w:sz w:val="20"/>
          <w:szCs w:val="20"/>
        </w:rPr>
        <w:t xml:space="preserve"> </w:t>
      </w:r>
      <w:r w:rsidR="009E33E4" w:rsidRPr="00E24B51">
        <w:rPr>
          <w:rFonts w:ascii="Arial" w:hAnsi="Arial" w:cs="Arial"/>
          <w:sz w:val="20"/>
          <w:szCs w:val="20"/>
        </w:rPr>
        <w:t>ki jih uvrščamo med tekoče prihodke državnega ali občinskega proračuna, so vsa vplačila dajatev, določena z zakonom ali drugim predpisom, izdanim na podlagi zakona. V tej skupini se izkazujejo vse vrste davkov: davek na dodano vrednost, davek na dohodek: dohodnina, davek na dobiček, davek na plačilno listo in delovno silo, davek na premoženje, domači davki na blago in storitve, davki na mednarodno trgovino in transakcije. V tej skupini se izkazujejo tudi vsi obvezni prispevki zaposlen</w:t>
      </w:r>
      <w:r w:rsidR="00BB022B">
        <w:rPr>
          <w:rFonts w:ascii="Arial" w:hAnsi="Arial" w:cs="Arial"/>
          <w:sz w:val="20"/>
          <w:szCs w:val="20"/>
        </w:rPr>
        <w:t>ih</w:t>
      </w:r>
      <w:r w:rsidR="009E33E4" w:rsidRPr="00E24B51">
        <w:rPr>
          <w:rFonts w:ascii="Arial" w:hAnsi="Arial" w:cs="Arial"/>
          <w:sz w:val="20"/>
          <w:szCs w:val="20"/>
        </w:rPr>
        <w:t>, delodajalcev, samozaposlenih, ki se vplačujejo v proračun, Zavodu za pokojninsko in invalidsko zavarovanje Slovenije in Zavodu za zdravstveno zavarovanje Slovenije</w:t>
      </w:r>
      <w:r w:rsidR="009E33E4">
        <w:rPr>
          <w:rFonts w:ascii="Arial" w:hAnsi="Arial" w:cs="Arial"/>
          <w:sz w:val="20"/>
          <w:szCs w:val="20"/>
        </w:rPr>
        <w:t>;</w:t>
      </w:r>
    </w:p>
    <w:p w14:paraId="09156EEB" w14:textId="6F8EBB9D" w:rsidR="009E33E4" w:rsidRDefault="003C1879" w:rsidP="00CC4EAA">
      <w:pPr>
        <w:pStyle w:val="odstavek"/>
        <w:numPr>
          <w:ilvl w:val="0"/>
          <w:numId w:val="9"/>
        </w:numPr>
        <w:shd w:val="clear" w:color="auto" w:fill="FFFFFF"/>
        <w:spacing w:before="0" w:beforeAutospacing="0" w:after="0" w:afterAutospacing="0"/>
        <w:ind w:left="357" w:hanging="357"/>
        <w:jc w:val="both"/>
        <w:rPr>
          <w:rFonts w:ascii="Arial" w:hAnsi="Arial" w:cs="Arial"/>
          <w:sz w:val="20"/>
          <w:szCs w:val="20"/>
          <w:lang w:eastAsia="en-US"/>
        </w:rPr>
      </w:pPr>
      <w:r>
        <w:rPr>
          <w:rFonts w:ascii="Arial" w:hAnsi="Arial" w:cs="Arial"/>
          <w:b/>
          <w:bCs/>
          <w:sz w:val="20"/>
          <w:szCs w:val="20"/>
        </w:rPr>
        <w:t>i</w:t>
      </w:r>
      <w:r w:rsidR="009E33E4" w:rsidRPr="00C3792C">
        <w:rPr>
          <w:rFonts w:ascii="Arial" w:hAnsi="Arial" w:cs="Arial"/>
          <w:b/>
          <w:bCs/>
          <w:sz w:val="20"/>
          <w:szCs w:val="20"/>
        </w:rPr>
        <w:t>nvesticijski odhodki</w:t>
      </w:r>
      <w:r w:rsidR="009E33E4">
        <w:rPr>
          <w:rFonts w:ascii="Arial" w:hAnsi="Arial" w:cs="Arial"/>
          <w:color w:val="000000"/>
          <w:sz w:val="22"/>
        </w:rPr>
        <w:t xml:space="preserve"> </w:t>
      </w:r>
      <w:r w:rsidR="009E33E4" w:rsidRPr="00C3792C">
        <w:rPr>
          <w:rFonts w:ascii="Arial" w:hAnsi="Arial" w:cs="Arial"/>
          <w:sz w:val="20"/>
          <w:szCs w:val="20"/>
          <w:lang w:eastAsia="en-US"/>
        </w:rPr>
        <w:t xml:space="preserve">so plačila, namenjena </w:t>
      </w:r>
      <w:r w:rsidR="006C21EF">
        <w:rPr>
          <w:rFonts w:ascii="Arial" w:hAnsi="Arial" w:cs="Arial"/>
          <w:sz w:val="20"/>
          <w:szCs w:val="20"/>
          <w:lang w:eastAsia="en-US"/>
        </w:rPr>
        <w:t xml:space="preserve">za </w:t>
      </w:r>
      <w:r w:rsidR="009E33E4" w:rsidRPr="00C3792C">
        <w:rPr>
          <w:rFonts w:ascii="Arial" w:hAnsi="Arial" w:cs="Arial"/>
          <w:sz w:val="20"/>
          <w:szCs w:val="20"/>
          <w:lang w:eastAsia="en-US"/>
        </w:rPr>
        <w:t>pridobit</w:t>
      </w:r>
      <w:r w:rsidR="006C21EF">
        <w:rPr>
          <w:rFonts w:ascii="Arial" w:hAnsi="Arial" w:cs="Arial"/>
          <w:sz w:val="20"/>
          <w:szCs w:val="20"/>
          <w:lang w:eastAsia="en-US"/>
        </w:rPr>
        <w:t>e</w:t>
      </w:r>
      <w:r w:rsidR="009E33E4" w:rsidRPr="00C3792C">
        <w:rPr>
          <w:rFonts w:ascii="Arial" w:hAnsi="Arial" w:cs="Arial"/>
          <w:sz w:val="20"/>
          <w:szCs w:val="20"/>
          <w:lang w:eastAsia="en-US"/>
        </w:rPr>
        <w:t>v ali nakup opredmetenih osnovnih sredstev in neopredmetenih sredstev. V okviru te skupine se izkazujejo tudi izdatki za rekonstrukcije in adaptacije ter za investicijsko vzdrževanje in obnov</w:t>
      </w:r>
      <w:r w:rsidR="00BB022B">
        <w:rPr>
          <w:rFonts w:ascii="Arial" w:hAnsi="Arial" w:cs="Arial"/>
          <w:sz w:val="20"/>
          <w:szCs w:val="20"/>
          <w:lang w:eastAsia="en-US"/>
        </w:rPr>
        <w:t>o</w:t>
      </w:r>
      <w:r w:rsidR="009E33E4" w:rsidRPr="00C3792C">
        <w:rPr>
          <w:rFonts w:ascii="Arial" w:hAnsi="Arial" w:cs="Arial"/>
          <w:sz w:val="20"/>
          <w:szCs w:val="20"/>
          <w:lang w:eastAsia="en-US"/>
        </w:rPr>
        <w:t xml:space="preserve"> zgradb ter za obnov</w:t>
      </w:r>
      <w:r w:rsidR="00BB022B">
        <w:rPr>
          <w:rFonts w:ascii="Arial" w:hAnsi="Arial" w:cs="Arial"/>
          <w:sz w:val="20"/>
          <w:szCs w:val="20"/>
          <w:lang w:eastAsia="en-US"/>
        </w:rPr>
        <w:t>o</w:t>
      </w:r>
      <w:r w:rsidR="009E33E4" w:rsidRPr="00C3792C">
        <w:rPr>
          <w:rFonts w:ascii="Arial" w:hAnsi="Arial" w:cs="Arial"/>
          <w:sz w:val="20"/>
          <w:szCs w:val="20"/>
          <w:lang w:eastAsia="en-US"/>
        </w:rPr>
        <w:t xml:space="preserve"> osnovnih sredstev</w:t>
      </w:r>
      <w:r w:rsidR="002B5C6B">
        <w:rPr>
          <w:rFonts w:ascii="Arial" w:hAnsi="Arial" w:cs="Arial"/>
          <w:sz w:val="20"/>
          <w:szCs w:val="20"/>
          <w:lang w:eastAsia="en-US"/>
        </w:rPr>
        <w:t xml:space="preserve"> in </w:t>
      </w:r>
      <w:r w:rsidR="002B5C6B" w:rsidRPr="00C3792C">
        <w:rPr>
          <w:rFonts w:ascii="Arial" w:hAnsi="Arial" w:cs="Arial"/>
          <w:sz w:val="20"/>
          <w:szCs w:val="20"/>
          <w:lang w:eastAsia="en-US"/>
        </w:rPr>
        <w:t>plačila investicijskih stroškov za vojsko in policijo</w:t>
      </w:r>
      <w:r w:rsidR="009E33E4" w:rsidRPr="00C3792C">
        <w:rPr>
          <w:rFonts w:ascii="Arial" w:hAnsi="Arial" w:cs="Arial"/>
          <w:sz w:val="20"/>
          <w:szCs w:val="20"/>
          <w:lang w:eastAsia="en-US"/>
        </w:rPr>
        <w:t xml:space="preserve">. Odhodki iz tega naslova pomenijo odhodke oziroma izdatke za naložbe v povečanje in ohranjanje realnega premoženja države, občine in drugih uporabnikov enotnega kontnega načrta </w:t>
      </w:r>
      <w:r w:rsidR="00BB022B">
        <w:rPr>
          <w:rFonts w:ascii="Arial" w:hAnsi="Arial" w:cs="Arial"/>
          <w:sz w:val="20"/>
          <w:szCs w:val="20"/>
          <w:lang w:eastAsia="en-US"/>
        </w:rPr>
        <w:t>ter</w:t>
      </w:r>
      <w:r w:rsidR="00BB022B" w:rsidRPr="00C3792C">
        <w:rPr>
          <w:rFonts w:ascii="Arial" w:hAnsi="Arial" w:cs="Arial"/>
          <w:sz w:val="20"/>
          <w:szCs w:val="20"/>
          <w:lang w:eastAsia="en-US"/>
        </w:rPr>
        <w:t xml:space="preserve"> </w:t>
      </w:r>
      <w:r w:rsidR="009E33E4" w:rsidRPr="00C3792C">
        <w:rPr>
          <w:rFonts w:ascii="Arial" w:hAnsi="Arial" w:cs="Arial"/>
          <w:sz w:val="20"/>
          <w:szCs w:val="20"/>
          <w:lang w:eastAsia="en-US"/>
        </w:rPr>
        <w:t>povečujejo ali ohranjajo vrednost opredmetenih osnovnih sredstev in neopredmetenih sredstev v bilancah stanja</w:t>
      </w:r>
      <w:r w:rsidR="009E33E4">
        <w:rPr>
          <w:rFonts w:ascii="Arial" w:hAnsi="Arial" w:cs="Arial"/>
          <w:sz w:val="20"/>
          <w:szCs w:val="20"/>
          <w:lang w:eastAsia="en-US"/>
        </w:rPr>
        <w:t>;</w:t>
      </w:r>
    </w:p>
    <w:p w14:paraId="164CE45F" w14:textId="48718BC9" w:rsidR="009E33E4" w:rsidRDefault="003C1879" w:rsidP="00CC4EAA">
      <w:pPr>
        <w:pStyle w:val="odstavek"/>
        <w:numPr>
          <w:ilvl w:val="0"/>
          <w:numId w:val="9"/>
        </w:numPr>
        <w:shd w:val="clear" w:color="auto" w:fill="FFFFFF"/>
        <w:spacing w:before="0" w:beforeAutospacing="0" w:after="0" w:afterAutospacing="0"/>
        <w:ind w:left="357" w:hanging="357"/>
        <w:jc w:val="both"/>
        <w:rPr>
          <w:rFonts w:ascii="Arial" w:hAnsi="Arial" w:cs="Arial"/>
          <w:sz w:val="20"/>
          <w:szCs w:val="20"/>
          <w:lang w:eastAsia="en-US"/>
        </w:rPr>
      </w:pPr>
      <w:r>
        <w:rPr>
          <w:rFonts w:ascii="Arial" w:hAnsi="Arial" w:cs="Arial"/>
          <w:b/>
          <w:bCs/>
          <w:sz w:val="20"/>
          <w:szCs w:val="20"/>
        </w:rPr>
        <w:t>i</w:t>
      </w:r>
      <w:r w:rsidR="009E33E4" w:rsidRPr="008D71F2">
        <w:rPr>
          <w:rFonts w:ascii="Arial" w:hAnsi="Arial" w:cs="Arial"/>
          <w:b/>
          <w:bCs/>
          <w:sz w:val="20"/>
          <w:szCs w:val="20"/>
        </w:rPr>
        <w:t xml:space="preserve">nvesticijski transferi </w:t>
      </w:r>
      <w:r w:rsidR="009E33E4" w:rsidRPr="004F3306">
        <w:rPr>
          <w:rFonts w:ascii="Arial" w:hAnsi="Arial" w:cs="Arial"/>
          <w:sz w:val="20"/>
          <w:szCs w:val="20"/>
        </w:rPr>
        <w:t>so</w:t>
      </w:r>
      <w:r w:rsidR="009E33E4" w:rsidRPr="008D71F2">
        <w:rPr>
          <w:rFonts w:ascii="Arial" w:hAnsi="Arial" w:cs="Arial"/>
          <w:b/>
          <w:bCs/>
          <w:sz w:val="20"/>
          <w:szCs w:val="20"/>
        </w:rPr>
        <w:t xml:space="preserve"> </w:t>
      </w:r>
      <w:r w:rsidR="009E33E4" w:rsidRPr="00377EEC">
        <w:rPr>
          <w:rFonts w:ascii="Arial" w:hAnsi="Arial" w:cs="Arial"/>
          <w:sz w:val="20"/>
          <w:szCs w:val="20"/>
          <w:lang w:eastAsia="en-US"/>
        </w:rPr>
        <w:t xml:space="preserve">prenesena denarna nepovratna sredstva, namenjena </w:t>
      </w:r>
      <w:r w:rsidR="00BB022B">
        <w:rPr>
          <w:rFonts w:ascii="Arial" w:hAnsi="Arial" w:cs="Arial"/>
          <w:sz w:val="20"/>
          <w:szCs w:val="20"/>
          <w:lang w:eastAsia="en-US"/>
        </w:rPr>
        <w:t xml:space="preserve">za </w:t>
      </w:r>
      <w:r w:rsidR="009E33E4" w:rsidRPr="00377EEC">
        <w:rPr>
          <w:rFonts w:ascii="Arial" w:hAnsi="Arial" w:cs="Arial"/>
          <w:sz w:val="20"/>
          <w:szCs w:val="20"/>
          <w:lang w:eastAsia="en-US"/>
        </w:rPr>
        <w:t>plačil</w:t>
      </w:r>
      <w:r w:rsidR="00BB022B">
        <w:rPr>
          <w:rFonts w:ascii="Arial" w:hAnsi="Arial" w:cs="Arial"/>
          <w:sz w:val="20"/>
          <w:szCs w:val="20"/>
          <w:lang w:eastAsia="en-US"/>
        </w:rPr>
        <w:t>o</w:t>
      </w:r>
      <w:r w:rsidR="009E33E4" w:rsidRPr="00377EEC">
        <w:rPr>
          <w:rFonts w:ascii="Arial" w:hAnsi="Arial" w:cs="Arial"/>
          <w:sz w:val="20"/>
          <w:szCs w:val="20"/>
          <w:lang w:eastAsia="en-US"/>
        </w:rPr>
        <w:t xml:space="preserve"> investicijskih odhodkov prejemnikov sredstev. Kot investicijski transfer se štejejo tudi prenesena denarna sredstva, ki so bila za določene namene dana v upravljanje in za katera se pri prejemniku teh sredstev vzpostavi obveznost iz naslova sredstev</w:t>
      </w:r>
      <w:r w:rsidR="00BB022B">
        <w:rPr>
          <w:rFonts w:ascii="Arial" w:hAnsi="Arial" w:cs="Arial"/>
          <w:sz w:val="20"/>
          <w:szCs w:val="20"/>
          <w:lang w:eastAsia="en-US"/>
        </w:rPr>
        <w:t>,</w:t>
      </w:r>
      <w:r w:rsidR="009E33E4" w:rsidRPr="00377EEC">
        <w:rPr>
          <w:rFonts w:ascii="Arial" w:hAnsi="Arial" w:cs="Arial"/>
          <w:sz w:val="20"/>
          <w:szCs w:val="20"/>
          <w:lang w:eastAsia="en-US"/>
        </w:rPr>
        <w:t xml:space="preserve"> prejetih v upravljanje</w:t>
      </w:r>
      <w:r w:rsidR="009E33E4">
        <w:rPr>
          <w:rFonts w:ascii="Arial" w:hAnsi="Arial" w:cs="Arial"/>
          <w:sz w:val="20"/>
          <w:szCs w:val="20"/>
          <w:lang w:eastAsia="en-US"/>
        </w:rPr>
        <w:t>;</w:t>
      </w:r>
    </w:p>
    <w:p w14:paraId="470C7144" w14:textId="6B0AB18D" w:rsidR="00A438D9" w:rsidRPr="00A438D9" w:rsidRDefault="00A438D9" w:rsidP="00A438D9">
      <w:pPr>
        <w:numPr>
          <w:ilvl w:val="0"/>
          <w:numId w:val="9"/>
        </w:numPr>
        <w:spacing w:before="0" w:after="0"/>
        <w:contextualSpacing/>
        <w:jc w:val="both"/>
        <w:rPr>
          <w:rFonts w:ascii="Arial" w:hAnsi="Arial" w:cs="Arial"/>
          <w:sz w:val="20"/>
          <w:szCs w:val="20"/>
        </w:rPr>
      </w:pPr>
      <w:r>
        <w:rPr>
          <w:rFonts w:ascii="Arial" w:hAnsi="Arial" w:cs="Arial"/>
          <w:b/>
          <w:bCs/>
          <w:color w:val="000000"/>
          <w:sz w:val="20"/>
          <w:szCs w:val="20"/>
          <w:shd w:val="clear" w:color="auto" w:fill="FFFFFF"/>
        </w:rPr>
        <w:t>j</w:t>
      </w:r>
      <w:r w:rsidRPr="00A011E3">
        <w:rPr>
          <w:rFonts w:ascii="Arial" w:hAnsi="Arial" w:cs="Arial"/>
          <w:b/>
          <w:bCs/>
          <w:color w:val="000000"/>
          <w:sz w:val="20"/>
          <w:szCs w:val="20"/>
          <w:shd w:val="clear" w:color="auto" w:fill="FFFFFF"/>
        </w:rPr>
        <w:t>avni sektor</w:t>
      </w:r>
      <w:r w:rsidRPr="00A011E3">
        <w:rPr>
          <w:rFonts w:ascii="Arial" w:hAnsi="Arial" w:cs="Arial"/>
          <w:color w:val="000000"/>
          <w:sz w:val="20"/>
          <w:szCs w:val="20"/>
          <w:shd w:val="clear" w:color="auto" w:fill="FFFFFF"/>
        </w:rPr>
        <w:t xml:space="preserve"> so neposredni in posredni uporabniki, Zavod za zdravstveno zavarovanje Slovenije in Zavod za pokojninsko in invalidsko zavarovanje Slovenije, oba v obveznem delu zavarovanja, javni gospodarski zavodi, javna podjetja in druge pravne osebe, v katerih imajo država ali občine odločujoč</w:t>
      </w:r>
      <w:r>
        <w:rPr>
          <w:rFonts w:ascii="Arial" w:hAnsi="Arial" w:cs="Arial"/>
          <w:color w:val="000000"/>
          <w:sz w:val="20"/>
          <w:szCs w:val="20"/>
          <w:shd w:val="clear" w:color="auto" w:fill="FFFFFF"/>
        </w:rPr>
        <w:t>i</w:t>
      </w:r>
      <w:r w:rsidRPr="00A011E3">
        <w:rPr>
          <w:rFonts w:ascii="Arial" w:hAnsi="Arial" w:cs="Arial"/>
          <w:color w:val="000000"/>
          <w:sz w:val="20"/>
          <w:szCs w:val="20"/>
          <w:shd w:val="clear" w:color="auto" w:fill="FFFFFF"/>
        </w:rPr>
        <w:t xml:space="preserve"> vpliv na upravljanje.</w:t>
      </w:r>
    </w:p>
    <w:p w14:paraId="1EE1D06E" w14:textId="060378A8" w:rsidR="009E33E4" w:rsidRDefault="003C187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k</w:t>
      </w:r>
      <w:r w:rsidR="009E33E4" w:rsidRPr="00E24B51">
        <w:rPr>
          <w:rFonts w:ascii="Arial" w:hAnsi="Arial" w:cs="Arial"/>
          <w:b/>
          <w:bCs/>
          <w:sz w:val="20"/>
          <w:szCs w:val="20"/>
        </w:rPr>
        <w:t xml:space="preserve">apitalski prihodki </w:t>
      </w:r>
      <w:r w:rsidR="009E33E4" w:rsidRPr="00E24B51">
        <w:rPr>
          <w:rFonts w:ascii="Arial" w:hAnsi="Arial" w:cs="Arial"/>
          <w:sz w:val="20"/>
          <w:szCs w:val="20"/>
        </w:rPr>
        <w:t>so prihodki iz prodaje opredmetenih osnovnih sredstev, neopredmetenih dolgoročnih sredstev, zalog blagovnih rezerv in finančnega premoženja. V tej skupini prihodkov se torej izkazujejo prihodki, pridobljeni iz naslova prodaje stvarnega premoženja, to je: zgradb, opreme, drugih osnovnih sredstev, zemljišč, premoženjskih pravic (patentov, licenc, blagovnih znamk), zalog in interventnih oziroma blagovnih rezerv</w:t>
      </w:r>
      <w:r w:rsidR="009E33E4">
        <w:rPr>
          <w:rFonts w:ascii="Arial" w:hAnsi="Arial" w:cs="Arial"/>
          <w:sz w:val="20"/>
          <w:szCs w:val="20"/>
        </w:rPr>
        <w:t>;</w:t>
      </w:r>
    </w:p>
    <w:p w14:paraId="5805BD1D" w14:textId="48E2D633" w:rsidR="009E33E4" w:rsidRDefault="003C187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n</w:t>
      </w:r>
      <w:r w:rsidR="009E33E4" w:rsidRPr="008D71F2">
        <w:rPr>
          <w:rFonts w:ascii="Arial" w:hAnsi="Arial" w:cs="Arial"/>
          <w:b/>
          <w:bCs/>
          <w:sz w:val="20"/>
          <w:szCs w:val="20"/>
        </w:rPr>
        <w:t xml:space="preserve">edavčni prihodki </w:t>
      </w:r>
      <w:r w:rsidR="00BB022B" w:rsidRPr="00A438D9">
        <w:rPr>
          <w:rFonts w:ascii="Arial" w:hAnsi="Arial" w:cs="Arial"/>
          <w:bCs/>
          <w:sz w:val="20"/>
          <w:szCs w:val="20"/>
        </w:rPr>
        <w:t>zajem</w:t>
      </w:r>
      <w:r w:rsidR="009E33E4" w:rsidRPr="00BF0178">
        <w:rPr>
          <w:rFonts w:ascii="Arial" w:hAnsi="Arial" w:cs="Arial"/>
          <w:sz w:val="20"/>
          <w:szCs w:val="20"/>
        </w:rPr>
        <w:t xml:space="preserve">ajo prihodke iz opravljanja dejavnosti, prihodke od financiranja, prihodke od taks in pristojbin </w:t>
      </w:r>
      <w:r w:rsidR="00FD294C">
        <w:rPr>
          <w:rFonts w:ascii="Arial" w:hAnsi="Arial" w:cs="Arial"/>
          <w:sz w:val="20"/>
          <w:szCs w:val="20"/>
        </w:rPr>
        <w:t>ter</w:t>
      </w:r>
      <w:r w:rsidR="00FD294C" w:rsidRPr="00BF0178">
        <w:rPr>
          <w:rFonts w:ascii="Arial" w:hAnsi="Arial" w:cs="Arial"/>
          <w:sz w:val="20"/>
          <w:szCs w:val="20"/>
        </w:rPr>
        <w:t xml:space="preserve"> </w:t>
      </w:r>
      <w:r w:rsidR="009E33E4" w:rsidRPr="00BF0178">
        <w:rPr>
          <w:rFonts w:ascii="Arial" w:hAnsi="Arial" w:cs="Arial"/>
          <w:sz w:val="20"/>
          <w:szCs w:val="20"/>
        </w:rPr>
        <w:t>drug</w:t>
      </w:r>
      <w:r w:rsidR="00FD294C">
        <w:rPr>
          <w:rFonts w:ascii="Arial" w:hAnsi="Arial" w:cs="Arial"/>
          <w:sz w:val="20"/>
          <w:szCs w:val="20"/>
        </w:rPr>
        <w:t>e</w:t>
      </w:r>
      <w:r w:rsidR="009E33E4" w:rsidRPr="00BF0178">
        <w:rPr>
          <w:rFonts w:ascii="Arial" w:hAnsi="Arial" w:cs="Arial"/>
          <w:sz w:val="20"/>
          <w:szCs w:val="20"/>
        </w:rPr>
        <w:t xml:space="preserve"> prihodk</w:t>
      </w:r>
      <w:r w:rsidR="00FD294C">
        <w:rPr>
          <w:rFonts w:ascii="Arial" w:hAnsi="Arial" w:cs="Arial"/>
          <w:sz w:val="20"/>
          <w:szCs w:val="20"/>
        </w:rPr>
        <w:t>e</w:t>
      </w:r>
      <w:r w:rsidR="009E33E4">
        <w:rPr>
          <w:rFonts w:ascii="Arial" w:hAnsi="Arial" w:cs="Arial"/>
          <w:sz w:val="20"/>
          <w:szCs w:val="20"/>
        </w:rPr>
        <w:t xml:space="preserve">. </w:t>
      </w:r>
      <w:r w:rsidR="009E33E4" w:rsidRPr="00BF0178">
        <w:rPr>
          <w:rFonts w:ascii="Arial" w:hAnsi="Arial" w:cs="Arial"/>
          <w:sz w:val="20"/>
          <w:szCs w:val="20"/>
        </w:rPr>
        <w:t xml:space="preserve">V okviru te skupine se </w:t>
      </w:r>
      <w:r w:rsidR="009E33E4">
        <w:rPr>
          <w:rFonts w:ascii="Arial" w:hAnsi="Arial" w:cs="Arial"/>
          <w:sz w:val="20"/>
          <w:szCs w:val="20"/>
        </w:rPr>
        <w:t xml:space="preserve">tako </w:t>
      </w:r>
      <w:r w:rsidR="009E33E4" w:rsidRPr="00BF0178">
        <w:rPr>
          <w:rFonts w:ascii="Arial" w:hAnsi="Arial" w:cs="Arial"/>
          <w:sz w:val="20"/>
          <w:szCs w:val="20"/>
        </w:rPr>
        <w:t>izkazujejo prihodki od udeležbe na dobičku, prihodki od obresti, prihodki od premoženja, takse in pristojbine, globe in druge denarne kazni ter tisti del prihodkov, ki je ustvarjen s prodajo blaga in storitev na trgu</w:t>
      </w:r>
      <w:r w:rsidR="009E33E4">
        <w:rPr>
          <w:rFonts w:ascii="Arial" w:hAnsi="Arial" w:cs="Arial"/>
          <w:sz w:val="20"/>
          <w:szCs w:val="20"/>
        </w:rPr>
        <w:t>;</w:t>
      </w:r>
    </w:p>
    <w:p w14:paraId="41404475" w14:textId="73D5C5A7" w:rsidR="00A438D9" w:rsidRPr="00A438D9" w:rsidRDefault="00A438D9" w:rsidP="00A438D9">
      <w:pPr>
        <w:numPr>
          <w:ilvl w:val="0"/>
          <w:numId w:val="9"/>
        </w:numPr>
        <w:spacing w:before="0" w:after="0"/>
        <w:contextualSpacing/>
        <w:jc w:val="both"/>
        <w:rPr>
          <w:rFonts w:ascii="Arial" w:hAnsi="Arial" w:cs="Arial"/>
          <w:sz w:val="20"/>
          <w:szCs w:val="20"/>
        </w:rPr>
      </w:pPr>
      <w:r>
        <w:rPr>
          <w:rFonts w:ascii="Arial" w:hAnsi="Arial" w:cs="Arial"/>
          <w:b/>
          <w:bCs/>
          <w:sz w:val="20"/>
          <w:szCs w:val="20"/>
        </w:rPr>
        <w:t>n</w:t>
      </w:r>
      <w:r w:rsidRPr="00A011E3">
        <w:rPr>
          <w:rFonts w:ascii="Arial" w:hAnsi="Arial" w:cs="Arial"/>
          <w:b/>
          <w:bCs/>
          <w:sz w:val="20"/>
          <w:szCs w:val="20"/>
        </w:rPr>
        <w:t>eposredni uporabniki</w:t>
      </w:r>
      <w:r w:rsidRPr="002B5FB6">
        <w:rPr>
          <w:rFonts w:ascii="Arial" w:hAnsi="Arial" w:cs="Arial"/>
          <w:sz w:val="20"/>
          <w:szCs w:val="20"/>
        </w:rPr>
        <w:t xml:space="preserve"> so državni oziroma občinski organi ali organizacije ter občinska uprava;</w:t>
      </w:r>
    </w:p>
    <w:p w14:paraId="5AB6B933" w14:textId="20F56107" w:rsidR="009E33E4" w:rsidRPr="00680979" w:rsidRDefault="003C1879" w:rsidP="00CC4EAA">
      <w:pPr>
        <w:pStyle w:val="odstavek"/>
        <w:numPr>
          <w:ilvl w:val="0"/>
          <w:numId w:val="9"/>
        </w:numPr>
        <w:shd w:val="clear" w:color="auto" w:fill="FFFFFF"/>
        <w:spacing w:before="0" w:beforeAutospacing="0" w:after="0" w:afterAutospacing="0"/>
        <w:contextualSpacing/>
        <w:jc w:val="both"/>
        <w:rPr>
          <w:rFonts w:ascii="Arial" w:hAnsi="Arial" w:cs="Arial"/>
          <w:sz w:val="20"/>
          <w:szCs w:val="20"/>
        </w:rPr>
      </w:pPr>
      <w:r>
        <w:rPr>
          <w:rFonts w:ascii="Arial" w:hAnsi="Arial" w:cs="Arial"/>
          <w:b/>
          <w:bCs/>
          <w:sz w:val="20"/>
          <w:szCs w:val="20"/>
        </w:rPr>
        <w:t>p</w:t>
      </w:r>
      <w:r w:rsidR="009E33E4" w:rsidRPr="008D71F2">
        <w:rPr>
          <w:rFonts w:ascii="Arial" w:hAnsi="Arial" w:cs="Arial"/>
          <w:b/>
          <w:bCs/>
          <w:sz w:val="20"/>
          <w:szCs w:val="20"/>
        </w:rPr>
        <w:t xml:space="preserve">lačila sredstev v proračun EU </w:t>
      </w:r>
      <w:r w:rsidR="009E33E4">
        <w:rPr>
          <w:rFonts w:ascii="Arial" w:hAnsi="Arial" w:cs="Arial"/>
          <w:sz w:val="20"/>
          <w:szCs w:val="20"/>
          <w:lang w:eastAsia="en-US"/>
        </w:rPr>
        <w:t xml:space="preserve">so </w:t>
      </w:r>
      <w:r w:rsidR="009E33E4" w:rsidRPr="00377EEC">
        <w:rPr>
          <w:rFonts w:ascii="Arial" w:hAnsi="Arial" w:cs="Arial"/>
          <w:sz w:val="20"/>
          <w:szCs w:val="20"/>
          <w:lang w:eastAsia="en-US"/>
        </w:rPr>
        <w:t>vsa nepovratna plačila, ki jih mora na podlagi dogovora država članica Evropske unije vplačevati v proračun Evropske unije</w:t>
      </w:r>
      <w:r w:rsidR="009E33E4">
        <w:rPr>
          <w:rFonts w:ascii="Arial" w:hAnsi="Arial" w:cs="Arial"/>
          <w:sz w:val="20"/>
          <w:szCs w:val="20"/>
          <w:lang w:eastAsia="en-US"/>
        </w:rPr>
        <w:t xml:space="preserve"> in so r</w:t>
      </w:r>
      <w:r w:rsidR="009E33E4" w:rsidRPr="00377EEC">
        <w:rPr>
          <w:rFonts w:ascii="Arial" w:hAnsi="Arial" w:cs="Arial"/>
          <w:sz w:val="20"/>
          <w:szCs w:val="20"/>
          <w:lang w:eastAsia="en-US"/>
        </w:rPr>
        <w:t>azčlenjen</w:t>
      </w:r>
      <w:r w:rsidR="009E33E4">
        <w:rPr>
          <w:rFonts w:ascii="Arial" w:hAnsi="Arial" w:cs="Arial"/>
          <w:sz w:val="20"/>
          <w:szCs w:val="20"/>
          <w:lang w:eastAsia="en-US"/>
        </w:rPr>
        <w:t>a</w:t>
      </w:r>
      <w:r w:rsidR="009E33E4" w:rsidRPr="00377EEC">
        <w:rPr>
          <w:rFonts w:ascii="Arial" w:hAnsi="Arial" w:cs="Arial"/>
          <w:sz w:val="20"/>
          <w:szCs w:val="20"/>
          <w:lang w:eastAsia="en-US"/>
        </w:rPr>
        <w:t xml:space="preserve"> glede na vrsto vplačila, ki ga je treb</w:t>
      </w:r>
      <w:r w:rsidR="00FD294C">
        <w:rPr>
          <w:rFonts w:ascii="Arial" w:hAnsi="Arial" w:cs="Arial"/>
          <w:sz w:val="20"/>
          <w:szCs w:val="20"/>
          <w:lang w:eastAsia="en-US"/>
        </w:rPr>
        <w:t>a</w:t>
      </w:r>
      <w:r w:rsidR="009E33E4" w:rsidRPr="00377EEC">
        <w:rPr>
          <w:rFonts w:ascii="Arial" w:hAnsi="Arial" w:cs="Arial"/>
          <w:sz w:val="20"/>
          <w:szCs w:val="20"/>
          <w:lang w:eastAsia="en-US"/>
        </w:rPr>
        <w:t xml:space="preserve"> vplačevati v evropski proračun</w:t>
      </w:r>
      <w:r w:rsidR="009E33E4">
        <w:rPr>
          <w:rFonts w:ascii="Arial" w:hAnsi="Arial" w:cs="Arial"/>
          <w:sz w:val="20"/>
          <w:szCs w:val="20"/>
          <w:lang w:eastAsia="en-US"/>
        </w:rPr>
        <w:t>;</w:t>
      </w:r>
    </w:p>
    <w:p w14:paraId="052220A1" w14:textId="3D63CE4E" w:rsidR="001A7C95" w:rsidRDefault="003C187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p</w:t>
      </w:r>
      <w:r w:rsidR="001A7C95" w:rsidRPr="004A3E3D">
        <w:rPr>
          <w:rFonts w:ascii="Arial" w:hAnsi="Arial" w:cs="Arial"/>
          <w:b/>
          <w:bCs/>
          <w:sz w:val="20"/>
          <w:szCs w:val="20"/>
        </w:rPr>
        <w:t xml:space="preserve">okojninska </w:t>
      </w:r>
      <w:r w:rsidR="001A7C95">
        <w:rPr>
          <w:rFonts w:ascii="Arial" w:hAnsi="Arial" w:cs="Arial"/>
          <w:b/>
          <w:bCs/>
          <w:sz w:val="20"/>
          <w:szCs w:val="20"/>
        </w:rPr>
        <w:t>b</w:t>
      </w:r>
      <w:r w:rsidR="001A7C95" w:rsidRPr="004A3E3D">
        <w:rPr>
          <w:rFonts w:ascii="Arial" w:hAnsi="Arial" w:cs="Arial"/>
          <w:b/>
          <w:bCs/>
          <w:sz w:val="20"/>
          <w:szCs w:val="20"/>
        </w:rPr>
        <w:t xml:space="preserve">lagajna </w:t>
      </w:r>
      <w:r w:rsidR="006C21EF" w:rsidRPr="00A438D9">
        <w:rPr>
          <w:rFonts w:ascii="Arial" w:hAnsi="Arial" w:cs="Arial"/>
          <w:bCs/>
          <w:sz w:val="20"/>
          <w:szCs w:val="20"/>
        </w:rPr>
        <w:t>–</w:t>
      </w:r>
      <w:r w:rsidR="001A7C95">
        <w:rPr>
          <w:rFonts w:ascii="Arial" w:hAnsi="Arial" w:cs="Arial"/>
          <w:b/>
          <w:bCs/>
          <w:sz w:val="20"/>
          <w:szCs w:val="20"/>
        </w:rPr>
        <w:t xml:space="preserve"> </w:t>
      </w:r>
      <w:r w:rsidR="001A7C95" w:rsidRPr="00035107">
        <w:rPr>
          <w:rFonts w:ascii="Arial" w:hAnsi="Arial" w:cs="Arial"/>
          <w:sz w:val="20"/>
          <w:szCs w:val="20"/>
        </w:rPr>
        <w:t>Zavod za pokojninsko in invalidsko zavarovanje Slovenije (ZPIZ)</w:t>
      </w:r>
      <w:r w:rsidR="001A7C95">
        <w:rPr>
          <w:rFonts w:ascii="Arial" w:hAnsi="Arial" w:cs="Arial"/>
          <w:sz w:val="20"/>
          <w:szCs w:val="20"/>
        </w:rPr>
        <w:t>;</w:t>
      </w:r>
    </w:p>
    <w:p w14:paraId="3B1EEDB5" w14:textId="77777777" w:rsidR="00A438D9" w:rsidRDefault="00A438D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p</w:t>
      </w:r>
      <w:r w:rsidRPr="00A011E3">
        <w:rPr>
          <w:rFonts w:ascii="Arial" w:hAnsi="Arial" w:cs="Arial"/>
          <w:b/>
          <w:bCs/>
          <w:sz w:val="20"/>
          <w:szCs w:val="20"/>
        </w:rPr>
        <w:t>osredni uporabniki</w:t>
      </w:r>
      <w:r w:rsidRPr="005262FF">
        <w:rPr>
          <w:rFonts w:ascii="Arial" w:hAnsi="Arial" w:cs="Arial"/>
          <w:sz w:val="20"/>
          <w:szCs w:val="20"/>
        </w:rPr>
        <w:t xml:space="preserve"> so javni skladi, javni zavodi in agencije, katerih ustanovitelj je država oziroma občina;</w:t>
      </w:r>
    </w:p>
    <w:p w14:paraId="25975471" w14:textId="169A5E43" w:rsidR="009E33E4" w:rsidRPr="00680979" w:rsidRDefault="003C187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p</w:t>
      </w:r>
      <w:r w:rsidR="009E33E4" w:rsidRPr="008D71F2">
        <w:rPr>
          <w:rFonts w:ascii="Arial" w:hAnsi="Arial" w:cs="Arial"/>
          <w:b/>
          <w:bCs/>
          <w:sz w:val="20"/>
          <w:szCs w:val="20"/>
        </w:rPr>
        <w:t>rejeta sredstva iz E</w:t>
      </w:r>
      <w:r w:rsidR="009E33E4" w:rsidRPr="00E24B51">
        <w:rPr>
          <w:rFonts w:ascii="Arial" w:hAnsi="Arial" w:cs="Arial"/>
          <w:b/>
          <w:bCs/>
          <w:sz w:val="20"/>
          <w:szCs w:val="20"/>
        </w:rPr>
        <w:t xml:space="preserve">vropske unije </w:t>
      </w:r>
      <w:r w:rsidR="009E33E4" w:rsidRPr="008D71F2">
        <w:rPr>
          <w:rFonts w:ascii="Arial" w:hAnsi="Arial" w:cs="Arial"/>
          <w:b/>
          <w:bCs/>
          <w:sz w:val="20"/>
          <w:szCs w:val="20"/>
        </w:rPr>
        <w:t xml:space="preserve">in drugih držav </w:t>
      </w:r>
      <w:r w:rsidR="009E33E4" w:rsidRPr="00E24B51">
        <w:rPr>
          <w:rFonts w:ascii="Arial" w:hAnsi="Arial" w:cs="Arial"/>
          <w:sz w:val="20"/>
          <w:szCs w:val="20"/>
        </w:rPr>
        <w:t xml:space="preserve">so prihodki, ki jih zagotavlja proračun EU in druge institucije EU za posamezne namene. To so predvsem </w:t>
      </w:r>
      <w:r w:rsidR="009E33E4" w:rsidRPr="008D71F2">
        <w:rPr>
          <w:rFonts w:ascii="Arial" w:hAnsi="Arial" w:cs="Arial"/>
          <w:sz w:val="20"/>
          <w:szCs w:val="20"/>
        </w:rPr>
        <w:t xml:space="preserve">prejeta sredstva iz </w:t>
      </w:r>
      <w:r w:rsidR="006C21EF">
        <w:rPr>
          <w:rFonts w:ascii="Arial" w:hAnsi="Arial" w:cs="Arial"/>
          <w:sz w:val="20"/>
          <w:szCs w:val="20"/>
        </w:rPr>
        <w:t xml:space="preserve">proračuna </w:t>
      </w:r>
      <w:r w:rsidR="009E33E4" w:rsidRPr="008D71F2">
        <w:rPr>
          <w:rFonts w:ascii="Arial" w:hAnsi="Arial" w:cs="Arial"/>
          <w:sz w:val="20"/>
          <w:szCs w:val="20"/>
        </w:rPr>
        <w:t xml:space="preserve">EU za izvajanje skupne kmetijske in ribiške politike, prejeta sredstva iz proračuna EU iz strukturnih skladov, prejeta sredstva iz proračuna EU iz kohezijskega sklada, prejeta sredstva iz proračuna EU za izvajanje centraliziranih in drugih programov EU, </w:t>
      </w:r>
      <w:r w:rsidR="00FD294C">
        <w:rPr>
          <w:rFonts w:ascii="Arial" w:hAnsi="Arial" w:cs="Arial"/>
          <w:sz w:val="20"/>
          <w:szCs w:val="20"/>
        </w:rPr>
        <w:t>drug</w:t>
      </w:r>
      <w:r w:rsidR="009E33E4" w:rsidRPr="008D71F2">
        <w:rPr>
          <w:rFonts w:ascii="Arial" w:hAnsi="Arial" w:cs="Arial"/>
          <w:sz w:val="20"/>
          <w:szCs w:val="20"/>
        </w:rPr>
        <w:t>a prejeta sredstva iz proračuna EU, prejeta sredstva od drugih evropskih institucij iz drugih držav;</w:t>
      </w:r>
    </w:p>
    <w:p w14:paraId="398F2960" w14:textId="60D6F766" w:rsidR="009E33E4" w:rsidRDefault="003C187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p</w:t>
      </w:r>
      <w:r w:rsidR="009E33E4" w:rsidRPr="00E24B51">
        <w:rPr>
          <w:rFonts w:ascii="Arial" w:hAnsi="Arial" w:cs="Arial"/>
          <w:b/>
          <w:bCs/>
          <w:sz w:val="20"/>
          <w:szCs w:val="20"/>
        </w:rPr>
        <w:t xml:space="preserve">rejete donacije </w:t>
      </w:r>
      <w:r w:rsidR="009E33E4" w:rsidRPr="00E24B51">
        <w:rPr>
          <w:rFonts w:ascii="Arial" w:hAnsi="Arial" w:cs="Arial"/>
          <w:sz w:val="20"/>
          <w:szCs w:val="20"/>
        </w:rPr>
        <w:t>so prihodki iz naslova podarjenih denarnih sredstev, bodisi iz domačih virov bodisi iz tujine;</w:t>
      </w:r>
    </w:p>
    <w:p w14:paraId="7F38FD55" w14:textId="31889C63" w:rsidR="00A438D9" w:rsidRPr="00D906FC" w:rsidRDefault="00A438D9" w:rsidP="00A438D9">
      <w:pPr>
        <w:numPr>
          <w:ilvl w:val="0"/>
          <w:numId w:val="9"/>
        </w:numPr>
        <w:spacing w:before="0" w:after="0"/>
        <w:contextualSpacing/>
        <w:jc w:val="both"/>
        <w:rPr>
          <w:rFonts w:ascii="Arial" w:hAnsi="Arial" w:cs="Arial"/>
          <w:b/>
          <w:bCs/>
          <w:sz w:val="20"/>
          <w:szCs w:val="20"/>
        </w:rPr>
      </w:pPr>
      <w:r>
        <w:rPr>
          <w:rFonts w:ascii="Arial" w:hAnsi="Arial" w:cs="Arial"/>
          <w:b/>
          <w:bCs/>
          <w:sz w:val="20"/>
          <w:szCs w:val="20"/>
        </w:rPr>
        <w:t>pr</w:t>
      </w:r>
      <w:r w:rsidRPr="008D71F2">
        <w:rPr>
          <w:rFonts w:ascii="Arial" w:hAnsi="Arial" w:cs="Arial"/>
          <w:b/>
          <w:bCs/>
          <w:sz w:val="20"/>
          <w:szCs w:val="20"/>
        </w:rPr>
        <w:t xml:space="preserve">oračun </w:t>
      </w:r>
      <w:r w:rsidRPr="008D71F2">
        <w:rPr>
          <w:rFonts w:ascii="Arial" w:hAnsi="Arial" w:cs="Arial"/>
          <w:sz w:val="20"/>
          <w:szCs w:val="20"/>
        </w:rPr>
        <w:t xml:space="preserve">je pravni akt, s katerim so predvideni prihodki in drugi prejemki ter odhodki in drugi izdatki države </w:t>
      </w:r>
      <w:r>
        <w:rPr>
          <w:rFonts w:ascii="Arial" w:hAnsi="Arial" w:cs="Arial"/>
          <w:sz w:val="20"/>
          <w:szCs w:val="20"/>
        </w:rPr>
        <w:t xml:space="preserve">oziroma občine </w:t>
      </w:r>
      <w:r w:rsidRPr="008D71F2">
        <w:rPr>
          <w:rFonts w:ascii="Arial" w:hAnsi="Arial" w:cs="Arial"/>
          <w:sz w:val="20"/>
          <w:szCs w:val="20"/>
        </w:rPr>
        <w:t xml:space="preserve">za eno leto; </w:t>
      </w:r>
    </w:p>
    <w:p w14:paraId="31DDFF76" w14:textId="77777777" w:rsidR="00A438D9" w:rsidRDefault="00A438D9" w:rsidP="00A438D9">
      <w:pPr>
        <w:spacing w:before="0" w:after="0"/>
        <w:contextualSpacing/>
        <w:jc w:val="both"/>
        <w:rPr>
          <w:rFonts w:ascii="Arial" w:hAnsi="Arial" w:cs="Arial"/>
          <w:sz w:val="20"/>
          <w:szCs w:val="20"/>
        </w:rPr>
      </w:pPr>
    </w:p>
    <w:p w14:paraId="443315CD" w14:textId="56FA9001" w:rsidR="009E33E4" w:rsidRDefault="003C1879" w:rsidP="00A438D9">
      <w:pPr>
        <w:pStyle w:val="odstavek"/>
        <w:numPr>
          <w:ilvl w:val="0"/>
          <w:numId w:val="9"/>
        </w:numPr>
        <w:shd w:val="clear" w:color="auto" w:fill="FFFFFF"/>
        <w:tabs>
          <w:tab w:val="left" w:pos="4962"/>
        </w:tabs>
        <w:spacing w:before="0" w:beforeAutospacing="0" w:after="0" w:afterAutospacing="0"/>
        <w:ind w:left="357" w:hanging="357"/>
        <w:jc w:val="both"/>
        <w:rPr>
          <w:rFonts w:ascii="Arial" w:hAnsi="Arial" w:cs="Arial"/>
          <w:sz w:val="20"/>
          <w:szCs w:val="20"/>
          <w:lang w:eastAsia="en-US"/>
        </w:rPr>
      </w:pPr>
      <w:r>
        <w:rPr>
          <w:rFonts w:ascii="Arial" w:hAnsi="Arial" w:cs="Arial"/>
          <w:b/>
          <w:bCs/>
          <w:sz w:val="20"/>
          <w:szCs w:val="20"/>
        </w:rPr>
        <w:lastRenderedPageBreak/>
        <w:t>t</w:t>
      </w:r>
      <w:r w:rsidR="009E33E4" w:rsidRPr="008D71F2">
        <w:rPr>
          <w:rFonts w:ascii="Arial" w:hAnsi="Arial" w:cs="Arial"/>
          <w:b/>
          <w:bCs/>
          <w:sz w:val="20"/>
          <w:szCs w:val="20"/>
        </w:rPr>
        <w:t>ekoči odhodki</w:t>
      </w:r>
      <w:r w:rsidR="009E33E4" w:rsidRPr="00A438D9">
        <w:rPr>
          <w:rStyle w:val="Sprotnaopomba-sklic"/>
          <w:rFonts w:ascii="Arial" w:hAnsi="Arial" w:cs="Arial"/>
          <w:bCs/>
          <w:sz w:val="20"/>
          <w:szCs w:val="20"/>
        </w:rPr>
        <w:footnoteReference w:id="5"/>
      </w:r>
      <w:r w:rsidR="009E33E4" w:rsidRPr="008D71F2">
        <w:rPr>
          <w:rFonts w:ascii="Arial" w:hAnsi="Arial" w:cs="Arial"/>
          <w:b/>
          <w:bCs/>
          <w:sz w:val="20"/>
          <w:szCs w:val="20"/>
        </w:rPr>
        <w:t xml:space="preserve"> </w:t>
      </w:r>
      <w:r w:rsidR="009E33E4" w:rsidRPr="00C3792C">
        <w:rPr>
          <w:rFonts w:ascii="Arial" w:hAnsi="Arial" w:cs="Arial"/>
          <w:sz w:val="20"/>
          <w:szCs w:val="20"/>
          <w:lang w:eastAsia="en-US"/>
        </w:rPr>
        <w:t>so odhodki, ki zajemajo plačila stroškov dela, stroškov materiala in drugih stroškov blag</w:t>
      </w:r>
      <w:r w:rsidR="00FD294C">
        <w:rPr>
          <w:rFonts w:ascii="Arial" w:hAnsi="Arial" w:cs="Arial"/>
          <w:sz w:val="20"/>
          <w:szCs w:val="20"/>
          <w:lang w:eastAsia="en-US"/>
        </w:rPr>
        <w:t>a</w:t>
      </w:r>
      <w:r w:rsidR="009E33E4" w:rsidRPr="00C3792C">
        <w:rPr>
          <w:rFonts w:ascii="Arial" w:hAnsi="Arial" w:cs="Arial"/>
          <w:sz w:val="20"/>
          <w:szCs w:val="20"/>
          <w:lang w:eastAsia="en-US"/>
        </w:rPr>
        <w:t xml:space="preserve"> in storit</w:t>
      </w:r>
      <w:r w:rsidR="00FD294C">
        <w:rPr>
          <w:rFonts w:ascii="Arial" w:hAnsi="Arial" w:cs="Arial"/>
          <w:sz w:val="20"/>
          <w:szCs w:val="20"/>
          <w:lang w:eastAsia="en-US"/>
        </w:rPr>
        <w:t>e</w:t>
      </w:r>
      <w:r w:rsidR="009E33E4" w:rsidRPr="00C3792C">
        <w:rPr>
          <w:rFonts w:ascii="Arial" w:hAnsi="Arial" w:cs="Arial"/>
          <w:sz w:val="20"/>
          <w:szCs w:val="20"/>
          <w:lang w:eastAsia="en-US"/>
        </w:rPr>
        <w:t>v, obresti za servisiranje domačega in tujega dolga ter sredstva, izločena v rezerve, proračunske sklade in rezervacije za kreditna tveganja v javnih skladih</w:t>
      </w:r>
      <w:r w:rsidR="009E33E4">
        <w:rPr>
          <w:rFonts w:ascii="Arial" w:hAnsi="Arial" w:cs="Arial"/>
          <w:sz w:val="20"/>
          <w:szCs w:val="20"/>
          <w:lang w:eastAsia="en-US"/>
        </w:rPr>
        <w:t>;</w:t>
      </w:r>
    </w:p>
    <w:p w14:paraId="76D82FB6" w14:textId="601496A9" w:rsidR="009E33E4" w:rsidRDefault="003C1879" w:rsidP="00CC4EAA">
      <w:pPr>
        <w:pStyle w:val="odstavek"/>
        <w:numPr>
          <w:ilvl w:val="0"/>
          <w:numId w:val="9"/>
        </w:numPr>
        <w:shd w:val="clear" w:color="auto" w:fill="FFFFFF"/>
        <w:spacing w:before="0" w:beforeAutospacing="0" w:after="0" w:afterAutospacing="0"/>
        <w:ind w:left="357" w:hanging="357"/>
        <w:contextualSpacing/>
        <w:jc w:val="both"/>
        <w:rPr>
          <w:rFonts w:ascii="Arial" w:hAnsi="Arial" w:cs="Arial"/>
          <w:sz w:val="20"/>
          <w:szCs w:val="20"/>
          <w:lang w:eastAsia="en-US"/>
        </w:rPr>
      </w:pPr>
      <w:r>
        <w:rPr>
          <w:rFonts w:ascii="Arial" w:hAnsi="Arial" w:cs="Arial"/>
          <w:b/>
          <w:bCs/>
          <w:sz w:val="20"/>
          <w:szCs w:val="20"/>
        </w:rPr>
        <w:t>t</w:t>
      </w:r>
      <w:r w:rsidR="009E33E4" w:rsidRPr="00C3792C">
        <w:rPr>
          <w:rFonts w:ascii="Arial" w:hAnsi="Arial" w:cs="Arial"/>
          <w:b/>
          <w:bCs/>
          <w:sz w:val="20"/>
          <w:szCs w:val="20"/>
        </w:rPr>
        <w:t xml:space="preserve">ekoči transferi </w:t>
      </w:r>
      <w:r w:rsidR="009E33E4" w:rsidRPr="00C3792C">
        <w:rPr>
          <w:rFonts w:ascii="Arial" w:hAnsi="Arial" w:cs="Arial"/>
          <w:sz w:val="20"/>
          <w:szCs w:val="20"/>
          <w:lang w:eastAsia="en-US"/>
        </w:rPr>
        <w:t xml:space="preserve">so vsa nepovratna plačila, za katera plačnik od prejemnika sredstev v povračilo ne pridobi nikakršnega materiala ali drugega blaga oziroma prejemnik teh sredstev za plačnika ne opravi nikakršne storitve. Uporaba sredstev </w:t>
      </w:r>
      <w:r w:rsidR="005B78E9">
        <w:rPr>
          <w:rFonts w:ascii="Arial" w:hAnsi="Arial" w:cs="Arial"/>
          <w:sz w:val="20"/>
          <w:szCs w:val="20"/>
          <w:lang w:eastAsia="en-US"/>
        </w:rPr>
        <w:t xml:space="preserve">pri </w:t>
      </w:r>
      <w:r w:rsidR="005B78E9" w:rsidRPr="00C3792C">
        <w:rPr>
          <w:rFonts w:ascii="Arial" w:hAnsi="Arial" w:cs="Arial"/>
          <w:sz w:val="20"/>
          <w:szCs w:val="20"/>
          <w:lang w:eastAsia="en-US"/>
        </w:rPr>
        <w:t xml:space="preserve">prejemniku </w:t>
      </w:r>
      <w:r w:rsidR="009E33E4" w:rsidRPr="00C3792C">
        <w:rPr>
          <w:rFonts w:ascii="Arial" w:hAnsi="Arial" w:cs="Arial"/>
          <w:sz w:val="20"/>
          <w:szCs w:val="20"/>
          <w:lang w:eastAsia="en-US"/>
        </w:rPr>
        <w:t xml:space="preserve">mora biti tekoče ali splošne narave in ne investicijske </w:t>
      </w:r>
      <w:r w:rsidR="003D7084">
        <w:rPr>
          <w:rFonts w:ascii="Arial" w:hAnsi="Arial" w:cs="Arial"/>
          <w:sz w:val="20"/>
          <w:szCs w:val="20"/>
          <w:lang w:eastAsia="en-US"/>
        </w:rPr>
        <w:t>narav</w:t>
      </w:r>
      <w:r w:rsidR="005B78E9">
        <w:rPr>
          <w:rFonts w:ascii="Arial" w:hAnsi="Arial" w:cs="Arial"/>
          <w:sz w:val="20"/>
          <w:szCs w:val="20"/>
          <w:lang w:eastAsia="en-US"/>
        </w:rPr>
        <w:t>e</w:t>
      </w:r>
      <w:r w:rsidR="009E33E4">
        <w:rPr>
          <w:rFonts w:ascii="Arial" w:hAnsi="Arial" w:cs="Arial"/>
          <w:sz w:val="20"/>
          <w:szCs w:val="20"/>
          <w:lang w:eastAsia="en-US"/>
        </w:rPr>
        <w:t>;</w:t>
      </w:r>
    </w:p>
    <w:p w14:paraId="1B473295" w14:textId="43EA4650" w:rsidR="001A7C95" w:rsidRPr="00680979" w:rsidRDefault="003C1879" w:rsidP="00CC4EAA">
      <w:pPr>
        <w:numPr>
          <w:ilvl w:val="0"/>
          <w:numId w:val="9"/>
        </w:numPr>
        <w:spacing w:before="0" w:after="0"/>
        <w:contextualSpacing/>
        <w:jc w:val="both"/>
        <w:rPr>
          <w:rFonts w:ascii="Arial" w:hAnsi="Arial" w:cs="Arial"/>
          <w:sz w:val="20"/>
          <w:szCs w:val="20"/>
        </w:rPr>
      </w:pPr>
      <w:r>
        <w:rPr>
          <w:rFonts w:ascii="Arial" w:hAnsi="Arial" w:cs="Arial"/>
          <w:b/>
          <w:bCs/>
          <w:sz w:val="20"/>
          <w:szCs w:val="20"/>
        </w:rPr>
        <w:t>t</w:t>
      </w:r>
      <w:r w:rsidR="009E33E4" w:rsidRPr="00E24B51">
        <w:rPr>
          <w:rFonts w:ascii="Arial" w:hAnsi="Arial" w:cs="Arial"/>
          <w:b/>
          <w:bCs/>
          <w:sz w:val="20"/>
          <w:szCs w:val="20"/>
        </w:rPr>
        <w:t xml:space="preserve">ransferni prihodki </w:t>
      </w:r>
      <w:r w:rsidR="009E33E4" w:rsidRPr="00E24B51">
        <w:rPr>
          <w:rFonts w:ascii="Arial" w:hAnsi="Arial" w:cs="Arial"/>
          <w:sz w:val="20"/>
          <w:szCs w:val="20"/>
        </w:rPr>
        <w:t>so prihodki, doseženi s prenosom denarnih sredstev od drugih javnofinančnih institucij</w:t>
      </w:r>
      <w:r w:rsidR="009E33E4">
        <w:rPr>
          <w:rFonts w:ascii="Arial" w:hAnsi="Arial" w:cs="Arial"/>
          <w:sz w:val="20"/>
          <w:szCs w:val="20"/>
        </w:rPr>
        <w:t>;</w:t>
      </w:r>
    </w:p>
    <w:p w14:paraId="506F8B57" w14:textId="45729DE5" w:rsidR="001A7C95" w:rsidRDefault="003C1879" w:rsidP="001A7C95">
      <w:pPr>
        <w:numPr>
          <w:ilvl w:val="0"/>
          <w:numId w:val="9"/>
        </w:numPr>
        <w:spacing w:before="0" w:after="0"/>
        <w:contextualSpacing/>
        <w:jc w:val="both"/>
        <w:rPr>
          <w:rFonts w:ascii="Arial" w:hAnsi="Arial" w:cs="Arial"/>
          <w:sz w:val="20"/>
          <w:szCs w:val="20"/>
        </w:rPr>
      </w:pPr>
      <w:r>
        <w:rPr>
          <w:rFonts w:ascii="Arial" w:hAnsi="Arial" w:cs="Arial"/>
          <w:b/>
          <w:bCs/>
          <w:sz w:val="20"/>
          <w:szCs w:val="20"/>
        </w:rPr>
        <w:t>z</w:t>
      </w:r>
      <w:r w:rsidR="001A7C95" w:rsidRPr="001A7C95">
        <w:rPr>
          <w:rFonts w:ascii="Arial" w:hAnsi="Arial" w:cs="Arial"/>
          <w:b/>
          <w:bCs/>
          <w:sz w:val="20"/>
          <w:szCs w:val="20"/>
        </w:rPr>
        <w:t xml:space="preserve">dravstvena blagajna </w:t>
      </w:r>
      <w:r w:rsidR="005B78E9">
        <w:rPr>
          <w:rFonts w:ascii="Arial" w:hAnsi="Arial" w:cs="Arial"/>
          <w:sz w:val="20"/>
          <w:szCs w:val="20"/>
        </w:rPr>
        <w:t>–</w:t>
      </w:r>
      <w:r w:rsidR="005B78E9" w:rsidRPr="001A7C95">
        <w:rPr>
          <w:rFonts w:ascii="Arial" w:hAnsi="Arial" w:cs="Arial"/>
          <w:sz w:val="20"/>
          <w:szCs w:val="20"/>
        </w:rPr>
        <w:t xml:space="preserve"> </w:t>
      </w:r>
      <w:r w:rsidR="001A7C95" w:rsidRPr="001A7C95">
        <w:rPr>
          <w:rFonts w:ascii="Arial" w:hAnsi="Arial" w:cs="Arial"/>
          <w:sz w:val="20"/>
          <w:szCs w:val="20"/>
        </w:rPr>
        <w:t>Zavod za zdravstveno zavarovanje Slovenije (ZZZS)</w:t>
      </w:r>
      <w:r w:rsidR="00A438D9">
        <w:rPr>
          <w:rFonts w:ascii="Arial" w:hAnsi="Arial" w:cs="Arial"/>
          <w:sz w:val="20"/>
          <w:szCs w:val="20"/>
        </w:rPr>
        <w:t>.</w:t>
      </w:r>
    </w:p>
    <w:p w14:paraId="7D23722B" w14:textId="77777777" w:rsidR="009E33E4" w:rsidRPr="005F752A" w:rsidRDefault="009E33E4" w:rsidP="005F752A">
      <w:pPr>
        <w:spacing w:before="0" w:after="0"/>
        <w:ind w:left="360"/>
        <w:contextualSpacing/>
        <w:jc w:val="both"/>
        <w:rPr>
          <w:rFonts w:ascii="Arial" w:hAnsi="Arial" w:cs="Arial"/>
          <w:sz w:val="20"/>
          <w:szCs w:val="20"/>
        </w:rPr>
      </w:pPr>
    </w:p>
    <w:p w14:paraId="5F152DBB" w14:textId="255EC1A9" w:rsidR="00F54B9C" w:rsidRDefault="00F54B9C">
      <w:pPr>
        <w:spacing w:before="0" w:after="160" w:line="259" w:lineRule="auto"/>
        <w:rPr>
          <w:rFonts w:ascii="Arial" w:hAnsi="Arial" w:cs="Arial"/>
          <w:sz w:val="20"/>
          <w:szCs w:val="20"/>
        </w:rPr>
      </w:pPr>
      <w:r>
        <w:rPr>
          <w:rFonts w:ascii="Arial" w:hAnsi="Arial" w:cs="Arial"/>
          <w:sz w:val="20"/>
          <w:szCs w:val="20"/>
        </w:rPr>
        <w:br w:type="page"/>
      </w:r>
    </w:p>
    <w:p w14:paraId="2ABC8230" w14:textId="1E62FB7E" w:rsidR="00EC0A6D" w:rsidRDefault="00F54B9C" w:rsidP="00EC0A6D">
      <w:pPr>
        <w:pStyle w:val="Naslov1"/>
        <w:jc w:val="both"/>
        <w:rPr>
          <w:rFonts w:cs="Arial"/>
        </w:rPr>
      </w:pPr>
      <w:bookmarkStart w:id="42" w:name="_Toc117855711"/>
      <w:bookmarkStart w:id="43" w:name="_Toc123818718"/>
      <w:bookmarkStart w:id="44" w:name="_Toc123818751"/>
      <w:bookmarkStart w:id="45" w:name="_Toc123898459"/>
      <w:bookmarkStart w:id="46" w:name="_Toc134194685"/>
      <w:r w:rsidRPr="00AB01AE">
        <w:rPr>
          <w:rFonts w:cs="Arial"/>
        </w:rPr>
        <w:lastRenderedPageBreak/>
        <w:t>Ocena administrativnih učinkov, ki vključuje tudi informacijske vidike</w:t>
      </w:r>
      <w:bookmarkEnd w:id="42"/>
      <w:bookmarkEnd w:id="43"/>
      <w:bookmarkEnd w:id="44"/>
      <w:bookmarkEnd w:id="45"/>
      <w:bookmarkEnd w:id="46"/>
      <w:r w:rsidRPr="00AB01AE">
        <w:rPr>
          <w:rFonts w:cs="Arial"/>
        </w:rPr>
        <w:t xml:space="preserve"> </w:t>
      </w:r>
    </w:p>
    <w:p w14:paraId="5656C572" w14:textId="77777777" w:rsidR="00EC0A6D" w:rsidRPr="00EC0A6D" w:rsidRDefault="00EC0A6D" w:rsidP="00EC0A6D">
      <w:pPr>
        <w:spacing w:before="0" w:after="0"/>
      </w:pPr>
    </w:p>
    <w:p w14:paraId="70169D68" w14:textId="04D91614" w:rsidR="00F54B9C" w:rsidRPr="00AB01AE" w:rsidRDefault="00F54B9C" w:rsidP="00EC0A6D">
      <w:pPr>
        <w:suppressAutoHyphens/>
        <w:spacing w:before="0" w:after="0" w:line="246" w:lineRule="auto"/>
        <w:jc w:val="both"/>
        <w:rPr>
          <w:rFonts w:ascii="Arial" w:eastAsia="Calibri" w:hAnsi="Arial" w:cs="Arial"/>
          <w:color w:val="00B050"/>
          <w:sz w:val="20"/>
          <w:szCs w:val="20"/>
          <w:lang w:eastAsia="sl-SI"/>
        </w:rPr>
      </w:pPr>
      <w:r w:rsidRPr="003D6C64">
        <w:rPr>
          <w:rFonts w:ascii="Arial" w:eastAsia="Calibri" w:hAnsi="Arial" w:cs="Arial"/>
          <w:sz w:val="20"/>
          <w:szCs w:val="20"/>
          <w:lang w:eastAsia="sl-SI"/>
        </w:rPr>
        <w:t>Pospešen</w:t>
      </w:r>
      <w:r w:rsidR="005B78E9" w:rsidRPr="003D6C64">
        <w:rPr>
          <w:rFonts w:ascii="Arial" w:eastAsia="Calibri" w:hAnsi="Arial" w:cs="Arial"/>
          <w:sz w:val="20"/>
          <w:szCs w:val="20"/>
          <w:lang w:eastAsia="sl-SI"/>
        </w:rPr>
        <w:t>i</w:t>
      </w:r>
      <w:r w:rsidRPr="003D6C64">
        <w:rPr>
          <w:rFonts w:ascii="Arial" w:eastAsia="Calibri" w:hAnsi="Arial" w:cs="Arial"/>
          <w:sz w:val="20"/>
          <w:szCs w:val="20"/>
          <w:lang w:eastAsia="sl-SI"/>
        </w:rPr>
        <w:t xml:space="preserve"> razvoj novih</w:t>
      </w:r>
      <w:r w:rsidRPr="00AB01AE">
        <w:rPr>
          <w:rFonts w:ascii="Arial" w:eastAsia="Calibri" w:hAnsi="Arial" w:cs="Arial"/>
          <w:sz w:val="20"/>
          <w:szCs w:val="20"/>
          <w:lang w:eastAsia="sl-SI"/>
        </w:rPr>
        <w:t xml:space="preserve"> tehnologij čedalje bolj vpliva na današnji način življenja in poslovanja, s tem pa se spreminjajo tudi pričakovanja uporabnikov </w:t>
      </w:r>
      <w:r w:rsidR="003D6C64">
        <w:rPr>
          <w:rFonts w:ascii="Arial" w:eastAsia="Calibri" w:hAnsi="Arial" w:cs="Arial"/>
          <w:sz w:val="20"/>
          <w:szCs w:val="20"/>
          <w:lang w:eastAsia="sl-SI"/>
        </w:rPr>
        <w:t>glede</w:t>
      </w:r>
      <w:r w:rsidR="003D6C64" w:rsidRPr="00AB01AE">
        <w:rPr>
          <w:rFonts w:ascii="Arial" w:eastAsia="Calibri" w:hAnsi="Arial" w:cs="Arial"/>
          <w:sz w:val="20"/>
          <w:szCs w:val="20"/>
          <w:lang w:eastAsia="sl-SI"/>
        </w:rPr>
        <w:t xml:space="preserve"> </w:t>
      </w:r>
      <w:r w:rsidRPr="00AB01AE">
        <w:rPr>
          <w:rFonts w:ascii="Arial" w:eastAsia="Calibri" w:hAnsi="Arial" w:cs="Arial"/>
          <w:sz w:val="20"/>
          <w:szCs w:val="20"/>
          <w:lang w:eastAsia="sl-SI"/>
        </w:rPr>
        <w:t>digitalnih storit</w:t>
      </w:r>
      <w:r w:rsidR="00FF2F33">
        <w:rPr>
          <w:rFonts w:ascii="Arial" w:eastAsia="Calibri" w:hAnsi="Arial" w:cs="Arial"/>
          <w:sz w:val="20"/>
          <w:szCs w:val="20"/>
          <w:lang w:eastAsia="sl-SI"/>
        </w:rPr>
        <w:t>e</w:t>
      </w:r>
      <w:r w:rsidRPr="00AB01AE">
        <w:rPr>
          <w:rFonts w:ascii="Arial" w:eastAsia="Calibri" w:hAnsi="Arial" w:cs="Arial"/>
          <w:sz w:val="20"/>
          <w:szCs w:val="20"/>
          <w:lang w:eastAsia="sl-SI"/>
        </w:rPr>
        <w:t xml:space="preserve">v, ki jih mora zagotavljati država. Te storitve morajo biti uporabnikom prijazne, </w:t>
      </w:r>
      <w:r w:rsidR="00724C91">
        <w:rPr>
          <w:rFonts w:ascii="Arial" w:eastAsia="Calibri" w:hAnsi="Arial" w:cs="Arial"/>
          <w:sz w:val="20"/>
          <w:szCs w:val="20"/>
          <w:lang w:eastAsia="sl-SI"/>
        </w:rPr>
        <w:t>prepros</w:t>
      </w:r>
      <w:r w:rsidRPr="00AB01AE">
        <w:rPr>
          <w:rFonts w:ascii="Arial" w:eastAsia="Calibri" w:hAnsi="Arial" w:cs="Arial"/>
          <w:sz w:val="20"/>
          <w:szCs w:val="20"/>
          <w:lang w:eastAsia="sl-SI"/>
        </w:rPr>
        <w:t xml:space="preserve">te in celovite, predvsem pa morajo biti organizirane </w:t>
      </w:r>
      <w:r w:rsidR="00724C91">
        <w:rPr>
          <w:rFonts w:ascii="Arial" w:eastAsia="Calibri" w:hAnsi="Arial" w:cs="Arial"/>
          <w:sz w:val="20"/>
          <w:szCs w:val="20"/>
          <w:lang w:eastAsia="sl-SI"/>
        </w:rPr>
        <w:t>na podlagi</w:t>
      </w:r>
      <w:r w:rsidR="00724C91" w:rsidRPr="00AB01AE">
        <w:rPr>
          <w:rFonts w:ascii="Arial" w:eastAsia="Calibri" w:hAnsi="Arial" w:cs="Arial"/>
          <w:sz w:val="20"/>
          <w:szCs w:val="20"/>
          <w:lang w:eastAsia="sl-SI"/>
        </w:rPr>
        <w:t xml:space="preserve"> </w:t>
      </w:r>
      <w:r w:rsidRPr="00AB01AE">
        <w:rPr>
          <w:rFonts w:ascii="Arial" w:eastAsia="Calibri" w:hAnsi="Arial" w:cs="Arial"/>
          <w:sz w:val="20"/>
          <w:szCs w:val="20"/>
          <w:lang w:eastAsia="sl-SI"/>
        </w:rPr>
        <w:t>njihovih potreb in podpirati dogodke v njihov</w:t>
      </w:r>
      <w:r w:rsidR="00724C91">
        <w:rPr>
          <w:rFonts w:ascii="Arial" w:eastAsia="Calibri" w:hAnsi="Arial" w:cs="Arial"/>
          <w:sz w:val="20"/>
          <w:szCs w:val="20"/>
          <w:lang w:eastAsia="sl-SI"/>
        </w:rPr>
        <w:t>em</w:t>
      </w:r>
      <w:r w:rsidRPr="00AB01AE">
        <w:rPr>
          <w:rFonts w:ascii="Arial" w:eastAsia="Calibri" w:hAnsi="Arial" w:cs="Arial"/>
          <w:sz w:val="20"/>
          <w:szCs w:val="20"/>
          <w:lang w:eastAsia="sl-SI"/>
        </w:rPr>
        <w:t xml:space="preserve"> življenj</w:t>
      </w:r>
      <w:r w:rsidR="00724C91">
        <w:rPr>
          <w:rFonts w:ascii="Arial" w:eastAsia="Calibri" w:hAnsi="Arial" w:cs="Arial"/>
          <w:sz w:val="20"/>
          <w:szCs w:val="20"/>
          <w:lang w:eastAsia="sl-SI"/>
        </w:rPr>
        <w:t xml:space="preserve">u </w:t>
      </w:r>
      <w:r w:rsidR="00724C91" w:rsidRPr="00724C91">
        <w:rPr>
          <w:rFonts w:ascii="Arial" w:eastAsia="Calibri" w:hAnsi="Arial" w:cs="Arial"/>
          <w:sz w:val="20"/>
          <w:szCs w:val="20"/>
          <w:lang w:eastAsia="sl-SI"/>
        </w:rPr>
        <w:t xml:space="preserve">ter potrebe poslovnih uporabnikov. </w:t>
      </w:r>
      <w:r w:rsidRPr="00AB01AE">
        <w:rPr>
          <w:rFonts w:ascii="Arial" w:eastAsia="Calibri" w:hAnsi="Arial" w:cs="Arial"/>
          <w:sz w:val="20"/>
          <w:szCs w:val="20"/>
          <w:lang w:eastAsia="sl-SI"/>
        </w:rPr>
        <w:t xml:space="preserve">Izpolnjevati morajo pričakovanja uporabnikov glede varnosti, zanesljivosti in dostopnosti. Digitalne javne storitve so nujno povezane in v sorazmerju z digitalnim poslovanjem javnega sektorja. </w:t>
      </w:r>
    </w:p>
    <w:p w14:paraId="2EA193D2" w14:textId="77777777" w:rsidR="00F54B9C" w:rsidRDefault="00F54B9C" w:rsidP="00F54B9C">
      <w:pPr>
        <w:suppressAutoHyphens/>
        <w:spacing w:before="0" w:after="0" w:line="246" w:lineRule="auto"/>
        <w:jc w:val="both"/>
        <w:rPr>
          <w:rFonts w:ascii="Arial" w:hAnsi="Arial" w:cs="Arial"/>
          <w:sz w:val="20"/>
          <w:szCs w:val="20"/>
          <w:shd w:val="clear" w:color="auto" w:fill="FFFFFF"/>
        </w:rPr>
      </w:pPr>
    </w:p>
    <w:p w14:paraId="07B0AEA4" w14:textId="6043DB22" w:rsidR="00F54B9C" w:rsidRPr="00AB01AE" w:rsidRDefault="00724C91" w:rsidP="00F54B9C">
      <w:pPr>
        <w:suppressAutoHyphens/>
        <w:spacing w:before="0" w:after="0" w:line="246" w:lineRule="auto"/>
        <w:jc w:val="both"/>
        <w:rPr>
          <w:rFonts w:ascii="Arial" w:hAnsi="Arial" w:cs="Arial"/>
          <w:sz w:val="20"/>
          <w:szCs w:val="20"/>
          <w:shd w:val="clear" w:color="auto" w:fill="FFFFFF"/>
        </w:rPr>
      </w:pPr>
      <w:r>
        <w:rPr>
          <w:rFonts w:ascii="Arial" w:hAnsi="Arial" w:cs="Arial"/>
          <w:sz w:val="20"/>
          <w:szCs w:val="20"/>
          <w:shd w:val="clear" w:color="auto" w:fill="FFFFFF"/>
        </w:rPr>
        <w:t>Z uporabo</w:t>
      </w:r>
      <w:r w:rsidR="00F54B9C" w:rsidRPr="00AB01AE">
        <w:rPr>
          <w:rFonts w:ascii="Arial" w:hAnsi="Arial" w:cs="Arial"/>
          <w:sz w:val="20"/>
          <w:szCs w:val="20"/>
          <w:shd w:val="clear" w:color="auto" w:fill="FFFFFF"/>
        </w:rPr>
        <w:t xml:space="preserve"> modela za merjenje administrativnih stroškov se posamezna zakonodaja (in druga </w:t>
      </w:r>
      <w:r>
        <w:rPr>
          <w:rFonts w:ascii="Arial" w:hAnsi="Arial" w:cs="Arial"/>
          <w:sz w:val="20"/>
          <w:szCs w:val="20"/>
          <w:shd w:val="clear" w:color="auto" w:fill="FFFFFF"/>
        </w:rPr>
        <w:t>pravila</w:t>
      </w:r>
      <w:r w:rsidR="00F54B9C" w:rsidRPr="00AB01AE">
        <w:rPr>
          <w:rFonts w:ascii="Arial" w:hAnsi="Arial" w:cs="Arial"/>
          <w:sz w:val="20"/>
          <w:szCs w:val="20"/>
          <w:shd w:val="clear" w:color="auto" w:fill="FFFFFF"/>
        </w:rPr>
        <w:t xml:space="preserve">) analizira tako, da se </w:t>
      </w:r>
      <w:r>
        <w:rPr>
          <w:rFonts w:ascii="Arial" w:hAnsi="Arial" w:cs="Arial"/>
          <w:sz w:val="20"/>
          <w:szCs w:val="20"/>
          <w:shd w:val="clear" w:color="auto" w:fill="FFFFFF"/>
        </w:rPr>
        <w:t>opredelijo</w:t>
      </w:r>
      <w:r w:rsidRPr="00AB01AE">
        <w:rPr>
          <w:rFonts w:ascii="Arial" w:hAnsi="Arial" w:cs="Arial"/>
          <w:sz w:val="20"/>
          <w:szCs w:val="20"/>
          <w:shd w:val="clear" w:color="auto" w:fill="FFFFFF"/>
        </w:rPr>
        <w:t xml:space="preserve"> </w:t>
      </w:r>
      <w:r w:rsidR="00F54B9C" w:rsidRPr="00AB01AE">
        <w:rPr>
          <w:rFonts w:ascii="Arial" w:hAnsi="Arial" w:cs="Arial"/>
          <w:sz w:val="20"/>
          <w:szCs w:val="20"/>
          <w:shd w:val="clear" w:color="auto" w:fill="FFFFFF"/>
        </w:rPr>
        <w:t>potrebne informacije in podatk</w:t>
      </w:r>
      <w:r>
        <w:rPr>
          <w:rFonts w:ascii="Arial" w:hAnsi="Arial" w:cs="Arial"/>
          <w:sz w:val="20"/>
          <w:szCs w:val="20"/>
          <w:shd w:val="clear" w:color="auto" w:fill="FFFFFF"/>
        </w:rPr>
        <w:t>i</w:t>
      </w:r>
      <w:r w:rsidR="00F54B9C" w:rsidRPr="00AB01AE">
        <w:rPr>
          <w:rFonts w:ascii="Arial" w:hAnsi="Arial" w:cs="Arial"/>
          <w:sz w:val="20"/>
          <w:szCs w:val="20"/>
          <w:shd w:val="clear" w:color="auto" w:fill="FFFFFF"/>
        </w:rPr>
        <w:t xml:space="preserve"> (IO – </w:t>
      </w:r>
      <w:proofErr w:type="spellStart"/>
      <w:r w:rsidR="00F54B9C" w:rsidRPr="00AB01AE">
        <w:rPr>
          <w:rFonts w:ascii="Arial" w:hAnsi="Arial" w:cs="Arial"/>
          <w:sz w:val="20"/>
          <w:szCs w:val="20"/>
          <w:shd w:val="clear" w:color="auto" w:fill="FFFFFF"/>
        </w:rPr>
        <w:t>information</w:t>
      </w:r>
      <w:proofErr w:type="spellEnd"/>
      <w:r w:rsidR="00F54B9C" w:rsidRPr="00AB01AE">
        <w:rPr>
          <w:rFonts w:ascii="Arial" w:hAnsi="Arial" w:cs="Arial"/>
          <w:sz w:val="20"/>
          <w:szCs w:val="20"/>
          <w:shd w:val="clear" w:color="auto" w:fill="FFFFFF"/>
        </w:rPr>
        <w:t xml:space="preserve"> </w:t>
      </w:r>
      <w:proofErr w:type="spellStart"/>
      <w:r w:rsidR="00F54B9C" w:rsidRPr="00AB01AE">
        <w:rPr>
          <w:rFonts w:ascii="Arial" w:hAnsi="Arial" w:cs="Arial"/>
          <w:sz w:val="20"/>
          <w:szCs w:val="20"/>
          <w:shd w:val="clear" w:color="auto" w:fill="FFFFFF"/>
        </w:rPr>
        <w:t>obligation</w:t>
      </w:r>
      <w:proofErr w:type="spellEnd"/>
      <w:r w:rsidR="00F54B9C" w:rsidRPr="00AB01AE">
        <w:rPr>
          <w:rFonts w:ascii="Arial" w:hAnsi="Arial" w:cs="Arial"/>
          <w:sz w:val="20"/>
          <w:szCs w:val="20"/>
          <w:shd w:val="clear" w:color="auto" w:fill="FFFFFF"/>
        </w:rPr>
        <w:t xml:space="preserve"> – kakršna koli dodatna obveznost strank, ki zanje pomeni dodatn</w:t>
      </w:r>
      <w:r>
        <w:rPr>
          <w:rFonts w:ascii="Arial" w:hAnsi="Arial" w:cs="Arial"/>
          <w:sz w:val="20"/>
          <w:szCs w:val="20"/>
          <w:shd w:val="clear" w:color="auto" w:fill="FFFFFF"/>
        </w:rPr>
        <w:t>i</w:t>
      </w:r>
      <w:r w:rsidR="00F54B9C" w:rsidRPr="00AB01AE">
        <w:rPr>
          <w:rFonts w:ascii="Arial" w:hAnsi="Arial" w:cs="Arial"/>
          <w:sz w:val="20"/>
          <w:szCs w:val="20"/>
          <w:shd w:val="clear" w:color="auto" w:fill="FFFFFF"/>
        </w:rPr>
        <w:t xml:space="preserve"> postopek, bolj zahtevno uveljavljanje pravic oziroma pravnih koristi, predložitev več ali bolj zahtevne dokumentacije in podobno, kar pomeni višje stroške in večjo porabo časa), ki se naprej delijo na posamezne aktivnosti, ki jih mora opraviti podjetje (posameznik ali druga organizacija</w:t>
      </w:r>
      <w:r>
        <w:rPr>
          <w:rFonts w:ascii="Arial" w:hAnsi="Arial" w:cs="Arial"/>
          <w:sz w:val="20"/>
          <w:szCs w:val="20"/>
          <w:shd w:val="clear" w:color="auto" w:fill="FFFFFF"/>
        </w:rPr>
        <w:t>,</w:t>
      </w:r>
      <w:r w:rsidR="004F3306">
        <w:rPr>
          <w:rFonts w:ascii="Arial" w:hAnsi="Arial" w:cs="Arial"/>
          <w:sz w:val="20"/>
          <w:szCs w:val="20"/>
          <w:shd w:val="clear" w:color="auto" w:fill="FFFFFF"/>
        </w:rPr>
        <w:t xml:space="preserve"> </w:t>
      </w:r>
      <w:r w:rsidR="00F54B9C" w:rsidRPr="00AB01AE">
        <w:rPr>
          <w:rFonts w:ascii="Arial" w:hAnsi="Arial" w:cs="Arial"/>
          <w:sz w:val="20"/>
          <w:szCs w:val="20"/>
          <w:shd w:val="clear" w:color="auto" w:fill="FFFFFF"/>
        </w:rPr>
        <w:t xml:space="preserve">tudi javni organi) za zagotovitev potrebnih informacij, ki jih določa zakonodaja. S tem so </w:t>
      </w:r>
      <w:r>
        <w:rPr>
          <w:rFonts w:ascii="Arial" w:hAnsi="Arial" w:cs="Arial"/>
          <w:sz w:val="20"/>
          <w:szCs w:val="20"/>
          <w:shd w:val="clear" w:color="auto" w:fill="FFFFFF"/>
        </w:rPr>
        <w:t>opredeljene</w:t>
      </w:r>
      <w:r w:rsidRPr="00AB01AE">
        <w:rPr>
          <w:rFonts w:ascii="Arial" w:hAnsi="Arial" w:cs="Arial"/>
          <w:sz w:val="20"/>
          <w:szCs w:val="20"/>
          <w:shd w:val="clear" w:color="auto" w:fill="FFFFFF"/>
        </w:rPr>
        <w:t xml:space="preserve"> </w:t>
      </w:r>
      <w:r w:rsidR="00F54B9C" w:rsidRPr="00AB01AE">
        <w:rPr>
          <w:rFonts w:ascii="Arial" w:hAnsi="Arial" w:cs="Arial"/>
          <w:sz w:val="20"/>
          <w:szCs w:val="20"/>
          <w:shd w:val="clear" w:color="auto" w:fill="FFFFFF"/>
        </w:rPr>
        <w:t>administrativne aktivnosti, ki jih lahko merimo.</w:t>
      </w:r>
    </w:p>
    <w:p w14:paraId="20288AC5" w14:textId="77777777" w:rsidR="00F54B9C" w:rsidRPr="00AB01AE" w:rsidRDefault="00F54B9C" w:rsidP="00F54B9C">
      <w:pPr>
        <w:suppressAutoHyphens/>
        <w:spacing w:before="0" w:after="0" w:line="246" w:lineRule="auto"/>
        <w:jc w:val="both"/>
        <w:rPr>
          <w:rFonts w:ascii="Arial" w:eastAsia="Calibri" w:hAnsi="Arial" w:cs="Arial"/>
          <w:sz w:val="20"/>
          <w:szCs w:val="20"/>
          <w:lang w:eastAsia="sl-SI"/>
        </w:rPr>
      </w:pPr>
    </w:p>
    <w:p w14:paraId="4E605C17" w14:textId="6BB6A9E9" w:rsidR="00F54B9C" w:rsidRPr="009734C9" w:rsidRDefault="00F54B9C" w:rsidP="00F54B9C">
      <w:pPr>
        <w:suppressAutoHyphens/>
        <w:spacing w:before="0" w:after="0" w:line="246" w:lineRule="auto"/>
        <w:jc w:val="both"/>
        <w:rPr>
          <w:rFonts w:ascii="Arial" w:eastAsia="Calibri" w:hAnsi="Arial" w:cs="Arial"/>
          <w:sz w:val="20"/>
          <w:szCs w:val="20"/>
          <w:lang w:eastAsia="sl-SI"/>
        </w:rPr>
      </w:pPr>
      <w:r w:rsidRPr="00AB01AE">
        <w:rPr>
          <w:rFonts w:ascii="Arial" w:eastAsia="Calibri" w:hAnsi="Arial" w:cs="Arial"/>
          <w:sz w:val="20"/>
          <w:szCs w:val="20"/>
          <w:lang w:eastAsia="sl-SI"/>
        </w:rPr>
        <w:t xml:space="preserve">Ocene učinkov v zvezi z varstvom osebnih podatkov (angl. DPIA) </w:t>
      </w:r>
      <w:r w:rsidR="00724C91">
        <w:rPr>
          <w:rFonts w:ascii="Arial" w:eastAsia="Calibri" w:hAnsi="Arial" w:cs="Arial"/>
          <w:sz w:val="20"/>
          <w:szCs w:val="20"/>
          <w:lang w:eastAsia="sl-SI"/>
        </w:rPr>
        <w:t>s</w:t>
      </w:r>
      <w:r w:rsidRPr="00AB01AE">
        <w:rPr>
          <w:rFonts w:ascii="Arial" w:eastAsia="Calibri" w:hAnsi="Arial" w:cs="Arial"/>
          <w:sz w:val="20"/>
          <w:szCs w:val="20"/>
          <w:lang w:eastAsia="sl-SI"/>
        </w:rPr>
        <w:t xml:space="preserve">o orodje za </w:t>
      </w:r>
      <w:r w:rsidR="00724C91">
        <w:rPr>
          <w:rFonts w:ascii="Arial" w:eastAsia="Calibri" w:hAnsi="Arial" w:cs="Arial"/>
          <w:sz w:val="20"/>
          <w:szCs w:val="20"/>
          <w:lang w:eastAsia="sl-SI"/>
        </w:rPr>
        <w:t>opredelitev</w:t>
      </w:r>
      <w:r w:rsidRPr="00AB01AE">
        <w:rPr>
          <w:rFonts w:ascii="Arial" w:eastAsia="Calibri" w:hAnsi="Arial" w:cs="Arial"/>
          <w:sz w:val="20"/>
          <w:szCs w:val="20"/>
          <w:lang w:eastAsia="sl-SI"/>
        </w:rPr>
        <w:t xml:space="preserve">, analizo in zmanjševanje tveganj glede nezakonitih ravnanj z osebnimi podatki, do katerih lahko pride pri </w:t>
      </w:r>
      <w:r w:rsidR="00724C91">
        <w:rPr>
          <w:rFonts w:ascii="Arial" w:eastAsia="Calibri" w:hAnsi="Arial" w:cs="Arial"/>
          <w:sz w:val="20"/>
          <w:szCs w:val="20"/>
          <w:lang w:eastAsia="sl-SI"/>
        </w:rPr>
        <w:t>nek</w:t>
      </w:r>
      <w:r w:rsidRPr="00AB01AE">
        <w:rPr>
          <w:rFonts w:ascii="Arial" w:eastAsia="Calibri" w:hAnsi="Arial" w:cs="Arial"/>
          <w:sz w:val="20"/>
          <w:szCs w:val="20"/>
          <w:lang w:eastAsia="sl-SI"/>
        </w:rPr>
        <w:t xml:space="preserve">em projektu, sistemu ali uporabi tehnologije. Ocene učinkov v zvezi z varstvom osebnih podatkov so se najprej uveljavile kot orodje pri snovalcih zakonodaje, politik in projektov v Kanadi, Avstraliji in ZDA, z določbami Splošne uredbe </w:t>
      </w:r>
      <w:r w:rsidR="001104A1" w:rsidRPr="001104A1">
        <w:rPr>
          <w:rFonts w:ascii="Arial" w:eastAsia="Calibri" w:hAnsi="Arial" w:cs="Arial"/>
          <w:sz w:val="20"/>
          <w:szCs w:val="20"/>
          <w:lang w:eastAsia="sl-SI"/>
        </w:rPr>
        <w:t>o varstvu podatkov</w:t>
      </w:r>
      <w:r w:rsidR="001104A1">
        <w:rPr>
          <w:rFonts w:ascii="Arial" w:eastAsia="Calibri" w:hAnsi="Arial" w:cs="Arial"/>
          <w:sz w:val="20"/>
          <w:szCs w:val="20"/>
          <w:lang w:eastAsia="sl-SI"/>
        </w:rPr>
        <w:t xml:space="preserve"> </w:t>
      </w:r>
      <w:r w:rsidRPr="00AB01AE">
        <w:rPr>
          <w:rFonts w:ascii="Arial" w:eastAsia="Calibri" w:hAnsi="Arial" w:cs="Arial"/>
          <w:sz w:val="20"/>
          <w:szCs w:val="20"/>
          <w:lang w:eastAsia="sl-SI"/>
        </w:rPr>
        <w:t>ter Direktive 2016/680</w:t>
      </w:r>
      <w:r w:rsidR="001104A1">
        <w:rPr>
          <w:rFonts w:ascii="Arial" w:eastAsia="Calibri" w:hAnsi="Arial" w:cs="Arial"/>
          <w:sz w:val="20"/>
          <w:szCs w:val="20"/>
          <w:lang w:eastAsia="sl-SI"/>
        </w:rPr>
        <w:t>/</w:t>
      </w:r>
      <w:r w:rsidR="001104A1" w:rsidRPr="00AB01AE">
        <w:rPr>
          <w:rFonts w:ascii="Arial" w:eastAsia="Calibri" w:hAnsi="Arial" w:cs="Arial"/>
          <w:sz w:val="20"/>
          <w:szCs w:val="20"/>
          <w:lang w:eastAsia="sl-SI"/>
        </w:rPr>
        <w:t xml:space="preserve">EU </w:t>
      </w:r>
      <w:r w:rsidRPr="00AB01AE">
        <w:rPr>
          <w:rFonts w:ascii="Arial" w:eastAsia="Calibri" w:hAnsi="Arial" w:cs="Arial"/>
          <w:sz w:val="20"/>
          <w:szCs w:val="20"/>
          <w:lang w:eastAsia="sl-SI"/>
        </w:rPr>
        <w:t xml:space="preserve">pa postajajo v </w:t>
      </w:r>
      <w:r w:rsidR="001104A1">
        <w:rPr>
          <w:rFonts w:ascii="Arial" w:eastAsia="Calibri" w:hAnsi="Arial" w:cs="Arial"/>
          <w:sz w:val="20"/>
          <w:szCs w:val="20"/>
          <w:lang w:eastAsia="sl-SI"/>
        </w:rPr>
        <w:t>nekater</w:t>
      </w:r>
      <w:r w:rsidRPr="00AB01AE">
        <w:rPr>
          <w:rFonts w:ascii="Arial" w:eastAsia="Calibri" w:hAnsi="Arial" w:cs="Arial"/>
          <w:sz w:val="20"/>
          <w:szCs w:val="20"/>
          <w:lang w:eastAsia="sl-SI"/>
        </w:rPr>
        <w:t>ih primerih obvezne tudi v evropskem prostoru. Ocene učinkov v zvezi z varstvom osebnih podatkov temeljijo na sistematičn</w:t>
      </w:r>
      <w:r w:rsidR="001104A1">
        <w:rPr>
          <w:rFonts w:ascii="Arial" w:eastAsia="Calibri" w:hAnsi="Arial" w:cs="Arial"/>
          <w:sz w:val="20"/>
          <w:szCs w:val="20"/>
          <w:lang w:eastAsia="sl-SI"/>
        </w:rPr>
        <w:t>em</w:t>
      </w:r>
      <w:r w:rsidRPr="00AB01AE">
        <w:rPr>
          <w:rFonts w:ascii="Arial" w:eastAsia="Calibri" w:hAnsi="Arial" w:cs="Arial"/>
          <w:sz w:val="20"/>
          <w:szCs w:val="20"/>
          <w:lang w:eastAsia="sl-SI"/>
        </w:rPr>
        <w:t xml:space="preserve"> in pravočasn</w:t>
      </w:r>
      <w:r w:rsidR="001104A1">
        <w:rPr>
          <w:rFonts w:ascii="Arial" w:eastAsia="Calibri" w:hAnsi="Arial" w:cs="Arial"/>
          <w:sz w:val="20"/>
          <w:szCs w:val="20"/>
          <w:lang w:eastAsia="sl-SI"/>
        </w:rPr>
        <w:t>em ugotavljanju</w:t>
      </w:r>
      <w:r w:rsidRPr="00AB01AE">
        <w:rPr>
          <w:rFonts w:ascii="Arial" w:eastAsia="Calibri" w:hAnsi="Arial" w:cs="Arial"/>
          <w:sz w:val="20"/>
          <w:szCs w:val="20"/>
          <w:lang w:eastAsia="sl-SI"/>
        </w:rPr>
        <w:t xml:space="preserve"> tveganj nezakonit</w:t>
      </w:r>
      <w:r w:rsidR="001104A1">
        <w:rPr>
          <w:rFonts w:ascii="Arial" w:eastAsia="Calibri" w:hAnsi="Arial" w:cs="Arial"/>
          <w:sz w:val="20"/>
          <w:szCs w:val="20"/>
          <w:lang w:eastAsia="sl-SI"/>
        </w:rPr>
        <w:t>eg</w:t>
      </w:r>
      <w:r w:rsidRPr="00AB01AE">
        <w:rPr>
          <w:rFonts w:ascii="Arial" w:eastAsia="Calibri" w:hAnsi="Arial" w:cs="Arial"/>
          <w:sz w:val="20"/>
          <w:szCs w:val="20"/>
          <w:lang w:eastAsia="sl-SI"/>
        </w:rPr>
        <w:t xml:space="preserve">a ravnanja z osebnimi podatki, </w:t>
      </w:r>
      <w:r w:rsidR="001104A1">
        <w:rPr>
          <w:rFonts w:ascii="Arial" w:eastAsia="Calibri" w:hAnsi="Arial" w:cs="Arial"/>
          <w:sz w:val="20"/>
          <w:szCs w:val="20"/>
          <w:lang w:eastAsia="sl-SI"/>
        </w:rPr>
        <w:t>na podlagi katerega</w:t>
      </w:r>
      <w:r w:rsidRPr="00AB01AE">
        <w:rPr>
          <w:rFonts w:ascii="Arial" w:eastAsia="Calibri" w:hAnsi="Arial" w:cs="Arial"/>
          <w:sz w:val="20"/>
          <w:szCs w:val="20"/>
          <w:lang w:eastAsia="sl-SI"/>
        </w:rPr>
        <w:t xml:space="preserve"> </w:t>
      </w:r>
      <w:r w:rsidR="001104A1">
        <w:rPr>
          <w:rFonts w:ascii="Arial" w:eastAsia="Calibri" w:hAnsi="Arial" w:cs="Arial"/>
          <w:sz w:val="20"/>
          <w:szCs w:val="20"/>
          <w:lang w:eastAsia="sl-SI"/>
        </w:rPr>
        <w:t>je</w:t>
      </w:r>
      <w:r w:rsidRPr="00AB01AE">
        <w:rPr>
          <w:rFonts w:ascii="Arial" w:eastAsia="Calibri" w:hAnsi="Arial" w:cs="Arial"/>
          <w:sz w:val="20"/>
          <w:szCs w:val="20"/>
          <w:lang w:eastAsia="sl-SI"/>
        </w:rPr>
        <w:t xml:space="preserve"> tveganja </w:t>
      </w:r>
      <w:r w:rsidR="001104A1">
        <w:rPr>
          <w:rFonts w:ascii="Arial" w:eastAsia="Calibri" w:hAnsi="Arial" w:cs="Arial"/>
          <w:sz w:val="20"/>
          <w:szCs w:val="20"/>
          <w:lang w:eastAsia="sl-SI"/>
        </w:rPr>
        <w:t xml:space="preserve">mogoče </w:t>
      </w:r>
      <w:r w:rsidRPr="00AB01AE">
        <w:rPr>
          <w:rFonts w:ascii="Arial" w:eastAsia="Calibri" w:hAnsi="Arial" w:cs="Arial"/>
          <w:sz w:val="20"/>
          <w:szCs w:val="20"/>
          <w:lang w:eastAsia="sl-SI"/>
        </w:rPr>
        <w:t>ustrezno upravlja</w:t>
      </w:r>
      <w:r w:rsidR="001104A1">
        <w:rPr>
          <w:rFonts w:ascii="Arial" w:eastAsia="Calibri" w:hAnsi="Arial" w:cs="Arial"/>
          <w:sz w:val="20"/>
          <w:szCs w:val="20"/>
          <w:lang w:eastAsia="sl-SI"/>
        </w:rPr>
        <w:t>ti</w:t>
      </w:r>
      <w:r w:rsidRPr="00AB01AE">
        <w:rPr>
          <w:rFonts w:ascii="Arial" w:eastAsia="Calibri" w:hAnsi="Arial" w:cs="Arial"/>
          <w:sz w:val="20"/>
          <w:szCs w:val="20"/>
          <w:lang w:eastAsia="sl-SI"/>
        </w:rPr>
        <w:t xml:space="preserve"> – pravočasno </w:t>
      </w:r>
      <w:r w:rsidR="001104A1">
        <w:rPr>
          <w:rFonts w:ascii="Arial" w:eastAsia="Calibri" w:hAnsi="Arial" w:cs="Arial"/>
          <w:sz w:val="20"/>
          <w:szCs w:val="20"/>
          <w:lang w:eastAsia="sl-SI"/>
        </w:rPr>
        <w:t>ugotoviti oziroma opredeliti</w:t>
      </w:r>
      <w:r w:rsidRPr="00AB01AE">
        <w:rPr>
          <w:rFonts w:ascii="Arial" w:eastAsia="Calibri" w:hAnsi="Arial" w:cs="Arial"/>
          <w:sz w:val="20"/>
          <w:szCs w:val="20"/>
          <w:lang w:eastAsia="sl-SI"/>
        </w:rPr>
        <w:t>, odpravi</w:t>
      </w:r>
      <w:r w:rsidR="001104A1">
        <w:rPr>
          <w:rFonts w:ascii="Arial" w:eastAsia="Calibri" w:hAnsi="Arial" w:cs="Arial"/>
          <w:sz w:val="20"/>
          <w:szCs w:val="20"/>
          <w:lang w:eastAsia="sl-SI"/>
        </w:rPr>
        <w:t>ti</w:t>
      </w:r>
      <w:r w:rsidRPr="00AB01AE">
        <w:rPr>
          <w:rFonts w:ascii="Arial" w:eastAsia="Calibri" w:hAnsi="Arial" w:cs="Arial"/>
          <w:sz w:val="20"/>
          <w:szCs w:val="20"/>
          <w:lang w:eastAsia="sl-SI"/>
        </w:rPr>
        <w:t>, zmanjša</w:t>
      </w:r>
      <w:r w:rsidR="001104A1">
        <w:rPr>
          <w:rFonts w:ascii="Arial" w:eastAsia="Calibri" w:hAnsi="Arial" w:cs="Arial"/>
          <w:sz w:val="20"/>
          <w:szCs w:val="20"/>
          <w:lang w:eastAsia="sl-SI"/>
        </w:rPr>
        <w:t>ti</w:t>
      </w:r>
      <w:r w:rsidRPr="00AB01AE">
        <w:rPr>
          <w:rFonts w:ascii="Arial" w:eastAsia="Calibri" w:hAnsi="Arial" w:cs="Arial"/>
          <w:sz w:val="20"/>
          <w:szCs w:val="20"/>
          <w:lang w:eastAsia="sl-SI"/>
        </w:rPr>
        <w:t xml:space="preserve"> ali spreje</w:t>
      </w:r>
      <w:r w:rsidR="001104A1">
        <w:rPr>
          <w:rFonts w:ascii="Arial" w:eastAsia="Calibri" w:hAnsi="Arial" w:cs="Arial"/>
          <w:sz w:val="20"/>
          <w:szCs w:val="20"/>
          <w:lang w:eastAsia="sl-SI"/>
        </w:rPr>
        <w:t>ti</w:t>
      </w:r>
      <w:r w:rsidRPr="00AB01AE">
        <w:rPr>
          <w:rFonts w:ascii="Arial" w:eastAsia="Calibri" w:hAnsi="Arial" w:cs="Arial"/>
          <w:sz w:val="20"/>
          <w:szCs w:val="20"/>
          <w:lang w:eastAsia="sl-SI"/>
        </w:rPr>
        <w:t>.</w:t>
      </w:r>
      <w:r w:rsidRPr="00AB01AE">
        <w:rPr>
          <w:rFonts w:ascii="Arial" w:eastAsia="Calibri" w:hAnsi="Arial" w:cs="Arial"/>
          <w:sz w:val="20"/>
          <w:szCs w:val="20"/>
          <w:lang w:eastAsia="sl-SI"/>
        </w:rPr>
        <w:cr/>
      </w:r>
    </w:p>
    <w:p w14:paraId="61B9C4DB" w14:textId="34FD2F92" w:rsidR="00F54B9C" w:rsidRPr="00AB01AE" w:rsidRDefault="00F54B9C" w:rsidP="00F54B9C">
      <w:pPr>
        <w:spacing w:before="0" w:after="0"/>
        <w:jc w:val="both"/>
        <w:rPr>
          <w:rFonts w:ascii="Arial" w:hAnsi="Arial" w:cs="Arial"/>
          <w:sz w:val="20"/>
          <w:szCs w:val="20"/>
        </w:rPr>
      </w:pPr>
      <w:r w:rsidRPr="00AB01AE">
        <w:rPr>
          <w:rFonts w:ascii="Arial" w:hAnsi="Arial" w:cs="Arial"/>
          <w:sz w:val="20"/>
          <w:szCs w:val="20"/>
        </w:rPr>
        <w:t>Ocen</w:t>
      </w:r>
      <w:r>
        <w:rPr>
          <w:rFonts w:ascii="Arial" w:hAnsi="Arial" w:cs="Arial"/>
          <w:sz w:val="20"/>
          <w:szCs w:val="20"/>
        </w:rPr>
        <w:t>e</w:t>
      </w:r>
      <w:r w:rsidRPr="00AB01AE">
        <w:rPr>
          <w:rFonts w:ascii="Arial" w:hAnsi="Arial" w:cs="Arial"/>
          <w:sz w:val="20"/>
          <w:szCs w:val="20"/>
        </w:rPr>
        <w:t xml:space="preserve"> učinkov na področju administrativnih zadev, ki vključuje</w:t>
      </w:r>
      <w:r>
        <w:rPr>
          <w:rFonts w:ascii="Arial" w:hAnsi="Arial" w:cs="Arial"/>
          <w:sz w:val="20"/>
          <w:szCs w:val="20"/>
        </w:rPr>
        <w:t>jo</w:t>
      </w:r>
      <w:r w:rsidRPr="00AB01AE">
        <w:rPr>
          <w:rFonts w:ascii="Arial" w:hAnsi="Arial" w:cs="Arial"/>
          <w:sz w:val="20"/>
          <w:szCs w:val="20"/>
        </w:rPr>
        <w:t xml:space="preserve"> tudi informacijske vidike</w:t>
      </w:r>
      <w:r w:rsidR="001104A1">
        <w:rPr>
          <w:rFonts w:ascii="Arial" w:hAnsi="Arial" w:cs="Arial"/>
          <w:sz w:val="20"/>
          <w:szCs w:val="20"/>
        </w:rPr>
        <w:t>,</w:t>
      </w:r>
      <w:r w:rsidRPr="00AB01AE">
        <w:rPr>
          <w:rFonts w:ascii="Arial" w:hAnsi="Arial" w:cs="Arial"/>
          <w:sz w:val="20"/>
          <w:szCs w:val="20"/>
        </w:rPr>
        <w:t xml:space="preserve"> zajema</w:t>
      </w:r>
      <w:r>
        <w:rPr>
          <w:rFonts w:ascii="Arial" w:hAnsi="Arial" w:cs="Arial"/>
          <w:sz w:val="20"/>
          <w:szCs w:val="20"/>
        </w:rPr>
        <w:t>jo</w:t>
      </w:r>
      <w:r w:rsidRPr="00AB01AE">
        <w:rPr>
          <w:rFonts w:ascii="Arial" w:hAnsi="Arial" w:cs="Arial"/>
          <w:sz w:val="20"/>
          <w:szCs w:val="20"/>
        </w:rPr>
        <w:t>:</w:t>
      </w:r>
    </w:p>
    <w:p w14:paraId="2EC1F1FB" w14:textId="77777777" w:rsidR="00F54B9C" w:rsidRPr="00AB01AE" w:rsidRDefault="00F54B9C" w:rsidP="00F54B9C">
      <w:pPr>
        <w:spacing w:before="0" w:after="0"/>
        <w:jc w:val="both"/>
        <w:rPr>
          <w:rFonts w:ascii="Arial" w:hAnsi="Arial" w:cs="Arial"/>
          <w:sz w:val="20"/>
          <w:szCs w:val="20"/>
        </w:rPr>
      </w:pPr>
    </w:p>
    <w:p w14:paraId="616CFDA7" w14:textId="048BA51F" w:rsidR="00F54B9C" w:rsidRPr="00AB01AE" w:rsidRDefault="001104A1"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F54B9C" w:rsidRPr="00AB01AE">
        <w:rPr>
          <w:rFonts w:ascii="Arial" w:hAnsi="Arial" w:cs="Arial"/>
          <w:sz w:val="20"/>
          <w:szCs w:val="20"/>
        </w:rPr>
        <w:t>činke zaradi uvedbe nove, spremembe ali ukinitve administrativne obveznosti</w:t>
      </w:r>
      <w:r w:rsidR="000861D7">
        <w:rPr>
          <w:rFonts w:ascii="Arial" w:hAnsi="Arial" w:cs="Arial"/>
          <w:sz w:val="20"/>
          <w:szCs w:val="20"/>
        </w:rPr>
        <w:t>,</w:t>
      </w:r>
    </w:p>
    <w:p w14:paraId="2D4BD6D8" w14:textId="200AE912" w:rsidR="00F54B9C" w:rsidRPr="00AB01AE" w:rsidRDefault="001104A1"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F54B9C" w:rsidRPr="00AB01AE">
        <w:rPr>
          <w:rFonts w:ascii="Arial" w:hAnsi="Arial" w:cs="Arial"/>
          <w:sz w:val="20"/>
          <w:szCs w:val="20"/>
        </w:rPr>
        <w:t>činke na digitalne storitve</w:t>
      </w:r>
      <w:r w:rsidR="000861D7">
        <w:rPr>
          <w:rFonts w:ascii="Arial" w:hAnsi="Arial" w:cs="Arial"/>
          <w:sz w:val="20"/>
          <w:szCs w:val="20"/>
        </w:rPr>
        <w:t>,</w:t>
      </w:r>
    </w:p>
    <w:p w14:paraId="517DFAE1" w14:textId="7980BBCB" w:rsidR="00F54B9C" w:rsidRPr="00AB01AE" w:rsidRDefault="001104A1" w:rsidP="00CC4EAA">
      <w:pPr>
        <w:pStyle w:val="Odstavekseznama"/>
        <w:numPr>
          <w:ilvl w:val="0"/>
          <w:numId w:val="8"/>
        </w:numPr>
        <w:spacing w:before="0" w:after="0"/>
        <w:jc w:val="both"/>
        <w:rPr>
          <w:rFonts w:ascii="Arial" w:hAnsi="Arial" w:cs="Arial"/>
          <w:sz w:val="20"/>
          <w:szCs w:val="20"/>
        </w:rPr>
      </w:pPr>
      <w:r>
        <w:rPr>
          <w:rFonts w:ascii="Arial" w:hAnsi="Arial" w:cs="Arial"/>
          <w:sz w:val="20"/>
          <w:szCs w:val="20"/>
        </w:rPr>
        <w:t>u</w:t>
      </w:r>
      <w:r w:rsidR="00F54B9C" w:rsidRPr="00AB01AE">
        <w:rPr>
          <w:rFonts w:ascii="Arial" w:hAnsi="Arial" w:cs="Arial"/>
          <w:sz w:val="20"/>
          <w:szCs w:val="20"/>
        </w:rPr>
        <w:t>činke na varstvo osebnih podatkov.</w:t>
      </w:r>
    </w:p>
    <w:p w14:paraId="690E5E7B" w14:textId="77777777" w:rsidR="00F54B9C" w:rsidRPr="00AB01AE" w:rsidRDefault="00F54B9C" w:rsidP="00F54B9C">
      <w:pPr>
        <w:pStyle w:val="Odstavekseznama"/>
        <w:spacing w:before="0" w:after="0"/>
        <w:jc w:val="both"/>
        <w:rPr>
          <w:rFonts w:ascii="Arial" w:hAnsi="Arial" w:cs="Arial"/>
          <w:sz w:val="20"/>
          <w:szCs w:val="20"/>
        </w:rPr>
      </w:pPr>
    </w:p>
    <w:p w14:paraId="674B7F3B" w14:textId="77777777" w:rsidR="00F54B9C" w:rsidRDefault="00F54B9C" w:rsidP="00F54B9C">
      <w:pPr>
        <w:pStyle w:val="Napis"/>
        <w:jc w:val="both"/>
      </w:pPr>
    </w:p>
    <w:p w14:paraId="565CDF83" w14:textId="77777777" w:rsidR="00F54B9C" w:rsidRDefault="00F54B9C" w:rsidP="00F54B9C">
      <w:pPr>
        <w:pStyle w:val="Napis"/>
        <w:jc w:val="both"/>
        <w:sectPr w:rsidR="00F54B9C">
          <w:headerReference w:type="even" r:id="rId21"/>
          <w:headerReference w:type="default" r:id="rId22"/>
          <w:footerReference w:type="default" r:id="rId23"/>
          <w:headerReference w:type="first" r:id="rId24"/>
          <w:pgSz w:w="11906" w:h="16838"/>
          <w:pgMar w:top="1417" w:right="1417" w:bottom="1417" w:left="1417" w:header="708" w:footer="708" w:gutter="0"/>
          <w:cols w:space="708"/>
          <w:docGrid w:linePitch="360"/>
        </w:sectPr>
      </w:pPr>
    </w:p>
    <w:p w14:paraId="43F77FB4" w14:textId="57D8A89F" w:rsidR="00F54B9C" w:rsidRPr="00574612" w:rsidRDefault="001104A1" w:rsidP="00E03A67">
      <w:pPr>
        <w:pStyle w:val="Napis"/>
      </w:pPr>
      <w:bookmarkStart w:id="47" w:name="_Toc134194692"/>
      <w:r>
        <w:lastRenderedPageBreak/>
        <w:t>P</w:t>
      </w:r>
      <w:r w:rsidR="00747E03">
        <w:t>reglednic</w:t>
      </w:r>
      <w:r w:rsidR="00E03A67">
        <w:t xml:space="preserve">a </w:t>
      </w:r>
      <w:r w:rsidR="002745A7">
        <w:fldChar w:fldCharType="begin"/>
      </w:r>
      <w:r w:rsidR="002745A7">
        <w:instrText xml:space="preserve"> SEQ Tabela \* ARABIC </w:instrText>
      </w:r>
      <w:r w:rsidR="002745A7">
        <w:fldChar w:fldCharType="separate"/>
      </w:r>
      <w:r w:rsidR="00554E43">
        <w:rPr>
          <w:noProof/>
        </w:rPr>
        <w:t>2</w:t>
      </w:r>
      <w:r w:rsidR="002745A7">
        <w:rPr>
          <w:noProof/>
        </w:rPr>
        <w:fldChar w:fldCharType="end"/>
      </w:r>
      <w:r w:rsidR="00E03A67" w:rsidRPr="00574612">
        <w:t>: Ocena administrativnih učinkov, ki vključuje tudi informacijske vidike</w:t>
      </w:r>
      <w:bookmarkEnd w:id="47"/>
    </w:p>
    <w:tbl>
      <w:tblPr>
        <w:tblStyle w:val="Tabelamrea"/>
        <w:tblW w:w="5000" w:type="pct"/>
        <w:tblCellMar>
          <w:top w:w="113" w:type="dxa"/>
          <w:bottom w:w="113" w:type="dxa"/>
        </w:tblCellMar>
        <w:tblLook w:val="04A0" w:firstRow="1" w:lastRow="0" w:firstColumn="1" w:lastColumn="0" w:noHBand="0" w:noVBand="1"/>
      </w:tblPr>
      <w:tblGrid>
        <w:gridCol w:w="2830"/>
        <w:gridCol w:w="8"/>
        <w:gridCol w:w="4245"/>
        <w:gridCol w:w="6909"/>
      </w:tblGrid>
      <w:tr w:rsidR="00F54B9C" w:rsidRPr="000D0FFB" w14:paraId="76AF15C6" w14:textId="77777777" w:rsidTr="00B866B7">
        <w:trPr>
          <w:tblHeader/>
        </w:trPr>
        <w:tc>
          <w:tcPr>
            <w:tcW w:w="1014" w:type="pct"/>
            <w:gridSpan w:val="2"/>
          </w:tcPr>
          <w:p w14:paraId="08EAF170" w14:textId="77777777" w:rsidR="00F54B9C" w:rsidRPr="000D0FFB" w:rsidRDefault="00F54B9C" w:rsidP="00A920E0">
            <w:pPr>
              <w:spacing w:before="0" w:after="0"/>
              <w:jc w:val="both"/>
              <w:rPr>
                <w:rFonts w:ascii="Arial" w:hAnsi="Arial" w:cs="Arial"/>
                <w:sz w:val="18"/>
                <w:szCs w:val="18"/>
              </w:rPr>
            </w:pPr>
            <w:r w:rsidRPr="000D0FFB">
              <w:rPr>
                <w:rFonts w:ascii="Arial" w:eastAsia="Times New Roman" w:hAnsi="Arial" w:cs="Arial"/>
                <w:b/>
                <w:bCs/>
                <w:sz w:val="18"/>
                <w:szCs w:val="18"/>
                <w:lang w:eastAsia="sl-SI"/>
              </w:rPr>
              <w:t>VPRAŠANJA</w:t>
            </w:r>
          </w:p>
        </w:tc>
        <w:tc>
          <w:tcPr>
            <w:tcW w:w="1517" w:type="pct"/>
          </w:tcPr>
          <w:p w14:paraId="383D0F62" w14:textId="77777777" w:rsidR="00F54B9C" w:rsidRPr="000D0FFB" w:rsidRDefault="00F54B9C" w:rsidP="00A920E0">
            <w:pPr>
              <w:spacing w:before="0" w:after="0"/>
              <w:jc w:val="both"/>
              <w:rPr>
                <w:rFonts w:ascii="Arial" w:hAnsi="Arial" w:cs="Arial"/>
                <w:sz w:val="18"/>
                <w:szCs w:val="18"/>
              </w:rPr>
            </w:pPr>
            <w:r w:rsidRPr="000D0FFB">
              <w:rPr>
                <w:rFonts w:ascii="Arial" w:eastAsia="Times New Roman" w:hAnsi="Arial" w:cs="Arial"/>
                <w:b/>
                <w:bCs/>
                <w:sz w:val="18"/>
                <w:szCs w:val="18"/>
                <w:lang w:eastAsia="sl-SI"/>
              </w:rPr>
              <w:t>PODVPRAŠANJA</w:t>
            </w:r>
          </w:p>
        </w:tc>
        <w:tc>
          <w:tcPr>
            <w:tcW w:w="2469" w:type="pct"/>
          </w:tcPr>
          <w:p w14:paraId="1983F733" w14:textId="77777777" w:rsidR="00F54B9C" w:rsidRPr="000D0FFB" w:rsidRDefault="00F54B9C" w:rsidP="00A920E0">
            <w:pPr>
              <w:spacing w:before="0" w:after="0"/>
              <w:jc w:val="both"/>
              <w:rPr>
                <w:rFonts w:ascii="Arial" w:hAnsi="Arial" w:cs="Arial"/>
                <w:sz w:val="18"/>
                <w:szCs w:val="18"/>
              </w:rPr>
            </w:pPr>
            <w:r w:rsidRPr="000D0FFB">
              <w:rPr>
                <w:rFonts w:ascii="Arial" w:hAnsi="Arial" w:cs="Arial"/>
                <w:b/>
                <w:bCs/>
                <w:sz w:val="18"/>
                <w:szCs w:val="18"/>
              </w:rPr>
              <w:t>POJASNILA</w:t>
            </w:r>
          </w:p>
        </w:tc>
      </w:tr>
      <w:tr w:rsidR="00D2174F" w:rsidRPr="000D0FFB" w14:paraId="496AD347" w14:textId="77777777" w:rsidTr="00B866B7">
        <w:tc>
          <w:tcPr>
            <w:tcW w:w="1014" w:type="pct"/>
            <w:gridSpan w:val="2"/>
            <w:vMerge w:val="restart"/>
          </w:tcPr>
          <w:p w14:paraId="35E33A40" w14:textId="2E97E302" w:rsidR="00D2174F" w:rsidRPr="000D0FFB" w:rsidRDefault="00D2174F" w:rsidP="00CC4EAA">
            <w:pPr>
              <w:pStyle w:val="Default"/>
              <w:numPr>
                <w:ilvl w:val="0"/>
                <w:numId w:val="140"/>
              </w:numPr>
              <w:jc w:val="both"/>
              <w:rPr>
                <w:rFonts w:ascii="Arial" w:eastAsia="Segoe UI" w:hAnsi="Arial" w:cs="Arial"/>
                <w:b/>
                <w:bCs/>
                <w:color w:val="333333"/>
                <w:sz w:val="18"/>
                <w:szCs w:val="18"/>
              </w:rPr>
            </w:pPr>
            <w:r w:rsidRPr="000D0FFB">
              <w:rPr>
                <w:rFonts w:ascii="Arial" w:eastAsia="Segoe UI" w:hAnsi="Arial" w:cs="Arial"/>
                <w:b/>
                <w:bCs/>
                <w:color w:val="333333"/>
                <w:sz w:val="18"/>
                <w:szCs w:val="18"/>
              </w:rPr>
              <w:t>Ali ima predpis učinek na uvajanje nove</w:t>
            </w:r>
            <w:r w:rsidR="00800E85">
              <w:rPr>
                <w:rFonts w:ascii="Arial" w:eastAsia="Segoe UI" w:hAnsi="Arial" w:cs="Arial"/>
                <w:b/>
                <w:bCs/>
                <w:color w:val="333333"/>
                <w:sz w:val="18"/>
                <w:szCs w:val="18"/>
              </w:rPr>
              <w:t xml:space="preserve"> obveznosti</w:t>
            </w:r>
            <w:r w:rsidRPr="000D0FFB">
              <w:rPr>
                <w:rFonts w:ascii="Arial" w:eastAsia="Segoe UI" w:hAnsi="Arial" w:cs="Arial"/>
                <w:b/>
                <w:bCs/>
                <w:color w:val="333333"/>
                <w:sz w:val="18"/>
                <w:szCs w:val="18"/>
              </w:rPr>
              <w:t>, spreminjanje ali ukinjanje obstoječe obveznosti?</w:t>
            </w:r>
          </w:p>
          <w:p w14:paraId="520DC40F" w14:textId="6C1E6F39" w:rsidR="00D2174F" w:rsidRPr="000D1690" w:rsidRDefault="00D2174F" w:rsidP="00A920E0">
            <w:pPr>
              <w:pStyle w:val="Default"/>
              <w:ind w:left="360"/>
              <w:jc w:val="both"/>
              <w:rPr>
                <w:rFonts w:ascii="Arial" w:eastAsia="Segoe UI" w:hAnsi="Arial" w:cs="Arial"/>
                <w:b/>
                <w:bCs/>
                <w:color w:val="333333"/>
                <w:sz w:val="18"/>
                <w:szCs w:val="18"/>
              </w:rPr>
            </w:pPr>
            <w:r w:rsidRPr="000D0FFB">
              <w:rPr>
                <w:rFonts w:ascii="Arial" w:eastAsia="Segoe UI" w:hAnsi="Arial" w:cs="Arial"/>
                <w:b/>
                <w:bCs/>
                <w:color w:val="333333"/>
                <w:sz w:val="18"/>
                <w:szCs w:val="18"/>
              </w:rPr>
              <w:t>DA / NE</w:t>
            </w:r>
          </w:p>
        </w:tc>
        <w:tc>
          <w:tcPr>
            <w:tcW w:w="1517" w:type="pct"/>
          </w:tcPr>
          <w:p w14:paraId="752744AB" w14:textId="77777777" w:rsidR="00D2174F" w:rsidRPr="000D0FFB" w:rsidRDefault="00D2174F" w:rsidP="00CC4EAA">
            <w:pPr>
              <w:pStyle w:val="Default"/>
              <w:numPr>
                <w:ilvl w:val="1"/>
                <w:numId w:val="140"/>
              </w:numPr>
              <w:jc w:val="both"/>
              <w:rPr>
                <w:rFonts w:ascii="Arial" w:hAnsi="Arial" w:cs="Arial"/>
                <w:color w:val="000000" w:themeColor="text1"/>
                <w:sz w:val="18"/>
                <w:szCs w:val="18"/>
              </w:rPr>
            </w:pPr>
            <w:r w:rsidRPr="000D0FFB">
              <w:rPr>
                <w:rFonts w:ascii="Arial" w:hAnsi="Arial" w:cs="Arial"/>
                <w:color w:val="000000" w:themeColor="text1"/>
                <w:sz w:val="18"/>
                <w:szCs w:val="18"/>
              </w:rPr>
              <w:t>Kakšen učinek ima predpis na število trenutno veljavnih obveznosti?</w:t>
            </w:r>
          </w:p>
          <w:p w14:paraId="68544C9F" w14:textId="669DBDD7" w:rsidR="00D2174F" w:rsidRPr="000D0FFB" w:rsidRDefault="00D2174F" w:rsidP="00A920E0">
            <w:pPr>
              <w:pStyle w:val="Default"/>
              <w:ind w:left="431"/>
              <w:jc w:val="both"/>
              <w:rPr>
                <w:rFonts w:ascii="Arial" w:hAnsi="Arial" w:cs="Arial"/>
                <w:color w:val="000000" w:themeColor="text1"/>
                <w:sz w:val="18"/>
                <w:szCs w:val="18"/>
              </w:rPr>
            </w:pPr>
            <w:r w:rsidRPr="000D0FFB">
              <w:rPr>
                <w:rFonts w:ascii="Arial" w:hAnsi="Arial" w:cs="Arial"/>
                <w:color w:val="000000" w:themeColor="text1"/>
                <w:sz w:val="18"/>
                <w:szCs w:val="18"/>
              </w:rPr>
              <w:t>POZITIVEN / NEGATIVEN / NIMA UČINKA. Obrazložitev:</w:t>
            </w:r>
          </w:p>
        </w:tc>
        <w:tc>
          <w:tcPr>
            <w:tcW w:w="2469" w:type="pct"/>
          </w:tcPr>
          <w:p w14:paraId="050C66AD" w14:textId="4361D8A6"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47CBB870" w14:textId="099F695D" w:rsidR="00D2174F" w:rsidRPr="000D0FFB" w:rsidRDefault="00D2174F" w:rsidP="00A920E0">
            <w:pPr>
              <w:pStyle w:val="Default"/>
              <w:jc w:val="both"/>
              <w:rPr>
                <w:rFonts w:ascii="Arial" w:hAnsi="Arial" w:cs="Arial"/>
                <w:color w:val="BFBFBF" w:themeColor="background1" w:themeShade="BF"/>
                <w:sz w:val="18"/>
                <w:szCs w:val="18"/>
              </w:rPr>
            </w:pPr>
            <w:r w:rsidRPr="000D0FFB">
              <w:rPr>
                <w:rFonts w:ascii="Arial" w:hAnsi="Arial" w:cs="Arial"/>
                <w:color w:val="000000" w:themeColor="text1"/>
                <w:sz w:val="18"/>
                <w:szCs w:val="18"/>
              </w:rPr>
              <w:t>Predpis zmanjšuje število obveznosti ali aktivnosti pri pridobivanju dovoljenj, licenc, registracij, certificiranju, po</w:t>
            </w:r>
            <w:r w:rsidR="00483521">
              <w:rPr>
                <w:rFonts w:ascii="Arial" w:hAnsi="Arial" w:cs="Arial"/>
                <w:color w:val="000000" w:themeColor="text1"/>
                <w:sz w:val="18"/>
                <w:szCs w:val="18"/>
              </w:rPr>
              <w:t>šilj</w:t>
            </w:r>
            <w:r w:rsidRPr="000D0FFB">
              <w:rPr>
                <w:rFonts w:ascii="Arial" w:hAnsi="Arial" w:cs="Arial"/>
                <w:color w:val="000000" w:themeColor="text1"/>
                <w:sz w:val="18"/>
                <w:szCs w:val="18"/>
              </w:rPr>
              <w:t xml:space="preserve">anju poročil ali </w:t>
            </w:r>
            <w:r w:rsidR="00483521">
              <w:rPr>
                <w:rFonts w:ascii="Arial" w:hAnsi="Arial" w:cs="Arial"/>
                <w:color w:val="000000" w:themeColor="text1"/>
                <w:sz w:val="18"/>
                <w:szCs w:val="18"/>
              </w:rPr>
              <w:t xml:space="preserve">pri </w:t>
            </w:r>
            <w:r w:rsidRPr="000D0FFB">
              <w:rPr>
                <w:rFonts w:ascii="Arial" w:hAnsi="Arial" w:cs="Arial"/>
                <w:color w:val="000000" w:themeColor="text1"/>
                <w:sz w:val="18"/>
                <w:szCs w:val="18"/>
              </w:rPr>
              <w:t>oddaji vloge za pridobitev pravice, kar zmanjšuje administrativna bremena.</w:t>
            </w:r>
          </w:p>
          <w:p w14:paraId="6D6F865D" w14:textId="77777777" w:rsidR="00D2174F" w:rsidRPr="000D0FFB" w:rsidRDefault="00D2174F" w:rsidP="00A920E0">
            <w:pPr>
              <w:pStyle w:val="Default"/>
              <w:jc w:val="both"/>
              <w:rPr>
                <w:rFonts w:ascii="Arial" w:hAnsi="Arial" w:cs="Arial"/>
                <w:color w:val="000000" w:themeColor="text1"/>
                <w:sz w:val="18"/>
                <w:szCs w:val="18"/>
              </w:rPr>
            </w:pPr>
          </w:p>
          <w:p w14:paraId="6A828A47" w14:textId="701AC228" w:rsidR="00D2174F" w:rsidRPr="000D0FFB" w:rsidRDefault="00D2174F" w:rsidP="00A920E0">
            <w:pPr>
              <w:pStyle w:val="Default"/>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p>
          <w:p w14:paraId="2CFFC699" w14:textId="4FB8630D" w:rsidR="00D2174F" w:rsidRPr="000D0FFB" w:rsidRDefault="00D2174F" w:rsidP="00A920E0">
            <w:pPr>
              <w:pStyle w:val="Default"/>
              <w:jc w:val="both"/>
              <w:rPr>
                <w:rFonts w:ascii="Arial" w:hAnsi="Arial" w:cs="Arial"/>
                <w:color w:val="000000" w:themeColor="text1"/>
                <w:sz w:val="18"/>
                <w:szCs w:val="18"/>
              </w:rPr>
            </w:pPr>
            <w:r w:rsidRPr="000D0FFB">
              <w:rPr>
                <w:rFonts w:ascii="Arial" w:hAnsi="Arial" w:cs="Arial"/>
                <w:color w:val="auto"/>
                <w:sz w:val="18"/>
                <w:szCs w:val="18"/>
              </w:rPr>
              <w:t xml:space="preserve">Predpis uvaja dodatne obveznosti ali aktivnosti </w:t>
            </w:r>
            <w:r w:rsidRPr="000D0FFB">
              <w:rPr>
                <w:rFonts w:ascii="Arial" w:hAnsi="Arial" w:cs="Arial"/>
                <w:color w:val="000000" w:themeColor="text1"/>
                <w:sz w:val="18"/>
                <w:szCs w:val="18"/>
              </w:rPr>
              <w:t>pri pridobivanju dovoljenj, licenc, registracij, certificiranju, po</w:t>
            </w:r>
            <w:r w:rsidR="00483521">
              <w:rPr>
                <w:rFonts w:ascii="Arial" w:hAnsi="Arial" w:cs="Arial"/>
                <w:color w:val="000000" w:themeColor="text1"/>
                <w:sz w:val="18"/>
                <w:szCs w:val="18"/>
              </w:rPr>
              <w:t>šilj</w:t>
            </w:r>
            <w:r w:rsidRPr="000D0FFB">
              <w:rPr>
                <w:rFonts w:ascii="Arial" w:hAnsi="Arial" w:cs="Arial"/>
                <w:color w:val="000000" w:themeColor="text1"/>
                <w:sz w:val="18"/>
                <w:szCs w:val="18"/>
              </w:rPr>
              <w:t xml:space="preserve">anju poročil ali </w:t>
            </w:r>
            <w:r w:rsidR="00483521">
              <w:rPr>
                <w:rFonts w:ascii="Arial" w:hAnsi="Arial" w:cs="Arial"/>
                <w:color w:val="000000" w:themeColor="text1"/>
                <w:sz w:val="18"/>
                <w:szCs w:val="18"/>
              </w:rPr>
              <w:t xml:space="preserve">pri </w:t>
            </w:r>
            <w:r w:rsidRPr="000D0FFB">
              <w:rPr>
                <w:rFonts w:ascii="Arial" w:hAnsi="Arial" w:cs="Arial"/>
                <w:color w:val="000000" w:themeColor="text1"/>
                <w:sz w:val="18"/>
                <w:szCs w:val="18"/>
              </w:rPr>
              <w:t>oddaji vloge za pridobitev pravice, kar povečuje administrativna bremena.</w:t>
            </w:r>
          </w:p>
          <w:p w14:paraId="6B729846" w14:textId="77777777" w:rsidR="00D2174F" w:rsidRPr="000D0FFB" w:rsidRDefault="00D2174F" w:rsidP="00A920E0">
            <w:pPr>
              <w:pStyle w:val="Default"/>
              <w:jc w:val="both"/>
              <w:rPr>
                <w:rFonts w:ascii="Arial" w:hAnsi="Arial" w:cs="Arial"/>
                <w:color w:val="auto"/>
                <w:sz w:val="18"/>
                <w:szCs w:val="18"/>
              </w:rPr>
            </w:pPr>
          </w:p>
          <w:p w14:paraId="26489437" w14:textId="04C769C1" w:rsidR="00D2174F" w:rsidRPr="000D0FFB" w:rsidRDefault="00D2174F" w:rsidP="0060211F">
            <w:pPr>
              <w:pStyle w:val="Default"/>
              <w:jc w:val="both"/>
              <w:rPr>
                <w:rFonts w:ascii="Arial" w:hAnsi="Arial" w:cs="Arial"/>
                <w:color w:val="auto"/>
                <w:sz w:val="18"/>
                <w:szCs w:val="18"/>
              </w:rPr>
            </w:pPr>
            <w:r w:rsidRPr="000D0FFB">
              <w:rPr>
                <w:rFonts w:ascii="Arial" w:hAnsi="Arial" w:cs="Arial"/>
                <w:color w:val="auto"/>
                <w:sz w:val="18"/>
                <w:szCs w:val="18"/>
              </w:rPr>
              <w:t>Pri tem je treb</w:t>
            </w:r>
            <w:r w:rsidR="00483521">
              <w:rPr>
                <w:rFonts w:ascii="Arial" w:hAnsi="Arial" w:cs="Arial"/>
                <w:color w:val="auto"/>
                <w:sz w:val="18"/>
                <w:szCs w:val="18"/>
              </w:rPr>
              <w:t>a</w:t>
            </w:r>
            <w:r w:rsidRPr="000D0FFB">
              <w:rPr>
                <w:rFonts w:ascii="Arial" w:hAnsi="Arial" w:cs="Arial"/>
                <w:color w:val="auto"/>
                <w:sz w:val="18"/>
                <w:szCs w:val="18"/>
              </w:rPr>
              <w:t xml:space="preserve"> pomisliti tudi na širši javni interes, ki se </w:t>
            </w:r>
            <w:r w:rsidR="0060211F">
              <w:rPr>
                <w:rFonts w:ascii="Arial" w:hAnsi="Arial" w:cs="Arial"/>
                <w:color w:val="auto"/>
                <w:sz w:val="18"/>
                <w:szCs w:val="18"/>
              </w:rPr>
              <w:t>uveljavlja</w:t>
            </w:r>
            <w:r w:rsidR="00483521">
              <w:rPr>
                <w:rFonts w:ascii="Arial" w:hAnsi="Arial" w:cs="Arial"/>
                <w:color w:val="auto"/>
                <w:sz w:val="18"/>
                <w:szCs w:val="18"/>
              </w:rPr>
              <w:t xml:space="preserve"> </w:t>
            </w:r>
            <w:r w:rsidRPr="000D0FFB">
              <w:rPr>
                <w:rFonts w:ascii="Arial" w:hAnsi="Arial" w:cs="Arial"/>
                <w:color w:val="auto"/>
                <w:sz w:val="18"/>
                <w:szCs w:val="18"/>
              </w:rPr>
              <w:t xml:space="preserve">s predpisom. Tudi če gre </w:t>
            </w:r>
            <w:r w:rsidR="003B270A">
              <w:rPr>
                <w:rFonts w:ascii="Arial" w:hAnsi="Arial" w:cs="Arial"/>
                <w:color w:val="auto"/>
                <w:sz w:val="18"/>
                <w:szCs w:val="18"/>
              </w:rPr>
              <w:t xml:space="preserve">za </w:t>
            </w:r>
            <w:r w:rsidRPr="000D0FFB">
              <w:rPr>
                <w:rFonts w:ascii="Arial" w:hAnsi="Arial" w:cs="Arial"/>
                <w:color w:val="auto"/>
                <w:sz w:val="18"/>
                <w:szCs w:val="18"/>
              </w:rPr>
              <w:t>negativn</w:t>
            </w:r>
            <w:r w:rsidR="00483521">
              <w:rPr>
                <w:rFonts w:ascii="Arial" w:hAnsi="Arial" w:cs="Arial"/>
                <w:color w:val="auto"/>
                <w:sz w:val="18"/>
                <w:szCs w:val="18"/>
              </w:rPr>
              <w:t>i</w:t>
            </w:r>
            <w:r w:rsidRPr="000D0FFB">
              <w:rPr>
                <w:rFonts w:ascii="Arial" w:hAnsi="Arial" w:cs="Arial"/>
                <w:color w:val="auto"/>
                <w:sz w:val="18"/>
                <w:szCs w:val="18"/>
              </w:rPr>
              <w:t xml:space="preserve"> učinek na področju administrativnih ovir, gre lahko za pozitivn</w:t>
            </w:r>
            <w:r w:rsidR="00483521">
              <w:rPr>
                <w:rFonts w:ascii="Arial" w:hAnsi="Arial" w:cs="Arial"/>
                <w:color w:val="auto"/>
                <w:sz w:val="18"/>
                <w:szCs w:val="18"/>
              </w:rPr>
              <w:t>i</w:t>
            </w:r>
            <w:r w:rsidRPr="000D0FFB">
              <w:rPr>
                <w:rFonts w:ascii="Arial" w:hAnsi="Arial" w:cs="Arial"/>
                <w:color w:val="auto"/>
                <w:sz w:val="18"/>
                <w:szCs w:val="18"/>
              </w:rPr>
              <w:t xml:space="preserve"> učinek za širšo družbo. </w:t>
            </w:r>
          </w:p>
        </w:tc>
      </w:tr>
      <w:tr w:rsidR="00D2174F" w:rsidRPr="000D0FFB" w14:paraId="6DCEE4C3" w14:textId="77777777" w:rsidTr="00B866B7">
        <w:trPr>
          <w:trHeight w:val="432"/>
        </w:trPr>
        <w:tc>
          <w:tcPr>
            <w:tcW w:w="1014" w:type="pct"/>
            <w:gridSpan w:val="2"/>
            <w:vMerge/>
          </w:tcPr>
          <w:p w14:paraId="01729AFB" w14:textId="77777777" w:rsidR="00D2174F" w:rsidRPr="000D0FFB" w:rsidRDefault="00D2174F" w:rsidP="00A920E0">
            <w:pPr>
              <w:spacing w:before="0" w:after="0"/>
              <w:jc w:val="both"/>
              <w:rPr>
                <w:rFonts w:ascii="Arial" w:hAnsi="Arial" w:cs="Arial"/>
                <w:sz w:val="18"/>
                <w:szCs w:val="18"/>
              </w:rPr>
            </w:pPr>
          </w:p>
        </w:tc>
        <w:tc>
          <w:tcPr>
            <w:tcW w:w="1517" w:type="pct"/>
          </w:tcPr>
          <w:p w14:paraId="24B03879" w14:textId="47C9D0EF" w:rsidR="00D2174F" w:rsidRPr="000D0FFB" w:rsidRDefault="00D2174F" w:rsidP="00CC4EAA">
            <w:pPr>
              <w:pStyle w:val="Default"/>
              <w:numPr>
                <w:ilvl w:val="1"/>
                <w:numId w:val="140"/>
              </w:numPr>
              <w:jc w:val="both"/>
              <w:rPr>
                <w:rFonts w:ascii="Arial" w:hAnsi="Arial" w:cs="Arial"/>
                <w:color w:val="000000" w:themeColor="text1"/>
                <w:sz w:val="18"/>
                <w:szCs w:val="18"/>
              </w:rPr>
            </w:pPr>
            <w:r w:rsidRPr="000D0FFB">
              <w:rPr>
                <w:rFonts w:ascii="Arial" w:hAnsi="Arial" w:cs="Arial"/>
                <w:color w:val="000000" w:themeColor="text1"/>
                <w:sz w:val="18"/>
                <w:szCs w:val="18"/>
              </w:rPr>
              <w:t xml:space="preserve">Kakšen učinek ima predpis na </w:t>
            </w:r>
            <w:r w:rsidR="001104A1">
              <w:rPr>
                <w:rFonts w:ascii="Arial" w:hAnsi="Arial" w:cs="Arial"/>
                <w:color w:val="000000" w:themeColor="text1"/>
                <w:sz w:val="18"/>
                <w:szCs w:val="18"/>
              </w:rPr>
              <w:t>upošte</w:t>
            </w:r>
            <w:r w:rsidRPr="000D0FFB">
              <w:rPr>
                <w:rFonts w:ascii="Arial" w:hAnsi="Arial" w:cs="Arial"/>
                <w:color w:val="000000" w:themeColor="text1"/>
                <w:sz w:val="18"/>
                <w:szCs w:val="18"/>
              </w:rPr>
              <w:t>vanje načela »vse na enem mestu«?</w:t>
            </w:r>
          </w:p>
          <w:p w14:paraId="177330A9" w14:textId="77777777" w:rsidR="00D2174F" w:rsidRPr="000D0FFB" w:rsidRDefault="00D2174F" w:rsidP="00A920E0">
            <w:pPr>
              <w:pStyle w:val="Default"/>
              <w:ind w:left="431"/>
              <w:jc w:val="both"/>
              <w:rPr>
                <w:rFonts w:ascii="Arial" w:hAnsi="Arial" w:cs="Arial"/>
                <w:color w:val="000000" w:themeColor="text1"/>
                <w:sz w:val="18"/>
                <w:szCs w:val="18"/>
              </w:rPr>
            </w:pPr>
            <w:r w:rsidRPr="000D0FFB">
              <w:rPr>
                <w:rFonts w:ascii="Arial" w:hAnsi="Arial" w:cs="Arial"/>
                <w:color w:val="000000" w:themeColor="text1"/>
                <w:sz w:val="18"/>
                <w:szCs w:val="18"/>
              </w:rPr>
              <w:t>POZITIVEN / NEGATIVEN / NIMA UČINKA. Obrazložitev:</w:t>
            </w:r>
          </w:p>
        </w:tc>
        <w:tc>
          <w:tcPr>
            <w:tcW w:w="2469" w:type="pct"/>
          </w:tcPr>
          <w:p w14:paraId="391E72F0" w14:textId="74D09B37"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602C3179" w14:textId="3F117C6F" w:rsidR="00D2174F" w:rsidRPr="000D0FFB" w:rsidRDefault="00D2174F" w:rsidP="00A920E0">
            <w:pPr>
              <w:pStyle w:val="Default"/>
              <w:jc w:val="both"/>
              <w:rPr>
                <w:rFonts w:ascii="Arial" w:hAnsi="Arial" w:cs="Arial"/>
                <w:color w:val="000000" w:themeColor="text1"/>
                <w:sz w:val="18"/>
                <w:szCs w:val="18"/>
              </w:rPr>
            </w:pPr>
            <w:r w:rsidRPr="000D0FFB">
              <w:rPr>
                <w:rFonts w:ascii="Arial" w:hAnsi="Arial" w:cs="Arial"/>
                <w:color w:val="000000" w:themeColor="text1"/>
                <w:sz w:val="18"/>
                <w:szCs w:val="18"/>
              </w:rPr>
              <w:t>Organi, ki vodijo posamezne postopke</w:t>
            </w:r>
            <w:r w:rsidR="00483521">
              <w:rPr>
                <w:rFonts w:ascii="Arial" w:hAnsi="Arial" w:cs="Arial"/>
                <w:color w:val="000000" w:themeColor="text1"/>
                <w:sz w:val="18"/>
                <w:szCs w:val="18"/>
              </w:rPr>
              <w:t>,</w:t>
            </w:r>
            <w:r w:rsidRPr="000D0FFB">
              <w:rPr>
                <w:rFonts w:ascii="Arial" w:hAnsi="Arial" w:cs="Arial"/>
                <w:color w:val="000000" w:themeColor="text1"/>
                <w:sz w:val="18"/>
                <w:szCs w:val="18"/>
              </w:rPr>
              <w:t xml:space="preserve"> poskrbijo, da se obveznosti v okviru enega življenjskega dogodka </w:t>
            </w:r>
            <w:r w:rsidR="00483521" w:rsidRPr="000D0FFB">
              <w:rPr>
                <w:rFonts w:ascii="Arial" w:hAnsi="Arial" w:cs="Arial"/>
                <w:color w:val="000000" w:themeColor="text1"/>
                <w:sz w:val="18"/>
                <w:szCs w:val="18"/>
              </w:rPr>
              <w:t xml:space="preserve">izvajajo </w:t>
            </w:r>
            <w:r w:rsidRPr="000D0FFB">
              <w:rPr>
                <w:rFonts w:ascii="Arial" w:hAnsi="Arial" w:cs="Arial"/>
                <w:color w:val="000000" w:themeColor="text1"/>
                <w:sz w:val="18"/>
                <w:szCs w:val="18"/>
              </w:rPr>
              <w:t>čim</w:t>
            </w:r>
            <w:r w:rsidR="00483521">
              <w:rPr>
                <w:rFonts w:ascii="Arial" w:hAnsi="Arial" w:cs="Arial"/>
                <w:color w:val="000000" w:themeColor="text1"/>
                <w:sz w:val="18"/>
                <w:szCs w:val="18"/>
              </w:rPr>
              <w:t xml:space="preserve"> </w:t>
            </w:r>
            <w:r w:rsidRPr="000D0FFB">
              <w:rPr>
                <w:rFonts w:ascii="Arial" w:hAnsi="Arial" w:cs="Arial"/>
                <w:color w:val="000000" w:themeColor="text1"/>
                <w:sz w:val="18"/>
                <w:szCs w:val="18"/>
              </w:rPr>
              <w:t>bolj celovito in na enem mestu. Stranka tako izvede celotni postopek prek ene vstopne točke.</w:t>
            </w:r>
          </w:p>
          <w:p w14:paraId="1A72CDAB" w14:textId="77777777" w:rsidR="00D2174F" w:rsidRPr="000D0FFB" w:rsidRDefault="00D2174F" w:rsidP="00A920E0">
            <w:pPr>
              <w:pStyle w:val="Default"/>
              <w:jc w:val="both"/>
              <w:rPr>
                <w:rFonts w:ascii="Arial" w:hAnsi="Arial" w:cs="Arial"/>
                <w:color w:val="000000" w:themeColor="text1"/>
                <w:sz w:val="18"/>
                <w:szCs w:val="18"/>
              </w:rPr>
            </w:pPr>
          </w:p>
          <w:p w14:paraId="4148E360" w14:textId="524FD98B"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color w:val="000000" w:themeColor="text1"/>
                <w:sz w:val="18"/>
                <w:szCs w:val="18"/>
              </w:rPr>
              <w:t xml:space="preserve"> </w:t>
            </w:r>
          </w:p>
          <w:p w14:paraId="2447B3F1" w14:textId="6418048D" w:rsidR="00D2174F" w:rsidRPr="000D0FFB" w:rsidRDefault="00D2174F" w:rsidP="00483521">
            <w:pPr>
              <w:pStyle w:val="Default"/>
              <w:jc w:val="both"/>
              <w:rPr>
                <w:rFonts w:ascii="Arial" w:hAnsi="Arial" w:cs="Arial"/>
                <w:color w:val="000000" w:themeColor="text1"/>
                <w:sz w:val="18"/>
                <w:szCs w:val="18"/>
              </w:rPr>
            </w:pPr>
            <w:r w:rsidRPr="000D0FFB">
              <w:rPr>
                <w:rFonts w:ascii="Arial" w:hAnsi="Arial" w:cs="Arial"/>
                <w:color w:val="000000" w:themeColor="text1"/>
                <w:sz w:val="18"/>
                <w:szCs w:val="18"/>
              </w:rPr>
              <w:t xml:space="preserve">Stranka ne more izvesti celotnega postopka prek ene vstopne točke. </w:t>
            </w:r>
          </w:p>
        </w:tc>
      </w:tr>
      <w:tr w:rsidR="00D2174F" w:rsidRPr="000D0FFB" w14:paraId="7B8141B3" w14:textId="77777777" w:rsidTr="00B866B7">
        <w:trPr>
          <w:trHeight w:val="856"/>
        </w:trPr>
        <w:tc>
          <w:tcPr>
            <w:tcW w:w="1014" w:type="pct"/>
            <w:gridSpan w:val="2"/>
            <w:vMerge/>
          </w:tcPr>
          <w:p w14:paraId="352B003B" w14:textId="77777777" w:rsidR="00D2174F" w:rsidRPr="000D0FFB" w:rsidRDefault="00D2174F" w:rsidP="00A920E0">
            <w:pPr>
              <w:spacing w:before="0" w:after="0"/>
              <w:jc w:val="both"/>
              <w:rPr>
                <w:rFonts w:ascii="Arial" w:hAnsi="Arial" w:cs="Arial"/>
                <w:sz w:val="18"/>
                <w:szCs w:val="18"/>
              </w:rPr>
            </w:pPr>
          </w:p>
        </w:tc>
        <w:tc>
          <w:tcPr>
            <w:tcW w:w="1517" w:type="pct"/>
          </w:tcPr>
          <w:p w14:paraId="4DB4A6C8" w14:textId="4AF06A30" w:rsidR="00D2174F" w:rsidRPr="000D0FFB" w:rsidRDefault="00D2174F" w:rsidP="00CC4EAA">
            <w:pPr>
              <w:pStyle w:val="Default"/>
              <w:numPr>
                <w:ilvl w:val="1"/>
                <w:numId w:val="140"/>
              </w:numPr>
              <w:jc w:val="both"/>
              <w:rPr>
                <w:rFonts w:ascii="Arial" w:hAnsi="Arial" w:cs="Arial"/>
                <w:color w:val="000000" w:themeColor="text1"/>
                <w:sz w:val="18"/>
                <w:szCs w:val="18"/>
              </w:rPr>
            </w:pPr>
            <w:r w:rsidRPr="000D0FFB">
              <w:rPr>
                <w:rFonts w:ascii="Arial" w:hAnsi="Arial" w:cs="Arial"/>
                <w:color w:val="000000" w:themeColor="text1"/>
                <w:sz w:val="18"/>
                <w:szCs w:val="18"/>
              </w:rPr>
              <w:t xml:space="preserve">Kakšen učinek ima predpis na </w:t>
            </w:r>
            <w:r w:rsidR="002642F7">
              <w:rPr>
                <w:rFonts w:ascii="Arial" w:hAnsi="Arial" w:cs="Arial"/>
                <w:color w:val="000000" w:themeColor="text1"/>
                <w:sz w:val="18"/>
                <w:szCs w:val="18"/>
              </w:rPr>
              <w:t xml:space="preserve">aktivnosti </w:t>
            </w:r>
            <w:r w:rsidRPr="000D0FFB">
              <w:rPr>
                <w:rFonts w:ascii="Arial" w:hAnsi="Arial" w:cs="Arial"/>
                <w:color w:val="000000" w:themeColor="text1"/>
                <w:sz w:val="18"/>
                <w:szCs w:val="18"/>
              </w:rPr>
              <w:t>zaposlen</w:t>
            </w:r>
            <w:r w:rsidR="002642F7">
              <w:rPr>
                <w:rFonts w:ascii="Arial" w:hAnsi="Arial" w:cs="Arial"/>
                <w:color w:val="000000" w:themeColor="text1"/>
                <w:sz w:val="18"/>
                <w:szCs w:val="18"/>
              </w:rPr>
              <w:t>ih</w:t>
            </w:r>
            <w:r w:rsidRPr="000D0FFB">
              <w:rPr>
                <w:rFonts w:ascii="Arial" w:hAnsi="Arial" w:cs="Arial"/>
                <w:color w:val="000000" w:themeColor="text1"/>
                <w:sz w:val="18"/>
                <w:szCs w:val="18"/>
              </w:rPr>
              <w:t xml:space="preserve"> v organih državne uprave</w:t>
            </w:r>
            <w:r w:rsidR="00C04710">
              <w:rPr>
                <w:rFonts w:ascii="Arial" w:hAnsi="Arial" w:cs="Arial"/>
                <w:color w:val="000000" w:themeColor="text1"/>
                <w:sz w:val="18"/>
                <w:szCs w:val="18"/>
              </w:rPr>
              <w:t xml:space="preserve">, pravosodnih organih in </w:t>
            </w:r>
            <w:r w:rsidRPr="000D0FFB">
              <w:rPr>
                <w:rFonts w:ascii="Arial" w:hAnsi="Arial" w:cs="Arial"/>
                <w:color w:val="000000" w:themeColor="text1"/>
                <w:sz w:val="18"/>
                <w:szCs w:val="18"/>
              </w:rPr>
              <w:t>nosilc</w:t>
            </w:r>
            <w:r w:rsidR="00C04710">
              <w:rPr>
                <w:rFonts w:ascii="Arial" w:hAnsi="Arial" w:cs="Arial"/>
                <w:color w:val="000000" w:themeColor="text1"/>
                <w:sz w:val="18"/>
                <w:szCs w:val="18"/>
              </w:rPr>
              <w:t>e</w:t>
            </w:r>
            <w:r w:rsidRPr="000D0FFB">
              <w:rPr>
                <w:rFonts w:ascii="Arial" w:hAnsi="Arial" w:cs="Arial"/>
                <w:color w:val="000000" w:themeColor="text1"/>
                <w:sz w:val="18"/>
                <w:szCs w:val="18"/>
              </w:rPr>
              <w:t xml:space="preserve"> javnih pooblastil</w:t>
            </w:r>
            <w:r w:rsidR="00C04710">
              <w:rPr>
                <w:rFonts w:ascii="Arial" w:hAnsi="Arial" w:cs="Arial"/>
                <w:color w:val="000000" w:themeColor="text1"/>
                <w:sz w:val="18"/>
                <w:szCs w:val="18"/>
              </w:rPr>
              <w:t>?</w:t>
            </w:r>
          </w:p>
          <w:p w14:paraId="266F2E36" w14:textId="77777777" w:rsidR="00D2174F" w:rsidRPr="000D0FFB" w:rsidDel="00044C6D" w:rsidRDefault="00D2174F" w:rsidP="00A920E0">
            <w:pPr>
              <w:pStyle w:val="Default"/>
              <w:ind w:left="431"/>
              <w:jc w:val="both"/>
              <w:rPr>
                <w:rFonts w:ascii="Arial" w:hAnsi="Arial" w:cs="Arial"/>
                <w:color w:val="000000" w:themeColor="text1"/>
                <w:sz w:val="18"/>
                <w:szCs w:val="18"/>
              </w:rPr>
            </w:pPr>
            <w:r w:rsidRPr="000D0FFB">
              <w:rPr>
                <w:rFonts w:ascii="Arial" w:hAnsi="Arial" w:cs="Arial"/>
                <w:color w:val="000000" w:themeColor="text1"/>
                <w:sz w:val="18"/>
                <w:szCs w:val="18"/>
              </w:rPr>
              <w:t>POZITIVEN / NEGATIVEN / NIMA UČINKA. Obrazložitev:</w:t>
            </w:r>
          </w:p>
        </w:tc>
        <w:tc>
          <w:tcPr>
            <w:tcW w:w="2469" w:type="pct"/>
          </w:tcPr>
          <w:p w14:paraId="124C8225" w14:textId="0A018EC7"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1C298595" w14:textId="77777777"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 xml:space="preserve">S predpisom </w:t>
            </w:r>
            <w:r w:rsidRPr="000D0FFB">
              <w:rPr>
                <w:rFonts w:ascii="Arial" w:hAnsi="Arial" w:cs="Arial"/>
                <w:sz w:val="18"/>
                <w:szCs w:val="18"/>
              </w:rPr>
              <w:t>se zmanjšuje zahtevano število aktivnosti za zaposlene</w:t>
            </w:r>
            <w:r w:rsidRPr="000D0FFB">
              <w:rPr>
                <w:rFonts w:ascii="Arial" w:hAnsi="Arial" w:cs="Arial"/>
                <w:color w:val="000000" w:themeColor="text1"/>
                <w:sz w:val="18"/>
                <w:szCs w:val="18"/>
              </w:rPr>
              <w:t>, kar pomeni administrativno razbremenitev.</w:t>
            </w:r>
          </w:p>
          <w:p w14:paraId="7FF66B2F" w14:textId="77777777" w:rsidR="00D2174F" w:rsidRPr="000D0FFB" w:rsidRDefault="00D2174F" w:rsidP="00A920E0">
            <w:pPr>
              <w:spacing w:before="0" w:after="0"/>
              <w:jc w:val="both"/>
              <w:rPr>
                <w:rFonts w:ascii="Arial" w:hAnsi="Arial" w:cs="Arial"/>
                <w:sz w:val="18"/>
                <w:szCs w:val="18"/>
              </w:rPr>
            </w:pPr>
          </w:p>
          <w:p w14:paraId="2B7AE3E9" w14:textId="5ED28459"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color w:val="000000" w:themeColor="text1"/>
                <w:sz w:val="18"/>
                <w:szCs w:val="18"/>
              </w:rPr>
              <w:t xml:space="preserve"> </w:t>
            </w:r>
          </w:p>
          <w:p w14:paraId="2486229C" w14:textId="204AD5AE"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 xml:space="preserve">S predpisom </w:t>
            </w:r>
            <w:r w:rsidRPr="000D0FFB">
              <w:rPr>
                <w:rFonts w:ascii="Arial" w:hAnsi="Arial" w:cs="Arial"/>
                <w:sz w:val="18"/>
                <w:szCs w:val="18"/>
              </w:rPr>
              <w:t xml:space="preserve">se </w:t>
            </w:r>
            <w:r w:rsidR="000F314B">
              <w:rPr>
                <w:rFonts w:ascii="Arial" w:hAnsi="Arial" w:cs="Arial"/>
                <w:sz w:val="18"/>
                <w:szCs w:val="18"/>
              </w:rPr>
              <w:t>uvajajo</w:t>
            </w:r>
            <w:r w:rsidR="000F314B" w:rsidRPr="000D0FFB">
              <w:rPr>
                <w:rFonts w:ascii="Arial" w:hAnsi="Arial" w:cs="Arial"/>
                <w:sz w:val="18"/>
                <w:szCs w:val="18"/>
              </w:rPr>
              <w:t xml:space="preserve"> </w:t>
            </w:r>
            <w:r w:rsidRPr="000D0FFB">
              <w:rPr>
                <w:rFonts w:ascii="Arial" w:hAnsi="Arial" w:cs="Arial"/>
                <w:sz w:val="18"/>
                <w:szCs w:val="18"/>
              </w:rPr>
              <w:t>dodatne aktivnosti za zaposlene</w:t>
            </w:r>
            <w:r w:rsidRPr="000D0FFB">
              <w:rPr>
                <w:rFonts w:ascii="Arial" w:hAnsi="Arial" w:cs="Arial"/>
                <w:color w:val="000000" w:themeColor="text1"/>
                <w:sz w:val="18"/>
                <w:szCs w:val="18"/>
              </w:rPr>
              <w:t>, kar pomeni administrativno obremenitev.</w:t>
            </w:r>
          </w:p>
          <w:p w14:paraId="48EA80A8" w14:textId="77777777" w:rsidR="00D2174F" w:rsidRPr="000D0FFB" w:rsidRDefault="00D2174F" w:rsidP="00A920E0">
            <w:pPr>
              <w:spacing w:before="0" w:after="0"/>
              <w:jc w:val="both"/>
              <w:rPr>
                <w:rFonts w:ascii="Arial" w:hAnsi="Arial" w:cs="Arial"/>
                <w:color w:val="000000" w:themeColor="text1"/>
                <w:sz w:val="18"/>
                <w:szCs w:val="18"/>
              </w:rPr>
            </w:pPr>
          </w:p>
          <w:p w14:paraId="67567988" w14:textId="02497F4E" w:rsidR="00D2174F" w:rsidRPr="000D0FFB" w:rsidRDefault="00D2174F" w:rsidP="0060211F">
            <w:pPr>
              <w:spacing w:before="0" w:after="0"/>
              <w:jc w:val="both"/>
              <w:rPr>
                <w:rFonts w:ascii="Arial" w:hAnsi="Arial" w:cs="Arial"/>
                <w:sz w:val="18"/>
                <w:szCs w:val="18"/>
              </w:rPr>
            </w:pPr>
            <w:r w:rsidRPr="000D0FFB">
              <w:rPr>
                <w:rFonts w:ascii="Arial" w:hAnsi="Arial" w:cs="Arial"/>
                <w:sz w:val="18"/>
                <w:szCs w:val="18"/>
              </w:rPr>
              <w:t>Pri tem je treb</w:t>
            </w:r>
            <w:r w:rsidR="00483521">
              <w:rPr>
                <w:rFonts w:ascii="Arial" w:hAnsi="Arial" w:cs="Arial"/>
                <w:sz w:val="18"/>
                <w:szCs w:val="18"/>
              </w:rPr>
              <w:t>a</w:t>
            </w:r>
            <w:r w:rsidRPr="000D0FFB">
              <w:rPr>
                <w:rFonts w:ascii="Arial" w:hAnsi="Arial" w:cs="Arial"/>
                <w:sz w:val="18"/>
                <w:szCs w:val="18"/>
              </w:rPr>
              <w:t xml:space="preserve"> pomisliti tudi na širši javni interes, ki se </w:t>
            </w:r>
            <w:r w:rsidR="0060211F">
              <w:rPr>
                <w:rFonts w:ascii="Arial" w:hAnsi="Arial" w:cs="Arial"/>
                <w:sz w:val="18"/>
                <w:szCs w:val="18"/>
              </w:rPr>
              <w:t xml:space="preserve">uveljavlja </w:t>
            </w:r>
            <w:r w:rsidRPr="000D0FFB">
              <w:rPr>
                <w:rFonts w:ascii="Arial" w:hAnsi="Arial" w:cs="Arial"/>
                <w:sz w:val="18"/>
                <w:szCs w:val="18"/>
              </w:rPr>
              <w:t xml:space="preserve">s predpisom. Tudi če gre </w:t>
            </w:r>
            <w:r w:rsidR="003B270A">
              <w:rPr>
                <w:rFonts w:ascii="Arial" w:hAnsi="Arial" w:cs="Arial"/>
                <w:sz w:val="18"/>
                <w:szCs w:val="18"/>
              </w:rPr>
              <w:t xml:space="preserve">za </w:t>
            </w:r>
            <w:r w:rsidRPr="000D0FFB">
              <w:rPr>
                <w:rFonts w:ascii="Arial" w:hAnsi="Arial" w:cs="Arial"/>
                <w:sz w:val="18"/>
                <w:szCs w:val="18"/>
              </w:rPr>
              <w:t>negativn</w:t>
            </w:r>
            <w:r w:rsidR="0060211F">
              <w:rPr>
                <w:rFonts w:ascii="Arial" w:hAnsi="Arial" w:cs="Arial"/>
                <w:sz w:val="18"/>
                <w:szCs w:val="18"/>
              </w:rPr>
              <w:t>i</w:t>
            </w:r>
            <w:r w:rsidRPr="000D0FFB">
              <w:rPr>
                <w:rFonts w:ascii="Arial" w:hAnsi="Arial" w:cs="Arial"/>
                <w:sz w:val="18"/>
                <w:szCs w:val="18"/>
              </w:rPr>
              <w:t xml:space="preserve"> učinek na področju administrativnih ovir, gre lahko za pozitivn</w:t>
            </w:r>
            <w:r w:rsidR="0060211F">
              <w:rPr>
                <w:rFonts w:ascii="Arial" w:hAnsi="Arial" w:cs="Arial"/>
                <w:sz w:val="18"/>
                <w:szCs w:val="18"/>
              </w:rPr>
              <w:t>i</w:t>
            </w:r>
            <w:r w:rsidRPr="000D0FFB">
              <w:rPr>
                <w:rFonts w:ascii="Arial" w:hAnsi="Arial" w:cs="Arial"/>
                <w:sz w:val="18"/>
                <w:szCs w:val="18"/>
              </w:rPr>
              <w:t xml:space="preserve"> učinek za širšo družbo.</w:t>
            </w:r>
          </w:p>
        </w:tc>
      </w:tr>
      <w:tr w:rsidR="00D2174F" w:rsidRPr="000D0FFB" w14:paraId="19ECC9E8" w14:textId="77777777" w:rsidTr="00B866B7">
        <w:trPr>
          <w:trHeight w:val="432"/>
        </w:trPr>
        <w:tc>
          <w:tcPr>
            <w:tcW w:w="1014" w:type="pct"/>
            <w:gridSpan w:val="2"/>
            <w:vMerge/>
          </w:tcPr>
          <w:p w14:paraId="28C2746D" w14:textId="77777777" w:rsidR="00D2174F" w:rsidRPr="000D0FFB" w:rsidRDefault="00D2174F" w:rsidP="00A920E0">
            <w:pPr>
              <w:spacing w:before="0" w:after="0"/>
              <w:jc w:val="both"/>
              <w:rPr>
                <w:rFonts w:ascii="Arial" w:hAnsi="Arial" w:cs="Arial"/>
                <w:sz w:val="18"/>
                <w:szCs w:val="18"/>
              </w:rPr>
            </w:pPr>
          </w:p>
        </w:tc>
        <w:tc>
          <w:tcPr>
            <w:tcW w:w="1517" w:type="pct"/>
          </w:tcPr>
          <w:p w14:paraId="46F951F0" w14:textId="0944317C" w:rsidR="00D2174F" w:rsidRPr="000D0FFB" w:rsidRDefault="00D2174F" w:rsidP="00CC4EAA">
            <w:pPr>
              <w:pStyle w:val="Default"/>
              <w:numPr>
                <w:ilvl w:val="1"/>
                <w:numId w:val="140"/>
              </w:numPr>
              <w:jc w:val="both"/>
              <w:rPr>
                <w:rFonts w:ascii="Arial" w:hAnsi="Arial" w:cs="Arial"/>
                <w:color w:val="000000" w:themeColor="text1"/>
                <w:sz w:val="18"/>
                <w:szCs w:val="18"/>
              </w:rPr>
            </w:pPr>
            <w:r w:rsidRPr="000D0FFB">
              <w:rPr>
                <w:rFonts w:ascii="Arial" w:hAnsi="Arial" w:cs="Arial"/>
                <w:color w:val="000000" w:themeColor="text1"/>
                <w:sz w:val="18"/>
                <w:szCs w:val="18"/>
              </w:rPr>
              <w:t>Kakšen učinek ima predpis na organ</w:t>
            </w:r>
            <w:r w:rsidR="002642F7">
              <w:rPr>
                <w:rFonts w:ascii="Arial" w:hAnsi="Arial" w:cs="Arial"/>
                <w:color w:val="000000" w:themeColor="text1"/>
                <w:sz w:val="18"/>
                <w:szCs w:val="18"/>
              </w:rPr>
              <w:t xml:space="preserve">e </w:t>
            </w:r>
            <w:r w:rsidRPr="000D0FFB">
              <w:rPr>
                <w:rFonts w:ascii="Arial" w:hAnsi="Arial" w:cs="Arial"/>
                <w:color w:val="000000" w:themeColor="text1"/>
                <w:sz w:val="18"/>
                <w:szCs w:val="18"/>
              </w:rPr>
              <w:t>državne uprave</w:t>
            </w:r>
            <w:r w:rsidR="00C04710">
              <w:rPr>
                <w:rFonts w:ascii="Arial" w:hAnsi="Arial" w:cs="Arial"/>
                <w:color w:val="000000" w:themeColor="text1"/>
                <w:sz w:val="18"/>
                <w:szCs w:val="18"/>
              </w:rPr>
              <w:t>, pravosodn</w:t>
            </w:r>
            <w:r w:rsidR="002642F7">
              <w:rPr>
                <w:rFonts w:ascii="Arial" w:hAnsi="Arial" w:cs="Arial"/>
                <w:color w:val="000000" w:themeColor="text1"/>
                <w:sz w:val="18"/>
                <w:szCs w:val="18"/>
              </w:rPr>
              <w:t>e</w:t>
            </w:r>
            <w:r w:rsidR="00C04710">
              <w:rPr>
                <w:rFonts w:ascii="Arial" w:hAnsi="Arial" w:cs="Arial"/>
                <w:color w:val="000000" w:themeColor="text1"/>
                <w:sz w:val="18"/>
                <w:szCs w:val="18"/>
              </w:rPr>
              <w:t xml:space="preserve"> organ</w:t>
            </w:r>
            <w:r w:rsidR="002642F7">
              <w:rPr>
                <w:rFonts w:ascii="Arial" w:hAnsi="Arial" w:cs="Arial"/>
                <w:color w:val="000000" w:themeColor="text1"/>
                <w:sz w:val="18"/>
                <w:szCs w:val="18"/>
              </w:rPr>
              <w:t>e</w:t>
            </w:r>
            <w:r w:rsidRPr="000D0FFB">
              <w:rPr>
                <w:rFonts w:ascii="Arial" w:hAnsi="Arial" w:cs="Arial"/>
                <w:color w:val="000000" w:themeColor="text1"/>
                <w:sz w:val="18"/>
                <w:szCs w:val="18"/>
              </w:rPr>
              <w:t xml:space="preserve"> in nosilce javnih pooblastil?</w:t>
            </w:r>
          </w:p>
          <w:p w14:paraId="65C943F2" w14:textId="182B1DEB" w:rsidR="00D2174F" w:rsidRPr="000D0FFB" w:rsidRDefault="00D2174F" w:rsidP="00A920E0">
            <w:pPr>
              <w:pStyle w:val="Default"/>
              <w:ind w:left="431"/>
              <w:jc w:val="both"/>
              <w:rPr>
                <w:rFonts w:ascii="Arial" w:hAnsi="Arial" w:cs="Arial"/>
                <w:color w:val="000000" w:themeColor="text1"/>
                <w:sz w:val="18"/>
                <w:szCs w:val="18"/>
              </w:rPr>
            </w:pPr>
            <w:r w:rsidRPr="000D0FFB">
              <w:rPr>
                <w:rFonts w:ascii="Arial" w:hAnsi="Arial" w:cs="Arial"/>
                <w:color w:val="000000" w:themeColor="text1"/>
                <w:sz w:val="18"/>
                <w:szCs w:val="18"/>
              </w:rPr>
              <w:t xml:space="preserve">POZITIVEN / NEGATIVEN / NIMA UČINKA. </w:t>
            </w:r>
          </w:p>
        </w:tc>
        <w:tc>
          <w:tcPr>
            <w:tcW w:w="2469" w:type="pct"/>
          </w:tcPr>
          <w:p w14:paraId="754079FF" w14:textId="665CD9AE"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459518BB" w14:textId="55D0C73A"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 xml:space="preserve">S predpisom se obveznosti, ki so bile do </w:t>
            </w:r>
            <w:r w:rsidR="0060211F">
              <w:rPr>
                <w:rFonts w:ascii="Arial" w:hAnsi="Arial" w:cs="Arial"/>
                <w:color w:val="000000" w:themeColor="text1"/>
                <w:sz w:val="18"/>
                <w:szCs w:val="18"/>
              </w:rPr>
              <w:t>z</w:t>
            </w:r>
            <w:r w:rsidRPr="000D0FFB">
              <w:rPr>
                <w:rFonts w:ascii="Arial" w:hAnsi="Arial" w:cs="Arial"/>
                <w:color w:val="000000" w:themeColor="text1"/>
                <w:sz w:val="18"/>
                <w:szCs w:val="18"/>
              </w:rPr>
              <w:t xml:space="preserve">daj v pristojnosti dveh organov, </w:t>
            </w:r>
            <w:r w:rsidR="0060211F">
              <w:rPr>
                <w:rFonts w:ascii="Arial" w:hAnsi="Arial" w:cs="Arial"/>
                <w:color w:val="000000" w:themeColor="text1"/>
                <w:sz w:val="18"/>
                <w:szCs w:val="18"/>
              </w:rPr>
              <w:t>prenese</w:t>
            </w:r>
            <w:r w:rsidRPr="000D0FFB">
              <w:rPr>
                <w:rFonts w:ascii="Arial" w:hAnsi="Arial" w:cs="Arial"/>
                <w:color w:val="000000" w:themeColor="text1"/>
                <w:sz w:val="18"/>
                <w:szCs w:val="18"/>
              </w:rPr>
              <w:t>jo na enega.</w:t>
            </w:r>
          </w:p>
          <w:p w14:paraId="03E2A9C2" w14:textId="77777777" w:rsidR="00D2174F" w:rsidRPr="000D0FFB" w:rsidRDefault="00D2174F" w:rsidP="00A920E0">
            <w:pPr>
              <w:spacing w:before="0" w:after="0"/>
              <w:jc w:val="both"/>
              <w:rPr>
                <w:rFonts w:ascii="Arial" w:hAnsi="Arial" w:cs="Arial"/>
                <w:color w:val="000000" w:themeColor="text1"/>
                <w:sz w:val="18"/>
                <w:szCs w:val="18"/>
              </w:rPr>
            </w:pPr>
          </w:p>
          <w:p w14:paraId="54F969B0" w14:textId="20F0687E" w:rsidR="0060211F"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color w:val="000000" w:themeColor="text1"/>
                <w:sz w:val="18"/>
                <w:szCs w:val="18"/>
              </w:rPr>
              <w:t xml:space="preserve"> </w:t>
            </w:r>
          </w:p>
          <w:p w14:paraId="29973991" w14:textId="50645AE3"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lastRenderedPageBreak/>
              <w:t xml:space="preserve">S predpisom se del obveznosti, ki </w:t>
            </w:r>
            <w:r w:rsidR="000F314B">
              <w:rPr>
                <w:rFonts w:ascii="Arial" w:hAnsi="Arial" w:cs="Arial"/>
                <w:color w:val="000000" w:themeColor="text1"/>
                <w:sz w:val="18"/>
                <w:szCs w:val="18"/>
              </w:rPr>
              <w:t>je</w:t>
            </w:r>
            <w:r w:rsidR="000F314B" w:rsidRPr="000D0FFB">
              <w:rPr>
                <w:rFonts w:ascii="Arial" w:hAnsi="Arial" w:cs="Arial"/>
                <w:color w:val="000000" w:themeColor="text1"/>
                <w:sz w:val="18"/>
                <w:szCs w:val="18"/>
              </w:rPr>
              <w:t xml:space="preserve"> </w:t>
            </w:r>
            <w:r w:rsidRPr="000D0FFB">
              <w:rPr>
                <w:rFonts w:ascii="Arial" w:hAnsi="Arial" w:cs="Arial"/>
                <w:color w:val="000000" w:themeColor="text1"/>
                <w:sz w:val="18"/>
                <w:szCs w:val="18"/>
              </w:rPr>
              <w:t xml:space="preserve">bil do </w:t>
            </w:r>
            <w:r w:rsidR="0060211F">
              <w:rPr>
                <w:rFonts w:ascii="Arial" w:hAnsi="Arial" w:cs="Arial"/>
                <w:color w:val="000000" w:themeColor="text1"/>
                <w:sz w:val="18"/>
                <w:szCs w:val="18"/>
              </w:rPr>
              <w:t>z</w:t>
            </w:r>
            <w:r w:rsidRPr="000D0FFB">
              <w:rPr>
                <w:rFonts w:ascii="Arial" w:hAnsi="Arial" w:cs="Arial"/>
                <w:color w:val="000000" w:themeColor="text1"/>
                <w:sz w:val="18"/>
                <w:szCs w:val="18"/>
              </w:rPr>
              <w:t xml:space="preserve">daj v pristojnosti enega organa, </w:t>
            </w:r>
            <w:r w:rsidR="0060211F">
              <w:rPr>
                <w:rFonts w:ascii="Arial" w:hAnsi="Arial" w:cs="Arial"/>
                <w:color w:val="000000" w:themeColor="text1"/>
                <w:sz w:val="18"/>
                <w:szCs w:val="18"/>
              </w:rPr>
              <w:t>prene</w:t>
            </w:r>
            <w:r w:rsidRPr="000D0FFB">
              <w:rPr>
                <w:rFonts w:ascii="Arial" w:hAnsi="Arial" w:cs="Arial"/>
                <w:color w:val="000000" w:themeColor="text1"/>
                <w:sz w:val="18"/>
                <w:szCs w:val="18"/>
              </w:rPr>
              <w:t>se še na dodatn</w:t>
            </w:r>
            <w:r w:rsidR="0060211F">
              <w:rPr>
                <w:rFonts w:ascii="Arial" w:hAnsi="Arial" w:cs="Arial"/>
                <w:color w:val="000000" w:themeColor="text1"/>
                <w:sz w:val="18"/>
                <w:szCs w:val="18"/>
              </w:rPr>
              <w:t>i organ</w:t>
            </w:r>
            <w:r w:rsidRPr="000D0FFB">
              <w:rPr>
                <w:rFonts w:ascii="Arial" w:hAnsi="Arial" w:cs="Arial"/>
                <w:color w:val="000000" w:themeColor="text1"/>
                <w:sz w:val="18"/>
                <w:szCs w:val="18"/>
              </w:rPr>
              <w:t>.</w:t>
            </w:r>
          </w:p>
          <w:p w14:paraId="29882B18" w14:textId="77777777" w:rsidR="00D2174F" w:rsidRPr="000D0FFB" w:rsidRDefault="00D2174F" w:rsidP="00A920E0">
            <w:pPr>
              <w:spacing w:before="0" w:after="0"/>
              <w:jc w:val="both"/>
              <w:rPr>
                <w:rFonts w:ascii="Arial" w:hAnsi="Arial" w:cs="Arial"/>
                <w:color w:val="000000" w:themeColor="text1"/>
                <w:sz w:val="18"/>
                <w:szCs w:val="18"/>
              </w:rPr>
            </w:pPr>
          </w:p>
          <w:p w14:paraId="67EA1321" w14:textId="1109CF29" w:rsidR="00D2174F" w:rsidRPr="000D0FFB" w:rsidRDefault="00D2174F" w:rsidP="000F314B">
            <w:pPr>
              <w:spacing w:before="0" w:after="0"/>
              <w:jc w:val="both"/>
              <w:rPr>
                <w:rFonts w:ascii="Arial" w:hAnsi="Arial" w:cs="Arial"/>
                <w:color w:val="000000" w:themeColor="text1"/>
                <w:sz w:val="18"/>
                <w:szCs w:val="18"/>
              </w:rPr>
            </w:pPr>
            <w:r w:rsidRPr="000D0FFB">
              <w:rPr>
                <w:rFonts w:ascii="Arial" w:hAnsi="Arial" w:cs="Arial"/>
                <w:sz w:val="18"/>
                <w:szCs w:val="18"/>
              </w:rPr>
              <w:t>Pri tem je treb</w:t>
            </w:r>
            <w:r w:rsidR="000F314B">
              <w:rPr>
                <w:rFonts w:ascii="Arial" w:hAnsi="Arial" w:cs="Arial"/>
                <w:sz w:val="18"/>
                <w:szCs w:val="18"/>
              </w:rPr>
              <w:t>a</w:t>
            </w:r>
            <w:r w:rsidRPr="000D0FFB">
              <w:rPr>
                <w:rFonts w:ascii="Arial" w:hAnsi="Arial" w:cs="Arial"/>
                <w:sz w:val="18"/>
                <w:szCs w:val="18"/>
              </w:rPr>
              <w:t xml:space="preserve"> pomisliti tudi na širši javni interes, ki se </w:t>
            </w:r>
            <w:r w:rsidR="000F314B">
              <w:rPr>
                <w:rFonts w:ascii="Arial" w:hAnsi="Arial" w:cs="Arial"/>
                <w:sz w:val="18"/>
                <w:szCs w:val="18"/>
              </w:rPr>
              <w:t xml:space="preserve">uveljavlja </w:t>
            </w:r>
            <w:r w:rsidRPr="000D0FFB">
              <w:rPr>
                <w:rFonts w:ascii="Arial" w:hAnsi="Arial" w:cs="Arial"/>
                <w:sz w:val="18"/>
                <w:szCs w:val="18"/>
              </w:rPr>
              <w:t xml:space="preserve">s predpisom. Tudi če gre </w:t>
            </w:r>
            <w:r w:rsidR="003B270A">
              <w:rPr>
                <w:rFonts w:ascii="Arial" w:hAnsi="Arial" w:cs="Arial"/>
                <w:sz w:val="18"/>
                <w:szCs w:val="18"/>
              </w:rPr>
              <w:t xml:space="preserve">za </w:t>
            </w:r>
            <w:r w:rsidRPr="000D0FFB">
              <w:rPr>
                <w:rFonts w:ascii="Arial" w:hAnsi="Arial" w:cs="Arial"/>
                <w:sz w:val="18"/>
                <w:szCs w:val="18"/>
              </w:rPr>
              <w:t>negativn</w:t>
            </w:r>
            <w:r w:rsidR="000F314B">
              <w:rPr>
                <w:rFonts w:ascii="Arial" w:hAnsi="Arial" w:cs="Arial"/>
                <w:sz w:val="18"/>
                <w:szCs w:val="18"/>
              </w:rPr>
              <w:t>i</w:t>
            </w:r>
            <w:r w:rsidRPr="000D0FFB">
              <w:rPr>
                <w:rFonts w:ascii="Arial" w:hAnsi="Arial" w:cs="Arial"/>
                <w:sz w:val="18"/>
                <w:szCs w:val="18"/>
              </w:rPr>
              <w:t xml:space="preserve"> učinek na področju administrativnih ovir, gre lahko za pozitivn</w:t>
            </w:r>
            <w:r w:rsidR="000F314B">
              <w:rPr>
                <w:rFonts w:ascii="Arial" w:hAnsi="Arial" w:cs="Arial"/>
                <w:sz w:val="18"/>
                <w:szCs w:val="18"/>
              </w:rPr>
              <w:t>i</w:t>
            </w:r>
            <w:r w:rsidRPr="000D0FFB">
              <w:rPr>
                <w:rFonts w:ascii="Arial" w:hAnsi="Arial" w:cs="Arial"/>
                <w:sz w:val="18"/>
                <w:szCs w:val="18"/>
              </w:rPr>
              <w:t xml:space="preserve"> učinek za širšo družbo.</w:t>
            </w:r>
          </w:p>
        </w:tc>
      </w:tr>
      <w:tr w:rsidR="00D2174F" w:rsidRPr="000D0FFB" w14:paraId="6C80B681" w14:textId="77777777" w:rsidTr="00B866B7">
        <w:trPr>
          <w:trHeight w:val="432"/>
        </w:trPr>
        <w:tc>
          <w:tcPr>
            <w:tcW w:w="1014" w:type="pct"/>
            <w:gridSpan w:val="2"/>
            <w:vMerge/>
          </w:tcPr>
          <w:p w14:paraId="2C0A98DB" w14:textId="77777777" w:rsidR="00D2174F" w:rsidRPr="000D0FFB" w:rsidRDefault="00D2174F" w:rsidP="00A920E0">
            <w:pPr>
              <w:spacing w:before="0" w:after="0"/>
              <w:jc w:val="both"/>
              <w:rPr>
                <w:rFonts w:ascii="Arial" w:hAnsi="Arial" w:cs="Arial"/>
                <w:sz w:val="18"/>
                <w:szCs w:val="18"/>
              </w:rPr>
            </w:pPr>
          </w:p>
        </w:tc>
        <w:tc>
          <w:tcPr>
            <w:tcW w:w="1517" w:type="pct"/>
          </w:tcPr>
          <w:p w14:paraId="2D96DFA7" w14:textId="2285C51F" w:rsidR="00D2174F" w:rsidRPr="000D0FFB" w:rsidRDefault="00D2174F" w:rsidP="00CC4EAA">
            <w:pPr>
              <w:pStyle w:val="Default"/>
              <w:numPr>
                <w:ilvl w:val="1"/>
                <w:numId w:val="140"/>
              </w:numPr>
              <w:jc w:val="both"/>
              <w:rPr>
                <w:rFonts w:ascii="Arial" w:hAnsi="Arial" w:cs="Arial"/>
                <w:color w:val="000000" w:themeColor="text1"/>
                <w:sz w:val="18"/>
                <w:szCs w:val="18"/>
              </w:rPr>
            </w:pPr>
            <w:r w:rsidRPr="000D0FFB">
              <w:rPr>
                <w:rFonts w:ascii="Arial" w:hAnsi="Arial" w:cs="Arial"/>
                <w:color w:val="000000" w:themeColor="text1"/>
                <w:sz w:val="18"/>
                <w:szCs w:val="18"/>
              </w:rPr>
              <w:t>Kakšen učinek ima predpis na spremembo organizacije organov državne uprave</w:t>
            </w:r>
            <w:r w:rsidR="00C04710">
              <w:rPr>
                <w:rFonts w:ascii="Arial" w:hAnsi="Arial" w:cs="Arial"/>
                <w:color w:val="000000" w:themeColor="text1"/>
                <w:sz w:val="18"/>
                <w:szCs w:val="18"/>
              </w:rPr>
              <w:t>, pravosodnih organov</w:t>
            </w:r>
            <w:r w:rsidRPr="000D0FFB">
              <w:rPr>
                <w:rFonts w:ascii="Arial" w:hAnsi="Arial" w:cs="Arial"/>
                <w:color w:val="000000" w:themeColor="text1"/>
                <w:sz w:val="18"/>
                <w:szCs w:val="18"/>
              </w:rPr>
              <w:t xml:space="preserve"> in nosilcev javnih pooblastil? </w:t>
            </w:r>
          </w:p>
          <w:p w14:paraId="100ED832" w14:textId="77777777" w:rsidR="00D2174F" w:rsidRPr="000D0FFB" w:rsidRDefault="00D2174F" w:rsidP="00A920E0">
            <w:pPr>
              <w:pStyle w:val="Default"/>
              <w:ind w:left="431"/>
              <w:jc w:val="both"/>
              <w:rPr>
                <w:rFonts w:ascii="Arial" w:hAnsi="Arial" w:cs="Arial"/>
                <w:color w:val="000000" w:themeColor="text1"/>
                <w:sz w:val="18"/>
                <w:szCs w:val="18"/>
              </w:rPr>
            </w:pPr>
            <w:r w:rsidRPr="000D0FFB">
              <w:rPr>
                <w:rFonts w:ascii="Arial" w:hAnsi="Arial" w:cs="Arial"/>
                <w:color w:val="000000" w:themeColor="text1"/>
                <w:sz w:val="18"/>
                <w:szCs w:val="18"/>
              </w:rPr>
              <w:t>POZITIVEN / NEGATIVEN / NIMA UČINKA. Obrazložitev:</w:t>
            </w:r>
          </w:p>
        </w:tc>
        <w:tc>
          <w:tcPr>
            <w:tcW w:w="2469" w:type="pct"/>
          </w:tcPr>
          <w:p w14:paraId="2488B76E" w14:textId="77D4F3DD"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r w:rsidR="000F314B">
              <w:rPr>
                <w:rFonts w:ascii="Arial" w:hAnsi="Arial" w:cs="Arial"/>
                <w:b/>
                <w:bCs/>
                <w:sz w:val="18"/>
                <w:szCs w:val="18"/>
              </w:rPr>
              <w:t>:</w:t>
            </w:r>
          </w:p>
          <w:p w14:paraId="2BF1B275" w14:textId="77777777" w:rsidR="00D2174F" w:rsidRPr="000D0FFB" w:rsidRDefault="00D2174F" w:rsidP="00CC4EAA">
            <w:pPr>
              <w:pStyle w:val="Odstavekseznama"/>
              <w:numPr>
                <w:ilvl w:val="0"/>
                <w:numId w:val="20"/>
              </w:num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z novimi obveznostmi je predvideno tudi dodatno zaposlovanje ali prerazporeditev od manj k bolj obremenjenim delovnim mestom, kar pomeni administrativno razbremenitev ali vsaj ohranjanje enake obremenitve;</w:t>
            </w:r>
          </w:p>
          <w:p w14:paraId="7257EE85" w14:textId="481A594E" w:rsidR="00D2174F" w:rsidRPr="000D0FFB" w:rsidRDefault="00D2174F" w:rsidP="00CC4EAA">
            <w:pPr>
              <w:pStyle w:val="Odstavekseznama"/>
              <w:numPr>
                <w:ilvl w:val="0"/>
                <w:numId w:val="20"/>
              </w:num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z ukinjanjem obveznosti ni predvideno odpuščanje</w:t>
            </w:r>
            <w:r w:rsidR="000F314B">
              <w:rPr>
                <w:rFonts w:ascii="Arial" w:hAnsi="Arial" w:cs="Arial"/>
                <w:color w:val="000000" w:themeColor="text1"/>
                <w:sz w:val="18"/>
                <w:szCs w:val="18"/>
              </w:rPr>
              <w:t>,</w:t>
            </w:r>
            <w:r w:rsidRPr="000D0FFB">
              <w:rPr>
                <w:rFonts w:ascii="Arial" w:hAnsi="Arial" w:cs="Arial"/>
                <w:color w:val="000000" w:themeColor="text1"/>
                <w:sz w:val="18"/>
                <w:szCs w:val="18"/>
              </w:rPr>
              <w:t xml:space="preserve"> ampak prerazporeditev zaposlenih.</w:t>
            </w:r>
          </w:p>
          <w:p w14:paraId="3266511D" w14:textId="77777777" w:rsidR="00D2174F" w:rsidRPr="000D0FFB" w:rsidRDefault="00D2174F" w:rsidP="00A920E0">
            <w:pPr>
              <w:pStyle w:val="Odstavekseznama"/>
              <w:spacing w:before="0" w:after="0"/>
              <w:ind w:left="360"/>
              <w:jc w:val="both"/>
              <w:rPr>
                <w:rFonts w:ascii="Arial" w:hAnsi="Arial" w:cs="Arial"/>
                <w:b/>
                <w:bCs/>
                <w:color w:val="000000" w:themeColor="text1"/>
                <w:sz w:val="18"/>
                <w:szCs w:val="18"/>
              </w:rPr>
            </w:pPr>
          </w:p>
          <w:p w14:paraId="1A42957C" w14:textId="6F53DF41" w:rsidR="00D2174F" w:rsidRPr="000D0FFB" w:rsidRDefault="00D2174F" w:rsidP="00A920E0">
            <w:pPr>
              <w:pStyle w:val="Odstavekseznama"/>
              <w:spacing w:before="0" w:after="0"/>
              <w:ind w:left="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000F314B">
              <w:rPr>
                <w:rFonts w:ascii="Arial" w:hAnsi="Arial" w:cs="Arial"/>
                <w:b/>
                <w:bCs/>
                <w:color w:val="000000" w:themeColor="text1"/>
                <w:sz w:val="18"/>
                <w:szCs w:val="18"/>
              </w:rPr>
              <w:t>:</w:t>
            </w:r>
            <w:r w:rsidRPr="000D0FFB" w:rsidDel="00156D91">
              <w:rPr>
                <w:rFonts w:ascii="Arial" w:hAnsi="Arial" w:cs="Arial"/>
                <w:b/>
                <w:bCs/>
                <w:color w:val="000000" w:themeColor="text1"/>
                <w:sz w:val="18"/>
                <w:szCs w:val="18"/>
              </w:rPr>
              <w:t xml:space="preserve"> </w:t>
            </w:r>
          </w:p>
          <w:p w14:paraId="076D889F" w14:textId="77777777" w:rsidR="00D2174F" w:rsidRPr="000D0FFB" w:rsidRDefault="00D2174F" w:rsidP="00CC4EAA">
            <w:pPr>
              <w:pStyle w:val="Odstavekseznama"/>
              <w:numPr>
                <w:ilvl w:val="0"/>
                <w:numId w:val="23"/>
              </w:num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z novimi obveznostmi ni predvideno dodatno zaposlovanje ali prerazporeditev od manj k bolj obremenjenim delovnim mestom, kar pomeni dodatno obremenitev zaposlenih;</w:t>
            </w:r>
          </w:p>
          <w:p w14:paraId="101EF5AF" w14:textId="77777777" w:rsidR="00D2174F" w:rsidRPr="000D0FFB" w:rsidRDefault="00D2174F" w:rsidP="00CC4EAA">
            <w:pPr>
              <w:pStyle w:val="Odstavekseznama"/>
              <w:numPr>
                <w:ilvl w:val="0"/>
                <w:numId w:val="20"/>
              </w:num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z ukinjanjem obveznosti je predvideno odpuščanje zaposlenih.</w:t>
            </w:r>
          </w:p>
          <w:p w14:paraId="0EC3FDB7" w14:textId="77777777" w:rsidR="00D2174F" w:rsidRPr="000D0FFB" w:rsidRDefault="00D2174F" w:rsidP="00A920E0">
            <w:pPr>
              <w:spacing w:before="0" w:after="0"/>
              <w:jc w:val="both"/>
              <w:rPr>
                <w:rFonts w:ascii="Arial" w:hAnsi="Arial" w:cs="Arial"/>
                <w:color w:val="000000" w:themeColor="text1"/>
                <w:sz w:val="18"/>
                <w:szCs w:val="18"/>
              </w:rPr>
            </w:pPr>
          </w:p>
          <w:p w14:paraId="0FE8FF5E" w14:textId="2B387CB3"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P</w:t>
            </w:r>
            <w:r w:rsidR="001104A1">
              <w:rPr>
                <w:rFonts w:ascii="Arial" w:hAnsi="Arial" w:cs="Arial"/>
                <w:b/>
                <w:bCs/>
                <w:color w:val="000000" w:themeColor="text1"/>
                <w:sz w:val="18"/>
                <w:szCs w:val="18"/>
              </w:rPr>
              <w:t>re</w:t>
            </w:r>
            <w:r w:rsidRPr="000D0FFB">
              <w:rPr>
                <w:rFonts w:ascii="Arial" w:hAnsi="Arial" w:cs="Arial"/>
                <w:b/>
                <w:bCs/>
                <w:color w:val="000000" w:themeColor="text1"/>
                <w:sz w:val="18"/>
                <w:szCs w:val="18"/>
              </w:rPr>
              <w:t>misliti:</w:t>
            </w:r>
          </w:p>
          <w:p w14:paraId="7899813A" w14:textId="27086FDF" w:rsidR="00D2174F" w:rsidRPr="000D0FFB" w:rsidRDefault="00D2174F" w:rsidP="00CC4EAA">
            <w:pPr>
              <w:pStyle w:val="Odstavekseznama"/>
              <w:numPr>
                <w:ilvl w:val="0"/>
                <w:numId w:val="19"/>
              </w:numPr>
              <w:spacing w:before="0" w:after="0"/>
              <w:jc w:val="both"/>
              <w:rPr>
                <w:rFonts w:ascii="Arial" w:hAnsi="Arial" w:cs="Arial"/>
                <w:sz w:val="18"/>
                <w:szCs w:val="18"/>
              </w:rPr>
            </w:pPr>
            <w:r w:rsidRPr="000D0FFB">
              <w:rPr>
                <w:rFonts w:ascii="Arial" w:hAnsi="Arial" w:cs="Arial"/>
                <w:color w:val="000000" w:themeColor="text1"/>
                <w:sz w:val="18"/>
                <w:szCs w:val="18"/>
              </w:rPr>
              <w:t>kakšne učinke prinašajo spremembe v izvajanju obveznosti organov državne uprave in nosilcev javnih pooblastil</w:t>
            </w:r>
            <w:r w:rsidR="000F314B">
              <w:rPr>
                <w:rFonts w:ascii="Arial" w:hAnsi="Arial" w:cs="Arial"/>
                <w:color w:val="000000" w:themeColor="text1"/>
                <w:sz w:val="18"/>
                <w:szCs w:val="18"/>
              </w:rPr>
              <w:t>;</w:t>
            </w:r>
          </w:p>
          <w:p w14:paraId="33FF843C" w14:textId="64A718BA" w:rsidR="00D2174F" w:rsidRPr="000D0FFB" w:rsidRDefault="00D2174F" w:rsidP="000F314B">
            <w:pPr>
              <w:pStyle w:val="Odstavekseznama"/>
              <w:numPr>
                <w:ilvl w:val="0"/>
                <w:numId w:val="19"/>
              </w:numPr>
              <w:spacing w:before="0" w:after="0"/>
              <w:jc w:val="both"/>
              <w:rPr>
                <w:rFonts w:ascii="Arial" w:hAnsi="Arial" w:cs="Arial"/>
                <w:sz w:val="18"/>
                <w:szCs w:val="18"/>
              </w:rPr>
            </w:pPr>
            <w:r w:rsidRPr="000D0FFB">
              <w:rPr>
                <w:rFonts w:ascii="Arial" w:hAnsi="Arial" w:cs="Arial"/>
                <w:color w:val="000000" w:themeColor="text1"/>
                <w:sz w:val="18"/>
                <w:szCs w:val="18"/>
              </w:rPr>
              <w:t>ali je treb</w:t>
            </w:r>
            <w:r w:rsidR="000F314B">
              <w:rPr>
                <w:rFonts w:ascii="Arial" w:hAnsi="Arial" w:cs="Arial"/>
                <w:color w:val="000000" w:themeColor="text1"/>
                <w:sz w:val="18"/>
                <w:szCs w:val="18"/>
              </w:rPr>
              <w:t>a</w:t>
            </w:r>
            <w:r w:rsidRPr="000D0FFB">
              <w:rPr>
                <w:rFonts w:ascii="Arial" w:hAnsi="Arial" w:cs="Arial"/>
                <w:color w:val="000000" w:themeColor="text1"/>
                <w:sz w:val="18"/>
                <w:szCs w:val="18"/>
              </w:rPr>
              <w:t xml:space="preserve"> izvesti tudi posamezne reorganizacije</w:t>
            </w:r>
            <w:r w:rsidR="000F314B">
              <w:rPr>
                <w:rFonts w:ascii="Arial" w:hAnsi="Arial" w:cs="Arial"/>
                <w:color w:val="000000" w:themeColor="text1"/>
                <w:sz w:val="18"/>
                <w:szCs w:val="18"/>
              </w:rPr>
              <w:t>.</w:t>
            </w:r>
            <w:r w:rsidRPr="000D0FFB">
              <w:rPr>
                <w:rFonts w:ascii="Arial" w:hAnsi="Arial" w:cs="Arial"/>
                <w:color w:val="000000" w:themeColor="text1"/>
                <w:sz w:val="18"/>
                <w:szCs w:val="18"/>
              </w:rPr>
              <w:t xml:space="preserve"> </w:t>
            </w:r>
          </w:p>
        </w:tc>
      </w:tr>
      <w:tr w:rsidR="00D2174F" w:rsidRPr="000D0FFB" w14:paraId="2202BEFB" w14:textId="77777777" w:rsidTr="00B866B7">
        <w:tc>
          <w:tcPr>
            <w:tcW w:w="1014" w:type="pct"/>
            <w:gridSpan w:val="2"/>
            <w:vMerge/>
          </w:tcPr>
          <w:p w14:paraId="20E6625C" w14:textId="77777777" w:rsidR="00D2174F" w:rsidRPr="000D0FFB" w:rsidRDefault="00D2174F" w:rsidP="00A920E0">
            <w:pPr>
              <w:spacing w:before="0" w:after="0"/>
              <w:jc w:val="both"/>
              <w:rPr>
                <w:rFonts w:ascii="Arial" w:hAnsi="Arial" w:cs="Arial"/>
                <w:sz w:val="18"/>
                <w:szCs w:val="18"/>
              </w:rPr>
            </w:pPr>
          </w:p>
        </w:tc>
        <w:tc>
          <w:tcPr>
            <w:tcW w:w="1517" w:type="pct"/>
          </w:tcPr>
          <w:p w14:paraId="415821B0" w14:textId="77777777" w:rsidR="00D2174F" w:rsidRPr="000D0FFB" w:rsidRDefault="00D2174F" w:rsidP="00CC4EAA">
            <w:pPr>
              <w:pStyle w:val="Odstavekseznama"/>
              <w:numPr>
                <w:ilvl w:val="1"/>
                <w:numId w:val="140"/>
              </w:num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Kakšen učinek ima predpis na prebivalstvo?</w:t>
            </w:r>
          </w:p>
          <w:p w14:paraId="481BE5B7" w14:textId="492778DE" w:rsidR="00D2174F" w:rsidRPr="000D1690" w:rsidRDefault="00D2174F" w:rsidP="00A920E0">
            <w:pPr>
              <w:pStyle w:val="Odstavekseznama"/>
              <w:spacing w:before="0" w:after="0"/>
              <w:ind w:left="431"/>
              <w:jc w:val="both"/>
              <w:rPr>
                <w:rFonts w:ascii="Arial" w:hAnsi="Arial" w:cs="Arial"/>
                <w:color w:val="000000" w:themeColor="text1"/>
                <w:sz w:val="18"/>
                <w:szCs w:val="18"/>
              </w:rPr>
            </w:pPr>
            <w:r w:rsidRPr="000D0FFB">
              <w:rPr>
                <w:rFonts w:ascii="Arial" w:hAnsi="Arial" w:cs="Arial"/>
                <w:color w:val="000000" w:themeColor="text1"/>
                <w:sz w:val="18"/>
                <w:szCs w:val="18"/>
              </w:rPr>
              <w:t xml:space="preserve">POZITIVEN / NEGATIVEN / NIMA UČINKA. </w:t>
            </w:r>
          </w:p>
        </w:tc>
        <w:tc>
          <w:tcPr>
            <w:tcW w:w="2469" w:type="pct"/>
          </w:tcPr>
          <w:p w14:paraId="71487B5D" w14:textId="2D87F030"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04B18F7B" w14:textId="77777777"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 xml:space="preserve">S predpisom </w:t>
            </w:r>
            <w:r w:rsidRPr="000D0FFB">
              <w:rPr>
                <w:rFonts w:ascii="Arial" w:hAnsi="Arial" w:cs="Arial"/>
                <w:sz w:val="18"/>
                <w:szCs w:val="18"/>
              </w:rPr>
              <w:t>se zmanjšuje zahtevano število aktivnosti za prebivalstvo</w:t>
            </w:r>
            <w:r w:rsidRPr="000D0FFB">
              <w:rPr>
                <w:rFonts w:ascii="Arial" w:hAnsi="Arial" w:cs="Arial"/>
                <w:color w:val="000000" w:themeColor="text1"/>
                <w:sz w:val="18"/>
                <w:szCs w:val="18"/>
              </w:rPr>
              <w:t>, kar pomeni administrativno razbremenitev.</w:t>
            </w:r>
          </w:p>
          <w:p w14:paraId="2ADA1C5B" w14:textId="77777777" w:rsidR="00D2174F" w:rsidRPr="000D0FFB" w:rsidRDefault="00D2174F" w:rsidP="00A920E0">
            <w:pPr>
              <w:spacing w:before="0" w:after="0"/>
              <w:jc w:val="both"/>
              <w:rPr>
                <w:rFonts w:ascii="Arial" w:hAnsi="Arial" w:cs="Arial"/>
                <w:sz w:val="18"/>
                <w:szCs w:val="18"/>
              </w:rPr>
            </w:pPr>
          </w:p>
          <w:p w14:paraId="0C7E8B28" w14:textId="632957F5"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color w:val="000000" w:themeColor="text1"/>
                <w:sz w:val="18"/>
                <w:szCs w:val="18"/>
              </w:rPr>
              <w:t xml:space="preserve"> </w:t>
            </w:r>
          </w:p>
          <w:p w14:paraId="6DAD2491" w14:textId="264F9808"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color w:val="000000" w:themeColor="text1"/>
                <w:sz w:val="18"/>
                <w:szCs w:val="18"/>
              </w:rPr>
              <w:t xml:space="preserve">S predpisom </w:t>
            </w:r>
            <w:r w:rsidRPr="000D0FFB">
              <w:rPr>
                <w:rFonts w:ascii="Arial" w:hAnsi="Arial" w:cs="Arial"/>
                <w:sz w:val="18"/>
                <w:szCs w:val="18"/>
              </w:rPr>
              <w:t xml:space="preserve">se </w:t>
            </w:r>
            <w:r w:rsidR="000F314B">
              <w:rPr>
                <w:rFonts w:ascii="Arial" w:hAnsi="Arial" w:cs="Arial"/>
                <w:sz w:val="18"/>
                <w:szCs w:val="18"/>
              </w:rPr>
              <w:t>uvaja</w:t>
            </w:r>
            <w:r w:rsidRPr="000D0FFB">
              <w:rPr>
                <w:rFonts w:ascii="Arial" w:hAnsi="Arial" w:cs="Arial"/>
                <w:sz w:val="18"/>
                <w:szCs w:val="18"/>
              </w:rPr>
              <w:t>jo dodatne aktivnosti za prebivalstvo</w:t>
            </w:r>
            <w:r w:rsidRPr="000D0FFB">
              <w:rPr>
                <w:rFonts w:ascii="Arial" w:hAnsi="Arial" w:cs="Arial"/>
                <w:color w:val="000000" w:themeColor="text1"/>
                <w:sz w:val="18"/>
                <w:szCs w:val="18"/>
              </w:rPr>
              <w:t>, kar pomeni administrativno obremenitev.</w:t>
            </w:r>
          </w:p>
          <w:p w14:paraId="2660C0DE" w14:textId="77777777" w:rsidR="00D2174F" w:rsidRPr="000D0FFB" w:rsidRDefault="00D2174F" w:rsidP="00A920E0">
            <w:pPr>
              <w:spacing w:before="0" w:after="0"/>
              <w:jc w:val="both"/>
              <w:rPr>
                <w:rFonts w:ascii="Arial" w:hAnsi="Arial" w:cs="Arial"/>
                <w:color w:val="000000" w:themeColor="text1"/>
                <w:sz w:val="18"/>
                <w:szCs w:val="18"/>
              </w:rPr>
            </w:pPr>
          </w:p>
          <w:p w14:paraId="68D3D798" w14:textId="5DF46532" w:rsidR="00D2174F" w:rsidRPr="000D0FFB" w:rsidRDefault="00D2174F" w:rsidP="000F314B">
            <w:pPr>
              <w:spacing w:before="0" w:after="0"/>
              <w:jc w:val="both"/>
              <w:rPr>
                <w:rFonts w:ascii="Arial" w:hAnsi="Arial" w:cs="Arial"/>
                <w:sz w:val="18"/>
                <w:szCs w:val="18"/>
              </w:rPr>
            </w:pPr>
            <w:r w:rsidRPr="000D0FFB">
              <w:rPr>
                <w:rFonts w:ascii="Arial" w:hAnsi="Arial" w:cs="Arial"/>
                <w:sz w:val="18"/>
                <w:szCs w:val="18"/>
              </w:rPr>
              <w:t>Pri tem je treb</w:t>
            </w:r>
            <w:r w:rsidR="000F314B">
              <w:rPr>
                <w:rFonts w:ascii="Arial" w:hAnsi="Arial" w:cs="Arial"/>
                <w:sz w:val="18"/>
                <w:szCs w:val="18"/>
              </w:rPr>
              <w:t>a</w:t>
            </w:r>
            <w:r w:rsidRPr="000D0FFB">
              <w:rPr>
                <w:rFonts w:ascii="Arial" w:hAnsi="Arial" w:cs="Arial"/>
                <w:sz w:val="18"/>
                <w:szCs w:val="18"/>
              </w:rPr>
              <w:t xml:space="preserve"> pomisliti tudi na širši javni interes, ki se </w:t>
            </w:r>
            <w:r w:rsidR="000F314B">
              <w:rPr>
                <w:rFonts w:ascii="Arial" w:hAnsi="Arial" w:cs="Arial"/>
                <w:sz w:val="18"/>
                <w:szCs w:val="18"/>
              </w:rPr>
              <w:t xml:space="preserve">uveljavlja </w:t>
            </w:r>
            <w:r w:rsidRPr="000D0FFB">
              <w:rPr>
                <w:rFonts w:ascii="Arial" w:hAnsi="Arial" w:cs="Arial"/>
                <w:sz w:val="18"/>
                <w:szCs w:val="18"/>
              </w:rPr>
              <w:t xml:space="preserve">s predpisom. Tudi če gre </w:t>
            </w:r>
            <w:r w:rsidR="003B270A">
              <w:rPr>
                <w:rFonts w:ascii="Arial" w:hAnsi="Arial" w:cs="Arial"/>
                <w:sz w:val="18"/>
                <w:szCs w:val="18"/>
              </w:rPr>
              <w:t xml:space="preserve">za </w:t>
            </w:r>
            <w:r w:rsidRPr="000D0FFB">
              <w:rPr>
                <w:rFonts w:ascii="Arial" w:hAnsi="Arial" w:cs="Arial"/>
                <w:sz w:val="18"/>
                <w:szCs w:val="18"/>
              </w:rPr>
              <w:t>negativn</w:t>
            </w:r>
            <w:r w:rsidR="000F314B">
              <w:rPr>
                <w:rFonts w:ascii="Arial" w:hAnsi="Arial" w:cs="Arial"/>
                <w:sz w:val="18"/>
                <w:szCs w:val="18"/>
              </w:rPr>
              <w:t>i</w:t>
            </w:r>
            <w:r w:rsidRPr="000D0FFB">
              <w:rPr>
                <w:rFonts w:ascii="Arial" w:hAnsi="Arial" w:cs="Arial"/>
                <w:sz w:val="18"/>
                <w:szCs w:val="18"/>
              </w:rPr>
              <w:t xml:space="preserve"> učinek na področju administrativnih ovir, gre lahko za pozitivn</w:t>
            </w:r>
            <w:r w:rsidR="000F314B">
              <w:rPr>
                <w:rFonts w:ascii="Arial" w:hAnsi="Arial" w:cs="Arial"/>
                <w:sz w:val="18"/>
                <w:szCs w:val="18"/>
              </w:rPr>
              <w:t>i</w:t>
            </w:r>
            <w:r w:rsidRPr="000D0FFB">
              <w:rPr>
                <w:rFonts w:ascii="Arial" w:hAnsi="Arial" w:cs="Arial"/>
                <w:sz w:val="18"/>
                <w:szCs w:val="18"/>
              </w:rPr>
              <w:t xml:space="preserve"> učinek za širšo družbo.</w:t>
            </w:r>
          </w:p>
        </w:tc>
      </w:tr>
      <w:tr w:rsidR="00D2174F" w:rsidRPr="000D0FFB" w14:paraId="442FE663" w14:textId="77777777" w:rsidTr="00B866B7">
        <w:tc>
          <w:tcPr>
            <w:tcW w:w="1014" w:type="pct"/>
            <w:gridSpan w:val="2"/>
            <w:vMerge/>
          </w:tcPr>
          <w:p w14:paraId="5E657813" w14:textId="77777777" w:rsidR="00D2174F" w:rsidRPr="000D0FFB" w:rsidRDefault="00D2174F" w:rsidP="00A920E0">
            <w:pPr>
              <w:spacing w:before="0" w:after="0"/>
              <w:jc w:val="both"/>
              <w:rPr>
                <w:rFonts w:ascii="Arial" w:hAnsi="Arial" w:cs="Arial"/>
                <w:sz w:val="18"/>
                <w:szCs w:val="18"/>
              </w:rPr>
            </w:pPr>
          </w:p>
        </w:tc>
        <w:tc>
          <w:tcPr>
            <w:tcW w:w="1517" w:type="pct"/>
          </w:tcPr>
          <w:p w14:paraId="75BC6962" w14:textId="77777777" w:rsidR="00D2174F" w:rsidRPr="000D0FFB" w:rsidRDefault="00D2174F" w:rsidP="00CC4EAA">
            <w:pPr>
              <w:pStyle w:val="Odstavekseznama"/>
              <w:numPr>
                <w:ilvl w:val="1"/>
                <w:numId w:val="140"/>
              </w:num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Kakšen učinek ima predpis na poslovne subjekte?</w:t>
            </w:r>
          </w:p>
          <w:p w14:paraId="721AAF68" w14:textId="0A54B4D8" w:rsidR="00D2174F" w:rsidRPr="000D0FFB" w:rsidDel="006A13E8" w:rsidRDefault="00D2174F" w:rsidP="00A920E0">
            <w:pPr>
              <w:pStyle w:val="Odstavekseznama"/>
              <w:spacing w:before="0" w:after="0"/>
              <w:ind w:left="431"/>
              <w:jc w:val="both"/>
              <w:rPr>
                <w:rFonts w:ascii="Arial" w:hAnsi="Arial" w:cs="Arial"/>
                <w:color w:val="000000" w:themeColor="text1"/>
                <w:sz w:val="18"/>
                <w:szCs w:val="18"/>
              </w:rPr>
            </w:pPr>
            <w:r w:rsidRPr="000D0FFB">
              <w:rPr>
                <w:rFonts w:ascii="Arial" w:hAnsi="Arial" w:cs="Arial"/>
                <w:color w:val="000000" w:themeColor="text1"/>
                <w:sz w:val="18"/>
                <w:szCs w:val="18"/>
              </w:rPr>
              <w:lastRenderedPageBreak/>
              <w:t xml:space="preserve">POZITIVEN / NEGATIVEN / NIMA UČINKA. </w:t>
            </w:r>
          </w:p>
        </w:tc>
        <w:tc>
          <w:tcPr>
            <w:tcW w:w="2469" w:type="pct"/>
          </w:tcPr>
          <w:p w14:paraId="04C8241E" w14:textId="7221D4C7"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lastRenderedPageBreak/>
              <w:t>Pozitivn</w:t>
            </w:r>
            <w:r w:rsidR="001104A1">
              <w:rPr>
                <w:rFonts w:ascii="Arial" w:hAnsi="Arial" w:cs="Arial"/>
                <w:b/>
                <w:bCs/>
                <w:sz w:val="18"/>
                <w:szCs w:val="18"/>
              </w:rPr>
              <w:t>i</w:t>
            </w:r>
            <w:r w:rsidRPr="000D0FFB">
              <w:rPr>
                <w:rFonts w:ascii="Arial" w:hAnsi="Arial" w:cs="Arial"/>
                <w:b/>
                <w:bCs/>
                <w:sz w:val="18"/>
                <w:szCs w:val="18"/>
              </w:rPr>
              <w:t xml:space="preserve"> učinek</w:t>
            </w:r>
          </w:p>
          <w:p w14:paraId="0D1E45C7" w14:textId="25850771"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lastRenderedPageBreak/>
              <w:t>Predpis</w:t>
            </w:r>
            <w:r w:rsidRPr="000D0FFB">
              <w:rPr>
                <w:rFonts w:ascii="Arial" w:hAnsi="Arial" w:cs="Arial"/>
                <w:sz w:val="18"/>
                <w:szCs w:val="18"/>
              </w:rPr>
              <w:t xml:space="preserve"> zmanjšuje zahtevano število aktivnosti za poslovne subjekte</w:t>
            </w:r>
            <w:r w:rsidRPr="000D0FFB">
              <w:rPr>
                <w:rFonts w:ascii="Arial" w:hAnsi="Arial" w:cs="Arial"/>
                <w:color w:val="000000" w:themeColor="text1"/>
                <w:sz w:val="18"/>
                <w:szCs w:val="18"/>
              </w:rPr>
              <w:t>, kar pomeni administrativno razbremenitev.</w:t>
            </w:r>
          </w:p>
          <w:p w14:paraId="5D67A394" w14:textId="77777777" w:rsidR="00D2174F" w:rsidRPr="000D0FFB" w:rsidRDefault="00D2174F" w:rsidP="00A920E0">
            <w:pPr>
              <w:spacing w:before="0" w:after="0"/>
              <w:jc w:val="both"/>
              <w:rPr>
                <w:rFonts w:ascii="Arial" w:hAnsi="Arial" w:cs="Arial"/>
                <w:sz w:val="18"/>
                <w:szCs w:val="18"/>
              </w:rPr>
            </w:pPr>
          </w:p>
          <w:p w14:paraId="6BFB5F1F" w14:textId="048D776F"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color w:val="000000" w:themeColor="text1"/>
                <w:sz w:val="18"/>
                <w:szCs w:val="18"/>
              </w:rPr>
              <w:t xml:space="preserve"> </w:t>
            </w:r>
          </w:p>
          <w:p w14:paraId="257D19DB" w14:textId="3E636A78"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Predpis</w:t>
            </w:r>
            <w:r w:rsidRPr="000D0FFB">
              <w:rPr>
                <w:rFonts w:ascii="Arial" w:hAnsi="Arial" w:cs="Arial"/>
                <w:sz w:val="18"/>
                <w:szCs w:val="18"/>
              </w:rPr>
              <w:t xml:space="preserve"> </w:t>
            </w:r>
            <w:r w:rsidR="000F314B">
              <w:rPr>
                <w:rFonts w:ascii="Arial" w:hAnsi="Arial" w:cs="Arial"/>
                <w:sz w:val="18"/>
                <w:szCs w:val="18"/>
              </w:rPr>
              <w:t>uvaja</w:t>
            </w:r>
            <w:r w:rsidR="000F314B" w:rsidRPr="000D0FFB">
              <w:rPr>
                <w:rFonts w:ascii="Arial" w:hAnsi="Arial" w:cs="Arial"/>
                <w:sz w:val="18"/>
                <w:szCs w:val="18"/>
              </w:rPr>
              <w:t xml:space="preserve"> </w:t>
            </w:r>
            <w:r w:rsidRPr="000D0FFB">
              <w:rPr>
                <w:rFonts w:ascii="Arial" w:hAnsi="Arial" w:cs="Arial"/>
                <w:sz w:val="18"/>
                <w:szCs w:val="18"/>
              </w:rPr>
              <w:t>dodatne aktivnosti za poslovne subjekte</w:t>
            </w:r>
            <w:r w:rsidRPr="000D0FFB">
              <w:rPr>
                <w:rFonts w:ascii="Arial" w:hAnsi="Arial" w:cs="Arial"/>
                <w:color w:val="000000" w:themeColor="text1"/>
                <w:sz w:val="18"/>
                <w:szCs w:val="18"/>
              </w:rPr>
              <w:t>, kar pomeni administrativno obremenitev.</w:t>
            </w:r>
          </w:p>
          <w:p w14:paraId="4B55A81F" w14:textId="77777777" w:rsidR="00D2174F" w:rsidRPr="000D0FFB" w:rsidRDefault="00D2174F" w:rsidP="00A920E0">
            <w:pPr>
              <w:spacing w:before="0" w:after="0"/>
              <w:jc w:val="both"/>
              <w:rPr>
                <w:rFonts w:ascii="Arial" w:hAnsi="Arial" w:cs="Arial"/>
                <w:color w:val="000000" w:themeColor="text1"/>
                <w:sz w:val="18"/>
                <w:szCs w:val="18"/>
              </w:rPr>
            </w:pPr>
          </w:p>
          <w:p w14:paraId="301F84A1" w14:textId="408BB607" w:rsidR="00D2174F" w:rsidRPr="000D0FFB" w:rsidRDefault="00D2174F" w:rsidP="003B270A">
            <w:pPr>
              <w:pStyle w:val="Default"/>
              <w:jc w:val="both"/>
              <w:rPr>
                <w:rFonts w:ascii="Arial" w:hAnsi="Arial" w:cs="Arial"/>
                <w:color w:val="000000" w:themeColor="text1"/>
                <w:sz w:val="18"/>
                <w:szCs w:val="18"/>
              </w:rPr>
            </w:pPr>
            <w:r w:rsidRPr="000D0FFB">
              <w:rPr>
                <w:rFonts w:ascii="Arial" w:hAnsi="Arial" w:cs="Arial"/>
                <w:sz w:val="18"/>
                <w:szCs w:val="18"/>
              </w:rPr>
              <w:t>Pri tem je treb</w:t>
            </w:r>
            <w:r w:rsidR="0010231F">
              <w:rPr>
                <w:rFonts w:ascii="Arial" w:hAnsi="Arial" w:cs="Arial"/>
                <w:sz w:val="18"/>
                <w:szCs w:val="18"/>
              </w:rPr>
              <w:t>a</w:t>
            </w:r>
            <w:r w:rsidRPr="000D0FFB">
              <w:rPr>
                <w:rFonts w:ascii="Arial" w:hAnsi="Arial" w:cs="Arial"/>
                <w:sz w:val="18"/>
                <w:szCs w:val="18"/>
              </w:rPr>
              <w:t xml:space="preserve"> pomisliti tudi na širši javni interes, ki se </w:t>
            </w:r>
            <w:r w:rsidR="0010231F">
              <w:rPr>
                <w:rFonts w:ascii="Arial" w:hAnsi="Arial" w:cs="Arial"/>
                <w:sz w:val="18"/>
                <w:szCs w:val="18"/>
              </w:rPr>
              <w:t xml:space="preserve">uveljavlja </w:t>
            </w:r>
            <w:r w:rsidRPr="000D0FFB">
              <w:rPr>
                <w:rFonts w:ascii="Arial" w:hAnsi="Arial" w:cs="Arial"/>
                <w:sz w:val="18"/>
                <w:szCs w:val="18"/>
              </w:rPr>
              <w:t xml:space="preserve">s predpisom. Tudi če gre </w:t>
            </w:r>
            <w:r w:rsidR="003B270A">
              <w:rPr>
                <w:rFonts w:ascii="Arial" w:hAnsi="Arial" w:cs="Arial"/>
                <w:sz w:val="18"/>
                <w:szCs w:val="18"/>
              </w:rPr>
              <w:t xml:space="preserve">za </w:t>
            </w:r>
            <w:r w:rsidRPr="000D0FFB">
              <w:rPr>
                <w:rFonts w:ascii="Arial" w:hAnsi="Arial" w:cs="Arial"/>
                <w:sz w:val="18"/>
                <w:szCs w:val="18"/>
              </w:rPr>
              <w:t>negativn</w:t>
            </w:r>
            <w:r w:rsidR="0010231F">
              <w:rPr>
                <w:rFonts w:ascii="Arial" w:hAnsi="Arial" w:cs="Arial"/>
                <w:sz w:val="18"/>
                <w:szCs w:val="18"/>
              </w:rPr>
              <w:t>i</w:t>
            </w:r>
            <w:r w:rsidRPr="000D0FFB">
              <w:rPr>
                <w:rFonts w:ascii="Arial" w:hAnsi="Arial" w:cs="Arial"/>
                <w:sz w:val="18"/>
                <w:szCs w:val="18"/>
              </w:rPr>
              <w:t xml:space="preserve"> učinek na področju administrativnih ovir, gre lahko za pozitivn</w:t>
            </w:r>
            <w:r w:rsidR="0010231F">
              <w:rPr>
                <w:rFonts w:ascii="Arial" w:hAnsi="Arial" w:cs="Arial"/>
                <w:sz w:val="18"/>
                <w:szCs w:val="18"/>
              </w:rPr>
              <w:t>i</w:t>
            </w:r>
            <w:r w:rsidRPr="000D0FFB">
              <w:rPr>
                <w:rFonts w:ascii="Arial" w:hAnsi="Arial" w:cs="Arial"/>
                <w:sz w:val="18"/>
                <w:szCs w:val="18"/>
              </w:rPr>
              <w:t xml:space="preserve"> učinek za širšo družbo.</w:t>
            </w:r>
          </w:p>
        </w:tc>
      </w:tr>
      <w:tr w:rsidR="00D2174F" w:rsidRPr="000D0FFB" w14:paraId="41B5A974" w14:textId="77777777" w:rsidTr="00B866B7">
        <w:tc>
          <w:tcPr>
            <w:tcW w:w="1014" w:type="pct"/>
            <w:gridSpan w:val="2"/>
            <w:vMerge/>
          </w:tcPr>
          <w:p w14:paraId="7CA62BE5" w14:textId="77777777" w:rsidR="00D2174F" w:rsidRPr="000D0FFB" w:rsidRDefault="00D2174F" w:rsidP="00A920E0">
            <w:pPr>
              <w:spacing w:before="0" w:after="0"/>
              <w:jc w:val="both"/>
              <w:rPr>
                <w:rFonts w:ascii="Arial" w:hAnsi="Arial" w:cs="Arial"/>
                <w:sz w:val="18"/>
                <w:szCs w:val="18"/>
              </w:rPr>
            </w:pPr>
          </w:p>
        </w:tc>
        <w:tc>
          <w:tcPr>
            <w:tcW w:w="1517" w:type="pct"/>
          </w:tcPr>
          <w:p w14:paraId="0DEED86C" w14:textId="77777777" w:rsidR="00D2174F" w:rsidRPr="000D0FFB" w:rsidRDefault="00D2174F" w:rsidP="00CC4EAA">
            <w:pPr>
              <w:pStyle w:val="Odstavekseznama"/>
              <w:numPr>
                <w:ilvl w:val="1"/>
                <w:numId w:val="140"/>
              </w:numPr>
              <w:spacing w:before="0" w:after="0"/>
              <w:jc w:val="both"/>
              <w:rPr>
                <w:rFonts w:ascii="Arial" w:hAnsi="Arial" w:cs="Arial"/>
                <w:strike/>
                <w:sz w:val="18"/>
                <w:szCs w:val="18"/>
              </w:rPr>
            </w:pPr>
            <w:r w:rsidRPr="000D0FFB">
              <w:rPr>
                <w:rFonts w:ascii="Arial" w:hAnsi="Arial" w:cs="Arial"/>
                <w:color w:val="000000" w:themeColor="text1"/>
                <w:sz w:val="18"/>
                <w:szCs w:val="18"/>
              </w:rPr>
              <w:t>Kakšen učinek ima predpis na pridobitev podatkov iz uradnih evidenc?</w:t>
            </w:r>
          </w:p>
          <w:p w14:paraId="1EF14DD3" w14:textId="77777777" w:rsidR="00D2174F" w:rsidRPr="000D0FFB" w:rsidRDefault="00D2174F" w:rsidP="00A920E0">
            <w:pPr>
              <w:pStyle w:val="Odstavekseznama"/>
              <w:spacing w:before="0" w:after="0"/>
              <w:ind w:left="431"/>
              <w:jc w:val="both"/>
              <w:rPr>
                <w:rFonts w:ascii="Arial" w:hAnsi="Arial" w:cs="Arial"/>
                <w:strike/>
                <w:sz w:val="18"/>
                <w:szCs w:val="18"/>
              </w:rPr>
            </w:pPr>
            <w:r w:rsidRPr="000D0FFB">
              <w:rPr>
                <w:rFonts w:ascii="Arial" w:hAnsi="Arial" w:cs="Arial"/>
                <w:color w:val="000000" w:themeColor="text1"/>
                <w:sz w:val="18"/>
                <w:szCs w:val="18"/>
              </w:rPr>
              <w:t>POZITIVEN / NEGATIVEN / NIMA UČINKA. Obrazložitev:</w:t>
            </w:r>
          </w:p>
        </w:tc>
        <w:tc>
          <w:tcPr>
            <w:tcW w:w="2469" w:type="pct"/>
          </w:tcPr>
          <w:p w14:paraId="2A436009" w14:textId="3D979493" w:rsidR="00D2174F" w:rsidRPr="000D0FFB" w:rsidRDefault="00D2174F"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75C7FE93" w14:textId="098DE350" w:rsidR="00D2174F" w:rsidRPr="000D0FFB" w:rsidRDefault="00D2174F" w:rsidP="00A920E0">
            <w:pPr>
              <w:spacing w:before="0" w:after="0"/>
              <w:jc w:val="both"/>
              <w:rPr>
                <w:rFonts w:ascii="Arial" w:hAnsi="Arial" w:cs="Arial"/>
                <w:color w:val="000000" w:themeColor="text1"/>
                <w:sz w:val="18"/>
                <w:szCs w:val="18"/>
              </w:rPr>
            </w:pPr>
            <w:r w:rsidRPr="000D0FFB">
              <w:rPr>
                <w:rFonts w:ascii="Arial" w:hAnsi="Arial" w:cs="Arial"/>
                <w:color w:val="000000" w:themeColor="text1"/>
                <w:sz w:val="18"/>
                <w:szCs w:val="18"/>
              </w:rPr>
              <w:t>Prebivalci in poslovni subjekti predložijo samo tisto dokumentacijo, ki je organ ne more pridobiti po uradni dolžnosti iz uradnih evidenc</w:t>
            </w:r>
            <w:r w:rsidR="005F752A">
              <w:rPr>
                <w:rFonts w:ascii="Arial" w:hAnsi="Arial" w:cs="Arial"/>
                <w:color w:val="000000" w:themeColor="text1"/>
                <w:sz w:val="18"/>
                <w:szCs w:val="18"/>
              </w:rPr>
              <w:t>.</w:t>
            </w:r>
          </w:p>
          <w:p w14:paraId="147E4E48" w14:textId="77777777" w:rsidR="00D2174F" w:rsidRPr="000D0FFB" w:rsidRDefault="00D2174F" w:rsidP="00A920E0">
            <w:pPr>
              <w:spacing w:before="0" w:after="0"/>
              <w:jc w:val="both"/>
              <w:rPr>
                <w:rFonts w:ascii="Arial" w:hAnsi="Arial" w:cs="Arial"/>
                <w:color w:val="000000" w:themeColor="text1"/>
                <w:sz w:val="18"/>
                <w:szCs w:val="18"/>
              </w:rPr>
            </w:pPr>
          </w:p>
          <w:p w14:paraId="4C8DE3D1" w14:textId="75A8CD2F" w:rsidR="00D2174F" w:rsidRPr="000D0FFB" w:rsidRDefault="00D2174F"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color w:val="000000" w:themeColor="text1"/>
                <w:sz w:val="18"/>
                <w:szCs w:val="18"/>
              </w:rPr>
              <w:t xml:space="preserve"> </w:t>
            </w:r>
          </w:p>
          <w:p w14:paraId="7A69A396" w14:textId="416EC36E" w:rsidR="00D2174F" w:rsidRPr="000D0FFB" w:rsidRDefault="00307004" w:rsidP="00A920E0">
            <w:pPr>
              <w:spacing w:before="0" w:after="0"/>
              <w:jc w:val="both"/>
              <w:rPr>
                <w:rFonts w:ascii="Arial" w:hAnsi="Arial" w:cs="Arial"/>
                <w:strike/>
                <w:sz w:val="18"/>
                <w:szCs w:val="18"/>
              </w:rPr>
            </w:pPr>
            <w:r>
              <w:rPr>
                <w:rFonts w:ascii="Arial" w:hAnsi="Arial" w:cs="Arial"/>
                <w:color w:val="000000" w:themeColor="text1"/>
                <w:sz w:val="18"/>
                <w:szCs w:val="18"/>
              </w:rPr>
              <w:t>P</w:t>
            </w:r>
            <w:r w:rsidR="00D2174F" w:rsidRPr="000D0FFB">
              <w:rPr>
                <w:rFonts w:ascii="Arial" w:hAnsi="Arial" w:cs="Arial"/>
                <w:color w:val="000000" w:themeColor="text1"/>
                <w:sz w:val="18"/>
                <w:szCs w:val="18"/>
              </w:rPr>
              <w:t>rebivalcem in poslovnim subjektov</w:t>
            </w:r>
            <w:r>
              <w:rPr>
                <w:rFonts w:ascii="Arial" w:hAnsi="Arial" w:cs="Arial"/>
                <w:color w:val="000000" w:themeColor="text1"/>
                <w:sz w:val="18"/>
                <w:szCs w:val="18"/>
              </w:rPr>
              <w:t xml:space="preserve"> se nalaga</w:t>
            </w:r>
            <w:r w:rsidR="00D2174F" w:rsidRPr="000D0FFB">
              <w:rPr>
                <w:rFonts w:ascii="Arial" w:hAnsi="Arial" w:cs="Arial"/>
                <w:color w:val="000000" w:themeColor="text1"/>
                <w:sz w:val="18"/>
                <w:szCs w:val="18"/>
              </w:rPr>
              <w:t>, da predložijo tudi tisto dokumentacijo, ki jo organi lahko pridobijo iz uradnih evidenc</w:t>
            </w:r>
            <w:r w:rsidR="005F752A">
              <w:rPr>
                <w:rFonts w:ascii="Arial" w:hAnsi="Arial" w:cs="Arial"/>
                <w:color w:val="000000" w:themeColor="text1"/>
                <w:sz w:val="18"/>
                <w:szCs w:val="18"/>
              </w:rPr>
              <w:t>.</w:t>
            </w:r>
          </w:p>
        </w:tc>
      </w:tr>
      <w:tr w:rsidR="00F54B9C" w:rsidRPr="000D0FFB" w:rsidDel="0025198B" w14:paraId="63604EE8" w14:textId="77777777" w:rsidTr="00B866B7">
        <w:tc>
          <w:tcPr>
            <w:tcW w:w="1014" w:type="pct"/>
            <w:gridSpan w:val="2"/>
          </w:tcPr>
          <w:p w14:paraId="713299A2" w14:textId="3824F09E" w:rsidR="00F54B9C" w:rsidRPr="000D0FFB" w:rsidRDefault="00F54B9C" w:rsidP="00800E85">
            <w:pPr>
              <w:pStyle w:val="Odstavekseznama"/>
              <w:numPr>
                <w:ilvl w:val="0"/>
                <w:numId w:val="140"/>
              </w:numPr>
              <w:spacing w:before="0" w:after="0"/>
              <w:jc w:val="both"/>
              <w:rPr>
                <w:rFonts w:ascii="Arial" w:hAnsi="Arial" w:cs="Arial"/>
                <w:b/>
                <w:bCs/>
                <w:sz w:val="18"/>
                <w:szCs w:val="18"/>
              </w:rPr>
            </w:pPr>
            <w:r w:rsidRPr="000D0FFB" w:rsidDel="0025198B">
              <w:rPr>
                <w:rFonts w:ascii="Arial" w:hAnsi="Arial" w:cs="Arial"/>
                <w:b/>
                <w:bCs/>
                <w:sz w:val="18"/>
                <w:szCs w:val="18"/>
              </w:rPr>
              <w:t xml:space="preserve">Ali </w:t>
            </w:r>
            <w:r w:rsidRPr="000D0FFB">
              <w:rPr>
                <w:rFonts w:ascii="Arial" w:hAnsi="Arial" w:cs="Arial"/>
                <w:b/>
                <w:bCs/>
                <w:sz w:val="18"/>
                <w:szCs w:val="18"/>
              </w:rPr>
              <w:t>ima predpis učinek na</w:t>
            </w:r>
            <w:r w:rsidRPr="000D0FFB" w:rsidDel="0025198B">
              <w:rPr>
                <w:rFonts w:ascii="Arial" w:hAnsi="Arial" w:cs="Arial"/>
                <w:b/>
                <w:bCs/>
                <w:sz w:val="18"/>
                <w:szCs w:val="18"/>
              </w:rPr>
              <w:t xml:space="preserve"> </w:t>
            </w:r>
            <w:r w:rsidRPr="000D0FFB">
              <w:rPr>
                <w:rFonts w:ascii="Arial" w:hAnsi="Arial" w:cs="Arial"/>
                <w:b/>
                <w:bCs/>
                <w:sz w:val="18"/>
                <w:szCs w:val="18"/>
              </w:rPr>
              <w:t>uvajanje</w:t>
            </w:r>
            <w:r w:rsidRPr="000D0FFB" w:rsidDel="0025198B">
              <w:rPr>
                <w:rFonts w:ascii="Arial" w:hAnsi="Arial" w:cs="Arial"/>
                <w:b/>
                <w:bCs/>
                <w:sz w:val="18"/>
                <w:szCs w:val="18"/>
              </w:rPr>
              <w:t xml:space="preserve"> nove</w:t>
            </w:r>
            <w:r w:rsidR="00800E85">
              <w:t xml:space="preserve"> </w:t>
            </w:r>
            <w:r w:rsidR="00800E85" w:rsidRPr="00A438D9">
              <w:rPr>
                <w:rFonts w:ascii="Arial" w:hAnsi="Arial" w:cs="Arial"/>
                <w:b/>
                <w:sz w:val="18"/>
                <w:szCs w:val="18"/>
              </w:rPr>
              <w:t>digitalne storitve</w:t>
            </w:r>
            <w:r w:rsidRPr="000D0FFB" w:rsidDel="0025198B">
              <w:rPr>
                <w:rFonts w:ascii="Arial" w:hAnsi="Arial" w:cs="Arial"/>
                <w:b/>
                <w:bCs/>
                <w:sz w:val="18"/>
                <w:szCs w:val="18"/>
              </w:rPr>
              <w:t>, sprem</w:t>
            </w:r>
            <w:r w:rsidRPr="000D0FFB">
              <w:rPr>
                <w:rFonts w:ascii="Arial" w:hAnsi="Arial" w:cs="Arial"/>
                <w:b/>
                <w:bCs/>
                <w:sz w:val="18"/>
                <w:szCs w:val="18"/>
              </w:rPr>
              <w:t>injanje</w:t>
            </w:r>
            <w:r w:rsidRPr="000D0FFB" w:rsidDel="0025198B">
              <w:rPr>
                <w:rFonts w:ascii="Arial" w:hAnsi="Arial" w:cs="Arial"/>
                <w:b/>
                <w:bCs/>
                <w:sz w:val="18"/>
                <w:szCs w:val="18"/>
              </w:rPr>
              <w:t xml:space="preserve"> ali ukin</w:t>
            </w:r>
            <w:r w:rsidRPr="000D0FFB">
              <w:rPr>
                <w:rFonts w:ascii="Arial" w:hAnsi="Arial" w:cs="Arial"/>
                <w:b/>
                <w:bCs/>
                <w:sz w:val="18"/>
                <w:szCs w:val="18"/>
              </w:rPr>
              <w:t>janje</w:t>
            </w:r>
            <w:r w:rsidRPr="000D0FFB" w:rsidDel="0025198B">
              <w:rPr>
                <w:rFonts w:ascii="Arial" w:hAnsi="Arial" w:cs="Arial"/>
                <w:b/>
                <w:bCs/>
                <w:sz w:val="18"/>
                <w:szCs w:val="18"/>
              </w:rPr>
              <w:t xml:space="preserve"> obstoječe digitalne storitve?</w:t>
            </w:r>
          </w:p>
          <w:p w14:paraId="62BEB7A9" w14:textId="6A5BEC41" w:rsidR="00F54B9C" w:rsidRPr="000D0FFB" w:rsidDel="0025198B" w:rsidRDefault="00F54B9C" w:rsidP="00A920E0">
            <w:pPr>
              <w:pStyle w:val="Odstavekseznama"/>
              <w:spacing w:before="0" w:after="0"/>
              <w:ind w:left="360"/>
              <w:jc w:val="both"/>
              <w:rPr>
                <w:rFonts w:ascii="Arial" w:hAnsi="Arial" w:cs="Arial"/>
                <w:b/>
                <w:bCs/>
                <w:sz w:val="18"/>
                <w:szCs w:val="18"/>
              </w:rPr>
            </w:pPr>
            <w:r w:rsidRPr="000D0FFB">
              <w:rPr>
                <w:rFonts w:ascii="Arial" w:hAnsi="Arial" w:cs="Arial"/>
                <w:b/>
                <w:bCs/>
                <w:sz w:val="18"/>
                <w:szCs w:val="18"/>
              </w:rPr>
              <w:t>DA / NE</w:t>
            </w:r>
            <w:r w:rsidRPr="000D0FFB" w:rsidDel="0025198B">
              <w:rPr>
                <w:rFonts w:ascii="Arial" w:hAnsi="Arial" w:cs="Arial"/>
                <w:sz w:val="18"/>
                <w:szCs w:val="18"/>
              </w:rPr>
              <w:t xml:space="preserve"> </w:t>
            </w:r>
          </w:p>
        </w:tc>
        <w:tc>
          <w:tcPr>
            <w:tcW w:w="1517" w:type="pct"/>
          </w:tcPr>
          <w:p w14:paraId="4998C4A2" w14:textId="77777777" w:rsidR="00F54B9C"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predpis na digitalne storitve v javni upravi? </w:t>
            </w:r>
          </w:p>
          <w:p w14:paraId="04BC4675" w14:textId="77777777"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45E7B48B" w14:textId="2EC3331F"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6506219E" w14:textId="430CEB19"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omogoča, da se bo storitev poleg fizične poti z obiskom organa lahko opravila tudi </w:t>
            </w:r>
            <w:r w:rsidR="00685F9D" w:rsidRPr="00685F9D">
              <w:rPr>
                <w:rFonts w:ascii="Arial" w:hAnsi="Arial" w:cs="Arial"/>
                <w:sz w:val="18"/>
                <w:szCs w:val="18"/>
              </w:rPr>
              <w:t>po splet</w:t>
            </w:r>
            <w:r w:rsidR="0010231F">
              <w:rPr>
                <w:rFonts w:ascii="Arial" w:hAnsi="Arial" w:cs="Arial"/>
                <w:sz w:val="18"/>
                <w:szCs w:val="18"/>
              </w:rPr>
              <w:t>u</w:t>
            </w:r>
            <w:r w:rsidRPr="000D0FFB">
              <w:rPr>
                <w:rFonts w:ascii="Arial" w:hAnsi="Arial" w:cs="Arial"/>
                <w:sz w:val="18"/>
                <w:szCs w:val="18"/>
              </w:rPr>
              <w:t xml:space="preserve">. </w:t>
            </w:r>
          </w:p>
          <w:p w14:paraId="3744A488" w14:textId="77777777" w:rsidR="00F54B9C" w:rsidRPr="000D0FFB" w:rsidRDefault="00F54B9C" w:rsidP="00A920E0">
            <w:pPr>
              <w:spacing w:before="0" w:after="0"/>
              <w:jc w:val="both"/>
              <w:rPr>
                <w:rFonts w:ascii="Arial" w:hAnsi="Arial" w:cs="Arial"/>
                <w:sz w:val="18"/>
                <w:szCs w:val="18"/>
              </w:rPr>
            </w:pPr>
          </w:p>
          <w:p w14:paraId="5F68D217" w14:textId="617D2FE3" w:rsidR="00F54B9C" w:rsidRPr="000D0FFB" w:rsidRDefault="00F54B9C" w:rsidP="00A920E0">
            <w:pPr>
              <w:spacing w:before="0" w:after="0"/>
              <w:jc w:val="both"/>
              <w:rPr>
                <w:rFonts w:ascii="Arial" w:hAnsi="Arial" w:cs="Arial"/>
                <w:b/>
                <w:bCs/>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sz w:val="18"/>
                <w:szCs w:val="18"/>
              </w:rPr>
              <w:t xml:space="preserve"> </w:t>
            </w:r>
          </w:p>
          <w:p w14:paraId="5350B0A5" w14:textId="18F137BB"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ne omogoča, da se storitev opravi </w:t>
            </w:r>
            <w:r w:rsidR="00685F9D" w:rsidRPr="00685F9D">
              <w:rPr>
                <w:rFonts w:ascii="Arial" w:hAnsi="Arial" w:cs="Arial"/>
                <w:sz w:val="18"/>
                <w:szCs w:val="18"/>
              </w:rPr>
              <w:t>po splet</w:t>
            </w:r>
            <w:r w:rsidR="0010231F">
              <w:rPr>
                <w:rFonts w:ascii="Arial" w:hAnsi="Arial" w:cs="Arial"/>
                <w:sz w:val="18"/>
                <w:szCs w:val="18"/>
              </w:rPr>
              <w:t>u</w:t>
            </w:r>
            <w:r w:rsidRPr="000D0FFB">
              <w:rPr>
                <w:rFonts w:ascii="Arial" w:hAnsi="Arial" w:cs="Arial"/>
                <w:sz w:val="18"/>
                <w:szCs w:val="18"/>
              </w:rPr>
              <w:t>.</w:t>
            </w:r>
          </w:p>
          <w:p w14:paraId="5995802F" w14:textId="77777777" w:rsidR="00F54B9C" w:rsidRPr="000D0FFB" w:rsidRDefault="00F54B9C" w:rsidP="00A920E0">
            <w:pPr>
              <w:spacing w:before="0" w:after="0"/>
              <w:jc w:val="both"/>
              <w:rPr>
                <w:rFonts w:ascii="Arial" w:hAnsi="Arial" w:cs="Arial"/>
                <w:sz w:val="18"/>
                <w:szCs w:val="18"/>
              </w:rPr>
            </w:pPr>
          </w:p>
          <w:p w14:paraId="57636789" w14:textId="105A3759"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Pri tem je treb</w:t>
            </w:r>
            <w:r w:rsidR="0010231F">
              <w:rPr>
                <w:rFonts w:ascii="Arial" w:hAnsi="Arial" w:cs="Arial"/>
                <w:sz w:val="18"/>
                <w:szCs w:val="18"/>
              </w:rPr>
              <w:t>a</w:t>
            </w:r>
            <w:r w:rsidRPr="000D0FFB">
              <w:rPr>
                <w:rFonts w:ascii="Arial" w:hAnsi="Arial" w:cs="Arial"/>
                <w:sz w:val="18"/>
                <w:szCs w:val="18"/>
              </w:rPr>
              <w:t xml:space="preserve"> upoštevati tudi stroške </w:t>
            </w:r>
            <w:r w:rsidR="0010231F">
              <w:rPr>
                <w:rFonts w:ascii="Arial" w:hAnsi="Arial" w:cs="Arial"/>
                <w:sz w:val="18"/>
                <w:szCs w:val="18"/>
              </w:rPr>
              <w:t>uvedb</w:t>
            </w:r>
            <w:r w:rsidRPr="000D0FFB">
              <w:rPr>
                <w:rFonts w:ascii="Arial" w:hAnsi="Arial" w:cs="Arial"/>
                <w:sz w:val="18"/>
                <w:szCs w:val="18"/>
              </w:rPr>
              <w:t>e</w:t>
            </w:r>
            <w:r w:rsidR="0010231F">
              <w:rPr>
                <w:rFonts w:ascii="Arial" w:hAnsi="Arial" w:cs="Arial"/>
                <w:sz w:val="18"/>
                <w:szCs w:val="18"/>
              </w:rPr>
              <w:t xml:space="preserve"> in izvajanja</w:t>
            </w:r>
            <w:r w:rsidRPr="000D0FFB">
              <w:rPr>
                <w:rFonts w:ascii="Arial" w:hAnsi="Arial" w:cs="Arial"/>
                <w:sz w:val="18"/>
                <w:szCs w:val="18"/>
              </w:rPr>
              <w:t xml:space="preserve"> digitalne storitve glede na velikost p</w:t>
            </w:r>
            <w:r w:rsidR="0010231F">
              <w:rPr>
                <w:rFonts w:ascii="Arial" w:hAnsi="Arial" w:cs="Arial"/>
                <w:sz w:val="18"/>
                <w:szCs w:val="18"/>
              </w:rPr>
              <w:t>rebivalstva</w:t>
            </w:r>
            <w:r w:rsidRPr="000D0FFB">
              <w:rPr>
                <w:rFonts w:ascii="Arial" w:hAnsi="Arial" w:cs="Arial"/>
                <w:sz w:val="18"/>
                <w:szCs w:val="18"/>
              </w:rPr>
              <w:t xml:space="preserve">. Ni smotrno uvajati popolnoma novo digitalno rešitev, če bo namenjena zelo ozkemu </w:t>
            </w:r>
            <w:r w:rsidR="0010231F">
              <w:rPr>
                <w:rFonts w:ascii="Arial" w:hAnsi="Arial" w:cs="Arial"/>
                <w:sz w:val="18"/>
                <w:szCs w:val="18"/>
              </w:rPr>
              <w:t>delu prebivalstva</w:t>
            </w:r>
            <w:r w:rsidRPr="000D0FFB">
              <w:rPr>
                <w:rFonts w:ascii="Arial" w:hAnsi="Arial" w:cs="Arial"/>
                <w:sz w:val="18"/>
                <w:szCs w:val="18"/>
              </w:rPr>
              <w:t xml:space="preserve"> in bodo stroški večji od koristi. </w:t>
            </w:r>
          </w:p>
          <w:p w14:paraId="1B87D228" w14:textId="77777777" w:rsidR="00F54B9C" w:rsidRPr="000D0FFB" w:rsidRDefault="00F54B9C" w:rsidP="00A920E0">
            <w:pPr>
              <w:spacing w:before="0" w:after="0"/>
              <w:jc w:val="both"/>
              <w:rPr>
                <w:rFonts w:ascii="Arial" w:hAnsi="Arial" w:cs="Arial"/>
                <w:b/>
                <w:bCs/>
                <w:color w:val="000000" w:themeColor="text1"/>
                <w:sz w:val="18"/>
                <w:szCs w:val="18"/>
              </w:rPr>
            </w:pPr>
          </w:p>
          <w:p w14:paraId="449604C6" w14:textId="76D1AE96" w:rsidR="00F54B9C" w:rsidRPr="000D0FFB" w:rsidRDefault="00F54B9C" w:rsidP="00A920E0">
            <w:p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P</w:t>
            </w:r>
            <w:r w:rsidR="001104A1">
              <w:rPr>
                <w:rFonts w:ascii="Arial" w:hAnsi="Arial" w:cs="Arial"/>
                <w:b/>
                <w:bCs/>
                <w:color w:val="000000" w:themeColor="text1"/>
                <w:sz w:val="18"/>
                <w:szCs w:val="18"/>
              </w:rPr>
              <w:t>re</w:t>
            </w:r>
            <w:r w:rsidRPr="000D0FFB">
              <w:rPr>
                <w:rFonts w:ascii="Arial" w:hAnsi="Arial" w:cs="Arial"/>
                <w:b/>
                <w:bCs/>
                <w:color w:val="000000" w:themeColor="text1"/>
                <w:sz w:val="18"/>
                <w:szCs w:val="18"/>
              </w:rPr>
              <w:t>misliti:</w:t>
            </w:r>
          </w:p>
          <w:p w14:paraId="4A41FB44" w14:textId="2B45DA63" w:rsidR="00F54B9C" w:rsidRPr="000D0FFB" w:rsidRDefault="00F54B9C" w:rsidP="00CC4EAA">
            <w:pPr>
              <w:pStyle w:val="Odstavekseznama"/>
              <w:numPr>
                <w:ilvl w:val="0"/>
                <w:numId w:val="21"/>
              </w:numPr>
              <w:spacing w:before="0" w:after="0"/>
              <w:jc w:val="both"/>
              <w:rPr>
                <w:rFonts w:ascii="Arial" w:hAnsi="Arial" w:cs="Arial"/>
                <w:sz w:val="18"/>
                <w:szCs w:val="18"/>
              </w:rPr>
            </w:pPr>
            <w:r w:rsidRPr="000D0FFB">
              <w:rPr>
                <w:rFonts w:ascii="Arial" w:hAnsi="Arial" w:cs="Arial"/>
                <w:sz w:val="18"/>
                <w:szCs w:val="18"/>
              </w:rPr>
              <w:t>kdo je lastnik digitalne storitve</w:t>
            </w:r>
            <w:r w:rsidR="0010231F">
              <w:rPr>
                <w:rFonts w:ascii="Arial" w:hAnsi="Arial" w:cs="Arial"/>
                <w:sz w:val="18"/>
                <w:szCs w:val="18"/>
              </w:rPr>
              <w:t>;</w:t>
            </w:r>
          </w:p>
          <w:p w14:paraId="605149A6" w14:textId="5CA75C41" w:rsidR="00F54B9C" w:rsidRPr="000D0FFB" w:rsidRDefault="00F54B9C" w:rsidP="00CC4EAA">
            <w:pPr>
              <w:pStyle w:val="Odstavekseznama"/>
              <w:numPr>
                <w:ilvl w:val="0"/>
                <w:numId w:val="21"/>
              </w:numPr>
              <w:spacing w:before="0" w:after="0"/>
              <w:jc w:val="both"/>
              <w:rPr>
                <w:rFonts w:ascii="Arial" w:hAnsi="Arial" w:cs="Arial"/>
                <w:sz w:val="18"/>
                <w:szCs w:val="18"/>
              </w:rPr>
            </w:pPr>
            <w:r w:rsidRPr="000D0FFB">
              <w:rPr>
                <w:rFonts w:ascii="Arial" w:hAnsi="Arial" w:cs="Arial"/>
                <w:sz w:val="18"/>
                <w:szCs w:val="18"/>
              </w:rPr>
              <w:t>kdo je izvajalec digitalne storitve</w:t>
            </w:r>
            <w:r w:rsidR="0010231F">
              <w:rPr>
                <w:rFonts w:ascii="Arial" w:hAnsi="Arial" w:cs="Arial"/>
                <w:sz w:val="18"/>
                <w:szCs w:val="18"/>
              </w:rPr>
              <w:t>;</w:t>
            </w:r>
          </w:p>
          <w:p w14:paraId="29835F5D" w14:textId="3F0555E7" w:rsidR="00F54B9C" w:rsidRPr="000D0FFB" w:rsidRDefault="00F54B9C" w:rsidP="00CC4EAA">
            <w:pPr>
              <w:pStyle w:val="Odstavekseznama"/>
              <w:numPr>
                <w:ilvl w:val="0"/>
                <w:numId w:val="21"/>
              </w:numPr>
              <w:spacing w:before="0" w:after="0"/>
              <w:jc w:val="both"/>
              <w:rPr>
                <w:rFonts w:ascii="Arial" w:hAnsi="Arial" w:cs="Arial"/>
                <w:sz w:val="18"/>
                <w:szCs w:val="18"/>
              </w:rPr>
            </w:pPr>
            <w:r w:rsidRPr="000D0FFB">
              <w:rPr>
                <w:rFonts w:ascii="Arial" w:hAnsi="Arial" w:cs="Arial"/>
                <w:sz w:val="18"/>
                <w:szCs w:val="18"/>
              </w:rPr>
              <w:t>kdo so uporabniki digitalne storitve</w:t>
            </w:r>
            <w:r w:rsidR="0010231F">
              <w:rPr>
                <w:rFonts w:ascii="Arial" w:hAnsi="Arial" w:cs="Arial"/>
                <w:sz w:val="18"/>
                <w:szCs w:val="18"/>
              </w:rPr>
              <w:t>;</w:t>
            </w:r>
          </w:p>
          <w:p w14:paraId="2FEE4881" w14:textId="5F777ED3" w:rsidR="00F54B9C" w:rsidRPr="000D0FFB" w:rsidDel="0025198B" w:rsidRDefault="00F54B9C" w:rsidP="0010231F">
            <w:pPr>
              <w:pStyle w:val="Odstavekseznama"/>
              <w:numPr>
                <w:ilvl w:val="0"/>
                <w:numId w:val="21"/>
              </w:numPr>
              <w:spacing w:before="0" w:after="0"/>
              <w:jc w:val="both"/>
              <w:rPr>
                <w:rFonts w:ascii="Arial" w:hAnsi="Arial" w:cs="Arial"/>
                <w:sz w:val="18"/>
                <w:szCs w:val="18"/>
              </w:rPr>
            </w:pPr>
            <w:r w:rsidRPr="000D0FFB">
              <w:rPr>
                <w:rFonts w:ascii="Arial" w:hAnsi="Arial" w:cs="Arial"/>
                <w:sz w:val="18"/>
                <w:szCs w:val="18"/>
              </w:rPr>
              <w:t>k</w:t>
            </w:r>
            <w:r w:rsidRPr="000D0FFB" w:rsidDel="0025198B">
              <w:rPr>
                <w:rFonts w:ascii="Arial" w:hAnsi="Arial" w:cs="Arial"/>
                <w:sz w:val="18"/>
                <w:szCs w:val="18"/>
              </w:rPr>
              <w:t>do bo nudil pomoč uporabnikom</w:t>
            </w:r>
            <w:r w:rsidR="0010231F">
              <w:rPr>
                <w:rFonts w:ascii="Arial" w:hAnsi="Arial" w:cs="Arial"/>
                <w:sz w:val="18"/>
                <w:szCs w:val="18"/>
              </w:rPr>
              <w:t>.</w:t>
            </w:r>
          </w:p>
        </w:tc>
      </w:tr>
      <w:tr w:rsidR="00F54B9C" w:rsidRPr="000D0FFB" w:rsidDel="0025198B" w14:paraId="03721C45" w14:textId="77777777" w:rsidTr="00B866B7">
        <w:tc>
          <w:tcPr>
            <w:tcW w:w="1014" w:type="pct"/>
            <w:gridSpan w:val="2"/>
          </w:tcPr>
          <w:p w14:paraId="00C01684" w14:textId="77777777" w:rsidR="00F54B9C" w:rsidRPr="000D0FFB" w:rsidDel="0025198B" w:rsidRDefault="00F54B9C" w:rsidP="00A920E0">
            <w:pPr>
              <w:pStyle w:val="Odstavekseznama"/>
              <w:spacing w:before="0" w:after="0"/>
              <w:ind w:left="360"/>
              <w:jc w:val="both"/>
              <w:rPr>
                <w:rFonts w:ascii="Arial" w:hAnsi="Arial" w:cs="Arial"/>
                <w:b/>
                <w:bCs/>
                <w:sz w:val="18"/>
                <w:szCs w:val="18"/>
              </w:rPr>
            </w:pPr>
          </w:p>
        </w:tc>
        <w:tc>
          <w:tcPr>
            <w:tcW w:w="1517" w:type="pct"/>
          </w:tcPr>
          <w:p w14:paraId="642C7F92" w14:textId="07F498FE" w:rsidR="00F54B9C"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predpis na digitalizacijo </w:t>
            </w:r>
            <w:r w:rsidRPr="000D0FFB" w:rsidDel="0025198B">
              <w:rPr>
                <w:rFonts w:ascii="Arial" w:hAnsi="Arial" w:cs="Arial"/>
                <w:sz w:val="18"/>
                <w:szCs w:val="18"/>
              </w:rPr>
              <w:t>poslovn</w:t>
            </w:r>
            <w:r w:rsidRPr="000D0FFB">
              <w:rPr>
                <w:rFonts w:ascii="Arial" w:hAnsi="Arial" w:cs="Arial"/>
                <w:sz w:val="18"/>
                <w:szCs w:val="18"/>
              </w:rPr>
              <w:t>e</w:t>
            </w:r>
            <w:r w:rsidRPr="000D0FFB" w:rsidDel="0025198B">
              <w:rPr>
                <w:rFonts w:ascii="Arial" w:hAnsi="Arial" w:cs="Arial"/>
                <w:sz w:val="18"/>
                <w:szCs w:val="18"/>
              </w:rPr>
              <w:t xml:space="preserve"> učinkovitost</w:t>
            </w:r>
            <w:r w:rsidRPr="000D0FFB">
              <w:rPr>
                <w:rFonts w:ascii="Arial" w:hAnsi="Arial" w:cs="Arial"/>
                <w:sz w:val="18"/>
                <w:szCs w:val="18"/>
              </w:rPr>
              <w:t>i</w:t>
            </w:r>
            <w:r w:rsidRPr="000D0FFB" w:rsidDel="0025198B">
              <w:rPr>
                <w:rFonts w:ascii="Arial" w:hAnsi="Arial" w:cs="Arial"/>
                <w:sz w:val="18"/>
                <w:szCs w:val="18"/>
              </w:rPr>
              <w:t>?</w:t>
            </w:r>
          </w:p>
          <w:p w14:paraId="1A26F808" w14:textId="77777777"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w:t>
            </w:r>
          </w:p>
          <w:p w14:paraId="640610BD" w14:textId="77777777" w:rsidR="00F54B9C" w:rsidRPr="000D0FFB" w:rsidRDefault="00F54B9C" w:rsidP="00A920E0">
            <w:pPr>
              <w:pStyle w:val="Odstavekseznama"/>
              <w:spacing w:before="0" w:after="0"/>
              <w:ind w:left="432"/>
              <w:jc w:val="both"/>
              <w:rPr>
                <w:rFonts w:ascii="Arial" w:hAnsi="Arial" w:cs="Arial"/>
                <w:sz w:val="18"/>
                <w:szCs w:val="18"/>
              </w:rPr>
            </w:pPr>
            <w:r w:rsidRPr="000D0FFB" w:rsidDel="0025198B">
              <w:rPr>
                <w:rFonts w:ascii="Arial" w:hAnsi="Arial" w:cs="Arial"/>
                <w:sz w:val="18"/>
                <w:szCs w:val="18"/>
              </w:rPr>
              <w:lastRenderedPageBreak/>
              <w:t>Obrazložitev:</w:t>
            </w:r>
          </w:p>
        </w:tc>
        <w:tc>
          <w:tcPr>
            <w:tcW w:w="2469" w:type="pct"/>
          </w:tcPr>
          <w:p w14:paraId="57BD0796" w14:textId="337B182E"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lastRenderedPageBreak/>
              <w:t>Pozitivn</w:t>
            </w:r>
            <w:r w:rsidR="001104A1">
              <w:rPr>
                <w:rFonts w:ascii="Arial" w:hAnsi="Arial" w:cs="Arial"/>
                <w:b/>
                <w:bCs/>
                <w:sz w:val="18"/>
                <w:szCs w:val="18"/>
              </w:rPr>
              <w:t>i</w:t>
            </w:r>
            <w:r w:rsidRPr="000D0FFB">
              <w:rPr>
                <w:rFonts w:ascii="Arial" w:hAnsi="Arial" w:cs="Arial"/>
                <w:b/>
                <w:bCs/>
                <w:sz w:val="18"/>
                <w:szCs w:val="18"/>
              </w:rPr>
              <w:t xml:space="preserve"> učinek</w:t>
            </w:r>
          </w:p>
          <w:p w14:paraId="09D8F909" w14:textId="5BD761AF"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omogoča, da se </w:t>
            </w:r>
            <w:r w:rsidR="0010231F">
              <w:rPr>
                <w:rFonts w:ascii="Arial" w:hAnsi="Arial" w:cs="Arial"/>
                <w:sz w:val="18"/>
                <w:szCs w:val="18"/>
              </w:rPr>
              <w:t>z uporabo</w:t>
            </w:r>
            <w:r w:rsidRPr="000D0FFB">
              <w:rPr>
                <w:rFonts w:ascii="Arial" w:hAnsi="Arial" w:cs="Arial"/>
                <w:sz w:val="18"/>
                <w:szCs w:val="18"/>
              </w:rPr>
              <w:t xml:space="preserve"> predvidene digitalne rešitve povečuje poslovna učinkovitost in zmanjšuje število nepotrebnih dodatnih administrativnih obveznosti.</w:t>
            </w:r>
          </w:p>
          <w:p w14:paraId="37C0881C" w14:textId="2952BF09" w:rsidR="00F54B9C" w:rsidRPr="000D0FFB" w:rsidRDefault="00F54B9C" w:rsidP="00A920E0">
            <w:pPr>
              <w:spacing w:before="0" w:after="0"/>
              <w:jc w:val="both"/>
              <w:rPr>
                <w:rFonts w:ascii="Arial" w:hAnsi="Arial" w:cs="Arial"/>
                <w:b/>
                <w:bCs/>
                <w:sz w:val="18"/>
                <w:szCs w:val="18"/>
              </w:rPr>
            </w:pPr>
            <w:r w:rsidRPr="000D0FFB">
              <w:rPr>
                <w:rFonts w:ascii="Arial" w:hAnsi="Arial" w:cs="Arial"/>
                <w:b/>
                <w:bCs/>
                <w:color w:val="000000" w:themeColor="text1"/>
                <w:sz w:val="18"/>
                <w:szCs w:val="18"/>
              </w:rPr>
              <w:lastRenderedPageBreak/>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sz w:val="18"/>
                <w:szCs w:val="18"/>
              </w:rPr>
              <w:t xml:space="preserve"> </w:t>
            </w:r>
          </w:p>
          <w:p w14:paraId="703275CE" w14:textId="4262A655"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w:t>
            </w:r>
            <w:r w:rsidR="0010231F">
              <w:rPr>
                <w:rFonts w:ascii="Arial" w:hAnsi="Arial" w:cs="Arial"/>
                <w:sz w:val="18"/>
                <w:szCs w:val="18"/>
              </w:rPr>
              <w:t>z uporabo</w:t>
            </w:r>
            <w:r w:rsidRPr="000D0FFB">
              <w:rPr>
                <w:rFonts w:ascii="Arial" w:hAnsi="Arial" w:cs="Arial"/>
                <w:sz w:val="18"/>
                <w:szCs w:val="18"/>
              </w:rPr>
              <w:t xml:space="preserve"> </w:t>
            </w:r>
            <w:proofErr w:type="spellStart"/>
            <w:r w:rsidRPr="000D0FFB">
              <w:rPr>
                <w:rFonts w:ascii="Arial" w:hAnsi="Arial" w:cs="Arial"/>
                <w:sz w:val="18"/>
                <w:szCs w:val="18"/>
              </w:rPr>
              <w:t>novorazvitih</w:t>
            </w:r>
            <w:proofErr w:type="spellEnd"/>
            <w:r w:rsidRPr="000D0FFB">
              <w:rPr>
                <w:rFonts w:ascii="Arial" w:hAnsi="Arial" w:cs="Arial"/>
                <w:sz w:val="18"/>
                <w:szCs w:val="18"/>
              </w:rPr>
              <w:t xml:space="preserve"> digitalnih rešitev povečuje število administrativnih obveznosti z</w:t>
            </w:r>
            <w:r w:rsidR="0010231F">
              <w:rPr>
                <w:rFonts w:ascii="Arial" w:hAnsi="Arial" w:cs="Arial"/>
                <w:sz w:val="18"/>
                <w:szCs w:val="18"/>
              </w:rPr>
              <w:t>a</w:t>
            </w:r>
            <w:r w:rsidRPr="000D0FFB">
              <w:rPr>
                <w:rFonts w:ascii="Arial" w:hAnsi="Arial" w:cs="Arial"/>
                <w:sz w:val="18"/>
                <w:szCs w:val="18"/>
              </w:rPr>
              <w:t xml:space="preserve"> uporabnike. </w:t>
            </w:r>
          </w:p>
          <w:p w14:paraId="5ADE65A8" w14:textId="77777777" w:rsidR="00F54B9C" w:rsidRPr="000D0FFB" w:rsidRDefault="00F54B9C" w:rsidP="00A920E0">
            <w:pPr>
              <w:spacing w:before="0" w:after="0"/>
              <w:jc w:val="both"/>
              <w:rPr>
                <w:rFonts w:ascii="Arial" w:hAnsi="Arial" w:cs="Arial"/>
                <w:sz w:val="18"/>
                <w:szCs w:val="18"/>
              </w:rPr>
            </w:pPr>
          </w:p>
          <w:p w14:paraId="20EEC7C2" w14:textId="63E3C487" w:rsidR="00F54B9C" w:rsidRPr="000D0FFB" w:rsidRDefault="0010231F" w:rsidP="0010231F">
            <w:pPr>
              <w:spacing w:before="0" w:after="0"/>
              <w:jc w:val="both"/>
              <w:rPr>
                <w:rFonts w:ascii="Arial" w:hAnsi="Arial" w:cs="Arial"/>
                <w:sz w:val="18"/>
                <w:szCs w:val="18"/>
              </w:rPr>
            </w:pPr>
            <w:r>
              <w:rPr>
                <w:rFonts w:ascii="Arial" w:hAnsi="Arial" w:cs="Arial"/>
                <w:sz w:val="18"/>
                <w:szCs w:val="18"/>
              </w:rPr>
              <w:t>Glav</w:t>
            </w:r>
            <w:r w:rsidR="00F54B9C" w:rsidRPr="000D0FFB" w:rsidDel="0025198B">
              <w:rPr>
                <w:rFonts w:ascii="Arial" w:hAnsi="Arial" w:cs="Arial"/>
                <w:sz w:val="18"/>
                <w:szCs w:val="18"/>
              </w:rPr>
              <w:t>ni namen digitalizacije oziroma novih informacijskih rešitev je poenostavitev poslovanja tako za institucije kot za uporabnike njihovih storitev.</w:t>
            </w:r>
          </w:p>
        </w:tc>
      </w:tr>
      <w:tr w:rsidR="00F54B9C" w:rsidRPr="000D0FFB" w:rsidDel="0025198B" w14:paraId="7041BE77" w14:textId="77777777" w:rsidTr="00B866B7">
        <w:tc>
          <w:tcPr>
            <w:tcW w:w="1014" w:type="pct"/>
            <w:gridSpan w:val="2"/>
          </w:tcPr>
          <w:p w14:paraId="4BB33EC9" w14:textId="77777777" w:rsidR="00F54B9C" w:rsidRPr="000D0FFB" w:rsidDel="0025198B" w:rsidRDefault="00F54B9C" w:rsidP="00A920E0">
            <w:pPr>
              <w:pStyle w:val="Odstavekseznama"/>
              <w:spacing w:before="0" w:after="0"/>
              <w:ind w:left="360"/>
              <w:jc w:val="both"/>
              <w:rPr>
                <w:rFonts w:ascii="Arial" w:hAnsi="Arial" w:cs="Arial"/>
                <w:b/>
                <w:bCs/>
                <w:sz w:val="18"/>
                <w:szCs w:val="18"/>
              </w:rPr>
            </w:pPr>
          </w:p>
        </w:tc>
        <w:tc>
          <w:tcPr>
            <w:tcW w:w="1517" w:type="pct"/>
          </w:tcPr>
          <w:p w14:paraId="367C75F1" w14:textId="25BAC2B0" w:rsidR="00F54B9C" w:rsidRPr="000D0FFB" w:rsidRDefault="00F54B9C" w:rsidP="005107BF">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Kakšen učinek ima predpis na</w:t>
            </w:r>
            <w:r w:rsidRPr="000D0FFB" w:rsidDel="0025198B">
              <w:rPr>
                <w:rFonts w:ascii="Arial" w:hAnsi="Arial" w:cs="Arial"/>
                <w:sz w:val="18"/>
                <w:szCs w:val="18"/>
              </w:rPr>
              <w:t xml:space="preserve"> uporab</w:t>
            </w:r>
            <w:r w:rsidRPr="000D0FFB">
              <w:rPr>
                <w:rFonts w:ascii="Arial" w:hAnsi="Arial" w:cs="Arial"/>
                <w:sz w:val="18"/>
                <w:szCs w:val="18"/>
              </w:rPr>
              <w:t>o</w:t>
            </w:r>
            <w:r w:rsidR="005107BF">
              <w:t xml:space="preserve"> </w:t>
            </w:r>
            <w:r w:rsidR="005107BF" w:rsidRPr="005107BF">
              <w:rPr>
                <w:rFonts w:ascii="Arial" w:hAnsi="Arial" w:cs="Arial"/>
                <w:sz w:val="18"/>
                <w:szCs w:val="18"/>
              </w:rPr>
              <w:t>obstoječ</w:t>
            </w:r>
            <w:r w:rsidR="005107BF">
              <w:rPr>
                <w:rFonts w:ascii="Arial" w:hAnsi="Arial" w:cs="Arial"/>
                <w:sz w:val="18"/>
                <w:szCs w:val="18"/>
              </w:rPr>
              <w:t>ih</w:t>
            </w:r>
            <w:r w:rsidR="005107BF" w:rsidRPr="005107BF">
              <w:rPr>
                <w:rFonts w:ascii="Arial" w:hAnsi="Arial" w:cs="Arial"/>
                <w:sz w:val="18"/>
                <w:szCs w:val="18"/>
              </w:rPr>
              <w:t xml:space="preserve"> digitaln</w:t>
            </w:r>
            <w:r w:rsidR="005107BF">
              <w:rPr>
                <w:rFonts w:ascii="Arial" w:hAnsi="Arial" w:cs="Arial"/>
                <w:sz w:val="18"/>
                <w:szCs w:val="18"/>
              </w:rPr>
              <w:t>ih</w:t>
            </w:r>
            <w:r w:rsidR="005107BF" w:rsidRPr="005107BF">
              <w:rPr>
                <w:rFonts w:ascii="Arial" w:hAnsi="Arial" w:cs="Arial"/>
                <w:sz w:val="18"/>
                <w:szCs w:val="18"/>
              </w:rPr>
              <w:t xml:space="preserve"> storit</w:t>
            </w:r>
            <w:r w:rsidR="005107BF">
              <w:rPr>
                <w:rFonts w:ascii="Arial" w:hAnsi="Arial" w:cs="Arial"/>
                <w:sz w:val="18"/>
                <w:szCs w:val="18"/>
              </w:rPr>
              <w:t>e</w:t>
            </w:r>
            <w:r w:rsidR="005107BF" w:rsidRPr="005107BF">
              <w:rPr>
                <w:rFonts w:ascii="Arial" w:hAnsi="Arial" w:cs="Arial"/>
                <w:sz w:val="18"/>
                <w:szCs w:val="18"/>
              </w:rPr>
              <w:t>v</w:t>
            </w:r>
            <w:r w:rsidRPr="000D0FFB" w:rsidDel="0025198B">
              <w:rPr>
                <w:rFonts w:ascii="Arial" w:hAnsi="Arial" w:cs="Arial"/>
                <w:sz w:val="18"/>
                <w:szCs w:val="18"/>
              </w:rPr>
              <w:t xml:space="preserve"> oziroma </w:t>
            </w:r>
            <w:r w:rsidR="005107BF">
              <w:rPr>
                <w:rFonts w:ascii="Arial" w:hAnsi="Arial" w:cs="Arial"/>
                <w:sz w:val="18"/>
                <w:szCs w:val="18"/>
              </w:rPr>
              <w:t xml:space="preserve">na </w:t>
            </w:r>
            <w:r w:rsidR="00D10D83">
              <w:rPr>
                <w:rFonts w:ascii="Arial" w:hAnsi="Arial" w:cs="Arial"/>
                <w:sz w:val="18"/>
                <w:szCs w:val="18"/>
              </w:rPr>
              <w:t xml:space="preserve">njihovo </w:t>
            </w:r>
            <w:r w:rsidR="005107BF">
              <w:rPr>
                <w:rFonts w:ascii="Arial" w:hAnsi="Arial" w:cs="Arial"/>
                <w:sz w:val="18"/>
                <w:szCs w:val="18"/>
              </w:rPr>
              <w:t>združevanje</w:t>
            </w:r>
            <w:r w:rsidRPr="000D0FFB" w:rsidDel="0025198B">
              <w:rPr>
                <w:rFonts w:ascii="Arial" w:hAnsi="Arial" w:cs="Arial"/>
                <w:sz w:val="18"/>
                <w:szCs w:val="18"/>
              </w:rPr>
              <w:t xml:space="preserve">? </w:t>
            </w:r>
          </w:p>
          <w:p w14:paraId="36A55A9F" w14:textId="63837731" w:rsidR="00F54B9C" w:rsidRPr="000D0FFB" w:rsidDel="0025198B" w:rsidRDefault="00F54B9C" w:rsidP="00A920E0">
            <w:pPr>
              <w:pStyle w:val="Odstavekseznama"/>
              <w:spacing w:before="0" w:after="0"/>
              <w:ind w:left="360"/>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00924DC6" w14:textId="7F25DE8E"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07BE4767" w14:textId="457903AF"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omogoča, da se za uporabo storitve uporabi obstoječa digitalna storitev oziroma se </w:t>
            </w:r>
            <w:r w:rsidR="0010231F">
              <w:rPr>
                <w:rFonts w:ascii="Arial" w:hAnsi="Arial" w:cs="Arial"/>
                <w:sz w:val="18"/>
                <w:szCs w:val="18"/>
              </w:rPr>
              <w:t>nova digitalna storitev združi z</w:t>
            </w:r>
            <w:r w:rsidRPr="000D0FFB">
              <w:rPr>
                <w:rFonts w:ascii="Arial" w:hAnsi="Arial" w:cs="Arial"/>
                <w:sz w:val="18"/>
                <w:szCs w:val="18"/>
              </w:rPr>
              <w:t xml:space="preserve"> obstoječo. V tem primeru </w:t>
            </w:r>
            <w:r w:rsidR="0010231F">
              <w:rPr>
                <w:rFonts w:ascii="Arial" w:hAnsi="Arial" w:cs="Arial"/>
                <w:sz w:val="18"/>
                <w:szCs w:val="18"/>
              </w:rPr>
              <w:t>j</w:t>
            </w:r>
            <w:r w:rsidRPr="000D0FFB">
              <w:rPr>
                <w:rFonts w:ascii="Arial" w:hAnsi="Arial" w:cs="Arial"/>
                <w:sz w:val="18"/>
                <w:szCs w:val="18"/>
              </w:rPr>
              <w:t>e pri obrazložitvi naveden</w:t>
            </w:r>
            <w:r w:rsidR="0010231F">
              <w:rPr>
                <w:rFonts w:ascii="Arial" w:hAnsi="Arial" w:cs="Arial"/>
                <w:sz w:val="18"/>
                <w:szCs w:val="18"/>
              </w:rPr>
              <w:t>o,</w:t>
            </w:r>
            <w:r w:rsidRPr="000D0FFB">
              <w:rPr>
                <w:rFonts w:ascii="Arial" w:hAnsi="Arial" w:cs="Arial"/>
                <w:sz w:val="18"/>
                <w:szCs w:val="18"/>
              </w:rPr>
              <w:t xml:space="preserve"> </w:t>
            </w:r>
            <w:r w:rsidR="0010231F">
              <w:rPr>
                <w:rFonts w:ascii="Arial" w:hAnsi="Arial" w:cs="Arial"/>
                <w:sz w:val="18"/>
                <w:szCs w:val="18"/>
              </w:rPr>
              <w:t>s</w:t>
            </w:r>
            <w:r w:rsidR="0010231F" w:rsidRPr="000D0FFB">
              <w:rPr>
                <w:rFonts w:ascii="Arial" w:hAnsi="Arial" w:cs="Arial"/>
                <w:sz w:val="18"/>
                <w:szCs w:val="18"/>
              </w:rPr>
              <w:t xml:space="preserve"> </w:t>
            </w:r>
            <w:r w:rsidRPr="000D0FFB">
              <w:rPr>
                <w:rFonts w:ascii="Arial" w:hAnsi="Arial" w:cs="Arial"/>
                <w:sz w:val="18"/>
                <w:szCs w:val="18"/>
              </w:rPr>
              <w:t>kater</w:t>
            </w:r>
            <w:r w:rsidR="0010231F">
              <w:rPr>
                <w:rFonts w:ascii="Arial" w:hAnsi="Arial" w:cs="Arial"/>
                <w:sz w:val="18"/>
                <w:szCs w:val="18"/>
              </w:rPr>
              <w:t>imi</w:t>
            </w:r>
            <w:r w:rsidRPr="000D0FFB">
              <w:rPr>
                <w:rFonts w:ascii="Arial" w:hAnsi="Arial" w:cs="Arial"/>
                <w:sz w:val="18"/>
                <w:szCs w:val="18"/>
              </w:rPr>
              <w:t xml:space="preserve"> obstoječ</w:t>
            </w:r>
            <w:r w:rsidR="0010231F">
              <w:rPr>
                <w:rFonts w:ascii="Arial" w:hAnsi="Arial" w:cs="Arial"/>
                <w:sz w:val="18"/>
                <w:szCs w:val="18"/>
              </w:rPr>
              <w:t>imi</w:t>
            </w:r>
            <w:r w:rsidRPr="000D0FFB">
              <w:rPr>
                <w:rFonts w:ascii="Arial" w:hAnsi="Arial" w:cs="Arial"/>
                <w:sz w:val="18"/>
                <w:szCs w:val="18"/>
              </w:rPr>
              <w:t xml:space="preserve"> digitaln</w:t>
            </w:r>
            <w:r w:rsidR="0010231F">
              <w:rPr>
                <w:rFonts w:ascii="Arial" w:hAnsi="Arial" w:cs="Arial"/>
                <w:sz w:val="18"/>
                <w:szCs w:val="18"/>
              </w:rPr>
              <w:t>imi</w:t>
            </w:r>
            <w:r w:rsidRPr="000D0FFB">
              <w:rPr>
                <w:rFonts w:ascii="Arial" w:hAnsi="Arial" w:cs="Arial"/>
                <w:sz w:val="18"/>
                <w:szCs w:val="18"/>
              </w:rPr>
              <w:t xml:space="preserve"> rešitv</w:t>
            </w:r>
            <w:r w:rsidR="0010231F">
              <w:rPr>
                <w:rFonts w:ascii="Arial" w:hAnsi="Arial" w:cs="Arial"/>
                <w:sz w:val="18"/>
                <w:szCs w:val="18"/>
              </w:rPr>
              <w:t xml:space="preserve">ami </w:t>
            </w:r>
            <w:r w:rsidRPr="000D0FFB">
              <w:rPr>
                <w:rFonts w:ascii="Arial" w:hAnsi="Arial" w:cs="Arial"/>
                <w:sz w:val="18"/>
                <w:szCs w:val="18"/>
              </w:rPr>
              <w:t xml:space="preserve">se </w:t>
            </w:r>
            <w:r w:rsidR="0010231F">
              <w:rPr>
                <w:rFonts w:ascii="Arial" w:hAnsi="Arial" w:cs="Arial"/>
                <w:sz w:val="18"/>
                <w:szCs w:val="18"/>
              </w:rPr>
              <w:t>združi</w:t>
            </w:r>
            <w:r w:rsidRPr="000D0FFB">
              <w:rPr>
                <w:rFonts w:ascii="Arial" w:hAnsi="Arial" w:cs="Arial"/>
                <w:sz w:val="18"/>
                <w:szCs w:val="18"/>
              </w:rPr>
              <w:t xml:space="preserve"> oziroma uporabi</w:t>
            </w:r>
            <w:r w:rsidR="0010231F">
              <w:rPr>
                <w:rFonts w:ascii="Arial" w:hAnsi="Arial" w:cs="Arial"/>
                <w:sz w:val="18"/>
                <w:szCs w:val="18"/>
              </w:rPr>
              <w:t xml:space="preserve"> ter ali z</w:t>
            </w:r>
            <w:r w:rsidRPr="000D0FFB" w:rsidDel="0025198B">
              <w:rPr>
                <w:rFonts w:ascii="Arial" w:hAnsi="Arial" w:cs="Arial"/>
                <w:sz w:val="18"/>
                <w:szCs w:val="18"/>
              </w:rPr>
              <w:t xml:space="preserve">a predvidene obveznosti že obstajajo aplikacije/informacijski sistemi/digitalne storitve in ali so obstoječe funkcionalnosti lahko uporabne tudi </w:t>
            </w:r>
            <w:r w:rsidR="0010231F">
              <w:rPr>
                <w:rFonts w:ascii="Arial" w:hAnsi="Arial" w:cs="Arial"/>
                <w:sz w:val="18"/>
                <w:szCs w:val="18"/>
              </w:rPr>
              <w:t>za uporabo nove digitalne rešitve</w:t>
            </w:r>
            <w:r w:rsidRPr="000D0FFB">
              <w:rPr>
                <w:rFonts w:ascii="Arial" w:hAnsi="Arial" w:cs="Arial"/>
                <w:sz w:val="18"/>
                <w:szCs w:val="18"/>
              </w:rPr>
              <w:t xml:space="preserve">. </w:t>
            </w:r>
          </w:p>
          <w:p w14:paraId="29C5DCD0" w14:textId="77777777" w:rsidR="00F54B9C" w:rsidRPr="000D0FFB" w:rsidRDefault="00F54B9C" w:rsidP="00A920E0">
            <w:pPr>
              <w:spacing w:before="0" w:after="0"/>
              <w:jc w:val="both"/>
              <w:rPr>
                <w:rFonts w:ascii="Arial" w:hAnsi="Arial" w:cs="Arial"/>
                <w:sz w:val="18"/>
                <w:szCs w:val="18"/>
              </w:rPr>
            </w:pPr>
          </w:p>
          <w:p w14:paraId="26B4E4DA" w14:textId="6F541117" w:rsidR="00F54B9C" w:rsidRPr="000D0FFB" w:rsidRDefault="00F54B9C" w:rsidP="00A920E0">
            <w:pPr>
              <w:spacing w:before="0" w:after="0"/>
              <w:jc w:val="both"/>
              <w:rPr>
                <w:rFonts w:ascii="Arial" w:hAnsi="Arial" w:cs="Arial"/>
                <w:b/>
                <w:bCs/>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sz w:val="18"/>
                <w:szCs w:val="18"/>
              </w:rPr>
              <w:t xml:space="preserve"> </w:t>
            </w:r>
          </w:p>
          <w:p w14:paraId="04BC53C1" w14:textId="3A77E1BC"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ne omogoča, da se za uporabo storitve uporabi obstoječa digitalna storitev, </w:t>
            </w:r>
            <w:r w:rsidR="0010231F">
              <w:rPr>
                <w:rFonts w:ascii="Arial" w:hAnsi="Arial" w:cs="Arial"/>
                <w:sz w:val="18"/>
                <w:szCs w:val="18"/>
              </w:rPr>
              <w:t>čeprav</w:t>
            </w:r>
            <w:r w:rsidRPr="000D0FFB">
              <w:rPr>
                <w:rFonts w:ascii="Arial" w:hAnsi="Arial" w:cs="Arial"/>
                <w:sz w:val="18"/>
                <w:szCs w:val="18"/>
              </w:rPr>
              <w:t xml:space="preserve"> podobne digitalne storitve že obstajajo. </w:t>
            </w:r>
          </w:p>
          <w:p w14:paraId="47E5D90F" w14:textId="77777777" w:rsidR="00F54B9C" w:rsidRPr="000D0FFB" w:rsidRDefault="00F54B9C" w:rsidP="00A920E0">
            <w:pPr>
              <w:spacing w:before="0" w:after="0"/>
              <w:jc w:val="both"/>
              <w:rPr>
                <w:rFonts w:ascii="Arial" w:hAnsi="Arial" w:cs="Arial"/>
                <w:sz w:val="18"/>
                <w:szCs w:val="18"/>
              </w:rPr>
            </w:pPr>
          </w:p>
          <w:p w14:paraId="57C4F0A6" w14:textId="77777777" w:rsidR="00F54B9C" w:rsidRPr="000D0FFB" w:rsidDel="0025198B" w:rsidRDefault="00F54B9C" w:rsidP="00A920E0">
            <w:pPr>
              <w:spacing w:before="0" w:after="0"/>
              <w:jc w:val="both"/>
              <w:rPr>
                <w:rFonts w:ascii="Arial" w:hAnsi="Arial" w:cs="Arial"/>
                <w:b/>
                <w:bCs/>
                <w:sz w:val="18"/>
                <w:szCs w:val="18"/>
              </w:rPr>
            </w:pPr>
            <w:r w:rsidRPr="000D0FFB" w:rsidDel="0025198B">
              <w:rPr>
                <w:rFonts w:ascii="Arial" w:hAnsi="Arial" w:cs="Arial"/>
                <w:b/>
                <w:bCs/>
                <w:sz w:val="18"/>
                <w:szCs w:val="18"/>
              </w:rPr>
              <w:t>Primer</w:t>
            </w:r>
          </w:p>
          <w:p w14:paraId="3950EA85" w14:textId="649D1F37" w:rsidR="00F54B9C" w:rsidRPr="000D0FFB" w:rsidDel="0025198B" w:rsidRDefault="00F54B9C" w:rsidP="0010231F">
            <w:pPr>
              <w:spacing w:before="0" w:after="0"/>
              <w:jc w:val="both"/>
              <w:rPr>
                <w:rFonts w:ascii="Arial" w:hAnsi="Arial" w:cs="Arial"/>
                <w:sz w:val="18"/>
                <w:szCs w:val="18"/>
              </w:rPr>
            </w:pPr>
            <w:r w:rsidRPr="000D0FFB" w:rsidDel="0025198B">
              <w:rPr>
                <w:rFonts w:ascii="Arial" w:hAnsi="Arial" w:cs="Arial"/>
                <w:sz w:val="18"/>
                <w:szCs w:val="18"/>
              </w:rPr>
              <w:t>Če se uvaja nek</w:t>
            </w:r>
            <w:r w:rsidR="0010231F">
              <w:rPr>
                <w:rFonts w:ascii="Arial" w:hAnsi="Arial" w:cs="Arial"/>
                <w:sz w:val="18"/>
                <w:szCs w:val="18"/>
              </w:rPr>
              <w:t>i</w:t>
            </w:r>
            <w:r w:rsidRPr="000D0FFB" w:rsidDel="0025198B">
              <w:rPr>
                <w:rFonts w:ascii="Arial" w:hAnsi="Arial" w:cs="Arial"/>
                <w:sz w:val="18"/>
                <w:szCs w:val="18"/>
              </w:rPr>
              <w:t xml:space="preserve"> postopek v okviru </w:t>
            </w:r>
            <w:r w:rsidR="00D845CB" w:rsidRPr="00D845CB">
              <w:rPr>
                <w:rFonts w:ascii="Arial" w:hAnsi="Arial" w:cs="Arial"/>
                <w:sz w:val="18"/>
                <w:szCs w:val="18"/>
              </w:rPr>
              <w:t>Uredb</w:t>
            </w:r>
            <w:r w:rsidR="00C05D43">
              <w:rPr>
                <w:rFonts w:ascii="Arial" w:hAnsi="Arial" w:cs="Arial"/>
                <w:sz w:val="18"/>
                <w:szCs w:val="18"/>
              </w:rPr>
              <w:t>e</w:t>
            </w:r>
            <w:r w:rsidR="00D845CB" w:rsidRPr="00D845CB">
              <w:rPr>
                <w:rFonts w:ascii="Arial" w:hAnsi="Arial" w:cs="Arial"/>
                <w:sz w:val="18"/>
                <w:szCs w:val="18"/>
              </w:rPr>
              <w:t xml:space="preserve"> (EU) 2018/1724 o vzpostavitvi enotnega digitalnega portala za zagotavljanje dostopa do informacij, do postopkov ter do storitev za pomoč in reševanje težav </w:t>
            </w:r>
            <w:r w:rsidR="00C05D43">
              <w:rPr>
                <w:rFonts w:ascii="Arial" w:hAnsi="Arial" w:cs="Arial"/>
                <w:sz w:val="18"/>
                <w:szCs w:val="18"/>
              </w:rPr>
              <w:t>(</w:t>
            </w:r>
            <w:r w:rsidR="00D845CB">
              <w:rPr>
                <w:rFonts w:ascii="Arial" w:hAnsi="Arial" w:cs="Arial"/>
                <w:sz w:val="18"/>
                <w:szCs w:val="18"/>
              </w:rPr>
              <w:t>SGD</w:t>
            </w:r>
            <w:r w:rsidRPr="000D0FFB" w:rsidDel="0025198B">
              <w:rPr>
                <w:rFonts w:ascii="Arial" w:hAnsi="Arial" w:cs="Arial"/>
                <w:sz w:val="18"/>
                <w:szCs w:val="18"/>
              </w:rPr>
              <w:t xml:space="preserve">), npr. prijava prebivališča za vse prebivalce EU, se najprej preverijo možnosti v okviru </w:t>
            </w:r>
            <w:r w:rsidR="0010231F">
              <w:rPr>
                <w:rFonts w:ascii="Arial" w:hAnsi="Arial" w:cs="Arial"/>
                <w:sz w:val="18"/>
                <w:szCs w:val="18"/>
              </w:rPr>
              <w:t>p</w:t>
            </w:r>
            <w:r w:rsidRPr="000D0FFB" w:rsidDel="0025198B">
              <w:rPr>
                <w:rFonts w:ascii="Arial" w:hAnsi="Arial" w:cs="Arial"/>
                <w:sz w:val="18"/>
                <w:szCs w:val="18"/>
              </w:rPr>
              <w:t xml:space="preserve">rijave prebivališča na </w:t>
            </w:r>
            <w:r w:rsidR="0010231F">
              <w:rPr>
                <w:rFonts w:ascii="Arial" w:hAnsi="Arial" w:cs="Arial"/>
                <w:sz w:val="18"/>
                <w:szCs w:val="18"/>
              </w:rPr>
              <w:t xml:space="preserve">portalu </w:t>
            </w:r>
            <w:r w:rsidRPr="000D0FFB" w:rsidDel="0025198B">
              <w:rPr>
                <w:rFonts w:ascii="Arial" w:hAnsi="Arial" w:cs="Arial"/>
                <w:sz w:val="18"/>
                <w:szCs w:val="18"/>
              </w:rPr>
              <w:t>e</w:t>
            </w:r>
            <w:r w:rsidR="005640B9">
              <w:rPr>
                <w:rFonts w:ascii="Arial" w:hAnsi="Arial" w:cs="Arial"/>
                <w:sz w:val="18"/>
                <w:szCs w:val="18"/>
              </w:rPr>
              <w:t>-</w:t>
            </w:r>
            <w:r w:rsidRPr="000D0FFB" w:rsidDel="0025198B">
              <w:rPr>
                <w:rFonts w:ascii="Arial" w:hAnsi="Arial" w:cs="Arial"/>
                <w:sz w:val="18"/>
                <w:szCs w:val="18"/>
              </w:rPr>
              <w:t>Uprava.</w:t>
            </w:r>
            <w:r w:rsidR="00BA4968">
              <w:rPr>
                <w:rFonts w:ascii="Arial" w:hAnsi="Arial" w:cs="Arial"/>
                <w:sz w:val="18"/>
                <w:szCs w:val="18"/>
              </w:rPr>
              <w:t xml:space="preserve"> V pomoč pri opredeljevanju učinkov so lahko tudi Smernice za razvoj informacijskih rešitev.</w:t>
            </w:r>
          </w:p>
        </w:tc>
      </w:tr>
      <w:tr w:rsidR="00F54B9C" w:rsidRPr="000D0FFB" w:rsidDel="0025198B" w14:paraId="10F90FB5" w14:textId="77777777" w:rsidTr="00B866B7">
        <w:trPr>
          <w:trHeight w:val="1565"/>
        </w:trPr>
        <w:tc>
          <w:tcPr>
            <w:tcW w:w="1014" w:type="pct"/>
            <w:gridSpan w:val="2"/>
          </w:tcPr>
          <w:p w14:paraId="2534C661" w14:textId="77777777" w:rsidR="00F54B9C" w:rsidRPr="000D0FFB" w:rsidDel="0025198B" w:rsidRDefault="00F54B9C" w:rsidP="00A920E0">
            <w:pPr>
              <w:pStyle w:val="Odstavekseznama"/>
              <w:spacing w:before="0" w:after="0"/>
              <w:ind w:left="360"/>
              <w:jc w:val="both"/>
              <w:rPr>
                <w:rFonts w:ascii="Arial" w:hAnsi="Arial" w:cs="Arial"/>
                <w:b/>
                <w:bCs/>
                <w:sz w:val="18"/>
                <w:szCs w:val="18"/>
              </w:rPr>
            </w:pPr>
          </w:p>
        </w:tc>
        <w:tc>
          <w:tcPr>
            <w:tcW w:w="1517" w:type="pct"/>
          </w:tcPr>
          <w:p w14:paraId="74AB477C" w14:textId="735AF050" w:rsidR="00F54B9C" w:rsidRPr="000D0FFB" w:rsidRDefault="00F54B9C" w:rsidP="005107BF">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Kakšen učinek ima predpis na</w:t>
            </w:r>
            <w:r w:rsidRPr="000D0FFB" w:rsidDel="0025198B">
              <w:rPr>
                <w:rFonts w:ascii="Arial" w:hAnsi="Arial" w:cs="Arial"/>
                <w:sz w:val="18"/>
                <w:szCs w:val="18"/>
              </w:rPr>
              <w:t xml:space="preserve"> uporab</w:t>
            </w:r>
            <w:r w:rsidRPr="000D0FFB">
              <w:rPr>
                <w:rFonts w:ascii="Arial" w:hAnsi="Arial" w:cs="Arial"/>
                <w:sz w:val="18"/>
                <w:szCs w:val="18"/>
              </w:rPr>
              <w:t>o</w:t>
            </w:r>
            <w:r w:rsidR="005107BF">
              <w:rPr>
                <w:rFonts w:ascii="Arial" w:hAnsi="Arial" w:cs="Arial"/>
                <w:sz w:val="18"/>
                <w:szCs w:val="18"/>
              </w:rPr>
              <w:t xml:space="preserve"> </w:t>
            </w:r>
            <w:r w:rsidR="005107BF" w:rsidRPr="005107BF">
              <w:rPr>
                <w:rFonts w:ascii="Arial" w:hAnsi="Arial" w:cs="Arial"/>
                <w:sz w:val="18"/>
                <w:szCs w:val="18"/>
              </w:rPr>
              <w:t>obstoječ</w:t>
            </w:r>
            <w:r w:rsidR="005107BF">
              <w:rPr>
                <w:rFonts w:ascii="Arial" w:hAnsi="Arial" w:cs="Arial"/>
                <w:sz w:val="18"/>
                <w:szCs w:val="18"/>
              </w:rPr>
              <w:t>ih</w:t>
            </w:r>
            <w:r w:rsidR="005107BF" w:rsidRPr="005107BF">
              <w:rPr>
                <w:rFonts w:ascii="Arial" w:hAnsi="Arial" w:cs="Arial"/>
                <w:sz w:val="18"/>
                <w:szCs w:val="18"/>
              </w:rPr>
              <w:t xml:space="preserve"> uradn</w:t>
            </w:r>
            <w:r w:rsidR="005107BF">
              <w:rPr>
                <w:rFonts w:ascii="Arial" w:hAnsi="Arial" w:cs="Arial"/>
                <w:sz w:val="18"/>
                <w:szCs w:val="18"/>
              </w:rPr>
              <w:t>ih</w:t>
            </w:r>
            <w:r w:rsidR="005107BF" w:rsidRPr="005107BF">
              <w:rPr>
                <w:rFonts w:ascii="Arial" w:hAnsi="Arial" w:cs="Arial"/>
                <w:sz w:val="18"/>
                <w:szCs w:val="18"/>
              </w:rPr>
              <w:t xml:space="preserve"> evidenc oziroma zbirk podatko</w:t>
            </w:r>
            <w:r w:rsidR="005107BF">
              <w:rPr>
                <w:rFonts w:ascii="Arial" w:hAnsi="Arial" w:cs="Arial"/>
                <w:sz w:val="18"/>
                <w:szCs w:val="18"/>
              </w:rPr>
              <w:t>v</w:t>
            </w:r>
            <w:r w:rsidRPr="000D0FFB" w:rsidDel="0025198B">
              <w:rPr>
                <w:rFonts w:ascii="Arial" w:hAnsi="Arial" w:cs="Arial"/>
                <w:sz w:val="18"/>
                <w:szCs w:val="18"/>
              </w:rPr>
              <w:t xml:space="preserve"> oziroma </w:t>
            </w:r>
            <w:r w:rsidR="005107BF">
              <w:rPr>
                <w:rFonts w:ascii="Arial" w:hAnsi="Arial" w:cs="Arial"/>
                <w:sz w:val="18"/>
                <w:szCs w:val="18"/>
              </w:rPr>
              <w:t xml:space="preserve">na </w:t>
            </w:r>
            <w:r w:rsidR="00D10D83">
              <w:rPr>
                <w:rFonts w:ascii="Arial" w:hAnsi="Arial" w:cs="Arial"/>
                <w:sz w:val="18"/>
                <w:szCs w:val="18"/>
              </w:rPr>
              <w:t xml:space="preserve">njihovo </w:t>
            </w:r>
            <w:r w:rsidR="005107BF">
              <w:rPr>
                <w:rFonts w:ascii="Arial" w:hAnsi="Arial" w:cs="Arial"/>
                <w:sz w:val="18"/>
                <w:szCs w:val="18"/>
              </w:rPr>
              <w:t>združevanje</w:t>
            </w:r>
            <w:r w:rsidRPr="000D0FFB" w:rsidDel="0025198B">
              <w:rPr>
                <w:rFonts w:ascii="Arial" w:hAnsi="Arial" w:cs="Arial"/>
                <w:sz w:val="18"/>
                <w:szCs w:val="18"/>
              </w:rPr>
              <w:t xml:space="preserve">? </w:t>
            </w:r>
          </w:p>
          <w:p w14:paraId="69E24E7D" w14:textId="77777777" w:rsidR="00F54B9C" w:rsidRPr="000D0FFB" w:rsidDel="00F51625"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29EA07B9" w14:textId="223A6E35"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123716C8" w14:textId="435CFDA0"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Predpis omogoča, da se za uporabo storitve uporabi</w:t>
            </w:r>
            <w:r w:rsidR="00AC25C3">
              <w:rPr>
                <w:rFonts w:ascii="Arial" w:hAnsi="Arial" w:cs="Arial"/>
                <w:sz w:val="18"/>
                <w:szCs w:val="18"/>
              </w:rPr>
              <w:t>jo</w:t>
            </w:r>
            <w:r w:rsidRPr="000D0FFB">
              <w:rPr>
                <w:rFonts w:ascii="Arial" w:hAnsi="Arial" w:cs="Arial"/>
                <w:sz w:val="18"/>
                <w:szCs w:val="18"/>
              </w:rPr>
              <w:t xml:space="preserve"> obstoječe uradne evidence oziroma zbirke podatkov in se </w:t>
            </w:r>
            <w:r w:rsidR="00AC25C3">
              <w:rPr>
                <w:rFonts w:ascii="Arial" w:hAnsi="Arial" w:cs="Arial"/>
                <w:sz w:val="18"/>
                <w:szCs w:val="18"/>
              </w:rPr>
              <w:t xml:space="preserve">ta storitev </w:t>
            </w:r>
            <w:r w:rsidRPr="000D0FFB">
              <w:rPr>
                <w:rFonts w:ascii="Arial" w:hAnsi="Arial" w:cs="Arial"/>
                <w:sz w:val="18"/>
                <w:szCs w:val="18"/>
              </w:rPr>
              <w:t xml:space="preserve">z njimi poveže. </w:t>
            </w:r>
          </w:p>
          <w:p w14:paraId="6671B093" w14:textId="77777777" w:rsidR="00F54B9C" w:rsidRPr="000D0FFB" w:rsidRDefault="00F54B9C" w:rsidP="00A920E0">
            <w:pPr>
              <w:spacing w:before="0" w:after="0"/>
              <w:jc w:val="both"/>
              <w:rPr>
                <w:rFonts w:ascii="Arial" w:hAnsi="Arial" w:cs="Arial"/>
                <w:sz w:val="18"/>
                <w:szCs w:val="18"/>
              </w:rPr>
            </w:pPr>
          </w:p>
          <w:p w14:paraId="328FE0E7" w14:textId="614A2279" w:rsidR="00F54B9C" w:rsidRPr="000D0FFB" w:rsidRDefault="00F54B9C" w:rsidP="00A920E0">
            <w:pPr>
              <w:spacing w:before="0" w:after="0"/>
              <w:jc w:val="both"/>
              <w:rPr>
                <w:rFonts w:ascii="Arial" w:hAnsi="Arial" w:cs="Arial"/>
                <w:b/>
                <w:bCs/>
                <w:sz w:val="18"/>
                <w:szCs w:val="18"/>
              </w:rPr>
            </w:pPr>
            <w:r w:rsidRPr="000D0FFB">
              <w:rPr>
                <w:rFonts w:ascii="Arial" w:hAnsi="Arial" w:cs="Arial"/>
                <w:b/>
                <w:bCs/>
                <w:color w:val="000000" w:themeColor="text1"/>
                <w:sz w:val="18"/>
                <w:szCs w:val="18"/>
              </w:rPr>
              <w:t>Negativn</w:t>
            </w:r>
            <w:r w:rsidR="001104A1">
              <w:rPr>
                <w:rFonts w:ascii="Arial" w:hAnsi="Arial" w:cs="Arial"/>
                <w:b/>
                <w:bCs/>
                <w:color w:val="000000" w:themeColor="text1"/>
                <w:sz w:val="18"/>
                <w:szCs w:val="18"/>
              </w:rPr>
              <w:t>i</w:t>
            </w:r>
            <w:r w:rsidRPr="000D0FFB">
              <w:rPr>
                <w:rFonts w:ascii="Arial" w:hAnsi="Arial" w:cs="Arial"/>
                <w:b/>
                <w:bCs/>
                <w:color w:val="000000" w:themeColor="text1"/>
                <w:sz w:val="18"/>
                <w:szCs w:val="18"/>
              </w:rPr>
              <w:t xml:space="preserve"> učinek</w:t>
            </w:r>
            <w:r w:rsidRPr="000D0FFB" w:rsidDel="00156D91">
              <w:rPr>
                <w:rFonts w:ascii="Arial" w:hAnsi="Arial" w:cs="Arial"/>
                <w:b/>
                <w:bCs/>
                <w:sz w:val="18"/>
                <w:szCs w:val="18"/>
              </w:rPr>
              <w:t xml:space="preserve"> </w:t>
            </w:r>
          </w:p>
          <w:p w14:paraId="54B3CE2A" w14:textId="33340052" w:rsidR="00F54B9C" w:rsidRPr="000D0FFB" w:rsidRDefault="00F54B9C" w:rsidP="00AC25C3">
            <w:pPr>
              <w:spacing w:before="0" w:after="0"/>
              <w:jc w:val="both"/>
              <w:rPr>
                <w:rFonts w:ascii="Arial" w:hAnsi="Arial" w:cs="Arial"/>
                <w:sz w:val="18"/>
                <w:szCs w:val="18"/>
              </w:rPr>
            </w:pPr>
            <w:r w:rsidRPr="000D0FFB">
              <w:rPr>
                <w:rFonts w:ascii="Arial" w:hAnsi="Arial" w:cs="Arial"/>
                <w:sz w:val="18"/>
                <w:szCs w:val="18"/>
              </w:rPr>
              <w:t>Predpis ne omogoča, da se za uporabo storitve uporabi povezava na obstoječ</w:t>
            </w:r>
            <w:r w:rsidR="00AC25C3">
              <w:rPr>
                <w:rFonts w:ascii="Arial" w:hAnsi="Arial" w:cs="Arial"/>
                <w:sz w:val="18"/>
                <w:szCs w:val="18"/>
              </w:rPr>
              <w:t>e</w:t>
            </w:r>
            <w:r w:rsidRPr="000D0FFB">
              <w:rPr>
                <w:rFonts w:ascii="Arial" w:hAnsi="Arial" w:cs="Arial"/>
                <w:sz w:val="18"/>
                <w:szCs w:val="18"/>
              </w:rPr>
              <w:t xml:space="preserve"> uradne evidence oziroma zbirke podatkov, </w:t>
            </w:r>
            <w:r w:rsidR="00AC25C3">
              <w:rPr>
                <w:rFonts w:ascii="Arial" w:hAnsi="Arial" w:cs="Arial"/>
                <w:sz w:val="18"/>
                <w:szCs w:val="18"/>
              </w:rPr>
              <w:t>čeprav</w:t>
            </w:r>
            <w:r w:rsidRPr="000D0FFB">
              <w:rPr>
                <w:rFonts w:ascii="Arial" w:hAnsi="Arial" w:cs="Arial"/>
                <w:sz w:val="18"/>
                <w:szCs w:val="18"/>
              </w:rPr>
              <w:t xml:space="preserve"> so podobni podatki že na voljo v obstoječih. </w:t>
            </w:r>
          </w:p>
        </w:tc>
      </w:tr>
      <w:tr w:rsidR="00F54B9C" w:rsidRPr="000D0FFB" w:rsidDel="0025198B" w14:paraId="42642E59" w14:textId="77777777" w:rsidTr="00B866B7">
        <w:tc>
          <w:tcPr>
            <w:tcW w:w="1014" w:type="pct"/>
            <w:gridSpan w:val="2"/>
          </w:tcPr>
          <w:p w14:paraId="3DDC3C31" w14:textId="77777777" w:rsidR="00F54B9C" w:rsidRPr="000D0FFB" w:rsidDel="0025198B" w:rsidRDefault="00F54B9C" w:rsidP="00A920E0">
            <w:pPr>
              <w:spacing w:before="0" w:after="0"/>
              <w:jc w:val="both"/>
              <w:rPr>
                <w:rFonts w:ascii="Arial" w:hAnsi="Arial" w:cs="Arial"/>
                <w:sz w:val="18"/>
                <w:szCs w:val="18"/>
              </w:rPr>
            </w:pPr>
          </w:p>
        </w:tc>
        <w:tc>
          <w:tcPr>
            <w:tcW w:w="1517" w:type="pct"/>
          </w:tcPr>
          <w:p w14:paraId="44FDE86F" w14:textId="742BD8DC" w:rsidR="00F54B9C"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Kakšen učinek ima predpis na optimizacijo p</w:t>
            </w:r>
            <w:r w:rsidR="006641F2">
              <w:rPr>
                <w:rFonts w:ascii="Arial" w:hAnsi="Arial" w:cs="Arial"/>
                <w:sz w:val="18"/>
                <w:szCs w:val="18"/>
              </w:rPr>
              <w:t>ostopk</w:t>
            </w:r>
            <w:r w:rsidRPr="000D0FFB">
              <w:rPr>
                <w:rFonts w:ascii="Arial" w:hAnsi="Arial" w:cs="Arial"/>
                <w:sz w:val="18"/>
                <w:szCs w:val="18"/>
              </w:rPr>
              <w:t>ov, podatkov in vlog uporabnikov storitve?</w:t>
            </w:r>
          </w:p>
          <w:p w14:paraId="5BCAD2D9" w14:textId="77777777"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lastRenderedPageBreak/>
              <w:t>POZITIVEN / NEGATIVEN / NIMA UČINKA. Obrazložitev:</w:t>
            </w:r>
          </w:p>
        </w:tc>
        <w:tc>
          <w:tcPr>
            <w:tcW w:w="2469" w:type="pct"/>
          </w:tcPr>
          <w:p w14:paraId="0F07B796" w14:textId="77777777"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lastRenderedPageBreak/>
              <w:t>Pozitiven učinek</w:t>
            </w:r>
          </w:p>
          <w:p w14:paraId="361AA66C" w14:textId="34AA56A9"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Predpis omogoča, da je mo</w:t>
            </w:r>
            <w:r w:rsidR="00AC25C3">
              <w:rPr>
                <w:rFonts w:ascii="Arial" w:hAnsi="Arial" w:cs="Arial"/>
                <w:sz w:val="18"/>
                <w:szCs w:val="18"/>
              </w:rPr>
              <w:t>goče</w:t>
            </w:r>
            <w:r w:rsidRPr="000D0FFB" w:rsidDel="0025198B">
              <w:rPr>
                <w:rFonts w:ascii="Arial" w:hAnsi="Arial" w:cs="Arial"/>
                <w:sz w:val="18"/>
                <w:szCs w:val="18"/>
              </w:rPr>
              <w:t xml:space="preserve"> določene aktivnosti izvesti samodejno brez aktivnosti uporabnika</w:t>
            </w:r>
            <w:r w:rsidRPr="000D0FFB">
              <w:rPr>
                <w:rFonts w:ascii="Arial" w:hAnsi="Arial" w:cs="Arial"/>
                <w:sz w:val="18"/>
                <w:szCs w:val="18"/>
              </w:rPr>
              <w:t xml:space="preserve"> (časovni prihranek)</w:t>
            </w:r>
            <w:r w:rsidR="00AC25C3">
              <w:rPr>
                <w:rFonts w:ascii="Arial" w:hAnsi="Arial" w:cs="Arial"/>
                <w:sz w:val="18"/>
                <w:szCs w:val="18"/>
              </w:rPr>
              <w:t>.</w:t>
            </w:r>
          </w:p>
          <w:p w14:paraId="376F482A" w14:textId="77777777" w:rsidR="00F54B9C" w:rsidRPr="000D0FFB" w:rsidRDefault="00F54B9C" w:rsidP="00A920E0">
            <w:pPr>
              <w:spacing w:before="0" w:after="0"/>
              <w:jc w:val="both"/>
              <w:rPr>
                <w:rFonts w:ascii="Arial" w:hAnsi="Arial" w:cs="Arial"/>
                <w:sz w:val="18"/>
                <w:szCs w:val="18"/>
              </w:rPr>
            </w:pPr>
          </w:p>
          <w:p w14:paraId="43303F4F" w14:textId="467250D8"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lastRenderedPageBreak/>
              <w:t>Negativn</w:t>
            </w:r>
            <w:r w:rsidR="001104A1">
              <w:rPr>
                <w:rFonts w:ascii="Arial" w:hAnsi="Arial" w:cs="Arial"/>
                <w:b/>
                <w:bCs/>
                <w:sz w:val="18"/>
                <w:szCs w:val="18"/>
              </w:rPr>
              <w:t>i</w:t>
            </w:r>
            <w:r w:rsidRPr="000D0FFB">
              <w:rPr>
                <w:rFonts w:ascii="Arial" w:hAnsi="Arial" w:cs="Arial"/>
                <w:b/>
                <w:bCs/>
                <w:sz w:val="18"/>
                <w:szCs w:val="18"/>
              </w:rPr>
              <w:t xml:space="preserve"> učinek</w:t>
            </w:r>
          </w:p>
          <w:p w14:paraId="2CF9A18D" w14:textId="70F84193"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 xml:space="preserve">Predpis nalaga uporabniku </w:t>
            </w:r>
            <w:r w:rsidR="00AC25C3">
              <w:rPr>
                <w:rFonts w:ascii="Arial" w:hAnsi="Arial" w:cs="Arial"/>
                <w:sz w:val="18"/>
                <w:szCs w:val="18"/>
              </w:rPr>
              <w:t xml:space="preserve">izvedbo </w:t>
            </w:r>
            <w:r w:rsidRPr="000D0FFB">
              <w:rPr>
                <w:rFonts w:ascii="Arial" w:hAnsi="Arial" w:cs="Arial"/>
                <w:sz w:val="18"/>
                <w:szCs w:val="18"/>
              </w:rPr>
              <w:t>aktivnosti, ki bi lahko bile samodejno izvedene.</w:t>
            </w:r>
          </w:p>
          <w:p w14:paraId="7FB76E9E" w14:textId="77777777" w:rsidR="00F54B9C" w:rsidRPr="000D0FFB" w:rsidRDefault="00F54B9C" w:rsidP="00A920E0">
            <w:pPr>
              <w:pStyle w:val="Odstavekseznama"/>
              <w:spacing w:before="0" w:after="0"/>
              <w:ind w:left="360"/>
              <w:jc w:val="both"/>
              <w:rPr>
                <w:rFonts w:ascii="Arial" w:hAnsi="Arial" w:cs="Arial"/>
                <w:sz w:val="18"/>
                <w:szCs w:val="18"/>
              </w:rPr>
            </w:pPr>
          </w:p>
          <w:p w14:paraId="3B1B9FC8" w14:textId="5F5F58ED" w:rsidR="00F54B9C" w:rsidRPr="000D0FFB" w:rsidRDefault="00F54B9C" w:rsidP="00A920E0">
            <w:pPr>
              <w:pStyle w:val="Odstavekseznama"/>
              <w:spacing w:before="0" w:after="0"/>
              <w:ind w:left="0"/>
              <w:jc w:val="both"/>
              <w:rPr>
                <w:rFonts w:ascii="Arial" w:hAnsi="Arial" w:cs="Arial"/>
                <w:b/>
                <w:bCs/>
                <w:sz w:val="18"/>
                <w:szCs w:val="18"/>
              </w:rPr>
            </w:pPr>
            <w:r w:rsidRPr="000D0FFB">
              <w:rPr>
                <w:rFonts w:ascii="Arial" w:hAnsi="Arial" w:cs="Arial"/>
                <w:b/>
                <w:bCs/>
                <w:sz w:val="18"/>
                <w:szCs w:val="18"/>
              </w:rPr>
              <w:t>P</w:t>
            </w:r>
            <w:r w:rsidR="001104A1">
              <w:rPr>
                <w:rFonts w:ascii="Arial" w:hAnsi="Arial" w:cs="Arial"/>
                <w:b/>
                <w:bCs/>
                <w:sz w:val="18"/>
                <w:szCs w:val="18"/>
              </w:rPr>
              <w:t>re</w:t>
            </w:r>
            <w:r w:rsidRPr="000D0FFB">
              <w:rPr>
                <w:rFonts w:ascii="Arial" w:hAnsi="Arial" w:cs="Arial"/>
                <w:b/>
                <w:bCs/>
                <w:sz w:val="18"/>
                <w:szCs w:val="18"/>
              </w:rPr>
              <w:t>misliti:</w:t>
            </w:r>
          </w:p>
          <w:p w14:paraId="2DCD8337" w14:textId="42243352" w:rsidR="00F54B9C" w:rsidRPr="000D0FFB" w:rsidRDefault="00F54B9C" w:rsidP="00CC4EAA">
            <w:pPr>
              <w:pStyle w:val="Odstavekseznama"/>
              <w:numPr>
                <w:ilvl w:val="0"/>
                <w:numId w:val="22"/>
              </w:numPr>
              <w:spacing w:before="0" w:after="0"/>
              <w:jc w:val="both"/>
              <w:rPr>
                <w:rFonts w:ascii="Arial" w:hAnsi="Arial" w:cs="Arial"/>
                <w:sz w:val="18"/>
                <w:szCs w:val="18"/>
              </w:rPr>
            </w:pPr>
            <w:r w:rsidRPr="000D0FFB">
              <w:rPr>
                <w:rFonts w:ascii="Arial" w:hAnsi="Arial" w:cs="Arial"/>
                <w:sz w:val="18"/>
                <w:szCs w:val="18"/>
              </w:rPr>
              <w:t>ali je bila izvedena analiza p</w:t>
            </w:r>
            <w:r w:rsidR="006641F2">
              <w:rPr>
                <w:rFonts w:ascii="Arial" w:hAnsi="Arial" w:cs="Arial"/>
                <w:sz w:val="18"/>
                <w:szCs w:val="18"/>
              </w:rPr>
              <w:t>ostopkov</w:t>
            </w:r>
            <w:r w:rsidRPr="000D0FFB">
              <w:rPr>
                <w:rFonts w:ascii="Arial" w:hAnsi="Arial" w:cs="Arial"/>
                <w:sz w:val="18"/>
                <w:szCs w:val="18"/>
              </w:rPr>
              <w:t>, podatkov in vlog uporabnikov</w:t>
            </w:r>
            <w:r w:rsidR="00AC25C3">
              <w:rPr>
                <w:rFonts w:ascii="Arial" w:hAnsi="Arial" w:cs="Arial"/>
                <w:sz w:val="18"/>
                <w:szCs w:val="18"/>
              </w:rPr>
              <w:t>;</w:t>
            </w:r>
          </w:p>
          <w:p w14:paraId="402F9A5D" w14:textId="67F77EB1" w:rsidR="00F54B9C" w:rsidRPr="000D0FFB" w:rsidRDefault="00F54B9C" w:rsidP="00CC4EAA">
            <w:pPr>
              <w:pStyle w:val="Odstavekseznama"/>
              <w:numPr>
                <w:ilvl w:val="0"/>
                <w:numId w:val="16"/>
              </w:numPr>
              <w:spacing w:before="0" w:after="0"/>
              <w:jc w:val="both"/>
              <w:rPr>
                <w:rFonts w:ascii="Arial" w:hAnsi="Arial" w:cs="Arial"/>
                <w:sz w:val="18"/>
                <w:szCs w:val="18"/>
              </w:rPr>
            </w:pPr>
            <w:r w:rsidRPr="000D0FFB">
              <w:rPr>
                <w:rFonts w:ascii="Arial" w:hAnsi="Arial" w:cs="Arial"/>
                <w:sz w:val="18"/>
                <w:szCs w:val="18"/>
              </w:rPr>
              <w:t>a</w:t>
            </w:r>
            <w:r w:rsidRPr="000D0FFB" w:rsidDel="0025198B">
              <w:rPr>
                <w:rFonts w:ascii="Arial" w:hAnsi="Arial" w:cs="Arial"/>
                <w:sz w:val="18"/>
                <w:szCs w:val="18"/>
              </w:rPr>
              <w:t>li so res nujne vse predvidene aktivnosti;</w:t>
            </w:r>
          </w:p>
          <w:p w14:paraId="7D41C343" w14:textId="0479B521" w:rsidR="00F54B9C" w:rsidRPr="000D0FFB" w:rsidRDefault="00AC25C3" w:rsidP="00CC4EAA">
            <w:pPr>
              <w:pStyle w:val="Odstavekseznama"/>
              <w:numPr>
                <w:ilvl w:val="0"/>
                <w:numId w:val="16"/>
              </w:numPr>
              <w:spacing w:before="0" w:after="0"/>
              <w:jc w:val="both"/>
              <w:rPr>
                <w:rFonts w:ascii="Arial" w:hAnsi="Arial" w:cs="Arial"/>
                <w:sz w:val="18"/>
                <w:szCs w:val="18"/>
              </w:rPr>
            </w:pPr>
            <w:r w:rsidRPr="000D0FFB" w:rsidDel="0025198B">
              <w:rPr>
                <w:rFonts w:ascii="Arial" w:hAnsi="Arial" w:cs="Arial"/>
                <w:sz w:val="18"/>
                <w:szCs w:val="18"/>
              </w:rPr>
              <w:t>katere lastnosti fizičnega postopka se lahko izpusti</w:t>
            </w:r>
            <w:r>
              <w:rPr>
                <w:rFonts w:ascii="Arial" w:hAnsi="Arial" w:cs="Arial"/>
                <w:sz w:val="18"/>
                <w:szCs w:val="18"/>
              </w:rPr>
              <w:t>jo</w:t>
            </w:r>
            <w:r w:rsidRPr="000D0FFB" w:rsidDel="0025198B">
              <w:rPr>
                <w:rFonts w:ascii="Arial" w:hAnsi="Arial" w:cs="Arial"/>
                <w:sz w:val="18"/>
                <w:szCs w:val="18"/>
              </w:rPr>
              <w:t xml:space="preserve"> ali samodejno izvede</w:t>
            </w:r>
            <w:r>
              <w:rPr>
                <w:rFonts w:ascii="Arial" w:hAnsi="Arial" w:cs="Arial"/>
                <w:sz w:val="18"/>
                <w:szCs w:val="18"/>
              </w:rPr>
              <w:t>jo</w:t>
            </w:r>
            <w:r w:rsidRPr="000D0FFB">
              <w:rPr>
                <w:rFonts w:ascii="Arial" w:hAnsi="Arial" w:cs="Arial"/>
                <w:sz w:val="18"/>
                <w:szCs w:val="18"/>
              </w:rPr>
              <w:t xml:space="preserve"> </w:t>
            </w:r>
            <w:r w:rsidR="00F54B9C" w:rsidRPr="000D0FFB">
              <w:rPr>
                <w:rFonts w:ascii="Arial" w:hAnsi="Arial" w:cs="Arial"/>
                <w:sz w:val="18"/>
                <w:szCs w:val="18"/>
              </w:rPr>
              <w:t>p</w:t>
            </w:r>
            <w:r w:rsidR="00F54B9C" w:rsidRPr="000D0FFB" w:rsidDel="0025198B">
              <w:rPr>
                <w:rFonts w:ascii="Arial" w:hAnsi="Arial" w:cs="Arial"/>
                <w:sz w:val="18"/>
                <w:szCs w:val="18"/>
              </w:rPr>
              <w:t>ri preobrazbi postopka iz fizičnega v digitalnega;</w:t>
            </w:r>
          </w:p>
          <w:p w14:paraId="5EECED9B" w14:textId="54FED631" w:rsidR="00F54B9C" w:rsidRPr="00A438D9" w:rsidDel="0025198B" w:rsidRDefault="00AC25C3" w:rsidP="00A438D9">
            <w:pPr>
              <w:spacing w:before="0" w:after="0"/>
              <w:jc w:val="both"/>
              <w:rPr>
                <w:rFonts w:ascii="Arial" w:hAnsi="Arial" w:cs="Arial"/>
                <w:sz w:val="18"/>
                <w:szCs w:val="18"/>
              </w:rPr>
            </w:pPr>
            <w:r w:rsidRPr="00A438D9">
              <w:rPr>
                <w:rFonts w:ascii="Arial" w:hAnsi="Arial" w:cs="Arial"/>
                <w:sz w:val="18"/>
                <w:szCs w:val="18"/>
              </w:rPr>
              <w:t xml:space="preserve">in </w:t>
            </w:r>
            <w:r w:rsidR="00F54B9C" w:rsidRPr="00A438D9" w:rsidDel="0025198B">
              <w:rPr>
                <w:rFonts w:ascii="Arial" w:hAnsi="Arial" w:cs="Arial"/>
                <w:sz w:val="18"/>
                <w:szCs w:val="18"/>
              </w:rPr>
              <w:t>narediti popis poslovnih in uporabniških zahtev vključno z vhodnimi podatki in izhodi (podatki, dokumenti), da se optimizira postopek.</w:t>
            </w:r>
          </w:p>
        </w:tc>
      </w:tr>
      <w:tr w:rsidR="00F54B9C" w:rsidRPr="000D0FFB" w:rsidDel="0025198B" w14:paraId="6042D537" w14:textId="77777777" w:rsidTr="00B866B7">
        <w:tc>
          <w:tcPr>
            <w:tcW w:w="1014" w:type="pct"/>
            <w:gridSpan w:val="2"/>
          </w:tcPr>
          <w:p w14:paraId="1852DA69" w14:textId="77777777" w:rsidR="00F54B9C" w:rsidRPr="000D0FFB" w:rsidDel="0025198B" w:rsidRDefault="00F54B9C" w:rsidP="00A920E0">
            <w:pPr>
              <w:spacing w:before="0" w:after="0"/>
              <w:jc w:val="both"/>
              <w:rPr>
                <w:rFonts w:ascii="Arial" w:hAnsi="Arial" w:cs="Arial"/>
                <w:sz w:val="18"/>
                <w:szCs w:val="18"/>
              </w:rPr>
            </w:pPr>
          </w:p>
        </w:tc>
        <w:tc>
          <w:tcPr>
            <w:tcW w:w="1517" w:type="pct"/>
          </w:tcPr>
          <w:p w14:paraId="3D91ABF6" w14:textId="77777777" w:rsidR="00F54B9C"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Kakšen učinek ima predpis na časovno vzpostavitev nove digitalne storitve?</w:t>
            </w:r>
          </w:p>
          <w:p w14:paraId="187ED097" w14:textId="77777777"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5414EAA0" w14:textId="0CE827C3"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t>Pozitivn</w:t>
            </w:r>
            <w:r w:rsidR="001104A1">
              <w:rPr>
                <w:rFonts w:ascii="Arial" w:hAnsi="Arial" w:cs="Arial"/>
                <w:b/>
                <w:bCs/>
                <w:sz w:val="18"/>
                <w:szCs w:val="18"/>
              </w:rPr>
              <w:t>i</w:t>
            </w:r>
            <w:r w:rsidRPr="000D0FFB">
              <w:rPr>
                <w:rFonts w:ascii="Arial" w:hAnsi="Arial" w:cs="Arial"/>
                <w:b/>
                <w:bCs/>
                <w:sz w:val="18"/>
                <w:szCs w:val="18"/>
              </w:rPr>
              <w:t xml:space="preserve"> učinek</w:t>
            </w:r>
          </w:p>
          <w:p w14:paraId="4179D7B0" w14:textId="1B1467EE"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Predpis omogoča, da se digitalna storitev ustrezno testira, uvaja in i</w:t>
            </w:r>
            <w:r w:rsidR="00AC25C3">
              <w:rPr>
                <w:rFonts w:ascii="Arial" w:hAnsi="Arial" w:cs="Arial"/>
                <w:sz w:val="18"/>
                <w:szCs w:val="18"/>
              </w:rPr>
              <w:t>zvaj</w:t>
            </w:r>
            <w:r w:rsidRPr="000D0FFB">
              <w:rPr>
                <w:rFonts w:ascii="Arial" w:hAnsi="Arial" w:cs="Arial"/>
                <w:sz w:val="18"/>
                <w:szCs w:val="18"/>
              </w:rPr>
              <w:t>a.</w:t>
            </w:r>
          </w:p>
          <w:p w14:paraId="7A54536D" w14:textId="77777777" w:rsidR="00F54B9C" w:rsidRPr="000D0FFB" w:rsidRDefault="00F54B9C" w:rsidP="00A920E0">
            <w:pPr>
              <w:spacing w:before="0" w:after="0"/>
              <w:jc w:val="both"/>
              <w:rPr>
                <w:rFonts w:ascii="Arial" w:hAnsi="Arial" w:cs="Arial"/>
                <w:sz w:val="18"/>
                <w:szCs w:val="18"/>
              </w:rPr>
            </w:pPr>
          </w:p>
          <w:p w14:paraId="10116A4C" w14:textId="4BEE420D" w:rsidR="00F54B9C" w:rsidRPr="000D0FFB" w:rsidRDefault="00F54B9C" w:rsidP="00A920E0">
            <w:pPr>
              <w:spacing w:before="0" w:after="0"/>
              <w:jc w:val="both"/>
              <w:rPr>
                <w:rFonts w:ascii="Arial" w:hAnsi="Arial" w:cs="Arial"/>
                <w:b/>
                <w:bCs/>
                <w:sz w:val="18"/>
                <w:szCs w:val="18"/>
              </w:rPr>
            </w:pPr>
            <w:r w:rsidRPr="000D0FFB">
              <w:rPr>
                <w:rFonts w:ascii="Arial" w:hAnsi="Arial" w:cs="Arial"/>
                <w:b/>
                <w:bCs/>
                <w:sz w:val="18"/>
                <w:szCs w:val="18"/>
              </w:rPr>
              <w:t>Negativn</w:t>
            </w:r>
            <w:r w:rsidR="001104A1">
              <w:rPr>
                <w:rFonts w:ascii="Arial" w:hAnsi="Arial" w:cs="Arial"/>
                <w:b/>
                <w:bCs/>
                <w:sz w:val="18"/>
                <w:szCs w:val="18"/>
              </w:rPr>
              <w:t>i</w:t>
            </w:r>
            <w:r w:rsidRPr="000D0FFB">
              <w:rPr>
                <w:rFonts w:ascii="Arial" w:hAnsi="Arial" w:cs="Arial"/>
                <w:b/>
                <w:bCs/>
                <w:sz w:val="18"/>
                <w:szCs w:val="18"/>
              </w:rPr>
              <w:t xml:space="preserve"> učinek</w:t>
            </w:r>
          </w:p>
          <w:p w14:paraId="07279617" w14:textId="188784E0" w:rsidR="00F54B9C" w:rsidRPr="000D0FFB" w:rsidRDefault="00F54B9C" w:rsidP="00A920E0">
            <w:pPr>
              <w:spacing w:before="0" w:after="0"/>
              <w:jc w:val="both"/>
              <w:rPr>
                <w:rFonts w:ascii="Arial" w:hAnsi="Arial" w:cs="Arial"/>
                <w:sz w:val="18"/>
                <w:szCs w:val="18"/>
              </w:rPr>
            </w:pPr>
            <w:r w:rsidRPr="000D0FFB">
              <w:rPr>
                <w:rFonts w:ascii="Arial" w:hAnsi="Arial" w:cs="Arial"/>
                <w:sz w:val="18"/>
                <w:szCs w:val="18"/>
              </w:rPr>
              <w:t>Predpis ne omogoča, da se digitalna storitev ustrezno testira, kar lahko privede do dodatnih stroškov ali noveliranj</w:t>
            </w:r>
            <w:r w:rsidR="00AC25C3">
              <w:rPr>
                <w:rFonts w:ascii="Arial" w:hAnsi="Arial" w:cs="Arial"/>
                <w:sz w:val="18"/>
                <w:szCs w:val="18"/>
              </w:rPr>
              <w:t>a</w:t>
            </w:r>
            <w:r w:rsidRPr="000D0FFB">
              <w:rPr>
                <w:rFonts w:ascii="Arial" w:hAnsi="Arial" w:cs="Arial"/>
                <w:sz w:val="18"/>
                <w:szCs w:val="18"/>
              </w:rPr>
              <w:t xml:space="preserve"> predpisa.</w:t>
            </w:r>
          </w:p>
          <w:p w14:paraId="14B5B7D7" w14:textId="71DBDC9F" w:rsidR="00F54B9C" w:rsidRPr="00A438D9" w:rsidRDefault="00F54B9C" w:rsidP="00A920E0">
            <w:pPr>
              <w:spacing w:before="0" w:after="0"/>
              <w:jc w:val="both"/>
              <w:rPr>
                <w:rFonts w:ascii="Arial" w:hAnsi="Arial" w:cs="Arial"/>
                <w:b/>
                <w:sz w:val="18"/>
                <w:szCs w:val="18"/>
              </w:rPr>
            </w:pPr>
            <w:r w:rsidRPr="000D0FFB">
              <w:rPr>
                <w:rFonts w:ascii="Arial" w:hAnsi="Arial" w:cs="Arial"/>
                <w:sz w:val="18"/>
                <w:szCs w:val="18"/>
              </w:rPr>
              <w:br/>
            </w:r>
            <w:r w:rsidRPr="00A438D9">
              <w:rPr>
                <w:rFonts w:ascii="Arial" w:hAnsi="Arial" w:cs="Arial"/>
                <w:b/>
                <w:sz w:val="18"/>
                <w:szCs w:val="18"/>
              </w:rPr>
              <w:t>P</w:t>
            </w:r>
            <w:r w:rsidR="001104A1" w:rsidRPr="00A438D9">
              <w:rPr>
                <w:rFonts w:ascii="Arial" w:hAnsi="Arial" w:cs="Arial"/>
                <w:b/>
                <w:sz w:val="18"/>
                <w:szCs w:val="18"/>
              </w:rPr>
              <w:t>re</w:t>
            </w:r>
            <w:r w:rsidRPr="00A438D9">
              <w:rPr>
                <w:rFonts w:ascii="Arial" w:hAnsi="Arial" w:cs="Arial"/>
                <w:b/>
                <w:sz w:val="18"/>
                <w:szCs w:val="18"/>
              </w:rPr>
              <w:t>misliti:</w:t>
            </w:r>
          </w:p>
          <w:p w14:paraId="1A5A7186" w14:textId="2D34F67B" w:rsidR="00F54B9C" w:rsidRPr="000D0FFB" w:rsidDel="0025198B" w:rsidRDefault="004F3306" w:rsidP="00CC4EAA">
            <w:pPr>
              <w:pStyle w:val="Odstavekseznama"/>
              <w:numPr>
                <w:ilvl w:val="0"/>
                <w:numId w:val="17"/>
              </w:numPr>
              <w:spacing w:before="0" w:after="0"/>
              <w:jc w:val="both"/>
              <w:rPr>
                <w:rFonts w:ascii="Arial" w:hAnsi="Arial" w:cs="Arial"/>
                <w:sz w:val="18"/>
                <w:szCs w:val="18"/>
              </w:rPr>
            </w:pPr>
            <w:r>
              <w:rPr>
                <w:rFonts w:ascii="Arial" w:hAnsi="Arial" w:cs="Arial"/>
                <w:sz w:val="18"/>
                <w:szCs w:val="18"/>
              </w:rPr>
              <w:t>k</w:t>
            </w:r>
            <w:r w:rsidR="00F54B9C" w:rsidRPr="000D0FFB" w:rsidDel="0025198B">
              <w:rPr>
                <w:rFonts w:ascii="Arial" w:hAnsi="Arial" w:cs="Arial"/>
                <w:sz w:val="18"/>
                <w:szCs w:val="18"/>
              </w:rPr>
              <w:t>daj se pričakuje začetek izvajanja obveznosti</w:t>
            </w:r>
            <w:r w:rsidR="001E47A3">
              <w:rPr>
                <w:rFonts w:ascii="Arial" w:hAnsi="Arial" w:cs="Arial"/>
                <w:sz w:val="18"/>
                <w:szCs w:val="18"/>
              </w:rPr>
              <w:t>;</w:t>
            </w:r>
            <w:r w:rsidR="00F54B9C" w:rsidRPr="000D0FFB" w:rsidDel="0025198B">
              <w:rPr>
                <w:rFonts w:ascii="Arial" w:hAnsi="Arial" w:cs="Arial"/>
                <w:sz w:val="18"/>
                <w:szCs w:val="18"/>
              </w:rPr>
              <w:t xml:space="preserve"> </w:t>
            </w:r>
          </w:p>
          <w:p w14:paraId="1AC1E0EC" w14:textId="24002470" w:rsidR="00F54B9C" w:rsidRPr="000D0FFB" w:rsidDel="0025198B" w:rsidRDefault="004F3306" w:rsidP="00CC4EAA">
            <w:pPr>
              <w:pStyle w:val="Odstavekseznama"/>
              <w:numPr>
                <w:ilvl w:val="0"/>
                <w:numId w:val="17"/>
              </w:numPr>
              <w:spacing w:before="0" w:after="0"/>
              <w:jc w:val="both"/>
              <w:rPr>
                <w:rFonts w:ascii="Arial" w:hAnsi="Arial" w:cs="Arial"/>
                <w:sz w:val="18"/>
                <w:szCs w:val="18"/>
              </w:rPr>
            </w:pPr>
            <w:r>
              <w:rPr>
                <w:rFonts w:ascii="Arial" w:hAnsi="Arial" w:cs="Arial"/>
                <w:sz w:val="18"/>
                <w:szCs w:val="18"/>
              </w:rPr>
              <w:t>a</w:t>
            </w:r>
            <w:r w:rsidR="00F54B9C" w:rsidRPr="000D0FFB" w:rsidDel="0025198B">
              <w:rPr>
                <w:rFonts w:ascii="Arial" w:hAnsi="Arial" w:cs="Arial"/>
                <w:sz w:val="18"/>
                <w:szCs w:val="18"/>
              </w:rPr>
              <w:t>li se pričakuje takojšnja uporaba storitve</w:t>
            </w:r>
            <w:r w:rsidR="001E47A3">
              <w:rPr>
                <w:rFonts w:ascii="Arial" w:hAnsi="Arial" w:cs="Arial"/>
                <w:sz w:val="18"/>
                <w:szCs w:val="18"/>
              </w:rPr>
              <w:t>, pri čemer</w:t>
            </w:r>
            <w:r w:rsidR="00F54B9C" w:rsidRPr="000D0FFB" w:rsidDel="0025198B">
              <w:rPr>
                <w:rFonts w:ascii="Arial" w:hAnsi="Arial" w:cs="Arial"/>
                <w:sz w:val="18"/>
                <w:szCs w:val="18"/>
              </w:rPr>
              <w:t xml:space="preserve"> je treba upoštevati, ali se bo razvila nova storitev ali spremenila obstoječa</w:t>
            </w:r>
            <w:r w:rsidR="001E47A3">
              <w:rPr>
                <w:rFonts w:ascii="Arial" w:hAnsi="Arial" w:cs="Arial"/>
                <w:sz w:val="18"/>
                <w:szCs w:val="18"/>
              </w:rPr>
              <w:t>;</w:t>
            </w:r>
            <w:r w:rsidR="00F54B9C" w:rsidRPr="000D0FFB" w:rsidDel="0025198B">
              <w:rPr>
                <w:rFonts w:ascii="Arial" w:hAnsi="Arial" w:cs="Arial"/>
                <w:sz w:val="18"/>
                <w:szCs w:val="18"/>
              </w:rPr>
              <w:t xml:space="preserve"> </w:t>
            </w:r>
          </w:p>
          <w:p w14:paraId="1ADE7CE7" w14:textId="5C4F3E7B" w:rsidR="00F54B9C" w:rsidRPr="000D0FFB" w:rsidRDefault="004F3306" w:rsidP="00CC4EAA">
            <w:pPr>
              <w:pStyle w:val="Odstavekseznama"/>
              <w:numPr>
                <w:ilvl w:val="0"/>
                <w:numId w:val="17"/>
              </w:numPr>
              <w:spacing w:before="0" w:after="0"/>
              <w:jc w:val="both"/>
              <w:rPr>
                <w:rFonts w:ascii="Arial" w:hAnsi="Arial" w:cs="Arial"/>
                <w:sz w:val="18"/>
                <w:szCs w:val="18"/>
              </w:rPr>
            </w:pPr>
            <w:r>
              <w:rPr>
                <w:rFonts w:ascii="Arial" w:hAnsi="Arial" w:cs="Arial"/>
                <w:sz w:val="18"/>
                <w:szCs w:val="18"/>
              </w:rPr>
              <w:t>z</w:t>
            </w:r>
            <w:r w:rsidR="00F54B9C" w:rsidRPr="000D0FFB" w:rsidDel="0025198B">
              <w:rPr>
                <w:rFonts w:ascii="Arial" w:hAnsi="Arial" w:cs="Arial"/>
                <w:sz w:val="18"/>
                <w:szCs w:val="18"/>
              </w:rPr>
              <w:t xml:space="preserve">a kakšno vrsto javnega naročila gre (odprti, zaprti, male vrednosti </w:t>
            </w:r>
            <w:r w:rsidR="001E47A3">
              <w:rPr>
                <w:rFonts w:ascii="Arial" w:hAnsi="Arial" w:cs="Arial"/>
                <w:sz w:val="18"/>
                <w:szCs w:val="18"/>
              </w:rPr>
              <w:t>in drugi</w:t>
            </w:r>
            <w:r w:rsidR="00F54B9C" w:rsidRPr="000D0FFB" w:rsidDel="0025198B">
              <w:rPr>
                <w:rFonts w:ascii="Arial" w:hAnsi="Arial" w:cs="Arial"/>
                <w:sz w:val="18"/>
                <w:szCs w:val="18"/>
              </w:rPr>
              <w:t>)</w:t>
            </w:r>
            <w:r w:rsidR="001E47A3">
              <w:rPr>
                <w:rFonts w:ascii="Arial" w:hAnsi="Arial" w:cs="Arial"/>
                <w:sz w:val="18"/>
                <w:szCs w:val="18"/>
              </w:rPr>
              <w:t>;</w:t>
            </w:r>
            <w:r w:rsidR="00F54B9C" w:rsidRPr="000D0FFB" w:rsidDel="0025198B">
              <w:rPr>
                <w:rFonts w:ascii="Arial" w:hAnsi="Arial" w:cs="Arial"/>
                <w:sz w:val="18"/>
                <w:szCs w:val="18"/>
              </w:rPr>
              <w:t xml:space="preserve"> </w:t>
            </w:r>
          </w:p>
          <w:p w14:paraId="646A621D" w14:textId="747C8793" w:rsidR="00B866B7" w:rsidRPr="000D0FFB" w:rsidDel="0025198B" w:rsidRDefault="004F3306" w:rsidP="001E47A3">
            <w:pPr>
              <w:pStyle w:val="Odstavekseznama"/>
              <w:numPr>
                <w:ilvl w:val="0"/>
                <w:numId w:val="17"/>
              </w:numPr>
              <w:spacing w:before="0" w:after="0"/>
              <w:jc w:val="both"/>
              <w:rPr>
                <w:rFonts w:ascii="Arial" w:hAnsi="Arial" w:cs="Arial"/>
                <w:sz w:val="18"/>
                <w:szCs w:val="18"/>
              </w:rPr>
            </w:pPr>
            <w:r>
              <w:rPr>
                <w:rFonts w:ascii="Arial" w:hAnsi="Arial" w:cs="Arial"/>
                <w:sz w:val="18"/>
                <w:szCs w:val="18"/>
              </w:rPr>
              <w:t>a</w:t>
            </w:r>
            <w:r w:rsidR="00F54B9C" w:rsidRPr="000D0FFB" w:rsidDel="0025198B">
              <w:rPr>
                <w:rFonts w:ascii="Arial" w:hAnsi="Arial" w:cs="Arial"/>
                <w:sz w:val="18"/>
                <w:szCs w:val="18"/>
              </w:rPr>
              <w:t>li storitev zahteva sodelovanje več javnih organov</w:t>
            </w:r>
            <w:r w:rsidR="001E47A3">
              <w:rPr>
                <w:rFonts w:ascii="Arial" w:hAnsi="Arial" w:cs="Arial"/>
                <w:sz w:val="18"/>
                <w:szCs w:val="18"/>
              </w:rPr>
              <w:t>, pri čemer je treba</w:t>
            </w:r>
            <w:r w:rsidR="00F54B9C" w:rsidRPr="000D0FFB" w:rsidDel="0025198B">
              <w:rPr>
                <w:rFonts w:ascii="Arial" w:hAnsi="Arial" w:cs="Arial"/>
                <w:sz w:val="18"/>
                <w:szCs w:val="18"/>
              </w:rPr>
              <w:t xml:space="preserve"> upoštevati tudi čas za testiranje storitve in uvajanje/izobraževanje uporabnikov.</w:t>
            </w:r>
          </w:p>
        </w:tc>
      </w:tr>
      <w:tr w:rsidR="007F6755" w:rsidRPr="000D0FFB" w:rsidDel="0025198B" w14:paraId="570B8100" w14:textId="77777777" w:rsidTr="00B866B7">
        <w:tc>
          <w:tcPr>
            <w:tcW w:w="1014" w:type="pct"/>
            <w:gridSpan w:val="2"/>
          </w:tcPr>
          <w:p w14:paraId="653393C1" w14:textId="77777777" w:rsidR="007F6755" w:rsidRPr="000D0FFB" w:rsidDel="0025198B" w:rsidRDefault="007F6755" w:rsidP="00A920E0">
            <w:pPr>
              <w:spacing w:before="0" w:after="0"/>
              <w:jc w:val="both"/>
              <w:rPr>
                <w:rFonts w:ascii="Arial" w:hAnsi="Arial" w:cs="Arial"/>
                <w:sz w:val="18"/>
                <w:szCs w:val="18"/>
              </w:rPr>
            </w:pPr>
          </w:p>
        </w:tc>
        <w:tc>
          <w:tcPr>
            <w:tcW w:w="1517" w:type="pct"/>
          </w:tcPr>
          <w:p w14:paraId="60738C1E" w14:textId="44A2D922" w:rsidR="007F6755" w:rsidRDefault="007F6755" w:rsidP="00CC4EAA">
            <w:pPr>
              <w:pStyle w:val="Odstavekseznama"/>
              <w:numPr>
                <w:ilvl w:val="1"/>
                <w:numId w:val="140"/>
              </w:numPr>
              <w:spacing w:before="0" w:after="0"/>
              <w:jc w:val="both"/>
              <w:rPr>
                <w:rFonts w:ascii="Arial" w:hAnsi="Arial" w:cs="Arial"/>
                <w:sz w:val="18"/>
                <w:szCs w:val="18"/>
              </w:rPr>
            </w:pPr>
            <w:r w:rsidRPr="007F6755">
              <w:rPr>
                <w:rFonts w:ascii="Arial" w:hAnsi="Arial" w:cs="Arial"/>
                <w:sz w:val="18"/>
                <w:szCs w:val="18"/>
              </w:rPr>
              <w:t>Kakšen učinek ima predpis na uporabo elektronske identifikacije in drugih storitev za krepitev zaupanja?</w:t>
            </w:r>
          </w:p>
          <w:p w14:paraId="06B84D7A" w14:textId="05D7F06B" w:rsidR="007F6755" w:rsidRPr="000D0FFB" w:rsidRDefault="007F6755" w:rsidP="005F752A">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7F5A058B" w14:textId="3EEBB7AC" w:rsidR="001E47A3" w:rsidRDefault="001E47A3" w:rsidP="007F6755">
            <w:pPr>
              <w:spacing w:before="0" w:after="0"/>
              <w:jc w:val="both"/>
              <w:rPr>
                <w:rFonts w:ascii="Arial" w:hAnsi="Arial" w:cs="Arial"/>
                <w:sz w:val="18"/>
                <w:szCs w:val="18"/>
              </w:rPr>
            </w:pPr>
            <w:r>
              <w:rPr>
                <w:rFonts w:ascii="Arial" w:hAnsi="Arial" w:cs="Arial"/>
                <w:sz w:val="18"/>
                <w:szCs w:val="18"/>
              </w:rPr>
              <w:t xml:space="preserve">Premisliti in proučiti: </w:t>
            </w:r>
          </w:p>
          <w:p w14:paraId="0E27E419" w14:textId="666D08F0" w:rsidR="007F6755" w:rsidRPr="00A438D9" w:rsidRDefault="007F6755" w:rsidP="00A438D9">
            <w:pPr>
              <w:pStyle w:val="Odstavekseznama"/>
              <w:numPr>
                <w:ilvl w:val="0"/>
                <w:numId w:val="4"/>
              </w:numPr>
              <w:spacing w:before="0" w:after="0"/>
              <w:jc w:val="both"/>
              <w:rPr>
                <w:rFonts w:ascii="Arial" w:hAnsi="Arial" w:cs="Arial"/>
                <w:sz w:val="18"/>
                <w:szCs w:val="18"/>
              </w:rPr>
            </w:pPr>
            <w:r w:rsidRPr="00A438D9">
              <w:rPr>
                <w:rFonts w:ascii="Arial" w:hAnsi="Arial" w:cs="Arial"/>
                <w:sz w:val="18"/>
                <w:szCs w:val="18"/>
              </w:rPr>
              <w:t xml:space="preserve">ali predpis uvaja nove, zaprte rešitve ali </w:t>
            </w:r>
            <w:r w:rsidR="001E47A3">
              <w:rPr>
                <w:rFonts w:ascii="Arial" w:hAnsi="Arial" w:cs="Arial"/>
                <w:sz w:val="18"/>
                <w:szCs w:val="18"/>
              </w:rPr>
              <w:t>uporablja</w:t>
            </w:r>
            <w:r w:rsidRPr="00A438D9">
              <w:rPr>
                <w:rFonts w:ascii="Arial" w:hAnsi="Arial" w:cs="Arial"/>
                <w:sz w:val="18"/>
                <w:szCs w:val="18"/>
              </w:rPr>
              <w:t xml:space="preserve"> in s tem </w:t>
            </w:r>
            <w:r w:rsidR="001E47A3">
              <w:rPr>
                <w:rFonts w:ascii="Arial" w:hAnsi="Arial" w:cs="Arial"/>
                <w:sz w:val="18"/>
                <w:szCs w:val="18"/>
              </w:rPr>
              <w:t>sp</w:t>
            </w:r>
            <w:r w:rsidRPr="00A438D9">
              <w:rPr>
                <w:rFonts w:ascii="Arial" w:hAnsi="Arial" w:cs="Arial"/>
                <w:sz w:val="18"/>
                <w:szCs w:val="18"/>
              </w:rPr>
              <w:t xml:space="preserve">odbuja uporabo obstoječih sredstev e-identifikacije in rešitev za e-podpisovanje, e-vročanje, e-pooblaščanje </w:t>
            </w:r>
            <w:r w:rsidR="008E57FF">
              <w:rPr>
                <w:rFonts w:ascii="Arial" w:hAnsi="Arial" w:cs="Arial"/>
                <w:sz w:val="18"/>
                <w:szCs w:val="18"/>
              </w:rPr>
              <w:t xml:space="preserve">ter </w:t>
            </w:r>
            <w:r w:rsidR="001E47A3">
              <w:rPr>
                <w:rFonts w:ascii="Arial" w:hAnsi="Arial" w:cs="Arial"/>
                <w:sz w:val="18"/>
                <w:szCs w:val="18"/>
              </w:rPr>
              <w:t xml:space="preserve">drugih v </w:t>
            </w:r>
            <w:r w:rsidRPr="00A438D9">
              <w:rPr>
                <w:rFonts w:ascii="Arial" w:hAnsi="Arial" w:cs="Arial"/>
                <w:sz w:val="18"/>
                <w:szCs w:val="18"/>
              </w:rPr>
              <w:t>sklad</w:t>
            </w:r>
            <w:r w:rsidR="001E47A3">
              <w:rPr>
                <w:rFonts w:ascii="Arial" w:hAnsi="Arial" w:cs="Arial"/>
                <w:sz w:val="18"/>
                <w:szCs w:val="18"/>
              </w:rPr>
              <w:t>u</w:t>
            </w:r>
            <w:r w:rsidRPr="00A438D9">
              <w:rPr>
                <w:rFonts w:ascii="Arial" w:hAnsi="Arial" w:cs="Arial"/>
                <w:sz w:val="18"/>
                <w:szCs w:val="18"/>
              </w:rPr>
              <w:t xml:space="preserve"> z Zakonom </w:t>
            </w:r>
            <w:r w:rsidR="005B1262" w:rsidRPr="005B1262">
              <w:rPr>
                <w:rFonts w:ascii="Arial" w:hAnsi="Arial" w:cs="Arial"/>
                <w:sz w:val="18"/>
                <w:szCs w:val="18"/>
              </w:rPr>
              <w:t>o elektronski identifikaciji in storitvah zaupanja</w:t>
            </w:r>
            <w:r w:rsidR="001E47A3">
              <w:rPr>
                <w:rFonts w:ascii="Arial" w:hAnsi="Arial" w:cs="Arial"/>
                <w:sz w:val="18"/>
                <w:szCs w:val="18"/>
              </w:rPr>
              <w:t>;</w:t>
            </w:r>
            <w:r w:rsidRPr="00A438D9">
              <w:rPr>
                <w:rFonts w:ascii="Arial" w:hAnsi="Arial" w:cs="Arial"/>
                <w:sz w:val="18"/>
                <w:szCs w:val="18"/>
              </w:rPr>
              <w:t xml:space="preserve"> </w:t>
            </w:r>
          </w:p>
          <w:p w14:paraId="7DAE9D06" w14:textId="643CBADE" w:rsidR="007F6755" w:rsidRDefault="004F3306" w:rsidP="007F6755">
            <w:pPr>
              <w:pStyle w:val="Odstavekseznama"/>
              <w:numPr>
                <w:ilvl w:val="0"/>
                <w:numId w:val="145"/>
              </w:numPr>
              <w:spacing w:before="0" w:after="0"/>
              <w:jc w:val="both"/>
              <w:rPr>
                <w:rFonts w:ascii="Arial" w:hAnsi="Arial" w:cs="Arial"/>
                <w:sz w:val="18"/>
                <w:szCs w:val="18"/>
              </w:rPr>
            </w:pPr>
            <w:r>
              <w:rPr>
                <w:rFonts w:ascii="Arial" w:hAnsi="Arial" w:cs="Arial"/>
                <w:sz w:val="18"/>
                <w:szCs w:val="18"/>
              </w:rPr>
              <w:t>a</w:t>
            </w:r>
            <w:r w:rsidR="007F6755" w:rsidRPr="005F752A">
              <w:rPr>
                <w:rFonts w:ascii="Arial" w:hAnsi="Arial" w:cs="Arial"/>
                <w:sz w:val="18"/>
                <w:szCs w:val="18"/>
              </w:rPr>
              <w:t xml:space="preserve">li </w:t>
            </w:r>
            <w:r w:rsidR="00F20E25">
              <w:rPr>
                <w:rFonts w:ascii="Arial" w:hAnsi="Arial" w:cs="Arial"/>
                <w:sz w:val="18"/>
                <w:szCs w:val="18"/>
              </w:rPr>
              <w:t>predpis za prijavo predvideva</w:t>
            </w:r>
            <w:r w:rsidR="007F6755" w:rsidRPr="005F752A">
              <w:rPr>
                <w:rFonts w:ascii="Arial" w:hAnsi="Arial" w:cs="Arial"/>
                <w:sz w:val="18"/>
                <w:szCs w:val="18"/>
              </w:rPr>
              <w:t xml:space="preserve"> elektronsk</w:t>
            </w:r>
            <w:r w:rsidR="00F20E25">
              <w:rPr>
                <w:rFonts w:ascii="Arial" w:hAnsi="Arial" w:cs="Arial"/>
                <w:sz w:val="18"/>
                <w:szCs w:val="18"/>
              </w:rPr>
              <w:t>o</w:t>
            </w:r>
            <w:r w:rsidR="007F6755" w:rsidRPr="005F752A">
              <w:rPr>
                <w:rFonts w:ascii="Arial" w:hAnsi="Arial" w:cs="Arial"/>
                <w:sz w:val="18"/>
                <w:szCs w:val="18"/>
              </w:rPr>
              <w:t xml:space="preserve"> osebn</w:t>
            </w:r>
            <w:r w:rsidR="00F20E25">
              <w:rPr>
                <w:rFonts w:ascii="Arial" w:hAnsi="Arial" w:cs="Arial"/>
                <w:sz w:val="18"/>
                <w:szCs w:val="18"/>
              </w:rPr>
              <w:t>o</w:t>
            </w:r>
            <w:r w:rsidR="007F6755" w:rsidRPr="005F752A">
              <w:rPr>
                <w:rFonts w:ascii="Arial" w:hAnsi="Arial" w:cs="Arial"/>
                <w:sz w:val="18"/>
                <w:szCs w:val="18"/>
              </w:rPr>
              <w:t xml:space="preserve"> izkaznic</w:t>
            </w:r>
            <w:r w:rsidR="00F20E25">
              <w:rPr>
                <w:rFonts w:ascii="Arial" w:hAnsi="Arial" w:cs="Arial"/>
                <w:sz w:val="18"/>
                <w:szCs w:val="18"/>
              </w:rPr>
              <w:t>o</w:t>
            </w:r>
            <w:r w:rsidR="007F6755" w:rsidRPr="005F752A">
              <w:rPr>
                <w:rFonts w:ascii="Arial" w:hAnsi="Arial" w:cs="Arial"/>
                <w:sz w:val="18"/>
                <w:szCs w:val="18"/>
              </w:rPr>
              <w:t xml:space="preserve"> ali </w:t>
            </w:r>
            <w:proofErr w:type="spellStart"/>
            <w:r w:rsidR="007F6755" w:rsidRPr="005F752A">
              <w:rPr>
                <w:rFonts w:ascii="Arial" w:hAnsi="Arial" w:cs="Arial"/>
                <w:sz w:val="18"/>
                <w:szCs w:val="18"/>
              </w:rPr>
              <w:t>smsPASS</w:t>
            </w:r>
            <w:proofErr w:type="spellEnd"/>
            <w:r w:rsidR="007F6755" w:rsidRPr="005F752A">
              <w:rPr>
                <w:rFonts w:ascii="Arial" w:hAnsi="Arial" w:cs="Arial"/>
                <w:sz w:val="18"/>
                <w:szCs w:val="18"/>
              </w:rPr>
              <w:t xml:space="preserve"> ter</w:t>
            </w:r>
            <w:r>
              <w:rPr>
                <w:rFonts w:ascii="Arial" w:hAnsi="Arial" w:cs="Arial"/>
                <w:sz w:val="18"/>
                <w:szCs w:val="18"/>
              </w:rPr>
              <w:t xml:space="preserve"> </w:t>
            </w:r>
            <w:r w:rsidR="008E57FF">
              <w:rPr>
                <w:rFonts w:ascii="Arial" w:hAnsi="Arial" w:cs="Arial"/>
                <w:sz w:val="18"/>
                <w:szCs w:val="18"/>
              </w:rPr>
              <w:t xml:space="preserve">ali </w:t>
            </w:r>
            <w:r>
              <w:rPr>
                <w:rFonts w:ascii="Arial" w:hAnsi="Arial" w:cs="Arial"/>
                <w:sz w:val="18"/>
                <w:szCs w:val="18"/>
              </w:rPr>
              <w:t>p</w:t>
            </w:r>
            <w:r w:rsidR="007F6755" w:rsidRPr="005F752A">
              <w:rPr>
                <w:rFonts w:ascii="Arial" w:hAnsi="Arial" w:cs="Arial"/>
                <w:sz w:val="18"/>
                <w:szCs w:val="18"/>
              </w:rPr>
              <w:t xml:space="preserve">redvideva prijavo prek centralnega sistema SI-PASS ali predvideva druge rešitve za elektronsko identifikacijo in </w:t>
            </w:r>
            <w:proofErr w:type="spellStart"/>
            <w:r w:rsidR="007F6755" w:rsidRPr="005F752A">
              <w:rPr>
                <w:rFonts w:ascii="Arial" w:hAnsi="Arial" w:cs="Arial"/>
                <w:sz w:val="18"/>
                <w:szCs w:val="18"/>
              </w:rPr>
              <w:t>avtentikacijo</w:t>
            </w:r>
            <w:proofErr w:type="spellEnd"/>
            <w:r w:rsidR="007F6755" w:rsidRPr="005F752A">
              <w:rPr>
                <w:rFonts w:ascii="Arial" w:hAnsi="Arial" w:cs="Arial"/>
                <w:sz w:val="18"/>
                <w:szCs w:val="18"/>
              </w:rPr>
              <w:t xml:space="preserve"> svojih uporabnikov</w:t>
            </w:r>
            <w:r w:rsidR="001E47A3">
              <w:rPr>
                <w:rFonts w:ascii="Arial" w:hAnsi="Arial" w:cs="Arial"/>
                <w:sz w:val="18"/>
                <w:szCs w:val="18"/>
              </w:rPr>
              <w:t>;</w:t>
            </w:r>
          </w:p>
          <w:p w14:paraId="5D62E5D3" w14:textId="647D15FE" w:rsidR="007F6755" w:rsidRDefault="004F3306" w:rsidP="007F6755">
            <w:pPr>
              <w:pStyle w:val="Odstavekseznama"/>
              <w:numPr>
                <w:ilvl w:val="0"/>
                <w:numId w:val="145"/>
              </w:numPr>
              <w:spacing w:before="0" w:after="0"/>
              <w:jc w:val="both"/>
              <w:rPr>
                <w:rFonts w:ascii="Arial" w:hAnsi="Arial" w:cs="Arial"/>
                <w:sz w:val="18"/>
                <w:szCs w:val="18"/>
              </w:rPr>
            </w:pPr>
            <w:r>
              <w:rPr>
                <w:rFonts w:ascii="Arial" w:hAnsi="Arial" w:cs="Arial"/>
                <w:sz w:val="18"/>
                <w:szCs w:val="18"/>
              </w:rPr>
              <w:t>a</w:t>
            </w:r>
            <w:r w:rsidR="007F6755" w:rsidRPr="005F752A">
              <w:rPr>
                <w:rFonts w:ascii="Arial" w:hAnsi="Arial" w:cs="Arial"/>
                <w:sz w:val="18"/>
                <w:szCs w:val="18"/>
              </w:rPr>
              <w:t xml:space="preserve">li za potrebe elektronskega vročanja – če gre za vročanje </w:t>
            </w:r>
            <w:r w:rsidR="008E57FF">
              <w:rPr>
                <w:rFonts w:ascii="Arial" w:hAnsi="Arial" w:cs="Arial"/>
                <w:sz w:val="18"/>
                <w:szCs w:val="18"/>
              </w:rPr>
              <w:t xml:space="preserve">v </w:t>
            </w:r>
            <w:r w:rsidR="007F6755" w:rsidRPr="005F752A">
              <w:rPr>
                <w:rFonts w:ascii="Arial" w:hAnsi="Arial" w:cs="Arial"/>
                <w:sz w:val="18"/>
                <w:szCs w:val="18"/>
              </w:rPr>
              <w:t>sklad</w:t>
            </w:r>
            <w:r w:rsidR="008E57FF">
              <w:rPr>
                <w:rFonts w:ascii="Arial" w:hAnsi="Arial" w:cs="Arial"/>
                <w:sz w:val="18"/>
                <w:szCs w:val="18"/>
              </w:rPr>
              <w:t>u</w:t>
            </w:r>
            <w:r w:rsidR="007F6755" w:rsidRPr="005F752A">
              <w:rPr>
                <w:rFonts w:ascii="Arial" w:hAnsi="Arial" w:cs="Arial"/>
                <w:sz w:val="18"/>
                <w:szCs w:val="18"/>
              </w:rPr>
              <w:t xml:space="preserve"> z zakonodajo, ki določa upravno poslovanje – </w:t>
            </w:r>
            <w:r w:rsidR="00F20E25">
              <w:rPr>
                <w:rFonts w:ascii="Arial" w:hAnsi="Arial" w:cs="Arial"/>
                <w:sz w:val="18"/>
                <w:szCs w:val="18"/>
              </w:rPr>
              <w:t xml:space="preserve">predpis </w:t>
            </w:r>
            <w:r w:rsidR="007F6755" w:rsidRPr="005F752A">
              <w:rPr>
                <w:rFonts w:ascii="Arial" w:hAnsi="Arial" w:cs="Arial"/>
                <w:sz w:val="18"/>
                <w:szCs w:val="18"/>
              </w:rPr>
              <w:t>predvideva vročanje prek centralnega sistema za elektronsko vročanje</w:t>
            </w:r>
            <w:r w:rsidR="008E57FF">
              <w:rPr>
                <w:rFonts w:ascii="Arial" w:hAnsi="Arial" w:cs="Arial"/>
                <w:sz w:val="18"/>
                <w:szCs w:val="18"/>
              </w:rPr>
              <w:t>;</w:t>
            </w:r>
          </w:p>
          <w:p w14:paraId="6780E62F" w14:textId="6E2F3F47" w:rsidR="007F6755" w:rsidRPr="005F752A" w:rsidRDefault="004F3306" w:rsidP="003B270A">
            <w:pPr>
              <w:pStyle w:val="Odstavekseznama"/>
              <w:numPr>
                <w:ilvl w:val="0"/>
                <w:numId w:val="145"/>
              </w:numPr>
              <w:spacing w:before="0" w:after="0"/>
              <w:jc w:val="both"/>
              <w:rPr>
                <w:rFonts w:ascii="Arial" w:hAnsi="Arial" w:cs="Arial"/>
                <w:sz w:val="18"/>
                <w:szCs w:val="18"/>
              </w:rPr>
            </w:pPr>
            <w:r>
              <w:rPr>
                <w:rFonts w:ascii="Arial" w:hAnsi="Arial" w:cs="Arial"/>
                <w:sz w:val="18"/>
                <w:szCs w:val="18"/>
              </w:rPr>
              <w:lastRenderedPageBreak/>
              <w:t>a</w:t>
            </w:r>
            <w:r w:rsidR="007F6755" w:rsidRPr="005F752A">
              <w:rPr>
                <w:rFonts w:ascii="Arial" w:hAnsi="Arial" w:cs="Arial"/>
                <w:sz w:val="18"/>
                <w:szCs w:val="18"/>
              </w:rPr>
              <w:t xml:space="preserve">li predpis uvaja svoje rešitve za elektronsko pooblaščanje ali uporablja centralno rešitev, dostopno prek sistema SI-PASS, </w:t>
            </w:r>
            <w:r w:rsidR="008E57FF">
              <w:rPr>
                <w:rFonts w:ascii="Arial" w:hAnsi="Arial" w:cs="Arial"/>
                <w:sz w:val="18"/>
                <w:szCs w:val="18"/>
              </w:rPr>
              <w:t xml:space="preserve">v </w:t>
            </w:r>
            <w:r w:rsidR="007F6755" w:rsidRPr="005F752A">
              <w:rPr>
                <w:rFonts w:ascii="Arial" w:hAnsi="Arial" w:cs="Arial"/>
                <w:sz w:val="18"/>
                <w:szCs w:val="18"/>
              </w:rPr>
              <w:t>sklad</w:t>
            </w:r>
            <w:r w:rsidR="008E57FF">
              <w:rPr>
                <w:rFonts w:ascii="Arial" w:hAnsi="Arial" w:cs="Arial"/>
                <w:sz w:val="18"/>
                <w:szCs w:val="18"/>
              </w:rPr>
              <w:t>u</w:t>
            </w:r>
            <w:r w:rsidR="007F6755" w:rsidRPr="005F752A">
              <w:rPr>
                <w:rFonts w:ascii="Arial" w:hAnsi="Arial" w:cs="Arial"/>
                <w:sz w:val="18"/>
                <w:szCs w:val="18"/>
              </w:rPr>
              <w:t xml:space="preserve"> z Zakonom o </w:t>
            </w:r>
            <w:r w:rsidR="008E57FF" w:rsidRPr="008E57FF">
              <w:rPr>
                <w:rFonts w:ascii="Arial" w:hAnsi="Arial" w:cs="Arial"/>
                <w:sz w:val="18"/>
                <w:szCs w:val="18"/>
              </w:rPr>
              <w:t>elektronski identifikaciji in storitvah zaupanja</w:t>
            </w:r>
            <w:r w:rsidR="003B270A">
              <w:rPr>
                <w:rFonts w:ascii="Arial" w:hAnsi="Arial" w:cs="Arial"/>
                <w:sz w:val="18"/>
                <w:szCs w:val="18"/>
              </w:rPr>
              <w:t>.</w:t>
            </w:r>
          </w:p>
        </w:tc>
      </w:tr>
      <w:tr w:rsidR="00A452D8" w:rsidRPr="000D0FFB" w:rsidDel="0025198B" w14:paraId="46F323E1" w14:textId="77777777" w:rsidTr="00B866B7">
        <w:tc>
          <w:tcPr>
            <w:tcW w:w="1014" w:type="pct"/>
            <w:gridSpan w:val="2"/>
          </w:tcPr>
          <w:p w14:paraId="21C135B1" w14:textId="77777777" w:rsidR="00A452D8" w:rsidRPr="000D0FFB" w:rsidDel="0025198B" w:rsidRDefault="00A452D8" w:rsidP="00A920E0">
            <w:pPr>
              <w:spacing w:before="0" w:after="0"/>
              <w:jc w:val="both"/>
              <w:rPr>
                <w:rFonts w:ascii="Arial" w:hAnsi="Arial" w:cs="Arial"/>
                <w:sz w:val="18"/>
                <w:szCs w:val="18"/>
              </w:rPr>
            </w:pPr>
          </w:p>
        </w:tc>
        <w:tc>
          <w:tcPr>
            <w:tcW w:w="1517" w:type="pct"/>
          </w:tcPr>
          <w:p w14:paraId="76D67B0A" w14:textId="639D88B5" w:rsidR="00A452D8" w:rsidRDefault="00A452D8" w:rsidP="00CC4EAA">
            <w:pPr>
              <w:pStyle w:val="Odstavekseznama"/>
              <w:numPr>
                <w:ilvl w:val="1"/>
                <w:numId w:val="140"/>
              </w:numPr>
              <w:spacing w:before="0" w:after="0"/>
              <w:jc w:val="both"/>
              <w:rPr>
                <w:rFonts w:ascii="Arial" w:hAnsi="Arial" w:cs="Arial"/>
                <w:sz w:val="18"/>
                <w:szCs w:val="18"/>
              </w:rPr>
            </w:pPr>
            <w:r w:rsidRPr="00A452D8">
              <w:rPr>
                <w:rFonts w:ascii="Arial" w:hAnsi="Arial" w:cs="Arial"/>
                <w:sz w:val="18"/>
                <w:szCs w:val="18"/>
              </w:rPr>
              <w:t xml:space="preserve">Kakšen učinek ima predpis na </w:t>
            </w:r>
            <w:proofErr w:type="spellStart"/>
            <w:r w:rsidRPr="00A452D8">
              <w:rPr>
                <w:rFonts w:ascii="Arial" w:hAnsi="Arial" w:cs="Arial"/>
                <w:sz w:val="18"/>
                <w:szCs w:val="18"/>
              </w:rPr>
              <w:t>nediskrimin</w:t>
            </w:r>
            <w:r w:rsidR="001C069D">
              <w:rPr>
                <w:rFonts w:ascii="Arial" w:hAnsi="Arial" w:cs="Arial"/>
                <w:sz w:val="18"/>
                <w:szCs w:val="18"/>
              </w:rPr>
              <w:t>a</w:t>
            </w:r>
            <w:r w:rsidRPr="00A452D8">
              <w:rPr>
                <w:rFonts w:ascii="Arial" w:hAnsi="Arial" w:cs="Arial"/>
                <w:sz w:val="18"/>
                <w:szCs w:val="18"/>
              </w:rPr>
              <w:t>tornost</w:t>
            </w:r>
            <w:proofErr w:type="spellEnd"/>
            <w:r w:rsidRPr="00A452D8">
              <w:rPr>
                <w:rFonts w:ascii="Arial" w:hAnsi="Arial" w:cs="Arial"/>
                <w:sz w:val="18"/>
                <w:szCs w:val="18"/>
              </w:rPr>
              <w:t xml:space="preserve"> pri dostopu do digitalnih storitev, ki jih predpis določa, za druge državljane EU?</w:t>
            </w:r>
          </w:p>
          <w:p w14:paraId="0C358CC3" w14:textId="588AFB8D" w:rsidR="00A452D8" w:rsidRPr="007F6755" w:rsidRDefault="00A452D8" w:rsidP="005F752A">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7D65D6EC" w14:textId="60751657" w:rsidR="00A452D8" w:rsidRPr="00A452D8" w:rsidRDefault="00A452D8" w:rsidP="008E57FF">
            <w:pPr>
              <w:spacing w:before="0" w:after="0"/>
              <w:jc w:val="both"/>
              <w:rPr>
                <w:rFonts w:ascii="Arial" w:hAnsi="Arial" w:cs="Arial"/>
                <w:sz w:val="18"/>
                <w:szCs w:val="18"/>
              </w:rPr>
            </w:pPr>
            <w:r>
              <w:rPr>
                <w:rFonts w:ascii="Arial" w:hAnsi="Arial" w:cs="Arial"/>
                <w:sz w:val="18"/>
                <w:szCs w:val="18"/>
              </w:rPr>
              <w:t xml:space="preserve">Preveriti, </w:t>
            </w:r>
            <w:r w:rsidR="008E57FF">
              <w:rPr>
                <w:rFonts w:ascii="Arial" w:hAnsi="Arial" w:cs="Arial"/>
                <w:sz w:val="18"/>
                <w:szCs w:val="18"/>
              </w:rPr>
              <w:t xml:space="preserve">ali </w:t>
            </w:r>
            <w:r>
              <w:rPr>
                <w:rFonts w:ascii="Arial" w:hAnsi="Arial" w:cs="Arial"/>
                <w:sz w:val="18"/>
                <w:szCs w:val="18"/>
              </w:rPr>
              <w:t>predpis morda ne</w:t>
            </w:r>
            <w:r w:rsidRPr="00A452D8">
              <w:rPr>
                <w:rFonts w:ascii="Arial" w:hAnsi="Arial" w:cs="Arial"/>
                <w:sz w:val="18"/>
                <w:szCs w:val="18"/>
              </w:rPr>
              <w:t xml:space="preserve"> vpeljuje neupravičen</w:t>
            </w:r>
            <w:r w:rsidR="008E57FF">
              <w:rPr>
                <w:rFonts w:ascii="Arial" w:hAnsi="Arial" w:cs="Arial"/>
                <w:sz w:val="18"/>
                <w:szCs w:val="18"/>
              </w:rPr>
              <w:t>e</w:t>
            </w:r>
            <w:r w:rsidRPr="00A452D8">
              <w:rPr>
                <w:rFonts w:ascii="Arial" w:hAnsi="Arial" w:cs="Arial"/>
                <w:sz w:val="18"/>
                <w:szCs w:val="18"/>
              </w:rPr>
              <w:t xml:space="preserve"> </w:t>
            </w:r>
            <w:proofErr w:type="spellStart"/>
            <w:r w:rsidRPr="00A452D8">
              <w:rPr>
                <w:rFonts w:ascii="Arial" w:hAnsi="Arial" w:cs="Arial"/>
                <w:sz w:val="18"/>
                <w:szCs w:val="18"/>
              </w:rPr>
              <w:t>diskriminatornost</w:t>
            </w:r>
            <w:r w:rsidR="008E57FF">
              <w:rPr>
                <w:rFonts w:ascii="Arial" w:hAnsi="Arial" w:cs="Arial"/>
                <w:sz w:val="18"/>
                <w:szCs w:val="18"/>
              </w:rPr>
              <w:t>i</w:t>
            </w:r>
            <w:proofErr w:type="spellEnd"/>
            <w:r w:rsidRPr="00A452D8">
              <w:rPr>
                <w:rFonts w:ascii="Arial" w:hAnsi="Arial" w:cs="Arial"/>
                <w:sz w:val="18"/>
                <w:szCs w:val="18"/>
              </w:rPr>
              <w:t xml:space="preserve">, na primer zahteva, »da tuji uporabniki uporabijo potrdilo SIGEN-CA za dostop do teh storitev«, da se morajo </w:t>
            </w:r>
            <w:r w:rsidR="008E57FF">
              <w:rPr>
                <w:rFonts w:ascii="Arial" w:hAnsi="Arial" w:cs="Arial"/>
                <w:sz w:val="18"/>
                <w:szCs w:val="18"/>
              </w:rPr>
              <w:t xml:space="preserve">torej </w:t>
            </w:r>
            <w:r w:rsidRPr="00A452D8">
              <w:rPr>
                <w:rFonts w:ascii="Arial" w:hAnsi="Arial" w:cs="Arial"/>
                <w:sz w:val="18"/>
                <w:szCs w:val="18"/>
              </w:rPr>
              <w:t>vsi izkazovati s slovenskimi identifikatorji, če to ni nujno.</w:t>
            </w:r>
          </w:p>
        </w:tc>
      </w:tr>
      <w:tr w:rsidR="00CC14EF" w:rsidRPr="000D0FFB" w:rsidDel="0025198B" w14:paraId="31A6BF94" w14:textId="77777777" w:rsidTr="00B866B7">
        <w:tblPrEx>
          <w:tblCellMar>
            <w:top w:w="108" w:type="dxa"/>
            <w:bottom w:w="108" w:type="dxa"/>
          </w:tblCellMar>
        </w:tblPrEx>
        <w:tc>
          <w:tcPr>
            <w:tcW w:w="1011" w:type="pct"/>
          </w:tcPr>
          <w:p w14:paraId="07DA6DD8" w14:textId="77777777" w:rsidR="00CC14EF" w:rsidRDefault="00CC14EF" w:rsidP="00CC4EAA">
            <w:pPr>
              <w:pStyle w:val="Odstavekseznama"/>
              <w:numPr>
                <w:ilvl w:val="0"/>
                <w:numId w:val="140"/>
              </w:numPr>
              <w:spacing w:before="0" w:after="0"/>
              <w:jc w:val="both"/>
              <w:rPr>
                <w:rFonts w:ascii="Arial" w:hAnsi="Arial" w:cs="Arial"/>
                <w:b/>
                <w:bCs/>
                <w:sz w:val="18"/>
                <w:szCs w:val="18"/>
              </w:rPr>
            </w:pPr>
            <w:r w:rsidRPr="00CC14EF">
              <w:rPr>
                <w:rFonts w:ascii="Arial" w:hAnsi="Arial" w:cs="Arial"/>
                <w:b/>
                <w:bCs/>
                <w:sz w:val="18"/>
                <w:szCs w:val="18"/>
              </w:rPr>
              <w:t>Ali predpis spodbuja digitalno vključenost</w:t>
            </w:r>
            <w:r>
              <w:rPr>
                <w:rFonts w:ascii="Arial" w:hAnsi="Arial" w:cs="Arial"/>
                <w:b/>
                <w:bCs/>
                <w:sz w:val="18"/>
                <w:szCs w:val="18"/>
              </w:rPr>
              <w:t>?</w:t>
            </w:r>
          </w:p>
          <w:p w14:paraId="32A53A2C" w14:textId="0750D1D9" w:rsidR="00CC14EF" w:rsidRPr="000D0FFB" w:rsidDel="0025198B" w:rsidRDefault="00CC14EF" w:rsidP="005F752A">
            <w:pPr>
              <w:pStyle w:val="Odstavekseznama"/>
              <w:spacing w:before="0" w:after="0"/>
              <w:ind w:left="360"/>
              <w:jc w:val="both"/>
              <w:rPr>
                <w:rFonts w:ascii="Arial" w:hAnsi="Arial" w:cs="Arial"/>
                <w:b/>
                <w:bCs/>
                <w:sz w:val="18"/>
                <w:szCs w:val="18"/>
              </w:rPr>
            </w:pPr>
            <w:r w:rsidRPr="000D0FFB">
              <w:rPr>
                <w:rFonts w:ascii="Arial" w:hAnsi="Arial" w:cs="Arial"/>
                <w:b/>
                <w:bCs/>
                <w:sz w:val="18"/>
                <w:szCs w:val="18"/>
              </w:rPr>
              <w:t>DA / NE</w:t>
            </w:r>
          </w:p>
        </w:tc>
        <w:tc>
          <w:tcPr>
            <w:tcW w:w="1520" w:type="pct"/>
            <w:gridSpan w:val="2"/>
          </w:tcPr>
          <w:p w14:paraId="5240C751" w14:textId="77777777" w:rsidR="00CC14EF" w:rsidRDefault="00CC14EF" w:rsidP="00CC4EAA">
            <w:pPr>
              <w:pStyle w:val="Odstavekseznama"/>
              <w:numPr>
                <w:ilvl w:val="1"/>
                <w:numId w:val="140"/>
              </w:numPr>
              <w:spacing w:before="0" w:after="0"/>
              <w:jc w:val="both"/>
              <w:rPr>
                <w:rFonts w:ascii="Arial" w:hAnsi="Arial" w:cs="Arial"/>
                <w:sz w:val="18"/>
                <w:szCs w:val="18"/>
              </w:rPr>
            </w:pPr>
            <w:r w:rsidRPr="00CC14EF">
              <w:rPr>
                <w:rFonts w:ascii="Arial" w:hAnsi="Arial" w:cs="Arial"/>
                <w:sz w:val="18"/>
                <w:szCs w:val="18"/>
              </w:rPr>
              <w:t>Kakšen učinek ima predpis na digitalno vključenost?</w:t>
            </w:r>
          </w:p>
          <w:p w14:paraId="07B589F9" w14:textId="2CA56FD7" w:rsidR="00CC14EF" w:rsidRPr="000D0FFB" w:rsidRDefault="00CC14EF" w:rsidP="005F752A">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5812EDDE" w14:textId="3BB04FE0" w:rsidR="00CC14EF" w:rsidRPr="00CC14EF" w:rsidRDefault="00CC14EF" w:rsidP="00CC14EF">
            <w:pPr>
              <w:spacing w:before="0" w:after="0"/>
              <w:jc w:val="both"/>
              <w:rPr>
                <w:rFonts w:ascii="Arial" w:hAnsi="Arial" w:cs="Arial"/>
                <w:sz w:val="18"/>
                <w:szCs w:val="18"/>
              </w:rPr>
            </w:pPr>
            <w:r>
              <w:rPr>
                <w:rFonts w:ascii="Arial" w:hAnsi="Arial" w:cs="Arial"/>
                <w:sz w:val="18"/>
                <w:szCs w:val="18"/>
              </w:rPr>
              <w:t>S</w:t>
            </w:r>
            <w:r w:rsidRPr="00CC14EF">
              <w:rPr>
                <w:rFonts w:ascii="Arial" w:hAnsi="Arial" w:cs="Arial"/>
                <w:sz w:val="18"/>
                <w:szCs w:val="18"/>
              </w:rPr>
              <w:t xml:space="preserve">tebri digitalne vključenosti: </w:t>
            </w:r>
          </w:p>
          <w:p w14:paraId="0970560E" w14:textId="343750EA" w:rsidR="00CC14EF" w:rsidRDefault="008E57FF" w:rsidP="00CC14EF">
            <w:pPr>
              <w:pStyle w:val="Odstavekseznama"/>
              <w:numPr>
                <w:ilvl w:val="0"/>
                <w:numId w:val="146"/>
              </w:numPr>
              <w:spacing w:before="0" w:after="0"/>
              <w:jc w:val="both"/>
              <w:rPr>
                <w:rFonts w:ascii="Arial" w:hAnsi="Arial" w:cs="Arial"/>
                <w:sz w:val="18"/>
                <w:szCs w:val="18"/>
              </w:rPr>
            </w:pPr>
            <w:r>
              <w:rPr>
                <w:rFonts w:ascii="Arial" w:hAnsi="Arial" w:cs="Arial"/>
                <w:sz w:val="18"/>
                <w:szCs w:val="18"/>
              </w:rPr>
              <w:t>r</w:t>
            </w:r>
            <w:r w:rsidR="00CC14EF" w:rsidRPr="005F752A">
              <w:rPr>
                <w:rFonts w:ascii="Arial" w:hAnsi="Arial" w:cs="Arial"/>
                <w:sz w:val="18"/>
                <w:szCs w:val="18"/>
              </w:rPr>
              <w:t>azpoložljivost in dostopnost infrastrukture, tehnologije in storitev</w:t>
            </w:r>
            <w:r w:rsidR="00CC14EF">
              <w:rPr>
                <w:rFonts w:ascii="Arial" w:hAnsi="Arial" w:cs="Arial"/>
                <w:sz w:val="18"/>
                <w:szCs w:val="18"/>
              </w:rPr>
              <w:t>,</w:t>
            </w:r>
          </w:p>
          <w:p w14:paraId="7D89C97A" w14:textId="18DAF205" w:rsidR="00CC14EF" w:rsidRDefault="008E57FF" w:rsidP="00CC14EF">
            <w:pPr>
              <w:pStyle w:val="Odstavekseznama"/>
              <w:numPr>
                <w:ilvl w:val="0"/>
                <w:numId w:val="146"/>
              </w:numPr>
              <w:spacing w:before="0" w:after="0"/>
              <w:jc w:val="both"/>
              <w:rPr>
                <w:rFonts w:ascii="Arial" w:hAnsi="Arial" w:cs="Arial"/>
                <w:sz w:val="18"/>
                <w:szCs w:val="18"/>
              </w:rPr>
            </w:pPr>
            <w:r>
              <w:rPr>
                <w:rFonts w:ascii="Arial" w:hAnsi="Arial" w:cs="Arial"/>
                <w:sz w:val="18"/>
                <w:szCs w:val="18"/>
              </w:rPr>
              <w:t>z</w:t>
            </w:r>
            <w:r w:rsidR="00CC14EF" w:rsidRPr="005F752A">
              <w:rPr>
                <w:rFonts w:ascii="Arial" w:hAnsi="Arial" w:cs="Arial"/>
                <w:sz w:val="18"/>
                <w:szCs w:val="18"/>
              </w:rPr>
              <w:t>aupanje v prednosti digitalnega</w:t>
            </w:r>
            <w:r w:rsidR="00CC14EF">
              <w:rPr>
                <w:rFonts w:ascii="Arial" w:hAnsi="Arial" w:cs="Arial"/>
                <w:sz w:val="18"/>
                <w:szCs w:val="18"/>
              </w:rPr>
              <w:t>,</w:t>
            </w:r>
          </w:p>
          <w:p w14:paraId="1CCFE4E7" w14:textId="6353AE0F" w:rsidR="00CC14EF" w:rsidRDefault="008E57FF" w:rsidP="00CC14EF">
            <w:pPr>
              <w:pStyle w:val="Odstavekseznama"/>
              <w:numPr>
                <w:ilvl w:val="0"/>
                <w:numId w:val="146"/>
              </w:numPr>
              <w:spacing w:before="0" w:after="0"/>
              <w:jc w:val="both"/>
              <w:rPr>
                <w:rFonts w:ascii="Arial" w:hAnsi="Arial" w:cs="Arial"/>
                <w:sz w:val="18"/>
                <w:szCs w:val="18"/>
              </w:rPr>
            </w:pPr>
            <w:r>
              <w:rPr>
                <w:rFonts w:ascii="Arial" w:hAnsi="Arial" w:cs="Arial"/>
                <w:sz w:val="18"/>
                <w:szCs w:val="18"/>
              </w:rPr>
              <w:t>r</w:t>
            </w:r>
            <w:r w:rsidR="00CC14EF" w:rsidRPr="005F752A">
              <w:rPr>
                <w:rFonts w:ascii="Arial" w:hAnsi="Arial" w:cs="Arial"/>
                <w:sz w:val="18"/>
                <w:szCs w:val="18"/>
              </w:rPr>
              <w:t>azvoj digitalnih kompetenc</w:t>
            </w:r>
            <w:r w:rsidR="00CC14EF">
              <w:rPr>
                <w:rFonts w:ascii="Arial" w:hAnsi="Arial" w:cs="Arial"/>
                <w:sz w:val="18"/>
                <w:szCs w:val="18"/>
              </w:rPr>
              <w:t>,</w:t>
            </w:r>
          </w:p>
          <w:p w14:paraId="5A7ABCB8" w14:textId="278A81D3" w:rsidR="00CC14EF" w:rsidRPr="005F752A" w:rsidDel="0025198B" w:rsidRDefault="008E57FF" w:rsidP="008E57FF">
            <w:pPr>
              <w:pStyle w:val="Odstavekseznama"/>
              <w:numPr>
                <w:ilvl w:val="0"/>
                <w:numId w:val="146"/>
              </w:numPr>
              <w:spacing w:before="0" w:after="0"/>
              <w:jc w:val="both"/>
              <w:rPr>
                <w:rFonts w:ascii="Arial" w:hAnsi="Arial" w:cs="Arial"/>
                <w:sz w:val="18"/>
                <w:szCs w:val="18"/>
              </w:rPr>
            </w:pPr>
            <w:r>
              <w:rPr>
                <w:rFonts w:ascii="Arial" w:hAnsi="Arial" w:cs="Arial"/>
                <w:sz w:val="18"/>
                <w:szCs w:val="18"/>
              </w:rPr>
              <w:t>d</w:t>
            </w:r>
            <w:r w:rsidR="00CC14EF" w:rsidRPr="005F752A">
              <w:rPr>
                <w:rFonts w:ascii="Arial" w:hAnsi="Arial" w:cs="Arial"/>
                <w:sz w:val="18"/>
                <w:szCs w:val="18"/>
              </w:rPr>
              <w:t>ejanska vključitev v digitalno družbo in ukrepi za preprečitev digitalne izključenosti (tudi spletno nasilje, lažne novice, spletne goljufije ipd.).</w:t>
            </w:r>
          </w:p>
        </w:tc>
      </w:tr>
      <w:tr w:rsidR="00F54B9C" w:rsidRPr="000D0FFB" w:rsidDel="0025198B" w14:paraId="1FF5F290" w14:textId="77777777" w:rsidTr="00B866B7">
        <w:tblPrEx>
          <w:tblCellMar>
            <w:top w:w="108" w:type="dxa"/>
            <w:bottom w:w="108" w:type="dxa"/>
          </w:tblCellMar>
        </w:tblPrEx>
        <w:tc>
          <w:tcPr>
            <w:tcW w:w="1011" w:type="pct"/>
          </w:tcPr>
          <w:p w14:paraId="16B94ACA" w14:textId="7DBE0EAB" w:rsidR="0097779E" w:rsidRPr="000D0FFB" w:rsidRDefault="00F54B9C" w:rsidP="00CC4EAA">
            <w:pPr>
              <w:pStyle w:val="Odstavekseznama"/>
              <w:numPr>
                <w:ilvl w:val="0"/>
                <w:numId w:val="140"/>
              </w:numPr>
              <w:spacing w:before="0" w:after="0"/>
              <w:jc w:val="both"/>
              <w:rPr>
                <w:rFonts w:ascii="Arial" w:hAnsi="Arial" w:cs="Arial"/>
                <w:sz w:val="18"/>
                <w:szCs w:val="18"/>
              </w:rPr>
            </w:pPr>
            <w:r w:rsidRPr="000D0FFB" w:rsidDel="0025198B">
              <w:rPr>
                <w:rFonts w:ascii="Arial" w:hAnsi="Arial" w:cs="Arial"/>
                <w:b/>
                <w:bCs/>
                <w:sz w:val="18"/>
                <w:szCs w:val="18"/>
              </w:rPr>
              <w:t xml:space="preserve">Ali </w:t>
            </w:r>
            <w:r w:rsidRPr="000D0FFB">
              <w:rPr>
                <w:rFonts w:ascii="Arial" w:hAnsi="Arial" w:cs="Arial"/>
                <w:b/>
                <w:bCs/>
                <w:sz w:val="18"/>
                <w:szCs w:val="18"/>
              </w:rPr>
              <w:t xml:space="preserve">ima </w:t>
            </w:r>
            <w:r w:rsidR="00A438D9">
              <w:rPr>
                <w:rFonts w:ascii="Arial" w:hAnsi="Arial" w:cs="Arial"/>
                <w:b/>
                <w:bCs/>
                <w:sz w:val="18"/>
                <w:szCs w:val="18"/>
              </w:rPr>
              <w:t>predpis</w:t>
            </w:r>
            <w:r w:rsidR="00447701" w:rsidRPr="000D0FFB">
              <w:rPr>
                <w:rFonts w:ascii="Arial" w:hAnsi="Arial" w:cs="Arial"/>
                <w:b/>
                <w:bCs/>
                <w:sz w:val="18"/>
                <w:szCs w:val="18"/>
              </w:rPr>
              <w:t xml:space="preserve"> </w:t>
            </w:r>
            <w:r w:rsidRPr="000D0FFB">
              <w:rPr>
                <w:rFonts w:ascii="Arial" w:hAnsi="Arial" w:cs="Arial"/>
                <w:b/>
                <w:bCs/>
                <w:sz w:val="18"/>
                <w:szCs w:val="18"/>
              </w:rPr>
              <w:t>učinek</w:t>
            </w:r>
            <w:r w:rsidR="00D10D83">
              <w:rPr>
                <w:rFonts w:ascii="Arial" w:hAnsi="Arial" w:cs="Arial"/>
                <w:b/>
                <w:bCs/>
                <w:sz w:val="18"/>
                <w:szCs w:val="18"/>
              </w:rPr>
              <w:t>,</w:t>
            </w:r>
            <w:r w:rsidRPr="000D0FFB">
              <w:rPr>
                <w:rFonts w:ascii="Arial" w:hAnsi="Arial" w:cs="Arial"/>
                <w:b/>
                <w:bCs/>
                <w:sz w:val="18"/>
                <w:szCs w:val="18"/>
              </w:rPr>
              <w:t xml:space="preserve"> </w:t>
            </w:r>
            <w:r w:rsidR="00447701">
              <w:rPr>
                <w:rFonts w:ascii="Arial" w:hAnsi="Arial" w:cs="Arial"/>
                <w:b/>
                <w:bCs/>
                <w:sz w:val="18"/>
                <w:szCs w:val="18"/>
              </w:rPr>
              <w:t>s katerim se posega v osebne podatke (določa o</w:t>
            </w:r>
            <w:r w:rsidRPr="000D0FFB">
              <w:rPr>
                <w:rFonts w:ascii="Arial" w:hAnsi="Arial" w:cs="Arial"/>
                <w:b/>
                <w:bCs/>
                <w:sz w:val="18"/>
                <w:szCs w:val="18"/>
              </w:rPr>
              <w:t>bdelav</w:t>
            </w:r>
            <w:r w:rsidR="00447701">
              <w:rPr>
                <w:rFonts w:ascii="Arial" w:hAnsi="Arial" w:cs="Arial"/>
                <w:b/>
                <w:bCs/>
                <w:sz w:val="18"/>
                <w:szCs w:val="18"/>
              </w:rPr>
              <w:t>a</w:t>
            </w:r>
            <w:r w:rsidRPr="000D0FFB" w:rsidDel="0025198B">
              <w:rPr>
                <w:rFonts w:ascii="Arial" w:hAnsi="Arial" w:cs="Arial"/>
                <w:b/>
                <w:bCs/>
                <w:sz w:val="18"/>
                <w:szCs w:val="18"/>
              </w:rPr>
              <w:t xml:space="preserve"> nov</w:t>
            </w:r>
            <w:r w:rsidRPr="000D0FFB">
              <w:rPr>
                <w:rFonts w:ascii="Arial" w:hAnsi="Arial" w:cs="Arial"/>
                <w:b/>
                <w:bCs/>
                <w:sz w:val="18"/>
                <w:szCs w:val="18"/>
              </w:rPr>
              <w:t>ih</w:t>
            </w:r>
            <w:r w:rsidRPr="000D0FFB" w:rsidDel="0025198B">
              <w:rPr>
                <w:rFonts w:ascii="Arial" w:hAnsi="Arial" w:cs="Arial"/>
                <w:b/>
                <w:bCs/>
                <w:sz w:val="18"/>
                <w:szCs w:val="18"/>
              </w:rPr>
              <w:t xml:space="preserve"> ali spremenjen</w:t>
            </w:r>
            <w:r w:rsidRPr="000D0FFB">
              <w:rPr>
                <w:rFonts w:ascii="Arial" w:hAnsi="Arial" w:cs="Arial"/>
                <w:b/>
                <w:bCs/>
                <w:sz w:val="18"/>
                <w:szCs w:val="18"/>
              </w:rPr>
              <w:t>ih</w:t>
            </w:r>
            <w:r w:rsidRPr="000D0FFB" w:rsidDel="0025198B">
              <w:rPr>
                <w:rFonts w:ascii="Arial" w:hAnsi="Arial" w:cs="Arial"/>
                <w:b/>
                <w:bCs/>
                <w:sz w:val="18"/>
                <w:szCs w:val="18"/>
              </w:rPr>
              <w:t xml:space="preserve"> osebnih podatkov</w:t>
            </w:r>
            <w:r w:rsidR="00447701">
              <w:rPr>
                <w:rFonts w:ascii="Arial" w:hAnsi="Arial" w:cs="Arial"/>
                <w:b/>
                <w:bCs/>
                <w:sz w:val="18"/>
                <w:szCs w:val="18"/>
              </w:rPr>
              <w:t>)</w:t>
            </w:r>
            <w:r w:rsidRPr="000D0FFB" w:rsidDel="0025198B">
              <w:rPr>
                <w:rFonts w:ascii="Arial" w:hAnsi="Arial" w:cs="Arial"/>
                <w:sz w:val="18"/>
                <w:szCs w:val="18"/>
              </w:rPr>
              <w:t>?</w:t>
            </w:r>
          </w:p>
          <w:p w14:paraId="0BB75339" w14:textId="76F100D1" w:rsidR="00F54B9C" w:rsidRPr="000D0FFB" w:rsidDel="0025198B" w:rsidRDefault="00F54B9C" w:rsidP="00A920E0">
            <w:pPr>
              <w:pStyle w:val="Odstavekseznama"/>
              <w:spacing w:before="0" w:after="0"/>
              <w:ind w:left="360"/>
              <w:jc w:val="both"/>
              <w:rPr>
                <w:rFonts w:ascii="Arial" w:hAnsi="Arial" w:cs="Arial"/>
                <w:sz w:val="18"/>
                <w:szCs w:val="18"/>
              </w:rPr>
            </w:pPr>
            <w:r w:rsidRPr="000D0FFB">
              <w:rPr>
                <w:rFonts w:ascii="Arial" w:hAnsi="Arial" w:cs="Arial"/>
                <w:b/>
                <w:bCs/>
                <w:sz w:val="18"/>
                <w:szCs w:val="18"/>
              </w:rPr>
              <w:t>DA / NE</w:t>
            </w:r>
          </w:p>
        </w:tc>
        <w:tc>
          <w:tcPr>
            <w:tcW w:w="1520" w:type="pct"/>
            <w:gridSpan w:val="2"/>
          </w:tcPr>
          <w:p w14:paraId="51114D78" w14:textId="77CF668F" w:rsidR="0097779E"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A438D9">
              <w:rPr>
                <w:rFonts w:ascii="Arial" w:hAnsi="Arial" w:cs="Arial"/>
                <w:sz w:val="18"/>
                <w:szCs w:val="18"/>
              </w:rPr>
              <w:t xml:space="preserve">predpis </w:t>
            </w:r>
            <w:r w:rsidR="00447701">
              <w:rPr>
                <w:rFonts w:ascii="Arial" w:hAnsi="Arial" w:cs="Arial"/>
                <w:sz w:val="18"/>
                <w:szCs w:val="18"/>
              </w:rPr>
              <w:t xml:space="preserve">glede posega v osebne podatke </w:t>
            </w:r>
            <w:r w:rsidR="00D10D83">
              <w:rPr>
                <w:rFonts w:ascii="Arial" w:hAnsi="Arial" w:cs="Arial"/>
                <w:sz w:val="18"/>
                <w:szCs w:val="18"/>
              </w:rPr>
              <w:t xml:space="preserve">– </w:t>
            </w:r>
            <w:r w:rsidRPr="000D0FFB">
              <w:rPr>
                <w:rFonts w:ascii="Arial" w:hAnsi="Arial" w:cs="Arial"/>
                <w:sz w:val="18"/>
                <w:szCs w:val="18"/>
              </w:rPr>
              <w:t>utemeljenost</w:t>
            </w:r>
            <w:r w:rsidR="00447701">
              <w:rPr>
                <w:rFonts w:ascii="Arial" w:hAnsi="Arial" w:cs="Arial"/>
                <w:sz w:val="18"/>
                <w:szCs w:val="18"/>
              </w:rPr>
              <w:t xml:space="preserve"> posega</w:t>
            </w:r>
            <w:r w:rsidRPr="000D0FFB">
              <w:rPr>
                <w:rFonts w:ascii="Arial" w:hAnsi="Arial" w:cs="Arial"/>
                <w:sz w:val="18"/>
                <w:szCs w:val="18"/>
              </w:rPr>
              <w:t>?</w:t>
            </w:r>
          </w:p>
          <w:p w14:paraId="10D7B204" w14:textId="736C8850" w:rsidR="00F54B9C" w:rsidRPr="000D0FFB" w:rsidDel="0025198B" w:rsidRDefault="00BD221A"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3DD50B62" w14:textId="6FB4B9DB" w:rsidR="00F54B9C" w:rsidRPr="000D0FFB" w:rsidDel="0025198B" w:rsidRDefault="00F54B9C" w:rsidP="00A920E0">
            <w:pPr>
              <w:spacing w:before="0" w:after="0"/>
              <w:jc w:val="both"/>
              <w:rPr>
                <w:rFonts w:ascii="Arial" w:hAnsi="Arial" w:cs="Arial"/>
                <w:sz w:val="18"/>
                <w:szCs w:val="18"/>
              </w:rPr>
            </w:pPr>
            <w:r w:rsidRPr="000D0FFB" w:rsidDel="0025198B">
              <w:rPr>
                <w:rFonts w:ascii="Arial" w:hAnsi="Arial" w:cs="Arial"/>
                <w:sz w:val="18"/>
                <w:szCs w:val="18"/>
              </w:rPr>
              <w:t>Iz obrazložitve predlaganih ukrepov in rešitev mora</w:t>
            </w:r>
            <w:r w:rsidR="008E57FF">
              <w:rPr>
                <w:rFonts w:ascii="Arial" w:hAnsi="Arial" w:cs="Arial"/>
                <w:sz w:val="18"/>
                <w:szCs w:val="18"/>
              </w:rPr>
              <w:t>jo</w:t>
            </w:r>
            <w:r w:rsidRPr="000D0FFB" w:rsidDel="0025198B">
              <w:rPr>
                <w:rFonts w:ascii="Arial" w:hAnsi="Arial" w:cs="Arial"/>
                <w:sz w:val="18"/>
                <w:szCs w:val="18"/>
              </w:rPr>
              <w:t xml:space="preserve"> izhajati:</w:t>
            </w:r>
          </w:p>
          <w:p w14:paraId="312296D4" w14:textId="77777777" w:rsidR="00F54B9C" w:rsidRPr="000D0FFB" w:rsidDel="0025198B" w:rsidRDefault="00F54B9C" w:rsidP="00CC4EAA">
            <w:pPr>
              <w:pStyle w:val="Odstavekseznama"/>
              <w:numPr>
                <w:ilvl w:val="0"/>
                <w:numId w:val="18"/>
              </w:numPr>
              <w:spacing w:before="0" w:after="0"/>
              <w:jc w:val="both"/>
              <w:rPr>
                <w:rFonts w:ascii="Arial" w:hAnsi="Arial" w:cs="Arial"/>
                <w:sz w:val="18"/>
                <w:szCs w:val="18"/>
              </w:rPr>
            </w:pPr>
            <w:r w:rsidRPr="000D0FFB" w:rsidDel="0025198B">
              <w:rPr>
                <w:rFonts w:ascii="Arial" w:hAnsi="Arial" w:cs="Arial"/>
                <w:sz w:val="18"/>
                <w:szCs w:val="18"/>
              </w:rPr>
              <w:t>ocena stanja na področju urejanja,</w:t>
            </w:r>
          </w:p>
          <w:p w14:paraId="77A6BB87" w14:textId="7182EAE9" w:rsidR="00447701" w:rsidRDefault="00F54B9C" w:rsidP="00CC4EAA">
            <w:pPr>
              <w:pStyle w:val="Odstavekseznama"/>
              <w:numPr>
                <w:ilvl w:val="0"/>
                <w:numId w:val="18"/>
              </w:numPr>
              <w:spacing w:before="0" w:after="0"/>
              <w:jc w:val="both"/>
              <w:rPr>
                <w:rFonts w:ascii="Arial" w:hAnsi="Arial" w:cs="Arial"/>
                <w:sz w:val="18"/>
                <w:szCs w:val="18"/>
              </w:rPr>
            </w:pPr>
            <w:r w:rsidRPr="000D0FFB" w:rsidDel="0025198B">
              <w:rPr>
                <w:rFonts w:ascii="Arial" w:hAnsi="Arial" w:cs="Arial"/>
                <w:sz w:val="18"/>
                <w:szCs w:val="18"/>
              </w:rPr>
              <w:t xml:space="preserve">utemeljitev potrebe po zbiranju </w:t>
            </w:r>
            <w:r w:rsidR="00447701">
              <w:rPr>
                <w:rFonts w:ascii="Arial" w:hAnsi="Arial" w:cs="Arial"/>
                <w:sz w:val="18"/>
                <w:szCs w:val="18"/>
              </w:rPr>
              <w:t xml:space="preserve">in obdelavi </w:t>
            </w:r>
            <w:r w:rsidRPr="000D0FFB" w:rsidDel="0025198B">
              <w:rPr>
                <w:rFonts w:ascii="Arial" w:hAnsi="Arial" w:cs="Arial"/>
                <w:sz w:val="18"/>
                <w:szCs w:val="18"/>
              </w:rPr>
              <w:t>osebnih podatkov</w:t>
            </w:r>
            <w:r w:rsidR="008E57FF">
              <w:rPr>
                <w:rFonts w:ascii="Arial" w:hAnsi="Arial" w:cs="Arial"/>
                <w:sz w:val="18"/>
                <w:szCs w:val="18"/>
              </w:rPr>
              <w:t>,</w:t>
            </w:r>
            <w:r w:rsidRPr="000D0FFB" w:rsidDel="0025198B">
              <w:rPr>
                <w:rFonts w:ascii="Arial" w:hAnsi="Arial" w:cs="Arial"/>
                <w:sz w:val="18"/>
                <w:szCs w:val="18"/>
              </w:rPr>
              <w:t xml:space="preserve"> </w:t>
            </w:r>
          </w:p>
          <w:p w14:paraId="17010FE5" w14:textId="1BF34D04" w:rsidR="00F54B9C" w:rsidRPr="000D0FFB" w:rsidDel="0025198B" w:rsidRDefault="00447701" w:rsidP="00CC4EAA">
            <w:pPr>
              <w:pStyle w:val="Odstavekseznama"/>
              <w:numPr>
                <w:ilvl w:val="0"/>
                <w:numId w:val="18"/>
              </w:numPr>
              <w:spacing w:before="0" w:after="0"/>
              <w:jc w:val="both"/>
              <w:rPr>
                <w:rFonts w:ascii="Arial" w:hAnsi="Arial" w:cs="Arial"/>
                <w:sz w:val="18"/>
                <w:szCs w:val="18"/>
              </w:rPr>
            </w:pPr>
            <w:r>
              <w:rPr>
                <w:rFonts w:ascii="Arial" w:hAnsi="Arial" w:cs="Arial"/>
                <w:sz w:val="18"/>
                <w:szCs w:val="18"/>
              </w:rPr>
              <w:t xml:space="preserve">utemeljenost </w:t>
            </w:r>
            <w:r w:rsidR="00F54B9C" w:rsidRPr="000D0FFB" w:rsidDel="0025198B">
              <w:rPr>
                <w:rFonts w:ascii="Arial" w:hAnsi="Arial" w:cs="Arial"/>
                <w:sz w:val="18"/>
                <w:szCs w:val="18"/>
              </w:rPr>
              <w:t>določene</w:t>
            </w:r>
            <w:r>
              <w:rPr>
                <w:rFonts w:ascii="Arial" w:hAnsi="Arial" w:cs="Arial"/>
                <w:sz w:val="18"/>
                <w:szCs w:val="18"/>
              </w:rPr>
              <w:t>ga</w:t>
            </w:r>
            <w:r w:rsidR="00F54B9C" w:rsidRPr="000D0FFB" w:rsidDel="0025198B">
              <w:rPr>
                <w:rFonts w:ascii="Arial" w:hAnsi="Arial" w:cs="Arial"/>
                <w:sz w:val="18"/>
                <w:szCs w:val="18"/>
              </w:rPr>
              <w:t xml:space="preserve"> način</w:t>
            </w:r>
            <w:r>
              <w:rPr>
                <w:rFonts w:ascii="Arial" w:hAnsi="Arial" w:cs="Arial"/>
                <w:sz w:val="18"/>
                <w:szCs w:val="18"/>
              </w:rPr>
              <w:t>a</w:t>
            </w:r>
            <w:r w:rsidR="00F54B9C" w:rsidRPr="000D0FFB" w:rsidDel="0025198B">
              <w:rPr>
                <w:rFonts w:ascii="Arial" w:hAnsi="Arial" w:cs="Arial"/>
                <w:sz w:val="18"/>
                <w:szCs w:val="18"/>
              </w:rPr>
              <w:t xml:space="preserve"> obdelave,</w:t>
            </w:r>
          </w:p>
          <w:p w14:paraId="1ECB859B" w14:textId="77777777" w:rsidR="00F54B9C" w:rsidRPr="000D0FFB" w:rsidDel="0025198B" w:rsidRDefault="00F54B9C" w:rsidP="00CC4EAA">
            <w:pPr>
              <w:pStyle w:val="Odstavekseznama"/>
              <w:numPr>
                <w:ilvl w:val="0"/>
                <w:numId w:val="18"/>
              </w:numPr>
              <w:spacing w:before="0" w:after="0"/>
              <w:jc w:val="both"/>
              <w:rPr>
                <w:rFonts w:ascii="Arial" w:hAnsi="Arial" w:cs="Arial"/>
                <w:sz w:val="18"/>
                <w:szCs w:val="18"/>
              </w:rPr>
            </w:pPr>
            <w:r w:rsidRPr="000D0FFB" w:rsidDel="0025198B">
              <w:rPr>
                <w:rFonts w:ascii="Arial" w:hAnsi="Arial" w:cs="Arial"/>
                <w:sz w:val="18"/>
                <w:szCs w:val="18"/>
              </w:rPr>
              <w:t>obrazložitev, kako točno naj bi predvidena oblika obdelave osebnih podatkov zadovoljila te potrebe,</w:t>
            </w:r>
          </w:p>
          <w:p w14:paraId="00D154BE" w14:textId="77777777" w:rsidR="00F54B9C" w:rsidRPr="000D0FFB" w:rsidRDefault="00F54B9C" w:rsidP="00CC4EAA">
            <w:pPr>
              <w:pStyle w:val="Odstavekseznama"/>
              <w:numPr>
                <w:ilvl w:val="0"/>
                <w:numId w:val="18"/>
              </w:numPr>
              <w:spacing w:before="0" w:after="0"/>
              <w:jc w:val="both"/>
              <w:rPr>
                <w:rFonts w:ascii="Arial" w:hAnsi="Arial" w:cs="Arial"/>
                <w:sz w:val="18"/>
                <w:szCs w:val="18"/>
              </w:rPr>
            </w:pPr>
            <w:r w:rsidRPr="000D0FFB" w:rsidDel="0025198B">
              <w:rPr>
                <w:rFonts w:ascii="Arial" w:hAnsi="Arial" w:cs="Arial"/>
                <w:sz w:val="18"/>
                <w:szCs w:val="18"/>
              </w:rPr>
              <w:t xml:space="preserve">obrazložitev, kako je bilo upoštevano načelo sorazmernosti pri opredelitvi nabora podatkov in zakaj ciljev zbiranja ni mogoče doseči z blažjimi posegi v pravice posameznikov (npr. z obdelavo </w:t>
            </w:r>
            <w:proofErr w:type="spellStart"/>
            <w:r w:rsidRPr="000D0FFB" w:rsidDel="0025198B">
              <w:rPr>
                <w:rFonts w:ascii="Arial" w:hAnsi="Arial" w:cs="Arial"/>
                <w:sz w:val="18"/>
                <w:szCs w:val="18"/>
              </w:rPr>
              <w:t>anonimiziranih</w:t>
            </w:r>
            <w:proofErr w:type="spellEnd"/>
            <w:r w:rsidRPr="000D0FFB" w:rsidDel="0025198B">
              <w:rPr>
                <w:rFonts w:ascii="Arial" w:hAnsi="Arial" w:cs="Arial"/>
                <w:sz w:val="18"/>
                <w:szCs w:val="18"/>
              </w:rPr>
              <w:t xml:space="preserve"> podatkov).</w:t>
            </w:r>
          </w:p>
          <w:p w14:paraId="79ACB0CC" w14:textId="77777777" w:rsidR="00F54B9C" w:rsidRPr="000D0FFB" w:rsidRDefault="00F54B9C" w:rsidP="00A920E0">
            <w:pPr>
              <w:spacing w:before="0" w:after="0"/>
              <w:jc w:val="both"/>
              <w:rPr>
                <w:rFonts w:ascii="Arial" w:hAnsi="Arial" w:cs="Arial"/>
                <w:sz w:val="18"/>
                <w:szCs w:val="18"/>
              </w:rPr>
            </w:pPr>
          </w:p>
          <w:p w14:paraId="71076FA7" w14:textId="5D72A019" w:rsidR="00F54B9C" w:rsidRDefault="00F54B9C" w:rsidP="00A920E0">
            <w:pPr>
              <w:spacing w:before="0" w:after="0"/>
              <w:jc w:val="both"/>
              <w:rPr>
                <w:rFonts w:ascii="Arial" w:hAnsi="Arial" w:cs="Arial"/>
                <w:b/>
                <w:bCs/>
                <w:sz w:val="18"/>
                <w:szCs w:val="18"/>
              </w:rPr>
            </w:pPr>
            <w:r w:rsidRPr="000D0FFB">
              <w:rPr>
                <w:rFonts w:ascii="Arial" w:hAnsi="Arial" w:cs="Arial"/>
                <w:b/>
                <w:bCs/>
                <w:sz w:val="18"/>
                <w:szCs w:val="18"/>
              </w:rPr>
              <w:t>P</w:t>
            </w:r>
            <w:r w:rsidR="001104A1">
              <w:rPr>
                <w:rFonts w:ascii="Arial" w:hAnsi="Arial" w:cs="Arial"/>
                <w:b/>
                <w:bCs/>
                <w:sz w:val="18"/>
                <w:szCs w:val="18"/>
              </w:rPr>
              <w:t>re</w:t>
            </w:r>
            <w:r w:rsidRPr="000D0FFB">
              <w:rPr>
                <w:rFonts w:ascii="Arial" w:hAnsi="Arial" w:cs="Arial"/>
                <w:b/>
                <w:bCs/>
                <w:sz w:val="18"/>
                <w:szCs w:val="18"/>
              </w:rPr>
              <w:t>misliti:</w:t>
            </w:r>
          </w:p>
          <w:p w14:paraId="3AF84B53" w14:textId="204EB124" w:rsidR="00447701" w:rsidRPr="00826653" w:rsidRDefault="00447701" w:rsidP="00826653">
            <w:pPr>
              <w:pStyle w:val="Odstavekseznama"/>
              <w:numPr>
                <w:ilvl w:val="0"/>
                <w:numId w:val="4"/>
              </w:numPr>
              <w:spacing w:before="0" w:after="0"/>
              <w:jc w:val="both"/>
              <w:rPr>
                <w:rFonts w:ascii="Arial" w:hAnsi="Arial" w:cs="Arial"/>
                <w:b/>
                <w:bCs/>
                <w:sz w:val="18"/>
                <w:szCs w:val="18"/>
              </w:rPr>
            </w:pPr>
            <w:r w:rsidRPr="00826653">
              <w:rPr>
                <w:rFonts w:ascii="Arial" w:hAnsi="Arial" w:cs="Arial"/>
                <w:sz w:val="18"/>
                <w:szCs w:val="18"/>
              </w:rPr>
              <w:t xml:space="preserve">ali je bila izvedena primerjava z rešitvami iz drugih </w:t>
            </w:r>
            <w:r w:rsidR="00826653" w:rsidRPr="00826653">
              <w:rPr>
                <w:rFonts w:ascii="Arial" w:hAnsi="Arial" w:cs="Arial"/>
                <w:sz w:val="18"/>
                <w:szCs w:val="18"/>
              </w:rPr>
              <w:t>predpisov</w:t>
            </w:r>
            <w:r w:rsidR="008E57FF">
              <w:rPr>
                <w:rFonts w:ascii="Arial" w:hAnsi="Arial" w:cs="Arial"/>
                <w:sz w:val="18"/>
                <w:szCs w:val="18"/>
              </w:rPr>
              <w:t>;</w:t>
            </w:r>
            <w:r w:rsidRPr="00826653">
              <w:rPr>
                <w:rFonts w:ascii="Arial" w:hAnsi="Arial" w:cs="Arial"/>
                <w:b/>
                <w:bCs/>
                <w:sz w:val="18"/>
                <w:szCs w:val="18"/>
              </w:rPr>
              <w:t xml:space="preserve">  </w:t>
            </w:r>
          </w:p>
          <w:p w14:paraId="4553547A" w14:textId="0F4876A2" w:rsidR="00F54B9C" w:rsidRPr="000D0FFB" w:rsidRDefault="00F54B9C" w:rsidP="00CC4EAA">
            <w:pPr>
              <w:pStyle w:val="Odstavekseznama"/>
              <w:numPr>
                <w:ilvl w:val="0"/>
                <w:numId w:val="24"/>
              </w:numPr>
              <w:spacing w:before="0" w:after="0"/>
              <w:jc w:val="both"/>
              <w:rPr>
                <w:rFonts w:ascii="Arial" w:hAnsi="Arial" w:cs="Arial"/>
                <w:sz w:val="18"/>
                <w:szCs w:val="18"/>
              </w:rPr>
            </w:pPr>
            <w:r w:rsidRPr="000D0FFB">
              <w:rPr>
                <w:rFonts w:ascii="Arial" w:hAnsi="Arial" w:cs="Arial"/>
                <w:sz w:val="18"/>
                <w:szCs w:val="18"/>
              </w:rPr>
              <w:t>a</w:t>
            </w:r>
            <w:r w:rsidRPr="000D0FFB" w:rsidDel="0025198B">
              <w:rPr>
                <w:rFonts w:ascii="Arial" w:hAnsi="Arial" w:cs="Arial"/>
                <w:sz w:val="18"/>
                <w:szCs w:val="18"/>
              </w:rPr>
              <w:t>li je bila izvedena primerjava z ureditvami v tujini</w:t>
            </w:r>
            <w:r w:rsidR="008E57FF">
              <w:rPr>
                <w:rFonts w:ascii="Arial" w:hAnsi="Arial" w:cs="Arial"/>
                <w:sz w:val="18"/>
                <w:szCs w:val="18"/>
              </w:rPr>
              <w:t>;</w:t>
            </w:r>
          </w:p>
          <w:p w14:paraId="28DC9B12" w14:textId="1555F219" w:rsidR="00F54B9C" w:rsidRPr="000D0FFB" w:rsidRDefault="00F54B9C" w:rsidP="00CC4EAA">
            <w:pPr>
              <w:pStyle w:val="Odstavekseznama"/>
              <w:numPr>
                <w:ilvl w:val="0"/>
                <w:numId w:val="24"/>
              </w:numPr>
              <w:spacing w:before="0" w:after="0"/>
              <w:jc w:val="both"/>
              <w:rPr>
                <w:rFonts w:ascii="Arial" w:hAnsi="Arial" w:cs="Arial"/>
                <w:sz w:val="18"/>
                <w:szCs w:val="18"/>
              </w:rPr>
            </w:pPr>
            <w:r w:rsidRPr="000D0FFB">
              <w:rPr>
                <w:rFonts w:ascii="Arial" w:hAnsi="Arial" w:cs="Arial"/>
                <w:sz w:val="18"/>
                <w:szCs w:val="18"/>
              </w:rPr>
              <w:t>a</w:t>
            </w:r>
            <w:r w:rsidRPr="000D0FFB" w:rsidDel="0025198B">
              <w:rPr>
                <w:rFonts w:ascii="Arial" w:hAnsi="Arial" w:cs="Arial"/>
                <w:sz w:val="18"/>
                <w:szCs w:val="18"/>
              </w:rPr>
              <w:t>li so upoštevani narava, obseg, okoliščine in nameni obdelave</w:t>
            </w:r>
            <w:r w:rsidR="008E57FF">
              <w:rPr>
                <w:rFonts w:ascii="Arial" w:hAnsi="Arial" w:cs="Arial"/>
                <w:sz w:val="18"/>
                <w:szCs w:val="18"/>
              </w:rPr>
              <w:t>;</w:t>
            </w:r>
          </w:p>
          <w:p w14:paraId="3235D7B5" w14:textId="2B8AFEC9" w:rsidR="00F54B9C" w:rsidRPr="000D0FFB" w:rsidRDefault="000707D2" w:rsidP="00CC4EAA">
            <w:pPr>
              <w:pStyle w:val="Odstavekseznama"/>
              <w:numPr>
                <w:ilvl w:val="0"/>
                <w:numId w:val="24"/>
              </w:numPr>
              <w:spacing w:before="0" w:after="0"/>
              <w:jc w:val="both"/>
              <w:rPr>
                <w:rFonts w:ascii="Arial" w:hAnsi="Arial" w:cs="Arial"/>
                <w:sz w:val="18"/>
                <w:szCs w:val="18"/>
              </w:rPr>
            </w:pPr>
            <w:r w:rsidRPr="000D0FFB">
              <w:rPr>
                <w:rFonts w:ascii="Arial" w:hAnsi="Arial" w:cs="Arial"/>
                <w:sz w:val="18"/>
                <w:szCs w:val="18"/>
              </w:rPr>
              <w:t>al</w:t>
            </w:r>
            <w:r w:rsidR="00F54B9C" w:rsidRPr="000D0FFB" w:rsidDel="0025198B">
              <w:rPr>
                <w:rFonts w:ascii="Arial" w:hAnsi="Arial" w:cs="Arial"/>
                <w:sz w:val="18"/>
                <w:szCs w:val="18"/>
              </w:rPr>
              <w:t xml:space="preserve">i </w:t>
            </w:r>
            <w:r w:rsidR="008E57FF">
              <w:rPr>
                <w:rFonts w:ascii="Arial" w:hAnsi="Arial" w:cs="Arial"/>
                <w:sz w:val="18"/>
                <w:szCs w:val="18"/>
              </w:rPr>
              <w:t>so</w:t>
            </w:r>
            <w:r w:rsidR="008E57FF" w:rsidRPr="000D0FFB" w:rsidDel="0025198B">
              <w:rPr>
                <w:rFonts w:ascii="Arial" w:hAnsi="Arial" w:cs="Arial"/>
                <w:sz w:val="18"/>
                <w:szCs w:val="18"/>
              </w:rPr>
              <w:t xml:space="preserve"> </w:t>
            </w:r>
            <w:r w:rsidR="00F54B9C" w:rsidRPr="000D0FFB" w:rsidDel="0025198B">
              <w:rPr>
                <w:rFonts w:ascii="Arial" w:hAnsi="Arial" w:cs="Arial"/>
                <w:sz w:val="18"/>
                <w:szCs w:val="18"/>
              </w:rPr>
              <w:t>opredeljen</w:t>
            </w:r>
            <w:r w:rsidR="008E57FF">
              <w:rPr>
                <w:rFonts w:ascii="Arial" w:hAnsi="Arial" w:cs="Arial"/>
                <w:sz w:val="18"/>
                <w:szCs w:val="18"/>
              </w:rPr>
              <w:t>i</w:t>
            </w:r>
            <w:r w:rsidR="00F54B9C" w:rsidRPr="000D0FFB" w:rsidDel="0025198B">
              <w:rPr>
                <w:rFonts w:ascii="Arial" w:hAnsi="Arial" w:cs="Arial"/>
                <w:sz w:val="18"/>
                <w:szCs w:val="18"/>
              </w:rPr>
              <w:t xml:space="preserve"> nabor podatkov, upravljavci in uporabniki ter roki hrambe</w:t>
            </w:r>
            <w:r w:rsidR="008E57FF">
              <w:rPr>
                <w:rFonts w:ascii="Arial" w:hAnsi="Arial" w:cs="Arial"/>
                <w:sz w:val="18"/>
                <w:szCs w:val="18"/>
              </w:rPr>
              <w:t>;</w:t>
            </w:r>
          </w:p>
          <w:p w14:paraId="56A1103F" w14:textId="23946525" w:rsidR="00F54B9C" w:rsidRPr="000D0FFB" w:rsidRDefault="000707D2" w:rsidP="00CC4EAA">
            <w:pPr>
              <w:pStyle w:val="Odstavekseznama"/>
              <w:numPr>
                <w:ilvl w:val="0"/>
                <w:numId w:val="24"/>
              </w:numPr>
              <w:spacing w:before="0" w:after="0"/>
              <w:jc w:val="both"/>
              <w:rPr>
                <w:rFonts w:ascii="Arial" w:hAnsi="Arial" w:cs="Arial"/>
                <w:sz w:val="18"/>
                <w:szCs w:val="18"/>
              </w:rPr>
            </w:pPr>
            <w:r w:rsidRPr="000D0FFB">
              <w:rPr>
                <w:rFonts w:ascii="Arial" w:hAnsi="Arial" w:cs="Arial"/>
                <w:sz w:val="18"/>
                <w:szCs w:val="18"/>
              </w:rPr>
              <w:t>a</w:t>
            </w:r>
            <w:r w:rsidR="00F54B9C" w:rsidRPr="000D0FFB" w:rsidDel="0025198B">
              <w:rPr>
                <w:rFonts w:ascii="Arial" w:hAnsi="Arial" w:cs="Arial"/>
                <w:sz w:val="18"/>
                <w:szCs w:val="18"/>
              </w:rPr>
              <w:t>li je dan opis podatkovnih tokov in udeleženih subjektov</w:t>
            </w:r>
            <w:r w:rsidR="008E57FF">
              <w:rPr>
                <w:rFonts w:ascii="Arial" w:hAnsi="Arial" w:cs="Arial"/>
                <w:sz w:val="18"/>
                <w:szCs w:val="18"/>
              </w:rPr>
              <w:t>;</w:t>
            </w:r>
          </w:p>
          <w:p w14:paraId="7BF92463" w14:textId="6B313D77" w:rsidR="00F54B9C" w:rsidRPr="000D0FFB" w:rsidDel="0025198B" w:rsidRDefault="000707D2" w:rsidP="008E57FF">
            <w:pPr>
              <w:pStyle w:val="Odstavekseznama"/>
              <w:numPr>
                <w:ilvl w:val="0"/>
                <w:numId w:val="24"/>
              </w:numPr>
              <w:jc w:val="both"/>
              <w:rPr>
                <w:rFonts w:ascii="Arial" w:hAnsi="Arial" w:cs="Arial"/>
                <w:sz w:val="18"/>
                <w:szCs w:val="18"/>
              </w:rPr>
            </w:pPr>
            <w:r w:rsidRPr="000D0FFB">
              <w:rPr>
                <w:rFonts w:ascii="Arial" w:hAnsi="Arial" w:cs="Arial"/>
                <w:sz w:val="18"/>
                <w:szCs w:val="18"/>
              </w:rPr>
              <w:t>a</w:t>
            </w:r>
            <w:r w:rsidR="00F54B9C" w:rsidRPr="000D0FFB" w:rsidDel="0025198B">
              <w:rPr>
                <w:rFonts w:ascii="Arial" w:hAnsi="Arial" w:cs="Arial"/>
                <w:sz w:val="18"/>
                <w:szCs w:val="18"/>
              </w:rPr>
              <w:t>li je dan osnovn</w:t>
            </w:r>
            <w:r w:rsidR="008E57FF">
              <w:rPr>
                <w:rFonts w:ascii="Arial" w:hAnsi="Arial" w:cs="Arial"/>
                <w:sz w:val="18"/>
                <w:szCs w:val="18"/>
              </w:rPr>
              <w:t>i</w:t>
            </w:r>
            <w:r w:rsidR="00F54B9C" w:rsidRPr="000D0FFB" w:rsidDel="0025198B">
              <w:rPr>
                <w:rFonts w:ascii="Arial" w:hAnsi="Arial" w:cs="Arial"/>
                <w:sz w:val="18"/>
                <w:szCs w:val="18"/>
              </w:rPr>
              <w:t xml:space="preserve"> opis sredstev obdelave (strojne in programske opreme, omrežij, človeških virov in uporabljenih komunikacijskih sredstev)</w:t>
            </w:r>
            <w:r w:rsidR="008E57FF">
              <w:rPr>
                <w:rFonts w:ascii="Arial" w:hAnsi="Arial" w:cs="Arial"/>
                <w:sz w:val="18"/>
                <w:szCs w:val="18"/>
              </w:rPr>
              <w:t>.</w:t>
            </w:r>
          </w:p>
        </w:tc>
      </w:tr>
      <w:tr w:rsidR="00F54B9C" w:rsidRPr="000D0FFB" w:rsidDel="0025198B" w14:paraId="02515F05" w14:textId="77777777" w:rsidTr="00B866B7">
        <w:tblPrEx>
          <w:tblCellMar>
            <w:top w:w="108" w:type="dxa"/>
            <w:bottom w:w="108" w:type="dxa"/>
          </w:tblCellMar>
        </w:tblPrEx>
        <w:tc>
          <w:tcPr>
            <w:tcW w:w="1011" w:type="pct"/>
            <w:vMerge w:val="restart"/>
          </w:tcPr>
          <w:p w14:paraId="4442BAF1" w14:textId="3A4CFCDE" w:rsidR="0097779E" w:rsidRPr="000D0FFB" w:rsidRDefault="00F54B9C" w:rsidP="00CC4EAA">
            <w:pPr>
              <w:pStyle w:val="Odstavekseznama"/>
              <w:numPr>
                <w:ilvl w:val="0"/>
                <w:numId w:val="140"/>
              </w:numPr>
              <w:spacing w:before="0" w:after="0"/>
              <w:jc w:val="both"/>
              <w:rPr>
                <w:rFonts w:ascii="Arial" w:hAnsi="Arial" w:cs="Arial"/>
                <w:b/>
                <w:bCs/>
                <w:sz w:val="18"/>
                <w:szCs w:val="18"/>
              </w:rPr>
            </w:pPr>
            <w:r w:rsidRPr="000D0FFB" w:rsidDel="0025198B">
              <w:rPr>
                <w:rFonts w:ascii="Arial" w:hAnsi="Arial" w:cs="Arial"/>
                <w:b/>
                <w:bCs/>
                <w:sz w:val="18"/>
                <w:szCs w:val="18"/>
              </w:rPr>
              <w:lastRenderedPageBreak/>
              <w:t xml:space="preserve">Ali </w:t>
            </w:r>
            <w:r w:rsidRPr="000D0FFB">
              <w:rPr>
                <w:rFonts w:ascii="Arial" w:hAnsi="Arial" w:cs="Arial"/>
                <w:b/>
                <w:bCs/>
                <w:sz w:val="18"/>
                <w:szCs w:val="18"/>
              </w:rPr>
              <w:t xml:space="preserve">ima </w:t>
            </w:r>
            <w:r w:rsidR="00826653">
              <w:rPr>
                <w:rFonts w:ascii="Arial" w:hAnsi="Arial" w:cs="Arial"/>
                <w:b/>
                <w:bCs/>
                <w:sz w:val="18"/>
                <w:szCs w:val="18"/>
              </w:rPr>
              <w:t>predpis</w:t>
            </w:r>
            <w:r w:rsidR="00826653" w:rsidRPr="000D0FFB">
              <w:rPr>
                <w:rFonts w:ascii="Arial" w:hAnsi="Arial" w:cs="Arial"/>
                <w:b/>
                <w:bCs/>
                <w:sz w:val="18"/>
                <w:szCs w:val="18"/>
              </w:rPr>
              <w:t xml:space="preserve"> </w:t>
            </w:r>
            <w:r w:rsidRPr="000D0FFB">
              <w:rPr>
                <w:rFonts w:ascii="Arial" w:hAnsi="Arial" w:cs="Arial"/>
                <w:b/>
                <w:bCs/>
                <w:sz w:val="18"/>
                <w:szCs w:val="18"/>
              </w:rPr>
              <w:t xml:space="preserve">učinek na </w:t>
            </w:r>
            <w:r w:rsidRPr="000D0FFB" w:rsidDel="0025198B">
              <w:rPr>
                <w:rFonts w:ascii="Arial" w:hAnsi="Arial" w:cs="Arial"/>
                <w:b/>
                <w:bCs/>
                <w:sz w:val="18"/>
                <w:szCs w:val="18"/>
              </w:rPr>
              <w:t>temeljna načela varstva osebnih podatkov?</w:t>
            </w:r>
          </w:p>
          <w:p w14:paraId="41F6EAF9" w14:textId="7C00C2EB" w:rsidR="00F54B9C" w:rsidRPr="000D0FFB" w:rsidDel="0025198B" w:rsidRDefault="00F54B9C" w:rsidP="00A920E0">
            <w:pPr>
              <w:pStyle w:val="Odstavekseznama"/>
              <w:spacing w:before="0" w:after="0"/>
              <w:ind w:left="360"/>
              <w:jc w:val="both"/>
              <w:rPr>
                <w:rFonts w:ascii="Arial" w:hAnsi="Arial" w:cs="Arial"/>
                <w:b/>
                <w:bCs/>
                <w:sz w:val="18"/>
                <w:szCs w:val="18"/>
              </w:rPr>
            </w:pPr>
            <w:r w:rsidRPr="000D0FFB">
              <w:rPr>
                <w:rFonts w:ascii="Arial" w:hAnsi="Arial" w:cs="Arial"/>
                <w:b/>
                <w:bCs/>
                <w:sz w:val="18"/>
                <w:szCs w:val="18"/>
              </w:rPr>
              <w:t>DA / NE</w:t>
            </w:r>
          </w:p>
        </w:tc>
        <w:tc>
          <w:tcPr>
            <w:tcW w:w="1520" w:type="pct"/>
            <w:gridSpan w:val="2"/>
          </w:tcPr>
          <w:p w14:paraId="2C14C4CC" w14:textId="595650A1" w:rsidR="0097779E"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826653" w:rsidRPr="000D0FFB">
              <w:rPr>
                <w:rFonts w:ascii="Arial" w:hAnsi="Arial" w:cs="Arial"/>
                <w:sz w:val="18"/>
                <w:szCs w:val="18"/>
              </w:rPr>
              <w:t xml:space="preserve"> </w:t>
            </w:r>
            <w:r w:rsidRPr="000D0FFB">
              <w:rPr>
                <w:rFonts w:ascii="Arial" w:hAnsi="Arial" w:cs="Arial"/>
                <w:sz w:val="18"/>
                <w:szCs w:val="18"/>
              </w:rPr>
              <w:t xml:space="preserve">na </w:t>
            </w:r>
            <w:r w:rsidR="00D10D83">
              <w:rPr>
                <w:rFonts w:ascii="Arial" w:hAnsi="Arial" w:cs="Arial"/>
                <w:sz w:val="18"/>
                <w:szCs w:val="18"/>
              </w:rPr>
              <w:t>upošte</w:t>
            </w:r>
            <w:r w:rsidRPr="000D0FFB">
              <w:rPr>
                <w:rFonts w:ascii="Arial" w:hAnsi="Arial" w:cs="Arial"/>
                <w:sz w:val="18"/>
                <w:szCs w:val="18"/>
              </w:rPr>
              <w:t>vanje</w:t>
            </w:r>
            <w:r w:rsidRPr="000D0FFB" w:rsidDel="0025198B">
              <w:rPr>
                <w:rFonts w:ascii="Arial" w:hAnsi="Arial" w:cs="Arial"/>
                <w:sz w:val="18"/>
                <w:szCs w:val="18"/>
              </w:rPr>
              <w:t xml:space="preserve"> načel</w:t>
            </w:r>
            <w:r w:rsidRPr="000D0FFB">
              <w:rPr>
                <w:rFonts w:ascii="Arial" w:hAnsi="Arial" w:cs="Arial"/>
                <w:sz w:val="18"/>
                <w:szCs w:val="18"/>
              </w:rPr>
              <w:t>a</w:t>
            </w:r>
            <w:r w:rsidRPr="000D0FFB" w:rsidDel="0025198B">
              <w:rPr>
                <w:rFonts w:ascii="Arial" w:hAnsi="Arial" w:cs="Arial"/>
                <w:sz w:val="18"/>
                <w:szCs w:val="18"/>
              </w:rPr>
              <w:t xml:space="preserve"> zakonitosti,</w:t>
            </w:r>
            <w:r w:rsidR="0097779E" w:rsidRPr="000D0FFB">
              <w:rPr>
                <w:rFonts w:ascii="Arial" w:hAnsi="Arial" w:cs="Arial"/>
                <w:sz w:val="18"/>
                <w:szCs w:val="18"/>
              </w:rPr>
              <w:t xml:space="preserve"> </w:t>
            </w:r>
            <w:r w:rsidRPr="000D0FFB" w:rsidDel="0025198B">
              <w:rPr>
                <w:rFonts w:ascii="Arial" w:hAnsi="Arial" w:cs="Arial"/>
                <w:sz w:val="18"/>
                <w:szCs w:val="18"/>
              </w:rPr>
              <w:t>poštenosti in preglednosti obdelave</w:t>
            </w:r>
            <w:r w:rsidRPr="000D0FFB">
              <w:rPr>
                <w:rFonts w:ascii="Arial" w:hAnsi="Arial" w:cs="Arial"/>
                <w:sz w:val="18"/>
                <w:szCs w:val="18"/>
              </w:rPr>
              <w:t>?</w:t>
            </w:r>
          </w:p>
          <w:p w14:paraId="56AA1457" w14:textId="45807D20"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7AAAB792" w14:textId="3714DEEA" w:rsidR="00F54B9C" w:rsidRPr="000D0FFB" w:rsidDel="0025198B" w:rsidRDefault="00F54B9C" w:rsidP="00572A22">
            <w:pPr>
              <w:spacing w:before="0" w:after="0"/>
              <w:jc w:val="both"/>
              <w:rPr>
                <w:rFonts w:ascii="Arial" w:hAnsi="Arial" w:cs="Arial"/>
                <w:sz w:val="18"/>
                <w:szCs w:val="18"/>
              </w:rPr>
            </w:pPr>
            <w:r w:rsidRPr="000D0FFB">
              <w:rPr>
                <w:rFonts w:ascii="Arial" w:hAnsi="Arial" w:cs="Arial"/>
                <w:sz w:val="18"/>
                <w:szCs w:val="18"/>
              </w:rPr>
              <w:t xml:space="preserve">V zakonu naj bi bili </w:t>
            </w:r>
            <w:r w:rsidR="00447701">
              <w:rPr>
                <w:rFonts w:ascii="Arial" w:hAnsi="Arial" w:cs="Arial"/>
                <w:sz w:val="18"/>
                <w:szCs w:val="18"/>
              </w:rPr>
              <w:t xml:space="preserve">v skladu z drugim odstavkom 6. člena ZVOP-2 </w:t>
            </w:r>
            <w:r w:rsidRPr="000D0FFB">
              <w:rPr>
                <w:rFonts w:ascii="Arial" w:hAnsi="Arial" w:cs="Arial"/>
                <w:sz w:val="18"/>
                <w:szCs w:val="18"/>
              </w:rPr>
              <w:t>opredeljeni splošni pogoji iz Splošne uredbe</w:t>
            </w:r>
            <w:r w:rsidR="00447701">
              <w:rPr>
                <w:rFonts w:ascii="Arial" w:hAnsi="Arial" w:cs="Arial"/>
                <w:sz w:val="18"/>
                <w:szCs w:val="18"/>
              </w:rPr>
              <w:t xml:space="preserve"> o varstvu podatkov (drugi in tretji odstavek 6. člena v zvezi s </w:t>
            </w:r>
            <w:r w:rsidR="008E57FF">
              <w:rPr>
                <w:rFonts w:ascii="Arial" w:hAnsi="Arial" w:cs="Arial"/>
                <w:sz w:val="18"/>
                <w:szCs w:val="18"/>
              </w:rPr>
              <w:t>točkam</w:t>
            </w:r>
            <w:r w:rsidR="00572A22">
              <w:rPr>
                <w:rFonts w:ascii="Arial" w:hAnsi="Arial" w:cs="Arial"/>
                <w:sz w:val="18"/>
                <w:szCs w:val="18"/>
              </w:rPr>
              <w:t>a</w:t>
            </w:r>
            <w:r w:rsidR="008E57FF">
              <w:rPr>
                <w:rFonts w:ascii="Arial" w:hAnsi="Arial" w:cs="Arial"/>
                <w:sz w:val="18"/>
                <w:szCs w:val="18"/>
              </w:rPr>
              <w:t xml:space="preserve"> </w:t>
            </w:r>
            <w:r w:rsidR="00447701">
              <w:rPr>
                <w:rFonts w:ascii="Arial" w:hAnsi="Arial" w:cs="Arial"/>
                <w:sz w:val="18"/>
                <w:szCs w:val="18"/>
              </w:rPr>
              <w:t>(c) in (e) prvega odstavka 6. člena</w:t>
            </w:r>
            <w:r w:rsidRPr="000D0FFB">
              <w:rPr>
                <w:rFonts w:ascii="Arial" w:hAnsi="Arial" w:cs="Arial"/>
                <w:sz w:val="18"/>
                <w:szCs w:val="18"/>
              </w:rPr>
              <w:t>, ki urejajo zakonitost obdelave osebnih podatkov</w:t>
            </w:r>
            <w:r w:rsidR="003B270A">
              <w:rPr>
                <w:rFonts w:ascii="Arial" w:hAnsi="Arial" w:cs="Arial"/>
                <w:sz w:val="18"/>
                <w:szCs w:val="18"/>
              </w:rPr>
              <w:t>)</w:t>
            </w:r>
            <w:r w:rsidRPr="000D0FFB">
              <w:rPr>
                <w:rFonts w:ascii="Arial" w:hAnsi="Arial" w:cs="Arial"/>
                <w:sz w:val="18"/>
                <w:szCs w:val="18"/>
              </w:rPr>
              <w:t>, določena natančnejša pravila za določitev upravljavca, vrst osebnih podatkov, ki se obdelujejo, zadevnih posameznikov, na katere se nanašajo osebni podatki, subjektov, k</w:t>
            </w:r>
            <w:r w:rsidR="00572A22">
              <w:rPr>
                <w:rFonts w:ascii="Arial" w:hAnsi="Arial" w:cs="Arial"/>
                <w:sz w:val="18"/>
                <w:szCs w:val="18"/>
              </w:rPr>
              <w:t>i se j</w:t>
            </w:r>
            <w:r w:rsidRPr="000D0FFB">
              <w:rPr>
                <w:rFonts w:ascii="Arial" w:hAnsi="Arial" w:cs="Arial"/>
                <w:sz w:val="18"/>
                <w:szCs w:val="18"/>
              </w:rPr>
              <w:t xml:space="preserve">im osebni podatki lahko razkrijejo, omejitve namena, roka hranjenja in drugih ukrepov za zagotovitev zakonite in poštene obdelave. </w:t>
            </w:r>
            <w:r w:rsidR="00572A22">
              <w:rPr>
                <w:rFonts w:ascii="Arial" w:hAnsi="Arial" w:cs="Arial"/>
                <w:sz w:val="18"/>
                <w:szCs w:val="18"/>
              </w:rPr>
              <w:t>V notranjem</w:t>
            </w:r>
            <w:r w:rsidRPr="000D0FFB">
              <w:rPr>
                <w:rFonts w:ascii="Arial" w:hAnsi="Arial" w:cs="Arial"/>
                <w:sz w:val="18"/>
                <w:szCs w:val="18"/>
              </w:rPr>
              <w:t xml:space="preserve"> prav</w:t>
            </w:r>
            <w:r w:rsidR="00572A22">
              <w:rPr>
                <w:rFonts w:ascii="Arial" w:hAnsi="Arial" w:cs="Arial"/>
                <w:sz w:val="18"/>
                <w:szCs w:val="18"/>
              </w:rPr>
              <w:t>u</w:t>
            </w:r>
            <w:r w:rsidRPr="000D0FFB">
              <w:rPr>
                <w:rFonts w:ascii="Arial" w:hAnsi="Arial" w:cs="Arial"/>
                <w:sz w:val="18"/>
                <w:szCs w:val="18"/>
              </w:rPr>
              <w:t xml:space="preserve"> držav članic</w:t>
            </w:r>
            <w:r w:rsidR="00572A22">
              <w:rPr>
                <w:rFonts w:ascii="Arial" w:hAnsi="Arial" w:cs="Arial"/>
                <w:sz w:val="18"/>
                <w:szCs w:val="18"/>
              </w:rPr>
              <w:t xml:space="preserve"> je</w:t>
            </w:r>
            <w:r w:rsidRPr="000D0FFB">
              <w:rPr>
                <w:rFonts w:ascii="Arial" w:hAnsi="Arial" w:cs="Arial"/>
                <w:sz w:val="18"/>
                <w:szCs w:val="18"/>
              </w:rPr>
              <w:t xml:space="preserve"> določ</w:t>
            </w:r>
            <w:r w:rsidR="00572A22">
              <w:rPr>
                <w:rFonts w:ascii="Arial" w:hAnsi="Arial" w:cs="Arial"/>
                <w:sz w:val="18"/>
                <w:szCs w:val="18"/>
              </w:rPr>
              <w:t>eno</w:t>
            </w:r>
            <w:r w:rsidRPr="000D0FFB">
              <w:rPr>
                <w:rFonts w:ascii="Arial" w:hAnsi="Arial" w:cs="Arial"/>
                <w:sz w:val="18"/>
                <w:szCs w:val="18"/>
              </w:rPr>
              <w:t>, ali upravljavec nalogo izvaja v javnem interesu ali pri izvajanju javne oblasti, ali gre za javni organ ali drugo fizično ali pravno osebo, za katero velja javno pravo, ali kadar to upravičuje javni interes.</w:t>
            </w:r>
          </w:p>
        </w:tc>
      </w:tr>
      <w:tr w:rsidR="00F54B9C" w:rsidRPr="000D0FFB" w:rsidDel="0025198B" w14:paraId="50CF318A" w14:textId="77777777" w:rsidTr="00B866B7">
        <w:tblPrEx>
          <w:tblCellMar>
            <w:top w:w="108" w:type="dxa"/>
            <w:bottom w:w="108" w:type="dxa"/>
          </w:tblCellMar>
        </w:tblPrEx>
        <w:tc>
          <w:tcPr>
            <w:tcW w:w="1011" w:type="pct"/>
            <w:vMerge/>
          </w:tcPr>
          <w:p w14:paraId="06B6E36A" w14:textId="77777777" w:rsidR="00F54B9C" w:rsidRPr="000D0FFB" w:rsidDel="0025198B" w:rsidRDefault="00F54B9C" w:rsidP="00A920E0">
            <w:pPr>
              <w:spacing w:before="0" w:after="0"/>
              <w:jc w:val="both"/>
              <w:rPr>
                <w:rFonts w:ascii="Arial" w:hAnsi="Arial" w:cs="Arial"/>
                <w:sz w:val="18"/>
                <w:szCs w:val="18"/>
              </w:rPr>
            </w:pPr>
          </w:p>
        </w:tc>
        <w:tc>
          <w:tcPr>
            <w:tcW w:w="1520" w:type="pct"/>
            <w:gridSpan w:val="2"/>
          </w:tcPr>
          <w:p w14:paraId="3DE856FF" w14:textId="16E7ABC3" w:rsidR="0097779E"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predpis na </w:t>
            </w:r>
            <w:r w:rsidR="00D10D83">
              <w:rPr>
                <w:rFonts w:ascii="Arial" w:hAnsi="Arial" w:cs="Arial"/>
                <w:sz w:val="18"/>
                <w:szCs w:val="18"/>
              </w:rPr>
              <w:t>upošte</w:t>
            </w:r>
            <w:r w:rsidRPr="000D0FFB">
              <w:rPr>
                <w:rFonts w:ascii="Arial" w:hAnsi="Arial" w:cs="Arial"/>
                <w:sz w:val="18"/>
                <w:szCs w:val="18"/>
              </w:rPr>
              <w:t>vanje</w:t>
            </w:r>
            <w:r w:rsidRPr="000D0FFB" w:rsidDel="0025198B">
              <w:rPr>
                <w:rFonts w:ascii="Arial" w:hAnsi="Arial" w:cs="Arial"/>
                <w:sz w:val="18"/>
                <w:szCs w:val="18"/>
              </w:rPr>
              <w:t xml:space="preserve"> načel določenosti, </w:t>
            </w:r>
            <w:proofErr w:type="spellStart"/>
            <w:r w:rsidRPr="000D0FFB" w:rsidDel="0025198B">
              <w:rPr>
                <w:rFonts w:ascii="Arial" w:hAnsi="Arial" w:cs="Arial"/>
                <w:sz w:val="18"/>
                <w:szCs w:val="18"/>
              </w:rPr>
              <w:t>izrecnosti</w:t>
            </w:r>
            <w:proofErr w:type="spellEnd"/>
            <w:r w:rsidRPr="000D0FFB" w:rsidDel="0025198B">
              <w:rPr>
                <w:rFonts w:ascii="Arial" w:hAnsi="Arial" w:cs="Arial"/>
                <w:sz w:val="18"/>
                <w:szCs w:val="18"/>
              </w:rPr>
              <w:t xml:space="preserve"> in zakonitosti namenov</w:t>
            </w:r>
            <w:r w:rsidRPr="000D0FFB">
              <w:rPr>
                <w:rFonts w:ascii="Arial" w:hAnsi="Arial" w:cs="Arial"/>
                <w:sz w:val="18"/>
                <w:szCs w:val="18"/>
              </w:rPr>
              <w:t>?</w:t>
            </w:r>
          </w:p>
          <w:p w14:paraId="5AF6274E" w14:textId="30581347"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304ECC4B" w14:textId="79A68C69" w:rsidR="00F54B9C" w:rsidRPr="000D0FFB" w:rsidDel="0025198B" w:rsidRDefault="00F54B9C" w:rsidP="00A920E0">
            <w:pPr>
              <w:spacing w:before="0" w:after="0"/>
              <w:jc w:val="both"/>
              <w:rPr>
                <w:rFonts w:ascii="Arial" w:hAnsi="Arial" w:cs="Arial"/>
                <w:sz w:val="18"/>
                <w:szCs w:val="18"/>
              </w:rPr>
            </w:pPr>
            <w:r w:rsidRPr="000D0FFB" w:rsidDel="0025198B">
              <w:rPr>
                <w:rFonts w:ascii="Arial" w:hAnsi="Arial" w:cs="Arial"/>
                <w:sz w:val="18"/>
                <w:szCs w:val="18"/>
              </w:rPr>
              <w:t>Nameni obdelave morajo biti zakonu jasno in natančno opredeljeni</w:t>
            </w:r>
            <w:r w:rsidR="005019B8">
              <w:rPr>
                <w:rFonts w:ascii="Arial" w:hAnsi="Arial" w:cs="Arial"/>
                <w:sz w:val="18"/>
                <w:szCs w:val="18"/>
              </w:rPr>
              <w:t xml:space="preserve"> (drugi odstavek 38. člena </w:t>
            </w:r>
            <w:r w:rsidR="00110DFA">
              <w:rPr>
                <w:rFonts w:ascii="Arial" w:hAnsi="Arial" w:cs="Arial"/>
                <w:sz w:val="18"/>
                <w:szCs w:val="18"/>
              </w:rPr>
              <w:t>U</w:t>
            </w:r>
            <w:r w:rsidR="005019B8">
              <w:rPr>
                <w:rFonts w:ascii="Arial" w:hAnsi="Arial" w:cs="Arial"/>
                <w:sz w:val="18"/>
                <w:szCs w:val="18"/>
              </w:rPr>
              <w:t>stave</w:t>
            </w:r>
            <w:r w:rsidR="00110DFA">
              <w:rPr>
                <w:rFonts w:ascii="Arial" w:hAnsi="Arial" w:cs="Arial"/>
                <w:sz w:val="18"/>
                <w:szCs w:val="18"/>
              </w:rPr>
              <w:t xml:space="preserve"> Republike Slovenije</w:t>
            </w:r>
            <w:r w:rsidR="005019B8">
              <w:rPr>
                <w:rFonts w:ascii="Arial" w:hAnsi="Arial" w:cs="Arial"/>
                <w:sz w:val="18"/>
                <w:szCs w:val="18"/>
              </w:rPr>
              <w:t>, drugi odstavek 6. člena ZVOP-2, tretji odstavek 6. člena Splošne uredbe o varstvu podatkov)</w:t>
            </w:r>
            <w:r w:rsidRPr="000D0FFB" w:rsidDel="0025198B">
              <w:rPr>
                <w:rFonts w:ascii="Arial" w:hAnsi="Arial" w:cs="Arial"/>
                <w:sz w:val="18"/>
                <w:szCs w:val="18"/>
              </w:rPr>
              <w:t>. Zlasti posebni nameni, za katere se osebni podatki obdelujejo, bi morali biti izrecni in zakoniti ter določeni v času zbiranja osebnih podatkov. Nameni zbiranja morajo biti sorazmerni s cilji obdelave, pri čemer mora biti upoštevano, da se ne zbira</w:t>
            </w:r>
            <w:r w:rsidR="00572A22">
              <w:rPr>
                <w:rFonts w:ascii="Arial" w:hAnsi="Arial" w:cs="Arial"/>
                <w:sz w:val="18"/>
                <w:szCs w:val="18"/>
              </w:rPr>
              <w:t>jo</w:t>
            </w:r>
            <w:r w:rsidRPr="000D0FFB" w:rsidDel="0025198B">
              <w:rPr>
                <w:rFonts w:ascii="Arial" w:hAnsi="Arial" w:cs="Arial"/>
                <w:sz w:val="18"/>
                <w:szCs w:val="18"/>
              </w:rPr>
              <w:t xml:space="preserve"> osebni podatk</w:t>
            </w:r>
            <w:r w:rsidR="00572A22">
              <w:rPr>
                <w:rFonts w:ascii="Arial" w:hAnsi="Arial" w:cs="Arial"/>
                <w:sz w:val="18"/>
                <w:szCs w:val="18"/>
              </w:rPr>
              <w:t>i</w:t>
            </w:r>
            <w:r w:rsidRPr="000D0FFB" w:rsidDel="0025198B">
              <w:rPr>
                <w:rFonts w:ascii="Arial" w:hAnsi="Arial" w:cs="Arial"/>
                <w:sz w:val="18"/>
                <w:szCs w:val="18"/>
              </w:rPr>
              <w:t>, če je cilje mo</w:t>
            </w:r>
            <w:r w:rsidR="00572A22">
              <w:rPr>
                <w:rFonts w:ascii="Arial" w:hAnsi="Arial" w:cs="Arial"/>
                <w:sz w:val="18"/>
                <w:szCs w:val="18"/>
              </w:rPr>
              <w:t>goče</w:t>
            </w:r>
            <w:r w:rsidRPr="000D0FFB" w:rsidDel="0025198B">
              <w:rPr>
                <w:rFonts w:ascii="Arial" w:hAnsi="Arial" w:cs="Arial"/>
                <w:sz w:val="18"/>
                <w:szCs w:val="18"/>
              </w:rPr>
              <w:t xml:space="preserve"> doseči brez zbiranja osebnih podatkov.</w:t>
            </w:r>
          </w:p>
          <w:p w14:paraId="5A001915" w14:textId="0835903A" w:rsidR="00F54B9C" w:rsidRPr="000D0FFB" w:rsidDel="0025198B" w:rsidRDefault="00F54B9C" w:rsidP="00947284">
            <w:pPr>
              <w:spacing w:before="0" w:after="0"/>
              <w:jc w:val="both"/>
              <w:rPr>
                <w:rFonts w:ascii="Arial" w:hAnsi="Arial" w:cs="Arial"/>
                <w:sz w:val="18"/>
                <w:szCs w:val="18"/>
              </w:rPr>
            </w:pPr>
            <w:r w:rsidRPr="000D0FFB" w:rsidDel="0025198B">
              <w:rPr>
                <w:rFonts w:ascii="Arial" w:hAnsi="Arial" w:cs="Arial"/>
                <w:sz w:val="18"/>
                <w:szCs w:val="18"/>
              </w:rPr>
              <w:t>Analizirati je treba tveganja v povezavi z možnostjo uporabe podatkov v druge namene (</w:t>
            </w:r>
            <w:r w:rsidR="00572A22">
              <w:rPr>
                <w:rFonts w:ascii="Arial" w:hAnsi="Arial" w:cs="Arial"/>
                <w:sz w:val="18"/>
                <w:szCs w:val="18"/>
              </w:rPr>
              <w:t>angl</w:t>
            </w:r>
            <w:r w:rsidRPr="000D0FFB" w:rsidDel="0025198B">
              <w:rPr>
                <w:rFonts w:ascii="Arial" w:hAnsi="Arial" w:cs="Arial"/>
                <w:sz w:val="18"/>
                <w:szCs w:val="18"/>
              </w:rPr>
              <w:t xml:space="preserve">. </w:t>
            </w:r>
            <w:proofErr w:type="spellStart"/>
            <w:r w:rsidRPr="000D0FFB" w:rsidDel="0025198B">
              <w:rPr>
                <w:rFonts w:ascii="Arial" w:hAnsi="Arial" w:cs="Arial"/>
                <w:sz w:val="18"/>
                <w:szCs w:val="18"/>
              </w:rPr>
              <w:t>function</w:t>
            </w:r>
            <w:proofErr w:type="spellEnd"/>
            <w:r w:rsidRPr="000D0FFB" w:rsidDel="0025198B">
              <w:rPr>
                <w:rFonts w:ascii="Arial" w:hAnsi="Arial" w:cs="Arial"/>
                <w:sz w:val="18"/>
                <w:szCs w:val="18"/>
              </w:rPr>
              <w:t xml:space="preserve"> </w:t>
            </w:r>
            <w:proofErr w:type="spellStart"/>
            <w:r w:rsidRPr="000D0FFB" w:rsidDel="0025198B">
              <w:rPr>
                <w:rFonts w:ascii="Arial" w:hAnsi="Arial" w:cs="Arial"/>
                <w:sz w:val="18"/>
                <w:szCs w:val="18"/>
              </w:rPr>
              <w:t>creep</w:t>
            </w:r>
            <w:proofErr w:type="spellEnd"/>
            <w:r w:rsidRPr="000D0FFB" w:rsidDel="0025198B">
              <w:rPr>
                <w:rFonts w:ascii="Arial" w:hAnsi="Arial" w:cs="Arial"/>
                <w:sz w:val="18"/>
                <w:szCs w:val="18"/>
              </w:rPr>
              <w:t xml:space="preserve">) – večje so zbirke podatkov in bolj zanimive podatke </w:t>
            </w:r>
            <w:r w:rsidR="00947284" w:rsidRPr="000D0FFB" w:rsidDel="0025198B">
              <w:rPr>
                <w:rFonts w:ascii="Arial" w:hAnsi="Arial" w:cs="Arial"/>
                <w:sz w:val="18"/>
                <w:szCs w:val="18"/>
              </w:rPr>
              <w:t xml:space="preserve">vsebujejo </w:t>
            </w:r>
            <w:r w:rsidRPr="000D0FFB" w:rsidDel="0025198B">
              <w:rPr>
                <w:rFonts w:ascii="Arial" w:hAnsi="Arial" w:cs="Arial"/>
                <w:sz w:val="18"/>
                <w:szCs w:val="18"/>
              </w:rPr>
              <w:t>(npr. finančni podatki, komunikacijski podatki, zdravstveni podatki)</w:t>
            </w:r>
            <w:r w:rsidR="00947284">
              <w:rPr>
                <w:rFonts w:ascii="Arial" w:hAnsi="Arial" w:cs="Arial"/>
                <w:sz w:val="18"/>
                <w:szCs w:val="18"/>
              </w:rPr>
              <w:t>,</w:t>
            </w:r>
            <w:r w:rsidRPr="000D0FFB" w:rsidDel="0025198B">
              <w:rPr>
                <w:rFonts w:ascii="Arial" w:hAnsi="Arial" w:cs="Arial"/>
                <w:sz w:val="18"/>
                <w:szCs w:val="18"/>
              </w:rPr>
              <w:t xml:space="preserve"> večje so nevarnosti, da bi se lahko kdaj kasneje podatk</w:t>
            </w:r>
            <w:r w:rsidR="00947284">
              <w:rPr>
                <w:rFonts w:ascii="Arial" w:hAnsi="Arial" w:cs="Arial"/>
                <w:sz w:val="18"/>
                <w:szCs w:val="18"/>
              </w:rPr>
              <w:t>i</w:t>
            </w:r>
            <w:r w:rsidRPr="000D0FFB" w:rsidDel="0025198B">
              <w:rPr>
                <w:rFonts w:ascii="Arial" w:hAnsi="Arial" w:cs="Arial"/>
                <w:sz w:val="18"/>
                <w:szCs w:val="18"/>
              </w:rPr>
              <w:t xml:space="preserve"> uporabil</w:t>
            </w:r>
            <w:r w:rsidR="00947284">
              <w:rPr>
                <w:rFonts w:ascii="Arial" w:hAnsi="Arial" w:cs="Arial"/>
                <w:sz w:val="18"/>
                <w:szCs w:val="18"/>
              </w:rPr>
              <w:t>i</w:t>
            </w:r>
            <w:r w:rsidRPr="000D0FFB" w:rsidDel="0025198B">
              <w:rPr>
                <w:rFonts w:ascii="Arial" w:hAnsi="Arial" w:cs="Arial"/>
                <w:sz w:val="18"/>
                <w:szCs w:val="18"/>
              </w:rPr>
              <w:t xml:space="preserve"> za druge namene, še posebej če je to tehnično izvedljivo. Zato je treba predvideti ustrezne varovalke, kot </w:t>
            </w:r>
            <w:r w:rsidR="00947284">
              <w:rPr>
                <w:rFonts w:ascii="Arial" w:hAnsi="Arial" w:cs="Arial"/>
                <w:sz w:val="18"/>
                <w:szCs w:val="18"/>
              </w:rPr>
              <w:t>so</w:t>
            </w:r>
            <w:r w:rsidRPr="000D0FFB" w:rsidDel="0025198B">
              <w:rPr>
                <w:rFonts w:ascii="Arial" w:hAnsi="Arial" w:cs="Arial"/>
                <w:sz w:val="18"/>
                <w:szCs w:val="18"/>
              </w:rPr>
              <w:t xml:space="preserve"> izrecne zakonske prepovedi, sorazmerno kratke roke hrambe, omejenost dostopov na nujno potrebne </w:t>
            </w:r>
            <w:r w:rsidR="00947284">
              <w:rPr>
                <w:rFonts w:ascii="Arial" w:hAnsi="Arial" w:cs="Arial"/>
                <w:sz w:val="18"/>
                <w:szCs w:val="18"/>
              </w:rPr>
              <w:t>ter</w:t>
            </w:r>
            <w:r w:rsidR="00947284" w:rsidRPr="000D0FFB" w:rsidDel="0025198B">
              <w:rPr>
                <w:rFonts w:ascii="Arial" w:hAnsi="Arial" w:cs="Arial"/>
                <w:sz w:val="18"/>
                <w:szCs w:val="18"/>
              </w:rPr>
              <w:t xml:space="preserve"> </w:t>
            </w:r>
            <w:r w:rsidRPr="000D0FFB" w:rsidDel="0025198B">
              <w:rPr>
                <w:rFonts w:ascii="Arial" w:hAnsi="Arial" w:cs="Arial"/>
                <w:sz w:val="18"/>
                <w:szCs w:val="18"/>
              </w:rPr>
              <w:t xml:space="preserve">druge omejitve </w:t>
            </w:r>
            <w:r w:rsidR="00947284">
              <w:rPr>
                <w:rFonts w:ascii="Arial" w:hAnsi="Arial" w:cs="Arial"/>
                <w:sz w:val="18"/>
                <w:szCs w:val="18"/>
              </w:rPr>
              <w:t>in</w:t>
            </w:r>
            <w:r w:rsidR="00947284" w:rsidRPr="000D0FFB" w:rsidDel="0025198B">
              <w:rPr>
                <w:rFonts w:ascii="Arial" w:hAnsi="Arial" w:cs="Arial"/>
                <w:sz w:val="18"/>
                <w:szCs w:val="18"/>
              </w:rPr>
              <w:t xml:space="preserve"> </w:t>
            </w:r>
            <w:r w:rsidRPr="000D0FFB" w:rsidDel="0025198B">
              <w:rPr>
                <w:rFonts w:ascii="Arial" w:hAnsi="Arial" w:cs="Arial"/>
                <w:sz w:val="18"/>
                <w:szCs w:val="18"/>
              </w:rPr>
              <w:t>tehnične ukrepe za preprečevanje uporabe v druge namene.</w:t>
            </w:r>
          </w:p>
        </w:tc>
      </w:tr>
      <w:tr w:rsidR="00F54B9C" w:rsidRPr="000D0FFB" w:rsidDel="0025198B" w14:paraId="5CA76FCC" w14:textId="77777777" w:rsidTr="00B866B7">
        <w:tblPrEx>
          <w:tblCellMar>
            <w:top w:w="108" w:type="dxa"/>
            <w:bottom w:w="108" w:type="dxa"/>
          </w:tblCellMar>
        </w:tblPrEx>
        <w:tc>
          <w:tcPr>
            <w:tcW w:w="1011" w:type="pct"/>
            <w:vMerge/>
          </w:tcPr>
          <w:p w14:paraId="37AC5F17" w14:textId="77777777" w:rsidR="00F54B9C" w:rsidRPr="000D0FFB" w:rsidDel="0025198B" w:rsidRDefault="00F54B9C" w:rsidP="00A920E0">
            <w:pPr>
              <w:spacing w:before="0" w:after="0"/>
              <w:jc w:val="both"/>
              <w:rPr>
                <w:rFonts w:ascii="Arial" w:hAnsi="Arial" w:cs="Arial"/>
                <w:sz w:val="18"/>
                <w:szCs w:val="18"/>
              </w:rPr>
            </w:pPr>
          </w:p>
        </w:tc>
        <w:tc>
          <w:tcPr>
            <w:tcW w:w="1520" w:type="pct"/>
            <w:gridSpan w:val="2"/>
          </w:tcPr>
          <w:p w14:paraId="405A5E16" w14:textId="18B79714" w:rsidR="009A0A72"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826653" w:rsidRPr="000D0FFB">
              <w:rPr>
                <w:rFonts w:ascii="Arial" w:hAnsi="Arial" w:cs="Arial"/>
                <w:sz w:val="18"/>
                <w:szCs w:val="18"/>
              </w:rPr>
              <w:t xml:space="preserve"> </w:t>
            </w:r>
            <w:r w:rsidRPr="000D0FFB">
              <w:rPr>
                <w:rFonts w:ascii="Arial" w:hAnsi="Arial" w:cs="Arial"/>
                <w:sz w:val="18"/>
                <w:szCs w:val="18"/>
              </w:rPr>
              <w:t xml:space="preserve">na </w:t>
            </w:r>
            <w:r w:rsidR="00D10D83">
              <w:rPr>
                <w:rFonts w:ascii="Arial" w:hAnsi="Arial" w:cs="Arial"/>
                <w:sz w:val="18"/>
                <w:szCs w:val="18"/>
              </w:rPr>
              <w:t>upošte</w:t>
            </w:r>
            <w:r w:rsidRPr="000D0FFB">
              <w:rPr>
                <w:rFonts w:ascii="Arial" w:hAnsi="Arial" w:cs="Arial"/>
                <w:sz w:val="18"/>
                <w:szCs w:val="18"/>
              </w:rPr>
              <w:t>vanje</w:t>
            </w:r>
            <w:r w:rsidRPr="000D0FFB" w:rsidDel="0025198B">
              <w:rPr>
                <w:rFonts w:ascii="Arial" w:hAnsi="Arial" w:cs="Arial"/>
                <w:sz w:val="18"/>
                <w:szCs w:val="18"/>
              </w:rPr>
              <w:t xml:space="preserve"> načel</w:t>
            </w:r>
            <w:r w:rsidRPr="000D0FFB">
              <w:rPr>
                <w:rFonts w:ascii="Arial" w:hAnsi="Arial" w:cs="Arial"/>
                <w:sz w:val="18"/>
                <w:szCs w:val="18"/>
              </w:rPr>
              <w:t>a</w:t>
            </w:r>
            <w:r w:rsidRPr="000D0FFB" w:rsidDel="0025198B">
              <w:rPr>
                <w:rFonts w:ascii="Arial" w:hAnsi="Arial" w:cs="Arial"/>
                <w:sz w:val="18"/>
                <w:szCs w:val="18"/>
              </w:rPr>
              <w:t xml:space="preserve">, da </w:t>
            </w:r>
            <w:r w:rsidR="00D10D83">
              <w:rPr>
                <w:rFonts w:ascii="Arial" w:hAnsi="Arial" w:cs="Arial"/>
                <w:sz w:val="18"/>
                <w:szCs w:val="18"/>
              </w:rPr>
              <w:t xml:space="preserve">naj </w:t>
            </w:r>
            <w:r w:rsidRPr="000D0FFB" w:rsidDel="0025198B">
              <w:rPr>
                <w:rFonts w:ascii="Arial" w:hAnsi="Arial" w:cs="Arial"/>
                <w:sz w:val="18"/>
                <w:szCs w:val="18"/>
              </w:rPr>
              <w:t xml:space="preserve">bo obdelava </w:t>
            </w:r>
            <w:r w:rsidR="00D10D83">
              <w:rPr>
                <w:rFonts w:ascii="Arial" w:hAnsi="Arial" w:cs="Arial"/>
                <w:sz w:val="18"/>
                <w:szCs w:val="18"/>
              </w:rPr>
              <w:t xml:space="preserve">osebnih podatkov </w:t>
            </w:r>
            <w:r w:rsidRPr="000D0FFB" w:rsidDel="0025198B">
              <w:rPr>
                <w:rFonts w:ascii="Arial" w:hAnsi="Arial" w:cs="Arial"/>
                <w:sz w:val="18"/>
                <w:szCs w:val="18"/>
              </w:rPr>
              <w:t xml:space="preserve">ustrezna in omejena na to, kar je potrebno za namene, za katere se obdelujejo </w:t>
            </w:r>
            <w:r w:rsidR="00D10D83">
              <w:rPr>
                <w:rFonts w:ascii="Arial" w:hAnsi="Arial" w:cs="Arial"/>
                <w:sz w:val="18"/>
                <w:szCs w:val="18"/>
              </w:rPr>
              <w:t xml:space="preserve">ti </w:t>
            </w:r>
            <w:r w:rsidRPr="000D0FFB" w:rsidDel="0025198B">
              <w:rPr>
                <w:rFonts w:ascii="Arial" w:hAnsi="Arial" w:cs="Arial"/>
                <w:sz w:val="18"/>
                <w:szCs w:val="18"/>
              </w:rPr>
              <w:t>podatki</w:t>
            </w:r>
            <w:r w:rsidRPr="000D0FFB">
              <w:rPr>
                <w:rFonts w:ascii="Arial" w:hAnsi="Arial" w:cs="Arial"/>
                <w:sz w:val="18"/>
                <w:szCs w:val="18"/>
              </w:rPr>
              <w:t>?</w:t>
            </w:r>
          </w:p>
          <w:p w14:paraId="30C7F09E" w14:textId="04BC2169"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0166B7D7" w14:textId="3D83D507" w:rsidR="00F54B9C" w:rsidRPr="000D0FFB" w:rsidDel="0025198B" w:rsidRDefault="00F54B9C" w:rsidP="00414673">
            <w:pPr>
              <w:spacing w:before="0" w:after="0"/>
              <w:jc w:val="both"/>
              <w:rPr>
                <w:rFonts w:ascii="Arial" w:hAnsi="Arial" w:cs="Arial"/>
                <w:sz w:val="18"/>
                <w:szCs w:val="18"/>
              </w:rPr>
            </w:pPr>
            <w:r w:rsidRPr="000D0FFB" w:rsidDel="0025198B">
              <w:rPr>
                <w:rFonts w:ascii="Arial" w:hAnsi="Arial" w:cs="Arial"/>
                <w:sz w:val="18"/>
                <w:szCs w:val="18"/>
              </w:rPr>
              <w:t xml:space="preserve">Zbirati in drugače obdelovati se smejo samo tisti osebni podatki, ki so nujni za doseganje vnaprej opredeljenih zakonitih namenov. </w:t>
            </w:r>
            <w:r w:rsidR="00414673">
              <w:rPr>
                <w:rFonts w:ascii="Arial" w:hAnsi="Arial" w:cs="Arial"/>
                <w:sz w:val="18"/>
                <w:szCs w:val="18"/>
              </w:rPr>
              <w:t>Če</w:t>
            </w:r>
            <w:r w:rsidR="00414673" w:rsidRPr="000D0FFB" w:rsidDel="0025198B">
              <w:rPr>
                <w:rFonts w:ascii="Arial" w:hAnsi="Arial" w:cs="Arial"/>
                <w:sz w:val="18"/>
                <w:szCs w:val="18"/>
              </w:rPr>
              <w:t xml:space="preserve"> </w:t>
            </w:r>
            <w:r w:rsidRPr="000D0FFB" w:rsidDel="0025198B">
              <w:rPr>
                <w:rFonts w:ascii="Arial" w:hAnsi="Arial" w:cs="Arial"/>
                <w:sz w:val="18"/>
                <w:szCs w:val="18"/>
              </w:rPr>
              <w:t xml:space="preserve">je cilje mogoče doseči brez obdelave osebnih podatkov (npr. z anonimnimi podatki), je treba predvideti takšno rešitev. Posebej je treba biti pri tem pozoren na razlikovanje med </w:t>
            </w:r>
            <w:proofErr w:type="spellStart"/>
            <w:r w:rsidRPr="000D0FFB" w:rsidDel="0025198B">
              <w:rPr>
                <w:rFonts w:ascii="Arial" w:hAnsi="Arial" w:cs="Arial"/>
                <w:sz w:val="18"/>
                <w:szCs w:val="18"/>
              </w:rPr>
              <w:t>psevdonimiziranimi</w:t>
            </w:r>
            <w:proofErr w:type="spellEnd"/>
            <w:r w:rsidRPr="000D0FFB" w:rsidDel="0025198B">
              <w:rPr>
                <w:rFonts w:ascii="Arial" w:hAnsi="Arial" w:cs="Arial"/>
                <w:sz w:val="18"/>
                <w:szCs w:val="18"/>
              </w:rPr>
              <w:t xml:space="preserve"> podatki, ki so še vedno v celoti varovani osebni podatki, in anonimnimi podatki. Poleg samega obsega podatkov se sorazmernost nanaša tudi na uporabo manj občutljivih podatkov od tistih, katerih narava oziroma zloraba ima večjo težo (psevdonimi so boljši kot navadni podatki, govoreče šifre so slabše od naključnih nizov </w:t>
            </w:r>
            <w:r w:rsidRPr="000D0FFB">
              <w:rPr>
                <w:rFonts w:ascii="Arial" w:hAnsi="Arial" w:cs="Arial"/>
                <w:sz w:val="18"/>
                <w:szCs w:val="18"/>
              </w:rPr>
              <w:t>ipd.</w:t>
            </w:r>
            <w:r w:rsidRPr="000D0FFB" w:rsidDel="0025198B">
              <w:rPr>
                <w:rFonts w:ascii="Arial" w:hAnsi="Arial" w:cs="Arial"/>
                <w:sz w:val="18"/>
                <w:szCs w:val="18"/>
              </w:rPr>
              <w:t>). Upošteva se pravilo, da se zbira</w:t>
            </w:r>
            <w:r w:rsidR="00414673">
              <w:rPr>
                <w:rFonts w:ascii="Arial" w:hAnsi="Arial" w:cs="Arial"/>
                <w:sz w:val="18"/>
                <w:szCs w:val="18"/>
              </w:rPr>
              <w:t>jo</w:t>
            </w:r>
            <w:r w:rsidRPr="000D0FFB" w:rsidDel="0025198B">
              <w:rPr>
                <w:rFonts w:ascii="Arial" w:hAnsi="Arial" w:cs="Arial"/>
                <w:sz w:val="18"/>
                <w:szCs w:val="18"/>
              </w:rPr>
              <w:t xml:space="preserve"> osebn</w:t>
            </w:r>
            <w:r w:rsidR="00414673">
              <w:rPr>
                <w:rFonts w:ascii="Arial" w:hAnsi="Arial" w:cs="Arial"/>
                <w:sz w:val="18"/>
                <w:szCs w:val="18"/>
              </w:rPr>
              <w:t>i</w:t>
            </w:r>
            <w:r w:rsidRPr="000D0FFB" w:rsidDel="0025198B">
              <w:rPr>
                <w:rFonts w:ascii="Arial" w:hAnsi="Arial" w:cs="Arial"/>
                <w:sz w:val="18"/>
                <w:szCs w:val="18"/>
              </w:rPr>
              <w:t xml:space="preserve"> podatk</w:t>
            </w:r>
            <w:r w:rsidR="00414673">
              <w:rPr>
                <w:rFonts w:ascii="Arial" w:hAnsi="Arial" w:cs="Arial"/>
                <w:sz w:val="18"/>
                <w:szCs w:val="18"/>
              </w:rPr>
              <w:t>i</w:t>
            </w:r>
            <w:r w:rsidRPr="000D0FFB" w:rsidDel="0025198B">
              <w:rPr>
                <w:rFonts w:ascii="Arial" w:hAnsi="Arial" w:cs="Arial"/>
                <w:sz w:val="18"/>
                <w:szCs w:val="18"/>
              </w:rPr>
              <w:t xml:space="preserve"> tistih oseb, od katerih so potrebni, takrat, ko so potrebni</w:t>
            </w:r>
            <w:r w:rsidR="00414673">
              <w:rPr>
                <w:rFonts w:ascii="Arial" w:hAnsi="Arial" w:cs="Arial"/>
                <w:sz w:val="18"/>
                <w:szCs w:val="18"/>
              </w:rPr>
              <w:t>,</w:t>
            </w:r>
            <w:r w:rsidRPr="000D0FFB" w:rsidDel="0025198B">
              <w:rPr>
                <w:rFonts w:ascii="Arial" w:hAnsi="Arial" w:cs="Arial"/>
                <w:sz w:val="18"/>
                <w:szCs w:val="18"/>
              </w:rPr>
              <w:t xml:space="preserve"> in v obsegu, ki je potreben</w:t>
            </w:r>
            <w:r w:rsidR="00414673">
              <w:rPr>
                <w:rFonts w:ascii="Arial" w:hAnsi="Arial" w:cs="Arial"/>
                <w:sz w:val="18"/>
                <w:szCs w:val="18"/>
              </w:rPr>
              <w:t>,</w:t>
            </w:r>
            <w:r w:rsidRPr="000D0FFB" w:rsidDel="0025198B">
              <w:rPr>
                <w:rFonts w:ascii="Arial" w:hAnsi="Arial" w:cs="Arial"/>
                <w:sz w:val="18"/>
                <w:szCs w:val="18"/>
              </w:rPr>
              <w:t xml:space="preserve"> in ne obratno – nesorazmerno bi bilo zbiranje vseh podatkov vseh oseb, vnaprej in na zalogo.</w:t>
            </w:r>
          </w:p>
        </w:tc>
      </w:tr>
      <w:tr w:rsidR="00F54B9C" w:rsidRPr="000D0FFB" w:rsidDel="0025198B" w14:paraId="1979A4DC" w14:textId="77777777" w:rsidTr="00B866B7">
        <w:tblPrEx>
          <w:tblCellMar>
            <w:top w:w="108" w:type="dxa"/>
            <w:bottom w:w="108" w:type="dxa"/>
          </w:tblCellMar>
        </w:tblPrEx>
        <w:tc>
          <w:tcPr>
            <w:tcW w:w="1011" w:type="pct"/>
            <w:vMerge/>
          </w:tcPr>
          <w:p w14:paraId="1E78C3E6" w14:textId="77777777" w:rsidR="00F54B9C" w:rsidRPr="000D0FFB" w:rsidDel="0025198B" w:rsidRDefault="00F54B9C" w:rsidP="00A920E0">
            <w:pPr>
              <w:spacing w:before="0" w:after="0"/>
              <w:jc w:val="both"/>
              <w:rPr>
                <w:rFonts w:ascii="Arial" w:hAnsi="Arial" w:cs="Arial"/>
                <w:sz w:val="18"/>
                <w:szCs w:val="18"/>
              </w:rPr>
            </w:pPr>
          </w:p>
        </w:tc>
        <w:tc>
          <w:tcPr>
            <w:tcW w:w="1520" w:type="pct"/>
            <w:gridSpan w:val="2"/>
          </w:tcPr>
          <w:p w14:paraId="3935DBF8" w14:textId="6D8BBC49" w:rsidR="009A0A72"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Pr="000D0FFB">
              <w:rPr>
                <w:rFonts w:ascii="Arial" w:hAnsi="Arial" w:cs="Arial"/>
                <w:sz w:val="18"/>
                <w:szCs w:val="18"/>
              </w:rPr>
              <w:t>na</w:t>
            </w:r>
            <w:r w:rsidRPr="000D0FFB" w:rsidDel="0025198B">
              <w:rPr>
                <w:rFonts w:ascii="Arial" w:hAnsi="Arial" w:cs="Arial"/>
                <w:sz w:val="18"/>
                <w:szCs w:val="18"/>
              </w:rPr>
              <w:t xml:space="preserve"> </w:t>
            </w:r>
            <w:r w:rsidR="00D10D83">
              <w:rPr>
                <w:rFonts w:ascii="Arial" w:hAnsi="Arial" w:cs="Arial"/>
                <w:sz w:val="18"/>
                <w:szCs w:val="18"/>
              </w:rPr>
              <w:t xml:space="preserve">upoštevanje </w:t>
            </w:r>
            <w:r w:rsidRPr="000D0FFB" w:rsidDel="0025198B">
              <w:rPr>
                <w:rFonts w:ascii="Arial" w:hAnsi="Arial" w:cs="Arial"/>
                <w:sz w:val="18"/>
                <w:szCs w:val="18"/>
              </w:rPr>
              <w:t xml:space="preserve">načel točnosti in </w:t>
            </w:r>
            <w:proofErr w:type="spellStart"/>
            <w:r w:rsidR="005019B8">
              <w:rPr>
                <w:rFonts w:ascii="Arial" w:hAnsi="Arial" w:cs="Arial"/>
                <w:sz w:val="18"/>
                <w:szCs w:val="18"/>
              </w:rPr>
              <w:t>posodoblje</w:t>
            </w:r>
            <w:r w:rsidR="005019B8" w:rsidRPr="000D0FFB" w:rsidDel="0025198B">
              <w:rPr>
                <w:rFonts w:ascii="Arial" w:hAnsi="Arial" w:cs="Arial"/>
                <w:sz w:val="18"/>
                <w:szCs w:val="18"/>
              </w:rPr>
              <w:t>nosti</w:t>
            </w:r>
            <w:proofErr w:type="spellEnd"/>
            <w:r w:rsidRPr="000D0FFB">
              <w:rPr>
                <w:rFonts w:ascii="Arial" w:hAnsi="Arial" w:cs="Arial"/>
                <w:sz w:val="18"/>
                <w:szCs w:val="18"/>
              </w:rPr>
              <w:t>?</w:t>
            </w:r>
          </w:p>
          <w:p w14:paraId="0DC7F9AB" w14:textId="301F3B62"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4BC1C500" w14:textId="79BC073F" w:rsidR="00F54B9C" w:rsidRPr="000D0FFB" w:rsidDel="0025198B" w:rsidRDefault="00F54B9C" w:rsidP="00A920E0">
            <w:pPr>
              <w:spacing w:before="0" w:after="0"/>
              <w:jc w:val="both"/>
              <w:rPr>
                <w:rFonts w:ascii="Arial" w:hAnsi="Arial" w:cs="Arial"/>
                <w:sz w:val="18"/>
                <w:szCs w:val="18"/>
              </w:rPr>
            </w:pPr>
            <w:r w:rsidRPr="000D0FFB" w:rsidDel="0025198B">
              <w:rPr>
                <w:rFonts w:ascii="Arial" w:hAnsi="Arial" w:cs="Arial"/>
                <w:sz w:val="18"/>
                <w:szCs w:val="18"/>
              </w:rPr>
              <w:t xml:space="preserve">Analizirati je treba tveganja, da bodo zbrani </w:t>
            </w:r>
            <w:r w:rsidR="00747E03">
              <w:rPr>
                <w:rFonts w:ascii="Arial" w:hAnsi="Arial" w:cs="Arial"/>
                <w:sz w:val="18"/>
                <w:szCs w:val="18"/>
              </w:rPr>
              <w:t>oziroma</w:t>
            </w:r>
            <w:r w:rsidRPr="000D0FFB" w:rsidDel="0025198B">
              <w:rPr>
                <w:rFonts w:ascii="Arial" w:hAnsi="Arial" w:cs="Arial"/>
                <w:sz w:val="18"/>
                <w:szCs w:val="18"/>
              </w:rPr>
              <w:t xml:space="preserve"> obdelovani podatki netočni, pomanjkljivi, nepopolni, napačni, zastareli. Do napak pogosto prihaja pri prepisovanju in pretipkavanju podatkov, ko so dolžnosti upravljavca razdeljene med več institucij. V primeru skupnih upravljavcev je treba določiti, kdo je odgovoren za zagotavljanje točnosti </w:t>
            </w:r>
            <w:r w:rsidR="00110DFA" w:rsidRPr="000D0FFB" w:rsidDel="0025198B">
              <w:rPr>
                <w:rFonts w:ascii="Arial" w:hAnsi="Arial" w:cs="Arial"/>
                <w:sz w:val="18"/>
                <w:szCs w:val="18"/>
              </w:rPr>
              <w:t xml:space="preserve">podatkov </w:t>
            </w:r>
            <w:r w:rsidRPr="000D0FFB" w:rsidDel="0025198B">
              <w:rPr>
                <w:rFonts w:ascii="Arial" w:hAnsi="Arial" w:cs="Arial"/>
                <w:sz w:val="18"/>
                <w:szCs w:val="18"/>
              </w:rPr>
              <w:t xml:space="preserve">in </w:t>
            </w:r>
            <w:r w:rsidR="00110DFA">
              <w:rPr>
                <w:rFonts w:ascii="Arial" w:hAnsi="Arial" w:cs="Arial"/>
                <w:sz w:val="18"/>
                <w:szCs w:val="18"/>
              </w:rPr>
              <w:t>njihovo posodabljanje</w:t>
            </w:r>
            <w:r w:rsidRPr="000D0FFB" w:rsidDel="0025198B">
              <w:rPr>
                <w:rFonts w:ascii="Arial" w:hAnsi="Arial" w:cs="Arial"/>
                <w:sz w:val="18"/>
                <w:szCs w:val="18"/>
              </w:rPr>
              <w:t xml:space="preserve"> </w:t>
            </w:r>
            <w:r w:rsidR="00110DFA">
              <w:rPr>
                <w:rFonts w:ascii="Arial" w:hAnsi="Arial" w:cs="Arial"/>
                <w:sz w:val="18"/>
                <w:szCs w:val="18"/>
              </w:rPr>
              <w:t>ter</w:t>
            </w:r>
            <w:r w:rsidR="00110DFA" w:rsidRPr="000D0FFB" w:rsidDel="0025198B">
              <w:rPr>
                <w:rFonts w:ascii="Arial" w:hAnsi="Arial" w:cs="Arial"/>
                <w:sz w:val="18"/>
                <w:szCs w:val="18"/>
              </w:rPr>
              <w:t xml:space="preserve"> </w:t>
            </w:r>
            <w:r w:rsidRPr="000D0FFB" w:rsidDel="0025198B">
              <w:rPr>
                <w:rFonts w:ascii="Arial" w:hAnsi="Arial" w:cs="Arial"/>
                <w:sz w:val="18"/>
                <w:szCs w:val="18"/>
              </w:rPr>
              <w:t>kdo lahko izvaja popravke v primeru ugotovljenih nepravilnosti.</w:t>
            </w:r>
          </w:p>
          <w:p w14:paraId="63AF6D76" w14:textId="77777777" w:rsidR="00F54B9C" w:rsidRPr="000D0FFB" w:rsidDel="0025198B" w:rsidRDefault="00F54B9C" w:rsidP="00A920E0">
            <w:pPr>
              <w:spacing w:before="0" w:after="0"/>
              <w:jc w:val="both"/>
              <w:rPr>
                <w:rFonts w:ascii="Arial" w:hAnsi="Arial" w:cs="Arial"/>
                <w:sz w:val="18"/>
                <w:szCs w:val="18"/>
              </w:rPr>
            </w:pPr>
          </w:p>
          <w:p w14:paraId="5C072740" w14:textId="4A90A502" w:rsidR="00F54B9C" w:rsidRPr="000D0FFB" w:rsidDel="0025198B" w:rsidRDefault="00F54B9C" w:rsidP="00110DFA">
            <w:pPr>
              <w:spacing w:before="0" w:after="0"/>
              <w:jc w:val="both"/>
              <w:rPr>
                <w:rFonts w:ascii="Arial" w:hAnsi="Arial" w:cs="Arial"/>
                <w:sz w:val="18"/>
                <w:szCs w:val="18"/>
              </w:rPr>
            </w:pPr>
            <w:r w:rsidRPr="000D0FFB" w:rsidDel="0025198B">
              <w:rPr>
                <w:rFonts w:ascii="Arial" w:hAnsi="Arial" w:cs="Arial"/>
                <w:sz w:val="18"/>
                <w:szCs w:val="18"/>
              </w:rPr>
              <w:t xml:space="preserve">Premisliti je treba o možnih ukrepih in kontrolnih mehanizmih ter postopkih za zagotovitev točnosti podatkov (npr. logične kontrole pri vnosu podatkov, kot </w:t>
            </w:r>
            <w:r w:rsidR="00414673">
              <w:rPr>
                <w:rFonts w:ascii="Arial" w:hAnsi="Arial" w:cs="Arial"/>
                <w:sz w:val="18"/>
                <w:szCs w:val="18"/>
              </w:rPr>
              <w:t>je</w:t>
            </w:r>
            <w:r w:rsidRPr="000D0FFB" w:rsidDel="0025198B">
              <w:rPr>
                <w:rFonts w:ascii="Arial" w:hAnsi="Arial" w:cs="Arial"/>
                <w:sz w:val="18"/>
                <w:szCs w:val="18"/>
              </w:rPr>
              <w:t xml:space="preserve"> EMŠO ali davčna številka, sistem štirih oči, kjer je ustrezno </w:t>
            </w:r>
            <w:r w:rsidRPr="000D0FFB">
              <w:rPr>
                <w:rFonts w:ascii="Arial" w:hAnsi="Arial" w:cs="Arial"/>
                <w:sz w:val="18"/>
                <w:szCs w:val="18"/>
              </w:rPr>
              <w:t>ipd.</w:t>
            </w:r>
            <w:r w:rsidRPr="000D0FFB" w:rsidDel="0025198B">
              <w:rPr>
                <w:rFonts w:ascii="Arial" w:hAnsi="Arial" w:cs="Arial"/>
                <w:sz w:val="18"/>
                <w:szCs w:val="18"/>
              </w:rPr>
              <w:t>).</w:t>
            </w:r>
          </w:p>
        </w:tc>
      </w:tr>
      <w:tr w:rsidR="00F54B9C" w:rsidRPr="000D0FFB" w:rsidDel="0025198B" w14:paraId="46F3CE39" w14:textId="77777777" w:rsidTr="00B866B7">
        <w:tblPrEx>
          <w:tblCellMar>
            <w:top w:w="108" w:type="dxa"/>
            <w:bottom w:w="108" w:type="dxa"/>
          </w:tblCellMar>
        </w:tblPrEx>
        <w:tc>
          <w:tcPr>
            <w:tcW w:w="1011" w:type="pct"/>
            <w:vMerge/>
          </w:tcPr>
          <w:p w14:paraId="6AB640E5" w14:textId="77777777" w:rsidR="00F54B9C" w:rsidRPr="000D0FFB" w:rsidDel="0025198B" w:rsidRDefault="00F54B9C" w:rsidP="00A920E0">
            <w:pPr>
              <w:spacing w:before="0" w:after="0"/>
              <w:jc w:val="both"/>
              <w:rPr>
                <w:rFonts w:ascii="Arial" w:hAnsi="Arial" w:cs="Arial"/>
                <w:sz w:val="18"/>
                <w:szCs w:val="18"/>
              </w:rPr>
            </w:pPr>
          </w:p>
        </w:tc>
        <w:tc>
          <w:tcPr>
            <w:tcW w:w="1520" w:type="pct"/>
            <w:gridSpan w:val="2"/>
          </w:tcPr>
          <w:p w14:paraId="18651F41" w14:textId="1523D86A" w:rsidR="009A0A72"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826653" w:rsidRPr="000D0FFB">
              <w:rPr>
                <w:rFonts w:ascii="Arial" w:hAnsi="Arial" w:cs="Arial"/>
                <w:sz w:val="18"/>
                <w:szCs w:val="18"/>
              </w:rPr>
              <w:t xml:space="preserve"> </w:t>
            </w:r>
            <w:r w:rsidRPr="000D0FFB">
              <w:rPr>
                <w:rFonts w:ascii="Arial" w:hAnsi="Arial" w:cs="Arial"/>
                <w:sz w:val="18"/>
                <w:szCs w:val="18"/>
              </w:rPr>
              <w:t xml:space="preserve">na </w:t>
            </w:r>
            <w:r w:rsidR="00D10D83">
              <w:rPr>
                <w:rFonts w:ascii="Arial" w:hAnsi="Arial" w:cs="Arial"/>
                <w:sz w:val="18"/>
                <w:szCs w:val="18"/>
              </w:rPr>
              <w:t>upošte</w:t>
            </w:r>
            <w:r w:rsidRPr="000D0FFB">
              <w:rPr>
                <w:rFonts w:ascii="Arial" w:hAnsi="Arial" w:cs="Arial"/>
                <w:sz w:val="18"/>
                <w:szCs w:val="18"/>
              </w:rPr>
              <w:t>vanje</w:t>
            </w:r>
            <w:r w:rsidRPr="000D0FFB" w:rsidDel="0025198B">
              <w:rPr>
                <w:rFonts w:ascii="Arial" w:hAnsi="Arial" w:cs="Arial"/>
                <w:sz w:val="18"/>
                <w:szCs w:val="18"/>
              </w:rPr>
              <w:t xml:space="preserve"> načel</w:t>
            </w:r>
            <w:r w:rsidRPr="000D0FFB">
              <w:rPr>
                <w:rFonts w:ascii="Arial" w:hAnsi="Arial" w:cs="Arial"/>
                <w:sz w:val="18"/>
                <w:szCs w:val="18"/>
              </w:rPr>
              <w:t>a</w:t>
            </w:r>
            <w:r w:rsidRPr="000D0FFB" w:rsidDel="0025198B">
              <w:rPr>
                <w:rFonts w:ascii="Arial" w:hAnsi="Arial" w:cs="Arial"/>
                <w:sz w:val="18"/>
                <w:szCs w:val="18"/>
              </w:rPr>
              <w:t xml:space="preserve"> omejitve </w:t>
            </w:r>
            <w:r w:rsidR="005019B8">
              <w:rPr>
                <w:rFonts w:ascii="Arial" w:hAnsi="Arial" w:cs="Arial"/>
                <w:sz w:val="18"/>
                <w:szCs w:val="18"/>
              </w:rPr>
              <w:t>hrambe</w:t>
            </w:r>
            <w:r w:rsidR="005019B8" w:rsidRPr="000D0FFB" w:rsidDel="0025198B">
              <w:rPr>
                <w:rFonts w:ascii="Arial" w:hAnsi="Arial" w:cs="Arial"/>
                <w:sz w:val="18"/>
                <w:szCs w:val="18"/>
              </w:rPr>
              <w:t xml:space="preserve"> </w:t>
            </w:r>
            <w:r w:rsidRPr="000D0FFB" w:rsidDel="0025198B">
              <w:rPr>
                <w:rFonts w:ascii="Arial" w:hAnsi="Arial" w:cs="Arial"/>
                <w:sz w:val="18"/>
                <w:szCs w:val="18"/>
              </w:rPr>
              <w:t>– določenost rokov hrambe</w:t>
            </w:r>
            <w:r w:rsidRPr="000D0FFB">
              <w:rPr>
                <w:rFonts w:ascii="Arial" w:hAnsi="Arial" w:cs="Arial"/>
                <w:sz w:val="18"/>
                <w:szCs w:val="18"/>
              </w:rPr>
              <w:t>?</w:t>
            </w:r>
          </w:p>
          <w:p w14:paraId="1454E7C7" w14:textId="13B16B11"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184C6CBA" w14:textId="413FEE45" w:rsidR="00F54B9C" w:rsidRPr="000D0FFB" w:rsidDel="0025198B" w:rsidRDefault="00F54B9C" w:rsidP="007331E1">
            <w:pPr>
              <w:spacing w:before="0" w:after="0"/>
              <w:jc w:val="both"/>
              <w:rPr>
                <w:rFonts w:ascii="Arial" w:hAnsi="Arial" w:cs="Arial"/>
                <w:sz w:val="18"/>
                <w:szCs w:val="18"/>
              </w:rPr>
            </w:pPr>
            <w:r w:rsidRPr="000D0FFB" w:rsidDel="0025198B">
              <w:rPr>
                <w:rFonts w:ascii="Arial" w:hAnsi="Arial" w:cs="Arial"/>
                <w:sz w:val="18"/>
                <w:szCs w:val="18"/>
              </w:rPr>
              <w:t xml:space="preserve">Gre za sorazmernost s časovnega vidika – kateri je najkrajši možni rok, ki omogoča doseganje zastavljenih ciljev. Roki hrambe morajo biti opredeljeni dovolj določno (ne npr. </w:t>
            </w:r>
            <w:r w:rsidR="007331E1">
              <w:rPr>
                <w:rFonts w:ascii="Arial" w:hAnsi="Arial" w:cs="Arial"/>
                <w:sz w:val="18"/>
                <w:szCs w:val="18"/>
              </w:rPr>
              <w:t>»</w:t>
            </w:r>
            <w:r w:rsidRPr="000D0FFB" w:rsidDel="0025198B">
              <w:rPr>
                <w:rFonts w:ascii="Arial" w:hAnsi="Arial" w:cs="Arial"/>
                <w:sz w:val="18"/>
                <w:szCs w:val="18"/>
              </w:rPr>
              <w:t>dokler je to potrebno</w:t>
            </w:r>
            <w:r w:rsidR="007331E1">
              <w:rPr>
                <w:rFonts w:ascii="Arial" w:hAnsi="Arial" w:cs="Arial"/>
                <w:sz w:val="18"/>
                <w:szCs w:val="18"/>
              </w:rPr>
              <w:t>«</w:t>
            </w:r>
            <w:r w:rsidRPr="000D0FFB" w:rsidDel="0025198B">
              <w:rPr>
                <w:rFonts w:ascii="Arial" w:hAnsi="Arial" w:cs="Arial"/>
                <w:sz w:val="18"/>
                <w:szCs w:val="18"/>
              </w:rPr>
              <w:t xml:space="preserve"> ali </w:t>
            </w:r>
            <w:r w:rsidR="007331E1">
              <w:rPr>
                <w:rFonts w:ascii="Arial" w:hAnsi="Arial" w:cs="Arial"/>
                <w:sz w:val="18"/>
                <w:szCs w:val="18"/>
              </w:rPr>
              <w:t>»</w:t>
            </w:r>
            <w:r w:rsidRPr="000D0FFB" w:rsidDel="0025198B">
              <w:rPr>
                <w:rFonts w:ascii="Arial" w:hAnsi="Arial" w:cs="Arial"/>
                <w:sz w:val="18"/>
                <w:szCs w:val="18"/>
              </w:rPr>
              <w:t>trajno</w:t>
            </w:r>
            <w:r w:rsidR="007331E1">
              <w:rPr>
                <w:rFonts w:ascii="Arial" w:hAnsi="Arial" w:cs="Arial"/>
                <w:sz w:val="18"/>
                <w:szCs w:val="18"/>
              </w:rPr>
              <w:t>«</w:t>
            </w:r>
            <w:r w:rsidRPr="000D0FFB" w:rsidDel="0025198B">
              <w:rPr>
                <w:rFonts w:ascii="Arial" w:hAnsi="Arial" w:cs="Arial"/>
                <w:sz w:val="18"/>
                <w:szCs w:val="18"/>
              </w:rPr>
              <w:t xml:space="preserve"> – če to ni posebej utemeljeno in izjemoma). K</w:t>
            </w:r>
            <w:r w:rsidR="007331E1">
              <w:rPr>
                <w:rFonts w:ascii="Arial" w:hAnsi="Arial" w:cs="Arial"/>
                <w:sz w:val="18"/>
                <w:szCs w:val="18"/>
              </w:rPr>
              <w:t>adar</w:t>
            </w:r>
            <w:r w:rsidRPr="000D0FFB" w:rsidDel="0025198B">
              <w:rPr>
                <w:rFonts w:ascii="Arial" w:hAnsi="Arial" w:cs="Arial"/>
                <w:sz w:val="18"/>
                <w:szCs w:val="18"/>
              </w:rPr>
              <w:t xml:space="preserve"> natančnega roka ni mogoče določiti, se opredeli</w:t>
            </w:r>
            <w:r w:rsidR="007331E1">
              <w:rPr>
                <w:rFonts w:ascii="Arial" w:hAnsi="Arial" w:cs="Arial"/>
                <w:sz w:val="18"/>
                <w:szCs w:val="18"/>
              </w:rPr>
              <w:t>jo merila</w:t>
            </w:r>
            <w:r w:rsidRPr="000D0FFB" w:rsidDel="0025198B">
              <w:rPr>
                <w:rFonts w:ascii="Arial" w:hAnsi="Arial" w:cs="Arial"/>
                <w:sz w:val="18"/>
                <w:szCs w:val="18"/>
              </w:rPr>
              <w:t xml:space="preserve">, ki na to vplivajo (npr. do preklica privolitve, x let po prenehanju obveznosti </w:t>
            </w:r>
            <w:r w:rsidRPr="000D0FFB">
              <w:rPr>
                <w:rFonts w:ascii="Arial" w:hAnsi="Arial" w:cs="Arial"/>
                <w:sz w:val="18"/>
                <w:szCs w:val="18"/>
              </w:rPr>
              <w:t>ipd.</w:t>
            </w:r>
            <w:r w:rsidRPr="000D0FFB" w:rsidDel="0025198B">
              <w:rPr>
                <w:rFonts w:ascii="Arial" w:hAnsi="Arial" w:cs="Arial"/>
                <w:sz w:val="18"/>
                <w:szCs w:val="18"/>
              </w:rPr>
              <w:t xml:space="preserve">). Po dosegu namena oziroma po preteku zakonsko ali drugače določenega roka je treba osebne podatke izbrisati, uničiti ali </w:t>
            </w:r>
            <w:proofErr w:type="spellStart"/>
            <w:r w:rsidRPr="000D0FFB" w:rsidDel="0025198B">
              <w:rPr>
                <w:rFonts w:ascii="Arial" w:hAnsi="Arial" w:cs="Arial"/>
                <w:sz w:val="18"/>
                <w:szCs w:val="18"/>
              </w:rPr>
              <w:t>anonimizirati</w:t>
            </w:r>
            <w:proofErr w:type="spellEnd"/>
            <w:r w:rsidRPr="000D0FFB" w:rsidDel="0025198B">
              <w:rPr>
                <w:rFonts w:ascii="Arial" w:hAnsi="Arial" w:cs="Arial"/>
                <w:sz w:val="18"/>
                <w:szCs w:val="18"/>
              </w:rPr>
              <w:t>. Iz zakona mora jasno izhajati</w:t>
            </w:r>
            <w:r w:rsidR="007331E1">
              <w:rPr>
                <w:rFonts w:ascii="Arial" w:hAnsi="Arial" w:cs="Arial"/>
                <w:sz w:val="18"/>
                <w:szCs w:val="18"/>
              </w:rPr>
              <w:t>,</w:t>
            </w:r>
            <w:r w:rsidRPr="000D0FFB" w:rsidDel="0025198B">
              <w:rPr>
                <w:rFonts w:ascii="Arial" w:hAnsi="Arial" w:cs="Arial"/>
                <w:sz w:val="18"/>
                <w:szCs w:val="18"/>
              </w:rPr>
              <w:t xml:space="preserve"> kdo od morebitnih skupnih upravljavcev je pristojen za izbris</w:t>
            </w:r>
            <w:r w:rsidR="001B5D68">
              <w:rPr>
                <w:rFonts w:ascii="Arial" w:hAnsi="Arial" w:cs="Arial"/>
                <w:sz w:val="18"/>
                <w:szCs w:val="18"/>
              </w:rPr>
              <w:t xml:space="preserve">, uničenje ali </w:t>
            </w:r>
            <w:proofErr w:type="spellStart"/>
            <w:r w:rsidR="001B5D68">
              <w:rPr>
                <w:rFonts w:ascii="Arial" w:hAnsi="Arial" w:cs="Arial"/>
                <w:sz w:val="18"/>
                <w:szCs w:val="18"/>
              </w:rPr>
              <w:t>anonimiziranje</w:t>
            </w:r>
            <w:proofErr w:type="spellEnd"/>
            <w:r w:rsidRPr="000D0FFB" w:rsidDel="0025198B">
              <w:rPr>
                <w:rFonts w:ascii="Arial" w:hAnsi="Arial" w:cs="Arial"/>
                <w:sz w:val="18"/>
                <w:szCs w:val="18"/>
              </w:rPr>
              <w:t xml:space="preserve">. Prav tako je treba že </w:t>
            </w:r>
            <w:r w:rsidR="007331E1">
              <w:rPr>
                <w:rFonts w:ascii="Arial" w:hAnsi="Arial" w:cs="Arial"/>
                <w:sz w:val="18"/>
                <w:szCs w:val="18"/>
              </w:rPr>
              <w:t>pri</w:t>
            </w:r>
            <w:r w:rsidRPr="000D0FFB" w:rsidDel="0025198B">
              <w:rPr>
                <w:rFonts w:ascii="Arial" w:hAnsi="Arial" w:cs="Arial"/>
                <w:sz w:val="18"/>
                <w:szCs w:val="18"/>
              </w:rPr>
              <w:t xml:space="preserve"> snovanj</w:t>
            </w:r>
            <w:r w:rsidR="007331E1">
              <w:rPr>
                <w:rFonts w:ascii="Arial" w:hAnsi="Arial" w:cs="Arial"/>
                <w:sz w:val="18"/>
                <w:szCs w:val="18"/>
              </w:rPr>
              <w:t>u</w:t>
            </w:r>
            <w:r w:rsidRPr="000D0FFB" w:rsidDel="0025198B">
              <w:rPr>
                <w:rFonts w:ascii="Arial" w:hAnsi="Arial" w:cs="Arial"/>
                <w:sz w:val="18"/>
                <w:szCs w:val="18"/>
              </w:rPr>
              <w:t xml:space="preserve"> predpisa razmisliti, kako bo upravljavec dobil podatke, ki mu bodo omogočali odločiti o izbrisu, če s temi podatki ne razpolaga sam upravljavec.</w:t>
            </w:r>
          </w:p>
        </w:tc>
      </w:tr>
      <w:tr w:rsidR="00F54B9C" w:rsidRPr="000D0FFB" w:rsidDel="0025198B" w14:paraId="42E29325" w14:textId="77777777" w:rsidTr="00B866B7">
        <w:tblPrEx>
          <w:tblCellMar>
            <w:top w:w="108" w:type="dxa"/>
            <w:bottom w:w="108" w:type="dxa"/>
          </w:tblCellMar>
        </w:tblPrEx>
        <w:tc>
          <w:tcPr>
            <w:tcW w:w="1011" w:type="pct"/>
            <w:vMerge/>
          </w:tcPr>
          <w:p w14:paraId="123B3275" w14:textId="77777777" w:rsidR="00F54B9C" w:rsidRPr="000D0FFB" w:rsidDel="0025198B" w:rsidRDefault="00F54B9C" w:rsidP="00A920E0">
            <w:pPr>
              <w:spacing w:before="0" w:after="0"/>
              <w:jc w:val="both"/>
              <w:rPr>
                <w:rFonts w:ascii="Arial" w:hAnsi="Arial" w:cs="Arial"/>
                <w:sz w:val="18"/>
                <w:szCs w:val="18"/>
              </w:rPr>
            </w:pPr>
          </w:p>
        </w:tc>
        <w:tc>
          <w:tcPr>
            <w:tcW w:w="1520" w:type="pct"/>
            <w:gridSpan w:val="2"/>
          </w:tcPr>
          <w:p w14:paraId="43709173" w14:textId="4B9CA4F4" w:rsidR="009A0A72" w:rsidRPr="000D0FFB" w:rsidRDefault="00F54B9C"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826653" w:rsidRPr="000D0FFB">
              <w:rPr>
                <w:rFonts w:ascii="Arial" w:hAnsi="Arial" w:cs="Arial"/>
                <w:sz w:val="18"/>
                <w:szCs w:val="18"/>
              </w:rPr>
              <w:t xml:space="preserve"> </w:t>
            </w:r>
            <w:r w:rsidRPr="000D0FFB">
              <w:rPr>
                <w:rFonts w:ascii="Arial" w:hAnsi="Arial" w:cs="Arial"/>
                <w:sz w:val="18"/>
                <w:szCs w:val="18"/>
              </w:rPr>
              <w:t xml:space="preserve">na </w:t>
            </w:r>
            <w:r w:rsidR="00D10D83">
              <w:rPr>
                <w:rFonts w:ascii="Arial" w:hAnsi="Arial" w:cs="Arial"/>
                <w:sz w:val="18"/>
                <w:szCs w:val="18"/>
              </w:rPr>
              <w:t>upošte</w:t>
            </w:r>
            <w:r w:rsidRPr="000D0FFB">
              <w:rPr>
                <w:rFonts w:ascii="Arial" w:hAnsi="Arial" w:cs="Arial"/>
                <w:sz w:val="18"/>
                <w:szCs w:val="18"/>
              </w:rPr>
              <w:t>vanje</w:t>
            </w:r>
            <w:r w:rsidRPr="000D0FFB" w:rsidDel="0001076E">
              <w:rPr>
                <w:rFonts w:ascii="Arial" w:hAnsi="Arial" w:cs="Arial"/>
                <w:sz w:val="18"/>
                <w:szCs w:val="18"/>
              </w:rPr>
              <w:t xml:space="preserve"> </w:t>
            </w:r>
            <w:r w:rsidRPr="000D0FFB" w:rsidDel="0025198B">
              <w:rPr>
                <w:rFonts w:ascii="Arial" w:hAnsi="Arial" w:cs="Arial"/>
                <w:sz w:val="18"/>
                <w:szCs w:val="18"/>
              </w:rPr>
              <w:t>načel celovitosti, zaupnosti in razpoložljivosti podatkov</w:t>
            </w:r>
            <w:r w:rsidRPr="000D0FFB">
              <w:rPr>
                <w:rFonts w:ascii="Arial" w:hAnsi="Arial" w:cs="Arial"/>
                <w:sz w:val="18"/>
                <w:szCs w:val="18"/>
              </w:rPr>
              <w:t>?</w:t>
            </w:r>
          </w:p>
          <w:p w14:paraId="454E349B" w14:textId="0591BF9D" w:rsidR="00F54B9C" w:rsidRPr="000D0FFB" w:rsidDel="0025198B" w:rsidRDefault="00F54B9C"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6444EA6F" w14:textId="0673840E" w:rsidR="00F54B9C" w:rsidRPr="000D0FFB" w:rsidDel="0025198B" w:rsidRDefault="00F54B9C" w:rsidP="00A920E0">
            <w:pPr>
              <w:spacing w:before="0" w:after="0"/>
              <w:jc w:val="both"/>
              <w:rPr>
                <w:rFonts w:ascii="Arial" w:hAnsi="Arial" w:cs="Arial"/>
                <w:sz w:val="18"/>
                <w:szCs w:val="18"/>
              </w:rPr>
            </w:pPr>
            <w:r w:rsidRPr="000D0FFB" w:rsidDel="0025198B">
              <w:rPr>
                <w:rFonts w:ascii="Arial" w:hAnsi="Arial" w:cs="Arial"/>
                <w:sz w:val="18"/>
                <w:szCs w:val="18"/>
              </w:rPr>
              <w:t>Obdelava osebnih podatkov mora potekati na način, ki zagotavlja ustrezno varnost osebnih podatkov, vključno z zaščito pred nedovoljeno ali nezakonito obdelavo ter pred nenamerno izgubo, uničenjem ali poškodbo</w:t>
            </w:r>
            <w:r w:rsidR="00794DAF">
              <w:rPr>
                <w:rFonts w:ascii="Arial" w:hAnsi="Arial" w:cs="Arial"/>
                <w:sz w:val="18"/>
                <w:szCs w:val="18"/>
              </w:rPr>
              <w:t>,</w:t>
            </w:r>
            <w:r w:rsidRPr="000D0FFB" w:rsidDel="0025198B">
              <w:rPr>
                <w:rFonts w:ascii="Arial" w:hAnsi="Arial" w:cs="Arial"/>
                <w:sz w:val="18"/>
                <w:szCs w:val="18"/>
              </w:rPr>
              <w:t xml:space="preserve"> in sicer z ustreznimi tehničnimi ali organizacijskimi ukrepi. Več pojasnil o zahtevah z vidika informacijske varnosti je na voljo v smernicah IP, smiselno je uporabiti tudi priporočila </w:t>
            </w:r>
            <w:r w:rsidR="0017382F">
              <w:rPr>
                <w:rFonts w:ascii="Arial" w:hAnsi="Arial" w:cs="Arial"/>
                <w:sz w:val="18"/>
                <w:szCs w:val="18"/>
              </w:rPr>
              <w:t xml:space="preserve">glede </w:t>
            </w:r>
            <w:r w:rsidRPr="000D0FFB" w:rsidDel="0025198B">
              <w:rPr>
                <w:rFonts w:ascii="Arial" w:hAnsi="Arial" w:cs="Arial"/>
                <w:sz w:val="18"/>
                <w:szCs w:val="18"/>
              </w:rPr>
              <w:t xml:space="preserve">mednarodnih standardov informacijske varnosti (npr. ISO/IEC 27001). Ključni varnostni ukrepi in morebitna delitev odgovornosti zanje med skupnimi upravljavci bi morali biti opredeljeni v </w:t>
            </w:r>
            <w:r w:rsidR="002C0FF2">
              <w:rPr>
                <w:rFonts w:ascii="Arial" w:hAnsi="Arial" w:cs="Arial"/>
                <w:sz w:val="18"/>
                <w:szCs w:val="18"/>
              </w:rPr>
              <w:t>zakonu (npr. dodatne vsebine zlasti glede na 22. in 23. člen ZVOP-2)</w:t>
            </w:r>
            <w:r w:rsidRPr="000D0FFB" w:rsidDel="0025198B">
              <w:rPr>
                <w:rFonts w:ascii="Arial" w:hAnsi="Arial" w:cs="Arial"/>
                <w:sz w:val="18"/>
                <w:szCs w:val="18"/>
              </w:rPr>
              <w:t>, podrobnosti pa lahko določajo podzakonski akti.</w:t>
            </w:r>
          </w:p>
        </w:tc>
      </w:tr>
      <w:tr w:rsidR="00B812B9" w:rsidRPr="000D0FFB" w:rsidDel="0025198B" w14:paraId="3816C7B1" w14:textId="77777777" w:rsidTr="00B866B7">
        <w:tblPrEx>
          <w:tblCellMar>
            <w:top w:w="108" w:type="dxa"/>
            <w:bottom w:w="108" w:type="dxa"/>
          </w:tblCellMar>
        </w:tblPrEx>
        <w:tc>
          <w:tcPr>
            <w:tcW w:w="1011" w:type="pct"/>
            <w:vMerge w:val="restart"/>
          </w:tcPr>
          <w:p w14:paraId="2E17E714" w14:textId="537EEE1F" w:rsidR="00B812B9" w:rsidRPr="000D0FFB" w:rsidRDefault="00B812B9" w:rsidP="00CC4EAA">
            <w:pPr>
              <w:pStyle w:val="Odstavekseznama"/>
              <w:numPr>
                <w:ilvl w:val="0"/>
                <w:numId w:val="140"/>
              </w:numPr>
              <w:spacing w:before="0" w:after="0"/>
              <w:jc w:val="both"/>
              <w:rPr>
                <w:rFonts w:ascii="Arial" w:hAnsi="Arial" w:cs="Arial"/>
                <w:b/>
                <w:bCs/>
                <w:sz w:val="18"/>
                <w:szCs w:val="18"/>
              </w:rPr>
            </w:pPr>
            <w:r w:rsidRPr="000D0FFB" w:rsidDel="0025198B">
              <w:rPr>
                <w:rFonts w:ascii="Arial" w:hAnsi="Arial" w:cs="Arial"/>
                <w:b/>
                <w:bCs/>
                <w:sz w:val="18"/>
                <w:szCs w:val="18"/>
              </w:rPr>
              <w:t xml:space="preserve">Ali </w:t>
            </w:r>
            <w:r w:rsidRPr="000D0FFB">
              <w:rPr>
                <w:rFonts w:ascii="Arial" w:hAnsi="Arial" w:cs="Arial"/>
                <w:b/>
                <w:bCs/>
                <w:sz w:val="18"/>
                <w:szCs w:val="18"/>
              </w:rPr>
              <w:t>ima predpis učinek na</w:t>
            </w:r>
            <w:r w:rsidRPr="000D0FFB" w:rsidDel="0025198B">
              <w:rPr>
                <w:rFonts w:ascii="Arial" w:hAnsi="Arial" w:cs="Arial"/>
                <w:b/>
                <w:bCs/>
                <w:sz w:val="18"/>
                <w:szCs w:val="18"/>
              </w:rPr>
              <w:t xml:space="preserve"> </w:t>
            </w:r>
            <w:r w:rsidR="00D10D83">
              <w:rPr>
                <w:rFonts w:ascii="Arial" w:hAnsi="Arial" w:cs="Arial"/>
                <w:b/>
                <w:bCs/>
                <w:sz w:val="18"/>
                <w:szCs w:val="18"/>
              </w:rPr>
              <w:t xml:space="preserve">uresničevanje </w:t>
            </w:r>
            <w:r w:rsidRPr="000D0FFB" w:rsidDel="0025198B">
              <w:rPr>
                <w:rFonts w:ascii="Arial" w:hAnsi="Arial" w:cs="Arial"/>
                <w:b/>
                <w:bCs/>
                <w:sz w:val="18"/>
                <w:szCs w:val="18"/>
              </w:rPr>
              <w:t>pravic posameznika?</w:t>
            </w:r>
          </w:p>
          <w:p w14:paraId="0933BEB9" w14:textId="5EF9BEC1" w:rsidR="00B812B9" w:rsidRPr="000D0FFB" w:rsidDel="0025198B" w:rsidRDefault="00B812B9" w:rsidP="00A920E0">
            <w:pPr>
              <w:pStyle w:val="Odstavekseznama"/>
              <w:spacing w:before="0" w:after="0"/>
              <w:ind w:left="360"/>
              <w:jc w:val="both"/>
              <w:rPr>
                <w:rFonts w:ascii="Arial" w:hAnsi="Arial" w:cs="Arial"/>
                <w:b/>
                <w:bCs/>
                <w:sz w:val="18"/>
                <w:szCs w:val="18"/>
              </w:rPr>
            </w:pPr>
            <w:r w:rsidRPr="000D0FFB">
              <w:rPr>
                <w:rFonts w:ascii="Arial" w:hAnsi="Arial" w:cs="Arial"/>
                <w:b/>
                <w:bCs/>
                <w:sz w:val="18"/>
                <w:szCs w:val="18"/>
              </w:rPr>
              <w:t>DA / NE</w:t>
            </w:r>
          </w:p>
        </w:tc>
        <w:tc>
          <w:tcPr>
            <w:tcW w:w="1520" w:type="pct"/>
            <w:gridSpan w:val="2"/>
          </w:tcPr>
          <w:p w14:paraId="13FD8F95" w14:textId="5CD55AC4" w:rsidR="00B812B9" w:rsidRPr="000D0FFB" w:rsidRDefault="00B812B9"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Pr="000D0FFB">
              <w:rPr>
                <w:rFonts w:ascii="Arial" w:hAnsi="Arial" w:cs="Arial"/>
                <w:sz w:val="18"/>
                <w:szCs w:val="18"/>
              </w:rPr>
              <w:t xml:space="preserve"> na</w:t>
            </w:r>
            <w:r w:rsidRPr="000D0FFB" w:rsidDel="0025198B">
              <w:rPr>
                <w:rFonts w:ascii="Arial" w:hAnsi="Arial" w:cs="Arial"/>
                <w:sz w:val="18"/>
                <w:szCs w:val="18"/>
              </w:rPr>
              <w:t xml:space="preserve"> upoštevan</w:t>
            </w:r>
            <w:r w:rsidRPr="000D0FFB">
              <w:rPr>
                <w:rFonts w:ascii="Arial" w:hAnsi="Arial" w:cs="Arial"/>
                <w:sz w:val="18"/>
                <w:szCs w:val="18"/>
              </w:rPr>
              <w:t>je</w:t>
            </w:r>
            <w:r w:rsidRPr="000D0FFB" w:rsidDel="0025198B">
              <w:rPr>
                <w:rFonts w:ascii="Arial" w:hAnsi="Arial" w:cs="Arial"/>
                <w:sz w:val="18"/>
                <w:szCs w:val="18"/>
              </w:rPr>
              <w:t xml:space="preserve"> dolžnost</w:t>
            </w:r>
            <w:r w:rsidRPr="000D0FFB">
              <w:rPr>
                <w:rFonts w:ascii="Arial" w:hAnsi="Arial" w:cs="Arial"/>
                <w:sz w:val="18"/>
                <w:szCs w:val="18"/>
              </w:rPr>
              <w:t>i</w:t>
            </w:r>
            <w:r w:rsidRPr="000D0FFB" w:rsidDel="0025198B">
              <w:rPr>
                <w:rFonts w:ascii="Arial" w:hAnsi="Arial" w:cs="Arial"/>
                <w:sz w:val="18"/>
                <w:szCs w:val="18"/>
              </w:rPr>
              <w:t xml:space="preserve"> informiranja posameznika o obdelavi podatkov?</w:t>
            </w:r>
          </w:p>
          <w:p w14:paraId="27403B32" w14:textId="187D24E8" w:rsidR="00B812B9" w:rsidRPr="000D0FFB" w:rsidDel="0025198B" w:rsidRDefault="00B812B9"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662BC44E" w14:textId="41F80B88" w:rsidR="00B812B9" w:rsidRPr="000D0FFB" w:rsidDel="0025198B" w:rsidRDefault="00B812B9" w:rsidP="00110DFA">
            <w:pPr>
              <w:spacing w:before="0" w:after="0"/>
              <w:jc w:val="both"/>
              <w:rPr>
                <w:rFonts w:ascii="Arial" w:hAnsi="Arial" w:cs="Arial"/>
                <w:sz w:val="18"/>
                <w:szCs w:val="18"/>
              </w:rPr>
            </w:pPr>
            <w:r w:rsidRPr="000D0FFB" w:rsidDel="0025198B">
              <w:rPr>
                <w:rFonts w:ascii="Arial" w:hAnsi="Arial" w:cs="Arial"/>
                <w:sz w:val="18"/>
                <w:szCs w:val="18"/>
              </w:rPr>
              <w:t xml:space="preserve">Upravljavci osebnih podatkov morajo posameznike informirati o obdelavi osebnih podatkov. Splošna uredba o varstvu podatkov v 13. in 14. členu tako določa, katere so informacije, ki jih mora upravljavec zagotoviti posameznikom, odvisno od tega, ali so bili osebni podatki pridobljeni </w:t>
            </w:r>
            <w:r w:rsidR="0017382F">
              <w:rPr>
                <w:rFonts w:ascii="Arial" w:hAnsi="Arial" w:cs="Arial"/>
                <w:sz w:val="18"/>
                <w:szCs w:val="18"/>
              </w:rPr>
              <w:t>od</w:t>
            </w:r>
            <w:r w:rsidRPr="000D0FFB" w:rsidDel="0025198B">
              <w:rPr>
                <w:rFonts w:ascii="Arial" w:hAnsi="Arial" w:cs="Arial"/>
                <w:sz w:val="18"/>
                <w:szCs w:val="18"/>
              </w:rPr>
              <w:t xml:space="preserve"> posameznika ali iz drugega vira. Informacije morajo biti dane v jedrnati, pregledni, razumljivi in lahko dostopni obliki ter jasnem in preprostem jeziku. V primeru skupnega </w:t>
            </w:r>
            <w:proofErr w:type="spellStart"/>
            <w:r w:rsidRPr="000D0FFB" w:rsidDel="0025198B">
              <w:rPr>
                <w:rFonts w:ascii="Arial" w:hAnsi="Arial" w:cs="Arial"/>
                <w:sz w:val="18"/>
                <w:szCs w:val="18"/>
              </w:rPr>
              <w:t>upravljavstva</w:t>
            </w:r>
            <w:proofErr w:type="spellEnd"/>
            <w:r w:rsidRPr="000D0FFB" w:rsidDel="0025198B">
              <w:rPr>
                <w:rFonts w:ascii="Arial" w:hAnsi="Arial" w:cs="Arial"/>
                <w:sz w:val="18"/>
                <w:szCs w:val="18"/>
              </w:rPr>
              <w:t xml:space="preserve"> je treba določiti, kdo je odgovoren za daj</w:t>
            </w:r>
            <w:r w:rsidR="0017382F">
              <w:rPr>
                <w:rFonts w:ascii="Arial" w:hAnsi="Arial" w:cs="Arial"/>
                <w:sz w:val="18"/>
                <w:szCs w:val="18"/>
              </w:rPr>
              <w:t>anje</w:t>
            </w:r>
            <w:r w:rsidRPr="000D0FFB" w:rsidDel="0025198B">
              <w:rPr>
                <w:rFonts w:ascii="Arial" w:hAnsi="Arial" w:cs="Arial"/>
                <w:sz w:val="18"/>
                <w:szCs w:val="18"/>
              </w:rPr>
              <w:t xml:space="preserve"> teh informacij. Tehnično</w:t>
            </w:r>
            <w:r w:rsidR="0088568E">
              <w:rPr>
                <w:rFonts w:ascii="Arial" w:hAnsi="Arial" w:cs="Arial"/>
                <w:sz w:val="18"/>
                <w:szCs w:val="18"/>
              </w:rPr>
              <w:t>-</w:t>
            </w:r>
            <w:r w:rsidRPr="000D0FFB" w:rsidDel="0025198B">
              <w:rPr>
                <w:rFonts w:ascii="Arial" w:hAnsi="Arial" w:cs="Arial"/>
                <w:sz w:val="18"/>
                <w:szCs w:val="18"/>
              </w:rPr>
              <w:t>izvedbene podrobnosti in obrazce za daj</w:t>
            </w:r>
            <w:r w:rsidR="0017382F">
              <w:rPr>
                <w:rFonts w:ascii="Arial" w:hAnsi="Arial" w:cs="Arial"/>
                <w:sz w:val="18"/>
                <w:szCs w:val="18"/>
              </w:rPr>
              <w:t>anje</w:t>
            </w:r>
            <w:r w:rsidRPr="000D0FFB" w:rsidDel="0025198B">
              <w:rPr>
                <w:rFonts w:ascii="Arial" w:hAnsi="Arial" w:cs="Arial"/>
                <w:sz w:val="18"/>
                <w:szCs w:val="18"/>
              </w:rPr>
              <w:t xml:space="preserve"> informacij</w:t>
            </w:r>
            <w:r w:rsidR="002C0FF2">
              <w:rPr>
                <w:rFonts w:ascii="Arial" w:hAnsi="Arial" w:cs="Arial"/>
                <w:sz w:val="18"/>
                <w:szCs w:val="18"/>
              </w:rPr>
              <w:t xml:space="preserve"> lahko </w:t>
            </w:r>
            <w:r w:rsidRPr="000D0FFB" w:rsidDel="0025198B">
              <w:rPr>
                <w:rFonts w:ascii="Arial" w:hAnsi="Arial" w:cs="Arial"/>
                <w:sz w:val="18"/>
                <w:szCs w:val="18"/>
              </w:rPr>
              <w:t>določajo podzakonski akti. P</w:t>
            </w:r>
            <w:r w:rsidR="00110DFA">
              <w:rPr>
                <w:rFonts w:ascii="Arial" w:hAnsi="Arial" w:cs="Arial"/>
                <w:sz w:val="18"/>
                <w:szCs w:val="18"/>
              </w:rPr>
              <w:t>oleg tega</w:t>
            </w:r>
            <w:r w:rsidRPr="000D0FFB" w:rsidDel="0025198B">
              <w:rPr>
                <w:rFonts w:ascii="Arial" w:hAnsi="Arial" w:cs="Arial"/>
                <w:sz w:val="18"/>
                <w:szCs w:val="18"/>
              </w:rPr>
              <w:t xml:space="preserve"> mora v primeru </w:t>
            </w:r>
            <w:r w:rsidRPr="000D0FFB" w:rsidDel="0025198B">
              <w:rPr>
                <w:rFonts w:ascii="Arial" w:hAnsi="Arial" w:cs="Arial"/>
                <w:sz w:val="18"/>
                <w:szCs w:val="18"/>
              </w:rPr>
              <w:lastRenderedPageBreak/>
              <w:t xml:space="preserve">omejitev pravic posameznika po 23. členu Splošne uredbe </w:t>
            </w:r>
            <w:r w:rsidR="0017382F" w:rsidRPr="0017382F">
              <w:rPr>
                <w:rFonts w:ascii="Arial" w:hAnsi="Arial" w:cs="Arial"/>
                <w:sz w:val="18"/>
                <w:szCs w:val="18"/>
              </w:rPr>
              <w:t xml:space="preserve">o varstvu podatkov </w:t>
            </w:r>
            <w:r w:rsidR="002C0FF2">
              <w:rPr>
                <w:rFonts w:ascii="Arial" w:hAnsi="Arial" w:cs="Arial"/>
                <w:sz w:val="18"/>
                <w:szCs w:val="18"/>
              </w:rPr>
              <w:t xml:space="preserve">ali </w:t>
            </w:r>
            <w:r w:rsidR="0017382F">
              <w:rPr>
                <w:rFonts w:ascii="Arial" w:hAnsi="Arial" w:cs="Arial"/>
                <w:sz w:val="18"/>
                <w:szCs w:val="18"/>
              </w:rPr>
              <w:t xml:space="preserve">po </w:t>
            </w:r>
            <w:r w:rsidR="002C0FF2">
              <w:rPr>
                <w:rFonts w:ascii="Arial" w:hAnsi="Arial" w:cs="Arial"/>
                <w:sz w:val="18"/>
                <w:szCs w:val="18"/>
              </w:rPr>
              <w:t>18. člen</w:t>
            </w:r>
            <w:r w:rsidR="0017382F">
              <w:rPr>
                <w:rFonts w:ascii="Arial" w:hAnsi="Arial" w:cs="Arial"/>
                <w:sz w:val="18"/>
                <w:szCs w:val="18"/>
              </w:rPr>
              <w:t>u</w:t>
            </w:r>
            <w:r w:rsidR="002C0FF2">
              <w:rPr>
                <w:rFonts w:ascii="Arial" w:hAnsi="Arial" w:cs="Arial"/>
                <w:sz w:val="18"/>
                <w:szCs w:val="18"/>
              </w:rPr>
              <w:t xml:space="preserve"> ZVOP-2 ali </w:t>
            </w:r>
            <w:r w:rsidRPr="000D0FFB" w:rsidDel="0025198B">
              <w:rPr>
                <w:rFonts w:ascii="Arial" w:hAnsi="Arial" w:cs="Arial"/>
                <w:sz w:val="18"/>
                <w:szCs w:val="18"/>
              </w:rPr>
              <w:t>14., 20. in 25. člen</w:t>
            </w:r>
            <w:r w:rsidR="0017382F">
              <w:rPr>
                <w:rFonts w:ascii="Arial" w:hAnsi="Arial" w:cs="Arial"/>
                <w:sz w:val="18"/>
                <w:szCs w:val="18"/>
              </w:rPr>
              <w:t>u</w:t>
            </w:r>
            <w:r w:rsidRPr="000D0FFB" w:rsidDel="0025198B">
              <w:rPr>
                <w:rFonts w:ascii="Arial" w:hAnsi="Arial" w:cs="Arial"/>
                <w:sz w:val="18"/>
                <w:szCs w:val="18"/>
              </w:rPr>
              <w:t xml:space="preserve"> ZVOPOKD takšne omejitve določati zakon.</w:t>
            </w:r>
          </w:p>
        </w:tc>
      </w:tr>
      <w:tr w:rsidR="00B812B9" w:rsidRPr="000D0FFB" w:rsidDel="0025198B" w14:paraId="00C75335" w14:textId="77777777" w:rsidTr="00B866B7">
        <w:tblPrEx>
          <w:tblCellMar>
            <w:top w:w="108" w:type="dxa"/>
            <w:bottom w:w="108" w:type="dxa"/>
          </w:tblCellMar>
        </w:tblPrEx>
        <w:tc>
          <w:tcPr>
            <w:tcW w:w="1011" w:type="pct"/>
            <w:vMerge/>
          </w:tcPr>
          <w:p w14:paraId="5CF7A598" w14:textId="77777777" w:rsidR="00B812B9" w:rsidRPr="000D0FFB" w:rsidDel="0025198B" w:rsidRDefault="00B812B9" w:rsidP="00A920E0">
            <w:pPr>
              <w:spacing w:before="0" w:after="0"/>
              <w:jc w:val="both"/>
              <w:rPr>
                <w:rFonts w:ascii="Arial" w:hAnsi="Arial" w:cs="Arial"/>
                <w:sz w:val="18"/>
                <w:szCs w:val="18"/>
              </w:rPr>
            </w:pPr>
          </w:p>
        </w:tc>
        <w:tc>
          <w:tcPr>
            <w:tcW w:w="1520" w:type="pct"/>
            <w:gridSpan w:val="2"/>
          </w:tcPr>
          <w:p w14:paraId="0D7A1172" w14:textId="1F828FD2" w:rsidR="00B812B9" w:rsidRPr="000D0FFB" w:rsidRDefault="00B812B9"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2C0FF2">
              <w:rPr>
                <w:rFonts w:ascii="Arial" w:hAnsi="Arial" w:cs="Arial"/>
                <w:sz w:val="18"/>
                <w:szCs w:val="18"/>
              </w:rPr>
              <w:t>predpis</w:t>
            </w:r>
            <w:r w:rsidR="002C0FF2" w:rsidRPr="000D0FFB">
              <w:rPr>
                <w:rFonts w:ascii="Arial" w:hAnsi="Arial" w:cs="Arial"/>
                <w:sz w:val="18"/>
                <w:szCs w:val="18"/>
              </w:rPr>
              <w:t xml:space="preserve"> </w:t>
            </w:r>
            <w:r w:rsidRPr="000D0FFB">
              <w:rPr>
                <w:rFonts w:ascii="Arial" w:hAnsi="Arial" w:cs="Arial"/>
                <w:sz w:val="18"/>
                <w:szCs w:val="18"/>
              </w:rPr>
              <w:t xml:space="preserve">na </w:t>
            </w:r>
            <w:r w:rsidRPr="000D0FFB" w:rsidDel="0025198B">
              <w:rPr>
                <w:rFonts w:ascii="Arial" w:hAnsi="Arial" w:cs="Arial"/>
                <w:sz w:val="18"/>
                <w:szCs w:val="18"/>
              </w:rPr>
              <w:t>upoštevan</w:t>
            </w:r>
            <w:r w:rsidRPr="000D0FFB">
              <w:rPr>
                <w:rFonts w:ascii="Arial" w:hAnsi="Arial" w:cs="Arial"/>
                <w:sz w:val="18"/>
                <w:szCs w:val="18"/>
              </w:rPr>
              <w:t>je</w:t>
            </w:r>
            <w:r w:rsidRPr="000D0FFB" w:rsidDel="0025198B">
              <w:rPr>
                <w:rFonts w:ascii="Arial" w:hAnsi="Arial" w:cs="Arial"/>
                <w:sz w:val="18"/>
                <w:szCs w:val="18"/>
              </w:rPr>
              <w:t xml:space="preserve"> pravic</w:t>
            </w:r>
            <w:r w:rsidRPr="000D0FFB">
              <w:rPr>
                <w:rFonts w:ascii="Arial" w:hAnsi="Arial" w:cs="Arial"/>
                <w:sz w:val="18"/>
                <w:szCs w:val="18"/>
              </w:rPr>
              <w:t>e</w:t>
            </w:r>
            <w:r w:rsidRPr="000D0FFB" w:rsidDel="0025198B">
              <w:rPr>
                <w:rFonts w:ascii="Arial" w:hAnsi="Arial" w:cs="Arial"/>
                <w:sz w:val="18"/>
                <w:szCs w:val="18"/>
              </w:rPr>
              <w:t xml:space="preserve"> do seznanitve in prenosljivosti podatkov</w:t>
            </w:r>
            <w:r w:rsidRPr="000D0FFB">
              <w:rPr>
                <w:rFonts w:ascii="Arial" w:hAnsi="Arial" w:cs="Arial"/>
                <w:sz w:val="18"/>
                <w:szCs w:val="18"/>
              </w:rPr>
              <w:t>?</w:t>
            </w:r>
          </w:p>
          <w:p w14:paraId="3124E43B" w14:textId="515D906A" w:rsidR="00B812B9" w:rsidRPr="000D0FFB" w:rsidDel="0025198B" w:rsidRDefault="00B812B9"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6F54844C" w14:textId="6BC719FD"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Oceniti je treba, ali je zadevna pravica </w:t>
            </w:r>
            <w:r w:rsidR="0017382F">
              <w:rPr>
                <w:rFonts w:ascii="Arial" w:hAnsi="Arial" w:cs="Arial"/>
                <w:sz w:val="18"/>
                <w:szCs w:val="18"/>
              </w:rPr>
              <w:t>pomemb</w:t>
            </w:r>
            <w:r w:rsidRPr="000D0FFB" w:rsidDel="0025198B">
              <w:rPr>
                <w:rFonts w:ascii="Arial" w:hAnsi="Arial" w:cs="Arial"/>
                <w:sz w:val="18"/>
                <w:szCs w:val="18"/>
              </w:rPr>
              <w:t xml:space="preserve">na v konkretnem primeru, ali je </w:t>
            </w:r>
          </w:p>
          <w:p w14:paraId="186441C9"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dejansko potrebna kakšna specifična ureditev ali natančnejša opredelitev postopka </w:t>
            </w:r>
          </w:p>
          <w:p w14:paraId="593C7E54" w14:textId="03C3A3F2" w:rsidR="00B812B9" w:rsidRPr="000D0FFB" w:rsidDel="0025198B" w:rsidRDefault="00B812B9" w:rsidP="00110DFA">
            <w:pPr>
              <w:spacing w:before="0" w:after="0"/>
              <w:jc w:val="both"/>
              <w:rPr>
                <w:rFonts w:ascii="Arial" w:hAnsi="Arial" w:cs="Arial"/>
                <w:sz w:val="18"/>
                <w:szCs w:val="18"/>
              </w:rPr>
            </w:pPr>
            <w:r w:rsidRPr="000D0FFB" w:rsidDel="0025198B">
              <w:rPr>
                <w:rFonts w:ascii="Arial" w:hAnsi="Arial" w:cs="Arial"/>
                <w:sz w:val="18"/>
                <w:szCs w:val="18"/>
              </w:rPr>
              <w:t>uresničevanja pravice, udeleženih subjektov, časovnih okvirov. Pravice posameznika že opredeljuje</w:t>
            </w:r>
            <w:r w:rsidR="0017382F">
              <w:rPr>
                <w:rFonts w:ascii="Arial" w:hAnsi="Arial" w:cs="Arial"/>
                <w:sz w:val="18"/>
                <w:szCs w:val="18"/>
              </w:rPr>
              <w:t>ta</w:t>
            </w:r>
            <w:r w:rsidRPr="000D0FFB" w:rsidDel="0025198B">
              <w:rPr>
                <w:rFonts w:ascii="Arial" w:hAnsi="Arial" w:cs="Arial"/>
                <w:sz w:val="18"/>
                <w:szCs w:val="18"/>
              </w:rPr>
              <w:t xml:space="preserve"> Splošna uredba</w:t>
            </w:r>
            <w:r w:rsidR="002C0FF2">
              <w:rPr>
                <w:rFonts w:ascii="Arial" w:hAnsi="Arial" w:cs="Arial"/>
                <w:sz w:val="18"/>
                <w:szCs w:val="18"/>
              </w:rPr>
              <w:t xml:space="preserve"> </w:t>
            </w:r>
            <w:r w:rsidR="0017382F" w:rsidRPr="0017382F">
              <w:rPr>
                <w:rFonts w:ascii="Arial" w:hAnsi="Arial" w:cs="Arial"/>
                <w:sz w:val="18"/>
                <w:szCs w:val="18"/>
              </w:rPr>
              <w:t xml:space="preserve">o varstvu podatkov </w:t>
            </w:r>
            <w:r w:rsidR="002C0FF2">
              <w:rPr>
                <w:rFonts w:ascii="Arial" w:hAnsi="Arial" w:cs="Arial"/>
                <w:sz w:val="18"/>
                <w:szCs w:val="18"/>
              </w:rPr>
              <w:t>(delno tudi ZVOP-2)</w:t>
            </w:r>
            <w:r w:rsidRPr="000D0FFB" w:rsidDel="0025198B">
              <w:rPr>
                <w:rFonts w:ascii="Arial" w:hAnsi="Arial" w:cs="Arial"/>
                <w:sz w:val="18"/>
                <w:szCs w:val="18"/>
              </w:rPr>
              <w:t xml:space="preserve"> in ZVOPOKD. Načeloma zato ni potrebe po posebnem dodatnem urejanju v področnih predpisih (nevarnost nesistemskih rešitev, omejitev zaračunavanja stroškov), po drugi strani je lahko pomembno v primeru delitve nalog upravljavcev (npr. </w:t>
            </w:r>
            <w:r w:rsidR="0017382F">
              <w:rPr>
                <w:rFonts w:ascii="Arial" w:hAnsi="Arial" w:cs="Arial"/>
                <w:sz w:val="18"/>
                <w:szCs w:val="18"/>
              </w:rPr>
              <w:t>prvi</w:t>
            </w:r>
            <w:r w:rsidR="0017382F" w:rsidRPr="000D0FFB" w:rsidDel="0025198B">
              <w:rPr>
                <w:rFonts w:ascii="Arial" w:hAnsi="Arial" w:cs="Arial"/>
                <w:sz w:val="18"/>
                <w:szCs w:val="18"/>
              </w:rPr>
              <w:t xml:space="preserve"> </w:t>
            </w:r>
            <w:r w:rsidRPr="000D0FFB" w:rsidDel="0025198B">
              <w:rPr>
                <w:rFonts w:ascii="Arial" w:hAnsi="Arial" w:cs="Arial"/>
                <w:sz w:val="18"/>
                <w:szCs w:val="18"/>
              </w:rPr>
              <w:t>organ vnaša in popravlja, drug</w:t>
            </w:r>
            <w:r w:rsidR="0017382F">
              <w:rPr>
                <w:rFonts w:ascii="Arial" w:hAnsi="Arial" w:cs="Arial"/>
                <w:sz w:val="18"/>
                <w:szCs w:val="18"/>
              </w:rPr>
              <w:t>i</w:t>
            </w:r>
            <w:r w:rsidRPr="000D0FFB" w:rsidDel="0025198B">
              <w:rPr>
                <w:rFonts w:ascii="Arial" w:hAnsi="Arial" w:cs="Arial"/>
                <w:sz w:val="18"/>
                <w:szCs w:val="18"/>
              </w:rPr>
              <w:t xml:space="preserve"> organ </w:t>
            </w:r>
            <w:r w:rsidR="0017382F">
              <w:rPr>
                <w:rFonts w:ascii="Arial" w:hAnsi="Arial" w:cs="Arial"/>
                <w:sz w:val="18"/>
                <w:szCs w:val="18"/>
              </w:rPr>
              <w:t xml:space="preserve">je </w:t>
            </w:r>
            <w:r w:rsidRPr="000D0FFB" w:rsidDel="0025198B">
              <w:rPr>
                <w:rFonts w:ascii="Arial" w:hAnsi="Arial" w:cs="Arial"/>
                <w:sz w:val="18"/>
                <w:szCs w:val="18"/>
              </w:rPr>
              <w:t xml:space="preserve">odgovoren za </w:t>
            </w:r>
            <w:r w:rsidR="0017382F">
              <w:rPr>
                <w:rFonts w:ascii="Arial" w:hAnsi="Arial" w:cs="Arial"/>
                <w:sz w:val="18"/>
                <w:szCs w:val="18"/>
              </w:rPr>
              <w:t>drug</w:t>
            </w:r>
            <w:r w:rsidRPr="000D0FFB" w:rsidDel="0025198B">
              <w:rPr>
                <w:rFonts w:ascii="Arial" w:hAnsi="Arial" w:cs="Arial"/>
                <w:sz w:val="18"/>
                <w:szCs w:val="18"/>
              </w:rPr>
              <w:t>e naloge upravljavca) z vidika preglednosti in jasne razmejitve odgovornosti. P</w:t>
            </w:r>
            <w:r w:rsidR="00110DFA">
              <w:rPr>
                <w:rFonts w:ascii="Arial" w:hAnsi="Arial" w:cs="Arial"/>
                <w:sz w:val="18"/>
                <w:szCs w:val="18"/>
              </w:rPr>
              <w:t>oleg tega</w:t>
            </w:r>
            <w:r w:rsidRPr="000D0FFB" w:rsidDel="0025198B">
              <w:rPr>
                <w:rFonts w:ascii="Arial" w:hAnsi="Arial" w:cs="Arial"/>
                <w:sz w:val="18"/>
                <w:szCs w:val="18"/>
              </w:rPr>
              <w:t xml:space="preserve"> mora tudi v primeru omejitev pravic posameznika po 23. členu Splošne uredbe </w:t>
            </w:r>
            <w:r w:rsidR="0017382F" w:rsidRPr="0017382F">
              <w:rPr>
                <w:rFonts w:ascii="Arial" w:hAnsi="Arial" w:cs="Arial"/>
                <w:sz w:val="18"/>
                <w:szCs w:val="18"/>
              </w:rPr>
              <w:t xml:space="preserve">o varstvu podatkov </w:t>
            </w:r>
            <w:r w:rsidR="00747E03">
              <w:rPr>
                <w:rFonts w:ascii="Arial" w:hAnsi="Arial" w:cs="Arial"/>
                <w:sz w:val="18"/>
                <w:szCs w:val="18"/>
              </w:rPr>
              <w:t>oziroma</w:t>
            </w:r>
            <w:r w:rsidRPr="000D0FFB" w:rsidDel="0025198B">
              <w:rPr>
                <w:rFonts w:ascii="Arial" w:hAnsi="Arial" w:cs="Arial"/>
                <w:sz w:val="18"/>
                <w:szCs w:val="18"/>
              </w:rPr>
              <w:t xml:space="preserve"> 14., 20. in 25. člen</w:t>
            </w:r>
            <w:r w:rsidR="0017382F">
              <w:rPr>
                <w:rFonts w:ascii="Arial" w:hAnsi="Arial" w:cs="Arial"/>
                <w:sz w:val="18"/>
                <w:szCs w:val="18"/>
              </w:rPr>
              <w:t>u</w:t>
            </w:r>
            <w:r w:rsidRPr="000D0FFB" w:rsidDel="0025198B">
              <w:rPr>
                <w:rFonts w:ascii="Arial" w:hAnsi="Arial" w:cs="Arial"/>
                <w:sz w:val="18"/>
                <w:szCs w:val="18"/>
              </w:rPr>
              <w:t xml:space="preserve"> ZVOPOKD takšne omejitve določati zakon.</w:t>
            </w:r>
            <w:r w:rsidR="002C0FF2">
              <w:rPr>
                <w:rFonts w:ascii="Arial" w:hAnsi="Arial" w:cs="Arial"/>
                <w:sz w:val="18"/>
                <w:szCs w:val="18"/>
              </w:rPr>
              <w:t xml:space="preserve"> V podzakonskih aktih se lahko določi tehničn</w:t>
            </w:r>
            <w:r w:rsidR="0017382F">
              <w:rPr>
                <w:rFonts w:ascii="Arial" w:hAnsi="Arial" w:cs="Arial"/>
                <w:sz w:val="18"/>
                <w:szCs w:val="18"/>
              </w:rPr>
              <w:t>a</w:t>
            </w:r>
            <w:r w:rsidR="002C0FF2">
              <w:rPr>
                <w:rFonts w:ascii="Arial" w:hAnsi="Arial" w:cs="Arial"/>
                <w:sz w:val="18"/>
                <w:szCs w:val="18"/>
              </w:rPr>
              <w:t xml:space="preserve"> izvedb</w:t>
            </w:r>
            <w:r w:rsidR="0017382F">
              <w:rPr>
                <w:rFonts w:ascii="Arial" w:hAnsi="Arial" w:cs="Arial"/>
                <w:sz w:val="18"/>
                <w:szCs w:val="18"/>
              </w:rPr>
              <w:t>a</w:t>
            </w:r>
            <w:r w:rsidR="002C0FF2">
              <w:rPr>
                <w:rFonts w:ascii="Arial" w:hAnsi="Arial" w:cs="Arial"/>
                <w:sz w:val="18"/>
                <w:szCs w:val="18"/>
              </w:rPr>
              <w:t xml:space="preserve"> glede pravice do seznanitve (povezava do spletne strani), enako tudi glede prenosljivosti.</w:t>
            </w:r>
          </w:p>
        </w:tc>
      </w:tr>
      <w:tr w:rsidR="00B812B9" w:rsidRPr="000D0FFB" w:rsidDel="0025198B" w14:paraId="26B46D66" w14:textId="77777777" w:rsidTr="00B866B7">
        <w:tblPrEx>
          <w:tblCellMar>
            <w:top w:w="108" w:type="dxa"/>
            <w:bottom w:w="108" w:type="dxa"/>
          </w:tblCellMar>
        </w:tblPrEx>
        <w:tc>
          <w:tcPr>
            <w:tcW w:w="1011" w:type="pct"/>
            <w:vMerge/>
          </w:tcPr>
          <w:p w14:paraId="79CFC0F0" w14:textId="77777777" w:rsidR="00B812B9" w:rsidRPr="000D0FFB" w:rsidDel="0025198B" w:rsidRDefault="00B812B9" w:rsidP="00A920E0">
            <w:pPr>
              <w:spacing w:before="0" w:after="0"/>
              <w:jc w:val="both"/>
              <w:rPr>
                <w:rFonts w:ascii="Arial" w:hAnsi="Arial" w:cs="Arial"/>
                <w:sz w:val="18"/>
                <w:szCs w:val="18"/>
              </w:rPr>
            </w:pPr>
          </w:p>
        </w:tc>
        <w:tc>
          <w:tcPr>
            <w:tcW w:w="1520" w:type="pct"/>
            <w:gridSpan w:val="2"/>
          </w:tcPr>
          <w:p w14:paraId="06AEA78C" w14:textId="61C9B167" w:rsidR="00B812B9" w:rsidRPr="000D0FFB" w:rsidRDefault="00B812B9"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B9275A" w:rsidRPr="000D0FFB">
              <w:rPr>
                <w:rFonts w:ascii="Arial" w:hAnsi="Arial" w:cs="Arial"/>
                <w:sz w:val="18"/>
                <w:szCs w:val="18"/>
              </w:rPr>
              <w:t xml:space="preserve"> </w:t>
            </w:r>
            <w:r w:rsidRPr="000D0FFB">
              <w:rPr>
                <w:rFonts w:ascii="Arial" w:hAnsi="Arial" w:cs="Arial"/>
                <w:sz w:val="18"/>
                <w:szCs w:val="18"/>
              </w:rPr>
              <w:t xml:space="preserve">na upoštevanje </w:t>
            </w:r>
            <w:r w:rsidRPr="000D0FFB" w:rsidDel="0025198B">
              <w:rPr>
                <w:rFonts w:ascii="Arial" w:hAnsi="Arial" w:cs="Arial"/>
                <w:sz w:val="18"/>
                <w:szCs w:val="18"/>
              </w:rPr>
              <w:t>pravic</w:t>
            </w:r>
            <w:r w:rsidRPr="000D0FFB">
              <w:rPr>
                <w:rFonts w:ascii="Arial" w:hAnsi="Arial" w:cs="Arial"/>
                <w:sz w:val="18"/>
                <w:szCs w:val="18"/>
              </w:rPr>
              <w:t>e</w:t>
            </w:r>
            <w:r w:rsidRPr="000D0FFB" w:rsidDel="0025198B">
              <w:rPr>
                <w:rFonts w:ascii="Arial" w:hAnsi="Arial" w:cs="Arial"/>
                <w:sz w:val="18"/>
                <w:szCs w:val="18"/>
              </w:rPr>
              <w:t xml:space="preserve"> do popravka in izbrisa podatkov?</w:t>
            </w:r>
          </w:p>
          <w:p w14:paraId="034E0CFC" w14:textId="27E7E7A7" w:rsidR="00B812B9" w:rsidRPr="000D0FFB" w:rsidDel="0025198B" w:rsidRDefault="00B812B9"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6454DD23" w14:textId="42E8B21B" w:rsidR="00B812B9" w:rsidRPr="000D0FFB" w:rsidDel="0025198B" w:rsidRDefault="00B812B9" w:rsidP="0017382F">
            <w:pPr>
              <w:spacing w:before="0" w:after="0"/>
              <w:jc w:val="both"/>
              <w:rPr>
                <w:rFonts w:ascii="Arial" w:hAnsi="Arial" w:cs="Arial"/>
                <w:sz w:val="18"/>
                <w:szCs w:val="18"/>
              </w:rPr>
            </w:pPr>
            <w:r w:rsidRPr="000D0FFB" w:rsidDel="0025198B">
              <w:rPr>
                <w:rFonts w:ascii="Arial" w:hAnsi="Arial" w:cs="Arial"/>
                <w:sz w:val="18"/>
                <w:szCs w:val="18"/>
              </w:rPr>
              <w:t>Posameznik, na katerega se nanašajo osebni podatki, ima ob upoštevanju namenov obdelave pravico do dopolnitve nepopolnih osebnih podatkov, vključno s predložitvijo dopolnilne izjave.</w:t>
            </w:r>
          </w:p>
        </w:tc>
      </w:tr>
      <w:tr w:rsidR="00B812B9" w:rsidRPr="000D0FFB" w:rsidDel="0025198B" w14:paraId="30A7D810" w14:textId="77777777" w:rsidTr="00B866B7">
        <w:tblPrEx>
          <w:tblCellMar>
            <w:top w:w="108" w:type="dxa"/>
            <w:bottom w:w="108" w:type="dxa"/>
          </w:tblCellMar>
        </w:tblPrEx>
        <w:tc>
          <w:tcPr>
            <w:tcW w:w="1011" w:type="pct"/>
            <w:vMerge/>
          </w:tcPr>
          <w:p w14:paraId="72D598D3" w14:textId="77777777" w:rsidR="00B812B9" w:rsidRPr="000D0FFB" w:rsidDel="0025198B" w:rsidRDefault="00B812B9" w:rsidP="00A920E0">
            <w:pPr>
              <w:spacing w:before="0" w:after="0"/>
              <w:jc w:val="both"/>
              <w:rPr>
                <w:rFonts w:ascii="Arial" w:hAnsi="Arial" w:cs="Arial"/>
                <w:sz w:val="18"/>
                <w:szCs w:val="18"/>
              </w:rPr>
            </w:pPr>
          </w:p>
        </w:tc>
        <w:tc>
          <w:tcPr>
            <w:tcW w:w="1520" w:type="pct"/>
            <w:gridSpan w:val="2"/>
          </w:tcPr>
          <w:p w14:paraId="30561135" w14:textId="2D0E5FEC" w:rsidR="00B812B9" w:rsidRPr="000D0FFB" w:rsidRDefault="00B812B9"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B9275A" w:rsidRPr="000D0FFB">
              <w:rPr>
                <w:rFonts w:ascii="Arial" w:hAnsi="Arial" w:cs="Arial"/>
                <w:sz w:val="18"/>
                <w:szCs w:val="18"/>
              </w:rPr>
              <w:t xml:space="preserve"> </w:t>
            </w:r>
            <w:r w:rsidRPr="000D0FFB">
              <w:rPr>
                <w:rFonts w:ascii="Arial" w:hAnsi="Arial" w:cs="Arial"/>
                <w:sz w:val="18"/>
                <w:szCs w:val="18"/>
              </w:rPr>
              <w:t xml:space="preserve">na upoštevanje </w:t>
            </w:r>
            <w:r w:rsidRPr="000D0FFB" w:rsidDel="0025198B">
              <w:rPr>
                <w:rFonts w:ascii="Arial" w:hAnsi="Arial" w:cs="Arial"/>
                <w:sz w:val="18"/>
                <w:szCs w:val="18"/>
              </w:rPr>
              <w:t>pravic</w:t>
            </w:r>
            <w:r w:rsidRPr="000D0FFB">
              <w:rPr>
                <w:rFonts w:ascii="Arial" w:hAnsi="Arial" w:cs="Arial"/>
                <w:sz w:val="18"/>
                <w:szCs w:val="18"/>
              </w:rPr>
              <w:t>e</w:t>
            </w:r>
            <w:r w:rsidRPr="000D0FFB" w:rsidDel="0025198B">
              <w:rPr>
                <w:rFonts w:ascii="Arial" w:hAnsi="Arial" w:cs="Arial"/>
                <w:sz w:val="18"/>
                <w:szCs w:val="18"/>
              </w:rPr>
              <w:t xml:space="preserve"> do ugovora in omejitve obdelave</w:t>
            </w:r>
            <w:r w:rsidRPr="000D0FFB">
              <w:rPr>
                <w:rFonts w:ascii="Arial" w:hAnsi="Arial" w:cs="Arial"/>
                <w:sz w:val="18"/>
                <w:szCs w:val="18"/>
              </w:rPr>
              <w:t>?</w:t>
            </w:r>
          </w:p>
          <w:p w14:paraId="5B7E8FFE" w14:textId="76C2F5A1" w:rsidR="00B812B9" w:rsidRPr="000D0FFB" w:rsidDel="0025198B" w:rsidRDefault="00B812B9"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2166EFEC" w14:textId="345AB042"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Oceniti je treba, ali je zadevna pravica </w:t>
            </w:r>
            <w:r w:rsidR="0017382F">
              <w:rPr>
                <w:rFonts w:ascii="Arial" w:hAnsi="Arial" w:cs="Arial"/>
                <w:sz w:val="18"/>
                <w:szCs w:val="18"/>
              </w:rPr>
              <w:t>pomemb</w:t>
            </w:r>
            <w:r w:rsidRPr="000D0FFB" w:rsidDel="0025198B">
              <w:rPr>
                <w:rFonts w:ascii="Arial" w:hAnsi="Arial" w:cs="Arial"/>
                <w:sz w:val="18"/>
                <w:szCs w:val="18"/>
              </w:rPr>
              <w:t xml:space="preserve">na v konkretnem primeru, ali je </w:t>
            </w:r>
          </w:p>
          <w:p w14:paraId="050EF2C0"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dejansko potrebna kakšna specifična ureditev ali natančnejša opredelitev postopka </w:t>
            </w:r>
          </w:p>
          <w:p w14:paraId="29836434" w14:textId="67BA6D09" w:rsidR="00B812B9" w:rsidRPr="000D0FFB" w:rsidDel="0025198B" w:rsidRDefault="00B812B9" w:rsidP="0017382F">
            <w:pPr>
              <w:spacing w:before="0" w:after="0"/>
              <w:jc w:val="both"/>
              <w:rPr>
                <w:rFonts w:ascii="Arial" w:hAnsi="Arial" w:cs="Arial"/>
                <w:sz w:val="18"/>
                <w:szCs w:val="18"/>
              </w:rPr>
            </w:pPr>
            <w:r w:rsidRPr="000D0FFB" w:rsidDel="0025198B">
              <w:rPr>
                <w:rFonts w:ascii="Arial" w:hAnsi="Arial" w:cs="Arial"/>
                <w:sz w:val="18"/>
                <w:szCs w:val="18"/>
              </w:rPr>
              <w:t xml:space="preserve">uresničevanja pravice, udeleženih subjektov, časovnih okvirov. Načeloma ni potrebe po posebnem dodatnem urejanju v področnih predpisih (nevarnost nesistemskih rešitev, omejitev zaračunavanja stroškov), po drugi strani je lahko pomembno v primeru delitve nalog upravljavcev (npr. </w:t>
            </w:r>
            <w:r w:rsidR="0017382F">
              <w:rPr>
                <w:rFonts w:ascii="Arial" w:hAnsi="Arial" w:cs="Arial"/>
                <w:sz w:val="18"/>
                <w:szCs w:val="18"/>
              </w:rPr>
              <w:t>prvi</w:t>
            </w:r>
            <w:r w:rsidRPr="000D0FFB" w:rsidDel="0025198B">
              <w:rPr>
                <w:rFonts w:ascii="Arial" w:hAnsi="Arial" w:cs="Arial"/>
                <w:sz w:val="18"/>
                <w:szCs w:val="18"/>
              </w:rPr>
              <w:t xml:space="preserve"> organ vnaša in popravlja, drug</w:t>
            </w:r>
            <w:r w:rsidR="0017382F">
              <w:rPr>
                <w:rFonts w:ascii="Arial" w:hAnsi="Arial" w:cs="Arial"/>
                <w:sz w:val="18"/>
                <w:szCs w:val="18"/>
              </w:rPr>
              <w:t>i</w:t>
            </w:r>
            <w:r w:rsidRPr="000D0FFB" w:rsidDel="0025198B">
              <w:rPr>
                <w:rFonts w:ascii="Arial" w:hAnsi="Arial" w:cs="Arial"/>
                <w:sz w:val="18"/>
                <w:szCs w:val="18"/>
              </w:rPr>
              <w:t xml:space="preserve"> organ </w:t>
            </w:r>
            <w:r w:rsidR="0017382F">
              <w:rPr>
                <w:rFonts w:ascii="Arial" w:hAnsi="Arial" w:cs="Arial"/>
                <w:sz w:val="18"/>
                <w:szCs w:val="18"/>
              </w:rPr>
              <w:t xml:space="preserve">je </w:t>
            </w:r>
            <w:r w:rsidRPr="000D0FFB" w:rsidDel="0025198B">
              <w:rPr>
                <w:rFonts w:ascii="Arial" w:hAnsi="Arial" w:cs="Arial"/>
                <w:sz w:val="18"/>
                <w:szCs w:val="18"/>
              </w:rPr>
              <w:t xml:space="preserve">odgovoren za </w:t>
            </w:r>
            <w:r w:rsidR="0017382F">
              <w:rPr>
                <w:rFonts w:ascii="Arial" w:hAnsi="Arial" w:cs="Arial"/>
                <w:sz w:val="18"/>
                <w:szCs w:val="18"/>
              </w:rPr>
              <w:t>drug</w:t>
            </w:r>
            <w:r w:rsidRPr="000D0FFB" w:rsidDel="0025198B">
              <w:rPr>
                <w:rFonts w:ascii="Arial" w:hAnsi="Arial" w:cs="Arial"/>
                <w:sz w:val="18"/>
                <w:szCs w:val="18"/>
              </w:rPr>
              <w:t>e naloge upravljavca) z vidika preglednosti in jasne razmejitve odgovornosti.</w:t>
            </w:r>
          </w:p>
        </w:tc>
      </w:tr>
      <w:tr w:rsidR="00B812B9" w:rsidRPr="000D0FFB" w:rsidDel="0025198B" w14:paraId="6B1FD966" w14:textId="77777777" w:rsidTr="00B866B7">
        <w:tblPrEx>
          <w:tblCellMar>
            <w:top w:w="108" w:type="dxa"/>
            <w:bottom w:w="108" w:type="dxa"/>
          </w:tblCellMar>
        </w:tblPrEx>
        <w:tc>
          <w:tcPr>
            <w:tcW w:w="1011" w:type="pct"/>
            <w:vMerge/>
          </w:tcPr>
          <w:p w14:paraId="3218A7FE" w14:textId="77777777" w:rsidR="00B812B9" w:rsidRPr="000D0FFB" w:rsidDel="0025198B" w:rsidRDefault="00B812B9" w:rsidP="00A920E0">
            <w:pPr>
              <w:spacing w:before="0" w:after="0"/>
              <w:jc w:val="both"/>
              <w:rPr>
                <w:rFonts w:ascii="Arial" w:hAnsi="Arial" w:cs="Arial"/>
                <w:sz w:val="18"/>
                <w:szCs w:val="18"/>
              </w:rPr>
            </w:pPr>
          </w:p>
        </w:tc>
        <w:tc>
          <w:tcPr>
            <w:tcW w:w="1520" w:type="pct"/>
            <w:gridSpan w:val="2"/>
          </w:tcPr>
          <w:p w14:paraId="46B24C36" w14:textId="3E3627D5" w:rsidR="00B812B9" w:rsidRPr="000D0FFB" w:rsidRDefault="00B812B9"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 xml:space="preserve">Kakšen učinek ima </w:t>
            </w:r>
            <w:r w:rsidR="00826653">
              <w:rPr>
                <w:rFonts w:ascii="Arial" w:hAnsi="Arial" w:cs="Arial"/>
                <w:sz w:val="18"/>
                <w:szCs w:val="18"/>
              </w:rPr>
              <w:t>predpis</w:t>
            </w:r>
            <w:r w:rsidR="00B9275A" w:rsidRPr="000D0FFB">
              <w:rPr>
                <w:rFonts w:ascii="Arial" w:hAnsi="Arial" w:cs="Arial"/>
                <w:sz w:val="18"/>
                <w:szCs w:val="18"/>
              </w:rPr>
              <w:t xml:space="preserve"> </w:t>
            </w:r>
            <w:r w:rsidRPr="000D0FFB">
              <w:rPr>
                <w:rFonts w:ascii="Arial" w:hAnsi="Arial" w:cs="Arial"/>
                <w:sz w:val="18"/>
                <w:szCs w:val="18"/>
              </w:rPr>
              <w:t>na</w:t>
            </w:r>
            <w:r w:rsidRPr="000D0FFB" w:rsidDel="0025198B">
              <w:rPr>
                <w:rFonts w:ascii="Arial" w:hAnsi="Arial" w:cs="Arial"/>
                <w:sz w:val="18"/>
                <w:szCs w:val="18"/>
              </w:rPr>
              <w:t xml:space="preserve"> omejitve pravic posameznika?</w:t>
            </w:r>
          </w:p>
          <w:p w14:paraId="2BEF96D9" w14:textId="6A1F1D42" w:rsidR="00B812B9" w:rsidRPr="000D0FFB" w:rsidDel="0025198B" w:rsidRDefault="00B812B9" w:rsidP="00A920E0">
            <w:pPr>
              <w:pStyle w:val="Odstavekseznama"/>
              <w:spacing w:before="0" w:after="0"/>
              <w:ind w:left="432"/>
              <w:jc w:val="both"/>
              <w:rPr>
                <w:rFonts w:ascii="Arial" w:hAnsi="Arial" w:cs="Arial"/>
                <w:sz w:val="18"/>
                <w:szCs w:val="18"/>
              </w:rPr>
            </w:pPr>
            <w:r w:rsidRPr="000D0FFB">
              <w:rPr>
                <w:rFonts w:ascii="Arial" w:hAnsi="Arial" w:cs="Arial"/>
                <w:sz w:val="18"/>
                <w:szCs w:val="18"/>
              </w:rPr>
              <w:t>POZITIVEN / NEGATIVEN / NIMA UČINKA. Obrazložitev:</w:t>
            </w:r>
          </w:p>
        </w:tc>
        <w:tc>
          <w:tcPr>
            <w:tcW w:w="2469" w:type="pct"/>
          </w:tcPr>
          <w:p w14:paraId="7F769AEA" w14:textId="6CD545BD"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Pravice posameznika se lahko v primeru obdelav zavezancev po Splošni uredbi</w:t>
            </w:r>
            <w:r w:rsidR="0017382F">
              <w:t xml:space="preserve"> </w:t>
            </w:r>
            <w:r w:rsidR="0017382F" w:rsidRPr="0017382F">
              <w:rPr>
                <w:rFonts w:ascii="Arial" w:hAnsi="Arial" w:cs="Arial"/>
                <w:sz w:val="18"/>
                <w:szCs w:val="18"/>
              </w:rPr>
              <w:t>o varstvu podatkov</w:t>
            </w:r>
            <w:r w:rsidRPr="000D0FFB" w:rsidDel="0025198B">
              <w:rPr>
                <w:rFonts w:ascii="Arial" w:hAnsi="Arial" w:cs="Arial"/>
                <w:sz w:val="18"/>
                <w:szCs w:val="18"/>
              </w:rPr>
              <w:t xml:space="preserve"> omejijo le z zakonom, in sicer če taka omejitev spoštuje bistvo temeljnih pravic in svoboščin ter je potreben in sorazmeren ukrep v demokratični družbi za zagotavljanje (23. člen Splošne uredbe</w:t>
            </w:r>
            <w:r w:rsidR="0017382F">
              <w:t xml:space="preserve"> </w:t>
            </w:r>
            <w:r w:rsidR="0017382F" w:rsidRPr="0017382F">
              <w:rPr>
                <w:rFonts w:ascii="Arial" w:hAnsi="Arial" w:cs="Arial"/>
                <w:sz w:val="18"/>
                <w:szCs w:val="18"/>
              </w:rPr>
              <w:t>o varstvu podatkov</w:t>
            </w:r>
            <w:r w:rsidRPr="000D0FFB" w:rsidDel="0025198B">
              <w:rPr>
                <w:rFonts w:ascii="Arial" w:hAnsi="Arial" w:cs="Arial"/>
                <w:sz w:val="18"/>
                <w:szCs w:val="18"/>
              </w:rPr>
              <w:t>):</w:t>
            </w:r>
          </w:p>
          <w:p w14:paraId="0421FF2B"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(a) državne varnosti;</w:t>
            </w:r>
          </w:p>
          <w:p w14:paraId="2746C759"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(b) obrambe;</w:t>
            </w:r>
          </w:p>
          <w:p w14:paraId="615A7A0C"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(c) javne varnosti;</w:t>
            </w:r>
          </w:p>
          <w:p w14:paraId="6708FA98"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lastRenderedPageBreak/>
              <w:t>(d) preprečevanja, preiskovanja, odkrivanja ali pregona kaznivih dejanj ali izvrševanja kazenskih sankcij, vključno z varovanjem pred grožnjami javni varnosti in njihovim preprečevanjem;</w:t>
            </w:r>
          </w:p>
          <w:p w14:paraId="5E828A0F"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(e) drugih pomembnih ciljev v splošnem javnem interesu Unije ali države članice, zlasti pomembnega gospodarskega ali finančnega interesa Unije ali države članice, vključno z denarnimi, proračunskimi in davčnimi zadevami, javnim zdravjem in socialno varnostjo;</w:t>
            </w:r>
          </w:p>
          <w:p w14:paraId="50F7506B"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(f) varstva neodvisnosti sodstva in sodnega postopka;</w:t>
            </w:r>
          </w:p>
          <w:p w14:paraId="3AD4F316"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(g) preprečevanja, preiskovanja, odkrivanja in pregona kršitev etike v zakonsko urejenih poklicih;</w:t>
            </w:r>
          </w:p>
          <w:p w14:paraId="167E6125" w14:textId="2227166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(h) spremljanja, pregledovanja ali urejanja, povezanega, lahko tudi </w:t>
            </w:r>
            <w:r w:rsidR="00F22C12">
              <w:rPr>
                <w:rFonts w:ascii="Arial" w:hAnsi="Arial" w:cs="Arial"/>
                <w:sz w:val="18"/>
                <w:szCs w:val="18"/>
              </w:rPr>
              <w:t>samo</w:t>
            </w:r>
            <w:r w:rsidRPr="000D0FFB" w:rsidDel="0025198B">
              <w:rPr>
                <w:rFonts w:ascii="Arial" w:hAnsi="Arial" w:cs="Arial"/>
                <w:sz w:val="18"/>
                <w:szCs w:val="18"/>
              </w:rPr>
              <w:t xml:space="preserve"> občasno, z izvajanjem javne oblasti v primerih iz točk (a) do (e) in (g);</w:t>
            </w:r>
          </w:p>
          <w:p w14:paraId="09618D3B"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(i) varstva posameznika, na katerega se nanašajo osebni podatki, ali pravic in svoboščin drugih;</w:t>
            </w:r>
          </w:p>
          <w:p w14:paraId="1FB0B3A8" w14:textId="77777777" w:rsidR="0017382F"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(j) uveljavljanja civilnopravnih zahtevkov. </w:t>
            </w:r>
          </w:p>
          <w:p w14:paraId="7E73BA2A" w14:textId="2EDD7D18"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Vsak zakonodajni ukrep, ki določa omejitev pravic posameznika</w:t>
            </w:r>
            <w:r w:rsidR="00110DFA">
              <w:rPr>
                <w:rFonts w:ascii="Arial" w:hAnsi="Arial" w:cs="Arial"/>
                <w:sz w:val="18"/>
                <w:szCs w:val="18"/>
              </w:rPr>
              <w:t>,</w:t>
            </w:r>
            <w:r w:rsidRPr="000D0FFB" w:rsidDel="0025198B">
              <w:rPr>
                <w:rFonts w:ascii="Arial" w:hAnsi="Arial" w:cs="Arial"/>
                <w:sz w:val="18"/>
                <w:szCs w:val="18"/>
              </w:rPr>
              <w:t xml:space="preserve"> mora vsebovati posebne določbe vsaj, kjer je ustrezno, glede:</w:t>
            </w:r>
          </w:p>
          <w:p w14:paraId="38B9E421"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(a) namenov obdelave ali vrst obdelave;</w:t>
            </w:r>
          </w:p>
          <w:p w14:paraId="4E719E07"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(b) vrst osebnih podatkov;</w:t>
            </w:r>
          </w:p>
          <w:p w14:paraId="77C85CCA"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(c) obsega uvedenih omejitev;</w:t>
            </w:r>
          </w:p>
          <w:p w14:paraId="5C9CA0F3"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(d) zaščitnih ukrepov za preprečitev zlorab ali nezakonitega dostopa ali prenosa;</w:t>
            </w:r>
          </w:p>
          <w:p w14:paraId="7FD775F2"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(e) natančnejše ureditve upravljavca ali vrst upravljavcev;</w:t>
            </w:r>
          </w:p>
          <w:p w14:paraId="07D4C5CB" w14:textId="6361CC70"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(f) obdobij hrambe in veljavnih zaščitnih ukrepov, pri čemer se upoštevajo narava, obseg in nameni obdelave ali vrste obdelave</w:t>
            </w:r>
            <w:r w:rsidR="0017382F">
              <w:rPr>
                <w:rFonts w:ascii="Arial" w:hAnsi="Arial" w:cs="Arial"/>
                <w:sz w:val="18"/>
                <w:szCs w:val="18"/>
              </w:rPr>
              <w:t>;</w:t>
            </w:r>
          </w:p>
          <w:p w14:paraId="08B4C069"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(g) tveganj za pravice in svoboščine posameznikov, na katere se nanašajo osebni podatki, ter</w:t>
            </w:r>
          </w:p>
          <w:p w14:paraId="19463072"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(h) pravice posameznikov, na katere se nanašajo osebni podatki, da so obveščeni o omejitvi, razen če bi to posegalo v namen omejitve.</w:t>
            </w:r>
          </w:p>
          <w:p w14:paraId="34BD5703" w14:textId="77777777" w:rsidR="00B812B9" w:rsidRPr="000D0FFB" w:rsidDel="0025198B" w:rsidRDefault="00B812B9" w:rsidP="00A920E0">
            <w:pPr>
              <w:spacing w:before="0" w:after="0"/>
              <w:jc w:val="both"/>
              <w:rPr>
                <w:rFonts w:ascii="Arial" w:hAnsi="Arial" w:cs="Arial"/>
                <w:sz w:val="18"/>
                <w:szCs w:val="18"/>
              </w:rPr>
            </w:pPr>
          </w:p>
          <w:p w14:paraId="5EBFE082" w14:textId="66BAAC11" w:rsidR="00B812B9" w:rsidRPr="000D0FFB" w:rsidDel="0025198B" w:rsidRDefault="0017382F" w:rsidP="00A920E0">
            <w:pPr>
              <w:spacing w:before="0" w:after="0"/>
              <w:jc w:val="both"/>
              <w:rPr>
                <w:rFonts w:ascii="Arial" w:hAnsi="Arial" w:cs="Arial"/>
                <w:sz w:val="18"/>
                <w:szCs w:val="18"/>
              </w:rPr>
            </w:pPr>
            <w:r>
              <w:rPr>
                <w:rFonts w:ascii="Arial" w:hAnsi="Arial" w:cs="Arial"/>
                <w:sz w:val="18"/>
                <w:szCs w:val="18"/>
              </w:rPr>
              <w:t>Nekatere</w:t>
            </w:r>
            <w:r w:rsidRPr="000D0FFB" w:rsidDel="0025198B">
              <w:rPr>
                <w:rFonts w:ascii="Arial" w:hAnsi="Arial" w:cs="Arial"/>
                <w:sz w:val="18"/>
                <w:szCs w:val="18"/>
              </w:rPr>
              <w:t xml:space="preserve"> </w:t>
            </w:r>
            <w:r w:rsidR="00B812B9" w:rsidRPr="000D0FFB" w:rsidDel="0025198B">
              <w:rPr>
                <w:rFonts w:ascii="Arial" w:hAnsi="Arial" w:cs="Arial"/>
                <w:sz w:val="18"/>
                <w:szCs w:val="18"/>
              </w:rPr>
              <w:t xml:space="preserve">omejitve pravic posameznikov v primeru obdelav po ZVOPOKD opredeljuje že sam ZVOPOKD (14., 20. </w:t>
            </w:r>
            <w:r>
              <w:rPr>
                <w:rFonts w:ascii="Arial" w:hAnsi="Arial" w:cs="Arial"/>
                <w:sz w:val="18"/>
                <w:szCs w:val="18"/>
              </w:rPr>
              <w:t>i</w:t>
            </w:r>
            <w:r w:rsidR="00B812B9" w:rsidRPr="000D0FFB" w:rsidDel="0025198B">
              <w:rPr>
                <w:rFonts w:ascii="Arial" w:hAnsi="Arial" w:cs="Arial"/>
                <w:sz w:val="18"/>
                <w:szCs w:val="18"/>
              </w:rPr>
              <w:t xml:space="preserve">n 25. člen ZVOPOKD). Za druge primere 25. člen ZVOPOKD določa, da se lahko pravica posameznika do dostopa do lastnih osebnih podatkov ob upoštevanju njegovih človekovih pravic in temeljnih svoboščin </w:t>
            </w:r>
          </w:p>
          <w:p w14:paraId="0214D3F1"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ter zakonitih interesov z zakonom delno ali popolnoma omeji glede posameznih </w:t>
            </w:r>
          </w:p>
          <w:p w14:paraId="74136990" w14:textId="17B0696E"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 xml:space="preserve">obdelav ali posameznih </w:t>
            </w:r>
            <w:r w:rsidR="004C4979">
              <w:rPr>
                <w:rFonts w:ascii="Arial" w:hAnsi="Arial" w:cs="Arial"/>
                <w:sz w:val="18"/>
                <w:szCs w:val="18"/>
              </w:rPr>
              <w:t>vrst</w:t>
            </w:r>
            <w:r w:rsidRPr="000D0FFB" w:rsidDel="0025198B">
              <w:rPr>
                <w:rFonts w:ascii="Arial" w:hAnsi="Arial" w:cs="Arial"/>
                <w:sz w:val="18"/>
                <w:szCs w:val="18"/>
              </w:rPr>
              <w:t xml:space="preserve"> obdelav, če in dokler je to nujno in sorazmerno:</w:t>
            </w:r>
          </w:p>
          <w:p w14:paraId="27C5AF2E"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1. da se onemogoči oviranje ali vplivanje na uradne postopke, katerih nameni so določeni v prvem odstavku 1. člena tega zakona;</w:t>
            </w:r>
          </w:p>
          <w:p w14:paraId="65DE3779"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2. da se onemogoči oviranje ali vplivanje na druge uradne postopke, povezane s prejšnjo točko;</w:t>
            </w:r>
          </w:p>
          <w:p w14:paraId="19030CE7"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3. zaradi zagotavljanja javne varnosti;</w:t>
            </w:r>
          </w:p>
          <w:p w14:paraId="2512BBA2"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lastRenderedPageBreak/>
              <w:t>4. zaradi zagotavljanja varnosti države ali obrambe države;</w:t>
            </w:r>
          </w:p>
          <w:p w14:paraId="5AB4F4CA" w14:textId="77777777" w:rsidR="00B812B9" w:rsidRPr="000D0FFB" w:rsidDel="0025198B" w:rsidRDefault="00B812B9" w:rsidP="00A920E0">
            <w:pPr>
              <w:spacing w:before="0" w:after="0"/>
              <w:jc w:val="both"/>
              <w:rPr>
                <w:rFonts w:ascii="Arial" w:hAnsi="Arial" w:cs="Arial"/>
                <w:sz w:val="18"/>
                <w:szCs w:val="18"/>
              </w:rPr>
            </w:pPr>
            <w:r w:rsidRPr="000D0FFB" w:rsidDel="0025198B">
              <w:rPr>
                <w:rFonts w:ascii="Arial" w:hAnsi="Arial" w:cs="Arial"/>
                <w:sz w:val="18"/>
                <w:szCs w:val="18"/>
              </w:rPr>
              <w:t>5. zaradi varstva ali uresničevanja človekovih pravic in temeljnih svoboščin tretjih oseb.</w:t>
            </w:r>
          </w:p>
        </w:tc>
      </w:tr>
      <w:tr w:rsidR="00F54B9C" w:rsidRPr="000D0FFB" w:rsidDel="0025198B" w14:paraId="43B5897C" w14:textId="77777777" w:rsidTr="00B866B7">
        <w:tblPrEx>
          <w:tblCellMar>
            <w:top w:w="108" w:type="dxa"/>
            <w:bottom w:w="108" w:type="dxa"/>
          </w:tblCellMar>
        </w:tblPrEx>
        <w:tc>
          <w:tcPr>
            <w:tcW w:w="1011" w:type="pct"/>
          </w:tcPr>
          <w:p w14:paraId="3642653D" w14:textId="77777777" w:rsidR="009A0A72" w:rsidRPr="000D0FFB" w:rsidRDefault="003B07DF" w:rsidP="00CC4EAA">
            <w:pPr>
              <w:pStyle w:val="Odstavekseznama"/>
              <w:numPr>
                <w:ilvl w:val="0"/>
                <w:numId w:val="140"/>
              </w:numPr>
              <w:spacing w:before="0" w:after="0"/>
              <w:jc w:val="both"/>
              <w:rPr>
                <w:rFonts w:ascii="Arial" w:eastAsia="Times New Roman" w:hAnsi="Arial" w:cs="Arial"/>
                <w:b/>
                <w:bCs/>
                <w:sz w:val="18"/>
                <w:szCs w:val="18"/>
                <w:lang w:eastAsia="sl-SI"/>
              </w:rPr>
            </w:pPr>
            <w:r w:rsidRPr="000D0FFB">
              <w:rPr>
                <w:rFonts w:ascii="Arial" w:eastAsia="Times New Roman" w:hAnsi="Arial" w:cs="Arial"/>
                <w:b/>
                <w:bCs/>
                <w:sz w:val="18"/>
                <w:szCs w:val="18"/>
                <w:lang w:eastAsia="sl-SI"/>
              </w:rPr>
              <w:lastRenderedPageBreak/>
              <w:t>Ali ima predpis še kakšne druge učinke na administrativno področje, ki niso zajeti v odgovorih na predhodna vprašanja?</w:t>
            </w:r>
          </w:p>
          <w:p w14:paraId="3FE40D19" w14:textId="3F623970" w:rsidR="00E00DD0" w:rsidRPr="000D0FFB" w:rsidDel="0025198B" w:rsidRDefault="00E00DD0" w:rsidP="00A920E0">
            <w:pPr>
              <w:pStyle w:val="Odstavekseznama"/>
              <w:spacing w:before="0" w:after="0"/>
              <w:ind w:left="360"/>
              <w:jc w:val="both"/>
              <w:rPr>
                <w:rFonts w:ascii="Arial" w:eastAsia="Times New Roman" w:hAnsi="Arial" w:cs="Arial"/>
                <w:b/>
                <w:bCs/>
                <w:sz w:val="18"/>
                <w:szCs w:val="18"/>
                <w:lang w:eastAsia="sl-SI"/>
              </w:rPr>
            </w:pPr>
            <w:r w:rsidRPr="000D0FFB">
              <w:rPr>
                <w:rFonts w:ascii="Arial" w:eastAsia="Times New Roman" w:hAnsi="Arial" w:cs="Arial"/>
                <w:b/>
                <w:bCs/>
                <w:sz w:val="18"/>
                <w:szCs w:val="18"/>
                <w:lang w:eastAsia="sl-SI"/>
              </w:rPr>
              <w:t>DA / NE</w:t>
            </w:r>
          </w:p>
        </w:tc>
        <w:tc>
          <w:tcPr>
            <w:tcW w:w="1520" w:type="pct"/>
            <w:gridSpan w:val="2"/>
          </w:tcPr>
          <w:p w14:paraId="2AD7596A" w14:textId="679E3128" w:rsidR="00F54B9C" w:rsidRPr="000D0FFB" w:rsidRDefault="00F54B9C" w:rsidP="00CC4EAA">
            <w:pPr>
              <w:pStyle w:val="Odstavekseznama"/>
              <w:numPr>
                <w:ilvl w:val="1"/>
                <w:numId w:val="140"/>
              </w:numPr>
              <w:spacing w:before="0" w:after="0"/>
              <w:jc w:val="both"/>
              <w:rPr>
                <w:rFonts w:ascii="Arial" w:hAnsi="Arial" w:cs="Arial"/>
                <w:color w:val="000000" w:themeColor="text1"/>
                <w:sz w:val="18"/>
                <w:szCs w:val="18"/>
              </w:rPr>
            </w:pPr>
            <w:r w:rsidRPr="000D0FFB">
              <w:rPr>
                <w:rFonts w:ascii="Arial" w:hAnsi="Arial" w:cs="Arial"/>
                <w:sz w:val="18"/>
                <w:szCs w:val="18"/>
              </w:rPr>
              <w:t>Kakšen učinek ima predpis na administrativno področje, ki morda ni zajet v odgovorih na predhodna vprašanja?</w:t>
            </w:r>
          </w:p>
          <w:p w14:paraId="228E0F7A" w14:textId="77777777" w:rsidR="00F54B9C" w:rsidRPr="000D0FFB" w:rsidDel="00EE52DF" w:rsidRDefault="00F54B9C" w:rsidP="00A920E0">
            <w:pPr>
              <w:pStyle w:val="Odstavekseznama"/>
              <w:spacing w:before="0" w:after="0"/>
              <w:ind w:left="431"/>
              <w:jc w:val="both"/>
              <w:rPr>
                <w:rFonts w:ascii="Arial" w:hAnsi="Arial" w:cs="Arial"/>
                <w:color w:val="000000" w:themeColor="text1"/>
                <w:sz w:val="18"/>
                <w:szCs w:val="18"/>
              </w:rPr>
            </w:pPr>
            <w:r w:rsidRPr="000D0FFB">
              <w:rPr>
                <w:rFonts w:ascii="Arial" w:hAnsi="Arial" w:cs="Arial"/>
                <w:color w:val="000000" w:themeColor="text1"/>
                <w:sz w:val="18"/>
                <w:szCs w:val="18"/>
              </w:rPr>
              <w:t>POZITIVEN / NEGATIVEN / NIMA UČINKA. Obrazložitev:</w:t>
            </w:r>
          </w:p>
        </w:tc>
        <w:tc>
          <w:tcPr>
            <w:tcW w:w="2469" w:type="pct"/>
          </w:tcPr>
          <w:p w14:paraId="3EF4783D" w14:textId="6FC54AE6" w:rsidR="00F54B9C" w:rsidRPr="000D0FFB" w:rsidDel="0025198B" w:rsidRDefault="00F54B9C" w:rsidP="001104A1">
            <w:pPr>
              <w:spacing w:before="0" w:after="0"/>
              <w:jc w:val="both"/>
              <w:rPr>
                <w:rFonts w:ascii="Arial" w:hAnsi="Arial" w:cs="Arial"/>
                <w:sz w:val="18"/>
                <w:szCs w:val="18"/>
              </w:rPr>
            </w:pPr>
            <w:r w:rsidRPr="000D0FFB">
              <w:rPr>
                <w:rFonts w:ascii="Arial" w:eastAsiaTheme="minorEastAsia" w:hAnsi="Arial" w:cs="Arial"/>
                <w:sz w:val="18"/>
                <w:szCs w:val="18"/>
              </w:rPr>
              <w:t>Pojasniti</w:t>
            </w:r>
            <w:r w:rsidR="0017382F">
              <w:rPr>
                <w:rFonts w:ascii="Arial" w:eastAsiaTheme="minorEastAsia" w:hAnsi="Arial" w:cs="Arial"/>
                <w:sz w:val="18"/>
                <w:szCs w:val="18"/>
              </w:rPr>
              <w:t xml:space="preserve"> je treba</w:t>
            </w:r>
            <w:r w:rsidRPr="000D0FFB">
              <w:rPr>
                <w:rFonts w:ascii="Arial" w:eastAsiaTheme="minorEastAsia" w:hAnsi="Arial" w:cs="Arial"/>
                <w:sz w:val="18"/>
                <w:szCs w:val="18"/>
              </w:rPr>
              <w:t xml:space="preserve">, </w:t>
            </w:r>
            <w:r w:rsidR="001104A1">
              <w:rPr>
                <w:rFonts w:ascii="Arial" w:eastAsiaTheme="minorEastAsia" w:hAnsi="Arial" w:cs="Arial"/>
                <w:sz w:val="18"/>
                <w:szCs w:val="18"/>
              </w:rPr>
              <w:t>ali</w:t>
            </w:r>
            <w:r w:rsidR="001104A1" w:rsidRPr="000D0FFB">
              <w:rPr>
                <w:rFonts w:ascii="Arial" w:eastAsiaTheme="minorEastAsia" w:hAnsi="Arial" w:cs="Arial"/>
                <w:sz w:val="18"/>
                <w:szCs w:val="18"/>
              </w:rPr>
              <w:t xml:space="preserve"> </w:t>
            </w:r>
            <w:r w:rsidRPr="000D0FFB">
              <w:rPr>
                <w:rFonts w:ascii="Arial" w:eastAsiaTheme="minorEastAsia" w:hAnsi="Arial" w:cs="Arial"/>
                <w:sz w:val="18"/>
                <w:szCs w:val="18"/>
              </w:rPr>
              <w:t xml:space="preserve">so </w:t>
            </w:r>
            <w:r w:rsidR="00110DFA">
              <w:rPr>
                <w:rFonts w:ascii="Arial" w:eastAsiaTheme="minorEastAsia" w:hAnsi="Arial" w:cs="Arial"/>
                <w:sz w:val="18"/>
                <w:szCs w:val="18"/>
              </w:rPr>
              <w:t xml:space="preserve">morda </w:t>
            </w:r>
            <w:r w:rsidRPr="000D0FFB">
              <w:rPr>
                <w:rFonts w:ascii="Arial" w:eastAsiaTheme="minorEastAsia" w:hAnsi="Arial" w:cs="Arial"/>
                <w:sz w:val="18"/>
                <w:szCs w:val="18"/>
              </w:rPr>
              <w:t>prisotni še kakšni učinki, ki niso zajeti v predhodnih vprašanjih.</w:t>
            </w:r>
          </w:p>
        </w:tc>
      </w:tr>
    </w:tbl>
    <w:p w14:paraId="25A8783A" w14:textId="77777777" w:rsidR="00F54B9C" w:rsidRDefault="00F54B9C" w:rsidP="00F54B9C">
      <w:pPr>
        <w:spacing w:after="0"/>
        <w:rPr>
          <w:rFonts w:ascii="Arial" w:hAnsi="Arial" w:cs="Arial"/>
        </w:rPr>
      </w:pPr>
    </w:p>
    <w:p w14:paraId="4B190397" w14:textId="1D4AC25F" w:rsidR="00F54B9C" w:rsidRDefault="00F54B9C" w:rsidP="00F54B9C">
      <w:pPr>
        <w:spacing w:before="0" w:after="160" w:line="259" w:lineRule="auto"/>
        <w:rPr>
          <w:rFonts w:ascii="Arial" w:hAnsi="Arial" w:cs="Arial"/>
        </w:rPr>
        <w:sectPr w:rsidR="00F54B9C" w:rsidSect="00BB48B2">
          <w:headerReference w:type="even" r:id="rId25"/>
          <w:headerReference w:type="default" r:id="rId26"/>
          <w:footerReference w:type="default" r:id="rId27"/>
          <w:headerReference w:type="first" r:id="rId28"/>
          <w:pgSz w:w="16838" w:h="11906" w:orient="landscape"/>
          <w:pgMar w:top="1418" w:right="1418" w:bottom="1418" w:left="1418" w:header="709" w:footer="709" w:gutter="0"/>
          <w:cols w:space="708"/>
          <w:docGrid w:linePitch="360"/>
        </w:sectPr>
      </w:pPr>
    </w:p>
    <w:p w14:paraId="19AB8C61" w14:textId="6F169B60" w:rsidR="00F54B9C" w:rsidRPr="00AB01AE" w:rsidRDefault="00F54B9C" w:rsidP="00EC0A6D">
      <w:pPr>
        <w:pStyle w:val="Odstavekseznama"/>
        <w:spacing w:before="0" w:after="0"/>
        <w:ind w:left="0"/>
        <w:jc w:val="both"/>
        <w:rPr>
          <w:rFonts w:ascii="Arial" w:hAnsi="Arial" w:cs="Arial"/>
          <w:b/>
          <w:bCs/>
          <w:sz w:val="20"/>
          <w:szCs w:val="20"/>
        </w:rPr>
      </w:pPr>
      <w:r w:rsidRPr="00AB01AE">
        <w:rPr>
          <w:rFonts w:ascii="Arial" w:hAnsi="Arial" w:cs="Arial"/>
          <w:b/>
          <w:bCs/>
          <w:sz w:val="20"/>
          <w:szCs w:val="20"/>
        </w:rPr>
        <w:lastRenderedPageBreak/>
        <w:t xml:space="preserve">Opredelitev </w:t>
      </w:r>
      <w:r w:rsidR="004C48D4">
        <w:rPr>
          <w:rFonts w:ascii="Arial" w:hAnsi="Arial" w:cs="Arial"/>
          <w:b/>
          <w:bCs/>
          <w:sz w:val="20"/>
          <w:szCs w:val="20"/>
        </w:rPr>
        <w:t>izraz</w:t>
      </w:r>
      <w:r w:rsidRPr="00AB01AE">
        <w:rPr>
          <w:rFonts w:ascii="Arial" w:hAnsi="Arial" w:cs="Arial"/>
          <w:b/>
          <w:bCs/>
          <w:sz w:val="20"/>
          <w:szCs w:val="20"/>
        </w:rPr>
        <w:t xml:space="preserve">ov </w:t>
      </w:r>
    </w:p>
    <w:p w14:paraId="65351484" w14:textId="77777777" w:rsidR="00F54B9C" w:rsidRPr="00AB01AE" w:rsidRDefault="00F54B9C" w:rsidP="00F54B9C">
      <w:pPr>
        <w:pStyle w:val="Odstavekseznama"/>
        <w:spacing w:before="0" w:after="0"/>
        <w:ind w:left="360"/>
        <w:jc w:val="both"/>
        <w:rPr>
          <w:rFonts w:ascii="Arial" w:hAnsi="Arial" w:cs="Arial"/>
          <w:color w:val="00B050"/>
          <w:sz w:val="20"/>
          <w:szCs w:val="20"/>
        </w:rPr>
      </w:pPr>
    </w:p>
    <w:p w14:paraId="4060FD65" w14:textId="2D4115C3" w:rsidR="00F54B9C" w:rsidRPr="00AB01AE" w:rsidRDefault="00F54B9C" w:rsidP="00CC4EAA">
      <w:pPr>
        <w:pStyle w:val="Odstavekseznama"/>
        <w:numPr>
          <w:ilvl w:val="0"/>
          <w:numId w:val="14"/>
        </w:numPr>
        <w:spacing w:before="0" w:after="0"/>
        <w:jc w:val="both"/>
        <w:rPr>
          <w:rFonts w:ascii="Arial" w:hAnsi="Arial" w:cs="Arial"/>
          <w:sz w:val="20"/>
          <w:szCs w:val="20"/>
        </w:rPr>
      </w:pPr>
      <w:r w:rsidRPr="00AB01AE">
        <w:rPr>
          <w:rFonts w:ascii="Arial" w:hAnsi="Arial" w:cs="Arial"/>
          <w:b/>
          <w:bCs/>
          <w:sz w:val="20"/>
          <w:szCs w:val="20"/>
          <w:shd w:val="clear" w:color="auto" w:fill="FFFFFF"/>
        </w:rPr>
        <w:t>Administrativna aktivnost</w:t>
      </w:r>
      <w:r w:rsidRPr="00AB01AE">
        <w:rPr>
          <w:rFonts w:ascii="Arial" w:hAnsi="Arial" w:cs="Arial"/>
          <w:sz w:val="20"/>
          <w:szCs w:val="20"/>
          <w:shd w:val="clear" w:color="auto" w:fill="FFFFFF"/>
        </w:rPr>
        <w:t> je aktivnost, pomembna za pripravo obveznosti oziroma</w:t>
      </w:r>
      <w:r w:rsidRPr="00AB01AE">
        <w:rPr>
          <w:rFonts w:ascii="Arial" w:hAnsi="Arial" w:cs="Arial"/>
          <w:sz w:val="20"/>
          <w:szCs w:val="20"/>
        </w:rPr>
        <w:t xml:space="preserve"> </w:t>
      </w:r>
      <w:r w:rsidRPr="00AB01AE">
        <w:rPr>
          <w:rFonts w:ascii="Arial" w:hAnsi="Arial" w:cs="Arial"/>
          <w:sz w:val="20"/>
          <w:szCs w:val="20"/>
          <w:shd w:val="clear" w:color="auto" w:fill="FFFFFF"/>
        </w:rPr>
        <w:t>potrebnega podatka (npr. seznanitev z obveznostjo, priprava poročil, kopiranje, pošiljanje,</w:t>
      </w:r>
      <w:r w:rsidRPr="00AB01AE">
        <w:rPr>
          <w:rFonts w:ascii="Arial" w:hAnsi="Arial" w:cs="Arial"/>
          <w:sz w:val="20"/>
          <w:szCs w:val="20"/>
        </w:rPr>
        <w:t xml:space="preserve"> </w:t>
      </w:r>
      <w:r w:rsidRPr="00AB01AE">
        <w:rPr>
          <w:rFonts w:ascii="Arial" w:hAnsi="Arial" w:cs="Arial"/>
          <w:sz w:val="20"/>
          <w:szCs w:val="20"/>
          <w:shd w:val="clear" w:color="auto" w:fill="FFFFFF"/>
        </w:rPr>
        <w:t>pridobivanje dokazil ipd.);</w:t>
      </w:r>
    </w:p>
    <w:p w14:paraId="63E5E5AE" w14:textId="7C30A5AD" w:rsidR="00F54B9C" w:rsidRPr="00AB01AE"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shd w:val="clear" w:color="auto" w:fill="FFFFFF"/>
        </w:rPr>
        <w:t>a</w:t>
      </w:r>
      <w:r w:rsidR="00F54B9C" w:rsidRPr="00AB01AE">
        <w:rPr>
          <w:rFonts w:ascii="Arial" w:hAnsi="Arial" w:cs="Arial"/>
          <w:b/>
          <w:bCs/>
          <w:sz w:val="20"/>
          <w:szCs w:val="20"/>
          <w:shd w:val="clear" w:color="auto" w:fill="FFFFFF"/>
        </w:rPr>
        <w:t>dministrativni stroški</w:t>
      </w:r>
      <w:r w:rsidR="00F54B9C" w:rsidRPr="00AB01AE">
        <w:rPr>
          <w:rFonts w:ascii="Arial" w:hAnsi="Arial" w:cs="Arial"/>
          <w:sz w:val="20"/>
          <w:szCs w:val="20"/>
          <w:shd w:val="clear" w:color="auto" w:fill="FFFFFF"/>
        </w:rPr>
        <w:t> so stroški administrativnih aktivnosti, ki jih mora opraviti podjetje</w:t>
      </w:r>
      <w:r w:rsidR="00F54B9C" w:rsidRPr="00AB01AE">
        <w:rPr>
          <w:rFonts w:ascii="Arial" w:hAnsi="Arial" w:cs="Arial"/>
          <w:sz w:val="20"/>
          <w:szCs w:val="20"/>
        </w:rPr>
        <w:t xml:space="preserve"> </w:t>
      </w:r>
      <w:r w:rsidR="00F54B9C" w:rsidRPr="00AB01AE">
        <w:rPr>
          <w:rFonts w:ascii="Arial" w:hAnsi="Arial" w:cs="Arial"/>
          <w:sz w:val="20"/>
          <w:szCs w:val="20"/>
          <w:shd w:val="clear" w:color="auto" w:fill="FFFFFF"/>
        </w:rPr>
        <w:t>ali posameznik, da izpolni obveznosti, ki jih zahtevajo predpisi. Administrativni strošek</w:t>
      </w:r>
      <w:r w:rsidR="00F54B9C" w:rsidRPr="00AB01AE">
        <w:rPr>
          <w:rFonts w:ascii="Arial" w:hAnsi="Arial" w:cs="Arial"/>
          <w:sz w:val="20"/>
          <w:szCs w:val="20"/>
        </w:rPr>
        <w:t xml:space="preserve"> </w:t>
      </w:r>
      <w:r w:rsidR="00F54B9C" w:rsidRPr="00AB01AE">
        <w:rPr>
          <w:rFonts w:ascii="Arial" w:hAnsi="Arial" w:cs="Arial"/>
          <w:sz w:val="20"/>
          <w:szCs w:val="20"/>
          <w:shd w:val="clear" w:color="auto" w:fill="FFFFFF"/>
        </w:rPr>
        <w:t>izrazimo kot zmnožek cene in količine;</w:t>
      </w:r>
    </w:p>
    <w:p w14:paraId="05A923D3" w14:textId="5E630751" w:rsidR="00F54B9C" w:rsidRPr="00AB01AE"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shd w:val="clear" w:color="auto" w:fill="FFFFFF"/>
        </w:rPr>
        <w:t>a</w:t>
      </w:r>
      <w:r w:rsidR="00F54B9C" w:rsidRPr="00AB01AE">
        <w:rPr>
          <w:rFonts w:ascii="Arial" w:hAnsi="Arial" w:cs="Arial"/>
          <w:b/>
          <w:bCs/>
          <w:sz w:val="20"/>
          <w:szCs w:val="20"/>
          <w:shd w:val="clear" w:color="auto" w:fill="FFFFFF"/>
        </w:rPr>
        <w:t>dministrativno breme</w:t>
      </w:r>
      <w:r w:rsidR="00F54B9C" w:rsidRPr="00AB01AE">
        <w:rPr>
          <w:rFonts w:ascii="Arial" w:hAnsi="Arial" w:cs="Arial"/>
          <w:sz w:val="20"/>
          <w:szCs w:val="20"/>
          <w:shd w:val="clear" w:color="auto" w:fill="FFFFFF"/>
        </w:rPr>
        <w:t> </w:t>
      </w:r>
      <w:r w:rsidR="00F22C12">
        <w:rPr>
          <w:rFonts w:ascii="Arial" w:hAnsi="Arial" w:cs="Arial"/>
          <w:sz w:val="20"/>
          <w:szCs w:val="20"/>
          <w:shd w:val="clear" w:color="auto" w:fill="FFFFFF"/>
        </w:rPr>
        <w:t>je</w:t>
      </w:r>
      <w:r w:rsidR="00F22C12" w:rsidRPr="00AB01AE">
        <w:rPr>
          <w:rFonts w:ascii="Arial" w:hAnsi="Arial" w:cs="Arial"/>
          <w:sz w:val="20"/>
          <w:szCs w:val="20"/>
          <w:shd w:val="clear" w:color="auto" w:fill="FFFFFF"/>
        </w:rPr>
        <w:t xml:space="preserve"> </w:t>
      </w:r>
      <w:r w:rsidR="00F54B9C" w:rsidRPr="00AB01AE">
        <w:rPr>
          <w:rFonts w:ascii="Arial" w:hAnsi="Arial" w:cs="Arial"/>
          <w:sz w:val="20"/>
          <w:szCs w:val="20"/>
          <w:shd w:val="clear" w:color="auto" w:fill="FFFFFF"/>
        </w:rPr>
        <w:t>določen</w:t>
      </w:r>
      <w:r w:rsidR="00F22C12">
        <w:rPr>
          <w:rFonts w:ascii="Arial" w:hAnsi="Arial" w:cs="Arial"/>
          <w:sz w:val="20"/>
          <w:szCs w:val="20"/>
          <w:shd w:val="clear" w:color="auto" w:fill="FFFFFF"/>
        </w:rPr>
        <w:t>i</w:t>
      </w:r>
      <w:r w:rsidR="00F54B9C" w:rsidRPr="00AB01AE">
        <w:rPr>
          <w:rFonts w:ascii="Arial" w:hAnsi="Arial" w:cs="Arial"/>
          <w:sz w:val="20"/>
          <w:szCs w:val="20"/>
          <w:shd w:val="clear" w:color="auto" w:fill="FFFFFF"/>
        </w:rPr>
        <w:t xml:space="preserve"> del administrativnih stroškov. Administrativno</w:t>
      </w:r>
      <w:r w:rsidR="00F54B9C" w:rsidRPr="00AB01AE">
        <w:rPr>
          <w:rFonts w:ascii="Arial" w:hAnsi="Arial" w:cs="Arial"/>
          <w:sz w:val="20"/>
          <w:szCs w:val="20"/>
        </w:rPr>
        <w:t xml:space="preserve"> </w:t>
      </w:r>
      <w:r w:rsidR="00F54B9C" w:rsidRPr="00AB01AE">
        <w:rPr>
          <w:rFonts w:ascii="Arial" w:hAnsi="Arial" w:cs="Arial"/>
          <w:sz w:val="20"/>
          <w:szCs w:val="20"/>
          <w:shd w:val="clear" w:color="auto" w:fill="FFFFFF"/>
        </w:rPr>
        <w:t xml:space="preserve">breme nastane </w:t>
      </w:r>
      <w:r w:rsidR="00F22C12">
        <w:rPr>
          <w:rFonts w:ascii="Arial" w:hAnsi="Arial" w:cs="Arial"/>
          <w:sz w:val="20"/>
          <w:szCs w:val="20"/>
          <w:shd w:val="clear" w:color="auto" w:fill="FFFFFF"/>
        </w:rPr>
        <w:t>samo</w:t>
      </w:r>
      <w:r w:rsidR="00F54B9C" w:rsidRPr="00AB01AE">
        <w:rPr>
          <w:rFonts w:ascii="Arial" w:hAnsi="Arial" w:cs="Arial"/>
          <w:sz w:val="20"/>
          <w:szCs w:val="20"/>
          <w:shd w:val="clear" w:color="auto" w:fill="FFFFFF"/>
        </w:rPr>
        <w:t xml:space="preserve"> zaradi zahtev predpisov in n</w:t>
      </w:r>
      <w:r w:rsidR="00F22C12">
        <w:rPr>
          <w:rFonts w:ascii="Arial" w:hAnsi="Arial" w:cs="Arial"/>
          <w:sz w:val="20"/>
          <w:szCs w:val="20"/>
          <w:shd w:val="clear" w:color="auto" w:fill="FFFFFF"/>
        </w:rPr>
        <w:t xml:space="preserve">e gre za </w:t>
      </w:r>
      <w:r w:rsidR="00F54B9C" w:rsidRPr="00AB01AE">
        <w:rPr>
          <w:rFonts w:ascii="Arial" w:hAnsi="Arial" w:cs="Arial"/>
          <w:sz w:val="20"/>
          <w:szCs w:val="20"/>
          <w:shd w:val="clear" w:color="auto" w:fill="FFFFFF"/>
        </w:rPr>
        <w:t>običajn</w:t>
      </w:r>
      <w:r w:rsidR="00F22C12">
        <w:rPr>
          <w:rFonts w:ascii="Arial" w:hAnsi="Arial" w:cs="Arial"/>
          <w:sz w:val="20"/>
          <w:szCs w:val="20"/>
          <w:shd w:val="clear" w:color="auto" w:fill="FFFFFF"/>
        </w:rPr>
        <w:t>e</w:t>
      </w:r>
      <w:r w:rsidR="00F54B9C" w:rsidRPr="00AB01AE">
        <w:rPr>
          <w:rFonts w:ascii="Arial" w:hAnsi="Arial" w:cs="Arial"/>
          <w:sz w:val="20"/>
          <w:szCs w:val="20"/>
          <w:shd w:val="clear" w:color="auto" w:fill="FFFFFF"/>
        </w:rPr>
        <w:t xml:space="preserve"> strošk</w:t>
      </w:r>
      <w:r w:rsidR="00110DFA">
        <w:rPr>
          <w:rFonts w:ascii="Arial" w:hAnsi="Arial" w:cs="Arial"/>
          <w:sz w:val="20"/>
          <w:szCs w:val="20"/>
          <w:shd w:val="clear" w:color="auto" w:fill="FFFFFF"/>
        </w:rPr>
        <w:t>e</w:t>
      </w:r>
      <w:r w:rsidR="00F54B9C" w:rsidRPr="00AB01AE">
        <w:rPr>
          <w:rFonts w:ascii="Arial" w:hAnsi="Arial" w:cs="Arial"/>
          <w:sz w:val="20"/>
          <w:szCs w:val="20"/>
          <w:shd w:val="clear" w:color="auto" w:fill="FFFFFF"/>
        </w:rPr>
        <w:t xml:space="preserve"> podjetja ali</w:t>
      </w:r>
      <w:r w:rsidR="00F54B9C" w:rsidRPr="00AB01AE">
        <w:rPr>
          <w:rFonts w:ascii="Arial" w:hAnsi="Arial" w:cs="Arial"/>
          <w:sz w:val="20"/>
          <w:szCs w:val="20"/>
        </w:rPr>
        <w:t xml:space="preserve"> </w:t>
      </w:r>
      <w:r w:rsidR="00F54B9C" w:rsidRPr="00AB01AE">
        <w:rPr>
          <w:rFonts w:ascii="Arial" w:hAnsi="Arial" w:cs="Arial"/>
          <w:sz w:val="20"/>
          <w:szCs w:val="20"/>
          <w:shd w:val="clear" w:color="auto" w:fill="FFFFFF"/>
        </w:rPr>
        <w:t>posameznika. Izrazimo ga kot zmnožek administrativnega stroška in korekcijskega faktorja;</w:t>
      </w:r>
    </w:p>
    <w:p w14:paraId="44D00070" w14:textId="2F160108" w:rsidR="00F54B9C"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a</w:t>
      </w:r>
      <w:r w:rsidR="00F54B9C" w:rsidRPr="00AB01AE">
        <w:rPr>
          <w:rFonts w:ascii="Arial" w:hAnsi="Arial" w:cs="Arial"/>
          <w:b/>
          <w:bCs/>
          <w:sz w:val="20"/>
          <w:szCs w:val="20"/>
        </w:rPr>
        <w:t>dministrativno</w:t>
      </w:r>
      <w:r w:rsidR="00F22C12">
        <w:rPr>
          <w:rFonts w:ascii="Arial" w:hAnsi="Arial" w:cs="Arial"/>
          <w:b/>
          <w:bCs/>
          <w:sz w:val="20"/>
          <w:szCs w:val="20"/>
        </w:rPr>
        <w:t>-</w:t>
      </w:r>
      <w:r w:rsidR="00F54B9C" w:rsidRPr="00AB01AE">
        <w:rPr>
          <w:rFonts w:ascii="Arial" w:hAnsi="Arial" w:cs="Arial"/>
          <w:b/>
          <w:bCs/>
          <w:sz w:val="20"/>
          <w:szCs w:val="20"/>
        </w:rPr>
        <w:t>upravni postopek</w:t>
      </w:r>
      <w:r w:rsidR="00F54B9C" w:rsidRPr="00AB01AE">
        <w:rPr>
          <w:rFonts w:ascii="Arial" w:hAnsi="Arial" w:cs="Arial"/>
          <w:sz w:val="20"/>
          <w:szCs w:val="20"/>
        </w:rPr>
        <w:t xml:space="preserve"> je postopek</w:t>
      </w:r>
      <w:r w:rsidR="00F22C12">
        <w:rPr>
          <w:rFonts w:ascii="Arial" w:hAnsi="Arial" w:cs="Arial"/>
          <w:sz w:val="20"/>
          <w:szCs w:val="20"/>
        </w:rPr>
        <w:t>,</w:t>
      </w:r>
      <w:r w:rsidR="00F54B9C" w:rsidRPr="00AB01AE">
        <w:rPr>
          <w:rFonts w:ascii="Arial" w:hAnsi="Arial" w:cs="Arial"/>
          <w:sz w:val="20"/>
          <w:szCs w:val="20"/>
        </w:rPr>
        <w:t xml:space="preserve"> po katerem poslujejo upravni organi;</w:t>
      </w:r>
    </w:p>
    <w:p w14:paraId="7AAD97A9" w14:textId="1D491E7E" w:rsidR="00F54B9C" w:rsidRPr="00AB01AE" w:rsidRDefault="0017382F"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d</w:t>
      </w:r>
      <w:r w:rsidR="00F54B9C" w:rsidRPr="00AB01AE">
        <w:rPr>
          <w:rFonts w:ascii="Arial" w:eastAsia="Calibri" w:hAnsi="Arial" w:cs="Arial"/>
          <w:b/>
          <w:color w:val="000000"/>
          <w:sz w:val="20"/>
          <w:szCs w:val="20"/>
          <w:lang w:eastAsia="sl-SI"/>
        </w:rPr>
        <w:t>igitalizacija</w:t>
      </w:r>
      <w:r w:rsidR="00F54B9C" w:rsidRPr="00AB01AE">
        <w:rPr>
          <w:rFonts w:ascii="Arial" w:eastAsia="Calibri" w:hAnsi="Arial" w:cs="Arial"/>
          <w:color w:val="000000"/>
          <w:sz w:val="20"/>
          <w:szCs w:val="20"/>
          <w:lang w:eastAsia="sl-SI"/>
        </w:rPr>
        <w:t xml:space="preserve"> </w:t>
      </w:r>
      <w:r w:rsidR="00685F9D" w:rsidRPr="00685F9D">
        <w:rPr>
          <w:rFonts w:ascii="Arial" w:eastAsia="Calibri" w:hAnsi="Arial" w:cs="Arial"/>
          <w:color w:val="000000"/>
          <w:sz w:val="20"/>
          <w:szCs w:val="20"/>
          <w:lang w:eastAsia="sl-SI"/>
        </w:rPr>
        <w:t>pomeni uporabo digitalnih tehnologij v obstoječem načinu in notranjih procesih sodelovanja</w:t>
      </w:r>
      <w:r w:rsidR="00F54B9C" w:rsidRPr="00AB01AE">
        <w:rPr>
          <w:rFonts w:ascii="Arial" w:eastAsia="Calibri" w:hAnsi="Arial" w:cs="Arial"/>
          <w:color w:val="000000"/>
          <w:sz w:val="20"/>
          <w:szCs w:val="20"/>
          <w:lang w:eastAsia="sl-SI"/>
        </w:rPr>
        <w:t>;</w:t>
      </w:r>
    </w:p>
    <w:p w14:paraId="70A01977" w14:textId="5C0A5D0E" w:rsidR="00F54B9C" w:rsidRPr="00122AD7" w:rsidRDefault="0017382F"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d</w:t>
      </w:r>
      <w:r w:rsidR="00F54B9C" w:rsidRPr="00AB01AE">
        <w:rPr>
          <w:rFonts w:ascii="Arial" w:eastAsia="Calibri" w:hAnsi="Arial" w:cs="Arial"/>
          <w:b/>
          <w:color w:val="000000"/>
          <w:sz w:val="20"/>
          <w:szCs w:val="20"/>
          <w:lang w:eastAsia="sl-SI"/>
        </w:rPr>
        <w:t>igitalna javna storitev</w:t>
      </w:r>
      <w:r w:rsidR="00F54B9C" w:rsidRPr="00AB01AE">
        <w:rPr>
          <w:rFonts w:ascii="Arial" w:eastAsia="Calibri" w:hAnsi="Arial" w:cs="Arial"/>
          <w:color w:val="000000"/>
          <w:sz w:val="20"/>
          <w:szCs w:val="20"/>
          <w:lang w:eastAsia="sl-SI"/>
        </w:rPr>
        <w:t xml:space="preserve"> je digitalno podprta storitev, ki jo uporabnikom trajno, celovito, </w:t>
      </w:r>
      <w:r w:rsidR="00F22C12">
        <w:rPr>
          <w:rFonts w:ascii="Arial" w:eastAsia="Calibri" w:hAnsi="Arial" w:cs="Arial"/>
          <w:color w:val="000000"/>
          <w:sz w:val="20"/>
          <w:szCs w:val="20"/>
          <w:lang w:eastAsia="sl-SI"/>
        </w:rPr>
        <w:t>kot preprosto za uporabo</w:t>
      </w:r>
      <w:r w:rsidR="00F54B9C" w:rsidRPr="00AB01AE">
        <w:rPr>
          <w:rFonts w:ascii="Arial" w:eastAsia="Calibri" w:hAnsi="Arial" w:cs="Arial"/>
          <w:color w:val="000000"/>
          <w:sz w:val="20"/>
          <w:szCs w:val="20"/>
          <w:lang w:eastAsia="sl-SI"/>
        </w:rPr>
        <w:t xml:space="preserve">, privzeto digitalno, zaupanja vredno in varno zagotavlja država </w:t>
      </w:r>
      <w:r w:rsidR="00F22C12">
        <w:rPr>
          <w:rFonts w:ascii="Arial" w:eastAsia="Calibri" w:hAnsi="Arial" w:cs="Arial"/>
          <w:color w:val="000000"/>
          <w:sz w:val="20"/>
          <w:szCs w:val="20"/>
          <w:lang w:eastAsia="sl-SI"/>
        </w:rPr>
        <w:t>s svojimi</w:t>
      </w:r>
      <w:r w:rsidR="00F54B9C" w:rsidRPr="00AB01AE">
        <w:rPr>
          <w:rFonts w:ascii="Arial" w:eastAsia="Calibri" w:hAnsi="Arial" w:cs="Arial"/>
          <w:color w:val="000000"/>
          <w:sz w:val="20"/>
          <w:szCs w:val="20"/>
          <w:lang w:eastAsia="sl-SI"/>
        </w:rPr>
        <w:t xml:space="preserve"> podsistemi;</w:t>
      </w:r>
    </w:p>
    <w:p w14:paraId="48FDD9CC" w14:textId="3A6FC2A1" w:rsidR="00F54B9C" w:rsidRPr="00AB01AE" w:rsidRDefault="0017382F"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d</w:t>
      </w:r>
      <w:r w:rsidR="00F54B9C" w:rsidRPr="00AB01AE">
        <w:rPr>
          <w:rFonts w:ascii="Arial" w:eastAsia="Calibri" w:hAnsi="Arial" w:cs="Arial"/>
          <w:b/>
          <w:color w:val="000000"/>
          <w:sz w:val="20"/>
          <w:szCs w:val="20"/>
          <w:lang w:eastAsia="sl-SI"/>
        </w:rPr>
        <w:t>igitalna preobrazba</w:t>
      </w:r>
      <w:r w:rsidR="00F54B9C" w:rsidRPr="00AB01AE">
        <w:rPr>
          <w:rFonts w:ascii="Arial" w:eastAsia="Calibri" w:hAnsi="Arial" w:cs="Arial"/>
          <w:color w:val="000000"/>
          <w:sz w:val="20"/>
          <w:szCs w:val="20"/>
          <w:lang w:eastAsia="sl-SI"/>
        </w:rPr>
        <w:t xml:space="preserve"> države pomeni </w:t>
      </w:r>
      <w:r w:rsidR="00685F9D" w:rsidRPr="00685F9D">
        <w:rPr>
          <w:rFonts w:ascii="Arial" w:eastAsia="Calibri" w:hAnsi="Arial" w:cs="Arial"/>
          <w:color w:val="000000"/>
          <w:sz w:val="20"/>
          <w:szCs w:val="20"/>
          <w:lang w:eastAsia="sl-SI"/>
        </w:rPr>
        <w:t>uvedbo</w:t>
      </w:r>
      <w:r w:rsidR="00F54B9C" w:rsidRPr="00AB01AE">
        <w:rPr>
          <w:rFonts w:ascii="Arial" w:eastAsia="Calibri" w:hAnsi="Arial" w:cs="Arial"/>
          <w:color w:val="000000"/>
          <w:sz w:val="20"/>
          <w:szCs w:val="20"/>
          <w:lang w:eastAsia="sl-SI"/>
        </w:rPr>
        <w:t xml:space="preserve"> digitalnih tehnologij v njeno poslovanje z namenom njenega izboljšanja; </w:t>
      </w:r>
    </w:p>
    <w:p w14:paraId="4D9952C8" w14:textId="2A32730F" w:rsidR="00F54B9C" w:rsidRPr="002046E6" w:rsidRDefault="0017382F"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d</w:t>
      </w:r>
      <w:r w:rsidR="00F54B9C" w:rsidRPr="00AB01AE">
        <w:rPr>
          <w:rFonts w:ascii="Arial" w:eastAsia="Calibri" w:hAnsi="Arial" w:cs="Arial"/>
          <w:b/>
          <w:color w:val="000000"/>
          <w:sz w:val="20"/>
          <w:szCs w:val="20"/>
          <w:lang w:eastAsia="sl-SI"/>
        </w:rPr>
        <w:t>igitalno poslovanje</w:t>
      </w:r>
      <w:r w:rsidR="00F54B9C" w:rsidRPr="00AB01AE">
        <w:rPr>
          <w:rFonts w:ascii="Arial" w:eastAsia="Calibri" w:hAnsi="Arial" w:cs="Arial"/>
          <w:color w:val="000000"/>
          <w:sz w:val="20"/>
          <w:szCs w:val="20"/>
          <w:lang w:eastAsia="sl-SI"/>
        </w:rPr>
        <w:t xml:space="preserve"> pomeni zmožnost organizacije, da poveže digitalne tehnologije s svojimi digitalnimi procesi, digitalno kulturo in digitalnimi kompetencami v drugačen način poslovanja;</w:t>
      </w:r>
    </w:p>
    <w:p w14:paraId="0E099D2C" w14:textId="288DF434" w:rsidR="00F54B9C" w:rsidRPr="00122AD7" w:rsidRDefault="0017382F"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j</w:t>
      </w:r>
      <w:r w:rsidR="00F54B9C" w:rsidRPr="00AB01AE">
        <w:rPr>
          <w:rFonts w:ascii="Arial" w:eastAsia="Calibri" w:hAnsi="Arial" w:cs="Arial"/>
          <w:b/>
          <w:color w:val="000000"/>
          <w:sz w:val="20"/>
          <w:szCs w:val="20"/>
          <w:lang w:eastAsia="sl-SI"/>
        </w:rPr>
        <w:t>avne storitve</w:t>
      </w:r>
      <w:r w:rsidR="00F54B9C" w:rsidRPr="00AB01AE">
        <w:rPr>
          <w:rFonts w:ascii="Arial" w:eastAsia="Calibri" w:hAnsi="Arial" w:cs="Arial"/>
          <w:color w:val="000000"/>
          <w:sz w:val="20"/>
          <w:szCs w:val="20"/>
          <w:lang w:eastAsia="sl-SI"/>
        </w:rPr>
        <w:t xml:space="preserve"> so storitve, ki jih država izvaja v javnem interesu za vse svoje uporabnike; </w:t>
      </w:r>
    </w:p>
    <w:p w14:paraId="21DF64A6" w14:textId="5A356C90" w:rsidR="00F54B9C"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j</w:t>
      </w:r>
      <w:r w:rsidR="00F54B9C" w:rsidRPr="00AB01AE">
        <w:rPr>
          <w:rFonts w:ascii="Arial" w:hAnsi="Arial" w:cs="Arial"/>
          <w:b/>
          <w:bCs/>
          <w:sz w:val="20"/>
          <w:szCs w:val="20"/>
        </w:rPr>
        <w:t>avni uslužbenci</w:t>
      </w:r>
      <w:r w:rsidR="00F54B9C" w:rsidRPr="00AB01AE">
        <w:rPr>
          <w:rFonts w:ascii="Arial" w:hAnsi="Arial" w:cs="Arial"/>
          <w:sz w:val="20"/>
          <w:szCs w:val="20"/>
        </w:rPr>
        <w:t xml:space="preserve"> so osebe, ki so zaposlene v javnem sektorju;</w:t>
      </w:r>
    </w:p>
    <w:p w14:paraId="1224E89C" w14:textId="77BAE4E5" w:rsidR="00F54B9C" w:rsidRPr="002046E6" w:rsidRDefault="0017382F" w:rsidP="00F22C12">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k</w:t>
      </w:r>
      <w:r w:rsidR="00F54B9C" w:rsidRPr="00AB01AE">
        <w:rPr>
          <w:rFonts w:ascii="Arial" w:hAnsi="Arial" w:cs="Arial"/>
          <w:b/>
          <w:bCs/>
          <w:sz w:val="20"/>
          <w:szCs w:val="20"/>
        </w:rPr>
        <w:t>ršitev varnosti</w:t>
      </w:r>
      <w:r w:rsidR="00F54B9C" w:rsidRPr="00AB01AE">
        <w:rPr>
          <w:rFonts w:ascii="Arial" w:hAnsi="Arial" w:cs="Arial"/>
          <w:sz w:val="20"/>
          <w:szCs w:val="20"/>
        </w:rPr>
        <w:t xml:space="preserve"> osebnih podatkov pomeni kršitev varnosti, ki povzroči nenamerno ali nezakonito uničenje, izgubo, spremembo, nepooblaščeno razkritje </w:t>
      </w:r>
      <w:r w:rsidR="00F22C12" w:rsidRPr="00F22C12">
        <w:rPr>
          <w:rFonts w:ascii="Arial" w:hAnsi="Arial" w:cs="Arial"/>
          <w:sz w:val="20"/>
          <w:szCs w:val="20"/>
        </w:rPr>
        <w:t xml:space="preserve">osebnih podatkov </w:t>
      </w:r>
      <w:r w:rsidR="00F54B9C" w:rsidRPr="00AB01AE">
        <w:rPr>
          <w:rFonts w:ascii="Arial" w:hAnsi="Arial" w:cs="Arial"/>
          <w:sz w:val="20"/>
          <w:szCs w:val="20"/>
        </w:rPr>
        <w:t>ali dostop do osebnih podatkov, ki so poslani, shranjeni ali kako drugače obdelani;</w:t>
      </w:r>
    </w:p>
    <w:p w14:paraId="2CFC53E8" w14:textId="081F19B5" w:rsidR="00F54B9C" w:rsidRPr="00122AD7" w:rsidRDefault="0017382F"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m</w:t>
      </w:r>
      <w:r w:rsidR="00F54B9C" w:rsidRPr="00AB01AE">
        <w:rPr>
          <w:rFonts w:ascii="Arial" w:eastAsia="Calibri" w:hAnsi="Arial" w:cs="Arial"/>
          <w:b/>
          <w:color w:val="000000"/>
          <w:sz w:val="20"/>
          <w:szCs w:val="20"/>
          <w:lang w:eastAsia="sl-SI"/>
        </w:rPr>
        <w:t xml:space="preserve">obilna identiteta </w:t>
      </w:r>
      <w:proofErr w:type="spellStart"/>
      <w:r w:rsidR="00F54B9C" w:rsidRPr="00AB01AE">
        <w:rPr>
          <w:rFonts w:ascii="Arial" w:eastAsia="Calibri" w:hAnsi="Arial" w:cs="Arial"/>
          <w:b/>
          <w:color w:val="000000"/>
          <w:sz w:val="20"/>
          <w:szCs w:val="20"/>
          <w:lang w:eastAsia="sl-SI"/>
        </w:rPr>
        <w:t>smsPASS</w:t>
      </w:r>
      <w:proofErr w:type="spellEnd"/>
      <w:r w:rsidR="00F54B9C" w:rsidRPr="00AB01AE">
        <w:rPr>
          <w:rFonts w:ascii="Arial" w:eastAsia="Calibri" w:hAnsi="Arial" w:cs="Arial"/>
          <w:color w:val="000000"/>
          <w:sz w:val="20"/>
          <w:szCs w:val="20"/>
          <w:lang w:eastAsia="sl-SI"/>
        </w:rPr>
        <w:t xml:space="preserve"> je način prijave v SI-PASS, ki </w:t>
      </w:r>
      <w:r w:rsidR="00F22C12">
        <w:rPr>
          <w:rFonts w:ascii="Arial" w:eastAsia="Calibri" w:hAnsi="Arial" w:cs="Arial"/>
          <w:color w:val="000000"/>
          <w:sz w:val="20"/>
          <w:szCs w:val="20"/>
          <w:lang w:eastAsia="sl-SI"/>
        </w:rPr>
        <w:t>na podlagi</w:t>
      </w:r>
      <w:r w:rsidR="00F54B9C" w:rsidRPr="00AB01AE">
        <w:rPr>
          <w:rFonts w:ascii="Arial" w:eastAsia="Calibri" w:hAnsi="Arial" w:cs="Arial"/>
          <w:color w:val="000000"/>
          <w:sz w:val="20"/>
          <w:szCs w:val="20"/>
          <w:lang w:eastAsia="sl-SI"/>
        </w:rPr>
        <w:t xml:space="preserve"> enkratnega gesla, poslanega s kratkim sporočilom SMS, omogoča elektronsko podpisovanje dokumentov in zanesljivo identifikacijo uporabnika pri uporabi e-storitev;</w:t>
      </w:r>
    </w:p>
    <w:p w14:paraId="672BBDB3" w14:textId="4988DE2E" w:rsidR="00F54B9C"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o</w:t>
      </w:r>
      <w:r w:rsidR="00F54B9C" w:rsidRPr="00AB01AE">
        <w:rPr>
          <w:rFonts w:ascii="Arial" w:hAnsi="Arial" w:cs="Arial"/>
          <w:b/>
          <w:bCs/>
          <w:sz w:val="20"/>
          <w:szCs w:val="20"/>
        </w:rPr>
        <w:t>bdelava</w:t>
      </w:r>
      <w:r w:rsidR="00F54B9C" w:rsidRPr="00AB01AE">
        <w:rPr>
          <w:rFonts w:ascii="Arial" w:hAnsi="Arial" w:cs="Arial"/>
          <w:sz w:val="20"/>
          <w:szCs w:val="20"/>
        </w:rPr>
        <w:t xml:space="preserve"> pomeni vsako dejanje ali niz dejanj, ki se izvaja</w:t>
      </w:r>
      <w:r w:rsidR="00F22C12">
        <w:rPr>
          <w:rFonts w:ascii="Arial" w:hAnsi="Arial" w:cs="Arial"/>
          <w:sz w:val="20"/>
          <w:szCs w:val="20"/>
        </w:rPr>
        <w:t>jo</w:t>
      </w:r>
      <w:r w:rsidR="00F54B9C" w:rsidRPr="00AB01AE">
        <w:rPr>
          <w:rFonts w:ascii="Arial" w:hAnsi="Arial" w:cs="Arial"/>
          <w:sz w:val="20"/>
          <w:szCs w:val="20"/>
        </w:rPr>
        <w:t xml:space="preserve"> v zvezi z osebnimi podatki ali nizi osebnih podatkov z avtomatiziranimi sredstvi ali brez njih, kot je zbiranje, </w:t>
      </w:r>
      <w:r w:rsidR="00F22C12">
        <w:rPr>
          <w:rFonts w:ascii="Arial" w:hAnsi="Arial" w:cs="Arial"/>
          <w:sz w:val="20"/>
          <w:szCs w:val="20"/>
        </w:rPr>
        <w:t>evidentiranje</w:t>
      </w:r>
      <w:r w:rsidR="00F54B9C" w:rsidRPr="00AB01AE">
        <w:rPr>
          <w:rFonts w:ascii="Arial" w:hAnsi="Arial" w:cs="Arial"/>
          <w:sz w:val="20"/>
          <w:szCs w:val="20"/>
        </w:rPr>
        <w:t>, urejanje, strukturiranje, shranjevanje, prilagajanje ali spreminjanje, priklic, vpogled, uporaba, razkritje s posredovanjem, razširjanje ali drugačno omogočanje dostopa, prilagajanje ali kombiniranje, omejevanje, izbris ali uničenje;</w:t>
      </w:r>
    </w:p>
    <w:p w14:paraId="141974BD" w14:textId="03DCFF06" w:rsidR="00F54B9C" w:rsidRPr="002046E6"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o</w:t>
      </w:r>
      <w:r w:rsidR="00F54B9C" w:rsidRPr="00AB01AE">
        <w:rPr>
          <w:rFonts w:ascii="Arial" w:hAnsi="Arial" w:cs="Arial"/>
          <w:b/>
          <w:bCs/>
          <w:sz w:val="20"/>
          <w:szCs w:val="20"/>
        </w:rPr>
        <w:t xml:space="preserve">bdelovalec </w:t>
      </w:r>
      <w:r w:rsidR="00F54B9C" w:rsidRPr="00AB01AE">
        <w:rPr>
          <w:rFonts w:ascii="Arial" w:hAnsi="Arial" w:cs="Arial"/>
          <w:sz w:val="20"/>
          <w:szCs w:val="20"/>
        </w:rPr>
        <w:t>pomeni fizično ali pravno osebo, javni organ, agencijo ali drugo telo, ki obdeluje osebne podatke v imenu upravljavca;</w:t>
      </w:r>
    </w:p>
    <w:p w14:paraId="2FA0420A" w14:textId="2B203574" w:rsidR="00F54B9C" w:rsidRPr="00AB01AE"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shd w:val="clear" w:color="auto" w:fill="FFFFFF"/>
        </w:rPr>
        <w:t>o</w:t>
      </w:r>
      <w:r w:rsidR="00F54B9C" w:rsidRPr="00AB01AE">
        <w:rPr>
          <w:rFonts w:ascii="Arial" w:hAnsi="Arial" w:cs="Arial"/>
          <w:b/>
          <w:bCs/>
          <w:sz w:val="20"/>
          <w:szCs w:val="20"/>
          <w:shd w:val="clear" w:color="auto" w:fill="FFFFFF"/>
        </w:rPr>
        <w:t>bveznost</w:t>
      </w:r>
      <w:r w:rsidR="00F54B9C" w:rsidRPr="00AB01AE">
        <w:rPr>
          <w:rFonts w:ascii="Arial" w:hAnsi="Arial" w:cs="Arial"/>
          <w:sz w:val="20"/>
          <w:szCs w:val="20"/>
          <w:shd w:val="clear" w:color="auto" w:fill="FFFFFF"/>
        </w:rPr>
        <w:t> je obveznost izpolnjevanja obligatornih zahtev, ki jih zakonodaja nalaga</w:t>
      </w:r>
      <w:r w:rsidR="00F54B9C" w:rsidRPr="00AB01AE">
        <w:rPr>
          <w:rFonts w:ascii="Arial" w:hAnsi="Arial" w:cs="Arial"/>
          <w:sz w:val="20"/>
          <w:szCs w:val="20"/>
        </w:rPr>
        <w:br/>
      </w:r>
      <w:r w:rsidR="00F54B9C" w:rsidRPr="00AB01AE">
        <w:rPr>
          <w:rFonts w:ascii="Arial" w:hAnsi="Arial" w:cs="Arial"/>
          <w:sz w:val="20"/>
          <w:szCs w:val="20"/>
          <w:shd w:val="clear" w:color="auto" w:fill="FFFFFF"/>
        </w:rPr>
        <w:t>posameznim subjektom (poslovni subjekti, prebivalci, javna uprava). V nadaljevanju so opredeljene tipične</w:t>
      </w:r>
      <w:r w:rsidR="00F54B9C" w:rsidRPr="00AB01AE">
        <w:rPr>
          <w:rFonts w:ascii="Arial" w:hAnsi="Arial" w:cs="Arial"/>
          <w:sz w:val="20"/>
          <w:szCs w:val="20"/>
        </w:rPr>
        <w:t xml:space="preserve"> informacijske obveznosti za administrativne stroške, in sicer:</w:t>
      </w:r>
    </w:p>
    <w:p w14:paraId="32124922" w14:textId="0E900AB5"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v</w:t>
      </w:r>
      <w:r w:rsidR="00F54B9C" w:rsidRPr="00AB01AE">
        <w:rPr>
          <w:rFonts w:ascii="Arial" w:hAnsi="Arial" w:cs="Arial"/>
          <w:b/>
          <w:bCs/>
          <w:sz w:val="20"/>
          <w:szCs w:val="20"/>
        </w:rPr>
        <w:t>odenje evidenc</w:t>
      </w:r>
      <w:r w:rsidR="00F54B9C" w:rsidRPr="00AB01AE">
        <w:rPr>
          <w:rFonts w:ascii="Arial" w:hAnsi="Arial" w:cs="Arial"/>
          <w:sz w:val="20"/>
          <w:szCs w:val="20"/>
        </w:rPr>
        <w:t xml:space="preserve"> (npr. zbirke podatkov, knjigovodske knjige ipd.);</w:t>
      </w:r>
    </w:p>
    <w:p w14:paraId="028C6C7B" w14:textId="6DF02011"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rijava, najava aktivnosti</w:t>
      </w:r>
      <w:r w:rsidR="00F54B9C" w:rsidRPr="00AB01AE">
        <w:rPr>
          <w:rFonts w:ascii="Arial" w:hAnsi="Arial" w:cs="Arial"/>
          <w:sz w:val="20"/>
          <w:szCs w:val="20"/>
        </w:rPr>
        <w:t xml:space="preserve"> (npr. najava prevoza nevarnih odpadkov ipd.);</w:t>
      </w:r>
    </w:p>
    <w:p w14:paraId="602A56F7" w14:textId="59C45CB4"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o</w:t>
      </w:r>
      <w:r w:rsidR="00F22C12">
        <w:rPr>
          <w:rFonts w:ascii="Arial" w:hAnsi="Arial" w:cs="Arial"/>
          <w:b/>
          <w:bCs/>
          <w:sz w:val="20"/>
          <w:szCs w:val="20"/>
        </w:rPr>
        <w:t>šilj</w:t>
      </w:r>
      <w:r w:rsidR="00F54B9C" w:rsidRPr="00AB01AE">
        <w:rPr>
          <w:rFonts w:ascii="Arial" w:hAnsi="Arial" w:cs="Arial"/>
          <w:b/>
          <w:bCs/>
          <w:sz w:val="20"/>
          <w:szCs w:val="20"/>
        </w:rPr>
        <w:t>anje poročil</w:t>
      </w:r>
      <w:r w:rsidR="00F54B9C" w:rsidRPr="00AB01AE">
        <w:rPr>
          <w:rFonts w:ascii="Arial" w:hAnsi="Arial" w:cs="Arial"/>
          <w:sz w:val="20"/>
          <w:szCs w:val="20"/>
        </w:rPr>
        <w:t xml:space="preserve"> (npr. davčni obračun, razne napovedi ipd.);</w:t>
      </w:r>
    </w:p>
    <w:p w14:paraId="535728FC" w14:textId="7CC98F54"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o</w:t>
      </w:r>
      <w:r w:rsidR="00F54B9C" w:rsidRPr="00AB01AE">
        <w:rPr>
          <w:rFonts w:ascii="Arial" w:hAnsi="Arial" w:cs="Arial"/>
          <w:b/>
          <w:bCs/>
          <w:sz w:val="20"/>
          <w:szCs w:val="20"/>
        </w:rPr>
        <w:t>značevanje informacij za tretje osebe</w:t>
      </w:r>
      <w:r w:rsidR="00F54B9C" w:rsidRPr="00AB01AE">
        <w:rPr>
          <w:rFonts w:ascii="Arial" w:hAnsi="Arial" w:cs="Arial"/>
          <w:sz w:val="20"/>
          <w:szCs w:val="20"/>
        </w:rPr>
        <w:t xml:space="preserve"> (npr. sestava izdelka ipd.);</w:t>
      </w:r>
    </w:p>
    <w:p w14:paraId="51CC2190" w14:textId="36403A3C"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osredovanje informacij za tretje osebe</w:t>
      </w:r>
      <w:r w:rsidR="00F54B9C" w:rsidRPr="00AB01AE">
        <w:rPr>
          <w:rFonts w:ascii="Arial" w:hAnsi="Arial" w:cs="Arial"/>
          <w:sz w:val="20"/>
          <w:szCs w:val="20"/>
        </w:rPr>
        <w:t xml:space="preserve"> (npr. dokumentacija za pridobivanje certifikata</w:t>
      </w:r>
      <w:r w:rsidR="00EB0982">
        <w:rPr>
          <w:rFonts w:ascii="Arial" w:hAnsi="Arial" w:cs="Arial"/>
          <w:sz w:val="20"/>
          <w:szCs w:val="20"/>
        </w:rPr>
        <w:t xml:space="preserve"> </w:t>
      </w:r>
      <w:r w:rsidR="00F54B9C" w:rsidRPr="00AB01AE">
        <w:rPr>
          <w:rFonts w:ascii="Arial" w:hAnsi="Arial" w:cs="Arial"/>
          <w:sz w:val="20"/>
          <w:szCs w:val="20"/>
        </w:rPr>
        <w:t>ipd.);</w:t>
      </w:r>
    </w:p>
    <w:p w14:paraId="1F307F3C" w14:textId="52732F8C"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z</w:t>
      </w:r>
      <w:r w:rsidR="00F54B9C" w:rsidRPr="00AB01AE">
        <w:rPr>
          <w:rFonts w:ascii="Arial" w:hAnsi="Arial" w:cs="Arial"/>
          <w:b/>
          <w:bCs/>
          <w:sz w:val="20"/>
          <w:szCs w:val="20"/>
        </w:rPr>
        <w:t>ahtevek za posamezno aktivnost, oprostitev, povračilo</w:t>
      </w:r>
      <w:r w:rsidR="00F54B9C" w:rsidRPr="00AB01AE">
        <w:rPr>
          <w:rFonts w:ascii="Arial" w:hAnsi="Arial" w:cs="Arial"/>
          <w:sz w:val="20"/>
          <w:szCs w:val="20"/>
        </w:rPr>
        <w:t xml:space="preserve"> (npr. zahtevek za gradbeno dovoljenje, zahtevek za znižanje plačila okoljske takse zaradi ustrezne investicije, zahtevki za priznanje izobraževanja ipd.);</w:t>
      </w:r>
    </w:p>
    <w:p w14:paraId="228DE62F" w14:textId="0A249DEF"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s</w:t>
      </w:r>
      <w:r w:rsidR="00F54B9C" w:rsidRPr="00AB01AE">
        <w:rPr>
          <w:rFonts w:ascii="Arial" w:hAnsi="Arial" w:cs="Arial"/>
          <w:b/>
          <w:bCs/>
          <w:sz w:val="20"/>
          <w:szCs w:val="20"/>
        </w:rPr>
        <w:t>plošni zahtevki za določene aktivnosti ali oprostitve</w:t>
      </w:r>
      <w:r w:rsidR="00F54B9C" w:rsidRPr="00AB01AE">
        <w:rPr>
          <w:rFonts w:ascii="Arial" w:hAnsi="Arial" w:cs="Arial"/>
          <w:sz w:val="20"/>
          <w:szCs w:val="20"/>
        </w:rPr>
        <w:t xml:space="preserve"> (npr. zahtevek za okoljsko dovoljenje, vlaganje prošenj za pridobivanje štipendij, socialnih transferov ipd.);</w:t>
      </w:r>
    </w:p>
    <w:p w14:paraId="38C45432" w14:textId="42A12DA9"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r</w:t>
      </w:r>
      <w:r w:rsidR="00F54B9C" w:rsidRPr="00AB01AE">
        <w:rPr>
          <w:rFonts w:ascii="Arial" w:hAnsi="Arial" w:cs="Arial"/>
          <w:b/>
          <w:bCs/>
          <w:sz w:val="20"/>
          <w:szCs w:val="20"/>
        </w:rPr>
        <w:t>egistracija</w:t>
      </w:r>
      <w:r w:rsidR="00F54B9C" w:rsidRPr="00AB01AE">
        <w:rPr>
          <w:rFonts w:ascii="Arial" w:hAnsi="Arial" w:cs="Arial"/>
          <w:sz w:val="20"/>
          <w:szCs w:val="20"/>
        </w:rPr>
        <w:t xml:space="preserve"> (npr. v davčni register, v register podjetij ipd.);</w:t>
      </w:r>
    </w:p>
    <w:p w14:paraId="5EDEC1B4" w14:textId="5ED9687D"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c</w:t>
      </w:r>
      <w:r w:rsidR="00F54B9C" w:rsidRPr="00AB01AE">
        <w:rPr>
          <w:rFonts w:ascii="Arial" w:hAnsi="Arial" w:cs="Arial"/>
          <w:b/>
          <w:bCs/>
          <w:sz w:val="20"/>
          <w:szCs w:val="20"/>
        </w:rPr>
        <w:t xml:space="preserve">ertifikacija izdelkov, </w:t>
      </w:r>
      <w:r w:rsidR="00F54B9C" w:rsidRPr="003D6C64">
        <w:rPr>
          <w:rFonts w:ascii="Arial" w:hAnsi="Arial" w:cs="Arial"/>
          <w:b/>
          <w:bCs/>
          <w:sz w:val="20"/>
          <w:szCs w:val="20"/>
        </w:rPr>
        <w:t>procesov</w:t>
      </w:r>
      <w:r w:rsidR="00F54B9C" w:rsidRPr="00AB01AE">
        <w:rPr>
          <w:rFonts w:ascii="Arial" w:hAnsi="Arial" w:cs="Arial"/>
          <w:sz w:val="20"/>
          <w:szCs w:val="20"/>
        </w:rPr>
        <w:t xml:space="preserve"> ipd.;</w:t>
      </w:r>
    </w:p>
    <w:p w14:paraId="22B9F16E" w14:textId="3D879AB9"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n</w:t>
      </w:r>
      <w:r w:rsidR="00F54B9C" w:rsidRPr="00AB01AE">
        <w:rPr>
          <w:rFonts w:ascii="Arial" w:hAnsi="Arial" w:cs="Arial"/>
          <w:b/>
          <w:bCs/>
          <w:sz w:val="20"/>
          <w:szCs w:val="20"/>
        </w:rPr>
        <w:t>adzor</w:t>
      </w:r>
      <w:r w:rsidR="00F54B9C" w:rsidRPr="00AB01AE">
        <w:rPr>
          <w:rFonts w:ascii="Arial" w:hAnsi="Arial" w:cs="Arial"/>
          <w:sz w:val="20"/>
          <w:szCs w:val="20"/>
        </w:rPr>
        <w:t xml:space="preserve"> (npr. kontrola delovnih pogojev</w:t>
      </w:r>
      <w:r w:rsidR="00EB0982">
        <w:rPr>
          <w:rFonts w:ascii="Arial" w:hAnsi="Arial" w:cs="Arial"/>
          <w:sz w:val="20"/>
          <w:szCs w:val="20"/>
        </w:rPr>
        <w:t xml:space="preserve"> </w:t>
      </w:r>
      <w:r w:rsidR="00F54B9C" w:rsidRPr="00AB01AE">
        <w:rPr>
          <w:rFonts w:ascii="Arial" w:hAnsi="Arial" w:cs="Arial"/>
          <w:sz w:val="20"/>
          <w:szCs w:val="20"/>
        </w:rPr>
        <w:t>ipd.);</w:t>
      </w:r>
    </w:p>
    <w:p w14:paraId="526FD709" w14:textId="08D84798"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i</w:t>
      </w:r>
      <w:r w:rsidR="00F54B9C" w:rsidRPr="00AB01AE">
        <w:rPr>
          <w:rFonts w:ascii="Arial" w:hAnsi="Arial" w:cs="Arial"/>
          <w:b/>
          <w:bCs/>
          <w:sz w:val="20"/>
          <w:szCs w:val="20"/>
        </w:rPr>
        <w:t>nšpekcijski nadzor</w:t>
      </w:r>
      <w:r w:rsidR="00F54B9C" w:rsidRPr="00AB01AE">
        <w:rPr>
          <w:rFonts w:ascii="Arial" w:hAnsi="Arial" w:cs="Arial"/>
          <w:sz w:val="20"/>
          <w:szCs w:val="20"/>
        </w:rPr>
        <w:t xml:space="preserve"> (npr. predpis predvideva inšpekcijski nadzor</w:t>
      </w:r>
      <w:r w:rsidR="006B40F3">
        <w:rPr>
          <w:rFonts w:ascii="Arial" w:hAnsi="Arial" w:cs="Arial"/>
          <w:sz w:val="20"/>
          <w:szCs w:val="20"/>
        </w:rPr>
        <w:t>,</w:t>
      </w:r>
      <w:r w:rsidR="00F54B9C" w:rsidRPr="00AB01AE">
        <w:rPr>
          <w:rFonts w:ascii="Arial" w:hAnsi="Arial" w:cs="Arial"/>
          <w:sz w:val="20"/>
          <w:szCs w:val="20"/>
        </w:rPr>
        <w:t xml:space="preserve"> kot je davčna, delovna inšpekcija</w:t>
      </w:r>
      <w:r w:rsidR="006B40F3">
        <w:rPr>
          <w:rFonts w:ascii="Arial" w:hAnsi="Arial" w:cs="Arial"/>
          <w:sz w:val="20"/>
          <w:szCs w:val="20"/>
        </w:rPr>
        <w:t xml:space="preserve"> in druge</w:t>
      </w:r>
      <w:r w:rsidR="00F54B9C" w:rsidRPr="00AB01AE">
        <w:rPr>
          <w:rFonts w:ascii="Arial" w:hAnsi="Arial" w:cs="Arial"/>
          <w:sz w:val="20"/>
          <w:szCs w:val="20"/>
        </w:rPr>
        <w:t>, hranjenje evidenc za potrebe kontrole in inšpekcij v davčnih postopkih ipd.);</w:t>
      </w:r>
    </w:p>
    <w:p w14:paraId="27995873" w14:textId="5603D8B9" w:rsidR="00F54B9C" w:rsidRPr="00AB01AE" w:rsidRDefault="0017382F" w:rsidP="00CC4EAA">
      <w:pPr>
        <w:pStyle w:val="Odstavekseznama"/>
        <w:numPr>
          <w:ilvl w:val="0"/>
          <w:numId w:val="15"/>
        </w:numPr>
        <w:spacing w:before="0" w:after="0"/>
        <w:jc w:val="both"/>
        <w:rPr>
          <w:rFonts w:ascii="Arial" w:hAnsi="Arial" w:cs="Arial"/>
          <w:b/>
          <w:bCs/>
          <w:sz w:val="20"/>
          <w:szCs w:val="20"/>
        </w:rPr>
      </w:pPr>
      <w:r>
        <w:rPr>
          <w:rFonts w:ascii="Arial" w:hAnsi="Arial" w:cs="Arial"/>
          <w:b/>
          <w:bCs/>
          <w:sz w:val="20"/>
          <w:szCs w:val="20"/>
        </w:rPr>
        <w:t>p</w:t>
      </w:r>
      <w:r w:rsidR="00F54B9C" w:rsidRPr="00AB01AE">
        <w:rPr>
          <w:rFonts w:ascii="Arial" w:hAnsi="Arial" w:cs="Arial"/>
          <w:b/>
          <w:bCs/>
          <w:sz w:val="20"/>
          <w:szCs w:val="20"/>
        </w:rPr>
        <w:t>rošnja za subvencije, garancije</w:t>
      </w:r>
      <w:r w:rsidR="00F54B9C" w:rsidRPr="00826653">
        <w:rPr>
          <w:rFonts w:ascii="Arial" w:hAnsi="Arial" w:cs="Arial"/>
          <w:bCs/>
          <w:sz w:val="20"/>
          <w:szCs w:val="20"/>
        </w:rPr>
        <w:t>;</w:t>
      </w:r>
    </w:p>
    <w:p w14:paraId="40E307FF" w14:textId="01CE6A01" w:rsidR="00F54B9C" w:rsidRPr="00AB01AE"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u</w:t>
      </w:r>
      <w:r w:rsidR="00F54B9C" w:rsidRPr="00AB01AE">
        <w:rPr>
          <w:rFonts w:ascii="Arial" w:hAnsi="Arial" w:cs="Arial"/>
          <w:b/>
          <w:bCs/>
          <w:sz w:val="20"/>
          <w:szCs w:val="20"/>
        </w:rPr>
        <w:t>sposabljanje, izobraževanje</w:t>
      </w:r>
      <w:r w:rsidR="00F54B9C" w:rsidRPr="00AB01AE">
        <w:rPr>
          <w:rFonts w:ascii="Arial" w:hAnsi="Arial" w:cs="Arial"/>
          <w:sz w:val="20"/>
          <w:szCs w:val="20"/>
        </w:rPr>
        <w:t xml:space="preserve"> (npr. delavcev s procesom delovanja, delovno opremo ipd.);</w:t>
      </w:r>
    </w:p>
    <w:p w14:paraId="60B6A1C5" w14:textId="4FCE66FF" w:rsidR="00F54B9C" w:rsidRPr="00122AD7" w:rsidRDefault="0017382F" w:rsidP="00CC4EAA">
      <w:pPr>
        <w:pStyle w:val="Odstavekseznama"/>
        <w:numPr>
          <w:ilvl w:val="0"/>
          <w:numId w:val="15"/>
        </w:numPr>
        <w:spacing w:before="0" w:after="0"/>
        <w:jc w:val="both"/>
        <w:rPr>
          <w:rFonts w:ascii="Arial" w:hAnsi="Arial" w:cs="Arial"/>
          <w:sz w:val="20"/>
          <w:szCs w:val="20"/>
        </w:rPr>
      </w:pPr>
      <w:r>
        <w:rPr>
          <w:rFonts w:ascii="Arial" w:hAnsi="Arial" w:cs="Arial"/>
          <w:b/>
          <w:bCs/>
          <w:sz w:val="20"/>
          <w:szCs w:val="20"/>
        </w:rPr>
        <w:t>d</w:t>
      </w:r>
      <w:r w:rsidR="00F54B9C" w:rsidRPr="00AB01AE">
        <w:rPr>
          <w:rFonts w:ascii="Arial" w:hAnsi="Arial" w:cs="Arial"/>
          <w:b/>
          <w:bCs/>
          <w:sz w:val="20"/>
          <w:szCs w:val="20"/>
        </w:rPr>
        <w:t>rugo</w:t>
      </w:r>
      <w:r w:rsidR="00F54B9C" w:rsidRPr="00AB01AE">
        <w:rPr>
          <w:rFonts w:ascii="Arial" w:hAnsi="Arial" w:cs="Arial"/>
          <w:sz w:val="20"/>
          <w:szCs w:val="20"/>
        </w:rPr>
        <w:t xml:space="preserve"> (opisno opišite obveznost);</w:t>
      </w:r>
    </w:p>
    <w:p w14:paraId="5968DE21" w14:textId="12BA501B" w:rsidR="00F54B9C" w:rsidRPr="002046E6"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o</w:t>
      </w:r>
      <w:r w:rsidR="00F54B9C" w:rsidRPr="00AB01AE">
        <w:rPr>
          <w:rFonts w:ascii="Arial" w:hAnsi="Arial" w:cs="Arial"/>
          <w:b/>
          <w:bCs/>
          <w:sz w:val="20"/>
          <w:szCs w:val="20"/>
        </w:rPr>
        <w:t>sebni podatki</w:t>
      </w:r>
      <w:r w:rsidR="00F54B9C" w:rsidRPr="00AB01AE">
        <w:rPr>
          <w:rFonts w:ascii="Arial" w:hAnsi="Arial" w:cs="Arial"/>
          <w:sz w:val="20"/>
          <w:szCs w:val="20"/>
        </w:rPr>
        <w:t xml:space="preserve"> </w:t>
      </w:r>
      <w:r w:rsidR="006B40F3">
        <w:rPr>
          <w:rFonts w:ascii="Arial" w:hAnsi="Arial" w:cs="Arial"/>
          <w:sz w:val="20"/>
          <w:szCs w:val="20"/>
        </w:rPr>
        <w:t>so</w:t>
      </w:r>
      <w:r w:rsidR="006B40F3" w:rsidRPr="00AB01AE">
        <w:rPr>
          <w:rFonts w:ascii="Arial" w:hAnsi="Arial" w:cs="Arial"/>
          <w:sz w:val="20"/>
          <w:szCs w:val="20"/>
        </w:rPr>
        <w:t xml:space="preserve"> </w:t>
      </w:r>
      <w:r w:rsidR="00F54B9C" w:rsidRPr="00AB01AE">
        <w:rPr>
          <w:rFonts w:ascii="Arial" w:hAnsi="Arial" w:cs="Arial"/>
          <w:sz w:val="20"/>
          <w:szCs w:val="20"/>
        </w:rPr>
        <w:t>kater</w:t>
      </w:r>
      <w:r w:rsidR="006B40F3">
        <w:rPr>
          <w:rFonts w:ascii="Arial" w:hAnsi="Arial" w:cs="Arial"/>
          <w:sz w:val="20"/>
          <w:szCs w:val="20"/>
        </w:rPr>
        <w:t>a</w:t>
      </w:r>
      <w:r w:rsidR="00F54B9C" w:rsidRPr="00AB01AE">
        <w:rPr>
          <w:rFonts w:ascii="Arial" w:hAnsi="Arial" w:cs="Arial"/>
          <w:sz w:val="20"/>
          <w:szCs w:val="20"/>
        </w:rPr>
        <w:t xml:space="preserve"> koli informacij</w:t>
      </w:r>
      <w:r w:rsidR="006B40F3">
        <w:rPr>
          <w:rFonts w:ascii="Arial" w:hAnsi="Arial" w:cs="Arial"/>
          <w:sz w:val="20"/>
          <w:szCs w:val="20"/>
        </w:rPr>
        <w:t>a</w:t>
      </w:r>
      <w:r w:rsidR="00F54B9C" w:rsidRPr="00AB01AE">
        <w:rPr>
          <w:rFonts w:ascii="Arial" w:hAnsi="Arial" w:cs="Arial"/>
          <w:sz w:val="20"/>
          <w:szCs w:val="20"/>
        </w:rPr>
        <w:t xml:space="preserve"> v zvezi z določenim ali določljivim posameznikom (v nadaljnjem besedilu: posameznik, na katerega se nanašajo osebni podatki); določljiv</w:t>
      </w:r>
      <w:r w:rsidR="006B40F3">
        <w:rPr>
          <w:rFonts w:ascii="Arial" w:hAnsi="Arial" w:cs="Arial"/>
          <w:sz w:val="20"/>
          <w:szCs w:val="20"/>
        </w:rPr>
        <w:t>i</w:t>
      </w:r>
      <w:r w:rsidR="00F54B9C" w:rsidRPr="00AB01AE">
        <w:rPr>
          <w:rFonts w:ascii="Arial" w:hAnsi="Arial" w:cs="Arial"/>
          <w:sz w:val="20"/>
          <w:szCs w:val="20"/>
        </w:rPr>
        <w:t xml:space="preserve"> posameznik </w:t>
      </w:r>
      <w:r w:rsidR="00F54B9C" w:rsidRPr="00AB01AE">
        <w:rPr>
          <w:rFonts w:ascii="Arial" w:hAnsi="Arial" w:cs="Arial"/>
          <w:sz w:val="20"/>
          <w:szCs w:val="20"/>
        </w:rPr>
        <w:lastRenderedPageBreak/>
        <w:t xml:space="preserve">je tisti, ki ga je mogoče neposredno ali posredno določiti, zlasti z navedbo identifikatorja, kot </w:t>
      </w:r>
      <w:r w:rsidR="006B40F3">
        <w:rPr>
          <w:rFonts w:ascii="Arial" w:hAnsi="Arial" w:cs="Arial"/>
          <w:sz w:val="20"/>
          <w:szCs w:val="20"/>
        </w:rPr>
        <w:t>so</w:t>
      </w:r>
      <w:r w:rsidR="006B40F3" w:rsidRPr="00AB01AE">
        <w:rPr>
          <w:rFonts w:ascii="Arial" w:hAnsi="Arial" w:cs="Arial"/>
          <w:sz w:val="20"/>
          <w:szCs w:val="20"/>
        </w:rPr>
        <w:t xml:space="preserve"> </w:t>
      </w:r>
      <w:r w:rsidR="00F54B9C" w:rsidRPr="00AB01AE">
        <w:rPr>
          <w:rFonts w:ascii="Arial" w:hAnsi="Arial" w:cs="Arial"/>
          <w:sz w:val="20"/>
          <w:szCs w:val="20"/>
        </w:rPr>
        <w:t>ime, identifikacijska številka, podatki o lokaciji, spletni identifikator, ali z navedbo enega ali več dejavnikov, ki so značilni za fizično, fiziološko, genetsko, duševno, gospodarsko, kulturno ali družbeno identiteto tega posameznika;</w:t>
      </w:r>
    </w:p>
    <w:p w14:paraId="271E707B" w14:textId="6325BCF4" w:rsidR="00F54B9C" w:rsidRPr="002046E6" w:rsidRDefault="0017382F"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odatki o zdravstvenem stanju</w:t>
      </w:r>
      <w:r w:rsidR="00F54B9C" w:rsidRPr="00AB01AE">
        <w:rPr>
          <w:rFonts w:ascii="Arial" w:hAnsi="Arial" w:cs="Arial"/>
          <w:sz w:val="20"/>
          <w:szCs w:val="20"/>
        </w:rPr>
        <w:t xml:space="preserve"> </w:t>
      </w:r>
      <w:r w:rsidR="006B40F3">
        <w:rPr>
          <w:rFonts w:ascii="Arial" w:hAnsi="Arial" w:cs="Arial"/>
          <w:sz w:val="20"/>
          <w:szCs w:val="20"/>
        </w:rPr>
        <w:t>so</w:t>
      </w:r>
      <w:r w:rsidR="006B40F3" w:rsidRPr="00AB01AE">
        <w:rPr>
          <w:rFonts w:ascii="Arial" w:hAnsi="Arial" w:cs="Arial"/>
          <w:sz w:val="20"/>
          <w:szCs w:val="20"/>
        </w:rPr>
        <w:t xml:space="preserve"> </w:t>
      </w:r>
      <w:r w:rsidR="00F54B9C" w:rsidRPr="00AB01AE">
        <w:rPr>
          <w:rFonts w:ascii="Arial" w:hAnsi="Arial" w:cs="Arial"/>
          <w:sz w:val="20"/>
          <w:szCs w:val="20"/>
        </w:rPr>
        <w:t>osebn</w:t>
      </w:r>
      <w:r w:rsidR="006B40F3">
        <w:rPr>
          <w:rFonts w:ascii="Arial" w:hAnsi="Arial" w:cs="Arial"/>
          <w:sz w:val="20"/>
          <w:szCs w:val="20"/>
        </w:rPr>
        <w:t>i</w:t>
      </w:r>
      <w:r w:rsidR="00F54B9C" w:rsidRPr="00AB01AE">
        <w:rPr>
          <w:rFonts w:ascii="Arial" w:hAnsi="Arial" w:cs="Arial"/>
          <w:sz w:val="20"/>
          <w:szCs w:val="20"/>
        </w:rPr>
        <w:t xml:space="preserve"> podatk</w:t>
      </w:r>
      <w:r w:rsidR="006B40F3">
        <w:rPr>
          <w:rFonts w:ascii="Arial" w:hAnsi="Arial" w:cs="Arial"/>
          <w:sz w:val="20"/>
          <w:szCs w:val="20"/>
        </w:rPr>
        <w:t>i</w:t>
      </w:r>
      <w:r w:rsidR="00F54B9C" w:rsidRPr="00AB01AE">
        <w:rPr>
          <w:rFonts w:ascii="Arial" w:hAnsi="Arial" w:cs="Arial"/>
          <w:sz w:val="20"/>
          <w:szCs w:val="20"/>
        </w:rPr>
        <w:t>, ki se nanašajo na telesno ali duševno zdravje posameznika, vključno z zagotavljanjem zdravstvenih storitev, in razkrivajo informacije o njegovem zdravstvenem stanju;</w:t>
      </w:r>
    </w:p>
    <w:p w14:paraId="55CDE604" w14:textId="6871918A" w:rsidR="00F54B9C" w:rsidRPr="002046E6"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2046E6">
        <w:rPr>
          <w:rFonts w:ascii="Arial" w:hAnsi="Arial" w:cs="Arial"/>
          <w:b/>
          <w:bCs/>
          <w:sz w:val="20"/>
          <w:szCs w:val="20"/>
        </w:rPr>
        <w:t>odjetje</w:t>
      </w:r>
      <w:r w:rsidR="00F54B9C" w:rsidRPr="00AB01AE">
        <w:rPr>
          <w:rFonts w:ascii="Arial" w:hAnsi="Arial" w:cs="Arial"/>
          <w:sz w:val="20"/>
          <w:szCs w:val="20"/>
        </w:rPr>
        <w:t xml:space="preserve"> pomeni fizično ali pravno osebo, ki opravlja gospodarsko dejavnost, ne glede na njeno pravno obliko, vključno s partnerstvi ali združenji, ki redno opravljajo gospodarsko dejavnost;</w:t>
      </w:r>
    </w:p>
    <w:p w14:paraId="69117117" w14:textId="5FABD17F" w:rsidR="00F54B9C"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o</w:t>
      </w:r>
      <w:r w:rsidR="006B40F3">
        <w:rPr>
          <w:rFonts w:ascii="Arial" w:hAnsi="Arial" w:cs="Arial"/>
          <w:b/>
          <w:bCs/>
          <w:sz w:val="20"/>
          <w:szCs w:val="20"/>
        </w:rPr>
        <w:t>šilj</w:t>
      </w:r>
      <w:r w:rsidR="00F54B9C" w:rsidRPr="00AB01AE">
        <w:rPr>
          <w:rFonts w:ascii="Arial" w:hAnsi="Arial" w:cs="Arial"/>
          <w:b/>
          <w:bCs/>
          <w:sz w:val="20"/>
          <w:szCs w:val="20"/>
        </w:rPr>
        <w:t>anje osebnih podatkov</w:t>
      </w:r>
      <w:r w:rsidR="00F54B9C" w:rsidRPr="00AB01AE">
        <w:rPr>
          <w:rFonts w:ascii="Arial" w:hAnsi="Arial" w:cs="Arial"/>
          <w:sz w:val="20"/>
          <w:szCs w:val="20"/>
        </w:rPr>
        <w:t xml:space="preserve"> </w:t>
      </w:r>
      <w:r w:rsidR="006B40F3">
        <w:rPr>
          <w:rFonts w:ascii="Arial" w:hAnsi="Arial" w:cs="Arial"/>
          <w:sz w:val="20"/>
          <w:szCs w:val="20"/>
        </w:rPr>
        <w:t>–</w:t>
      </w:r>
      <w:r w:rsidR="006B40F3" w:rsidRPr="00AB01AE">
        <w:rPr>
          <w:rFonts w:ascii="Arial" w:hAnsi="Arial" w:cs="Arial"/>
          <w:sz w:val="20"/>
          <w:szCs w:val="20"/>
        </w:rPr>
        <w:t xml:space="preserve"> </w:t>
      </w:r>
      <w:r w:rsidR="00F54B9C" w:rsidRPr="00AB01AE">
        <w:rPr>
          <w:rFonts w:ascii="Arial" w:hAnsi="Arial" w:cs="Arial"/>
          <w:sz w:val="20"/>
          <w:szCs w:val="20"/>
        </w:rPr>
        <w:t>pri po</w:t>
      </w:r>
      <w:r w:rsidR="006B40F3">
        <w:rPr>
          <w:rFonts w:ascii="Arial" w:hAnsi="Arial" w:cs="Arial"/>
          <w:sz w:val="20"/>
          <w:szCs w:val="20"/>
        </w:rPr>
        <w:t>šilj</w:t>
      </w:r>
      <w:r w:rsidR="00F54B9C" w:rsidRPr="00AB01AE">
        <w:rPr>
          <w:rFonts w:ascii="Arial" w:hAnsi="Arial" w:cs="Arial"/>
          <w:sz w:val="20"/>
          <w:szCs w:val="20"/>
        </w:rPr>
        <w:t>anju osebnih podatkov gre za razmerje med (enim) upravljavcem in (enim) uporabnikom podatkov;</w:t>
      </w:r>
    </w:p>
    <w:p w14:paraId="5D2C6422" w14:textId="06A23EBB" w:rsidR="00F54B9C" w:rsidRPr="00944870"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ovezovanje zbirk osebnih podatkov</w:t>
      </w:r>
      <w:r w:rsidR="00F54B9C" w:rsidRPr="00AB01AE">
        <w:rPr>
          <w:rFonts w:ascii="Arial" w:hAnsi="Arial" w:cs="Arial"/>
          <w:sz w:val="20"/>
          <w:szCs w:val="20"/>
        </w:rPr>
        <w:t xml:space="preserve"> </w:t>
      </w:r>
      <w:r w:rsidR="006B40F3">
        <w:rPr>
          <w:rFonts w:ascii="Arial" w:hAnsi="Arial" w:cs="Arial"/>
          <w:sz w:val="20"/>
          <w:szCs w:val="20"/>
        </w:rPr>
        <w:t>–</w:t>
      </w:r>
      <w:r w:rsidR="006B40F3" w:rsidRPr="00AB01AE">
        <w:rPr>
          <w:rFonts w:ascii="Arial" w:hAnsi="Arial" w:cs="Arial"/>
          <w:sz w:val="20"/>
          <w:szCs w:val="20"/>
        </w:rPr>
        <w:t xml:space="preserve"> </w:t>
      </w:r>
      <w:r w:rsidR="00F54B9C" w:rsidRPr="00AB01AE">
        <w:rPr>
          <w:rFonts w:ascii="Arial" w:hAnsi="Arial" w:cs="Arial"/>
          <w:sz w:val="20"/>
          <w:szCs w:val="20"/>
        </w:rPr>
        <w:t xml:space="preserve">pri ožji definiciji povezovanja gre za integracijo podatkov, ki </w:t>
      </w:r>
      <w:r w:rsidR="006B40F3">
        <w:rPr>
          <w:rFonts w:ascii="Arial" w:hAnsi="Arial" w:cs="Arial"/>
          <w:sz w:val="20"/>
          <w:szCs w:val="20"/>
        </w:rPr>
        <w:t>upošteva</w:t>
      </w:r>
      <w:r w:rsidR="006B40F3" w:rsidRPr="00AB01AE">
        <w:rPr>
          <w:rFonts w:ascii="Arial" w:hAnsi="Arial" w:cs="Arial"/>
          <w:sz w:val="20"/>
          <w:szCs w:val="20"/>
        </w:rPr>
        <w:t xml:space="preserve"> </w:t>
      </w:r>
      <w:r w:rsidR="00F54B9C" w:rsidRPr="00AB01AE">
        <w:rPr>
          <w:rFonts w:ascii="Arial" w:hAnsi="Arial" w:cs="Arial"/>
          <w:sz w:val="20"/>
          <w:szCs w:val="20"/>
        </w:rPr>
        <w:t xml:space="preserve">cilje odprave neskladja virov, ažurnosti, točnosti, popolnosti in zanesljivosti zbranih podatkov predvsem z uveljavljanjem </w:t>
      </w:r>
      <w:r w:rsidR="006B40F3">
        <w:rPr>
          <w:rFonts w:ascii="Arial" w:hAnsi="Arial" w:cs="Arial"/>
          <w:sz w:val="20"/>
          <w:szCs w:val="20"/>
        </w:rPr>
        <w:t>načela</w:t>
      </w:r>
      <w:r w:rsidR="006B40F3" w:rsidRPr="00AB01AE">
        <w:rPr>
          <w:rFonts w:ascii="Arial" w:hAnsi="Arial" w:cs="Arial"/>
          <w:sz w:val="20"/>
          <w:szCs w:val="20"/>
        </w:rPr>
        <w:t xml:space="preserve"> </w:t>
      </w:r>
      <w:r w:rsidR="00F54B9C" w:rsidRPr="00AB01AE">
        <w:rPr>
          <w:rFonts w:ascii="Arial" w:hAnsi="Arial" w:cs="Arial"/>
          <w:sz w:val="20"/>
          <w:szCs w:val="20"/>
        </w:rPr>
        <w:t>hrambe in ažuriranja na enem mestu ter uporabe ažuriranih podatkov na več mestih. Zbirke osebnih podatkov so po ožji definiciji povezane tako, da se sprememba določenega podatka odrazi v vseh povezanih zbirkah, bodisi samodejno oziroma v realnem času (</w:t>
      </w:r>
      <w:r w:rsidR="006B40F3">
        <w:rPr>
          <w:rFonts w:ascii="Arial" w:hAnsi="Arial" w:cs="Arial"/>
          <w:sz w:val="20"/>
          <w:szCs w:val="20"/>
        </w:rPr>
        <w:t xml:space="preserve">načelo </w:t>
      </w:r>
      <w:r w:rsidR="00F54B9C" w:rsidRPr="00AB01AE">
        <w:rPr>
          <w:rFonts w:ascii="Arial" w:hAnsi="Arial" w:cs="Arial"/>
          <w:sz w:val="20"/>
          <w:szCs w:val="20"/>
        </w:rPr>
        <w:t>»</w:t>
      </w:r>
      <w:proofErr w:type="spellStart"/>
      <w:r w:rsidR="00F54B9C" w:rsidRPr="00AB01AE">
        <w:rPr>
          <w:rFonts w:ascii="Arial" w:hAnsi="Arial" w:cs="Arial"/>
          <w:sz w:val="20"/>
          <w:szCs w:val="20"/>
        </w:rPr>
        <w:t>push</w:t>
      </w:r>
      <w:proofErr w:type="spellEnd"/>
      <w:r w:rsidR="00F54B9C" w:rsidRPr="00AB01AE">
        <w:rPr>
          <w:rFonts w:ascii="Arial" w:hAnsi="Arial" w:cs="Arial"/>
          <w:sz w:val="20"/>
          <w:szCs w:val="20"/>
        </w:rPr>
        <w:t>«) bodisi na zahtevo povezane zbirke (</w:t>
      </w:r>
      <w:r w:rsidR="006B40F3">
        <w:rPr>
          <w:rFonts w:ascii="Arial" w:hAnsi="Arial" w:cs="Arial"/>
          <w:sz w:val="20"/>
          <w:szCs w:val="20"/>
        </w:rPr>
        <w:t xml:space="preserve">načelo </w:t>
      </w:r>
      <w:r w:rsidR="00F54B9C" w:rsidRPr="00AB01AE">
        <w:rPr>
          <w:rFonts w:ascii="Arial" w:hAnsi="Arial" w:cs="Arial"/>
          <w:sz w:val="20"/>
          <w:szCs w:val="20"/>
        </w:rPr>
        <w:t>»</w:t>
      </w:r>
      <w:proofErr w:type="spellStart"/>
      <w:r w:rsidR="00F54B9C" w:rsidRPr="00AB01AE">
        <w:rPr>
          <w:rFonts w:ascii="Arial" w:hAnsi="Arial" w:cs="Arial"/>
          <w:sz w:val="20"/>
          <w:szCs w:val="20"/>
        </w:rPr>
        <w:t>pull</w:t>
      </w:r>
      <w:proofErr w:type="spellEnd"/>
      <w:r w:rsidR="00F54B9C" w:rsidRPr="00AB01AE">
        <w:rPr>
          <w:rFonts w:ascii="Arial" w:hAnsi="Arial" w:cs="Arial"/>
          <w:sz w:val="20"/>
          <w:szCs w:val="20"/>
        </w:rPr>
        <w:t>«);</w:t>
      </w:r>
    </w:p>
    <w:p w14:paraId="0B0A51F5" w14:textId="10E2AC26" w:rsidR="00F54B9C"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 xml:space="preserve">rebivalci </w:t>
      </w:r>
      <w:r w:rsidR="00F54B9C" w:rsidRPr="00AB01AE">
        <w:rPr>
          <w:rFonts w:ascii="Arial" w:hAnsi="Arial" w:cs="Arial"/>
          <w:sz w:val="20"/>
          <w:szCs w:val="20"/>
        </w:rPr>
        <w:t>so osebe, ki prebivajo na določenem ozemlju, območju, npr. na območju Republike Slovenije;</w:t>
      </w:r>
    </w:p>
    <w:p w14:paraId="25F6E32C" w14:textId="72F6593B" w:rsidR="00F54B9C" w:rsidRPr="002046E6" w:rsidRDefault="00C83626" w:rsidP="006B40F3">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redstavnik</w:t>
      </w:r>
      <w:r w:rsidR="00F54B9C" w:rsidRPr="00AB01AE">
        <w:rPr>
          <w:rFonts w:ascii="Arial" w:hAnsi="Arial" w:cs="Arial"/>
          <w:sz w:val="20"/>
          <w:szCs w:val="20"/>
        </w:rPr>
        <w:t xml:space="preserve"> pomeni fizično ali pravno osebo z ustanovitvijo v Uniji, ki jo pisno imenuje upravljavec ali obdelovalec v skladu s 27. členom </w:t>
      </w:r>
      <w:r w:rsidR="003F5CD2" w:rsidRPr="003F5CD2">
        <w:rPr>
          <w:rFonts w:ascii="Arial" w:hAnsi="Arial" w:cs="Arial"/>
          <w:sz w:val="20"/>
          <w:szCs w:val="20"/>
        </w:rPr>
        <w:t xml:space="preserve"> </w:t>
      </w:r>
      <w:r w:rsidR="003F5CD2" w:rsidRPr="00AB01AE">
        <w:rPr>
          <w:rFonts w:ascii="Arial" w:hAnsi="Arial" w:cs="Arial"/>
          <w:sz w:val="20"/>
          <w:szCs w:val="20"/>
        </w:rPr>
        <w:t>Splošne uredbe</w:t>
      </w:r>
      <w:r w:rsidR="003F5CD2" w:rsidRPr="006B40F3">
        <w:t xml:space="preserve"> </w:t>
      </w:r>
      <w:r w:rsidR="003F5CD2" w:rsidRPr="006B40F3">
        <w:rPr>
          <w:rFonts w:ascii="Arial" w:hAnsi="Arial" w:cs="Arial"/>
          <w:sz w:val="20"/>
          <w:szCs w:val="20"/>
        </w:rPr>
        <w:t>o varstvu podatkov</w:t>
      </w:r>
      <w:r w:rsidR="003F5CD2">
        <w:rPr>
          <w:rFonts w:ascii="Arial" w:hAnsi="Arial" w:cs="Arial"/>
          <w:sz w:val="20"/>
          <w:szCs w:val="20"/>
        </w:rPr>
        <w:t>,</w:t>
      </w:r>
      <w:r w:rsidR="00F54B9C" w:rsidRPr="00AB01AE">
        <w:rPr>
          <w:rFonts w:ascii="Arial" w:hAnsi="Arial" w:cs="Arial"/>
          <w:sz w:val="20"/>
          <w:szCs w:val="20"/>
        </w:rPr>
        <w:t xml:space="preserve"> ki predstavlja upravljavca ali obdelovalca v zvezi z njegovimi obveznostmi;</w:t>
      </w:r>
    </w:p>
    <w:p w14:paraId="0B75C72F" w14:textId="643678FF" w:rsidR="00F54B9C" w:rsidRPr="002046E6"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p</w:t>
      </w:r>
      <w:r w:rsidR="00F54B9C" w:rsidRPr="00AB01AE">
        <w:rPr>
          <w:rFonts w:ascii="Arial" w:hAnsi="Arial" w:cs="Arial"/>
          <w:b/>
          <w:bCs/>
          <w:sz w:val="20"/>
          <w:szCs w:val="20"/>
        </w:rPr>
        <w:t>rivolitev posameznika</w:t>
      </w:r>
      <w:r w:rsidR="00F54B9C" w:rsidRPr="00AB01AE">
        <w:rPr>
          <w:rFonts w:ascii="Arial" w:hAnsi="Arial" w:cs="Arial"/>
          <w:sz w:val="20"/>
          <w:szCs w:val="20"/>
        </w:rPr>
        <w:t>, na katerega se nanašajo osebni podatki</w:t>
      </w:r>
      <w:r w:rsidR="006B40F3">
        <w:rPr>
          <w:rFonts w:ascii="Arial" w:hAnsi="Arial" w:cs="Arial"/>
          <w:sz w:val="20"/>
          <w:szCs w:val="20"/>
        </w:rPr>
        <w:t>,</w:t>
      </w:r>
      <w:r w:rsidR="00F54B9C" w:rsidRPr="00AB01AE">
        <w:rPr>
          <w:rFonts w:ascii="Arial" w:hAnsi="Arial" w:cs="Arial"/>
          <w:sz w:val="20"/>
          <w:szCs w:val="20"/>
        </w:rPr>
        <w:t xml:space="preserve"> pomeni vsako prostovoljno, izrecno, informirano in nedvoumno izjavo volje posameznika, na katerega se nanašajo osebni podatki, s katero z izjavo ali jasnim pritrdilnim dejanjem izrazi soglasje z obdelavo osebnih podatkov, ki se nanašajo nanj;</w:t>
      </w:r>
    </w:p>
    <w:p w14:paraId="40671264" w14:textId="38A495EC" w:rsidR="00F54B9C" w:rsidRPr="002046E6" w:rsidRDefault="00C83626" w:rsidP="00CC4EAA">
      <w:pPr>
        <w:pStyle w:val="Odstavekseznama"/>
        <w:numPr>
          <w:ilvl w:val="0"/>
          <w:numId w:val="14"/>
        </w:numPr>
        <w:spacing w:before="0" w:after="0"/>
        <w:jc w:val="both"/>
        <w:rPr>
          <w:rFonts w:ascii="Arial" w:hAnsi="Arial" w:cs="Arial"/>
          <w:sz w:val="20"/>
          <w:szCs w:val="20"/>
        </w:rPr>
      </w:pPr>
      <w:proofErr w:type="spellStart"/>
      <w:r>
        <w:rPr>
          <w:rFonts w:ascii="Arial" w:hAnsi="Arial" w:cs="Arial"/>
          <w:b/>
          <w:bCs/>
          <w:sz w:val="20"/>
          <w:szCs w:val="20"/>
        </w:rPr>
        <w:t>p</w:t>
      </w:r>
      <w:r w:rsidR="00F54B9C" w:rsidRPr="00AB01AE">
        <w:rPr>
          <w:rFonts w:ascii="Arial" w:hAnsi="Arial" w:cs="Arial"/>
          <w:b/>
          <w:bCs/>
          <w:sz w:val="20"/>
          <w:szCs w:val="20"/>
        </w:rPr>
        <w:t>sevdonimizacija</w:t>
      </w:r>
      <w:proofErr w:type="spellEnd"/>
      <w:r w:rsidR="00F54B9C" w:rsidRPr="00AB01AE">
        <w:rPr>
          <w:rFonts w:ascii="Arial" w:hAnsi="Arial" w:cs="Arial"/>
          <w:sz w:val="20"/>
          <w:szCs w:val="20"/>
        </w:rPr>
        <w:t xml:space="preserve"> pomeni obdelavo osebnih podatkov na tak način, da osebnih podatkov brez dodatnih informacij ni več mogoče pripisati </w:t>
      </w:r>
      <w:r w:rsidR="006B40F3">
        <w:rPr>
          <w:rFonts w:ascii="Arial" w:hAnsi="Arial" w:cs="Arial"/>
          <w:sz w:val="20"/>
          <w:szCs w:val="20"/>
        </w:rPr>
        <w:t>določe</w:t>
      </w:r>
      <w:r w:rsidR="00F54B9C" w:rsidRPr="00AB01AE">
        <w:rPr>
          <w:rFonts w:ascii="Arial" w:hAnsi="Arial" w:cs="Arial"/>
          <w:sz w:val="20"/>
          <w:szCs w:val="20"/>
        </w:rPr>
        <w:t>nemu posamezniku, na katerega se nanašajo osebni podatki, če se take dodatne informacije hranijo ločeno ter zanje veljajo tehnični in organizacijski ukrepi za zagotavljanje, da se osebni podatki ne pripišejo določenemu ali določljivemu posamezniku;</w:t>
      </w:r>
    </w:p>
    <w:p w14:paraId="4D3968A2" w14:textId="57CC14CB" w:rsidR="00F54B9C" w:rsidRPr="00944870" w:rsidRDefault="00F54B9C" w:rsidP="00CC4EAA">
      <w:pPr>
        <w:pStyle w:val="Odstavekseznama"/>
        <w:numPr>
          <w:ilvl w:val="0"/>
          <w:numId w:val="14"/>
        </w:numPr>
        <w:spacing w:before="0" w:after="0"/>
        <w:jc w:val="both"/>
        <w:rPr>
          <w:rFonts w:ascii="Arial" w:hAnsi="Arial" w:cs="Arial"/>
          <w:sz w:val="20"/>
          <w:szCs w:val="20"/>
        </w:rPr>
      </w:pPr>
      <w:r w:rsidRPr="00AB01AE">
        <w:rPr>
          <w:rFonts w:ascii="Arial" w:eastAsia="Calibri" w:hAnsi="Arial" w:cs="Arial"/>
          <w:b/>
          <w:color w:val="000000"/>
          <w:sz w:val="20"/>
          <w:szCs w:val="20"/>
          <w:lang w:eastAsia="sl-SI"/>
        </w:rPr>
        <w:t>SI-PASS</w:t>
      </w:r>
      <w:r w:rsidRPr="00AB01AE">
        <w:rPr>
          <w:rFonts w:ascii="Arial" w:eastAsia="Calibri" w:hAnsi="Arial" w:cs="Arial"/>
          <w:color w:val="000000"/>
          <w:sz w:val="20"/>
          <w:szCs w:val="20"/>
          <w:lang w:eastAsia="sl-SI"/>
        </w:rPr>
        <w:t xml:space="preserve"> je enotna točka za preverjanje identitete različnih uporabnikov (državljanov, poslovnih subjektov, javnih uslužbencev) ter elektronsko podpisovanje vlog in </w:t>
      </w:r>
      <w:r w:rsidR="006B40F3">
        <w:rPr>
          <w:rFonts w:ascii="Arial" w:eastAsia="Calibri" w:hAnsi="Arial" w:cs="Arial"/>
          <w:color w:val="000000"/>
          <w:sz w:val="20"/>
          <w:szCs w:val="20"/>
          <w:lang w:eastAsia="sl-SI"/>
        </w:rPr>
        <w:t>drug</w:t>
      </w:r>
      <w:r w:rsidRPr="00AB01AE">
        <w:rPr>
          <w:rFonts w:ascii="Arial" w:eastAsia="Calibri" w:hAnsi="Arial" w:cs="Arial"/>
          <w:color w:val="000000"/>
          <w:sz w:val="20"/>
          <w:szCs w:val="20"/>
          <w:lang w:eastAsia="sl-SI"/>
        </w:rPr>
        <w:t>ih dokumentov. SI-PASS se praviloma uporablja v okviru opravljanja posameznih elektronskih storitev (npr. e-Uprava);</w:t>
      </w:r>
    </w:p>
    <w:p w14:paraId="2E6FF4AE" w14:textId="2F50A192" w:rsidR="00F54B9C" w:rsidRPr="002046E6"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u</w:t>
      </w:r>
      <w:r w:rsidR="00F54B9C" w:rsidRPr="00AB01AE">
        <w:rPr>
          <w:rFonts w:ascii="Arial" w:hAnsi="Arial" w:cs="Arial"/>
          <w:b/>
          <w:bCs/>
          <w:sz w:val="20"/>
          <w:szCs w:val="20"/>
        </w:rPr>
        <w:t>porabnik</w:t>
      </w:r>
      <w:r w:rsidR="00F54B9C" w:rsidRPr="00AB01AE">
        <w:rPr>
          <w:rFonts w:ascii="Arial" w:hAnsi="Arial" w:cs="Arial"/>
          <w:sz w:val="20"/>
          <w:szCs w:val="20"/>
        </w:rPr>
        <w:t xml:space="preserve"> pomeni fizično ali pravno osebo, javni organ, agencijo ali drugo telo, ki so mu bili osebni podatki razkriti, ne glede na to, ali je tretja oseba ali ne. Vendar pa se javni organi, ki lahko prejmejo osebne podatke v okviru posamezne poizvedbe v skladu s pravom Unije ali pravom države članice, ne štejejo za uporabnike; obdelava teh podatkov </w:t>
      </w:r>
      <w:r w:rsidR="006B40F3">
        <w:rPr>
          <w:rFonts w:ascii="Arial" w:hAnsi="Arial" w:cs="Arial"/>
          <w:sz w:val="20"/>
          <w:szCs w:val="20"/>
        </w:rPr>
        <w:t>pri</w:t>
      </w:r>
      <w:r w:rsidR="00F54B9C" w:rsidRPr="00AB01AE">
        <w:rPr>
          <w:rFonts w:ascii="Arial" w:hAnsi="Arial" w:cs="Arial"/>
          <w:sz w:val="20"/>
          <w:szCs w:val="20"/>
        </w:rPr>
        <w:t xml:space="preserve"> teh javnih organ</w:t>
      </w:r>
      <w:r w:rsidR="006B40F3">
        <w:rPr>
          <w:rFonts w:ascii="Arial" w:hAnsi="Arial" w:cs="Arial"/>
          <w:sz w:val="20"/>
          <w:szCs w:val="20"/>
        </w:rPr>
        <w:t>ih</w:t>
      </w:r>
      <w:r w:rsidR="00F54B9C" w:rsidRPr="00AB01AE">
        <w:rPr>
          <w:rFonts w:ascii="Arial" w:hAnsi="Arial" w:cs="Arial"/>
          <w:sz w:val="20"/>
          <w:szCs w:val="20"/>
        </w:rPr>
        <w:t xml:space="preserve"> poteka v skladu z veljavnimi pravili o varstvu podatkov glede na namene obdelave;</w:t>
      </w:r>
    </w:p>
    <w:p w14:paraId="180A8B49" w14:textId="52A0D06C" w:rsidR="00F54B9C" w:rsidRPr="00944870" w:rsidRDefault="00C83626"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u</w:t>
      </w:r>
      <w:r w:rsidR="00F54B9C" w:rsidRPr="00AB01AE">
        <w:rPr>
          <w:rFonts w:ascii="Arial" w:eastAsia="Calibri" w:hAnsi="Arial" w:cs="Arial"/>
          <w:b/>
          <w:color w:val="000000"/>
          <w:sz w:val="20"/>
          <w:szCs w:val="20"/>
          <w:lang w:eastAsia="sl-SI"/>
        </w:rPr>
        <w:t>porabniki digitalnih javnih storitev</w:t>
      </w:r>
      <w:r w:rsidR="00F54B9C" w:rsidRPr="00AB01AE">
        <w:rPr>
          <w:rFonts w:ascii="Arial" w:eastAsia="Calibri" w:hAnsi="Arial" w:cs="Arial"/>
          <w:color w:val="000000"/>
          <w:sz w:val="20"/>
          <w:szCs w:val="20"/>
          <w:lang w:eastAsia="sl-SI"/>
        </w:rPr>
        <w:t xml:space="preserve"> so vsi, ki uporabljajo digitalne storitev države</w:t>
      </w:r>
      <w:r w:rsidR="006B40F3">
        <w:rPr>
          <w:rFonts w:ascii="Arial" w:eastAsia="Calibri" w:hAnsi="Arial" w:cs="Arial"/>
          <w:color w:val="000000"/>
          <w:sz w:val="20"/>
          <w:szCs w:val="20"/>
          <w:lang w:eastAsia="sl-SI"/>
        </w:rPr>
        <w:t>,</w:t>
      </w:r>
      <w:r w:rsidR="00F54B9C" w:rsidRPr="00AB01AE">
        <w:rPr>
          <w:rFonts w:ascii="Arial" w:eastAsia="Calibri" w:hAnsi="Arial" w:cs="Arial"/>
          <w:color w:val="000000"/>
          <w:sz w:val="20"/>
          <w:szCs w:val="20"/>
          <w:lang w:eastAsia="sl-SI"/>
        </w:rPr>
        <w:t xml:space="preserve"> kot </w:t>
      </w:r>
      <w:r w:rsidR="006B40F3">
        <w:rPr>
          <w:rFonts w:ascii="Arial" w:eastAsia="Calibri" w:hAnsi="Arial" w:cs="Arial"/>
          <w:color w:val="000000"/>
          <w:sz w:val="20"/>
          <w:szCs w:val="20"/>
          <w:lang w:eastAsia="sl-SI"/>
        </w:rPr>
        <w:t>so</w:t>
      </w:r>
      <w:r w:rsidR="00F54B9C" w:rsidRPr="00AB01AE">
        <w:rPr>
          <w:rFonts w:ascii="Arial" w:eastAsia="Calibri" w:hAnsi="Arial" w:cs="Arial"/>
          <w:color w:val="000000"/>
          <w:sz w:val="20"/>
          <w:szCs w:val="20"/>
          <w:lang w:eastAsia="sl-SI"/>
        </w:rPr>
        <w:t xml:space="preserve"> državljani, podjetja, občine, državna in javna uprava itd.;</w:t>
      </w:r>
    </w:p>
    <w:p w14:paraId="678E1B5A" w14:textId="63EDF739" w:rsidR="00F54B9C" w:rsidRPr="002046E6" w:rsidRDefault="00C83626"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t>u</w:t>
      </w:r>
      <w:r w:rsidR="00F54B9C" w:rsidRPr="00AB01AE">
        <w:rPr>
          <w:rFonts w:ascii="Arial" w:eastAsia="Calibri" w:hAnsi="Arial" w:cs="Arial"/>
          <w:b/>
          <w:color w:val="000000"/>
          <w:sz w:val="20"/>
          <w:szCs w:val="20"/>
          <w:lang w:eastAsia="sl-SI"/>
        </w:rPr>
        <w:t>porabniška izkušnja</w:t>
      </w:r>
      <w:r w:rsidR="00F54B9C" w:rsidRPr="00AB01AE">
        <w:rPr>
          <w:rFonts w:ascii="Arial" w:eastAsia="Calibri" w:hAnsi="Arial" w:cs="Arial"/>
          <w:color w:val="000000"/>
          <w:sz w:val="20"/>
          <w:szCs w:val="20"/>
          <w:lang w:eastAsia="sl-SI"/>
        </w:rPr>
        <w:t xml:space="preserve"> je način, kako uporabnik dojema in doživlja uporabo nekega izdelek, sistema in storitve;</w:t>
      </w:r>
    </w:p>
    <w:p w14:paraId="51BC2F80" w14:textId="51C56B61" w:rsidR="00F54B9C" w:rsidRPr="002046E6"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u</w:t>
      </w:r>
      <w:r w:rsidR="00F54B9C" w:rsidRPr="00AB01AE">
        <w:rPr>
          <w:rFonts w:ascii="Arial" w:hAnsi="Arial" w:cs="Arial"/>
          <w:b/>
          <w:bCs/>
          <w:sz w:val="20"/>
          <w:szCs w:val="20"/>
        </w:rPr>
        <w:t>pravljavec</w:t>
      </w:r>
      <w:r w:rsidR="00F54B9C" w:rsidRPr="00AB01AE">
        <w:rPr>
          <w:rFonts w:ascii="Arial" w:hAnsi="Arial" w:cs="Arial"/>
          <w:sz w:val="20"/>
          <w:szCs w:val="20"/>
        </w:rPr>
        <w:t xml:space="preserve"> pomeni fizično ali pravno osebo, javni organ, agencijo ali drugo telo, ki samo ali skupaj z drugimi določa namene in sredstva obdelave</w:t>
      </w:r>
      <w:r w:rsidR="006B40F3">
        <w:rPr>
          <w:rFonts w:ascii="Arial" w:hAnsi="Arial" w:cs="Arial"/>
          <w:sz w:val="20"/>
          <w:szCs w:val="20"/>
        </w:rPr>
        <w:t>;</w:t>
      </w:r>
      <w:r w:rsidR="00F54B9C" w:rsidRPr="00AB01AE">
        <w:rPr>
          <w:rFonts w:ascii="Arial" w:hAnsi="Arial" w:cs="Arial"/>
          <w:sz w:val="20"/>
          <w:szCs w:val="20"/>
        </w:rPr>
        <w:t xml:space="preserve"> kadar namene in sredstva obdelave določa pravo Unije ali pravo države članice, se lahko upravljavec ali posebna merila za njegovo imenovanje določijo s pravom Unije ali pravom države članice;</w:t>
      </w:r>
    </w:p>
    <w:p w14:paraId="3B77193E" w14:textId="41198255" w:rsidR="00F54B9C" w:rsidRPr="000E6419" w:rsidRDefault="00C83626" w:rsidP="006B40F3">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u</w:t>
      </w:r>
      <w:r w:rsidR="00F54B9C" w:rsidRPr="00AB01AE">
        <w:rPr>
          <w:rFonts w:ascii="Arial" w:hAnsi="Arial" w:cs="Arial"/>
          <w:b/>
          <w:bCs/>
          <w:sz w:val="20"/>
          <w:szCs w:val="20"/>
        </w:rPr>
        <w:t>strezen in utemeljen ugovor</w:t>
      </w:r>
      <w:r w:rsidR="00F54B9C" w:rsidRPr="00AB01AE">
        <w:rPr>
          <w:rFonts w:ascii="Arial" w:hAnsi="Arial" w:cs="Arial"/>
          <w:sz w:val="20"/>
          <w:szCs w:val="20"/>
        </w:rPr>
        <w:t xml:space="preserve"> pomeni ugovor osnutku odločitve glede tega, ali je bila Splošna uredba </w:t>
      </w:r>
      <w:r w:rsidR="006B40F3" w:rsidRPr="006B40F3">
        <w:rPr>
          <w:rFonts w:ascii="Arial" w:hAnsi="Arial" w:cs="Arial"/>
          <w:sz w:val="20"/>
          <w:szCs w:val="20"/>
        </w:rPr>
        <w:t xml:space="preserve">o varstvu podatkov </w:t>
      </w:r>
      <w:r w:rsidR="00F54B9C" w:rsidRPr="00AB01AE">
        <w:rPr>
          <w:rFonts w:ascii="Arial" w:hAnsi="Arial" w:cs="Arial"/>
          <w:sz w:val="20"/>
          <w:szCs w:val="20"/>
        </w:rPr>
        <w:t>kršena, oziroma glede tega, ali je predvideno ukrepanje v zvezi z upravljavcem ali obdelovalcem v skladu s Splošno uredbo</w:t>
      </w:r>
      <w:r w:rsidR="006B40F3" w:rsidRPr="006B40F3">
        <w:t xml:space="preserve"> </w:t>
      </w:r>
      <w:r w:rsidR="006B40F3" w:rsidRPr="006B40F3">
        <w:rPr>
          <w:rFonts w:ascii="Arial" w:hAnsi="Arial" w:cs="Arial"/>
          <w:sz w:val="20"/>
          <w:szCs w:val="20"/>
        </w:rPr>
        <w:t>o varstvu podatkov</w:t>
      </w:r>
      <w:r w:rsidR="00F54B9C" w:rsidRPr="00AB01AE">
        <w:rPr>
          <w:rFonts w:ascii="Arial" w:hAnsi="Arial" w:cs="Arial"/>
          <w:sz w:val="20"/>
          <w:szCs w:val="20"/>
        </w:rPr>
        <w:t>, kar jasno navede pomen tveganja, ki ga p</w:t>
      </w:r>
      <w:r w:rsidR="006B40F3">
        <w:rPr>
          <w:rFonts w:ascii="Arial" w:hAnsi="Arial" w:cs="Arial"/>
          <w:sz w:val="20"/>
          <w:szCs w:val="20"/>
        </w:rPr>
        <w:t>omeni</w:t>
      </w:r>
      <w:r w:rsidR="00F54B9C" w:rsidRPr="00AB01AE">
        <w:rPr>
          <w:rFonts w:ascii="Arial" w:hAnsi="Arial" w:cs="Arial"/>
          <w:sz w:val="20"/>
          <w:szCs w:val="20"/>
        </w:rPr>
        <w:t xml:space="preserve"> osnutek odločitve, kar zadeva temeljne pravice in svoboščine posameznikov, na katere se nanašajo osebni podatki, in – kjer je to ustrezno – prosti pretok osebnih podatkov v Uniji;</w:t>
      </w:r>
    </w:p>
    <w:p w14:paraId="63102DE6" w14:textId="6FA71996" w:rsidR="00F54B9C" w:rsidRDefault="00C83626" w:rsidP="006B40F3">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v</w:t>
      </w:r>
      <w:r w:rsidR="00F54B9C" w:rsidRPr="00A644BB">
        <w:rPr>
          <w:rFonts w:ascii="Arial" w:hAnsi="Arial" w:cs="Arial"/>
          <w:b/>
          <w:bCs/>
          <w:sz w:val="20"/>
          <w:szCs w:val="20"/>
        </w:rPr>
        <w:t xml:space="preserve">pogled </w:t>
      </w:r>
      <w:r w:rsidR="006B40F3">
        <w:rPr>
          <w:rFonts w:ascii="Arial" w:hAnsi="Arial" w:cs="Arial"/>
          <w:b/>
          <w:bCs/>
          <w:sz w:val="20"/>
          <w:szCs w:val="20"/>
        </w:rPr>
        <w:t xml:space="preserve">v </w:t>
      </w:r>
      <w:r w:rsidR="006B40F3" w:rsidRPr="006B40F3">
        <w:rPr>
          <w:rFonts w:ascii="Arial" w:hAnsi="Arial" w:cs="Arial"/>
          <w:b/>
          <w:bCs/>
          <w:sz w:val="20"/>
          <w:szCs w:val="20"/>
        </w:rPr>
        <w:t>podatk</w:t>
      </w:r>
      <w:r w:rsidR="006B40F3">
        <w:rPr>
          <w:rFonts w:ascii="Arial" w:hAnsi="Arial" w:cs="Arial"/>
          <w:b/>
          <w:bCs/>
          <w:sz w:val="20"/>
          <w:szCs w:val="20"/>
        </w:rPr>
        <w:t>e</w:t>
      </w:r>
      <w:r w:rsidR="006B40F3" w:rsidRPr="006B40F3">
        <w:rPr>
          <w:rFonts w:ascii="Arial" w:hAnsi="Arial" w:cs="Arial"/>
          <w:b/>
          <w:bCs/>
          <w:sz w:val="20"/>
          <w:szCs w:val="20"/>
        </w:rPr>
        <w:t xml:space="preserve"> v zbirki osebnih podatkov </w:t>
      </w:r>
      <w:r w:rsidR="00F54B9C" w:rsidRPr="00A644BB">
        <w:rPr>
          <w:rFonts w:ascii="Arial" w:hAnsi="Arial" w:cs="Arial"/>
          <w:b/>
          <w:bCs/>
          <w:sz w:val="20"/>
          <w:szCs w:val="20"/>
        </w:rPr>
        <w:t xml:space="preserve">ali dostop </w:t>
      </w:r>
      <w:r w:rsidR="00F54B9C" w:rsidRPr="00AB01AE">
        <w:rPr>
          <w:rFonts w:ascii="Arial" w:hAnsi="Arial" w:cs="Arial"/>
          <w:b/>
          <w:bCs/>
          <w:sz w:val="20"/>
          <w:szCs w:val="20"/>
        </w:rPr>
        <w:t xml:space="preserve">do </w:t>
      </w:r>
      <w:r w:rsidR="006B40F3">
        <w:rPr>
          <w:rFonts w:ascii="Arial" w:hAnsi="Arial" w:cs="Arial"/>
          <w:b/>
          <w:bCs/>
          <w:sz w:val="20"/>
          <w:szCs w:val="20"/>
        </w:rPr>
        <w:t>njih</w:t>
      </w:r>
      <w:r w:rsidR="00F54B9C" w:rsidRPr="00AB01AE">
        <w:rPr>
          <w:rFonts w:ascii="Arial" w:hAnsi="Arial" w:cs="Arial"/>
          <w:b/>
          <w:bCs/>
          <w:sz w:val="20"/>
          <w:szCs w:val="20"/>
        </w:rPr>
        <w:t xml:space="preserve"> </w:t>
      </w:r>
      <w:r w:rsidR="006B40F3">
        <w:rPr>
          <w:rFonts w:ascii="Arial" w:hAnsi="Arial" w:cs="Arial"/>
          <w:b/>
          <w:bCs/>
          <w:sz w:val="20"/>
          <w:szCs w:val="20"/>
        </w:rPr>
        <w:t>–</w:t>
      </w:r>
      <w:r w:rsidR="00F54B9C" w:rsidRPr="00AB01AE">
        <w:rPr>
          <w:rFonts w:ascii="Arial" w:hAnsi="Arial" w:cs="Arial"/>
          <w:sz w:val="20"/>
          <w:szCs w:val="20"/>
        </w:rPr>
        <w:t xml:space="preserve"> pri vpogledu </w:t>
      </w:r>
      <w:r w:rsidR="006B40F3">
        <w:rPr>
          <w:rFonts w:ascii="Arial" w:hAnsi="Arial" w:cs="Arial"/>
          <w:sz w:val="20"/>
          <w:szCs w:val="20"/>
        </w:rPr>
        <w:t xml:space="preserve">v </w:t>
      </w:r>
      <w:r w:rsidR="00F54B9C" w:rsidRPr="00AB01AE">
        <w:rPr>
          <w:rFonts w:ascii="Arial" w:hAnsi="Arial" w:cs="Arial"/>
          <w:sz w:val="20"/>
          <w:szCs w:val="20"/>
        </w:rPr>
        <w:t>podatk</w:t>
      </w:r>
      <w:r w:rsidR="006B40F3">
        <w:rPr>
          <w:rFonts w:ascii="Arial" w:hAnsi="Arial" w:cs="Arial"/>
          <w:sz w:val="20"/>
          <w:szCs w:val="20"/>
        </w:rPr>
        <w:t>e</w:t>
      </w:r>
      <w:r w:rsidR="00F54B9C" w:rsidRPr="00AB01AE">
        <w:rPr>
          <w:rFonts w:ascii="Arial" w:hAnsi="Arial" w:cs="Arial"/>
          <w:sz w:val="20"/>
          <w:szCs w:val="20"/>
        </w:rPr>
        <w:t xml:space="preserve"> v zbirki osebnih podatkov</w:t>
      </w:r>
      <w:r w:rsidR="006B40F3" w:rsidRPr="006B40F3">
        <w:rPr>
          <w:rFonts w:ascii="Arial" w:hAnsi="Arial" w:cs="Arial"/>
          <w:sz w:val="20"/>
          <w:szCs w:val="20"/>
        </w:rPr>
        <w:t xml:space="preserve"> </w:t>
      </w:r>
      <w:r w:rsidR="006B40F3" w:rsidRPr="00AB01AE">
        <w:rPr>
          <w:rFonts w:ascii="Arial" w:hAnsi="Arial" w:cs="Arial"/>
          <w:sz w:val="20"/>
          <w:szCs w:val="20"/>
        </w:rPr>
        <w:t>ali dostopu do</w:t>
      </w:r>
      <w:r w:rsidR="006B40F3">
        <w:rPr>
          <w:rFonts w:ascii="Arial" w:hAnsi="Arial" w:cs="Arial"/>
          <w:sz w:val="20"/>
          <w:szCs w:val="20"/>
        </w:rPr>
        <w:t xml:space="preserve"> njih</w:t>
      </w:r>
      <w:r w:rsidR="00F54B9C" w:rsidRPr="00AB01AE">
        <w:rPr>
          <w:rFonts w:ascii="Arial" w:hAnsi="Arial" w:cs="Arial"/>
          <w:sz w:val="20"/>
          <w:szCs w:val="20"/>
        </w:rPr>
        <w:t xml:space="preserve">, ne da bi tako pridobljene podatke neposredno in brez dodatnih posegov vključili v drugo zbirko, gre </w:t>
      </w:r>
      <w:r w:rsidR="00F22C12">
        <w:rPr>
          <w:rFonts w:ascii="Arial" w:hAnsi="Arial" w:cs="Arial"/>
          <w:sz w:val="20"/>
          <w:szCs w:val="20"/>
        </w:rPr>
        <w:t>samo</w:t>
      </w:r>
      <w:r w:rsidR="00F54B9C" w:rsidRPr="00AB01AE">
        <w:rPr>
          <w:rFonts w:ascii="Arial" w:hAnsi="Arial" w:cs="Arial"/>
          <w:sz w:val="20"/>
          <w:szCs w:val="20"/>
        </w:rPr>
        <w:t xml:space="preserve"> za posredovanje osebnih podatkov in ne za povezanost zbirk osebnih podatkov;</w:t>
      </w:r>
    </w:p>
    <w:p w14:paraId="7EBDAA3E" w14:textId="79FE20E7" w:rsidR="00F54B9C" w:rsidRPr="002046E6" w:rsidRDefault="00C83626" w:rsidP="00CC4EAA">
      <w:pPr>
        <w:pStyle w:val="Odstavekseznama"/>
        <w:numPr>
          <w:ilvl w:val="0"/>
          <w:numId w:val="14"/>
        </w:numPr>
        <w:spacing w:before="0" w:after="0"/>
        <w:jc w:val="both"/>
        <w:rPr>
          <w:rFonts w:ascii="Arial" w:hAnsi="Arial" w:cs="Arial"/>
          <w:sz w:val="20"/>
          <w:szCs w:val="20"/>
        </w:rPr>
      </w:pPr>
      <w:r>
        <w:rPr>
          <w:rFonts w:ascii="Arial" w:hAnsi="Arial" w:cs="Arial"/>
          <w:b/>
          <w:bCs/>
          <w:sz w:val="20"/>
          <w:szCs w:val="20"/>
        </w:rPr>
        <w:t>z</w:t>
      </w:r>
      <w:r w:rsidR="00F54B9C" w:rsidRPr="00AB01AE">
        <w:rPr>
          <w:rFonts w:ascii="Arial" w:hAnsi="Arial" w:cs="Arial"/>
          <w:b/>
          <w:bCs/>
          <w:sz w:val="20"/>
          <w:szCs w:val="20"/>
        </w:rPr>
        <w:t>birka</w:t>
      </w:r>
      <w:r w:rsidR="00F54B9C" w:rsidRPr="00AB01AE">
        <w:rPr>
          <w:rFonts w:ascii="Arial" w:hAnsi="Arial" w:cs="Arial"/>
          <w:sz w:val="20"/>
          <w:szCs w:val="20"/>
        </w:rPr>
        <w:t xml:space="preserve"> pomeni vsak strukturiran</w:t>
      </w:r>
      <w:r w:rsidR="006B40F3">
        <w:rPr>
          <w:rFonts w:ascii="Arial" w:hAnsi="Arial" w:cs="Arial"/>
          <w:sz w:val="20"/>
          <w:szCs w:val="20"/>
        </w:rPr>
        <w:t>i</w:t>
      </w:r>
      <w:r w:rsidR="00F54B9C" w:rsidRPr="00AB01AE">
        <w:rPr>
          <w:rFonts w:ascii="Arial" w:hAnsi="Arial" w:cs="Arial"/>
          <w:sz w:val="20"/>
          <w:szCs w:val="20"/>
        </w:rPr>
        <w:t xml:space="preserve"> niz osebnih podatkov, ki so dostopni v skladu s posebnimi merili, niz pa je lahko centraliziran, decentraliziran ali razpršen na funkcionalni ali geografski podlagi;</w:t>
      </w:r>
    </w:p>
    <w:p w14:paraId="4D38F69F" w14:textId="08B6ADD9" w:rsidR="00F54B9C" w:rsidRPr="00826653" w:rsidRDefault="00C83626" w:rsidP="00CC4EAA">
      <w:pPr>
        <w:pStyle w:val="Odstavekseznama"/>
        <w:numPr>
          <w:ilvl w:val="0"/>
          <w:numId w:val="14"/>
        </w:numPr>
        <w:spacing w:before="0" w:after="0"/>
        <w:jc w:val="both"/>
        <w:rPr>
          <w:rFonts w:ascii="Arial" w:hAnsi="Arial" w:cs="Arial"/>
          <w:sz w:val="20"/>
          <w:szCs w:val="20"/>
        </w:rPr>
      </w:pPr>
      <w:r>
        <w:rPr>
          <w:rFonts w:ascii="Arial" w:eastAsia="Calibri" w:hAnsi="Arial" w:cs="Arial"/>
          <w:b/>
          <w:color w:val="000000"/>
          <w:sz w:val="20"/>
          <w:szCs w:val="20"/>
          <w:lang w:eastAsia="sl-SI"/>
        </w:rPr>
        <w:lastRenderedPageBreak/>
        <w:t>ž</w:t>
      </w:r>
      <w:r w:rsidR="00F54B9C" w:rsidRPr="00AB01AE">
        <w:rPr>
          <w:rFonts w:ascii="Arial" w:eastAsia="Calibri" w:hAnsi="Arial" w:cs="Arial"/>
          <w:b/>
          <w:color w:val="000000"/>
          <w:sz w:val="20"/>
          <w:szCs w:val="20"/>
          <w:lang w:eastAsia="sl-SI"/>
        </w:rPr>
        <w:t xml:space="preserve">ivljenjski dogodek </w:t>
      </w:r>
      <w:r w:rsidR="00F54B9C" w:rsidRPr="00AB01AE">
        <w:rPr>
          <w:rFonts w:ascii="Arial" w:eastAsia="Calibri" w:hAnsi="Arial" w:cs="Arial"/>
          <w:bCs/>
          <w:color w:val="000000"/>
          <w:sz w:val="20"/>
          <w:szCs w:val="20"/>
          <w:lang w:eastAsia="sl-SI"/>
        </w:rPr>
        <w:t>je</w:t>
      </w:r>
      <w:r w:rsidR="00F54B9C" w:rsidRPr="00AB01AE">
        <w:rPr>
          <w:rFonts w:ascii="Arial" w:eastAsia="Calibri" w:hAnsi="Arial" w:cs="Arial"/>
          <w:color w:val="000000"/>
          <w:sz w:val="20"/>
          <w:szCs w:val="20"/>
          <w:lang w:eastAsia="sl-SI"/>
        </w:rPr>
        <w:t xml:space="preserve"> dogodek, ki ga podpira </w:t>
      </w:r>
      <w:r w:rsidR="00F54B9C" w:rsidRPr="00AB01AE">
        <w:rPr>
          <w:rFonts w:ascii="Arial" w:eastAsia="Calibri" w:hAnsi="Arial" w:cs="Arial"/>
          <w:sz w:val="20"/>
          <w:szCs w:val="20"/>
          <w:lang w:eastAsia="sl-SI"/>
        </w:rPr>
        <w:t>paket javnih storitev na določeno temo, ki so med seboj povezane z vidika državljana ali podjetnika in pri njih običajno sodeluje več javnih institucij</w:t>
      </w:r>
      <w:r w:rsidR="00F54B9C">
        <w:rPr>
          <w:rFonts w:ascii="Arial" w:eastAsia="Calibri" w:hAnsi="Arial" w:cs="Arial"/>
          <w:sz w:val="20"/>
          <w:szCs w:val="20"/>
          <w:lang w:eastAsia="sl-SI"/>
        </w:rPr>
        <w:t>.</w:t>
      </w:r>
    </w:p>
    <w:p w14:paraId="6D4ED035" w14:textId="6E859415" w:rsidR="006B40F3" w:rsidRDefault="006B40F3" w:rsidP="00826653">
      <w:pPr>
        <w:spacing w:before="0" w:after="0"/>
        <w:jc w:val="both"/>
        <w:rPr>
          <w:rFonts w:ascii="Arial" w:hAnsi="Arial" w:cs="Arial"/>
          <w:sz w:val="20"/>
          <w:szCs w:val="20"/>
        </w:rPr>
      </w:pPr>
    </w:p>
    <w:p w14:paraId="158ED6BA" w14:textId="77777777" w:rsidR="006B40F3" w:rsidRPr="00826653" w:rsidRDefault="006B40F3" w:rsidP="00826653">
      <w:pPr>
        <w:spacing w:before="0" w:after="0"/>
        <w:jc w:val="both"/>
        <w:rPr>
          <w:rFonts w:ascii="Arial" w:hAnsi="Arial" w:cs="Arial"/>
          <w:sz w:val="20"/>
          <w:szCs w:val="20"/>
        </w:rPr>
      </w:pPr>
    </w:p>
    <w:p w14:paraId="43A32534" w14:textId="77777777" w:rsidR="00B866B7" w:rsidRPr="00A644BB" w:rsidRDefault="00B866B7" w:rsidP="00B866B7">
      <w:pPr>
        <w:pStyle w:val="Naslov1"/>
        <w:rPr>
          <w:rFonts w:eastAsia="Arial" w:cs="Arial"/>
          <w:lang w:val=""/>
        </w:rPr>
      </w:pPr>
      <w:bookmarkStart w:id="48" w:name="_Toc117855712"/>
      <w:bookmarkStart w:id="49" w:name="_Toc123818719"/>
      <w:bookmarkStart w:id="50" w:name="_Toc123818752"/>
      <w:bookmarkStart w:id="51" w:name="_Toc123898460"/>
      <w:bookmarkStart w:id="52" w:name="_Toc134194686"/>
      <w:r w:rsidRPr="047BD5CA">
        <w:rPr>
          <w:rFonts w:eastAsia="Arial" w:cs="Arial"/>
          <w:lang w:val=""/>
        </w:rPr>
        <w:t>Ocena učinkov na gospodarstvo, posebej na mala in srednja podjetja ter konkurenčnost podjetij</w:t>
      </w:r>
      <w:bookmarkEnd w:id="48"/>
      <w:bookmarkEnd w:id="49"/>
      <w:bookmarkEnd w:id="50"/>
      <w:bookmarkEnd w:id="51"/>
      <w:bookmarkEnd w:id="52"/>
    </w:p>
    <w:p w14:paraId="64D721F1" w14:textId="77777777" w:rsidR="00B866B7" w:rsidRPr="00A644BB" w:rsidRDefault="00B866B7" w:rsidP="00B866B7">
      <w:pPr>
        <w:spacing w:before="0" w:after="0"/>
        <w:jc w:val="both"/>
        <w:rPr>
          <w:rFonts w:ascii="Arial" w:eastAsia="Arial" w:hAnsi="Arial" w:cs="Arial"/>
          <w:sz w:val="20"/>
          <w:szCs w:val="20"/>
        </w:rPr>
      </w:pPr>
    </w:p>
    <w:p w14:paraId="2C3E0387" w14:textId="1E308F0F" w:rsidR="00B866B7" w:rsidRPr="00A644BB" w:rsidRDefault="007C7C17" w:rsidP="00B866B7">
      <w:pPr>
        <w:spacing w:before="0" w:after="0"/>
        <w:jc w:val="both"/>
        <w:rPr>
          <w:rFonts w:ascii="Arial" w:eastAsia="Arial" w:hAnsi="Arial" w:cs="Arial"/>
          <w:sz w:val="20"/>
          <w:szCs w:val="20"/>
        </w:rPr>
      </w:pPr>
      <w:r>
        <w:rPr>
          <w:rFonts w:ascii="Arial" w:eastAsia="Arial" w:hAnsi="Arial" w:cs="Arial"/>
          <w:sz w:val="20"/>
          <w:szCs w:val="20"/>
        </w:rPr>
        <w:t>N</w:t>
      </w:r>
      <w:r w:rsidRPr="00A644BB">
        <w:rPr>
          <w:rFonts w:ascii="Arial" w:eastAsia="Arial" w:hAnsi="Arial" w:cs="Arial"/>
          <w:sz w:val="20"/>
          <w:szCs w:val="20"/>
        </w:rPr>
        <w:t xml:space="preserve">a različnih področjih ocenjujemo </w:t>
      </w:r>
      <w:r>
        <w:rPr>
          <w:rFonts w:ascii="Arial" w:eastAsia="Arial" w:hAnsi="Arial" w:cs="Arial"/>
          <w:sz w:val="20"/>
          <w:szCs w:val="20"/>
        </w:rPr>
        <w:t>u</w:t>
      </w:r>
      <w:r w:rsidR="00B866B7" w:rsidRPr="00A644BB">
        <w:rPr>
          <w:rFonts w:ascii="Arial" w:eastAsia="Arial" w:hAnsi="Arial" w:cs="Arial"/>
          <w:sz w:val="20"/>
          <w:szCs w:val="20"/>
        </w:rPr>
        <w:t xml:space="preserve">činke na poslovanje, pravno varnost, MSP, konkurenčnost, RRI, digitalizacijo, </w:t>
      </w:r>
      <w:r w:rsidR="00B866B7">
        <w:rPr>
          <w:rFonts w:ascii="Arial" w:eastAsia="Arial" w:hAnsi="Arial" w:cs="Arial"/>
          <w:sz w:val="20"/>
          <w:szCs w:val="20"/>
        </w:rPr>
        <w:t>lastninske pravice</w:t>
      </w:r>
      <w:r w:rsidR="00B866B7" w:rsidRPr="00A644BB">
        <w:rPr>
          <w:rFonts w:ascii="Arial" w:eastAsia="Arial" w:hAnsi="Arial" w:cs="Arial"/>
          <w:sz w:val="20"/>
          <w:szCs w:val="20"/>
        </w:rPr>
        <w:t xml:space="preserve">, </w:t>
      </w:r>
      <w:r w:rsidR="002B5C6B" w:rsidRPr="00F97094">
        <w:rPr>
          <w:rFonts w:ascii="Arial" w:eastAsia="Arial" w:hAnsi="Arial" w:cs="Arial"/>
          <w:sz w:val="20"/>
          <w:szCs w:val="20"/>
        </w:rPr>
        <w:t>pravice intelektualne lastnine</w:t>
      </w:r>
      <w:r w:rsidR="00B866B7" w:rsidRPr="00A644BB">
        <w:rPr>
          <w:rFonts w:ascii="Arial" w:eastAsia="Arial" w:hAnsi="Arial" w:cs="Arial"/>
          <w:sz w:val="20"/>
          <w:szCs w:val="20"/>
        </w:rPr>
        <w:t xml:space="preserve">, potrošnike, regije itd. Analizirani predpis lahko vključuje izvajanje nove politike </w:t>
      </w:r>
      <w:r w:rsidR="00B866B7">
        <w:rPr>
          <w:rFonts w:ascii="Arial" w:eastAsia="Arial" w:hAnsi="Arial" w:cs="Arial"/>
          <w:sz w:val="20"/>
          <w:szCs w:val="20"/>
        </w:rPr>
        <w:t xml:space="preserve">ali pa </w:t>
      </w:r>
      <w:r>
        <w:rPr>
          <w:rFonts w:ascii="Arial" w:eastAsia="Arial" w:hAnsi="Arial" w:cs="Arial"/>
          <w:sz w:val="20"/>
          <w:szCs w:val="20"/>
        </w:rPr>
        <w:t xml:space="preserve">njeno </w:t>
      </w:r>
      <w:r w:rsidR="00B866B7">
        <w:rPr>
          <w:rFonts w:ascii="Arial" w:eastAsia="Arial" w:hAnsi="Arial" w:cs="Arial"/>
          <w:sz w:val="20"/>
          <w:szCs w:val="20"/>
        </w:rPr>
        <w:t>spremembo.</w:t>
      </w:r>
      <w:r w:rsidR="00B866B7" w:rsidRPr="00A644BB">
        <w:rPr>
          <w:rFonts w:ascii="Arial" w:eastAsia="Arial" w:hAnsi="Arial" w:cs="Arial"/>
          <w:sz w:val="20"/>
          <w:szCs w:val="20"/>
        </w:rPr>
        <w:t xml:space="preserve"> Ocen</w:t>
      </w:r>
      <w:r w:rsidR="00B866B7">
        <w:rPr>
          <w:rFonts w:ascii="Arial" w:eastAsia="Arial" w:hAnsi="Arial" w:cs="Arial"/>
          <w:sz w:val="20"/>
          <w:szCs w:val="20"/>
        </w:rPr>
        <w:t>e</w:t>
      </w:r>
      <w:r w:rsidR="00B866B7" w:rsidRPr="00A644BB">
        <w:rPr>
          <w:rFonts w:ascii="Arial" w:eastAsia="Arial" w:hAnsi="Arial" w:cs="Arial"/>
          <w:sz w:val="20"/>
          <w:szCs w:val="20"/>
        </w:rPr>
        <w:t xml:space="preserve"> učink</w:t>
      </w:r>
      <w:r w:rsidR="00B866B7">
        <w:rPr>
          <w:rFonts w:ascii="Arial" w:eastAsia="Arial" w:hAnsi="Arial" w:cs="Arial"/>
          <w:sz w:val="20"/>
          <w:szCs w:val="20"/>
        </w:rPr>
        <w:t>ov</w:t>
      </w:r>
      <w:r w:rsidR="00B866B7" w:rsidRPr="00A644BB">
        <w:rPr>
          <w:rFonts w:ascii="Arial" w:eastAsia="Arial" w:hAnsi="Arial" w:cs="Arial"/>
          <w:sz w:val="20"/>
          <w:szCs w:val="20"/>
        </w:rPr>
        <w:t xml:space="preserve"> na gospodarstvo običajno meri</w:t>
      </w:r>
      <w:r w:rsidR="00B866B7">
        <w:rPr>
          <w:rFonts w:ascii="Arial" w:eastAsia="Arial" w:hAnsi="Arial" w:cs="Arial"/>
          <w:sz w:val="20"/>
          <w:szCs w:val="20"/>
        </w:rPr>
        <w:t>jo</w:t>
      </w:r>
      <w:r w:rsidR="00B866B7" w:rsidRPr="00A644BB">
        <w:rPr>
          <w:rFonts w:ascii="Arial" w:eastAsia="Arial" w:hAnsi="Arial" w:cs="Arial"/>
          <w:sz w:val="20"/>
          <w:szCs w:val="20"/>
        </w:rPr>
        <w:t xml:space="preserve"> ali ocenjuje</w:t>
      </w:r>
      <w:r w:rsidR="00B866B7">
        <w:rPr>
          <w:rFonts w:ascii="Arial" w:eastAsia="Arial" w:hAnsi="Arial" w:cs="Arial"/>
          <w:sz w:val="20"/>
          <w:szCs w:val="20"/>
        </w:rPr>
        <w:t>jo</w:t>
      </w:r>
      <w:r w:rsidR="00B866B7" w:rsidRPr="00A644BB">
        <w:rPr>
          <w:rFonts w:ascii="Arial" w:eastAsia="Arial" w:hAnsi="Arial" w:cs="Arial"/>
          <w:sz w:val="20"/>
          <w:szCs w:val="20"/>
        </w:rPr>
        <w:t xml:space="preserve"> spremembo gospodarske aktivnosti med vsaj dvema alternativama, pri čemer ena predvideva, da se gospodarski dogodek zgodi, drugi pa, da se ne zgodi. Mo</w:t>
      </w:r>
      <w:r w:rsidR="00780634">
        <w:rPr>
          <w:rFonts w:ascii="Arial" w:eastAsia="Arial" w:hAnsi="Arial" w:cs="Arial"/>
          <w:sz w:val="20"/>
          <w:szCs w:val="20"/>
        </w:rPr>
        <w:t>goče</w:t>
      </w:r>
      <w:r w:rsidR="00B866B7" w:rsidRPr="00A644BB">
        <w:rPr>
          <w:rFonts w:ascii="Arial" w:eastAsia="Arial" w:hAnsi="Arial" w:cs="Arial"/>
          <w:sz w:val="20"/>
          <w:szCs w:val="20"/>
        </w:rPr>
        <w:t xml:space="preserve"> in priporočljivo pa je pripraviti več </w:t>
      </w:r>
      <w:r w:rsidR="00C55B91">
        <w:rPr>
          <w:rFonts w:ascii="Arial" w:eastAsia="Arial" w:hAnsi="Arial" w:cs="Arial"/>
          <w:sz w:val="20"/>
          <w:szCs w:val="20"/>
        </w:rPr>
        <w:t>mož</w:t>
      </w:r>
      <w:r w:rsidR="00B866B7" w:rsidRPr="00A644BB">
        <w:rPr>
          <w:rFonts w:ascii="Arial" w:eastAsia="Arial" w:hAnsi="Arial" w:cs="Arial"/>
          <w:sz w:val="20"/>
          <w:szCs w:val="20"/>
        </w:rPr>
        <w:t xml:space="preserve">nih alternativ in izbrati najugodnejšo. To je mogoče doseči pred </w:t>
      </w:r>
      <w:r w:rsidR="00C55B91">
        <w:rPr>
          <w:rFonts w:ascii="Arial" w:eastAsia="Arial" w:hAnsi="Arial" w:cs="Arial"/>
          <w:sz w:val="20"/>
          <w:szCs w:val="20"/>
        </w:rPr>
        <w:t xml:space="preserve">dogodkom </w:t>
      </w:r>
      <w:r w:rsidR="00B866B7" w:rsidRPr="00A644BB">
        <w:rPr>
          <w:rFonts w:ascii="Arial" w:eastAsia="Arial" w:hAnsi="Arial" w:cs="Arial"/>
          <w:sz w:val="20"/>
          <w:szCs w:val="20"/>
        </w:rPr>
        <w:t xml:space="preserve">ali po </w:t>
      </w:r>
      <w:r w:rsidR="00C55B91">
        <w:rPr>
          <w:rFonts w:ascii="Arial" w:eastAsia="Arial" w:hAnsi="Arial" w:cs="Arial"/>
          <w:sz w:val="20"/>
          <w:szCs w:val="20"/>
        </w:rPr>
        <w:t>njem</w:t>
      </w:r>
      <w:r w:rsidR="00C55B91" w:rsidRPr="00A644BB">
        <w:rPr>
          <w:rFonts w:ascii="Arial" w:eastAsia="Arial" w:hAnsi="Arial" w:cs="Arial"/>
          <w:sz w:val="20"/>
          <w:szCs w:val="20"/>
        </w:rPr>
        <w:t xml:space="preserve"> </w:t>
      </w:r>
      <w:r w:rsidR="00B866B7" w:rsidRPr="00A644BB">
        <w:rPr>
          <w:rFonts w:ascii="Arial" w:eastAsia="Arial" w:hAnsi="Arial" w:cs="Arial"/>
          <w:sz w:val="20"/>
          <w:szCs w:val="20"/>
        </w:rPr>
        <w:t>(</w:t>
      </w:r>
      <w:r w:rsidR="00B866B7" w:rsidRPr="00826653">
        <w:rPr>
          <w:rFonts w:ascii="Arial" w:eastAsia="Arial" w:hAnsi="Arial" w:cs="Arial"/>
          <w:i/>
          <w:sz w:val="20"/>
          <w:szCs w:val="20"/>
        </w:rPr>
        <w:t>ex ante</w:t>
      </w:r>
      <w:r w:rsidR="00B866B7" w:rsidRPr="00A644BB">
        <w:rPr>
          <w:rFonts w:ascii="Arial" w:eastAsia="Arial" w:hAnsi="Arial" w:cs="Arial"/>
          <w:sz w:val="20"/>
          <w:szCs w:val="20"/>
        </w:rPr>
        <w:t xml:space="preserve"> ali </w:t>
      </w:r>
      <w:r w:rsidR="00B866B7" w:rsidRPr="00826653">
        <w:rPr>
          <w:rFonts w:ascii="Arial" w:eastAsia="Arial" w:hAnsi="Arial" w:cs="Arial"/>
          <w:i/>
          <w:sz w:val="20"/>
          <w:szCs w:val="20"/>
        </w:rPr>
        <w:t>ex post</w:t>
      </w:r>
      <w:r w:rsidR="00B866B7" w:rsidRPr="00A644BB">
        <w:rPr>
          <w:rFonts w:ascii="Arial" w:eastAsia="Arial" w:hAnsi="Arial" w:cs="Arial"/>
          <w:sz w:val="20"/>
          <w:szCs w:val="20"/>
        </w:rPr>
        <w:t>).</w:t>
      </w:r>
    </w:p>
    <w:p w14:paraId="621A17E0" w14:textId="77777777" w:rsidR="00B866B7" w:rsidRDefault="00B866B7" w:rsidP="00B866B7">
      <w:pPr>
        <w:spacing w:before="0" w:after="0"/>
        <w:jc w:val="both"/>
        <w:rPr>
          <w:rFonts w:ascii="Arial" w:eastAsia="Arial" w:hAnsi="Arial" w:cs="Arial"/>
          <w:sz w:val="20"/>
          <w:szCs w:val="20"/>
        </w:rPr>
      </w:pPr>
    </w:p>
    <w:p w14:paraId="1E12D14E" w14:textId="77777777" w:rsidR="00B866B7" w:rsidRPr="00A644BB" w:rsidRDefault="00B866B7" w:rsidP="00B866B7">
      <w:pPr>
        <w:spacing w:before="0" w:after="0"/>
        <w:jc w:val="both"/>
        <w:rPr>
          <w:rFonts w:ascii="Arial" w:eastAsia="Arial" w:hAnsi="Arial" w:cs="Arial"/>
          <w:sz w:val="20"/>
          <w:szCs w:val="20"/>
        </w:rPr>
      </w:pPr>
      <w:r w:rsidRPr="00A644BB">
        <w:rPr>
          <w:rFonts w:ascii="Arial" w:eastAsia="Arial" w:hAnsi="Arial" w:cs="Arial"/>
          <w:sz w:val="20"/>
          <w:szCs w:val="20"/>
        </w:rPr>
        <w:t>Ocen</w:t>
      </w:r>
      <w:r>
        <w:rPr>
          <w:rFonts w:ascii="Arial" w:eastAsia="Arial" w:hAnsi="Arial" w:cs="Arial"/>
          <w:sz w:val="20"/>
          <w:szCs w:val="20"/>
        </w:rPr>
        <w:t>e</w:t>
      </w:r>
      <w:r w:rsidRPr="00A644BB">
        <w:rPr>
          <w:rFonts w:ascii="Arial" w:eastAsia="Arial" w:hAnsi="Arial" w:cs="Arial"/>
          <w:sz w:val="20"/>
          <w:szCs w:val="20"/>
        </w:rPr>
        <w:t xml:space="preserve"> učinkov na področju gospodarstva </w:t>
      </w:r>
      <w:r>
        <w:rPr>
          <w:rFonts w:ascii="Arial" w:eastAsia="Arial" w:hAnsi="Arial" w:cs="Arial"/>
          <w:sz w:val="20"/>
          <w:szCs w:val="20"/>
        </w:rPr>
        <w:t>zajemajo</w:t>
      </w:r>
      <w:r w:rsidRPr="00A644BB">
        <w:rPr>
          <w:rFonts w:ascii="Arial" w:eastAsia="Arial" w:hAnsi="Arial" w:cs="Arial"/>
          <w:sz w:val="20"/>
          <w:szCs w:val="20"/>
        </w:rPr>
        <w:t>:</w:t>
      </w:r>
      <w:r>
        <w:rPr>
          <w:rFonts w:ascii="Arial" w:eastAsia="Arial" w:hAnsi="Arial" w:cs="Arial"/>
          <w:sz w:val="20"/>
          <w:szCs w:val="20"/>
        </w:rPr>
        <w:t xml:space="preserve"> </w:t>
      </w:r>
    </w:p>
    <w:p w14:paraId="52F46A83" w14:textId="77777777" w:rsidR="00B866B7" w:rsidRPr="00A644BB" w:rsidRDefault="00B866B7" w:rsidP="00B866B7">
      <w:pPr>
        <w:spacing w:before="0" w:after="0"/>
        <w:jc w:val="both"/>
        <w:rPr>
          <w:rFonts w:ascii="Arial" w:eastAsia="Arial" w:hAnsi="Arial" w:cs="Arial"/>
          <w:sz w:val="20"/>
          <w:szCs w:val="20"/>
        </w:rPr>
      </w:pPr>
      <w:r w:rsidRPr="00A644BB">
        <w:rPr>
          <w:rFonts w:ascii="Arial" w:eastAsia="Arial" w:hAnsi="Arial" w:cs="Arial"/>
          <w:sz w:val="20"/>
          <w:szCs w:val="20"/>
        </w:rPr>
        <w:t xml:space="preserve"> </w:t>
      </w:r>
    </w:p>
    <w:p w14:paraId="05A700E1" w14:textId="56A38719"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w:t>
      </w:r>
      <w:r w:rsidR="00B866B7" w:rsidRPr="009019E9">
        <w:rPr>
          <w:rFonts w:ascii="Arial" w:eastAsia="Arial" w:hAnsi="Arial" w:cs="Arial"/>
          <w:sz w:val="20"/>
          <w:szCs w:val="20"/>
        </w:rPr>
        <w:t>čink</w:t>
      </w:r>
      <w:r>
        <w:rPr>
          <w:rFonts w:ascii="Arial" w:eastAsia="Arial" w:hAnsi="Arial" w:cs="Arial"/>
          <w:sz w:val="20"/>
          <w:szCs w:val="20"/>
        </w:rPr>
        <w:t>e</w:t>
      </w:r>
      <w:r w:rsidR="00B866B7" w:rsidRPr="009019E9">
        <w:rPr>
          <w:rFonts w:ascii="Arial" w:eastAsia="Arial" w:hAnsi="Arial" w:cs="Arial"/>
          <w:sz w:val="20"/>
          <w:szCs w:val="20"/>
        </w:rPr>
        <w:t xml:space="preserve"> na poslovanje (način poslovanja, obseg poslovanja in stroški poslovanja) in ugodno poslovno okolje</w:t>
      </w:r>
      <w:r w:rsidR="00B866B7">
        <w:rPr>
          <w:rFonts w:ascii="Arial" w:eastAsia="Arial" w:hAnsi="Arial" w:cs="Arial"/>
          <w:sz w:val="20"/>
          <w:szCs w:val="20"/>
        </w:rPr>
        <w:t>,</w:t>
      </w:r>
    </w:p>
    <w:p w14:paraId="72D970AE" w14:textId="55D7AD90"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w:t>
      </w:r>
      <w:r w:rsidR="00B866B7" w:rsidRPr="009019E9">
        <w:rPr>
          <w:rFonts w:ascii="Arial" w:eastAsia="Arial" w:hAnsi="Arial" w:cs="Arial"/>
          <w:sz w:val="20"/>
          <w:szCs w:val="20"/>
        </w:rPr>
        <w:t>čink</w:t>
      </w:r>
      <w:r>
        <w:rPr>
          <w:rFonts w:ascii="Arial" w:eastAsia="Arial" w:hAnsi="Arial" w:cs="Arial"/>
          <w:sz w:val="20"/>
          <w:szCs w:val="20"/>
        </w:rPr>
        <w:t>e</w:t>
      </w:r>
      <w:r w:rsidR="00B866B7" w:rsidRPr="009019E9">
        <w:rPr>
          <w:rFonts w:ascii="Arial" w:eastAsia="Arial" w:hAnsi="Arial" w:cs="Arial"/>
          <w:sz w:val="20"/>
          <w:szCs w:val="20"/>
        </w:rPr>
        <w:t xml:space="preserve"> na pravno varnost subjektov pri gospodarskem poslovanju,</w:t>
      </w:r>
    </w:p>
    <w:p w14:paraId="1AC4C537" w14:textId="7F428D09"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mala in srednje velika podjetja,</w:t>
      </w:r>
    </w:p>
    <w:p w14:paraId="09CE8828" w14:textId="4CC78464"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Pr>
          <w:rFonts w:ascii="Arial" w:eastAsia="Arial" w:hAnsi="Arial" w:cs="Arial"/>
          <w:sz w:val="20"/>
          <w:szCs w:val="20"/>
        </w:rPr>
        <w:t xml:space="preserve"> </w:t>
      </w:r>
      <w:r w:rsidR="00B866B7" w:rsidRPr="009019E9">
        <w:rPr>
          <w:rFonts w:ascii="Arial" w:eastAsia="Arial" w:hAnsi="Arial" w:cs="Arial"/>
          <w:sz w:val="20"/>
          <w:szCs w:val="20"/>
        </w:rPr>
        <w:t>na omejevanje konkurenčnosti v dobavni verigi,</w:t>
      </w:r>
    </w:p>
    <w:p w14:paraId="534A0A59" w14:textId="65485D11"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zmanjšanje spodbud dobaviteljem za učinkovito konkurenčnost,</w:t>
      </w:r>
    </w:p>
    <w:p w14:paraId="5A7BCB6D" w14:textId="77BF431D"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omejevanje dostopa na trg dobaviteljem,</w:t>
      </w:r>
    </w:p>
    <w:p w14:paraId="5A37FF4B" w14:textId="00DAECB9"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raziskovalno-razvojno dejavnost,</w:t>
      </w:r>
    </w:p>
    <w:p w14:paraId="3149D343" w14:textId="4EC0F140"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inovacijsko dejavnost,</w:t>
      </w:r>
    </w:p>
    <w:p w14:paraId="783A8435" w14:textId="22D8ADEB"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digitalizacijo poslovanja,</w:t>
      </w:r>
    </w:p>
    <w:p w14:paraId="77EEE168" w14:textId="38850C74"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zaposlene v podjetju,</w:t>
      </w:r>
    </w:p>
    <w:p w14:paraId="224A523D" w14:textId="6609A27F"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lastninske pravice,</w:t>
      </w:r>
    </w:p>
    <w:p w14:paraId="1841A097" w14:textId="654E0B6E"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potrošnike (zaščita potrošnika, razpoložljivost in dostopnost blaga/storitev ter cena in kakovost proizvodov/storitev),</w:t>
      </w:r>
    </w:p>
    <w:p w14:paraId="28BA7DB3" w14:textId="67E0B774"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posebne regije ali sektorje,</w:t>
      </w:r>
    </w:p>
    <w:p w14:paraId="15750263" w14:textId="6B5C0C0B"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makroekonomsko okolje,</w:t>
      </w:r>
    </w:p>
    <w:p w14:paraId="44E958F2" w14:textId="658FD988"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mednarodne ekonomske odnose,</w:t>
      </w:r>
    </w:p>
    <w:p w14:paraId="4706129B" w14:textId="385CAB5E" w:rsidR="00B866B7"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ink</w:t>
      </w:r>
      <w:r>
        <w:rPr>
          <w:rFonts w:ascii="Arial" w:eastAsia="Arial" w:hAnsi="Arial" w:cs="Arial"/>
          <w:sz w:val="20"/>
          <w:szCs w:val="20"/>
        </w:rPr>
        <w:t>e</w:t>
      </w:r>
      <w:r w:rsidR="00B866B7" w:rsidRPr="009019E9">
        <w:rPr>
          <w:rFonts w:ascii="Arial" w:eastAsia="Arial" w:hAnsi="Arial" w:cs="Arial"/>
          <w:sz w:val="20"/>
          <w:szCs w:val="20"/>
        </w:rPr>
        <w:t xml:space="preserve"> na družbeno odgovornost podjetij</w:t>
      </w:r>
      <w:r w:rsidR="00B866B7">
        <w:rPr>
          <w:rFonts w:ascii="Arial" w:eastAsia="Arial" w:hAnsi="Arial" w:cs="Arial"/>
          <w:sz w:val="20"/>
          <w:szCs w:val="20"/>
        </w:rPr>
        <w:t>,</w:t>
      </w:r>
    </w:p>
    <w:p w14:paraId="4F04A437" w14:textId="39021E8F" w:rsidR="00B866B7" w:rsidRPr="009019E9" w:rsidRDefault="00C55B91" w:rsidP="00CC4EAA">
      <w:pPr>
        <w:pStyle w:val="Odstavekseznama"/>
        <w:numPr>
          <w:ilvl w:val="0"/>
          <w:numId w:val="37"/>
        </w:numPr>
        <w:spacing w:before="0" w:after="0"/>
        <w:jc w:val="both"/>
        <w:rPr>
          <w:rFonts w:ascii="Arial" w:eastAsia="Arial" w:hAnsi="Arial" w:cs="Arial"/>
          <w:sz w:val="20"/>
          <w:szCs w:val="20"/>
        </w:rPr>
      </w:pPr>
      <w:r>
        <w:rPr>
          <w:rFonts w:ascii="Arial" w:eastAsia="Arial" w:hAnsi="Arial" w:cs="Arial"/>
          <w:sz w:val="20"/>
          <w:szCs w:val="20"/>
        </w:rPr>
        <w:t>uč</w:t>
      </w:r>
      <w:r w:rsidR="00B866B7" w:rsidRPr="009019E9">
        <w:rPr>
          <w:rFonts w:ascii="Arial" w:eastAsia="Arial" w:hAnsi="Arial" w:cs="Arial"/>
          <w:sz w:val="20"/>
          <w:szCs w:val="20"/>
        </w:rPr>
        <w:t>in</w:t>
      </w:r>
      <w:r w:rsidR="00B866B7">
        <w:rPr>
          <w:rFonts w:ascii="Arial" w:eastAsia="Arial" w:hAnsi="Arial" w:cs="Arial"/>
          <w:sz w:val="20"/>
          <w:szCs w:val="20"/>
        </w:rPr>
        <w:t>k</w:t>
      </w:r>
      <w:r>
        <w:rPr>
          <w:rFonts w:ascii="Arial" w:eastAsia="Arial" w:hAnsi="Arial" w:cs="Arial"/>
          <w:sz w:val="20"/>
          <w:szCs w:val="20"/>
        </w:rPr>
        <w:t>e</w:t>
      </w:r>
      <w:r w:rsidR="00B866B7" w:rsidRPr="009019E9">
        <w:rPr>
          <w:rFonts w:ascii="Arial" w:eastAsia="Arial" w:hAnsi="Arial" w:cs="Arial"/>
          <w:sz w:val="20"/>
          <w:szCs w:val="20"/>
        </w:rPr>
        <w:t xml:space="preserve"> na pospeševanje zelenega in digitalnega prehoda</w:t>
      </w:r>
      <w:r w:rsidR="00B866B7">
        <w:rPr>
          <w:rFonts w:ascii="Arial" w:eastAsia="Arial" w:hAnsi="Arial" w:cs="Arial"/>
          <w:sz w:val="20"/>
          <w:szCs w:val="20"/>
        </w:rPr>
        <w:t>.</w:t>
      </w:r>
    </w:p>
    <w:p w14:paraId="001CBF01" w14:textId="77777777" w:rsidR="00B866B7" w:rsidRPr="006326E2" w:rsidRDefault="00B866B7" w:rsidP="00B866B7">
      <w:pPr>
        <w:spacing w:before="0" w:after="0"/>
        <w:sectPr w:rsidR="00B866B7" w:rsidRPr="006326E2" w:rsidSect="00BB48B2">
          <w:headerReference w:type="even" r:id="rId29"/>
          <w:headerReference w:type="default" r:id="rId30"/>
          <w:footerReference w:type="default" r:id="rId31"/>
          <w:headerReference w:type="first" r:id="rId32"/>
          <w:pgSz w:w="11906" w:h="16838"/>
          <w:pgMar w:top="1418" w:right="1418" w:bottom="1418" w:left="1418" w:header="709" w:footer="709" w:gutter="0"/>
          <w:cols w:space="708"/>
          <w:docGrid w:linePitch="360"/>
        </w:sectPr>
      </w:pPr>
      <w:r w:rsidRPr="00A644BB">
        <w:rPr>
          <w:rFonts w:ascii="Arial" w:eastAsia="Arial" w:hAnsi="Arial" w:cs="Arial"/>
          <w:sz w:val="20"/>
          <w:szCs w:val="20"/>
        </w:rPr>
        <w:t xml:space="preserve"> </w:t>
      </w:r>
    </w:p>
    <w:p w14:paraId="69D847DA" w14:textId="76072154" w:rsidR="00B866B7" w:rsidRPr="007B710C" w:rsidRDefault="006B40F3" w:rsidP="00E03A67">
      <w:pPr>
        <w:pStyle w:val="Napis"/>
      </w:pPr>
      <w:bookmarkStart w:id="53" w:name="_Toc134194693"/>
      <w:r>
        <w:lastRenderedPageBreak/>
        <w:t>P</w:t>
      </w:r>
      <w:r w:rsidR="00747E03">
        <w:t>reglednic</w:t>
      </w:r>
      <w:r w:rsidR="00E03A67">
        <w:t xml:space="preserve">a </w:t>
      </w:r>
      <w:r w:rsidR="002745A7">
        <w:fldChar w:fldCharType="begin"/>
      </w:r>
      <w:r w:rsidR="002745A7">
        <w:instrText xml:space="preserve"> SEQ Tabela \* ARABIC </w:instrText>
      </w:r>
      <w:r w:rsidR="002745A7">
        <w:fldChar w:fldCharType="separate"/>
      </w:r>
      <w:r w:rsidR="00554E43">
        <w:rPr>
          <w:noProof/>
        </w:rPr>
        <w:t>3</w:t>
      </w:r>
      <w:r w:rsidR="002745A7">
        <w:rPr>
          <w:noProof/>
        </w:rPr>
        <w:fldChar w:fldCharType="end"/>
      </w:r>
      <w:r w:rsidR="00E03A67" w:rsidRPr="007B710C">
        <w:t>: Ocena učinkov na gospodarstvo, posebej na mala in srednja podjetja ter konkurenčnost podjetij</w:t>
      </w:r>
      <w:bookmarkEnd w:id="53"/>
    </w:p>
    <w:tbl>
      <w:tblPr>
        <w:tblStyle w:val="Tabelamrea"/>
        <w:tblW w:w="5000" w:type="pct"/>
        <w:tblCellMar>
          <w:top w:w="57" w:type="dxa"/>
          <w:bottom w:w="57" w:type="dxa"/>
        </w:tblCellMar>
        <w:tblLook w:val="04A0" w:firstRow="1" w:lastRow="0" w:firstColumn="1" w:lastColumn="0" w:noHBand="0" w:noVBand="1"/>
      </w:tblPr>
      <w:tblGrid>
        <w:gridCol w:w="3050"/>
        <w:gridCol w:w="4458"/>
        <w:gridCol w:w="6484"/>
      </w:tblGrid>
      <w:tr w:rsidR="00B866B7" w:rsidRPr="000D0FFB" w14:paraId="3BE3918D" w14:textId="77777777" w:rsidTr="00D76662">
        <w:trPr>
          <w:tblHeader/>
        </w:trPr>
        <w:tc>
          <w:tcPr>
            <w:tcW w:w="1090" w:type="pct"/>
          </w:tcPr>
          <w:p w14:paraId="294962C5" w14:textId="77777777" w:rsidR="00B866B7" w:rsidRPr="000D0FFB" w:rsidRDefault="00B866B7"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VPRAŠANJA</w:t>
            </w:r>
          </w:p>
        </w:tc>
        <w:tc>
          <w:tcPr>
            <w:tcW w:w="1593" w:type="pct"/>
          </w:tcPr>
          <w:p w14:paraId="7F5EE8FE" w14:textId="77777777" w:rsidR="00B866B7" w:rsidRPr="000D0FFB" w:rsidRDefault="00B866B7"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PODVPRAŠANJA</w:t>
            </w:r>
          </w:p>
        </w:tc>
        <w:tc>
          <w:tcPr>
            <w:tcW w:w="2317" w:type="pct"/>
          </w:tcPr>
          <w:p w14:paraId="771D58C6" w14:textId="77777777" w:rsidR="00B866B7" w:rsidRPr="000D0FFB" w:rsidRDefault="00B866B7"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POJASNILA</w:t>
            </w:r>
          </w:p>
        </w:tc>
      </w:tr>
      <w:tr w:rsidR="00451106" w:rsidRPr="000D0FFB" w14:paraId="104FE70E" w14:textId="77777777" w:rsidTr="00D76662">
        <w:trPr>
          <w:trHeight w:val="646"/>
        </w:trPr>
        <w:tc>
          <w:tcPr>
            <w:tcW w:w="1090" w:type="pct"/>
            <w:vMerge w:val="restart"/>
          </w:tcPr>
          <w:p w14:paraId="30201F35" w14:textId="77777777" w:rsidR="00451106" w:rsidRPr="000D0FFB" w:rsidRDefault="00451106" w:rsidP="00CC4EAA">
            <w:pPr>
              <w:pStyle w:val="Odstavekseznama"/>
              <w:numPr>
                <w:ilvl w:val="0"/>
                <w:numId w:val="140"/>
              </w:numPr>
              <w:spacing w:before="0" w:after="0"/>
              <w:jc w:val="both"/>
              <w:rPr>
                <w:rFonts w:ascii="Arial" w:eastAsia="Arial" w:hAnsi="Arial" w:cs="Arial"/>
                <w:b/>
                <w:bCs/>
                <w:sz w:val="18"/>
                <w:szCs w:val="18"/>
              </w:rPr>
            </w:pPr>
            <w:r w:rsidRPr="000D0FFB">
              <w:rPr>
                <w:rFonts w:ascii="Arial" w:eastAsia="Arial" w:hAnsi="Arial" w:cs="Arial"/>
                <w:b/>
                <w:bCs/>
                <w:sz w:val="18"/>
                <w:szCs w:val="18"/>
              </w:rPr>
              <w:t>Ali ima predpis učinek na fizične in pravne osebe, ki opravljajo dejavnost?</w:t>
            </w:r>
          </w:p>
          <w:p w14:paraId="24539E2C" w14:textId="2B97E4E2" w:rsidR="00451106" w:rsidRPr="000D0FFB" w:rsidRDefault="00451106" w:rsidP="00650BC4">
            <w:pPr>
              <w:pStyle w:val="Odstavekseznama"/>
              <w:spacing w:before="0" w:after="0"/>
              <w:ind w:left="360"/>
              <w:jc w:val="both"/>
              <w:rPr>
                <w:rFonts w:ascii="Arial" w:eastAsia="Arial" w:hAnsi="Arial" w:cs="Arial"/>
                <w:b/>
                <w:bCs/>
                <w:sz w:val="18"/>
                <w:szCs w:val="18"/>
              </w:rPr>
            </w:pPr>
            <w:r w:rsidRPr="000D0FFB">
              <w:rPr>
                <w:rFonts w:ascii="Arial" w:eastAsia="Arial" w:hAnsi="Arial" w:cs="Arial"/>
                <w:b/>
                <w:bCs/>
                <w:sz w:val="18"/>
                <w:szCs w:val="18"/>
              </w:rPr>
              <w:t>DA / NE</w:t>
            </w:r>
          </w:p>
        </w:tc>
        <w:tc>
          <w:tcPr>
            <w:tcW w:w="1593" w:type="pct"/>
          </w:tcPr>
          <w:p w14:paraId="36E7D08E"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način in organizacijo dela v podjetju?</w:t>
            </w:r>
          </w:p>
          <w:p w14:paraId="7638B7DE" w14:textId="77777777" w:rsidR="00451106" w:rsidRPr="000D0FFB" w:rsidRDefault="00451106" w:rsidP="00650BC4">
            <w:pPr>
              <w:pStyle w:val="Odstavekseznama"/>
              <w:spacing w:before="0" w:after="0"/>
              <w:ind w:left="431"/>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78F2A925" w14:textId="69E136E0" w:rsidR="00451106" w:rsidRPr="000D0FFB" w:rsidRDefault="00451106" w:rsidP="00363D2F">
            <w:pPr>
              <w:spacing w:before="0" w:after="0"/>
              <w:jc w:val="both"/>
              <w:rPr>
                <w:rFonts w:ascii="Arial" w:eastAsia="Arial" w:hAnsi="Arial" w:cs="Arial"/>
                <w:sz w:val="18"/>
                <w:szCs w:val="18"/>
              </w:rPr>
            </w:pPr>
            <w:r w:rsidRPr="000D0FFB">
              <w:rPr>
                <w:rFonts w:ascii="Arial" w:eastAsia="Arial" w:hAnsi="Arial" w:cs="Arial"/>
                <w:sz w:val="18"/>
                <w:szCs w:val="18"/>
              </w:rPr>
              <w:t>Predpis ima lahko neposredn</w:t>
            </w:r>
            <w:r w:rsidR="00860282">
              <w:rPr>
                <w:rFonts w:ascii="Arial" w:eastAsia="Arial" w:hAnsi="Arial" w:cs="Arial"/>
                <w:sz w:val="18"/>
                <w:szCs w:val="18"/>
              </w:rPr>
              <w:t>i</w:t>
            </w:r>
            <w:r w:rsidRPr="000D0FFB">
              <w:rPr>
                <w:rFonts w:ascii="Arial" w:eastAsia="Arial" w:hAnsi="Arial" w:cs="Arial"/>
                <w:sz w:val="18"/>
                <w:szCs w:val="18"/>
              </w:rPr>
              <w:t xml:space="preserve"> ali posredn</w:t>
            </w:r>
            <w:r w:rsidR="00860282">
              <w:rPr>
                <w:rFonts w:ascii="Arial" w:eastAsia="Arial" w:hAnsi="Arial" w:cs="Arial"/>
                <w:sz w:val="18"/>
                <w:szCs w:val="18"/>
              </w:rPr>
              <w:t>i</w:t>
            </w:r>
            <w:r w:rsidRPr="000D0FFB">
              <w:rPr>
                <w:rFonts w:ascii="Arial" w:eastAsia="Arial" w:hAnsi="Arial" w:cs="Arial"/>
                <w:sz w:val="18"/>
                <w:szCs w:val="18"/>
              </w:rPr>
              <w:t xml:space="preserve"> učinek na način in organizacijo dela v podjetju, ki izhaja</w:t>
            </w:r>
            <w:r w:rsidR="00860282">
              <w:rPr>
                <w:rFonts w:ascii="Arial" w:eastAsia="Arial" w:hAnsi="Arial" w:cs="Arial"/>
                <w:sz w:val="18"/>
                <w:szCs w:val="18"/>
              </w:rPr>
              <w:t>ta</w:t>
            </w:r>
            <w:r w:rsidRPr="000D0FFB">
              <w:rPr>
                <w:rFonts w:ascii="Arial" w:eastAsia="Arial" w:hAnsi="Arial" w:cs="Arial"/>
                <w:sz w:val="18"/>
                <w:szCs w:val="18"/>
              </w:rPr>
              <w:t xml:space="preserve"> iz potreb po novih tehnologijah, povečanju ali zmanjšanju števila zaposlenih, novih profilih zaposlenih, zunanjih strokovnih sodelavcih</w:t>
            </w:r>
            <w:r w:rsidR="00860282">
              <w:rPr>
                <w:rFonts w:ascii="Arial" w:eastAsia="Arial" w:hAnsi="Arial" w:cs="Arial"/>
                <w:sz w:val="18"/>
                <w:szCs w:val="18"/>
              </w:rPr>
              <w:t xml:space="preserve"> oziroma</w:t>
            </w:r>
            <w:r w:rsidR="00860282" w:rsidRPr="000D0FFB">
              <w:rPr>
                <w:rFonts w:ascii="Arial" w:eastAsia="Arial" w:hAnsi="Arial" w:cs="Arial"/>
                <w:sz w:val="18"/>
                <w:szCs w:val="18"/>
              </w:rPr>
              <w:t xml:space="preserve"> povzroča</w:t>
            </w:r>
            <w:r w:rsidR="00860282">
              <w:rPr>
                <w:rFonts w:ascii="Arial" w:eastAsia="Arial" w:hAnsi="Arial" w:cs="Arial"/>
                <w:sz w:val="18"/>
                <w:szCs w:val="18"/>
              </w:rPr>
              <w:t xml:space="preserve">ta navedene potrebe. </w:t>
            </w:r>
          </w:p>
        </w:tc>
      </w:tr>
      <w:tr w:rsidR="00451106" w:rsidRPr="000D0FFB" w14:paraId="32E629D7" w14:textId="77777777" w:rsidTr="00D76662">
        <w:trPr>
          <w:trHeight w:val="765"/>
        </w:trPr>
        <w:tc>
          <w:tcPr>
            <w:tcW w:w="1090" w:type="pct"/>
            <w:vMerge/>
          </w:tcPr>
          <w:p w14:paraId="645FCC3D" w14:textId="77777777" w:rsidR="00451106" w:rsidRPr="000D0FFB" w:rsidRDefault="00451106" w:rsidP="00650BC4">
            <w:pPr>
              <w:spacing w:before="0" w:after="0"/>
              <w:jc w:val="both"/>
              <w:rPr>
                <w:rFonts w:ascii="Arial" w:hAnsi="Arial" w:cs="Arial"/>
                <w:sz w:val="18"/>
                <w:szCs w:val="18"/>
              </w:rPr>
            </w:pPr>
          </w:p>
        </w:tc>
        <w:tc>
          <w:tcPr>
            <w:tcW w:w="1593" w:type="pct"/>
          </w:tcPr>
          <w:p w14:paraId="4A2B3D4A"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obseg poslovanja?</w:t>
            </w:r>
          </w:p>
          <w:p w14:paraId="77DB26C2" w14:textId="77777777" w:rsidR="00451106" w:rsidRPr="000D0FFB" w:rsidRDefault="00451106" w:rsidP="00650BC4">
            <w:pPr>
              <w:pStyle w:val="Odstavekseznama"/>
              <w:spacing w:before="0" w:after="0"/>
              <w:ind w:left="431"/>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645BDACF" w14:textId="521E8526" w:rsidR="00451106" w:rsidRPr="000D0FFB" w:rsidRDefault="00451106" w:rsidP="004C4979">
            <w:pPr>
              <w:spacing w:before="0" w:after="0"/>
              <w:jc w:val="both"/>
              <w:rPr>
                <w:rFonts w:ascii="Arial" w:eastAsia="Arial" w:hAnsi="Arial" w:cs="Arial"/>
                <w:sz w:val="18"/>
                <w:szCs w:val="18"/>
              </w:rPr>
            </w:pPr>
            <w:r w:rsidRPr="000D0FFB">
              <w:rPr>
                <w:rFonts w:ascii="Arial" w:eastAsia="Arial" w:hAnsi="Arial" w:cs="Arial"/>
                <w:sz w:val="18"/>
                <w:szCs w:val="18"/>
              </w:rPr>
              <w:t>Predpis ima lahko neposredn</w:t>
            </w:r>
            <w:r w:rsidR="00860282">
              <w:rPr>
                <w:rFonts w:ascii="Arial" w:eastAsia="Arial" w:hAnsi="Arial" w:cs="Arial"/>
                <w:sz w:val="18"/>
                <w:szCs w:val="18"/>
              </w:rPr>
              <w:t>i</w:t>
            </w:r>
            <w:r w:rsidRPr="000D0FFB">
              <w:rPr>
                <w:rFonts w:ascii="Arial" w:eastAsia="Arial" w:hAnsi="Arial" w:cs="Arial"/>
                <w:sz w:val="18"/>
                <w:szCs w:val="18"/>
              </w:rPr>
              <w:t xml:space="preserve"> ali posredn</w:t>
            </w:r>
            <w:r w:rsidR="00860282">
              <w:rPr>
                <w:rFonts w:ascii="Arial" w:eastAsia="Arial" w:hAnsi="Arial" w:cs="Arial"/>
                <w:sz w:val="18"/>
                <w:szCs w:val="18"/>
              </w:rPr>
              <w:t>i</w:t>
            </w:r>
            <w:r w:rsidRPr="000D0FFB">
              <w:rPr>
                <w:rFonts w:ascii="Arial" w:eastAsia="Arial" w:hAnsi="Arial" w:cs="Arial"/>
                <w:sz w:val="18"/>
                <w:szCs w:val="18"/>
              </w:rPr>
              <w:t xml:space="preserve"> učinek na obseg poslovanja podjetja </w:t>
            </w:r>
            <w:r w:rsidR="00860282">
              <w:rPr>
                <w:rFonts w:ascii="Arial" w:eastAsia="Arial" w:hAnsi="Arial" w:cs="Arial"/>
                <w:sz w:val="18"/>
                <w:szCs w:val="18"/>
              </w:rPr>
              <w:t>glede na</w:t>
            </w:r>
            <w:r w:rsidRPr="000D0FFB">
              <w:rPr>
                <w:rFonts w:ascii="Arial" w:eastAsia="Arial" w:hAnsi="Arial" w:cs="Arial"/>
                <w:sz w:val="18"/>
                <w:szCs w:val="18"/>
              </w:rPr>
              <w:t xml:space="preserve"> razpoložljivost surovin, strojev, prostorov, dela,</w:t>
            </w:r>
            <w:r w:rsidR="00860282">
              <w:rPr>
                <w:rFonts w:ascii="Arial" w:eastAsia="Arial" w:hAnsi="Arial" w:cs="Arial"/>
                <w:sz w:val="18"/>
                <w:szCs w:val="18"/>
              </w:rPr>
              <w:t xml:space="preserve"> </w:t>
            </w:r>
            <w:r w:rsidRPr="000D0FFB">
              <w:rPr>
                <w:rFonts w:ascii="Arial" w:eastAsia="Arial" w:hAnsi="Arial" w:cs="Arial"/>
                <w:sz w:val="18"/>
                <w:szCs w:val="18"/>
              </w:rPr>
              <w:t>investicijskega cikla, dostopnost financiranja,</w:t>
            </w:r>
            <w:r w:rsidR="00860282">
              <w:rPr>
                <w:rFonts w:ascii="Arial" w:eastAsia="Arial" w:hAnsi="Arial" w:cs="Arial"/>
                <w:sz w:val="18"/>
                <w:szCs w:val="18"/>
              </w:rPr>
              <w:t xml:space="preserve"> </w:t>
            </w:r>
            <w:r w:rsidRPr="000D0FFB">
              <w:rPr>
                <w:rFonts w:ascii="Arial" w:eastAsia="Arial" w:hAnsi="Arial" w:cs="Arial"/>
                <w:sz w:val="18"/>
                <w:szCs w:val="18"/>
              </w:rPr>
              <w:t>potreb</w:t>
            </w:r>
            <w:r w:rsidR="004C4979">
              <w:rPr>
                <w:rFonts w:ascii="Arial" w:eastAsia="Arial" w:hAnsi="Arial" w:cs="Arial"/>
                <w:sz w:val="18"/>
                <w:szCs w:val="18"/>
              </w:rPr>
              <w:t>e</w:t>
            </w:r>
            <w:r w:rsidRPr="000D0FFB">
              <w:rPr>
                <w:rFonts w:ascii="Arial" w:eastAsia="Arial" w:hAnsi="Arial" w:cs="Arial"/>
                <w:sz w:val="18"/>
                <w:szCs w:val="18"/>
              </w:rPr>
              <w:t xml:space="preserve"> na trgu, možnosti trženja,</w:t>
            </w:r>
            <w:r w:rsidR="00860282">
              <w:rPr>
                <w:rFonts w:ascii="Arial" w:eastAsia="Arial" w:hAnsi="Arial" w:cs="Arial"/>
                <w:sz w:val="18"/>
                <w:szCs w:val="18"/>
              </w:rPr>
              <w:t xml:space="preserve"> </w:t>
            </w:r>
            <w:r w:rsidRPr="000D0FFB">
              <w:rPr>
                <w:rFonts w:ascii="Arial" w:eastAsia="Arial" w:hAnsi="Arial" w:cs="Arial"/>
                <w:sz w:val="18"/>
                <w:szCs w:val="18"/>
              </w:rPr>
              <w:t>povečanj</w:t>
            </w:r>
            <w:r w:rsidR="004C4979">
              <w:rPr>
                <w:rFonts w:ascii="Arial" w:eastAsia="Arial" w:hAnsi="Arial" w:cs="Arial"/>
                <w:sz w:val="18"/>
                <w:szCs w:val="18"/>
              </w:rPr>
              <w:t>e</w:t>
            </w:r>
            <w:r w:rsidRPr="000D0FFB">
              <w:rPr>
                <w:rFonts w:ascii="Arial" w:eastAsia="Arial" w:hAnsi="Arial" w:cs="Arial"/>
                <w:sz w:val="18"/>
                <w:szCs w:val="18"/>
              </w:rPr>
              <w:t>/zmanjšanj</w:t>
            </w:r>
            <w:r w:rsidR="004C4979">
              <w:rPr>
                <w:rFonts w:ascii="Arial" w:eastAsia="Arial" w:hAnsi="Arial" w:cs="Arial"/>
                <w:sz w:val="18"/>
                <w:szCs w:val="18"/>
              </w:rPr>
              <w:t>e</w:t>
            </w:r>
            <w:r w:rsidRPr="000D0FFB">
              <w:rPr>
                <w:rFonts w:ascii="Arial" w:eastAsia="Arial" w:hAnsi="Arial" w:cs="Arial"/>
                <w:sz w:val="18"/>
                <w:szCs w:val="18"/>
              </w:rPr>
              <w:t xml:space="preserve"> administrativnih bremen,</w:t>
            </w:r>
            <w:r w:rsidR="00860282">
              <w:rPr>
                <w:rFonts w:ascii="Arial" w:eastAsia="Arial" w:hAnsi="Arial" w:cs="Arial"/>
                <w:sz w:val="18"/>
                <w:szCs w:val="18"/>
              </w:rPr>
              <w:t xml:space="preserve"> </w:t>
            </w:r>
            <w:r w:rsidRPr="000D0FFB">
              <w:rPr>
                <w:rFonts w:ascii="Arial" w:eastAsia="Arial" w:hAnsi="Arial" w:cs="Arial"/>
                <w:sz w:val="18"/>
                <w:szCs w:val="18"/>
              </w:rPr>
              <w:t>omejitv</w:t>
            </w:r>
            <w:r w:rsidR="004C4979">
              <w:rPr>
                <w:rFonts w:ascii="Arial" w:eastAsia="Arial" w:hAnsi="Arial" w:cs="Arial"/>
                <w:sz w:val="18"/>
                <w:szCs w:val="18"/>
              </w:rPr>
              <w:t>e</w:t>
            </w:r>
            <w:r w:rsidRPr="000D0FFB">
              <w:rPr>
                <w:rFonts w:ascii="Arial" w:eastAsia="Arial" w:hAnsi="Arial" w:cs="Arial"/>
                <w:sz w:val="18"/>
                <w:szCs w:val="18"/>
              </w:rPr>
              <w:t>/prenehanj</w:t>
            </w:r>
            <w:r w:rsidR="004C4979">
              <w:rPr>
                <w:rFonts w:ascii="Arial" w:eastAsia="Arial" w:hAnsi="Arial" w:cs="Arial"/>
                <w:sz w:val="18"/>
                <w:szCs w:val="18"/>
              </w:rPr>
              <w:t>e</w:t>
            </w:r>
            <w:r w:rsidRPr="000D0FFB">
              <w:rPr>
                <w:rFonts w:ascii="Arial" w:eastAsia="Arial" w:hAnsi="Arial" w:cs="Arial"/>
                <w:sz w:val="18"/>
                <w:szCs w:val="18"/>
              </w:rPr>
              <w:t>/nov</w:t>
            </w:r>
            <w:r w:rsidR="004C4979">
              <w:rPr>
                <w:rFonts w:ascii="Arial" w:eastAsia="Arial" w:hAnsi="Arial" w:cs="Arial"/>
                <w:sz w:val="18"/>
                <w:szCs w:val="18"/>
              </w:rPr>
              <w:t>e</w:t>
            </w:r>
            <w:r w:rsidRPr="000D0FFB">
              <w:rPr>
                <w:rFonts w:ascii="Arial" w:eastAsia="Arial" w:hAnsi="Arial" w:cs="Arial"/>
                <w:sz w:val="18"/>
                <w:szCs w:val="18"/>
              </w:rPr>
              <w:t xml:space="preserve"> pogoje za opravljanje dejavnosti.</w:t>
            </w:r>
          </w:p>
        </w:tc>
      </w:tr>
      <w:tr w:rsidR="00451106" w:rsidRPr="000D0FFB" w14:paraId="2BE1954C" w14:textId="77777777" w:rsidTr="00D76662">
        <w:trPr>
          <w:trHeight w:val="654"/>
        </w:trPr>
        <w:tc>
          <w:tcPr>
            <w:tcW w:w="1090" w:type="pct"/>
            <w:vMerge/>
          </w:tcPr>
          <w:p w14:paraId="42DFF37F" w14:textId="77777777" w:rsidR="00451106" w:rsidRPr="000D0FFB" w:rsidRDefault="00451106" w:rsidP="00650BC4">
            <w:pPr>
              <w:spacing w:before="0" w:after="0"/>
              <w:jc w:val="both"/>
              <w:rPr>
                <w:rFonts w:ascii="Arial" w:hAnsi="Arial" w:cs="Arial"/>
                <w:sz w:val="18"/>
                <w:szCs w:val="18"/>
              </w:rPr>
            </w:pPr>
          </w:p>
        </w:tc>
        <w:tc>
          <w:tcPr>
            <w:tcW w:w="1593" w:type="pct"/>
          </w:tcPr>
          <w:p w14:paraId="248D3989"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stroške poslovanja?</w:t>
            </w:r>
          </w:p>
          <w:p w14:paraId="58E513E9" w14:textId="77777777" w:rsidR="00451106" w:rsidRPr="000D0FFB" w:rsidRDefault="00451106" w:rsidP="00650BC4">
            <w:pPr>
              <w:pStyle w:val="Odstavekseznama"/>
              <w:spacing w:before="0" w:after="0"/>
              <w:ind w:left="431"/>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6739B4FF" w14:textId="6E4310D4" w:rsidR="00451106" w:rsidRPr="000D0FFB" w:rsidRDefault="00451106" w:rsidP="004C4979">
            <w:pPr>
              <w:spacing w:before="0" w:after="0"/>
              <w:jc w:val="both"/>
              <w:rPr>
                <w:rFonts w:ascii="Arial" w:eastAsia="Arial" w:hAnsi="Arial" w:cs="Arial"/>
                <w:sz w:val="18"/>
                <w:szCs w:val="18"/>
              </w:rPr>
            </w:pPr>
            <w:r w:rsidRPr="000D0FFB">
              <w:rPr>
                <w:rFonts w:ascii="Arial" w:eastAsia="Arial" w:hAnsi="Arial" w:cs="Arial"/>
                <w:sz w:val="18"/>
                <w:szCs w:val="18"/>
              </w:rPr>
              <w:t>Predpis ima lahko neposredn</w:t>
            </w:r>
            <w:r w:rsidR="004C4979">
              <w:rPr>
                <w:rFonts w:ascii="Arial" w:eastAsia="Arial" w:hAnsi="Arial" w:cs="Arial"/>
                <w:sz w:val="18"/>
                <w:szCs w:val="18"/>
              </w:rPr>
              <w:t>i</w:t>
            </w:r>
            <w:r w:rsidRPr="000D0FFB">
              <w:rPr>
                <w:rFonts w:ascii="Arial" w:eastAsia="Arial" w:hAnsi="Arial" w:cs="Arial"/>
                <w:sz w:val="18"/>
                <w:szCs w:val="18"/>
              </w:rPr>
              <w:t xml:space="preserve"> ali posredn</w:t>
            </w:r>
            <w:r w:rsidR="004C4979">
              <w:rPr>
                <w:rFonts w:ascii="Arial" w:eastAsia="Arial" w:hAnsi="Arial" w:cs="Arial"/>
                <w:sz w:val="18"/>
                <w:szCs w:val="18"/>
              </w:rPr>
              <w:t>i</w:t>
            </w:r>
            <w:r w:rsidRPr="000D0FFB">
              <w:rPr>
                <w:rFonts w:ascii="Arial" w:eastAsia="Arial" w:hAnsi="Arial" w:cs="Arial"/>
                <w:sz w:val="18"/>
                <w:szCs w:val="18"/>
              </w:rPr>
              <w:t xml:space="preserve"> učinek na stroške poslovanja, ki so posledica spremenjenega načina in organizacije poslovanja, spremenjenega obsega poslovanja ali drugih dodatnih vzrokov, ki vplivajo na stroške poslovanja.</w:t>
            </w:r>
          </w:p>
        </w:tc>
      </w:tr>
      <w:tr w:rsidR="00451106" w:rsidRPr="000D0FFB" w14:paraId="7DF15859" w14:textId="77777777" w:rsidTr="00D76662">
        <w:trPr>
          <w:trHeight w:val="705"/>
        </w:trPr>
        <w:tc>
          <w:tcPr>
            <w:tcW w:w="1090" w:type="pct"/>
            <w:vMerge/>
          </w:tcPr>
          <w:p w14:paraId="0829455A" w14:textId="77777777" w:rsidR="00451106" w:rsidRPr="000D0FFB" w:rsidRDefault="00451106" w:rsidP="00650BC4">
            <w:pPr>
              <w:spacing w:before="0" w:after="0"/>
              <w:jc w:val="both"/>
              <w:rPr>
                <w:rFonts w:ascii="Arial" w:hAnsi="Arial" w:cs="Arial"/>
                <w:sz w:val="18"/>
                <w:szCs w:val="18"/>
              </w:rPr>
            </w:pPr>
          </w:p>
        </w:tc>
        <w:tc>
          <w:tcPr>
            <w:tcW w:w="1593" w:type="pct"/>
          </w:tcPr>
          <w:p w14:paraId="32563EC6"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pravno varnost?</w:t>
            </w:r>
          </w:p>
          <w:p w14:paraId="3CB1F7EC" w14:textId="37F85673" w:rsidR="00451106" w:rsidRPr="0050029E" w:rsidRDefault="00451106" w:rsidP="00650BC4">
            <w:pPr>
              <w:pStyle w:val="Odstavekseznama"/>
              <w:spacing w:before="0" w:after="0"/>
              <w:ind w:left="431"/>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1280DAF9" w14:textId="437F4A37"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ima lahko neposredn</w:t>
            </w:r>
            <w:r w:rsidR="004C4979">
              <w:rPr>
                <w:rFonts w:ascii="Arial" w:eastAsia="Arial" w:hAnsi="Arial" w:cs="Arial"/>
                <w:sz w:val="18"/>
                <w:szCs w:val="18"/>
              </w:rPr>
              <w:t>i</w:t>
            </w:r>
            <w:r w:rsidRPr="000D0FFB">
              <w:rPr>
                <w:rFonts w:ascii="Arial" w:eastAsia="Arial" w:hAnsi="Arial" w:cs="Arial"/>
                <w:sz w:val="18"/>
                <w:szCs w:val="18"/>
              </w:rPr>
              <w:t xml:space="preserve"> ali posredn</w:t>
            </w:r>
            <w:r w:rsidR="004C4979">
              <w:rPr>
                <w:rFonts w:ascii="Arial" w:eastAsia="Arial" w:hAnsi="Arial" w:cs="Arial"/>
                <w:sz w:val="18"/>
                <w:szCs w:val="18"/>
              </w:rPr>
              <w:t>i</w:t>
            </w:r>
            <w:r w:rsidRPr="000D0FFB">
              <w:rPr>
                <w:rFonts w:ascii="Arial" w:eastAsia="Arial" w:hAnsi="Arial" w:cs="Arial"/>
                <w:sz w:val="18"/>
                <w:szCs w:val="18"/>
              </w:rPr>
              <w:t xml:space="preserve"> učinek na varnost gospodarskega poslovanja z vidika varnosti pogodbenih in drugih poslovnih odnosov in praks. Delovanje vseh državnih organov ter institucij pa mora biti neodvisno, hitro, pregledno in učinkovito, tako pristojnih inšpekcijskih služb, nadzornih organov kot tudi policije, tožilstva in sodstva.</w:t>
            </w:r>
          </w:p>
          <w:p w14:paraId="745D4BCF" w14:textId="77777777" w:rsidR="00451106" w:rsidRPr="000D0FFB" w:rsidRDefault="00451106" w:rsidP="00650BC4">
            <w:pPr>
              <w:spacing w:before="0" w:after="0"/>
              <w:jc w:val="both"/>
              <w:rPr>
                <w:rFonts w:ascii="Arial" w:eastAsia="Arial" w:hAnsi="Arial" w:cs="Arial"/>
                <w:sz w:val="18"/>
                <w:szCs w:val="18"/>
              </w:rPr>
            </w:pPr>
          </w:p>
          <w:p w14:paraId="3A323DBC" w14:textId="77777777"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Primer:</w:t>
            </w:r>
          </w:p>
          <w:p w14:paraId="347720C0" w14:textId="77777777" w:rsidR="00451106" w:rsidRPr="000D0FFB" w:rsidRDefault="00451106" w:rsidP="00CC4EAA">
            <w:pPr>
              <w:pStyle w:val="Odstavekseznama"/>
              <w:numPr>
                <w:ilvl w:val="0"/>
                <w:numId w:val="31"/>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Zakon o gospodarskih družbah – povečanje obsega prekrškov in nadzora</w:t>
            </w:r>
          </w:p>
          <w:p w14:paraId="59303C37" w14:textId="29E57927" w:rsidR="00451106" w:rsidRPr="000D0FFB" w:rsidRDefault="00451106" w:rsidP="00CC4EAA">
            <w:pPr>
              <w:pStyle w:val="Odstavekseznama"/>
              <w:numPr>
                <w:ilvl w:val="0"/>
                <w:numId w:val="31"/>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 xml:space="preserve">Zakon o potrošniških kreditih – povečanje/učinkovitost nadzora nad gospodarskimi subjekti, ki so dajalci kreditov potrošnikom, niso </w:t>
            </w:r>
            <w:r w:rsidR="004C4979" w:rsidRPr="000D0FFB">
              <w:rPr>
                <w:rFonts w:ascii="Arial" w:eastAsia="Arial" w:hAnsi="Arial" w:cs="Arial"/>
                <w:sz w:val="18"/>
                <w:szCs w:val="18"/>
              </w:rPr>
              <w:t xml:space="preserve">pa </w:t>
            </w:r>
            <w:r w:rsidRPr="000D0FFB">
              <w:rPr>
                <w:rFonts w:ascii="Arial" w:eastAsia="Arial" w:hAnsi="Arial" w:cs="Arial"/>
                <w:sz w:val="18"/>
                <w:szCs w:val="18"/>
              </w:rPr>
              <w:t>finančne ustanove</w:t>
            </w:r>
          </w:p>
          <w:p w14:paraId="604ACF57" w14:textId="77777777" w:rsidR="00451106" w:rsidRPr="000D0FFB" w:rsidRDefault="00451106" w:rsidP="00650BC4">
            <w:pPr>
              <w:spacing w:before="0" w:after="0"/>
              <w:jc w:val="both"/>
              <w:rPr>
                <w:rFonts w:ascii="Arial" w:eastAsia="Arial" w:hAnsi="Arial" w:cs="Arial"/>
                <w:sz w:val="18"/>
                <w:szCs w:val="18"/>
              </w:rPr>
            </w:pPr>
          </w:p>
          <w:p w14:paraId="2A82FB59" w14:textId="4BBA38AB" w:rsidR="00451106" w:rsidRPr="000D0FFB" w:rsidRDefault="00451106" w:rsidP="006A7F62">
            <w:pPr>
              <w:spacing w:before="0" w:after="0"/>
              <w:jc w:val="both"/>
              <w:rPr>
                <w:rFonts w:ascii="Arial" w:eastAsia="Arial" w:hAnsi="Arial" w:cs="Arial"/>
                <w:sz w:val="18"/>
                <w:szCs w:val="18"/>
              </w:rPr>
            </w:pPr>
            <w:r w:rsidRPr="000D0FFB">
              <w:rPr>
                <w:rFonts w:ascii="Arial" w:eastAsia="Arial" w:hAnsi="Arial" w:cs="Arial"/>
                <w:sz w:val="18"/>
                <w:szCs w:val="18"/>
              </w:rPr>
              <w:t>Pretehtati</w:t>
            </w:r>
            <w:r w:rsidR="004C4979">
              <w:rPr>
                <w:rFonts w:ascii="Arial" w:eastAsia="Arial" w:hAnsi="Arial" w:cs="Arial"/>
                <w:sz w:val="18"/>
                <w:szCs w:val="18"/>
              </w:rPr>
              <w:t xml:space="preserve"> je treba,</w:t>
            </w:r>
            <w:r w:rsidRPr="000D0FFB">
              <w:rPr>
                <w:rFonts w:ascii="Arial" w:eastAsia="Arial" w:hAnsi="Arial" w:cs="Arial"/>
                <w:sz w:val="18"/>
                <w:szCs w:val="18"/>
              </w:rPr>
              <w:t xml:space="preserve"> ali predpis ustvarja ali zapolnjuje morebitno pravno praznino, k</w:t>
            </w:r>
            <w:r w:rsidR="006A7F62">
              <w:rPr>
                <w:rFonts w:ascii="Arial" w:eastAsia="Arial" w:hAnsi="Arial" w:cs="Arial"/>
                <w:sz w:val="18"/>
                <w:szCs w:val="18"/>
              </w:rPr>
              <w:t>adar</w:t>
            </w:r>
            <w:r w:rsidRPr="000D0FFB">
              <w:rPr>
                <w:rFonts w:ascii="Arial" w:eastAsia="Arial" w:hAnsi="Arial" w:cs="Arial"/>
                <w:sz w:val="18"/>
                <w:szCs w:val="18"/>
              </w:rPr>
              <w:t xml:space="preserve"> se podjetja sprašujejo, kako ravnati.</w:t>
            </w:r>
          </w:p>
        </w:tc>
      </w:tr>
      <w:tr w:rsidR="00451106" w:rsidRPr="000D0FFB" w14:paraId="261FFBC6" w14:textId="77777777" w:rsidTr="00D76662">
        <w:trPr>
          <w:trHeight w:val="289"/>
        </w:trPr>
        <w:tc>
          <w:tcPr>
            <w:tcW w:w="1090" w:type="pct"/>
            <w:vMerge/>
          </w:tcPr>
          <w:p w14:paraId="2ED7586D" w14:textId="77777777" w:rsidR="00451106" w:rsidRPr="000D0FFB" w:rsidRDefault="00451106" w:rsidP="00650BC4">
            <w:pPr>
              <w:spacing w:before="0" w:after="0"/>
              <w:jc w:val="both"/>
              <w:rPr>
                <w:rFonts w:ascii="Arial" w:hAnsi="Arial" w:cs="Arial"/>
                <w:sz w:val="18"/>
                <w:szCs w:val="18"/>
              </w:rPr>
            </w:pPr>
          </w:p>
        </w:tc>
        <w:tc>
          <w:tcPr>
            <w:tcW w:w="1593" w:type="pct"/>
          </w:tcPr>
          <w:p w14:paraId="16681E73" w14:textId="355FE7F8"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število podjetij in njihov</w:t>
            </w:r>
            <w:r w:rsidR="005644AB">
              <w:rPr>
                <w:rFonts w:ascii="Arial" w:eastAsia="Arial" w:hAnsi="Arial" w:cs="Arial"/>
                <w:sz w:val="18"/>
                <w:szCs w:val="18"/>
              </w:rPr>
              <w:t>o</w:t>
            </w:r>
            <w:r w:rsidRPr="000D0FFB">
              <w:rPr>
                <w:rFonts w:ascii="Arial" w:eastAsia="Arial" w:hAnsi="Arial" w:cs="Arial"/>
                <w:sz w:val="18"/>
                <w:szCs w:val="18"/>
              </w:rPr>
              <w:t xml:space="preserve"> velikost (mikro, mala, srednja)? </w:t>
            </w:r>
          </w:p>
          <w:p w14:paraId="3364D4E1"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3E4790EF" w14:textId="77777777"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ima neposredne ali posredne, lahko kratkoročne, srednjeročne ali dolgoročne učinke na število in strukturo podjetij, njihovo kapitalsko strukturo, v smislu sistemsko ali ciljno usmerjenih ukrepov (spodbud ali omejitev).</w:t>
            </w:r>
          </w:p>
          <w:p w14:paraId="5A8FE874" w14:textId="77777777"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 xml:space="preserve"> </w:t>
            </w:r>
          </w:p>
          <w:p w14:paraId="5DD59CDB" w14:textId="28771DDB"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 xml:space="preserve">Primeri pozitivnih posledic </w:t>
            </w:r>
            <w:r w:rsidR="004C4979">
              <w:rPr>
                <w:rFonts w:ascii="Arial" w:eastAsia="Arial" w:hAnsi="Arial" w:cs="Arial"/>
                <w:b/>
                <w:bCs/>
                <w:sz w:val="18"/>
                <w:szCs w:val="18"/>
              </w:rPr>
              <w:t xml:space="preserve">za </w:t>
            </w:r>
            <w:r w:rsidRPr="000D0FFB">
              <w:rPr>
                <w:rFonts w:ascii="Arial" w:eastAsia="Arial" w:hAnsi="Arial" w:cs="Arial"/>
                <w:b/>
                <w:bCs/>
                <w:sz w:val="18"/>
                <w:szCs w:val="18"/>
              </w:rPr>
              <w:t xml:space="preserve">MSP: </w:t>
            </w:r>
          </w:p>
          <w:p w14:paraId="66EF5AEB" w14:textId="61638E27" w:rsidR="00451106" w:rsidRPr="000D0FFB" w:rsidRDefault="00451106" w:rsidP="00CC4EAA">
            <w:pPr>
              <w:pStyle w:val="Odstavekseznama"/>
              <w:numPr>
                <w:ilvl w:val="0"/>
                <w:numId w:val="30"/>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izboljšana pravna varnost</w:t>
            </w:r>
            <w:r w:rsidR="004C4979">
              <w:rPr>
                <w:rFonts w:ascii="Arial" w:eastAsia="Arial" w:hAnsi="Arial" w:cs="Arial"/>
                <w:sz w:val="18"/>
                <w:szCs w:val="18"/>
              </w:rPr>
              <w:t>,</w:t>
            </w:r>
          </w:p>
          <w:p w14:paraId="077FCFA7" w14:textId="3D6186E2" w:rsidR="00451106" w:rsidRPr="000D0FFB" w:rsidRDefault="00451106" w:rsidP="00CC4EAA">
            <w:pPr>
              <w:pStyle w:val="Odstavekseznama"/>
              <w:numPr>
                <w:ilvl w:val="0"/>
                <w:numId w:val="30"/>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zmanjšanje nelojalne konkurence</w:t>
            </w:r>
            <w:r w:rsidR="004C4979">
              <w:rPr>
                <w:rFonts w:ascii="Arial" w:eastAsia="Arial" w:hAnsi="Arial" w:cs="Arial"/>
                <w:sz w:val="18"/>
                <w:szCs w:val="18"/>
              </w:rPr>
              <w:t>,</w:t>
            </w:r>
          </w:p>
          <w:p w14:paraId="4D4DEAD2" w14:textId="2F66436E" w:rsidR="00451106" w:rsidRPr="000D0FFB" w:rsidRDefault="00451106" w:rsidP="00CC4EAA">
            <w:pPr>
              <w:pStyle w:val="Odstavekseznama"/>
              <w:numPr>
                <w:ilvl w:val="0"/>
                <w:numId w:val="30"/>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izboljšana energetska učinkovitost</w:t>
            </w:r>
            <w:r w:rsidR="004C4979">
              <w:rPr>
                <w:rFonts w:ascii="Arial" w:eastAsia="Arial" w:hAnsi="Arial" w:cs="Arial"/>
                <w:sz w:val="18"/>
                <w:szCs w:val="18"/>
              </w:rPr>
              <w:t>,</w:t>
            </w:r>
            <w:r w:rsidRPr="000D0FFB">
              <w:rPr>
                <w:rFonts w:ascii="Arial" w:eastAsia="Arial" w:hAnsi="Arial" w:cs="Arial"/>
                <w:sz w:val="18"/>
                <w:szCs w:val="18"/>
              </w:rPr>
              <w:t xml:space="preserve"> </w:t>
            </w:r>
          </w:p>
          <w:p w14:paraId="41365A1F" w14:textId="45D4D128" w:rsidR="00451106" w:rsidRPr="000D0FFB" w:rsidRDefault="00451106" w:rsidP="00CC4EAA">
            <w:pPr>
              <w:pStyle w:val="Odstavekseznama"/>
              <w:numPr>
                <w:ilvl w:val="0"/>
                <w:numId w:val="30"/>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boljši delovni pogoji (večja produktivnost)</w:t>
            </w:r>
            <w:r w:rsidR="004C4979">
              <w:rPr>
                <w:rFonts w:ascii="Arial" w:eastAsia="Arial" w:hAnsi="Arial" w:cs="Arial"/>
                <w:sz w:val="18"/>
                <w:szCs w:val="18"/>
              </w:rPr>
              <w:t>,</w:t>
            </w:r>
          </w:p>
          <w:p w14:paraId="5D2C3D50" w14:textId="39F48349" w:rsidR="00451106" w:rsidRPr="000D0FFB" w:rsidRDefault="00451106" w:rsidP="00CC4EAA">
            <w:pPr>
              <w:pStyle w:val="Odstavekseznama"/>
              <w:numPr>
                <w:ilvl w:val="0"/>
                <w:numId w:val="30"/>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boljše naložbe v kadrovske vire</w:t>
            </w:r>
            <w:r w:rsidR="004C4979">
              <w:rPr>
                <w:rFonts w:ascii="Arial" w:eastAsia="Arial" w:hAnsi="Arial" w:cs="Arial"/>
                <w:sz w:val="18"/>
                <w:szCs w:val="18"/>
              </w:rPr>
              <w:t>.</w:t>
            </w:r>
          </w:p>
          <w:p w14:paraId="0851D186" w14:textId="77777777" w:rsidR="00451106" w:rsidRDefault="00451106" w:rsidP="00650BC4">
            <w:pPr>
              <w:spacing w:before="0" w:after="0"/>
              <w:jc w:val="both"/>
              <w:rPr>
                <w:rFonts w:ascii="Arial" w:eastAsia="Arial" w:hAnsi="Arial" w:cs="Arial"/>
                <w:b/>
                <w:bCs/>
                <w:sz w:val="18"/>
                <w:szCs w:val="18"/>
              </w:rPr>
            </w:pPr>
          </w:p>
          <w:p w14:paraId="05390F0A" w14:textId="43B441C4"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 xml:space="preserve">Primeri negativnih posledic </w:t>
            </w:r>
            <w:r w:rsidR="004C4979">
              <w:rPr>
                <w:rFonts w:ascii="Arial" w:eastAsia="Arial" w:hAnsi="Arial" w:cs="Arial"/>
                <w:b/>
                <w:bCs/>
                <w:sz w:val="18"/>
                <w:szCs w:val="18"/>
              </w:rPr>
              <w:t xml:space="preserve">za </w:t>
            </w:r>
            <w:r w:rsidRPr="000D0FFB">
              <w:rPr>
                <w:rFonts w:ascii="Arial" w:eastAsia="Arial" w:hAnsi="Arial" w:cs="Arial"/>
                <w:b/>
                <w:bCs/>
                <w:sz w:val="18"/>
                <w:szCs w:val="18"/>
              </w:rPr>
              <w:t xml:space="preserve">MSP: </w:t>
            </w:r>
          </w:p>
          <w:p w14:paraId="7902B876" w14:textId="77777777" w:rsidR="00451106" w:rsidRPr="000D0FFB" w:rsidRDefault="00451106" w:rsidP="00CC4EAA">
            <w:pPr>
              <w:pStyle w:val="Odstavekseznama"/>
              <w:numPr>
                <w:ilvl w:val="0"/>
                <w:numId w:val="29"/>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stroški prilagoditve predpisom,</w:t>
            </w:r>
          </w:p>
          <w:p w14:paraId="786B9228" w14:textId="75B5F1A8" w:rsidR="00451106" w:rsidRPr="000D0FFB" w:rsidRDefault="00451106" w:rsidP="00CC4EAA">
            <w:pPr>
              <w:pStyle w:val="Odstavekseznama"/>
              <w:numPr>
                <w:ilvl w:val="0"/>
                <w:numId w:val="29"/>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stroški</w:t>
            </w:r>
            <w:r w:rsidR="004C4979">
              <w:rPr>
                <w:rFonts w:ascii="Arial" w:eastAsia="Arial" w:hAnsi="Arial" w:cs="Arial"/>
                <w:sz w:val="18"/>
                <w:szCs w:val="18"/>
              </w:rPr>
              <w:t>,</w:t>
            </w:r>
            <w:r w:rsidRPr="000D0FFB">
              <w:rPr>
                <w:rFonts w:ascii="Arial" w:eastAsia="Arial" w:hAnsi="Arial" w:cs="Arial"/>
                <w:sz w:val="18"/>
                <w:szCs w:val="18"/>
              </w:rPr>
              <w:t xml:space="preserve"> povezani s pravno varnostjo,</w:t>
            </w:r>
          </w:p>
          <w:p w14:paraId="51D2FC25" w14:textId="77777777" w:rsidR="00451106" w:rsidRPr="000D0FFB" w:rsidRDefault="00451106" w:rsidP="00CC4EAA">
            <w:pPr>
              <w:pStyle w:val="Odstavekseznama"/>
              <w:numPr>
                <w:ilvl w:val="0"/>
                <w:numId w:val="29"/>
              </w:numPr>
              <w:spacing w:before="0" w:after="0"/>
              <w:ind w:left="357" w:hanging="357"/>
              <w:jc w:val="both"/>
              <w:rPr>
                <w:rFonts w:ascii="Arial" w:eastAsia="Arial" w:hAnsi="Arial" w:cs="Arial"/>
                <w:sz w:val="18"/>
                <w:szCs w:val="18"/>
              </w:rPr>
            </w:pPr>
            <w:r w:rsidRPr="000D0FFB">
              <w:rPr>
                <w:rFonts w:ascii="Arial" w:eastAsia="Arial" w:hAnsi="Arial" w:cs="Arial"/>
                <w:sz w:val="18"/>
                <w:szCs w:val="18"/>
              </w:rPr>
              <w:t xml:space="preserve">stroški postopkov prijav na razpise (EU, mednarodni razpisi). </w:t>
            </w:r>
          </w:p>
        </w:tc>
      </w:tr>
      <w:tr w:rsidR="00451106" w:rsidRPr="000D0FFB" w14:paraId="47720A23" w14:textId="77777777" w:rsidTr="00D76662">
        <w:trPr>
          <w:trHeight w:val="289"/>
        </w:trPr>
        <w:tc>
          <w:tcPr>
            <w:tcW w:w="1090" w:type="pct"/>
            <w:vMerge/>
          </w:tcPr>
          <w:p w14:paraId="340A96B9" w14:textId="77777777" w:rsidR="00451106" w:rsidRPr="000D0FFB" w:rsidRDefault="00451106" w:rsidP="00650BC4">
            <w:pPr>
              <w:spacing w:before="0" w:after="0"/>
              <w:jc w:val="both"/>
              <w:rPr>
                <w:rFonts w:ascii="Arial" w:hAnsi="Arial" w:cs="Arial"/>
                <w:sz w:val="18"/>
                <w:szCs w:val="18"/>
              </w:rPr>
            </w:pPr>
          </w:p>
        </w:tc>
        <w:tc>
          <w:tcPr>
            <w:tcW w:w="1593" w:type="pct"/>
          </w:tcPr>
          <w:p w14:paraId="64101D41" w14:textId="41ABDC96" w:rsidR="00451106" w:rsidRPr="000D0FFB" w:rsidRDefault="00451106" w:rsidP="002B5C6B">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w:t>
            </w:r>
            <w:r>
              <w:rPr>
                <w:rFonts w:ascii="Arial" w:eastAsia="Arial" w:hAnsi="Arial" w:cs="Arial"/>
                <w:sz w:val="18"/>
                <w:szCs w:val="18"/>
              </w:rPr>
              <w:t xml:space="preserve">akšen </w:t>
            </w:r>
            <w:r w:rsidRPr="00C651A1">
              <w:rPr>
                <w:rFonts w:ascii="Arial" w:eastAsia="Arial" w:hAnsi="Arial" w:cs="Arial"/>
                <w:sz w:val="18"/>
                <w:szCs w:val="18"/>
              </w:rPr>
              <w:t xml:space="preserve">učinek ima predpis na </w:t>
            </w:r>
            <w:r w:rsidR="005644AB">
              <w:rPr>
                <w:rFonts w:ascii="Arial" w:eastAsia="Arial" w:hAnsi="Arial" w:cs="Arial"/>
                <w:sz w:val="18"/>
                <w:szCs w:val="18"/>
              </w:rPr>
              <w:t>s</w:t>
            </w:r>
            <w:r w:rsidRPr="00C651A1">
              <w:rPr>
                <w:rFonts w:ascii="Arial" w:eastAsia="Arial" w:hAnsi="Arial" w:cs="Arial"/>
                <w:sz w:val="18"/>
                <w:szCs w:val="18"/>
              </w:rPr>
              <w:t>podbujanje podjetniške dejavnosti za domače ter tuje fizične in pravne osebe?</w:t>
            </w:r>
          </w:p>
          <w:p w14:paraId="15450F1A" w14:textId="341AB720" w:rsidR="00451106" w:rsidRPr="000D0FFB" w:rsidRDefault="00451106" w:rsidP="002B5C6B">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2174410B" w14:textId="793A437A" w:rsidR="00451106" w:rsidRPr="008E140D" w:rsidRDefault="00451106" w:rsidP="002B5C6B">
            <w:pPr>
              <w:spacing w:before="0" w:after="0"/>
              <w:jc w:val="both"/>
              <w:rPr>
                <w:rFonts w:ascii="Arial" w:eastAsia="Arial" w:hAnsi="Arial" w:cs="Arial"/>
                <w:b/>
                <w:bCs/>
                <w:sz w:val="18"/>
                <w:szCs w:val="18"/>
              </w:rPr>
            </w:pPr>
            <w:r w:rsidRPr="008E140D">
              <w:rPr>
                <w:rFonts w:ascii="Arial" w:eastAsia="Arial" w:hAnsi="Arial" w:cs="Arial"/>
                <w:b/>
                <w:bCs/>
                <w:sz w:val="18"/>
                <w:szCs w:val="18"/>
              </w:rPr>
              <w:t>Poziti</w:t>
            </w:r>
            <w:r w:rsidR="00393B67">
              <w:rPr>
                <w:rFonts w:ascii="Arial" w:eastAsia="Arial" w:hAnsi="Arial" w:cs="Arial"/>
                <w:b/>
                <w:bCs/>
                <w:sz w:val="18"/>
                <w:szCs w:val="18"/>
              </w:rPr>
              <w:t>vni</w:t>
            </w:r>
            <w:r w:rsidRPr="008E140D">
              <w:rPr>
                <w:rFonts w:ascii="Arial" w:eastAsia="Arial" w:hAnsi="Arial" w:cs="Arial"/>
                <w:b/>
                <w:bCs/>
                <w:sz w:val="18"/>
                <w:szCs w:val="18"/>
              </w:rPr>
              <w:t xml:space="preserve"> učinek</w:t>
            </w:r>
          </w:p>
          <w:p w14:paraId="03F011C0" w14:textId="4B3B891E" w:rsidR="00451106" w:rsidRPr="00132496" w:rsidRDefault="00451106" w:rsidP="002B5C6B">
            <w:pPr>
              <w:spacing w:before="0" w:after="0"/>
              <w:jc w:val="both"/>
              <w:rPr>
                <w:rFonts w:ascii="Arial" w:eastAsia="Arial" w:hAnsi="Arial" w:cs="Arial"/>
                <w:sz w:val="18"/>
                <w:szCs w:val="18"/>
              </w:rPr>
            </w:pPr>
            <w:r w:rsidRPr="00132496">
              <w:rPr>
                <w:rFonts w:ascii="Arial" w:eastAsia="Arial" w:hAnsi="Arial" w:cs="Arial"/>
                <w:sz w:val="18"/>
                <w:szCs w:val="18"/>
              </w:rPr>
              <w:t xml:space="preserve">Predpis omogoča </w:t>
            </w:r>
            <w:r w:rsidR="00747E03">
              <w:rPr>
                <w:rFonts w:ascii="Arial" w:eastAsia="Arial" w:hAnsi="Arial" w:cs="Arial"/>
                <w:sz w:val="18"/>
                <w:szCs w:val="18"/>
              </w:rPr>
              <w:t>oziroma</w:t>
            </w:r>
            <w:r w:rsidRPr="00132496">
              <w:rPr>
                <w:rFonts w:ascii="Arial" w:eastAsia="Arial" w:hAnsi="Arial" w:cs="Arial"/>
                <w:sz w:val="18"/>
                <w:szCs w:val="18"/>
              </w:rPr>
              <w:t xml:space="preserve"> olajšuje ustanavljanje novih podjetij in delovnih mest.</w:t>
            </w:r>
          </w:p>
          <w:p w14:paraId="2BE5A28E" w14:textId="77777777" w:rsidR="00451106" w:rsidRPr="00132496" w:rsidRDefault="00451106" w:rsidP="002B5C6B">
            <w:pPr>
              <w:spacing w:before="0" w:after="0"/>
              <w:jc w:val="both"/>
              <w:rPr>
                <w:rFonts w:ascii="Arial" w:eastAsia="Arial" w:hAnsi="Arial" w:cs="Arial"/>
                <w:sz w:val="18"/>
                <w:szCs w:val="18"/>
              </w:rPr>
            </w:pPr>
          </w:p>
          <w:p w14:paraId="2399F715" w14:textId="4C485C97" w:rsidR="00451106" w:rsidRPr="008E140D" w:rsidRDefault="00451106" w:rsidP="002B5C6B">
            <w:pPr>
              <w:spacing w:before="0" w:after="0"/>
              <w:jc w:val="both"/>
              <w:rPr>
                <w:rFonts w:ascii="Arial" w:eastAsia="Arial" w:hAnsi="Arial" w:cs="Arial"/>
                <w:b/>
                <w:bCs/>
                <w:sz w:val="18"/>
                <w:szCs w:val="18"/>
              </w:rPr>
            </w:pPr>
            <w:r w:rsidRPr="008E140D">
              <w:rPr>
                <w:rFonts w:ascii="Arial" w:eastAsia="Arial" w:hAnsi="Arial" w:cs="Arial"/>
                <w:b/>
                <w:bCs/>
                <w:sz w:val="18"/>
                <w:szCs w:val="18"/>
              </w:rPr>
              <w:t>Negati</w:t>
            </w:r>
            <w:r w:rsidR="00393B67">
              <w:rPr>
                <w:rFonts w:ascii="Arial" w:eastAsia="Arial" w:hAnsi="Arial" w:cs="Arial"/>
                <w:b/>
                <w:bCs/>
                <w:sz w:val="18"/>
                <w:szCs w:val="18"/>
              </w:rPr>
              <w:t>vni</w:t>
            </w:r>
            <w:r w:rsidRPr="008E140D">
              <w:rPr>
                <w:rFonts w:ascii="Arial" w:eastAsia="Arial" w:hAnsi="Arial" w:cs="Arial"/>
                <w:b/>
                <w:bCs/>
                <w:sz w:val="18"/>
                <w:szCs w:val="18"/>
              </w:rPr>
              <w:t xml:space="preserve"> učinek</w:t>
            </w:r>
            <w:r w:rsidR="004C4979">
              <w:rPr>
                <w:rFonts w:ascii="Arial" w:eastAsia="Arial" w:hAnsi="Arial" w:cs="Arial"/>
                <w:b/>
                <w:bCs/>
                <w:sz w:val="18"/>
                <w:szCs w:val="18"/>
              </w:rPr>
              <w:t>:</w:t>
            </w:r>
          </w:p>
          <w:p w14:paraId="64A89DC5" w14:textId="572B077C" w:rsidR="00451106" w:rsidRPr="00132496" w:rsidRDefault="004C4979" w:rsidP="002B5C6B">
            <w:pPr>
              <w:spacing w:before="0" w:after="0"/>
              <w:jc w:val="both"/>
              <w:rPr>
                <w:rFonts w:ascii="Arial" w:eastAsia="Arial" w:hAnsi="Arial" w:cs="Arial"/>
                <w:sz w:val="18"/>
                <w:szCs w:val="18"/>
              </w:rPr>
            </w:pPr>
            <w:r>
              <w:rPr>
                <w:rFonts w:ascii="Arial" w:eastAsia="Arial" w:hAnsi="Arial" w:cs="Arial"/>
                <w:sz w:val="18"/>
                <w:szCs w:val="18"/>
              </w:rPr>
              <w:t xml:space="preserve">– </w:t>
            </w:r>
            <w:r w:rsidR="00451106" w:rsidRPr="00132496">
              <w:rPr>
                <w:rFonts w:ascii="Arial" w:eastAsia="Arial" w:hAnsi="Arial" w:cs="Arial"/>
                <w:sz w:val="18"/>
                <w:szCs w:val="18"/>
              </w:rPr>
              <w:t>predpis onemogoča ali otežuje ustanavljanje novih podjetij,</w:t>
            </w:r>
          </w:p>
          <w:p w14:paraId="33B970CC" w14:textId="004ED74D" w:rsidR="00451106" w:rsidRPr="00132496" w:rsidRDefault="004C4979" w:rsidP="002B5C6B">
            <w:pPr>
              <w:spacing w:before="0" w:after="0"/>
              <w:jc w:val="both"/>
              <w:rPr>
                <w:rFonts w:ascii="Arial" w:eastAsia="Arial" w:hAnsi="Arial" w:cs="Arial"/>
                <w:sz w:val="18"/>
                <w:szCs w:val="18"/>
              </w:rPr>
            </w:pPr>
            <w:r>
              <w:rPr>
                <w:rFonts w:ascii="Arial" w:eastAsia="Arial" w:hAnsi="Arial" w:cs="Arial"/>
                <w:sz w:val="18"/>
                <w:szCs w:val="18"/>
              </w:rPr>
              <w:t xml:space="preserve">– </w:t>
            </w:r>
            <w:r w:rsidR="00451106" w:rsidRPr="00132496">
              <w:rPr>
                <w:rFonts w:ascii="Arial" w:eastAsia="Arial" w:hAnsi="Arial" w:cs="Arial"/>
                <w:sz w:val="18"/>
                <w:szCs w:val="18"/>
              </w:rPr>
              <w:t>predpis lahko p</w:t>
            </w:r>
            <w:r>
              <w:rPr>
                <w:rFonts w:ascii="Arial" w:eastAsia="Arial" w:hAnsi="Arial" w:cs="Arial"/>
                <w:sz w:val="18"/>
                <w:szCs w:val="18"/>
              </w:rPr>
              <w:t>omeni</w:t>
            </w:r>
            <w:r w:rsidR="00451106" w:rsidRPr="00132496">
              <w:rPr>
                <w:rFonts w:ascii="Arial" w:eastAsia="Arial" w:hAnsi="Arial" w:cs="Arial"/>
                <w:sz w:val="18"/>
                <w:szCs w:val="18"/>
              </w:rPr>
              <w:t xml:space="preserve"> ovir</w:t>
            </w:r>
            <w:r>
              <w:rPr>
                <w:rFonts w:ascii="Arial" w:eastAsia="Arial" w:hAnsi="Arial" w:cs="Arial"/>
                <w:sz w:val="18"/>
                <w:szCs w:val="18"/>
              </w:rPr>
              <w:t>o</w:t>
            </w:r>
            <w:r w:rsidR="00451106" w:rsidRPr="00132496">
              <w:rPr>
                <w:rFonts w:ascii="Arial" w:eastAsia="Arial" w:hAnsi="Arial" w:cs="Arial"/>
                <w:sz w:val="18"/>
                <w:szCs w:val="18"/>
              </w:rPr>
              <w:t xml:space="preserve"> za ustanavljanje podjetij fizičnih in pravnih oseb iz drugih držav EU (potrebna notifikacija),</w:t>
            </w:r>
          </w:p>
          <w:p w14:paraId="6C2920F7" w14:textId="6BA6584C" w:rsidR="00451106" w:rsidRPr="00132496" w:rsidRDefault="004C4979" w:rsidP="002B5C6B">
            <w:pPr>
              <w:spacing w:before="0" w:after="0"/>
              <w:jc w:val="both"/>
              <w:rPr>
                <w:rFonts w:ascii="Arial" w:eastAsia="Arial" w:hAnsi="Arial" w:cs="Arial"/>
                <w:sz w:val="18"/>
                <w:szCs w:val="18"/>
              </w:rPr>
            </w:pPr>
            <w:r>
              <w:rPr>
                <w:rFonts w:ascii="Arial" w:eastAsia="Arial" w:hAnsi="Arial" w:cs="Arial"/>
                <w:sz w:val="18"/>
                <w:szCs w:val="18"/>
              </w:rPr>
              <w:t xml:space="preserve">– </w:t>
            </w:r>
            <w:r w:rsidR="00451106" w:rsidRPr="00132496">
              <w:rPr>
                <w:rFonts w:ascii="Arial" w:eastAsia="Arial" w:hAnsi="Arial" w:cs="Arial"/>
                <w:sz w:val="18"/>
                <w:szCs w:val="18"/>
              </w:rPr>
              <w:t>predpis povzroča zapiranje podjetij in dodatna odpuščanja.</w:t>
            </w:r>
          </w:p>
          <w:p w14:paraId="00E2A24A" w14:textId="77777777" w:rsidR="00451106" w:rsidRPr="00132496" w:rsidRDefault="00451106" w:rsidP="002B5C6B">
            <w:pPr>
              <w:spacing w:before="0" w:after="0"/>
              <w:jc w:val="both"/>
              <w:rPr>
                <w:rFonts w:ascii="Arial" w:eastAsia="Arial" w:hAnsi="Arial" w:cs="Arial"/>
                <w:sz w:val="18"/>
                <w:szCs w:val="18"/>
              </w:rPr>
            </w:pPr>
          </w:p>
          <w:p w14:paraId="11789C6B" w14:textId="5786285A" w:rsidR="00451106" w:rsidRPr="00132496" w:rsidRDefault="00451106" w:rsidP="002B5C6B">
            <w:pPr>
              <w:spacing w:before="0" w:after="0"/>
              <w:jc w:val="both"/>
              <w:rPr>
                <w:rFonts w:ascii="Arial" w:eastAsia="Arial" w:hAnsi="Arial" w:cs="Arial"/>
                <w:sz w:val="18"/>
                <w:szCs w:val="18"/>
              </w:rPr>
            </w:pPr>
            <w:r w:rsidRPr="00132496">
              <w:rPr>
                <w:rFonts w:ascii="Arial" w:eastAsia="Arial" w:hAnsi="Arial" w:cs="Arial"/>
                <w:sz w:val="18"/>
                <w:szCs w:val="18"/>
              </w:rPr>
              <w:t xml:space="preserve">V okviru </w:t>
            </w:r>
            <w:r w:rsidR="004C4979">
              <w:rPr>
                <w:rFonts w:ascii="Arial" w:eastAsia="Arial" w:hAnsi="Arial" w:cs="Arial"/>
                <w:sz w:val="18"/>
                <w:szCs w:val="18"/>
              </w:rPr>
              <w:t>d</w:t>
            </w:r>
            <w:r w:rsidRPr="00132496">
              <w:rPr>
                <w:rFonts w:ascii="Arial" w:eastAsia="Arial" w:hAnsi="Arial" w:cs="Arial"/>
                <w:sz w:val="18"/>
                <w:szCs w:val="18"/>
              </w:rPr>
              <w:t>irektive o storitvah (2006/123/ES) je treb</w:t>
            </w:r>
            <w:r w:rsidR="004C4979">
              <w:rPr>
                <w:rFonts w:ascii="Arial" w:eastAsia="Arial" w:hAnsi="Arial" w:cs="Arial"/>
                <w:sz w:val="18"/>
                <w:szCs w:val="18"/>
              </w:rPr>
              <w:t>a</w:t>
            </w:r>
            <w:r w:rsidRPr="00132496">
              <w:rPr>
                <w:rFonts w:ascii="Arial" w:eastAsia="Arial" w:hAnsi="Arial" w:cs="Arial"/>
                <w:sz w:val="18"/>
                <w:szCs w:val="18"/>
              </w:rPr>
              <w:t xml:space="preserve"> državljanom in podjetjem iz drugih članic EU omogočiti </w:t>
            </w:r>
            <w:proofErr w:type="spellStart"/>
            <w:r w:rsidRPr="00132496">
              <w:rPr>
                <w:rFonts w:ascii="Arial" w:eastAsia="Arial" w:hAnsi="Arial" w:cs="Arial"/>
                <w:sz w:val="18"/>
                <w:szCs w:val="18"/>
              </w:rPr>
              <w:t>nediskriminatorno</w:t>
            </w:r>
            <w:proofErr w:type="spellEnd"/>
            <w:r w:rsidRPr="00132496">
              <w:rPr>
                <w:rFonts w:ascii="Arial" w:eastAsia="Arial" w:hAnsi="Arial" w:cs="Arial"/>
                <w:sz w:val="18"/>
                <w:szCs w:val="18"/>
              </w:rPr>
              <w:t xml:space="preserve"> ustanavljanje podjetij s čim manj administrativnimi omejitvami </w:t>
            </w:r>
            <w:r w:rsidR="004C4979">
              <w:rPr>
                <w:rFonts w:ascii="Arial" w:eastAsia="Arial" w:hAnsi="Arial" w:cs="Arial"/>
                <w:sz w:val="18"/>
                <w:szCs w:val="18"/>
              </w:rPr>
              <w:t>ter jim</w:t>
            </w:r>
            <w:r w:rsidR="004C4979" w:rsidRPr="00132496">
              <w:rPr>
                <w:rFonts w:ascii="Arial" w:eastAsia="Arial" w:hAnsi="Arial" w:cs="Arial"/>
                <w:sz w:val="18"/>
                <w:szCs w:val="18"/>
              </w:rPr>
              <w:t xml:space="preserve"> </w:t>
            </w:r>
            <w:r w:rsidRPr="00132496">
              <w:rPr>
                <w:rFonts w:ascii="Arial" w:eastAsia="Arial" w:hAnsi="Arial" w:cs="Arial"/>
                <w:sz w:val="18"/>
                <w:szCs w:val="18"/>
              </w:rPr>
              <w:t>zagotoviti razpoložljivost informacij in postopkov v tujem jeziku. Države članice morajo tudi preveriti, ali njihov pravni sistem pogojuje začetek opravljanja storitvene dejavnosti v povezavi z določenimi zahtevami. V tem primeru je treb</w:t>
            </w:r>
            <w:r w:rsidR="004C4979">
              <w:rPr>
                <w:rFonts w:ascii="Arial" w:eastAsia="Arial" w:hAnsi="Arial" w:cs="Arial"/>
                <w:sz w:val="18"/>
                <w:szCs w:val="18"/>
              </w:rPr>
              <w:t>a</w:t>
            </w:r>
            <w:r w:rsidRPr="00132496">
              <w:rPr>
                <w:rFonts w:ascii="Arial" w:eastAsia="Arial" w:hAnsi="Arial" w:cs="Arial"/>
                <w:sz w:val="18"/>
                <w:szCs w:val="18"/>
              </w:rPr>
              <w:t xml:space="preserve"> te zahteve notificirati (15</w:t>
            </w:r>
            <w:r w:rsidR="004C4979">
              <w:rPr>
                <w:rFonts w:ascii="Arial" w:eastAsia="Arial" w:hAnsi="Arial" w:cs="Arial"/>
                <w:sz w:val="18"/>
                <w:szCs w:val="18"/>
              </w:rPr>
              <w:t>.</w:t>
            </w:r>
            <w:r w:rsidR="004C4979" w:rsidRPr="00132496">
              <w:rPr>
                <w:rFonts w:ascii="Arial" w:eastAsia="Arial" w:hAnsi="Arial" w:cs="Arial"/>
                <w:sz w:val="18"/>
                <w:szCs w:val="18"/>
              </w:rPr>
              <w:t xml:space="preserve"> člen</w:t>
            </w:r>
            <w:r w:rsidRPr="00132496">
              <w:rPr>
                <w:rFonts w:ascii="Arial" w:eastAsia="Arial" w:hAnsi="Arial" w:cs="Arial"/>
                <w:sz w:val="18"/>
                <w:szCs w:val="18"/>
              </w:rPr>
              <w:t>).</w:t>
            </w:r>
          </w:p>
          <w:p w14:paraId="5B157CCD" w14:textId="77777777" w:rsidR="00451106" w:rsidRPr="00132496" w:rsidRDefault="00451106" w:rsidP="002B5C6B">
            <w:pPr>
              <w:spacing w:before="0" w:after="0"/>
              <w:jc w:val="both"/>
              <w:rPr>
                <w:rFonts w:ascii="Arial" w:eastAsia="Arial" w:hAnsi="Arial" w:cs="Arial"/>
                <w:sz w:val="18"/>
                <w:szCs w:val="18"/>
              </w:rPr>
            </w:pPr>
          </w:p>
          <w:p w14:paraId="15610E66" w14:textId="64849A44" w:rsidR="00451106" w:rsidRPr="000D0FFB" w:rsidRDefault="00451106" w:rsidP="004C4979">
            <w:pPr>
              <w:spacing w:before="0" w:after="0"/>
              <w:jc w:val="both"/>
              <w:rPr>
                <w:rFonts w:ascii="Arial" w:eastAsia="Arial" w:hAnsi="Arial" w:cs="Arial"/>
                <w:sz w:val="18"/>
                <w:szCs w:val="18"/>
              </w:rPr>
            </w:pPr>
            <w:r w:rsidRPr="00132496">
              <w:rPr>
                <w:rFonts w:ascii="Arial" w:eastAsia="Arial" w:hAnsi="Arial" w:cs="Arial"/>
                <w:sz w:val="18"/>
                <w:szCs w:val="18"/>
              </w:rPr>
              <w:t xml:space="preserve">Pri tem je treba pomisliti tudi na širši javni interes, ki se s predpisom </w:t>
            </w:r>
            <w:r w:rsidR="004C4979">
              <w:rPr>
                <w:rFonts w:ascii="Arial" w:eastAsia="Arial" w:hAnsi="Arial" w:cs="Arial"/>
                <w:sz w:val="18"/>
                <w:szCs w:val="18"/>
              </w:rPr>
              <w:t>uveljavlja</w:t>
            </w:r>
            <w:r w:rsidRPr="00132496">
              <w:rPr>
                <w:rFonts w:ascii="Arial" w:eastAsia="Arial" w:hAnsi="Arial" w:cs="Arial"/>
                <w:sz w:val="18"/>
                <w:szCs w:val="18"/>
              </w:rPr>
              <w:t>. Tudi če gre za negati</w:t>
            </w:r>
            <w:r w:rsidR="00393B67">
              <w:rPr>
                <w:rFonts w:ascii="Arial" w:eastAsia="Arial" w:hAnsi="Arial" w:cs="Arial"/>
                <w:sz w:val="18"/>
                <w:szCs w:val="18"/>
              </w:rPr>
              <w:t>vni</w:t>
            </w:r>
            <w:r w:rsidRPr="00132496">
              <w:rPr>
                <w:rFonts w:ascii="Arial" w:eastAsia="Arial" w:hAnsi="Arial" w:cs="Arial"/>
                <w:sz w:val="18"/>
                <w:szCs w:val="18"/>
              </w:rPr>
              <w:t xml:space="preserve"> učinek na področju gospodarstva, gre lahko za poziti</w:t>
            </w:r>
            <w:r w:rsidR="00393B67">
              <w:rPr>
                <w:rFonts w:ascii="Arial" w:eastAsia="Arial" w:hAnsi="Arial" w:cs="Arial"/>
                <w:sz w:val="18"/>
                <w:szCs w:val="18"/>
              </w:rPr>
              <w:t>vni</w:t>
            </w:r>
            <w:r w:rsidRPr="00132496">
              <w:rPr>
                <w:rFonts w:ascii="Arial" w:eastAsia="Arial" w:hAnsi="Arial" w:cs="Arial"/>
                <w:sz w:val="18"/>
                <w:szCs w:val="18"/>
              </w:rPr>
              <w:t xml:space="preserve"> učinek za širšo družbo. Npr. zapirajo se podjetja, ki so škodljiva za okolje.</w:t>
            </w:r>
          </w:p>
        </w:tc>
      </w:tr>
      <w:tr w:rsidR="00451106" w:rsidRPr="000D0FFB" w14:paraId="298C2148" w14:textId="77777777" w:rsidTr="00D76662">
        <w:trPr>
          <w:trHeight w:val="705"/>
        </w:trPr>
        <w:tc>
          <w:tcPr>
            <w:tcW w:w="1090" w:type="pct"/>
            <w:vMerge/>
          </w:tcPr>
          <w:p w14:paraId="7CFBCB8F" w14:textId="77777777" w:rsidR="00451106" w:rsidRPr="000D0FFB" w:rsidRDefault="00451106" w:rsidP="00650BC4">
            <w:pPr>
              <w:spacing w:before="0" w:after="0"/>
              <w:jc w:val="both"/>
              <w:rPr>
                <w:rFonts w:ascii="Arial" w:hAnsi="Arial" w:cs="Arial"/>
                <w:sz w:val="18"/>
                <w:szCs w:val="18"/>
              </w:rPr>
            </w:pPr>
          </w:p>
        </w:tc>
        <w:tc>
          <w:tcPr>
            <w:tcW w:w="1593" w:type="pct"/>
          </w:tcPr>
          <w:p w14:paraId="62BD2DE6"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kapitalsko strukturo MSP (bilanca stanja, sredstva)? </w:t>
            </w:r>
          </w:p>
          <w:p w14:paraId="0E96C1A0"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488ECE46" w14:textId="77777777"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ima neposredne ali posredne, lahko kratkoročne, srednjeročne ali dolgoročne učinke na kapitalsko strukturo MSP.</w:t>
            </w:r>
          </w:p>
        </w:tc>
      </w:tr>
      <w:tr w:rsidR="00451106" w:rsidRPr="000D0FFB" w14:paraId="3678BB79" w14:textId="77777777" w:rsidTr="00D76662">
        <w:trPr>
          <w:trHeight w:val="780"/>
        </w:trPr>
        <w:tc>
          <w:tcPr>
            <w:tcW w:w="1090" w:type="pct"/>
            <w:vMerge/>
          </w:tcPr>
          <w:p w14:paraId="7FE5966D" w14:textId="77777777" w:rsidR="00451106" w:rsidRPr="000D0FFB" w:rsidRDefault="00451106" w:rsidP="00650BC4">
            <w:pPr>
              <w:spacing w:before="0" w:after="0"/>
              <w:jc w:val="both"/>
              <w:rPr>
                <w:rFonts w:ascii="Arial" w:hAnsi="Arial" w:cs="Arial"/>
                <w:sz w:val="18"/>
                <w:szCs w:val="18"/>
              </w:rPr>
            </w:pPr>
          </w:p>
        </w:tc>
        <w:tc>
          <w:tcPr>
            <w:tcW w:w="1593" w:type="pct"/>
          </w:tcPr>
          <w:p w14:paraId="25C8DA8C" w14:textId="5D7BA16C"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pomen različnih </w:t>
            </w:r>
            <w:r w:rsidR="004C4979">
              <w:rPr>
                <w:rFonts w:ascii="Arial" w:eastAsia="Arial" w:hAnsi="Arial" w:cs="Arial"/>
                <w:sz w:val="18"/>
                <w:szCs w:val="18"/>
              </w:rPr>
              <w:t>skupin</w:t>
            </w:r>
            <w:r w:rsidR="004C4979" w:rsidRPr="000D0FFB">
              <w:rPr>
                <w:rFonts w:ascii="Arial" w:eastAsia="Arial" w:hAnsi="Arial" w:cs="Arial"/>
                <w:sz w:val="18"/>
                <w:szCs w:val="18"/>
              </w:rPr>
              <w:t xml:space="preserve"> </w:t>
            </w:r>
            <w:r w:rsidRPr="000D0FFB">
              <w:rPr>
                <w:rFonts w:ascii="Arial" w:eastAsia="Arial" w:hAnsi="Arial" w:cs="Arial"/>
                <w:sz w:val="18"/>
                <w:szCs w:val="18"/>
              </w:rPr>
              <w:t xml:space="preserve">malih in srednjih podjetij v panogah? </w:t>
            </w:r>
          </w:p>
          <w:p w14:paraId="2574E595"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663919AA" w14:textId="0FA4688B"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Poziti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0B1FC821" w14:textId="27C1F974"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omogoča poslovanj</w:t>
            </w:r>
            <w:r w:rsidR="004C4979">
              <w:rPr>
                <w:rFonts w:ascii="Arial" w:eastAsia="Arial" w:hAnsi="Arial" w:cs="Arial"/>
                <w:sz w:val="18"/>
                <w:szCs w:val="18"/>
              </w:rPr>
              <w:t>e</w:t>
            </w:r>
            <w:r w:rsidRPr="000D0FFB">
              <w:rPr>
                <w:rFonts w:ascii="Arial" w:eastAsia="Arial" w:hAnsi="Arial" w:cs="Arial"/>
                <w:sz w:val="18"/>
                <w:szCs w:val="18"/>
              </w:rPr>
              <w:t xml:space="preserve"> različn</w:t>
            </w:r>
            <w:r w:rsidR="004C4979">
              <w:rPr>
                <w:rFonts w:ascii="Arial" w:eastAsia="Arial" w:hAnsi="Arial" w:cs="Arial"/>
                <w:sz w:val="18"/>
                <w:szCs w:val="18"/>
              </w:rPr>
              <w:t>ih</w:t>
            </w:r>
            <w:r w:rsidRPr="000D0FFB">
              <w:rPr>
                <w:rFonts w:ascii="Arial" w:eastAsia="Arial" w:hAnsi="Arial" w:cs="Arial"/>
                <w:sz w:val="18"/>
                <w:szCs w:val="18"/>
              </w:rPr>
              <w:t xml:space="preserve"> </w:t>
            </w:r>
            <w:r w:rsidR="004C4979">
              <w:rPr>
                <w:rFonts w:ascii="Arial" w:eastAsia="Arial" w:hAnsi="Arial" w:cs="Arial"/>
                <w:sz w:val="18"/>
                <w:szCs w:val="18"/>
              </w:rPr>
              <w:t>skupin</w:t>
            </w:r>
            <w:r w:rsidRPr="000D0FFB">
              <w:rPr>
                <w:rFonts w:ascii="Arial" w:eastAsia="Arial" w:hAnsi="Arial" w:cs="Arial"/>
                <w:sz w:val="18"/>
                <w:szCs w:val="18"/>
              </w:rPr>
              <w:t>e malih in srednjih podjetij v panogi</w:t>
            </w:r>
            <w:r w:rsidR="004C4979">
              <w:rPr>
                <w:rFonts w:ascii="Arial" w:eastAsia="Arial" w:hAnsi="Arial" w:cs="Arial"/>
                <w:sz w:val="18"/>
                <w:szCs w:val="18"/>
              </w:rPr>
              <w:t xml:space="preserve"> ali </w:t>
            </w:r>
            <w:r w:rsidR="004C4979" w:rsidRPr="000D0FFB">
              <w:rPr>
                <w:rFonts w:ascii="Arial" w:eastAsia="Arial" w:hAnsi="Arial" w:cs="Arial"/>
                <w:sz w:val="18"/>
                <w:szCs w:val="18"/>
              </w:rPr>
              <w:t>spodbuja k</w:t>
            </w:r>
            <w:r w:rsidR="004C4979">
              <w:rPr>
                <w:rFonts w:ascii="Arial" w:eastAsia="Arial" w:hAnsi="Arial" w:cs="Arial"/>
                <w:sz w:val="18"/>
                <w:szCs w:val="18"/>
              </w:rPr>
              <w:t xml:space="preserve"> njihovemu poslovanju</w:t>
            </w:r>
            <w:r w:rsidRPr="000D0FFB">
              <w:rPr>
                <w:rFonts w:ascii="Arial" w:eastAsia="Arial" w:hAnsi="Arial" w:cs="Arial"/>
                <w:sz w:val="18"/>
                <w:szCs w:val="18"/>
              </w:rPr>
              <w:t>.</w:t>
            </w:r>
          </w:p>
          <w:p w14:paraId="3103F141" w14:textId="77777777" w:rsidR="00451106" w:rsidRPr="000D0FFB" w:rsidRDefault="00451106" w:rsidP="00650BC4">
            <w:pPr>
              <w:spacing w:before="0" w:after="0"/>
              <w:jc w:val="both"/>
              <w:rPr>
                <w:rFonts w:ascii="Arial" w:eastAsia="Arial" w:hAnsi="Arial" w:cs="Arial"/>
                <w:sz w:val="18"/>
                <w:szCs w:val="18"/>
              </w:rPr>
            </w:pPr>
          </w:p>
          <w:p w14:paraId="79D28934" w14:textId="54604E40"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Negati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3DA322BF" w14:textId="4369052A" w:rsidR="00451106" w:rsidRPr="000D0FFB" w:rsidRDefault="00451106" w:rsidP="004C4979">
            <w:pPr>
              <w:spacing w:before="0" w:after="0"/>
              <w:jc w:val="both"/>
              <w:rPr>
                <w:rFonts w:ascii="Arial" w:eastAsia="Arial" w:hAnsi="Arial" w:cs="Arial"/>
                <w:sz w:val="18"/>
                <w:szCs w:val="18"/>
              </w:rPr>
            </w:pPr>
            <w:r w:rsidRPr="000D0FFB">
              <w:rPr>
                <w:rFonts w:ascii="Arial" w:eastAsia="Arial" w:hAnsi="Arial" w:cs="Arial"/>
                <w:sz w:val="18"/>
                <w:szCs w:val="18"/>
              </w:rPr>
              <w:t xml:space="preserve">Predpis zavira ali omejuje poslovanje različnih </w:t>
            </w:r>
            <w:r w:rsidR="004C4979">
              <w:rPr>
                <w:rFonts w:ascii="Arial" w:eastAsia="Arial" w:hAnsi="Arial" w:cs="Arial"/>
                <w:sz w:val="18"/>
                <w:szCs w:val="18"/>
              </w:rPr>
              <w:t>skupin</w:t>
            </w:r>
            <w:r w:rsidRPr="000D0FFB">
              <w:rPr>
                <w:rFonts w:ascii="Arial" w:eastAsia="Arial" w:hAnsi="Arial" w:cs="Arial"/>
                <w:sz w:val="18"/>
                <w:szCs w:val="18"/>
              </w:rPr>
              <w:t xml:space="preserve"> malih in srednjih podjetij v panogi.</w:t>
            </w:r>
          </w:p>
        </w:tc>
      </w:tr>
      <w:tr w:rsidR="00451106" w:rsidRPr="000D0FFB" w14:paraId="23F541FD" w14:textId="77777777" w:rsidTr="00D76662">
        <w:trPr>
          <w:trHeight w:val="75"/>
        </w:trPr>
        <w:tc>
          <w:tcPr>
            <w:tcW w:w="1090" w:type="pct"/>
            <w:vMerge/>
          </w:tcPr>
          <w:p w14:paraId="50BCF2BD" w14:textId="77777777" w:rsidR="00451106" w:rsidRPr="000D0FFB" w:rsidRDefault="00451106" w:rsidP="00650BC4">
            <w:pPr>
              <w:spacing w:before="0" w:after="0"/>
              <w:jc w:val="both"/>
              <w:rPr>
                <w:rFonts w:ascii="Arial" w:hAnsi="Arial" w:cs="Arial"/>
                <w:sz w:val="18"/>
                <w:szCs w:val="18"/>
              </w:rPr>
            </w:pPr>
          </w:p>
        </w:tc>
        <w:tc>
          <w:tcPr>
            <w:tcW w:w="1593" w:type="pct"/>
          </w:tcPr>
          <w:p w14:paraId="7BB91812" w14:textId="5F6F2240"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povezanost z drugimi panogami, kakšen učinek ima v zvezi mogočimi vplivi na podizvajalce? </w:t>
            </w:r>
          </w:p>
          <w:p w14:paraId="06DD5B76"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lastRenderedPageBreak/>
              <w:t>POZITIVEN / NEGATIVEN / NIMA UČINKA. Obrazložitev:</w:t>
            </w:r>
          </w:p>
        </w:tc>
        <w:tc>
          <w:tcPr>
            <w:tcW w:w="2317" w:type="pct"/>
          </w:tcPr>
          <w:p w14:paraId="75058DD9" w14:textId="2EF7F580"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lastRenderedPageBreak/>
              <w:t>Poziti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711FBDBB" w14:textId="22CFABAE"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omogoča povezovanje z različnimi panogami.</w:t>
            </w:r>
          </w:p>
          <w:p w14:paraId="13F9E889" w14:textId="755A9DB1" w:rsidR="00451106" w:rsidRPr="000D0FFB" w:rsidRDefault="00451106" w:rsidP="00650BC4">
            <w:pPr>
              <w:spacing w:before="0" w:after="0"/>
              <w:jc w:val="both"/>
              <w:rPr>
                <w:rFonts w:ascii="Arial" w:eastAsia="Arial" w:hAnsi="Arial" w:cs="Arial"/>
                <w:sz w:val="18"/>
                <w:szCs w:val="18"/>
              </w:rPr>
            </w:pPr>
          </w:p>
          <w:p w14:paraId="30608BE8" w14:textId="6181108A"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Negati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2B24203B" w14:textId="5F7088AF"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lastRenderedPageBreak/>
              <w:t>Predpis zavira ali omejuje povezovanje z drugimi panogami.</w:t>
            </w:r>
          </w:p>
        </w:tc>
      </w:tr>
      <w:tr w:rsidR="00451106" w:rsidRPr="000D0FFB" w14:paraId="5934D2B1" w14:textId="77777777" w:rsidTr="00D76662">
        <w:trPr>
          <w:trHeight w:val="75"/>
        </w:trPr>
        <w:tc>
          <w:tcPr>
            <w:tcW w:w="1090" w:type="pct"/>
            <w:vMerge/>
          </w:tcPr>
          <w:p w14:paraId="12F1567D" w14:textId="77777777" w:rsidR="00451106" w:rsidRPr="000D0FFB" w:rsidRDefault="00451106" w:rsidP="00650BC4">
            <w:pPr>
              <w:spacing w:before="0" w:after="0"/>
              <w:jc w:val="both"/>
              <w:rPr>
                <w:rFonts w:ascii="Arial" w:hAnsi="Arial" w:cs="Arial"/>
                <w:sz w:val="18"/>
                <w:szCs w:val="18"/>
              </w:rPr>
            </w:pPr>
          </w:p>
        </w:tc>
        <w:tc>
          <w:tcPr>
            <w:tcW w:w="1593" w:type="pct"/>
          </w:tcPr>
          <w:p w14:paraId="713B971C" w14:textId="40FD7D7D"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pravice in obveznosti delodajalcev oziroma zaposlenih oziroma na položaj zaposlenih?</w:t>
            </w:r>
          </w:p>
          <w:p w14:paraId="4F8FA924" w14:textId="16210A88"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5558989A" w14:textId="658E4893" w:rsidR="00451106" w:rsidRPr="000D0FFB" w:rsidRDefault="00451106" w:rsidP="00650BC4">
            <w:pPr>
              <w:pStyle w:val="Odstavekseznama"/>
              <w:spacing w:before="0" w:after="0"/>
              <w:ind w:left="0"/>
              <w:jc w:val="both"/>
              <w:textAlignment w:val="baseline"/>
              <w:rPr>
                <w:rFonts w:ascii="Arial" w:eastAsia="Arial" w:hAnsi="Arial" w:cs="Arial"/>
                <w:sz w:val="18"/>
                <w:szCs w:val="18"/>
              </w:rPr>
            </w:pPr>
            <w:r w:rsidRPr="000D0FFB">
              <w:rPr>
                <w:rFonts w:ascii="Arial" w:eastAsia="Arial" w:hAnsi="Arial" w:cs="Arial"/>
                <w:sz w:val="18"/>
                <w:szCs w:val="18"/>
              </w:rPr>
              <w:t>Upoštevati npr.</w:t>
            </w:r>
            <w:r w:rsidR="004C4979">
              <w:rPr>
                <w:rFonts w:ascii="Arial" w:eastAsia="Arial" w:hAnsi="Arial" w:cs="Arial"/>
                <w:sz w:val="18"/>
                <w:szCs w:val="18"/>
              </w:rPr>
              <w:t>:</w:t>
            </w:r>
          </w:p>
          <w:p w14:paraId="42E33392" w14:textId="19E8198C" w:rsidR="00451106" w:rsidRPr="000D0FFB" w:rsidRDefault="004C4979" w:rsidP="00CC4EAA">
            <w:pPr>
              <w:pStyle w:val="Odstavekseznama"/>
              <w:numPr>
                <w:ilvl w:val="0"/>
                <w:numId w:val="44"/>
              </w:numPr>
              <w:spacing w:before="0" w:after="0"/>
              <w:jc w:val="both"/>
              <w:textAlignment w:val="baseline"/>
              <w:rPr>
                <w:rFonts w:ascii="Arial" w:eastAsia="Times New Roman" w:hAnsi="Arial" w:cs="Arial"/>
                <w:sz w:val="18"/>
                <w:szCs w:val="18"/>
                <w:lang w:eastAsia="sl-SI"/>
              </w:rPr>
            </w:pPr>
            <w:r>
              <w:rPr>
                <w:rFonts w:ascii="Arial" w:eastAsia="Times New Roman" w:hAnsi="Arial" w:cs="Arial"/>
                <w:sz w:val="18"/>
                <w:szCs w:val="18"/>
                <w:lang w:eastAsia="sl-SI"/>
              </w:rPr>
              <w:t>r</w:t>
            </w:r>
            <w:r w:rsidR="00451106" w:rsidRPr="000D0FFB">
              <w:rPr>
                <w:rFonts w:ascii="Arial" w:eastAsia="Times New Roman" w:hAnsi="Arial" w:cs="Arial"/>
                <w:sz w:val="18"/>
                <w:szCs w:val="18"/>
                <w:lang w:eastAsia="sl-SI"/>
              </w:rPr>
              <w:t>azmere za delo,</w:t>
            </w:r>
          </w:p>
          <w:p w14:paraId="213E49E6" w14:textId="787CBAA9" w:rsidR="00451106" w:rsidRPr="000D0FFB" w:rsidRDefault="004C4979" w:rsidP="00CC4EAA">
            <w:pPr>
              <w:pStyle w:val="Odstavekseznama"/>
              <w:numPr>
                <w:ilvl w:val="0"/>
                <w:numId w:val="38"/>
              </w:numPr>
              <w:spacing w:before="0" w:after="0"/>
              <w:jc w:val="both"/>
              <w:textAlignment w:val="baseline"/>
              <w:rPr>
                <w:rFonts w:ascii="Arial" w:eastAsia="Times New Roman" w:hAnsi="Arial" w:cs="Arial"/>
                <w:sz w:val="18"/>
                <w:szCs w:val="18"/>
                <w:lang w:eastAsia="sl-SI"/>
              </w:rPr>
            </w:pPr>
            <w:r>
              <w:rPr>
                <w:rFonts w:ascii="Arial" w:eastAsia="Times New Roman" w:hAnsi="Arial" w:cs="Arial"/>
                <w:sz w:val="18"/>
                <w:szCs w:val="18"/>
                <w:lang w:eastAsia="sl-SI"/>
              </w:rPr>
              <w:t>m</w:t>
            </w:r>
            <w:r w:rsidR="00451106" w:rsidRPr="000D0FFB">
              <w:rPr>
                <w:rFonts w:ascii="Arial" w:eastAsia="Times New Roman" w:hAnsi="Arial" w:cs="Arial"/>
                <w:sz w:val="18"/>
                <w:szCs w:val="18"/>
                <w:lang w:eastAsia="sl-SI"/>
              </w:rPr>
              <w:t>ožnosti za usposabljanj</w:t>
            </w:r>
            <w:r>
              <w:rPr>
                <w:rFonts w:ascii="Arial" w:eastAsia="Times New Roman" w:hAnsi="Arial" w:cs="Arial"/>
                <w:sz w:val="18"/>
                <w:szCs w:val="18"/>
                <w:lang w:eastAsia="sl-SI"/>
              </w:rPr>
              <w:t>e</w:t>
            </w:r>
            <w:r w:rsidR="00451106" w:rsidRPr="000D0FFB">
              <w:rPr>
                <w:rFonts w:ascii="Arial" w:eastAsia="Times New Roman" w:hAnsi="Arial" w:cs="Arial"/>
                <w:sz w:val="18"/>
                <w:szCs w:val="18"/>
                <w:lang w:eastAsia="sl-SI"/>
              </w:rPr>
              <w:t>,</w:t>
            </w:r>
          </w:p>
          <w:p w14:paraId="6DA5B892" w14:textId="6411DEB4" w:rsidR="00451106" w:rsidRPr="000D0FFB" w:rsidRDefault="004C4979" w:rsidP="00CC4EAA">
            <w:pPr>
              <w:pStyle w:val="Odstavekseznama"/>
              <w:numPr>
                <w:ilvl w:val="0"/>
                <w:numId w:val="38"/>
              </w:numPr>
              <w:spacing w:before="0" w:after="0"/>
              <w:jc w:val="both"/>
              <w:textAlignment w:val="baseline"/>
              <w:rPr>
                <w:rFonts w:ascii="Arial" w:eastAsia="Times New Roman" w:hAnsi="Arial" w:cs="Arial"/>
                <w:sz w:val="18"/>
                <w:szCs w:val="18"/>
                <w:lang w:eastAsia="sl-SI"/>
              </w:rPr>
            </w:pPr>
            <w:r>
              <w:rPr>
                <w:rFonts w:ascii="Arial" w:eastAsia="Times New Roman" w:hAnsi="Arial" w:cs="Arial"/>
                <w:sz w:val="18"/>
                <w:szCs w:val="18"/>
                <w:lang w:eastAsia="sl-SI"/>
              </w:rPr>
              <w:t>m</w:t>
            </w:r>
            <w:r w:rsidR="00451106" w:rsidRPr="000D0FFB">
              <w:rPr>
                <w:rFonts w:ascii="Arial" w:eastAsia="Times New Roman" w:hAnsi="Arial" w:cs="Arial"/>
                <w:sz w:val="18"/>
                <w:szCs w:val="18"/>
                <w:lang w:eastAsia="sl-SI"/>
              </w:rPr>
              <w:t>ožnost napredovanja</w:t>
            </w:r>
            <w:r>
              <w:rPr>
                <w:rFonts w:ascii="Arial" w:eastAsia="Times New Roman" w:hAnsi="Arial" w:cs="Arial"/>
                <w:sz w:val="18"/>
                <w:szCs w:val="18"/>
                <w:lang w:eastAsia="sl-SI"/>
              </w:rPr>
              <w:t>,</w:t>
            </w:r>
          </w:p>
          <w:p w14:paraId="09A6A5D7" w14:textId="1B1DE94D" w:rsidR="00451106" w:rsidRPr="000D0FFB" w:rsidDel="00722964" w:rsidRDefault="004C4979" w:rsidP="004C4979">
            <w:pPr>
              <w:pStyle w:val="Odstavekseznama"/>
              <w:numPr>
                <w:ilvl w:val="0"/>
                <w:numId w:val="38"/>
              </w:numPr>
              <w:spacing w:before="0" w:after="0"/>
              <w:jc w:val="both"/>
              <w:rPr>
                <w:rFonts w:ascii="Arial" w:eastAsia="Arial" w:hAnsi="Arial" w:cs="Arial"/>
                <w:sz w:val="18"/>
                <w:szCs w:val="18"/>
              </w:rPr>
            </w:pPr>
            <w:r>
              <w:rPr>
                <w:rFonts w:ascii="Arial" w:eastAsia="Times New Roman" w:hAnsi="Arial" w:cs="Arial"/>
                <w:sz w:val="18"/>
                <w:szCs w:val="18"/>
                <w:lang w:eastAsia="sl-SI"/>
              </w:rPr>
              <w:t>v</w:t>
            </w:r>
            <w:r w:rsidR="00451106" w:rsidRPr="000D0FFB">
              <w:rPr>
                <w:rFonts w:ascii="Arial" w:eastAsia="Times New Roman" w:hAnsi="Arial" w:cs="Arial"/>
                <w:sz w:val="18"/>
                <w:szCs w:val="18"/>
                <w:lang w:eastAsia="sl-SI"/>
              </w:rPr>
              <w:t>pliv na odpuščanja delavcev</w:t>
            </w:r>
            <w:r>
              <w:rPr>
                <w:rFonts w:ascii="Arial" w:eastAsia="Times New Roman" w:hAnsi="Arial" w:cs="Arial"/>
                <w:sz w:val="18"/>
                <w:szCs w:val="18"/>
                <w:lang w:eastAsia="sl-SI"/>
              </w:rPr>
              <w:t>.</w:t>
            </w:r>
          </w:p>
        </w:tc>
      </w:tr>
      <w:tr w:rsidR="00451106" w:rsidRPr="000D0FFB" w14:paraId="32D5175F" w14:textId="77777777" w:rsidTr="00D76662">
        <w:trPr>
          <w:trHeight w:val="570"/>
        </w:trPr>
        <w:tc>
          <w:tcPr>
            <w:tcW w:w="1090" w:type="pct"/>
            <w:vMerge/>
          </w:tcPr>
          <w:p w14:paraId="5A83A2DF" w14:textId="77777777" w:rsidR="00451106" w:rsidRPr="000D0FFB" w:rsidRDefault="00451106" w:rsidP="00650BC4">
            <w:pPr>
              <w:spacing w:before="0" w:after="0"/>
              <w:jc w:val="both"/>
              <w:rPr>
                <w:rFonts w:ascii="Arial" w:hAnsi="Arial" w:cs="Arial"/>
                <w:sz w:val="18"/>
                <w:szCs w:val="18"/>
              </w:rPr>
            </w:pPr>
          </w:p>
        </w:tc>
        <w:tc>
          <w:tcPr>
            <w:tcW w:w="1593" w:type="pct"/>
          </w:tcPr>
          <w:p w14:paraId="070C254C" w14:textId="0692870C"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standarde pro</w:t>
            </w:r>
            <w:r w:rsidR="005644AB">
              <w:rPr>
                <w:rFonts w:ascii="Arial" w:eastAsia="Arial" w:hAnsi="Arial" w:cs="Arial"/>
                <w:sz w:val="18"/>
                <w:szCs w:val="18"/>
              </w:rPr>
              <w:t>izvod</w:t>
            </w:r>
            <w:r w:rsidRPr="000D0FFB">
              <w:rPr>
                <w:rFonts w:ascii="Arial" w:eastAsia="Arial" w:hAnsi="Arial" w:cs="Arial"/>
                <w:sz w:val="18"/>
                <w:szCs w:val="18"/>
              </w:rPr>
              <w:t xml:space="preserve">ov (na način, da se omogoči prednost za določene subjekte v dobavni verigi)? </w:t>
            </w:r>
          </w:p>
          <w:p w14:paraId="77FF97BE"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2C60497E" w14:textId="77777777" w:rsidR="004C4979" w:rsidRPr="00826653" w:rsidRDefault="00451106" w:rsidP="004C4979">
            <w:pPr>
              <w:spacing w:before="0" w:after="0"/>
              <w:jc w:val="both"/>
              <w:rPr>
                <w:rFonts w:ascii="Arial" w:eastAsia="Arial" w:hAnsi="Arial" w:cs="Arial"/>
                <w:b/>
                <w:sz w:val="18"/>
                <w:szCs w:val="18"/>
              </w:rPr>
            </w:pPr>
            <w:r w:rsidRPr="00826653">
              <w:rPr>
                <w:rFonts w:ascii="Arial" w:eastAsia="Arial" w:hAnsi="Arial" w:cs="Arial"/>
                <w:b/>
                <w:sz w:val="18"/>
                <w:szCs w:val="18"/>
              </w:rPr>
              <w:t xml:space="preserve">Primer: </w:t>
            </w:r>
          </w:p>
          <w:p w14:paraId="236D4AA3" w14:textId="433976F8" w:rsidR="00451106" w:rsidRPr="000D0FFB" w:rsidRDefault="00451106" w:rsidP="004C4979">
            <w:pPr>
              <w:spacing w:before="0" w:after="0"/>
              <w:jc w:val="both"/>
              <w:rPr>
                <w:rFonts w:ascii="Arial" w:eastAsia="Arial" w:hAnsi="Arial" w:cs="Arial"/>
                <w:sz w:val="18"/>
                <w:szCs w:val="18"/>
              </w:rPr>
            </w:pPr>
            <w:r w:rsidRPr="000D0FFB">
              <w:rPr>
                <w:rFonts w:ascii="Arial" w:eastAsia="Arial" w:hAnsi="Arial" w:cs="Arial"/>
                <w:sz w:val="18"/>
                <w:szCs w:val="18"/>
              </w:rPr>
              <w:t xml:space="preserve">Predpis lahko uvede obvezno uporabo določenega standarda, kot </w:t>
            </w:r>
            <w:r w:rsidR="006A7F62">
              <w:rPr>
                <w:rFonts w:ascii="Arial" w:eastAsia="Arial" w:hAnsi="Arial" w:cs="Arial"/>
                <w:sz w:val="18"/>
                <w:szCs w:val="18"/>
              </w:rPr>
              <w:t xml:space="preserve">velja </w:t>
            </w:r>
            <w:r w:rsidR="004C4979">
              <w:rPr>
                <w:rFonts w:ascii="Arial" w:eastAsia="Arial" w:hAnsi="Arial" w:cs="Arial"/>
                <w:sz w:val="18"/>
                <w:szCs w:val="18"/>
              </w:rPr>
              <w:t>z</w:t>
            </w:r>
            <w:r w:rsidRPr="000D0FFB">
              <w:rPr>
                <w:rFonts w:ascii="Arial" w:eastAsia="Arial" w:hAnsi="Arial" w:cs="Arial"/>
                <w:sz w:val="18"/>
                <w:szCs w:val="18"/>
              </w:rPr>
              <w:t xml:space="preserve"> Uredb</w:t>
            </w:r>
            <w:r w:rsidR="004C4979">
              <w:rPr>
                <w:rFonts w:ascii="Arial" w:eastAsia="Arial" w:hAnsi="Arial" w:cs="Arial"/>
                <w:sz w:val="18"/>
                <w:szCs w:val="18"/>
              </w:rPr>
              <w:t>o</w:t>
            </w:r>
            <w:r w:rsidRPr="000D0FFB">
              <w:rPr>
                <w:rFonts w:ascii="Arial" w:eastAsia="Arial" w:hAnsi="Arial" w:cs="Arial"/>
                <w:sz w:val="18"/>
                <w:szCs w:val="18"/>
              </w:rPr>
              <w:t xml:space="preserve"> 305/2011</w:t>
            </w:r>
            <w:r w:rsidR="004C4979">
              <w:rPr>
                <w:rFonts w:ascii="Arial" w:eastAsia="Arial" w:hAnsi="Arial" w:cs="Arial"/>
                <w:sz w:val="18"/>
                <w:szCs w:val="18"/>
              </w:rPr>
              <w:t>/EU</w:t>
            </w:r>
            <w:r w:rsidRPr="000D0FFB">
              <w:rPr>
                <w:rFonts w:ascii="Arial" w:eastAsia="Arial" w:hAnsi="Arial" w:cs="Arial"/>
                <w:sz w:val="18"/>
                <w:szCs w:val="18"/>
              </w:rPr>
              <w:t xml:space="preserve"> in </w:t>
            </w:r>
            <w:r w:rsidR="004C4979">
              <w:rPr>
                <w:rFonts w:ascii="Arial" w:eastAsia="Arial" w:hAnsi="Arial" w:cs="Arial"/>
                <w:sz w:val="18"/>
                <w:szCs w:val="18"/>
              </w:rPr>
              <w:t>t</w:t>
            </w:r>
            <w:r w:rsidRPr="000D0FFB">
              <w:rPr>
                <w:rFonts w:ascii="Arial" w:eastAsia="Arial" w:hAnsi="Arial" w:cs="Arial"/>
                <w:sz w:val="18"/>
                <w:szCs w:val="18"/>
              </w:rPr>
              <w:t>ehničn</w:t>
            </w:r>
            <w:r w:rsidR="004C4979">
              <w:rPr>
                <w:rFonts w:ascii="Arial" w:eastAsia="Arial" w:hAnsi="Arial" w:cs="Arial"/>
                <w:sz w:val="18"/>
                <w:szCs w:val="18"/>
              </w:rPr>
              <w:t>imi</w:t>
            </w:r>
            <w:r w:rsidRPr="000D0FFB">
              <w:rPr>
                <w:rFonts w:ascii="Arial" w:eastAsia="Arial" w:hAnsi="Arial" w:cs="Arial"/>
                <w:sz w:val="18"/>
                <w:szCs w:val="18"/>
              </w:rPr>
              <w:t xml:space="preserve"> smernic</w:t>
            </w:r>
            <w:r w:rsidR="004C4979">
              <w:rPr>
                <w:rFonts w:ascii="Arial" w:eastAsia="Arial" w:hAnsi="Arial" w:cs="Arial"/>
                <w:sz w:val="18"/>
                <w:szCs w:val="18"/>
              </w:rPr>
              <w:t>ami</w:t>
            </w:r>
            <w:r w:rsidRPr="000D0FFB">
              <w:rPr>
                <w:rFonts w:ascii="Arial" w:eastAsia="Arial" w:hAnsi="Arial" w:cs="Arial"/>
                <w:sz w:val="18"/>
                <w:szCs w:val="18"/>
              </w:rPr>
              <w:t xml:space="preserve"> s področja graditve</w:t>
            </w:r>
            <w:r w:rsidR="004C4979">
              <w:rPr>
                <w:rFonts w:ascii="Arial" w:eastAsia="Arial" w:hAnsi="Arial" w:cs="Arial"/>
                <w:sz w:val="18"/>
                <w:szCs w:val="18"/>
              </w:rPr>
              <w:t>.</w:t>
            </w:r>
          </w:p>
        </w:tc>
      </w:tr>
      <w:tr w:rsidR="00451106" w:rsidRPr="000D0FFB" w14:paraId="5FA473B3" w14:textId="77777777" w:rsidTr="00D76662">
        <w:trPr>
          <w:trHeight w:val="639"/>
        </w:trPr>
        <w:tc>
          <w:tcPr>
            <w:tcW w:w="1090" w:type="pct"/>
            <w:vMerge/>
          </w:tcPr>
          <w:p w14:paraId="33EE6E48" w14:textId="77777777" w:rsidR="00451106" w:rsidRPr="000D0FFB" w:rsidRDefault="00451106" w:rsidP="00650BC4">
            <w:pPr>
              <w:spacing w:before="0" w:after="0"/>
              <w:jc w:val="both"/>
              <w:rPr>
                <w:rFonts w:ascii="Arial" w:hAnsi="Arial" w:cs="Arial"/>
                <w:sz w:val="18"/>
                <w:szCs w:val="18"/>
              </w:rPr>
            </w:pPr>
          </w:p>
        </w:tc>
        <w:tc>
          <w:tcPr>
            <w:tcW w:w="1593" w:type="pct"/>
          </w:tcPr>
          <w:p w14:paraId="5D0980AB" w14:textId="57C4085D"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dobavo ali storitev nekaterih dobaviteljev? </w:t>
            </w:r>
          </w:p>
          <w:p w14:paraId="509A0905"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4058EA0B" w14:textId="77777777"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Z uvajanjem ali odpravljanjem licenc, dovoljenj, avtorizacij; z zagotavljanjem ali ukinjanjem izključnih pravic; ustvarja ali ukinja geografske ovire.</w:t>
            </w:r>
          </w:p>
          <w:p w14:paraId="2E17910C" w14:textId="77777777" w:rsidR="00451106" w:rsidRPr="000D0FFB" w:rsidRDefault="00451106" w:rsidP="00650BC4">
            <w:pPr>
              <w:spacing w:before="0" w:after="0"/>
              <w:jc w:val="both"/>
              <w:rPr>
                <w:rFonts w:ascii="Arial" w:eastAsia="Arial" w:hAnsi="Arial" w:cs="Arial"/>
                <w:sz w:val="18"/>
                <w:szCs w:val="18"/>
              </w:rPr>
            </w:pPr>
          </w:p>
          <w:p w14:paraId="728510DE" w14:textId="77777777" w:rsidR="004C4979" w:rsidRDefault="00451106" w:rsidP="004C4979">
            <w:pPr>
              <w:spacing w:before="0" w:after="0"/>
              <w:jc w:val="both"/>
              <w:rPr>
                <w:rFonts w:ascii="Arial" w:eastAsia="Arial" w:hAnsi="Arial" w:cs="Arial"/>
                <w:sz w:val="18"/>
                <w:szCs w:val="18"/>
              </w:rPr>
            </w:pPr>
            <w:r w:rsidRPr="00826653">
              <w:rPr>
                <w:rFonts w:ascii="Arial" w:eastAsia="Arial" w:hAnsi="Arial" w:cs="Arial"/>
                <w:b/>
                <w:sz w:val="18"/>
                <w:szCs w:val="18"/>
              </w:rPr>
              <w:t>Primer:</w:t>
            </w:r>
            <w:r w:rsidRPr="000D0FFB">
              <w:rPr>
                <w:rFonts w:ascii="Arial" w:eastAsia="Arial" w:hAnsi="Arial" w:cs="Arial"/>
                <w:sz w:val="18"/>
                <w:szCs w:val="18"/>
              </w:rPr>
              <w:t xml:space="preserve"> </w:t>
            </w:r>
          </w:p>
          <w:p w14:paraId="59244629" w14:textId="422E0B3B" w:rsidR="00451106" w:rsidRPr="000D0FFB" w:rsidRDefault="00451106" w:rsidP="004C4979">
            <w:pPr>
              <w:spacing w:before="0" w:after="0"/>
              <w:jc w:val="both"/>
              <w:rPr>
                <w:rFonts w:ascii="Arial" w:eastAsia="Arial" w:hAnsi="Arial" w:cs="Arial"/>
                <w:sz w:val="18"/>
                <w:szCs w:val="18"/>
              </w:rPr>
            </w:pPr>
            <w:r w:rsidRPr="000D0FFB">
              <w:rPr>
                <w:rFonts w:ascii="Arial" w:eastAsia="Arial" w:hAnsi="Arial" w:cs="Arial"/>
                <w:sz w:val="18"/>
                <w:szCs w:val="18"/>
              </w:rPr>
              <w:t>Zakon o nepremičninskem posredovanju določa vpis v imenik nepremičninskih posrednikov</w:t>
            </w:r>
            <w:r w:rsidR="004C4979">
              <w:rPr>
                <w:rFonts w:ascii="Arial" w:eastAsia="Arial" w:hAnsi="Arial" w:cs="Arial"/>
                <w:sz w:val="18"/>
                <w:szCs w:val="18"/>
              </w:rPr>
              <w:t xml:space="preserve"> –</w:t>
            </w:r>
            <w:r w:rsidR="004C4979" w:rsidRPr="000D0FFB">
              <w:rPr>
                <w:rFonts w:ascii="Arial" w:eastAsia="Arial" w:hAnsi="Arial" w:cs="Arial"/>
                <w:sz w:val="18"/>
                <w:szCs w:val="18"/>
              </w:rPr>
              <w:t xml:space="preserve"> </w:t>
            </w:r>
            <w:r w:rsidRPr="000D0FFB">
              <w:rPr>
                <w:rFonts w:ascii="Arial" w:eastAsia="Arial" w:hAnsi="Arial" w:cs="Arial"/>
                <w:sz w:val="18"/>
                <w:szCs w:val="18"/>
              </w:rPr>
              <w:t>pristojno ministrstvo izda posamezniku licenco za opravljanje poslov posredovanja v prometu z nepremičninami in ga vpiše v imenik</w:t>
            </w:r>
            <w:r w:rsidR="004C4979">
              <w:rPr>
                <w:rFonts w:ascii="Arial" w:eastAsia="Arial" w:hAnsi="Arial" w:cs="Arial"/>
                <w:sz w:val="18"/>
                <w:szCs w:val="18"/>
              </w:rPr>
              <w:t>.</w:t>
            </w:r>
          </w:p>
        </w:tc>
      </w:tr>
      <w:tr w:rsidR="00451106" w:rsidRPr="000D0FFB" w14:paraId="195CFD5A" w14:textId="77777777" w:rsidTr="00D76662">
        <w:trPr>
          <w:trHeight w:val="765"/>
        </w:trPr>
        <w:tc>
          <w:tcPr>
            <w:tcW w:w="1090" w:type="pct"/>
            <w:vMerge/>
          </w:tcPr>
          <w:p w14:paraId="42F78DF1" w14:textId="77777777" w:rsidR="00451106" w:rsidRPr="000D0FFB" w:rsidRDefault="00451106" w:rsidP="00650BC4">
            <w:pPr>
              <w:spacing w:before="0" w:after="0"/>
              <w:jc w:val="both"/>
              <w:rPr>
                <w:rFonts w:ascii="Arial" w:hAnsi="Arial" w:cs="Arial"/>
                <w:sz w:val="18"/>
                <w:szCs w:val="18"/>
              </w:rPr>
            </w:pPr>
          </w:p>
        </w:tc>
        <w:tc>
          <w:tcPr>
            <w:tcW w:w="1593" w:type="pct"/>
          </w:tcPr>
          <w:p w14:paraId="2E0D3051"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dostop na trg dobaviteljev? </w:t>
            </w:r>
          </w:p>
          <w:p w14:paraId="4B035E21"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5E250907" w14:textId="673C1075" w:rsidR="004C4979" w:rsidRPr="004C4979" w:rsidRDefault="00451106" w:rsidP="004C4979">
            <w:pPr>
              <w:spacing w:before="0" w:after="0"/>
              <w:jc w:val="both"/>
              <w:rPr>
                <w:rFonts w:ascii="Arial" w:eastAsia="Arial" w:hAnsi="Arial" w:cs="Arial"/>
                <w:sz w:val="18"/>
                <w:szCs w:val="18"/>
              </w:rPr>
            </w:pPr>
            <w:r w:rsidRPr="004C4979">
              <w:rPr>
                <w:rFonts w:ascii="Arial" w:eastAsia="Arial" w:hAnsi="Arial" w:cs="Arial"/>
                <w:b/>
                <w:bCs/>
                <w:sz w:val="18"/>
                <w:szCs w:val="18"/>
              </w:rPr>
              <w:t>Primer:</w:t>
            </w:r>
            <w:r w:rsidRPr="00826653">
              <w:rPr>
                <w:rFonts w:ascii="Arial" w:eastAsia="Arial" w:hAnsi="Arial" w:cs="Arial"/>
                <w:b/>
                <w:sz w:val="18"/>
                <w:szCs w:val="18"/>
              </w:rPr>
              <w:t xml:space="preserve"> </w:t>
            </w:r>
          </w:p>
          <w:p w14:paraId="5B3EF57F" w14:textId="4248D97F" w:rsidR="00451106" w:rsidRPr="000D0FFB" w:rsidRDefault="00451106" w:rsidP="004C4979">
            <w:pPr>
              <w:spacing w:before="0" w:after="0"/>
              <w:jc w:val="both"/>
              <w:rPr>
                <w:rFonts w:ascii="Arial" w:eastAsia="Arial" w:hAnsi="Arial" w:cs="Arial"/>
                <w:sz w:val="18"/>
                <w:szCs w:val="18"/>
              </w:rPr>
            </w:pPr>
            <w:r w:rsidRPr="000D0FFB">
              <w:rPr>
                <w:rFonts w:ascii="Arial" w:eastAsia="Arial" w:hAnsi="Arial" w:cs="Arial"/>
                <w:sz w:val="18"/>
                <w:szCs w:val="18"/>
              </w:rPr>
              <w:t>Predpis povečuje stroške vstopa dobavitelj</w:t>
            </w:r>
            <w:r w:rsidR="004C4979">
              <w:rPr>
                <w:rFonts w:ascii="Arial" w:eastAsia="Arial" w:hAnsi="Arial" w:cs="Arial"/>
                <w:sz w:val="18"/>
                <w:szCs w:val="18"/>
              </w:rPr>
              <w:t>a</w:t>
            </w:r>
            <w:r w:rsidRPr="000D0FFB">
              <w:rPr>
                <w:rFonts w:ascii="Arial" w:eastAsia="Arial" w:hAnsi="Arial" w:cs="Arial"/>
                <w:sz w:val="18"/>
                <w:szCs w:val="18"/>
              </w:rPr>
              <w:t xml:space="preserve"> na trg.</w:t>
            </w:r>
          </w:p>
        </w:tc>
      </w:tr>
      <w:tr w:rsidR="00451106" w:rsidRPr="000D0FFB" w14:paraId="7EBA8906" w14:textId="77777777" w:rsidTr="00D76662">
        <w:trPr>
          <w:trHeight w:val="765"/>
        </w:trPr>
        <w:tc>
          <w:tcPr>
            <w:tcW w:w="1090" w:type="pct"/>
            <w:vMerge/>
          </w:tcPr>
          <w:p w14:paraId="1F7034F9" w14:textId="77777777" w:rsidR="00451106" w:rsidRPr="000D0FFB" w:rsidRDefault="00451106" w:rsidP="00650BC4">
            <w:pPr>
              <w:spacing w:before="0" w:after="0"/>
              <w:jc w:val="both"/>
              <w:rPr>
                <w:rFonts w:ascii="Arial" w:hAnsi="Arial" w:cs="Arial"/>
                <w:sz w:val="18"/>
                <w:szCs w:val="18"/>
              </w:rPr>
            </w:pPr>
          </w:p>
        </w:tc>
        <w:tc>
          <w:tcPr>
            <w:tcW w:w="1593" w:type="pct"/>
          </w:tcPr>
          <w:p w14:paraId="2EACEEAD" w14:textId="0CCF1E73"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konkurenčnost dobaviteljev? </w:t>
            </w:r>
          </w:p>
          <w:p w14:paraId="3B4D41DB" w14:textId="77A17E38"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1DE454B0" w14:textId="2924954E"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Poziti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27F3C147" w14:textId="0D633301"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spodbuja konkurenčnost dobaviteljev (prosti trg).</w:t>
            </w:r>
          </w:p>
          <w:p w14:paraId="101CF253" w14:textId="41891DE3" w:rsidR="00451106" w:rsidRPr="000D0FFB" w:rsidRDefault="00451106" w:rsidP="00650BC4">
            <w:pPr>
              <w:spacing w:before="0" w:after="0"/>
              <w:jc w:val="both"/>
              <w:rPr>
                <w:rFonts w:ascii="Arial" w:eastAsia="Arial" w:hAnsi="Arial" w:cs="Arial"/>
                <w:sz w:val="18"/>
                <w:szCs w:val="18"/>
              </w:rPr>
            </w:pPr>
          </w:p>
          <w:p w14:paraId="444C6F19" w14:textId="57983D40"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Negati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5B91AD84" w14:textId="7B389436" w:rsidR="00451106" w:rsidRPr="000D0FFB" w:rsidDel="00722964"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zavira ali omejuje konkurenčnost dobaviteljev.</w:t>
            </w:r>
          </w:p>
        </w:tc>
      </w:tr>
      <w:tr w:rsidR="00451106" w:rsidRPr="000D0FFB" w14:paraId="5F121EE7" w14:textId="77777777" w:rsidTr="00D76662">
        <w:trPr>
          <w:trHeight w:val="765"/>
        </w:trPr>
        <w:tc>
          <w:tcPr>
            <w:tcW w:w="1090" w:type="pct"/>
            <w:vMerge/>
          </w:tcPr>
          <w:p w14:paraId="5527B6D8" w14:textId="77777777" w:rsidR="00451106" w:rsidRPr="000D0FFB" w:rsidRDefault="00451106" w:rsidP="00650BC4">
            <w:pPr>
              <w:spacing w:before="0" w:after="0"/>
              <w:jc w:val="both"/>
              <w:rPr>
                <w:rFonts w:ascii="Arial" w:hAnsi="Arial" w:cs="Arial"/>
                <w:sz w:val="18"/>
                <w:szCs w:val="18"/>
              </w:rPr>
            </w:pPr>
          </w:p>
        </w:tc>
        <w:tc>
          <w:tcPr>
            <w:tcW w:w="1593" w:type="pct"/>
          </w:tcPr>
          <w:p w14:paraId="33AA1410" w14:textId="77777777"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spodbude dobaviteljem za učinkovito konkurenčnost?</w:t>
            </w:r>
          </w:p>
          <w:p w14:paraId="6F9E6C7C" w14:textId="1ED07C63"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0639D55A" w14:textId="04CC277A"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Poziti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73BA9E5B" w14:textId="69EDEE65"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omogoča različne spodbude (npr. subvencije) dobaviteljem za krepitev učinkovite konkurenčnosti.</w:t>
            </w:r>
          </w:p>
          <w:p w14:paraId="4DBDB153" w14:textId="77777777" w:rsidR="00451106" w:rsidRPr="000D0FFB" w:rsidRDefault="00451106" w:rsidP="00650BC4">
            <w:pPr>
              <w:spacing w:before="0" w:after="0"/>
              <w:jc w:val="both"/>
              <w:rPr>
                <w:rFonts w:ascii="Arial" w:eastAsia="Arial" w:hAnsi="Arial" w:cs="Arial"/>
                <w:sz w:val="18"/>
                <w:szCs w:val="18"/>
              </w:rPr>
            </w:pPr>
          </w:p>
          <w:p w14:paraId="08766FF9" w14:textId="2404F28B"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Negati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503A13B0" w14:textId="51962B32" w:rsidR="00451106" w:rsidRPr="000D0FFB" w:rsidDel="00722964"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zavira ali omejuje spodbude (npr. subvencije) dobaviteljem za krepitev učinkovite konkurenčnosti.</w:t>
            </w:r>
          </w:p>
        </w:tc>
      </w:tr>
      <w:tr w:rsidR="00451106" w:rsidRPr="000D0FFB" w14:paraId="224DE250" w14:textId="77777777" w:rsidTr="00D76662">
        <w:trPr>
          <w:trHeight w:val="75"/>
        </w:trPr>
        <w:tc>
          <w:tcPr>
            <w:tcW w:w="1090" w:type="pct"/>
            <w:vMerge/>
          </w:tcPr>
          <w:p w14:paraId="33DC91B6" w14:textId="77777777" w:rsidR="00451106" w:rsidRPr="000D0FFB" w:rsidRDefault="00451106" w:rsidP="00650BC4">
            <w:pPr>
              <w:spacing w:before="0" w:after="0"/>
              <w:jc w:val="both"/>
              <w:rPr>
                <w:rFonts w:ascii="Arial" w:hAnsi="Arial" w:cs="Arial"/>
                <w:sz w:val="18"/>
                <w:szCs w:val="18"/>
              </w:rPr>
            </w:pPr>
          </w:p>
        </w:tc>
        <w:tc>
          <w:tcPr>
            <w:tcW w:w="1593" w:type="pct"/>
          </w:tcPr>
          <w:p w14:paraId="2FCEB3EE" w14:textId="150F14EB"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raziskave</w:t>
            </w:r>
            <w:r w:rsidR="00741C6C">
              <w:rPr>
                <w:rFonts w:ascii="Arial" w:eastAsia="Arial" w:hAnsi="Arial" w:cs="Arial"/>
                <w:sz w:val="18"/>
                <w:szCs w:val="18"/>
              </w:rPr>
              <w:t xml:space="preserve"> in</w:t>
            </w:r>
            <w:r w:rsidRPr="000D0FFB">
              <w:rPr>
                <w:rFonts w:ascii="Arial" w:eastAsia="Arial" w:hAnsi="Arial" w:cs="Arial"/>
                <w:sz w:val="18"/>
                <w:szCs w:val="18"/>
              </w:rPr>
              <w:t xml:space="preserve"> razvoj</w:t>
            </w:r>
            <w:r w:rsidRPr="000D0FFB">
              <w:rPr>
                <w:rFonts w:ascii="Arial" w:eastAsia="Arial" w:hAnsi="Arial" w:cs="Arial"/>
                <w:color w:val="000000" w:themeColor="text1"/>
                <w:sz w:val="18"/>
                <w:szCs w:val="18"/>
              </w:rPr>
              <w:t xml:space="preserve">? </w:t>
            </w:r>
          </w:p>
          <w:p w14:paraId="27D98FDF"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lastRenderedPageBreak/>
              <w:t>POZITIVEN / NEGATIVEN / NIMA UČINKA. Obrazložitev:</w:t>
            </w:r>
          </w:p>
        </w:tc>
        <w:tc>
          <w:tcPr>
            <w:tcW w:w="2317" w:type="pct"/>
          </w:tcPr>
          <w:p w14:paraId="6A5F75FD" w14:textId="77777777" w:rsidR="00451106" w:rsidRPr="000D0FFB" w:rsidRDefault="00451106"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lastRenderedPageBreak/>
              <w:t>Primer:</w:t>
            </w:r>
          </w:p>
          <w:p w14:paraId="727AC188" w14:textId="540A8FEE" w:rsidR="00451106" w:rsidRPr="000D0FFB" w:rsidRDefault="00451106" w:rsidP="00650BC4">
            <w:pPr>
              <w:pStyle w:val="Odstavekseznama"/>
              <w:spacing w:before="0" w:after="0"/>
              <w:ind w:left="0"/>
              <w:jc w:val="both"/>
              <w:rPr>
                <w:rFonts w:ascii="Arial" w:eastAsia="Arial" w:hAnsi="Arial" w:cs="Arial"/>
                <w:sz w:val="18"/>
                <w:szCs w:val="18"/>
              </w:rPr>
            </w:pPr>
            <w:r w:rsidRPr="000D0FFB">
              <w:rPr>
                <w:rFonts w:ascii="Arial" w:eastAsia="Arial" w:hAnsi="Arial" w:cs="Arial"/>
                <w:sz w:val="18"/>
                <w:szCs w:val="18"/>
              </w:rPr>
              <w:lastRenderedPageBreak/>
              <w:t>Davčne spodbude v raziskave in razvoj, spodbujanje zasebnih naložb v RR za povečanje konkurenčnosti, državne pomoči za RR. Davčna zakonodaja – olajšave za naložbe, olajšave za vlaganja v zeleni in digitalni prehod.</w:t>
            </w:r>
          </w:p>
          <w:p w14:paraId="34408D7B" w14:textId="77777777" w:rsidR="00451106" w:rsidRPr="000D0FFB" w:rsidRDefault="00451106" w:rsidP="00650BC4">
            <w:pPr>
              <w:pStyle w:val="Odstavekseznama"/>
              <w:spacing w:before="0" w:after="0"/>
              <w:ind w:left="0"/>
              <w:jc w:val="both"/>
              <w:rPr>
                <w:rFonts w:ascii="Arial" w:eastAsia="Calibri" w:hAnsi="Arial" w:cs="Arial"/>
                <w:b/>
                <w:bCs/>
                <w:color w:val="000000" w:themeColor="text1"/>
                <w:sz w:val="18"/>
                <w:szCs w:val="18"/>
              </w:rPr>
            </w:pPr>
          </w:p>
          <w:p w14:paraId="607132C1" w14:textId="1F931ACD" w:rsidR="00451106" w:rsidRPr="000D0FFB" w:rsidRDefault="00451106" w:rsidP="00650BC4">
            <w:pPr>
              <w:pStyle w:val="Odstavekseznama"/>
              <w:spacing w:before="0" w:after="0"/>
              <w:ind w:left="0"/>
              <w:jc w:val="both"/>
              <w:rPr>
                <w:rFonts w:ascii="Arial" w:eastAsia="Calibri" w:hAnsi="Arial" w:cs="Arial"/>
                <w:b/>
                <w:bCs/>
                <w:color w:val="000000" w:themeColor="text1"/>
                <w:sz w:val="18"/>
                <w:szCs w:val="18"/>
              </w:rPr>
            </w:pPr>
            <w:r w:rsidRPr="000D0FFB">
              <w:rPr>
                <w:rFonts w:ascii="Arial" w:eastAsia="Calibri" w:hAnsi="Arial" w:cs="Arial"/>
                <w:b/>
                <w:bCs/>
                <w:color w:val="000000" w:themeColor="text1"/>
                <w:sz w:val="18"/>
                <w:szCs w:val="18"/>
              </w:rPr>
              <w:t>P</w:t>
            </w:r>
            <w:r w:rsidR="004C4979">
              <w:rPr>
                <w:rFonts w:ascii="Arial" w:eastAsia="Calibri" w:hAnsi="Arial" w:cs="Arial"/>
                <w:b/>
                <w:bCs/>
                <w:color w:val="000000" w:themeColor="text1"/>
                <w:sz w:val="18"/>
                <w:szCs w:val="18"/>
              </w:rPr>
              <w:t>re</w:t>
            </w:r>
            <w:r w:rsidRPr="000D0FFB">
              <w:rPr>
                <w:rFonts w:ascii="Arial" w:eastAsia="Calibri" w:hAnsi="Arial" w:cs="Arial"/>
                <w:b/>
                <w:bCs/>
                <w:color w:val="000000" w:themeColor="text1"/>
                <w:sz w:val="18"/>
                <w:szCs w:val="18"/>
              </w:rPr>
              <w:t>misliti:</w:t>
            </w:r>
          </w:p>
          <w:p w14:paraId="71B500A9" w14:textId="77777777" w:rsidR="00451106" w:rsidRPr="000D0FFB" w:rsidRDefault="00451106" w:rsidP="00CC4EAA">
            <w:pPr>
              <w:pStyle w:val="Odstavekseznama"/>
              <w:numPr>
                <w:ilvl w:val="0"/>
                <w:numId w:val="38"/>
              </w:num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Kakšen učinek ima predpis na sodelovanje (npr. kroženje podatkov, rezultatov raziskav) med javnimi in zasebnimi raziskavami? </w:t>
            </w:r>
          </w:p>
          <w:p w14:paraId="4E796614" w14:textId="2115534F" w:rsidR="00451106" w:rsidRPr="000D0FFB" w:rsidRDefault="00451106" w:rsidP="00CC4EAA">
            <w:pPr>
              <w:pStyle w:val="Odstavekseznama"/>
              <w:numPr>
                <w:ilvl w:val="0"/>
                <w:numId w:val="38"/>
              </w:num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Kakšen učinek ima predpis na vzpostavitev, dostop</w:t>
            </w:r>
            <w:r w:rsidR="004C4979">
              <w:rPr>
                <w:rFonts w:ascii="Arial" w:eastAsia="Calibri" w:hAnsi="Arial" w:cs="Arial"/>
                <w:color w:val="000000" w:themeColor="text1"/>
                <w:sz w:val="18"/>
                <w:szCs w:val="18"/>
              </w:rPr>
              <w:t>nost</w:t>
            </w:r>
            <w:r w:rsidRPr="000D0FFB">
              <w:rPr>
                <w:rFonts w:ascii="Arial" w:eastAsia="Calibri" w:hAnsi="Arial" w:cs="Arial"/>
                <w:color w:val="000000" w:themeColor="text1"/>
                <w:sz w:val="18"/>
                <w:szCs w:val="18"/>
              </w:rPr>
              <w:t xml:space="preserve"> in delovanje raziskovalno-razvojne infrastrukture? </w:t>
            </w:r>
          </w:p>
        </w:tc>
      </w:tr>
      <w:tr w:rsidR="00451106" w:rsidRPr="000D0FFB" w14:paraId="19D43707" w14:textId="77777777" w:rsidTr="00D76662">
        <w:trPr>
          <w:trHeight w:val="856"/>
        </w:trPr>
        <w:tc>
          <w:tcPr>
            <w:tcW w:w="1090" w:type="pct"/>
            <w:vMerge/>
          </w:tcPr>
          <w:p w14:paraId="20EFD0C2" w14:textId="77777777" w:rsidR="00451106" w:rsidRPr="000D0FFB" w:rsidRDefault="00451106" w:rsidP="00650BC4">
            <w:pPr>
              <w:spacing w:before="0" w:after="0"/>
              <w:jc w:val="both"/>
              <w:rPr>
                <w:rFonts w:ascii="Arial" w:hAnsi="Arial" w:cs="Arial"/>
                <w:sz w:val="18"/>
                <w:szCs w:val="18"/>
              </w:rPr>
            </w:pPr>
          </w:p>
        </w:tc>
        <w:tc>
          <w:tcPr>
            <w:tcW w:w="1593" w:type="pct"/>
          </w:tcPr>
          <w:p w14:paraId="2B287712" w14:textId="10CF6526"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premoženjske pravice, kot so lastninska pravica, pravice iz intelektualne lastnine? </w:t>
            </w:r>
          </w:p>
          <w:p w14:paraId="4A6CCA26"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4A940120" w14:textId="77CA818F"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Učinek se ugotavlja </w:t>
            </w:r>
            <w:r w:rsidR="004C4979">
              <w:rPr>
                <w:rFonts w:ascii="Arial" w:eastAsia="Arial" w:hAnsi="Arial" w:cs="Arial"/>
                <w:sz w:val="18"/>
                <w:szCs w:val="18"/>
              </w:rPr>
              <w:t>tako</w:t>
            </w:r>
            <w:r w:rsidRPr="000D0FFB">
              <w:rPr>
                <w:rFonts w:ascii="Arial" w:eastAsia="Arial" w:hAnsi="Arial" w:cs="Arial"/>
                <w:sz w:val="18"/>
                <w:szCs w:val="18"/>
              </w:rPr>
              <w:t xml:space="preserve">, da se presoja vpliv predpisa na povečanje/zmanjšanje patentnih prijav ter znamk </w:t>
            </w:r>
            <w:r w:rsidR="00747E03">
              <w:rPr>
                <w:rFonts w:ascii="Arial" w:eastAsia="Arial" w:hAnsi="Arial" w:cs="Arial"/>
                <w:sz w:val="18"/>
                <w:szCs w:val="18"/>
              </w:rPr>
              <w:t>oziroma</w:t>
            </w:r>
            <w:r w:rsidRPr="000D0FFB">
              <w:rPr>
                <w:rFonts w:ascii="Arial" w:eastAsia="Arial" w:hAnsi="Arial" w:cs="Arial"/>
                <w:sz w:val="18"/>
                <w:szCs w:val="18"/>
              </w:rPr>
              <w:t xml:space="preserve"> modelov, geografskih označb blaga, topografije polprevodniških vezij, ali vpliv</w:t>
            </w:r>
            <w:r w:rsidR="006A7F62">
              <w:rPr>
                <w:rFonts w:ascii="Arial" w:eastAsia="Arial" w:hAnsi="Arial" w:cs="Arial"/>
                <w:sz w:val="18"/>
                <w:szCs w:val="18"/>
              </w:rPr>
              <w:t xml:space="preserve"> predpisa</w:t>
            </w:r>
            <w:r w:rsidRPr="000D0FFB">
              <w:rPr>
                <w:rFonts w:ascii="Arial" w:eastAsia="Arial" w:hAnsi="Arial" w:cs="Arial"/>
                <w:sz w:val="18"/>
                <w:szCs w:val="18"/>
              </w:rPr>
              <w:t xml:space="preserve"> na število sklenjenih pogodb med uporabniki in kolektivnimi organizacijami za upravljanje avtorske in sorodnih pravic.</w:t>
            </w:r>
          </w:p>
          <w:p w14:paraId="2AFC02FD" w14:textId="0A7377EC"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Predpis lahko spodbuja/zavira/nima učinka </w:t>
            </w:r>
            <w:r w:rsidR="00872E19">
              <w:rPr>
                <w:rFonts w:ascii="Arial" w:eastAsia="Arial" w:hAnsi="Arial" w:cs="Arial"/>
                <w:sz w:val="18"/>
                <w:szCs w:val="18"/>
              </w:rPr>
              <w:t>(</w:t>
            </w:r>
            <w:r w:rsidRPr="000D0FFB">
              <w:rPr>
                <w:rFonts w:ascii="Arial" w:eastAsia="Arial" w:hAnsi="Arial" w:cs="Arial"/>
                <w:sz w:val="18"/>
                <w:szCs w:val="18"/>
              </w:rPr>
              <w:t>na</w:t>
            </w:r>
            <w:r w:rsidR="00872E19">
              <w:rPr>
                <w:rFonts w:ascii="Arial" w:eastAsia="Arial" w:hAnsi="Arial" w:cs="Arial"/>
                <w:sz w:val="18"/>
                <w:szCs w:val="18"/>
              </w:rPr>
              <w:t>)</w:t>
            </w:r>
            <w:r w:rsidRPr="000D0FFB">
              <w:rPr>
                <w:rFonts w:ascii="Arial" w:eastAsia="Arial" w:hAnsi="Arial" w:cs="Arial"/>
                <w:sz w:val="18"/>
                <w:szCs w:val="18"/>
              </w:rPr>
              <w:t>:</w:t>
            </w:r>
          </w:p>
          <w:p w14:paraId="210B8000" w14:textId="61D5EAE0" w:rsidR="00451106" w:rsidRPr="000D0FFB" w:rsidRDefault="00451106" w:rsidP="00CC4EAA">
            <w:pPr>
              <w:pStyle w:val="Odstavekseznama"/>
              <w:numPr>
                <w:ilvl w:val="0"/>
                <w:numId w:val="40"/>
              </w:numPr>
              <w:spacing w:before="0" w:after="0"/>
              <w:jc w:val="both"/>
              <w:rPr>
                <w:rFonts w:ascii="Arial" w:eastAsia="Arial" w:hAnsi="Arial" w:cs="Arial"/>
                <w:sz w:val="18"/>
                <w:szCs w:val="18"/>
              </w:rPr>
            </w:pPr>
            <w:r w:rsidRPr="000D0FFB">
              <w:rPr>
                <w:rFonts w:ascii="Arial" w:eastAsia="Arial" w:hAnsi="Arial" w:cs="Arial"/>
                <w:sz w:val="18"/>
                <w:szCs w:val="18"/>
              </w:rPr>
              <w:t>pridobivanje pravice iz intelektualne lastnine (patent, znamk</w:t>
            </w:r>
            <w:r w:rsidR="00872E19">
              <w:rPr>
                <w:rFonts w:ascii="Arial" w:eastAsia="Arial" w:hAnsi="Arial" w:cs="Arial"/>
                <w:sz w:val="18"/>
                <w:szCs w:val="18"/>
              </w:rPr>
              <w:t>a</w:t>
            </w:r>
            <w:r w:rsidRPr="000D0FFB">
              <w:rPr>
                <w:rFonts w:ascii="Arial" w:eastAsia="Arial" w:hAnsi="Arial" w:cs="Arial"/>
                <w:sz w:val="18"/>
                <w:szCs w:val="18"/>
              </w:rPr>
              <w:t>, model, geografsk</w:t>
            </w:r>
            <w:r w:rsidR="00872E19">
              <w:rPr>
                <w:rFonts w:ascii="Arial" w:eastAsia="Arial" w:hAnsi="Arial" w:cs="Arial"/>
                <w:sz w:val="18"/>
                <w:szCs w:val="18"/>
              </w:rPr>
              <w:t>a</w:t>
            </w:r>
            <w:r w:rsidRPr="000D0FFB">
              <w:rPr>
                <w:rFonts w:ascii="Arial" w:eastAsia="Arial" w:hAnsi="Arial" w:cs="Arial"/>
                <w:sz w:val="18"/>
                <w:szCs w:val="18"/>
              </w:rPr>
              <w:t xml:space="preserve"> označb</w:t>
            </w:r>
            <w:r w:rsidR="00872E19">
              <w:rPr>
                <w:rFonts w:ascii="Arial" w:eastAsia="Arial" w:hAnsi="Arial" w:cs="Arial"/>
                <w:sz w:val="18"/>
                <w:szCs w:val="18"/>
              </w:rPr>
              <w:t>a</w:t>
            </w:r>
            <w:r w:rsidRPr="000D0FFB">
              <w:rPr>
                <w:rFonts w:ascii="Arial" w:eastAsia="Arial" w:hAnsi="Arial" w:cs="Arial"/>
                <w:sz w:val="18"/>
                <w:szCs w:val="18"/>
              </w:rPr>
              <w:t xml:space="preserve"> blaga, topografij</w:t>
            </w:r>
            <w:r w:rsidR="00872E19">
              <w:rPr>
                <w:rFonts w:ascii="Arial" w:eastAsia="Arial" w:hAnsi="Arial" w:cs="Arial"/>
                <w:sz w:val="18"/>
                <w:szCs w:val="18"/>
              </w:rPr>
              <w:t>a</w:t>
            </w:r>
            <w:r w:rsidRPr="000D0FFB">
              <w:rPr>
                <w:rFonts w:ascii="Arial" w:eastAsia="Arial" w:hAnsi="Arial" w:cs="Arial"/>
                <w:sz w:val="18"/>
                <w:szCs w:val="18"/>
              </w:rPr>
              <w:t xml:space="preserve"> polprevodniških vezij, avtorska </w:t>
            </w:r>
            <w:r w:rsidR="007712B8">
              <w:rPr>
                <w:rFonts w:ascii="Arial" w:eastAsia="Arial" w:hAnsi="Arial" w:cs="Arial"/>
                <w:sz w:val="18"/>
                <w:szCs w:val="18"/>
              </w:rPr>
              <w:t xml:space="preserve">pravica </w:t>
            </w:r>
            <w:r w:rsidRPr="000D0FFB">
              <w:rPr>
                <w:rFonts w:ascii="Arial" w:eastAsia="Arial" w:hAnsi="Arial" w:cs="Arial"/>
                <w:sz w:val="18"/>
                <w:szCs w:val="18"/>
              </w:rPr>
              <w:t>in sorodne pravice),</w:t>
            </w:r>
          </w:p>
          <w:p w14:paraId="513A3C8B" w14:textId="3E7BC956" w:rsidR="00451106" w:rsidRPr="000D0FFB" w:rsidRDefault="00451106" w:rsidP="00CC4EAA">
            <w:pPr>
              <w:pStyle w:val="Odstavekseznama"/>
              <w:numPr>
                <w:ilvl w:val="0"/>
                <w:numId w:val="40"/>
              </w:numPr>
              <w:spacing w:before="0" w:after="0"/>
              <w:jc w:val="both"/>
              <w:rPr>
                <w:rFonts w:ascii="Arial" w:eastAsia="Arial" w:hAnsi="Arial" w:cs="Arial"/>
                <w:sz w:val="18"/>
                <w:szCs w:val="18"/>
              </w:rPr>
            </w:pPr>
            <w:r w:rsidRPr="000D0FFB">
              <w:rPr>
                <w:rFonts w:ascii="Arial" w:eastAsia="Arial" w:hAnsi="Arial" w:cs="Arial"/>
                <w:sz w:val="18"/>
                <w:szCs w:val="18"/>
              </w:rPr>
              <w:t>razvoj intelektualne lastnine (patent, znamk</w:t>
            </w:r>
            <w:r w:rsidR="007712B8">
              <w:rPr>
                <w:rFonts w:ascii="Arial" w:eastAsia="Arial" w:hAnsi="Arial" w:cs="Arial"/>
                <w:sz w:val="18"/>
                <w:szCs w:val="18"/>
              </w:rPr>
              <w:t>a</w:t>
            </w:r>
            <w:r w:rsidRPr="000D0FFB">
              <w:rPr>
                <w:rFonts w:ascii="Arial" w:eastAsia="Arial" w:hAnsi="Arial" w:cs="Arial"/>
                <w:sz w:val="18"/>
                <w:szCs w:val="18"/>
              </w:rPr>
              <w:t>, model, geografsk</w:t>
            </w:r>
            <w:r w:rsidR="007712B8">
              <w:rPr>
                <w:rFonts w:ascii="Arial" w:eastAsia="Arial" w:hAnsi="Arial" w:cs="Arial"/>
                <w:sz w:val="18"/>
                <w:szCs w:val="18"/>
              </w:rPr>
              <w:t>a</w:t>
            </w:r>
            <w:r w:rsidRPr="000D0FFB">
              <w:rPr>
                <w:rFonts w:ascii="Arial" w:eastAsia="Arial" w:hAnsi="Arial" w:cs="Arial"/>
                <w:sz w:val="18"/>
                <w:szCs w:val="18"/>
              </w:rPr>
              <w:t xml:space="preserve"> označb</w:t>
            </w:r>
            <w:r w:rsidR="007712B8">
              <w:rPr>
                <w:rFonts w:ascii="Arial" w:eastAsia="Arial" w:hAnsi="Arial" w:cs="Arial"/>
                <w:sz w:val="18"/>
                <w:szCs w:val="18"/>
              </w:rPr>
              <w:t>a</w:t>
            </w:r>
            <w:r w:rsidRPr="000D0FFB">
              <w:rPr>
                <w:rFonts w:ascii="Arial" w:eastAsia="Arial" w:hAnsi="Arial" w:cs="Arial"/>
                <w:sz w:val="18"/>
                <w:szCs w:val="18"/>
              </w:rPr>
              <w:t xml:space="preserve"> blaga, topografij</w:t>
            </w:r>
            <w:r w:rsidR="007712B8">
              <w:rPr>
                <w:rFonts w:ascii="Arial" w:eastAsia="Arial" w:hAnsi="Arial" w:cs="Arial"/>
                <w:sz w:val="18"/>
                <w:szCs w:val="18"/>
              </w:rPr>
              <w:t>a</w:t>
            </w:r>
            <w:r w:rsidRPr="000D0FFB">
              <w:rPr>
                <w:rFonts w:ascii="Arial" w:eastAsia="Arial" w:hAnsi="Arial" w:cs="Arial"/>
                <w:sz w:val="18"/>
                <w:szCs w:val="18"/>
              </w:rPr>
              <w:t xml:space="preserve"> polprevodniških vezij, avtorska </w:t>
            </w:r>
            <w:r w:rsidR="007712B8">
              <w:rPr>
                <w:rFonts w:ascii="Arial" w:eastAsia="Arial" w:hAnsi="Arial" w:cs="Arial"/>
                <w:sz w:val="18"/>
                <w:szCs w:val="18"/>
              </w:rPr>
              <w:t xml:space="preserve">pravica </w:t>
            </w:r>
            <w:r w:rsidRPr="000D0FFB">
              <w:rPr>
                <w:rFonts w:ascii="Arial" w:eastAsia="Arial" w:hAnsi="Arial" w:cs="Arial"/>
                <w:sz w:val="18"/>
                <w:szCs w:val="18"/>
              </w:rPr>
              <w:t>in sorodne pravice),</w:t>
            </w:r>
          </w:p>
          <w:p w14:paraId="42317158" w14:textId="77777777" w:rsidR="00451106" w:rsidRPr="000D0FFB" w:rsidRDefault="00451106" w:rsidP="00CC4EAA">
            <w:pPr>
              <w:pStyle w:val="Odstavekseznama"/>
              <w:numPr>
                <w:ilvl w:val="0"/>
                <w:numId w:val="40"/>
              </w:numPr>
              <w:spacing w:before="0" w:after="0"/>
              <w:jc w:val="both"/>
              <w:rPr>
                <w:rFonts w:ascii="Arial" w:eastAsia="Arial" w:hAnsi="Arial" w:cs="Arial"/>
                <w:sz w:val="18"/>
                <w:szCs w:val="18"/>
              </w:rPr>
            </w:pPr>
            <w:r w:rsidRPr="000D0FFB">
              <w:rPr>
                <w:rFonts w:ascii="Arial" w:eastAsia="Arial" w:hAnsi="Arial" w:cs="Arial"/>
                <w:sz w:val="18"/>
                <w:szCs w:val="18"/>
              </w:rPr>
              <w:t>spremembe narave pravic (širjenje, omejevanje),</w:t>
            </w:r>
          </w:p>
          <w:p w14:paraId="2EA532CE" w14:textId="77777777" w:rsidR="00D02D9D" w:rsidRDefault="00451106" w:rsidP="00650BC4">
            <w:pPr>
              <w:pStyle w:val="Odstavekseznama"/>
              <w:numPr>
                <w:ilvl w:val="0"/>
                <w:numId w:val="40"/>
              </w:numPr>
              <w:spacing w:before="0" w:after="0"/>
              <w:jc w:val="both"/>
              <w:rPr>
                <w:rFonts w:ascii="Arial" w:eastAsia="Arial" w:hAnsi="Arial" w:cs="Arial"/>
                <w:sz w:val="18"/>
                <w:szCs w:val="18"/>
              </w:rPr>
            </w:pPr>
            <w:r w:rsidRPr="000D0FFB">
              <w:rPr>
                <w:rFonts w:ascii="Arial" w:eastAsia="Arial" w:hAnsi="Arial" w:cs="Arial"/>
                <w:sz w:val="18"/>
                <w:szCs w:val="18"/>
              </w:rPr>
              <w:t>spremembe postopkov pridobitve pravic intelektualne lastnine,</w:t>
            </w:r>
          </w:p>
          <w:p w14:paraId="19277585" w14:textId="31A8AA97" w:rsidR="00451106" w:rsidRPr="00D02D9D" w:rsidRDefault="00451106" w:rsidP="00650BC4">
            <w:pPr>
              <w:pStyle w:val="Odstavekseznama"/>
              <w:numPr>
                <w:ilvl w:val="0"/>
                <w:numId w:val="40"/>
              </w:numPr>
              <w:spacing w:before="0" w:after="0"/>
              <w:jc w:val="both"/>
              <w:rPr>
                <w:rFonts w:ascii="Arial" w:eastAsia="Arial" w:hAnsi="Arial" w:cs="Arial"/>
                <w:sz w:val="18"/>
                <w:szCs w:val="18"/>
              </w:rPr>
            </w:pPr>
            <w:r w:rsidRPr="00D02D9D">
              <w:rPr>
                <w:rFonts w:ascii="Arial" w:eastAsia="Arial" w:hAnsi="Arial" w:cs="Arial"/>
                <w:sz w:val="18"/>
                <w:szCs w:val="18"/>
              </w:rPr>
              <w:t>varstvo pravic intelektualne lastnine.</w:t>
            </w:r>
          </w:p>
        </w:tc>
      </w:tr>
      <w:tr w:rsidR="00451106" w:rsidRPr="000D0FFB" w14:paraId="3F9839BF" w14:textId="77777777" w:rsidTr="00D76662">
        <w:trPr>
          <w:trHeight w:val="375"/>
        </w:trPr>
        <w:tc>
          <w:tcPr>
            <w:tcW w:w="1090" w:type="pct"/>
            <w:vMerge/>
          </w:tcPr>
          <w:p w14:paraId="7D4FB47F" w14:textId="77777777" w:rsidR="00451106" w:rsidRPr="000D0FFB" w:rsidRDefault="00451106" w:rsidP="00650BC4">
            <w:pPr>
              <w:spacing w:before="0" w:after="0"/>
              <w:jc w:val="both"/>
              <w:rPr>
                <w:rFonts w:ascii="Arial" w:hAnsi="Arial" w:cs="Arial"/>
                <w:sz w:val="18"/>
                <w:szCs w:val="18"/>
              </w:rPr>
            </w:pPr>
          </w:p>
        </w:tc>
        <w:tc>
          <w:tcPr>
            <w:tcW w:w="1593" w:type="pct"/>
          </w:tcPr>
          <w:p w14:paraId="75CC6BBD" w14:textId="58D517A3"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w:t>
            </w:r>
            <w:r w:rsidRPr="000D0FFB">
              <w:rPr>
                <w:rFonts w:ascii="Arial" w:eastAsia="Arial" w:hAnsi="Arial" w:cs="Arial"/>
                <w:color w:val="000000" w:themeColor="text1"/>
                <w:sz w:val="18"/>
                <w:szCs w:val="18"/>
              </w:rPr>
              <w:t>spodbujanje</w:t>
            </w:r>
            <w:r w:rsidRPr="000D0FFB">
              <w:rPr>
                <w:rFonts w:ascii="Arial" w:eastAsia="Arial" w:hAnsi="Arial" w:cs="Arial"/>
                <w:sz w:val="18"/>
                <w:szCs w:val="18"/>
              </w:rPr>
              <w:t xml:space="preserve"> digitalizacije v poslovne procese? </w:t>
            </w:r>
          </w:p>
          <w:p w14:paraId="3E4E1863"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550A6900" w14:textId="59FA9959"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spodbuja</w:t>
            </w:r>
            <w:r w:rsidR="00741C6C">
              <w:rPr>
                <w:rFonts w:ascii="Arial" w:eastAsia="Arial" w:hAnsi="Arial" w:cs="Arial"/>
                <w:sz w:val="18"/>
                <w:szCs w:val="18"/>
              </w:rPr>
              <w:t>/z</w:t>
            </w:r>
            <w:r w:rsidRPr="000D0FFB">
              <w:rPr>
                <w:rFonts w:ascii="Arial" w:eastAsia="Arial" w:hAnsi="Arial" w:cs="Arial"/>
                <w:sz w:val="18"/>
                <w:szCs w:val="18"/>
              </w:rPr>
              <w:t>avira</w:t>
            </w:r>
            <w:r w:rsidR="007712B8">
              <w:t xml:space="preserve"> </w:t>
            </w:r>
            <w:r w:rsidR="007712B8" w:rsidRPr="00826653">
              <w:rPr>
                <w:rFonts w:ascii="Arial" w:hAnsi="Arial" w:cs="Arial"/>
                <w:sz w:val="18"/>
                <w:szCs w:val="18"/>
              </w:rPr>
              <w:t xml:space="preserve">uvajanje </w:t>
            </w:r>
            <w:r w:rsidR="007712B8" w:rsidRPr="007712B8">
              <w:rPr>
                <w:rFonts w:ascii="Arial" w:eastAsia="Arial" w:hAnsi="Arial" w:cs="Arial"/>
                <w:sz w:val="18"/>
                <w:szCs w:val="18"/>
              </w:rPr>
              <w:t>digitalizacije v poslovne procese</w:t>
            </w:r>
            <w:r w:rsidRPr="000D0FFB">
              <w:rPr>
                <w:rFonts w:ascii="Arial" w:eastAsia="Arial" w:hAnsi="Arial" w:cs="Arial"/>
                <w:sz w:val="18"/>
                <w:szCs w:val="18"/>
              </w:rPr>
              <w:t>/nima učinka na uvajanje digitalizacije v poslovne procese, kar pomeni:</w:t>
            </w:r>
          </w:p>
          <w:p w14:paraId="0B6B1971" w14:textId="7EBFBEF9" w:rsidR="00451106" w:rsidRPr="000D0FFB" w:rsidRDefault="007712B8" w:rsidP="00CC4EAA">
            <w:pPr>
              <w:pStyle w:val="Odstavekseznama"/>
              <w:numPr>
                <w:ilvl w:val="0"/>
                <w:numId w:val="28"/>
              </w:numPr>
              <w:spacing w:before="0" w:after="0"/>
              <w:jc w:val="both"/>
              <w:rPr>
                <w:rFonts w:ascii="Arial" w:eastAsia="Arial" w:hAnsi="Arial" w:cs="Arial"/>
                <w:sz w:val="18"/>
                <w:szCs w:val="18"/>
              </w:rPr>
            </w:pPr>
            <w:r>
              <w:rPr>
                <w:rFonts w:ascii="Arial" w:eastAsia="Arial" w:hAnsi="Arial" w:cs="Arial"/>
                <w:sz w:val="18"/>
                <w:szCs w:val="18"/>
              </w:rPr>
              <w:t>u</w:t>
            </w:r>
            <w:r w:rsidR="00451106" w:rsidRPr="000D0FFB">
              <w:rPr>
                <w:rFonts w:ascii="Arial" w:eastAsia="Arial" w:hAnsi="Arial" w:cs="Arial"/>
                <w:sz w:val="18"/>
                <w:szCs w:val="18"/>
              </w:rPr>
              <w:t>vajanje naložb v digitalno preobrazbo,</w:t>
            </w:r>
          </w:p>
          <w:p w14:paraId="26BBC1DE" w14:textId="51501D3E" w:rsidR="00451106" w:rsidRPr="000D0FFB" w:rsidRDefault="007712B8" w:rsidP="00CC4EAA">
            <w:pPr>
              <w:pStyle w:val="Odstavekseznama"/>
              <w:numPr>
                <w:ilvl w:val="0"/>
                <w:numId w:val="28"/>
              </w:numPr>
              <w:spacing w:before="0" w:after="0"/>
              <w:jc w:val="both"/>
              <w:rPr>
                <w:rFonts w:ascii="Arial" w:eastAsia="Arial" w:hAnsi="Arial" w:cs="Arial"/>
                <w:sz w:val="18"/>
                <w:szCs w:val="18"/>
              </w:rPr>
            </w:pPr>
            <w:r>
              <w:rPr>
                <w:rFonts w:ascii="Arial" w:eastAsia="Arial" w:hAnsi="Arial" w:cs="Arial"/>
                <w:sz w:val="18"/>
                <w:szCs w:val="18"/>
              </w:rPr>
              <w:t>u</w:t>
            </w:r>
            <w:r w:rsidR="00451106" w:rsidRPr="000D0FFB">
              <w:rPr>
                <w:rFonts w:ascii="Arial" w:eastAsia="Arial" w:hAnsi="Arial" w:cs="Arial"/>
                <w:sz w:val="18"/>
                <w:szCs w:val="18"/>
              </w:rPr>
              <w:t xml:space="preserve">sposabljanja zaposlenih za </w:t>
            </w:r>
            <w:r w:rsidR="005640B9" w:rsidRPr="000D0FFB">
              <w:rPr>
                <w:rFonts w:ascii="Arial" w:eastAsia="Arial" w:hAnsi="Arial" w:cs="Arial"/>
                <w:sz w:val="18"/>
                <w:szCs w:val="18"/>
              </w:rPr>
              <w:t>digitalizacijo</w:t>
            </w:r>
            <w:r w:rsidR="00451106" w:rsidRPr="000D0FFB">
              <w:rPr>
                <w:rFonts w:ascii="Arial" w:eastAsia="Arial" w:hAnsi="Arial" w:cs="Arial"/>
                <w:sz w:val="18"/>
                <w:szCs w:val="18"/>
              </w:rPr>
              <w:t>,</w:t>
            </w:r>
          </w:p>
          <w:p w14:paraId="0C0935DF" w14:textId="3ED49625" w:rsidR="00451106" w:rsidRPr="000D0FFB" w:rsidRDefault="007712B8" w:rsidP="00CC4EAA">
            <w:pPr>
              <w:pStyle w:val="Odstavekseznama"/>
              <w:numPr>
                <w:ilvl w:val="0"/>
                <w:numId w:val="28"/>
              </w:numPr>
              <w:spacing w:before="0" w:after="0"/>
              <w:jc w:val="both"/>
              <w:rPr>
                <w:rFonts w:ascii="Arial" w:eastAsia="Arial" w:hAnsi="Arial" w:cs="Arial"/>
                <w:sz w:val="18"/>
                <w:szCs w:val="18"/>
              </w:rPr>
            </w:pPr>
            <w:r>
              <w:rPr>
                <w:rFonts w:ascii="Arial" w:eastAsia="Arial" w:hAnsi="Arial" w:cs="Arial"/>
                <w:sz w:val="18"/>
                <w:szCs w:val="18"/>
              </w:rPr>
              <w:t>u</w:t>
            </w:r>
            <w:r w:rsidR="00451106" w:rsidRPr="000D0FFB">
              <w:rPr>
                <w:rFonts w:ascii="Arial" w:eastAsia="Arial" w:hAnsi="Arial" w:cs="Arial"/>
                <w:sz w:val="18"/>
                <w:szCs w:val="18"/>
              </w:rPr>
              <w:t>vajanje novih poslovnih modelov,</w:t>
            </w:r>
          </w:p>
          <w:p w14:paraId="586465C8" w14:textId="573B315E" w:rsidR="00451106" w:rsidRPr="000D0FFB" w:rsidRDefault="007712B8" w:rsidP="00CC4EAA">
            <w:pPr>
              <w:pStyle w:val="Odstavekseznama"/>
              <w:numPr>
                <w:ilvl w:val="0"/>
                <w:numId w:val="28"/>
              </w:numPr>
              <w:spacing w:before="0" w:after="0"/>
              <w:jc w:val="both"/>
              <w:rPr>
                <w:rFonts w:ascii="Arial" w:eastAsia="Arial" w:hAnsi="Arial" w:cs="Arial"/>
                <w:sz w:val="18"/>
                <w:szCs w:val="18"/>
              </w:rPr>
            </w:pPr>
            <w:r>
              <w:rPr>
                <w:rFonts w:ascii="Arial" w:eastAsia="Arial" w:hAnsi="Arial" w:cs="Arial"/>
                <w:sz w:val="18"/>
                <w:szCs w:val="18"/>
              </w:rPr>
              <w:t>u</w:t>
            </w:r>
            <w:r w:rsidR="00451106" w:rsidRPr="000D0FFB">
              <w:rPr>
                <w:rFonts w:ascii="Arial" w:eastAsia="Arial" w:hAnsi="Arial" w:cs="Arial"/>
                <w:sz w:val="18"/>
                <w:szCs w:val="18"/>
              </w:rPr>
              <w:t xml:space="preserve">vajanje novih tehnologij (umetna inteligenca, </w:t>
            </w:r>
            <w:r w:rsidR="00685F9D" w:rsidRPr="00685F9D">
              <w:rPr>
                <w:rFonts w:ascii="Arial" w:eastAsia="Arial" w:hAnsi="Arial" w:cs="Arial"/>
                <w:sz w:val="18"/>
                <w:szCs w:val="18"/>
              </w:rPr>
              <w:t>tehnologija veriženja blokov</w:t>
            </w:r>
            <w:r w:rsidR="00451106" w:rsidRPr="000D0FFB">
              <w:rPr>
                <w:rFonts w:ascii="Arial" w:eastAsia="Arial" w:hAnsi="Arial" w:cs="Arial"/>
                <w:sz w:val="18"/>
                <w:szCs w:val="18"/>
              </w:rPr>
              <w:t xml:space="preserve">, internet stvari, </w:t>
            </w:r>
            <w:proofErr w:type="spellStart"/>
            <w:r w:rsidR="00685F9D" w:rsidRPr="00685F9D">
              <w:rPr>
                <w:rFonts w:ascii="Arial" w:eastAsia="Arial" w:hAnsi="Arial" w:cs="Arial"/>
                <w:sz w:val="18"/>
                <w:szCs w:val="18"/>
              </w:rPr>
              <w:t>velepodatki</w:t>
            </w:r>
            <w:proofErr w:type="spellEnd"/>
            <w:r w:rsidR="00451106" w:rsidRPr="000D0FFB">
              <w:rPr>
                <w:rFonts w:ascii="Arial" w:eastAsia="Arial" w:hAnsi="Arial" w:cs="Arial"/>
                <w:sz w:val="18"/>
                <w:szCs w:val="18"/>
              </w:rPr>
              <w:t xml:space="preserve"> </w:t>
            </w:r>
            <w:r w:rsidR="005640B9" w:rsidRPr="000D0FFB">
              <w:rPr>
                <w:rFonts w:ascii="Arial" w:eastAsia="Arial" w:hAnsi="Arial" w:cs="Arial"/>
                <w:sz w:val="18"/>
                <w:szCs w:val="18"/>
              </w:rPr>
              <w:t>itd.</w:t>
            </w:r>
            <w:r w:rsidR="00451106" w:rsidRPr="000D0FFB">
              <w:rPr>
                <w:rFonts w:ascii="Arial" w:eastAsia="Arial" w:hAnsi="Arial" w:cs="Arial"/>
                <w:sz w:val="18"/>
                <w:szCs w:val="18"/>
              </w:rPr>
              <w:t>).</w:t>
            </w:r>
          </w:p>
          <w:p w14:paraId="1EA18539" w14:textId="6D2C1B07"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spodbuja/zavira</w:t>
            </w:r>
            <w:r w:rsidR="007712B8">
              <w:t xml:space="preserve"> </w:t>
            </w:r>
            <w:r w:rsidR="007712B8" w:rsidRPr="007712B8">
              <w:rPr>
                <w:rFonts w:ascii="Arial" w:eastAsia="Arial" w:hAnsi="Arial" w:cs="Arial"/>
                <w:sz w:val="18"/>
                <w:szCs w:val="18"/>
              </w:rPr>
              <w:t>izvedbo digitalne preobrazbe</w:t>
            </w:r>
            <w:r w:rsidRPr="000D0FFB">
              <w:rPr>
                <w:rFonts w:ascii="Arial" w:eastAsia="Arial" w:hAnsi="Arial" w:cs="Arial"/>
                <w:sz w:val="18"/>
                <w:szCs w:val="18"/>
              </w:rPr>
              <w:t xml:space="preserve">/nima učinka na izvedbo digitalne preobrazbe, kar vključuje: </w:t>
            </w:r>
          </w:p>
          <w:p w14:paraId="35808DD6" w14:textId="791832B2" w:rsidR="00451106" w:rsidRPr="000D0FFB" w:rsidRDefault="00451106" w:rsidP="00CC4EAA">
            <w:pPr>
              <w:pStyle w:val="Odstavekseznama"/>
              <w:numPr>
                <w:ilvl w:val="0"/>
                <w:numId w:val="28"/>
              </w:numPr>
              <w:spacing w:before="0" w:after="0"/>
              <w:jc w:val="both"/>
              <w:rPr>
                <w:rFonts w:ascii="Arial" w:eastAsia="Arial" w:hAnsi="Arial" w:cs="Arial"/>
                <w:sz w:val="18"/>
                <w:szCs w:val="18"/>
              </w:rPr>
            </w:pPr>
            <w:r w:rsidRPr="000D0FFB">
              <w:rPr>
                <w:rFonts w:ascii="Arial" w:eastAsia="Arial" w:hAnsi="Arial" w:cs="Arial"/>
                <w:sz w:val="18"/>
                <w:szCs w:val="18"/>
              </w:rPr>
              <w:t xml:space="preserve">nakup opredmetenih osnovnih sredstev (nakup strojne opreme) in nakup neopredmetenih osnovnih sredstev (nakup programske opreme) </w:t>
            </w:r>
            <w:r w:rsidR="00527FF2">
              <w:rPr>
                <w:rFonts w:ascii="Arial" w:eastAsia="Arial" w:hAnsi="Arial" w:cs="Arial"/>
                <w:sz w:val="18"/>
                <w:szCs w:val="18"/>
              </w:rPr>
              <w:t>ter</w:t>
            </w:r>
            <w:r w:rsidR="00527FF2" w:rsidRPr="000D0FFB">
              <w:rPr>
                <w:rFonts w:ascii="Arial" w:eastAsia="Arial" w:hAnsi="Arial" w:cs="Arial"/>
                <w:sz w:val="18"/>
                <w:szCs w:val="18"/>
              </w:rPr>
              <w:t xml:space="preserve"> </w:t>
            </w:r>
            <w:r w:rsidRPr="000D0FFB">
              <w:rPr>
                <w:rFonts w:ascii="Arial" w:eastAsia="Arial" w:hAnsi="Arial" w:cs="Arial"/>
                <w:sz w:val="18"/>
                <w:szCs w:val="18"/>
              </w:rPr>
              <w:t>s tem povezan</w:t>
            </w:r>
            <w:r w:rsidR="00527FF2">
              <w:rPr>
                <w:rFonts w:ascii="Arial" w:eastAsia="Arial" w:hAnsi="Arial" w:cs="Arial"/>
                <w:sz w:val="18"/>
                <w:szCs w:val="18"/>
              </w:rPr>
              <w:t>e</w:t>
            </w:r>
            <w:r w:rsidRPr="000D0FFB">
              <w:rPr>
                <w:rFonts w:ascii="Arial" w:eastAsia="Arial" w:hAnsi="Arial" w:cs="Arial"/>
                <w:sz w:val="18"/>
                <w:szCs w:val="18"/>
              </w:rPr>
              <w:t xml:space="preserve"> strošk</w:t>
            </w:r>
            <w:r w:rsidR="00527FF2">
              <w:rPr>
                <w:rFonts w:ascii="Arial" w:eastAsia="Arial" w:hAnsi="Arial" w:cs="Arial"/>
                <w:sz w:val="18"/>
                <w:szCs w:val="18"/>
              </w:rPr>
              <w:t>e</w:t>
            </w:r>
            <w:r w:rsidRPr="000D0FFB">
              <w:rPr>
                <w:rFonts w:ascii="Arial" w:eastAsia="Arial" w:hAnsi="Arial" w:cs="Arial"/>
                <w:sz w:val="18"/>
                <w:szCs w:val="18"/>
              </w:rPr>
              <w:t xml:space="preserve"> usposabljanja in svetovanja ter </w:t>
            </w:r>
            <w:r w:rsidR="00527FF2">
              <w:rPr>
                <w:rFonts w:ascii="Arial" w:eastAsia="Arial" w:hAnsi="Arial" w:cs="Arial"/>
                <w:sz w:val="18"/>
                <w:szCs w:val="18"/>
              </w:rPr>
              <w:t>druge</w:t>
            </w:r>
            <w:r w:rsidR="00527FF2" w:rsidRPr="000D0FFB">
              <w:rPr>
                <w:rFonts w:ascii="Arial" w:eastAsia="Arial" w:hAnsi="Arial" w:cs="Arial"/>
                <w:sz w:val="18"/>
                <w:szCs w:val="18"/>
              </w:rPr>
              <w:t xml:space="preserve"> </w:t>
            </w:r>
            <w:r w:rsidRPr="000D0FFB">
              <w:rPr>
                <w:rFonts w:ascii="Arial" w:eastAsia="Arial" w:hAnsi="Arial" w:cs="Arial"/>
                <w:sz w:val="18"/>
                <w:szCs w:val="18"/>
              </w:rPr>
              <w:t>strošk</w:t>
            </w:r>
            <w:r w:rsidR="00527FF2">
              <w:rPr>
                <w:rFonts w:ascii="Arial" w:eastAsia="Arial" w:hAnsi="Arial" w:cs="Arial"/>
                <w:sz w:val="18"/>
                <w:szCs w:val="18"/>
              </w:rPr>
              <w:t>e</w:t>
            </w:r>
            <w:r w:rsidRPr="000D0FFB">
              <w:rPr>
                <w:rFonts w:ascii="Arial" w:eastAsia="Arial" w:hAnsi="Arial" w:cs="Arial"/>
                <w:sz w:val="18"/>
                <w:szCs w:val="18"/>
              </w:rPr>
              <w:t xml:space="preserve"> izvedb</w:t>
            </w:r>
            <w:r w:rsidR="00527FF2">
              <w:rPr>
                <w:rFonts w:ascii="Arial" w:eastAsia="Arial" w:hAnsi="Arial" w:cs="Arial"/>
                <w:sz w:val="18"/>
                <w:szCs w:val="18"/>
              </w:rPr>
              <w:t>e</w:t>
            </w:r>
            <w:r w:rsidRPr="000D0FFB">
              <w:rPr>
                <w:rFonts w:ascii="Arial" w:eastAsia="Arial" w:hAnsi="Arial" w:cs="Arial"/>
                <w:sz w:val="18"/>
                <w:szCs w:val="18"/>
              </w:rPr>
              <w:t xml:space="preserve"> digitalne </w:t>
            </w:r>
            <w:r w:rsidR="00527FF2">
              <w:rPr>
                <w:rFonts w:ascii="Arial" w:eastAsia="Arial" w:hAnsi="Arial" w:cs="Arial"/>
                <w:sz w:val="18"/>
                <w:szCs w:val="18"/>
              </w:rPr>
              <w:t>preobrazbe</w:t>
            </w:r>
            <w:r w:rsidR="00527FF2" w:rsidRPr="000D0FFB">
              <w:rPr>
                <w:rFonts w:ascii="Arial" w:eastAsia="Arial" w:hAnsi="Arial" w:cs="Arial"/>
                <w:sz w:val="18"/>
                <w:szCs w:val="18"/>
              </w:rPr>
              <w:t xml:space="preserve"> </w:t>
            </w:r>
            <w:r w:rsidRPr="000D0FFB">
              <w:rPr>
                <w:rFonts w:ascii="Arial" w:eastAsia="Arial" w:hAnsi="Arial" w:cs="Arial"/>
                <w:sz w:val="18"/>
                <w:szCs w:val="18"/>
              </w:rPr>
              <w:t xml:space="preserve">(programiranje, stroški najema računalniške strojne in programske opreme, kibernetska varnost) in </w:t>
            </w:r>
          </w:p>
          <w:p w14:paraId="1FCE1214" w14:textId="21033860" w:rsidR="00451106" w:rsidRPr="000D0FFB" w:rsidRDefault="00451106" w:rsidP="00527FF2">
            <w:pPr>
              <w:pStyle w:val="Odstavekseznama"/>
              <w:numPr>
                <w:ilvl w:val="0"/>
                <w:numId w:val="28"/>
              </w:numPr>
              <w:spacing w:before="0" w:after="0"/>
              <w:jc w:val="both"/>
              <w:rPr>
                <w:rFonts w:ascii="Arial" w:eastAsia="Arial" w:hAnsi="Arial" w:cs="Arial"/>
                <w:sz w:val="18"/>
                <w:szCs w:val="18"/>
              </w:rPr>
            </w:pPr>
            <w:r w:rsidRPr="000D0FFB">
              <w:rPr>
                <w:rFonts w:ascii="Arial" w:eastAsia="Arial" w:hAnsi="Arial" w:cs="Arial"/>
                <w:sz w:val="18"/>
                <w:szCs w:val="18"/>
              </w:rPr>
              <w:t>zaposlen</w:t>
            </w:r>
            <w:r w:rsidR="00527FF2">
              <w:rPr>
                <w:rFonts w:ascii="Arial" w:eastAsia="Arial" w:hAnsi="Arial" w:cs="Arial"/>
                <w:sz w:val="18"/>
                <w:szCs w:val="18"/>
              </w:rPr>
              <w:t>e</w:t>
            </w:r>
            <w:r w:rsidRPr="000D0FFB">
              <w:rPr>
                <w:rFonts w:ascii="Arial" w:eastAsia="Arial" w:hAnsi="Arial" w:cs="Arial"/>
                <w:sz w:val="18"/>
                <w:szCs w:val="18"/>
              </w:rPr>
              <w:t xml:space="preserve"> na področju digitalne </w:t>
            </w:r>
            <w:r w:rsidR="00685F9D" w:rsidRPr="00685F9D">
              <w:rPr>
                <w:rFonts w:ascii="Arial" w:eastAsia="Arial" w:hAnsi="Arial" w:cs="Arial"/>
                <w:sz w:val="18"/>
                <w:szCs w:val="18"/>
              </w:rPr>
              <w:t>preobrazb</w:t>
            </w:r>
            <w:r w:rsidR="00685F9D">
              <w:rPr>
                <w:rFonts w:ascii="Arial" w:eastAsia="Arial" w:hAnsi="Arial" w:cs="Arial"/>
                <w:sz w:val="18"/>
                <w:szCs w:val="18"/>
              </w:rPr>
              <w:t>e</w:t>
            </w:r>
            <w:r w:rsidRPr="000D0FFB">
              <w:rPr>
                <w:rFonts w:ascii="Arial" w:eastAsia="Arial" w:hAnsi="Arial" w:cs="Arial"/>
                <w:sz w:val="18"/>
                <w:szCs w:val="18"/>
              </w:rPr>
              <w:t>.</w:t>
            </w:r>
          </w:p>
        </w:tc>
      </w:tr>
      <w:tr w:rsidR="00451106" w:rsidRPr="000D0FFB" w14:paraId="0CFF2FF6" w14:textId="77777777" w:rsidTr="00D76662">
        <w:trPr>
          <w:trHeight w:val="375"/>
        </w:trPr>
        <w:tc>
          <w:tcPr>
            <w:tcW w:w="1090" w:type="pct"/>
            <w:vMerge/>
          </w:tcPr>
          <w:p w14:paraId="4DEC1BDE" w14:textId="77777777" w:rsidR="00451106" w:rsidRPr="000D0FFB" w:rsidRDefault="00451106" w:rsidP="00650BC4">
            <w:pPr>
              <w:spacing w:before="0" w:after="0"/>
              <w:jc w:val="both"/>
              <w:rPr>
                <w:rFonts w:ascii="Arial" w:hAnsi="Arial" w:cs="Arial"/>
                <w:sz w:val="18"/>
                <w:szCs w:val="18"/>
              </w:rPr>
            </w:pPr>
          </w:p>
        </w:tc>
        <w:tc>
          <w:tcPr>
            <w:tcW w:w="1593" w:type="pct"/>
          </w:tcPr>
          <w:p w14:paraId="75F5F86D" w14:textId="13968A61" w:rsidR="00451106" w:rsidRPr="000D0FFB" w:rsidRDefault="00451106"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w:t>
            </w:r>
            <w:r w:rsidR="005644AB">
              <w:rPr>
                <w:rFonts w:ascii="Arial" w:eastAsia="Arial" w:hAnsi="Arial" w:cs="Arial"/>
                <w:sz w:val="18"/>
                <w:szCs w:val="18"/>
              </w:rPr>
              <w:t>izvajanje</w:t>
            </w:r>
            <w:r w:rsidR="005644AB" w:rsidRPr="000D0FFB">
              <w:rPr>
                <w:rFonts w:ascii="Arial" w:eastAsia="Arial" w:hAnsi="Arial" w:cs="Arial"/>
                <w:sz w:val="18"/>
                <w:szCs w:val="18"/>
              </w:rPr>
              <w:t xml:space="preserve"> </w:t>
            </w:r>
            <w:r w:rsidRPr="000D0FFB">
              <w:rPr>
                <w:rFonts w:ascii="Arial" w:eastAsia="Arial" w:hAnsi="Arial" w:cs="Arial"/>
                <w:sz w:val="18"/>
                <w:szCs w:val="18"/>
              </w:rPr>
              <w:t xml:space="preserve">digitalizacije? </w:t>
            </w:r>
          </w:p>
          <w:p w14:paraId="78485333" w14:textId="77777777" w:rsidR="00451106" w:rsidRPr="000D0FFB" w:rsidRDefault="00451106"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09ACB10F" w14:textId="09E3CE02" w:rsidR="00451106" w:rsidRPr="000D0FFB" w:rsidRDefault="00451106" w:rsidP="00650BC4">
            <w:pPr>
              <w:spacing w:before="0" w:after="0"/>
              <w:jc w:val="both"/>
              <w:rPr>
                <w:rFonts w:ascii="Arial" w:eastAsia="Arial" w:hAnsi="Arial" w:cs="Arial"/>
                <w:sz w:val="18"/>
                <w:szCs w:val="18"/>
              </w:rPr>
            </w:pPr>
            <w:r w:rsidRPr="000D0FFB">
              <w:rPr>
                <w:rFonts w:ascii="Arial" w:eastAsia="Arial" w:hAnsi="Arial" w:cs="Arial"/>
                <w:sz w:val="18"/>
                <w:szCs w:val="18"/>
              </w:rPr>
              <w:t>Predpis spodbuja/zavira</w:t>
            </w:r>
            <w:r w:rsidR="007712B8">
              <w:t xml:space="preserve"> </w:t>
            </w:r>
            <w:r w:rsidR="007712B8" w:rsidRPr="007712B8">
              <w:rPr>
                <w:rFonts w:ascii="Arial" w:eastAsia="Arial" w:hAnsi="Arial" w:cs="Arial"/>
                <w:sz w:val="18"/>
                <w:szCs w:val="18"/>
              </w:rPr>
              <w:t>izvedbo digitalne preobrazbe</w:t>
            </w:r>
            <w:r w:rsidRPr="000D0FFB">
              <w:rPr>
                <w:rFonts w:ascii="Arial" w:eastAsia="Arial" w:hAnsi="Arial" w:cs="Arial"/>
                <w:sz w:val="18"/>
                <w:szCs w:val="18"/>
              </w:rPr>
              <w:t xml:space="preserve">/nima učinka na izvedbo digitalne preobrazbe, kar vključuje: </w:t>
            </w:r>
          </w:p>
          <w:p w14:paraId="411144B8" w14:textId="037CD58F" w:rsidR="00451106" w:rsidRPr="000D0FFB" w:rsidRDefault="00451106" w:rsidP="00CC4EAA">
            <w:pPr>
              <w:pStyle w:val="Odstavekseznama"/>
              <w:numPr>
                <w:ilvl w:val="0"/>
                <w:numId w:val="28"/>
              </w:numPr>
              <w:spacing w:before="0" w:after="0"/>
              <w:jc w:val="both"/>
              <w:rPr>
                <w:rFonts w:ascii="Arial" w:eastAsia="Arial" w:hAnsi="Arial" w:cs="Arial"/>
                <w:sz w:val="18"/>
                <w:szCs w:val="18"/>
              </w:rPr>
            </w:pPr>
            <w:r w:rsidRPr="000D0FFB">
              <w:rPr>
                <w:rFonts w:ascii="Arial" w:eastAsia="Arial" w:hAnsi="Arial" w:cs="Arial"/>
                <w:sz w:val="18"/>
                <w:szCs w:val="18"/>
              </w:rPr>
              <w:t xml:space="preserve">nakup opredmetenih osnovnih sredstev (nakup strojne opreme) in nakup neopredmetenih osnovnih sredstev (nakup programske opreme) </w:t>
            </w:r>
            <w:r w:rsidR="00527FF2">
              <w:rPr>
                <w:rFonts w:ascii="Arial" w:eastAsia="Arial" w:hAnsi="Arial" w:cs="Arial"/>
                <w:sz w:val="18"/>
                <w:szCs w:val="18"/>
              </w:rPr>
              <w:t>ter</w:t>
            </w:r>
            <w:r w:rsidR="00527FF2" w:rsidRPr="000D0FFB">
              <w:rPr>
                <w:rFonts w:ascii="Arial" w:eastAsia="Arial" w:hAnsi="Arial" w:cs="Arial"/>
                <w:sz w:val="18"/>
                <w:szCs w:val="18"/>
              </w:rPr>
              <w:t xml:space="preserve"> </w:t>
            </w:r>
            <w:r w:rsidRPr="000D0FFB">
              <w:rPr>
                <w:rFonts w:ascii="Arial" w:eastAsia="Arial" w:hAnsi="Arial" w:cs="Arial"/>
                <w:sz w:val="18"/>
                <w:szCs w:val="18"/>
              </w:rPr>
              <w:t>s tem povezan</w:t>
            </w:r>
            <w:r w:rsidR="00527FF2">
              <w:rPr>
                <w:rFonts w:ascii="Arial" w:eastAsia="Arial" w:hAnsi="Arial" w:cs="Arial"/>
                <w:sz w:val="18"/>
                <w:szCs w:val="18"/>
              </w:rPr>
              <w:t>e</w:t>
            </w:r>
            <w:r w:rsidRPr="000D0FFB">
              <w:rPr>
                <w:rFonts w:ascii="Arial" w:eastAsia="Arial" w:hAnsi="Arial" w:cs="Arial"/>
                <w:sz w:val="18"/>
                <w:szCs w:val="18"/>
              </w:rPr>
              <w:t xml:space="preserve"> strošk</w:t>
            </w:r>
            <w:r w:rsidR="00527FF2">
              <w:rPr>
                <w:rFonts w:ascii="Arial" w:eastAsia="Arial" w:hAnsi="Arial" w:cs="Arial"/>
                <w:sz w:val="18"/>
                <w:szCs w:val="18"/>
              </w:rPr>
              <w:t>e</w:t>
            </w:r>
            <w:r w:rsidRPr="000D0FFB">
              <w:rPr>
                <w:rFonts w:ascii="Arial" w:eastAsia="Arial" w:hAnsi="Arial" w:cs="Arial"/>
                <w:sz w:val="18"/>
                <w:szCs w:val="18"/>
              </w:rPr>
              <w:t xml:space="preserve"> usposabljanja in svetovanja ter </w:t>
            </w:r>
            <w:r w:rsidR="00527FF2">
              <w:rPr>
                <w:rFonts w:ascii="Arial" w:eastAsia="Arial" w:hAnsi="Arial" w:cs="Arial"/>
                <w:sz w:val="18"/>
                <w:szCs w:val="18"/>
              </w:rPr>
              <w:t>druge</w:t>
            </w:r>
            <w:r w:rsidRPr="000D0FFB">
              <w:rPr>
                <w:rFonts w:ascii="Arial" w:eastAsia="Arial" w:hAnsi="Arial" w:cs="Arial"/>
                <w:sz w:val="18"/>
                <w:szCs w:val="18"/>
              </w:rPr>
              <w:t xml:space="preserve"> strošk</w:t>
            </w:r>
            <w:r w:rsidR="00527FF2">
              <w:rPr>
                <w:rFonts w:ascii="Arial" w:eastAsia="Arial" w:hAnsi="Arial" w:cs="Arial"/>
                <w:sz w:val="18"/>
                <w:szCs w:val="18"/>
              </w:rPr>
              <w:t>e</w:t>
            </w:r>
            <w:r w:rsidRPr="000D0FFB">
              <w:rPr>
                <w:rFonts w:ascii="Arial" w:eastAsia="Arial" w:hAnsi="Arial" w:cs="Arial"/>
                <w:sz w:val="18"/>
                <w:szCs w:val="18"/>
              </w:rPr>
              <w:t xml:space="preserve"> izvedb</w:t>
            </w:r>
            <w:r w:rsidR="00527FF2">
              <w:rPr>
                <w:rFonts w:ascii="Arial" w:eastAsia="Arial" w:hAnsi="Arial" w:cs="Arial"/>
                <w:sz w:val="18"/>
                <w:szCs w:val="18"/>
              </w:rPr>
              <w:t>e</w:t>
            </w:r>
            <w:r w:rsidRPr="000D0FFB">
              <w:rPr>
                <w:rFonts w:ascii="Arial" w:eastAsia="Arial" w:hAnsi="Arial" w:cs="Arial"/>
                <w:sz w:val="18"/>
                <w:szCs w:val="18"/>
              </w:rPr>
              <w:t xml:space="preserve"> digitalne </w:t>
            </w:r>
            <w:r w:rsidR="00527FF2">
              <w:rPr>
                <w:rFonts w:ascii="Arial" w:eastAsia="Arial" w:hAnsi="Arial" w:cs="Arial"/>
                <w:sz w:val="18"/>
                <w:szCs w:val="18"/>
              </w:rPr>
              <w:t>preobrazbe</w:t>
            </w:r>
            <w:r w:rsidRPr="000D0FFB">
              <w:rPr>
                <w:rFonts w:ascii="Arial" w:eastAsia="Arial" w:hAnsi="Arial" w:cs="Arial"/>
                <w:sz w:val="18"/>
                <w:szCs w:val="18"/>
              </w:rPr>
              <w:t xml:space="preserve"> (programiranje, stroški najema računalniške strojne in programske opreme, kibernetska varnost) in </w:t>
            </w:r>
          </w:p>
          <w:p w14:paraId="4E86307E" w14:textId="5ACCE36B" w:rsidR="00451106" w:rsidRPr="000D0FFB" w:rsidRDefault="00451106" w:rsidP="00527FF2">
            <w:pPr>
              <w:pStyle w:val="Odstavekseznama"/>
              <w:numPr>
                <w:ilvl w:val="0"/>
                <w:numId w:val="28"/>
              </w:numPr>
              <w:spacing w:before="0" w:after="0"/>
              <w:jc w:val="both"/>
              <w:rPr>
                <w:rFonts w:ascii="Arial" w:eastAsia="Arial" w:hAnsi="Arial" w:cs="Arial"/>
                <w:sz w:val="18"/>
                <w:szCs w:val="18"/>
              </w:rPr>
            </w:pPr>
            <w:r w:rsidRPr="000D0FFB">
              <w:rPr>
                <w:rFonts w:ascii="Arial" w:eastAsia="Arial" w:hAnsi="Arial" w:cs="Arial"/>
                <w:sz w:val="18"/>
                <w:szCs w:val="18"/>
              </w:rPr>
              <w:t>zaposlen</w:t>
            </w:r>
            <w:r w:rsidR="00527FF2">
              <w:rPr>
                <w:rFonts w:ascii="Arial" w:eastAsia="Arial" w:hAnsi="Arial" w:cs="Arial"/>
                <w:sz w:val="18"/>
                <w:szCs w:val="18"/>
              </w:rPr>
              <w:t>e</w:t>
            </w:r>
            <w:r w:rsidRPr="000D0FFB">
              <w:rPr>
                <w:rFonts w:ascii="Arial" w:eastAsia="Arial" w:hAnsi="Arial" w:cs="Arial"/>
                <w:sz w:val="18"/>
                <w:szCs w:val="18"/>
              </w:rPr>
              <w:t xml:space="preserve"> na področju digitalne </w:t>
            </w:r>
            <w:r w:rsidR="00527FF2">
              <w:rPr>
                <w:rFonts w:ascii="Arial" w:eastAsia="Arial" w:hAnsi="Arial" w:cs="Arial"/>
                <w:sz w:val="18"/>
                <w:szCs w:val="18"/>
              </w:rPr>
              <w:t>preobrazb</w:t>
            </w:r>
            <w:r w:rsidRPr="000D0FFB">
              <w:rPr>
                <w:rFonts w:ascii="Arial" w:eastAsia="Arial" w:hAnsi="Arial" w:cs="Arial"/>
                <w:sz w:val="18"/>
                <w:szCs w:val="18"/>
              </w:rPr>
              <w:t>e.</w:t>
            </w:r>
          </w:p>
        </w:tc>
      </w:tr>
      <w:tr w:rsidR="00451106" w:rsidRPr="000D0FFB" w14:paraId="79E819F0" w14:textId="77777777" w:rsidTr="00D76662">
        <w:trPr>
          <w:trHeight w:val="375"/>
        </w:trPr>
        <w:tc>
          <w:tcPr>
            <w:tcW w:w="1090" w:type="pct"/>
            <w:vMerge/>
          </w:tcPr>
          <w:p w14:paraId="6DD93762" w14:textId="77777777" w:rsidR="00451106" w:rsidRPr="000D0FFB" w:rsidRDefault="00451106" w:rsidP="00650BC4">
            <w:pPr>
              <w:spacing w:before="0" w:after="0"/>
              <w:jc w:val="both"/>
              <w:rPr>
                <w:rFonts w:ascii="Arial" w:hAnsi="Arial" w:cs="Arial"/>
                <w:sz w:val="18"/>
                <w:szCs w:val="18"/>
              </w:rPr>
            </w:pPr>
          </w:p>
        </w:tc>
        <w:tc>
          <w:tcPr>
            <w:tcW w:w="1593" w:type="pct"/>
          </w:tcPr>
          <w:p w14:paraId="48F55B40" w14:textId="77777777" w:rsidR="00451106" w:rsidRDefault="00451106" w:rsidP="00451106">
            <w:pPr>
              <w:pStyle w:val="Odstavekseznama"/>
              <w:numPr>
                <w:ilvl w:val="1"/>
                <w:numId w:val="140"/>
              </w:numPr>
              <w:spacing w:before="0" w:after="0"/>
              <w:jc w:val="both"/>
              <w:rPr>
                <w:rFonts w:ascii="Arial" w:eastAsia="Arial" w:hAnsi="Arial" w:cs="Arial"/>
                <w:sz w:val="18"/>
                <w:szCs w:val="18"/>
              </w:rPr>
            </w:pPr>
            <w:r>
              <w:rPr>
                <w:rFonts w:ascii="Arial" w:eastAsia="Arial" w:hAnsi="Arial" w:cs="Arial"/>
                <w:sz w:val="18"/>
                <w:szCs w:val="18"/>
              </w:rPr>
              <w:t xml:space="preserve">Kakšen učinek ima predpis </w:t>
            </w:r>
            <w:r w:rsidRPr="00C651A1">
              <w:rPr>
                <w:rFonts w:ascii="Arial" w:eastAsia="Arial" w:hAnsi="Arial" w:cs="Arial"/>
                <w:sz w:val="18"/>
                <w:szCs w:val="18"/>
              </w:rPr>
              <w:t>na čezmejno opravljanje storitev</w:t>
            </w:r>
            <w:r>
              <w:rPr>
                <w:rFonts w:ascii="Arial" w:eastAsia="Arial" w:hAnsi="Arial" w:cs="Arial"/>
                <w:sz w:val="18"/>
                <w:szCs w:val="18"/>
              </w:rPr>
              <w:t>?</w:t>
            </w:r>
          </w:p>
          <w:p w14:paraId="412E8A49" w14:textId="07BA91ED" w:rsidR="00451106" w:rsidRPr="000D0FFB" w:rsidRDefault="00451106" w:rsidP="000C779A">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317BEAB6" w14:textId="5BA967C3" w:rsidR="00451106" w:rsidRPr="000D0FFB" w:rsidRDefault="00451106" w:rsidP="00527FF2">
            <w:pPr>
              <w:spacing w:before="0" w:after="0"/>
              <w:jc w:val="both"/>
              <w:rPr>
                <w:rFonts w:ascii="Arial" w:eastAsia="Arial" w:hAnsi="Arial" w:cs="Arial"/>
                <w:sz w:val="18"/>
                <w:szCs w:val="18"/>
              </w:rPr>
            </w:pPr>
            <w:r>
              <w:rPr>
                <w:rFonts w:ascii="Arial" w:eastAsia="Arial" w:hAnsi="Arial" w:cs="Arial"/>
                <w:sz w:val="18"/>
                <w:szCs w:val="18"/>
              </w:rPr>
              <w:t>Presoditi</w:t>
            </w:r>
            <w:r w:rsidR="00527FF2">
              <w:rPr>
                <w:rFonts w:ascii="Arial" w:eastAsia="Arial" w:hAnsi="Arial" w:cs="Arial"/>
                <w:sz w:val="18"/>
                <w:szCs w:val="18"/>
              </w:rPr>
              <w:t xml:space="preserve"> je treba</w:t>
            </w:r>
            <w:r w:rsidRPr="00C651A1">
              <w:rPr>
                <w:rFonts w:ascii="Arial" w:eastAsia="Arial" w:hAnsi="Arial" w:cs="Arial"/>
                <w:sz w:val="18"/>
                <w:szCs w:val="18"/>
              </w:rPr>
              <w:t xml:space="preserve">, ali se </w:t>
            </w:r>
            <w:r w:rsidR="00527FF2">
              <w:rPr>
                <w:rFonts w:ascii="Arial" w:eastAsia="Arial" w:hAnsi="Arial" w:cs="Arial"/>
                <w:sz w:val="18"/>
                <w:szCs w:val="18"/>
              </w:rPr>
              <w:t>z izvajanjem</w:t>
            </w:r>
            <w:r w:rsidR="00527FF2" w:rsidRPr="00C651A1">
              <w:rPr>
                <w:rFonts w:ascii="Arial" w:eastAsia="Arial" w:hAnsi="Arial" w:cs="Arial"/>
                <w:sz w:val="18"/>
                <w:szCs w:val="18"/>
              </w:rPr>
              <w:t xml:space="preserve"> </w:t>
            </w:r>
            <w:r w:rsidRPr="00C651A1">
              <w:rPr>
                <w:rFonts w:ascii="Arial" w:eastAsia="Arial" w:hAnsi="Arial" w:cs="Arial"/>
                <w:sz w:val="18"/>
                <w:szCs w:val="18"/>
              </w:rPr>
              <w:t>predpis</w:t>
            </w:r>
            <w:r w:rsidR="00527FF2">
              <w:rPr>
                <w:rFonts w:ascii="Arial" w:eastAsia="Arial" w:hAnsi="Arial" w:cs="Arial"/>
                <w:sz w:val="18"/>
                <w:szCs w:val="18"/>
              </w:rPr>
              <w:t>a</w:t>
            </w:r>
            <w:r w:rsidRPr="00C651A1">
              <w:rPr>
                <w:rFonts w:ascii="Arial" w:eastAsia="Arial" w:hAnsi="Arial" w:cs="Arial"/>
                <w:sz w:val="18"/>
                <w:szCs w:val="18"/>
              </w:rPr>
              <w:t xml:space="preserve"> mor</w:t>
            </w:r>
            <w:r w:rsidR="00527FF2">
              <w:rPr>
                <w:rFonts w:ascii="Arial" w:eastAsia="Arial" w:hAnsi="Arial" w:cs="Arial"/>
                <w:sz w:val="18"/>
                <w:szCs w:val="18"/>
              </w:rPr>
              <w:t>da</w:t>
            </w:r>
            <w:r w:rsidRPr="00C651A1">
              <w:rPr>
                <w:rFonts w:ascii="Arial" w:eastAsia="Arial" w:hAnsi="Arial" w:cs="Arial"/>
                <w:sz w:val="18"/>
                <w:szCs w:val="18"/>
              </w:rPr>
              <w:t xml:space="preserve"> vpliv</w:t>
            </w:r>
            <w:r w:rsidR="00527FF2">
              <w:rPr>
                <w:rFonts w:ascii="Arial" w:eastAsia="Arial" w:hAnsi="Arial" w:cs="Arial"/>
                <w:sz w:val="18"/>
                <w:szCs w:val="18"/>
              </w:rPr>
              <w:t>a na</w:t>
            </w:r>
            <w:r w:rsidRPr="00C651A1">
              <w:rPr>
                <w:rFonts w:ascii="Arial" w:eastAsia="Arial" w:hAnsi="Arial" w:cs="Arial"/>
                <w:sz w:val="18"/>
                <w:szCs w:val="18"/>
              </w:rPr>
              <w:t xml:space="preserve"> čezmejno opravljanje storitev, kar vodi v nujnost notifikacije predpisa v skladu z Direktivo o storitvah na notranjem trgu 2006/123/ES (DSNT) pri EK.</w:t>
            </w:r>
          </w:p>
        </w:tc>
      </w:tr>
      <w:tr w:rsidR="008B431B" w:rsidRPr="000D0FFB" w14:paraId="6B754368" w14:textId="77777777" w:rsidTr="00D76662">
        <w:trPr>
          <w:trHeight w:val="410"/>
        </w:trPr>
        <w:tc>
          <w:tcPr>
            <w:tcW w:w="1090" w:type="pct"/>
            <w:vMerge w:val="restart"/>
          </w:tcPr>
          <w:p w14:paraId="5AA41E72" w14:textId="77777777" w:rsidR="008B431B" w:rsidRPr="000D0FFB" w:rsidRDefault="008B431B" w:rsidP="00CC4EAA">
            <w:pPr>
              <w:pStyle w:val="Odstavekseznama"/>
              <w:numPr>
                <w:ilvl w:val="0"/>
                <w:numId w:val="140"/>
              </w:numPr>
              <w:spacing w:before="0" w:after="0"/>
              <w:jc w:val="both"/>
              <w:rPr>
                <w:rFonts w:ascii="Arial" w:eastAsia="Arial" w:hAnsi="Arial" w:cs="Arial"/>
                <w:b/>
                <w:bCs/>
                <w:sz w:val="18"/>
                <w:szCs w:val="18"/>
              </w:rPr>
            </w:pPr>
            <w:r w:rsidRPr="000D0FFB">
              <w:rPr>
                <w:rFonts w:ascii="Arial" w:eastAsia="Arial" w:hAnsi="Arial" w:cs="Arial"/>
                <w:b/>
                <w:bCs/>
                <w:sz w:val="18"/>
                <w:szCs w:val="18"/>
              </w:rPr>
              <w:t>Ali ima predpis učinek na potrošnike oziroma gospodinjstva?</w:t>
            </w:r>
          </w:p>
          <w:p w14:paraId="34DFB035" w14:textId="6530CFDB" w:rsidR="008B431B" w:rsidRPr="000D0FFB" w:rsidRDefault="008B431B" w:rsidP="00650BC4">
            <w:pPr>
              <w:pStyle w:val="Odstavekseznama"/>
              <w:spacing w:before="0" w:after="0"/>
              <w:ind w:left="360"/>
              <w:jc w:val="both"/>
              <w:rPr>
                <w:rFonts w:ascii="Arial" w:eastAsia="Arial" w:hAnsi="Arial" w:cs="Arial"/>
                <w:b/>
                <w:bCs/>
                <w:sz w:val="18"/>
                <w:szCs w:val="18"/>
              </w:rPr>
            </w:pPr>
            <w:r w:rsidRPr="000D0FFB">
              <w:rPr>
                <w:rFonts w:ascii="Arial" w:hAnsi="Arial" w:cs="Arial"/>
                <w:b/>
                <w:bCs/>
                <w:sz w:val="18"/>
                <w:szCs w:val="18"/>
              </w:rPr>
              <w:t>DA / NE</w:t>
            </w:r>
          </w:p>
        </w:tc>
        <w:tc>
          <w:tcPr>
            <w:tcW w:w="1593" w:type="pct"/>
          </w:tcPr>
          <w:p w14:paraId="0477B1CE" w14:textId="77777777"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cene blaga/storitev za potrošnike oziroma gospodinjstva? </w:t>
            </w:r>
          </w:p>
          <w:p w14:paraId="7EECE96C"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03DA9D79" w14:textId="0CFE88B2" w:rsidR="008B431B" w:rsidRPr="000D0FFB" w:rsidRDefault="008B431B"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Poziti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6BB9466A" w14:textId="65F27923"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Predpis omogoča znižanje cen blaga ali storitev, kar povečuje kupno moč potrošnikov </w:t>
            </w:r>
            <w:r w:rsidR="00747E03">
              <w:rPr>
                <w:rFonts w:ascii="Arial" w:eastAsia="Arial" w:hAnsi="Arial" w:cs="Arial"/>
                <w:sz w:val="18"/>
                <w:szCs w:val="18"/>
              </w:rPr>
              <w:t>oziroma</w:t>
            </w:r>
            <w:r w:rsidRPr="000D0FFB">
              <w:rPr>
                <w:rFonts w:ascii="Arial" w:eastAsia="Arial" w:hAnsi="Arial" w:cs="Arial"/>
                <w:sz w:val="18"/>
                <w:szCs w:val="18"/>
              </w:rPr>
              <w:t xml:space="preserve"> gospodinjstev.</w:t>
            </w:r>
          </w:p>
          <w:p w14:paraId="526CC97D" w14:textId="77777777" w:rsidR="008B431B" w:rsidRPr="000D0FFB" w:rsidRDefault="008B431B" w:rsidP="00650BC4">
            <w:pPr>
              <w:spacing w:before="0" w:after="0"/>
              <w:jc w:val="both"/>
              <w:rPr>
                <w:rFonts w:ascii="Arial" w:eastAsia="Arial" w:hAnsi="Arial" w:cs="Arial"/>
                <w:sz w:val="18"/>
                <w:szCs w:val="18"/>
              </w:rPr>
            </w:pPr>
          </w:p>
          <w:p w14:paraId="752BFBC8" w14:textId="47DE29A6" w:rsidR="008B431B" w:rsidRPr="000D0FFB" w:rsidRDefault="008B431B"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Negati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327FCA00" w14:textId="123681C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Predpis omogoča dvig cen blaga ali storitev, kar zmanjšuje kupno moč potrošnikov </w:t>
            </w:r>
            <w:r w:rsidR="00747E03">
              <w:rPr>
                <w:rFonts w:ascii="Arial" w:eastAsia="Arial" w:hAnsi="Arial" w:cs="Arial"/>
                <w:sz w:val="18"/>
                <w:szCs w:val="18"/>
              </w:rPr>
              <w:t>oziroma</w:t>
            </w:r>
            <w:r w:rsidRPr="000D0FFB">
              <w:rPr>
                <w:rFonts w:ascii="Arial" w:eastAsia="Arial" w:hAnsi="Arial" w:cs="Arial"/>
                <w:sz w:val="18"/>
                <w:szCs w:val="18"/>
              </w:rPr>
              <w:t xml:space="preserve"> gospodinjstev.</w:t>
            </w:r>
          </w:p>
        </w:tc>
      </w:tr>
      <w:tr w:rsidR="008B431B" w:rsidRPr="000D0FFB" w14:paraId="479CF4CD" w14:textId="77777777" w:rsidTr="00D76662">
        <w:trPr>
          <w:trHeight w:val="631"/>
        </w:trPr>
        <w:tc>
          <w:tcPr>
            <w:tcW w:w="1090" w:type="pct"/>
            <w:vMerge/>
          </w:tcPr>
          <w:p w14:paraId="0CA7CBB8" w14:textId="77777777" w:rsidR="008B431B" w:rsidRPr="000D0FFB" w:rsidRDefault="008B431B" w:rsidP="00650BC4">
            <w:pPr>
              <w:spacing w:before="0" w:after="0"/>
              <w:jc w:val="both"/>
              <w:rPr>
                <w:rFonts w:ascii="Arial" w:hAnsi="Arial" w:cs="Arial"/>
                <w:sz w:val="18"/>
                <w:szCs w:val="18"/>
              </w:rPr>
            </w:pPr>
          </w:p>
        </w:tc>
        <w:tc>
          <w:tcPr>
            <w:tcW w:w="1593" w:type="pct"/>
          </w:tcPr>
          <w:p w14:paraId="1C3F0AB8" w14:textId="01A326BD"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k</w:t>
            </w:r>
            <w:r w:rsidR="005644AB">
              <w:rPr>
                <w:rFonts w:ascii="Arial" w:eastAsia="Arial" w:hAnsi="Arial" w:cs="Arial"/>
                <w:sz w:val="18"/>
                <w:szCs w:val="18"/>
              </w:rPr>
              <w:t>akov</w:t>
            </w:r>
            <w:r w:rsidR="0088568E">
              <w:rPr>
                <w:rFonts w:ascii="Arial" w:eastAsia="Arial" w:hAnsi="Arial" w:cs="Arial"/>
                <w:sz w:val="18"/>
                <w:szCs w:val="18"/>
              </w:rPr>
              <w:t>o</w:t>
            </w:r>
            <w:r w:rsidR="005644AB">
              <w:rPr>
                <w:rFonts w:ascii="Arial" w:eastAsia="Arial" w:hAnsi="Arial" w:cs="Arial"/>
                <w:sz w:val="18"/>
                <w:szCs w:val="18"/>
              </w:rPr>
              <w:t>st</w:t>
            </w:r>
            <w:r w:rsidRPr="000D0FFB">
              <w:rPr>
                <w:rFonts w:ascii="Arial" w:eastAsia="Arial" w:hAnsi="Arial" w:cs="Arial"/>
                <w:sz w:val="18"/>
                <w:szCs w:val="18"/>
              </w:rPr>
              <w:t xml:space="preserve"> in razpoložljivost blaga/storitev ter na izbiro potrošnikov oziroma gospodinjstev? </w:t>
            </w:r>
          </w:p>
          <w:p w14:paraId="398AE326"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7D2A4919" w14:textId="35CC5EED" w:rsidR="007712B8" w:rsidRDefault="008B431B" w:rsidP="007712B8">
            <w:pPr>
              <w:spacing w:before="0" w:after="0"/>
              <w:jc w:val="both"/>
              <w:rPr>
                <w:rFonts w:ascii="Arial" w:eastAsia="Arial" w:hAnsi="Arial" w:cs="Arial"/>
                <w:sz w:val="18"/>
                <w:szCs w:val="18"/>
              </w:rPr>
            </w:pPr>
            <w:r w:rsidRPr="000D0FFB">
              <w:rPr>
                <w:rFonts w:ascii="Arial" w:eastAsia="Arial" w:hAnsi="Arial" w:cs="Arial"/>
                <w:sz w:val="18"/>
                <w:szCs w:val="18"/>
              </w:rPr>
              <w:t>Predpis ima lahko poziti</w:t>
            </w:r>
            <w:r w:rsidR="00393B67">
              <w:rPr>
                <w:rFonts w:ascii="Arial" w:eastAsia="Arial" w:hAnsi="Arial" w:cs="Arial"/>
                <w:sz w:val="18"/>
                <w:szCs w:val="18"/>
              </w:rPr>
              <w:t>vni</w:t>
            </w:r>
            <w:r w:rsidRPr="000D0FFB">
              <w:rPr>
                <w:rFonts w:ascii="Arial" w:eastAsia="Arial" w:hAnsi="Arial" w:cs="Arial"/>
                <w:sz w:val="18"/>
                <w:szCs w:val="18"/>
              </w:rPr>
              <w:t xml:space="preserve"> ali negati</w:t>
            </w:r>
            <w:r w:rsidR="00393B67">
              <w:rPr>
                <w:rFonts w:ascii="Arial" w:eastAsia="Arial" w:hAnsi="Arial" w:cs="Arial"/>
                <w:sz w:val="18"/>
                <w:szCs w:val="18"/>
              </w:rPr>
              <w:t>vni</w:t>
            </w:r>
            <w:r w:rsidRPr="000D0FFB">
              <w:rPr>
                <w:rFonts w:ascii="Arial" w:eastAsia="Arial" w:hAnsi="Arial" w:cs="Arial"/>
                <w:sz w:val="18"/>
                <w:szCs w:val="18"/>
              </w:rPr>
              <w:t xml:space="preserve"> učinek</w:t>
            </w:r>
            <w:r w:rsidR="007712B8">
              <w:rPr>
                <w:rFonts w:ascii="Arial" w:eastAsia="Arial" w:hAnsi="Arial" w:cs="Arial"/>
                <w:sz w:val="18"/>
                <w:szCs w:val="18"/>
              </w:rPr>
              <w:t>.</w:t>
            </w:r>
            <w:r w:rsidRPr="000D0FFB">
              <w:rPr>
                <w:rFonts w:ascii="Arial" w:eastAsia="Arial" w:hAnsi="Arial" w:cs="Arial"/>
                <w:sz w:val="18"/>
                <w:szCs w:val="18"/>
              </w:rPr>
              <w:t xml:space="preserve"> </w:t>
            </w:r>
          </w:p>
          <w:p w14:paraId="20390C63" w14:textId="71677284" w:rsidR="008B431B" w:rsidRPr="000D0FFB" w:rsidRDefault="008B431B" w:rsidP="00FF2F33">
            <w:pPr>
              <w:spacing w:before="0" w:after="0"/>
              <w:jc w:val="both"/>
              <w:rPr>
                <w:rFonts w:ascii="Arial" w:eastAsia="Arial" w:hAnsi="Arial" w:cs="Arial"/>
                <w:sz w:val="18"/>
                <w:szCs w:val="18"/>
              </w:rPr>
            </w:pPr>
            <w:r w:rsidRPr="000D0FFB">
              <w:rPr>
                <w:rFonts w:ascii="Arial" w:eastAsia="Arial" w:hAnsi="Arial" w:cs="Arial"/>
                <w:sz w:val="18"/>
                <w:szCs w:val="18"/>
              </w:rPr>
              <w:t xml:space="preserve">Preveriti </w:t>
            </w:r>
            <w:r w:rsidR="007712B8">
              <w:rPr>
                <w:rFonts w:ascii="Arial" w:eastAsia="Arial" w:hAnsi="Arial" w:cs="Arial"/>
                <w:sz w:val="18"/>
                <w:szCs w:val="18"/>
              </w:rPr>
              <w:t xml:space="preserve">je treba, </w:t>
            </w:r>
            <w:r w:rsidRPr="000D0FFB">
              <w:rPr>
                <w:rFonts w:ascii="Arial" w:eastAsia="Arial" w:hAnsi="Arial" w:cs="Arial"/>
                <w:sz w:val="18"/>
                <w:szCs w:val="18"/>
              </w:rPr>
              <w:t xml:space="preserve">ali predpis omejuje dostop na trg, torej ali povečuje/zmanjšuje konkurenco. </w:t>
            </w:r>
            <w:r w:rsidR="00FF2F33">
              <w:rPr>
                <w:rFonts w:ascii="Arial" w:eastAsia="Arial" w:hAnsi="Arial" w:cs="Arial"/>
                <w:sz w:val="18"/>
                <w:szCs w:val="18"/>
              </w:rPr>
              <w:t>P</w:t>
            </w:r>
            <w:r w:rsidRPr="000D0FFB">
              <w:rPr>
                <w:rFonts w:ascii="Arial" w:eastAsia="Arial" w:hAnsi="Arial" w:cs="Arial"/>
                <w:sz w:val="18"/>
                <w:szCs w:val="18"/>
              </w:rPr>
              <w:t>reveriti</w:t>
            </w:r>
            <w:r w:rsidR="00FF2F33">
              <w:rPr>
                <w:rFonts w:ascii="Arial" w:eastAsia="Arial" w:hAnsi="Arial" w:cs="Arial"/>
                <w:sz w:val="18"/>
                <w:szCs w:val="18"/>
              </w:rPr>
              <w:t xml:space="preserve"> je treba</w:t>
            </w:r>
            <w:r w:rsidRPr="000D0FFB">
              <w:rPr>
                <w:rFonts w:ascii="Arial" w:eastAsia="Arial" w:hAnsi="Arial" w:cs="Arial"/>
                <w:sz w:val="18"/>
                <w:szCs w:val="18"/>
              </w:rPr>
              <w:t>, ali predpis zagotavlja dostopnost dobrin, storitev in proizvodov za osebe, pri kateri</w:t>
            </w:r>
            <w:r w:rsidR="00FF2F33">
              <w:rPr>
                <w:rFonts w:ascii="Arial" w:eastAsia="Arial" w:hAnsi="Arial" w:cs="Arial"/>
                <w:sz w:val="18"/>
                <w:szCs w:val="18"/>
              </w:rPr>
              <w:t>h</w:t>
            </w:r>
            <w:r w:rsidRPr="000D0FFB">
              <w:rPr>
                <w:rFonts w:ascii="Arial" w:eastAsia="Arial" w:hAnsi="Arial" w:cs="Arial"/>
                <w:sz w:val="18"/>
                <w:szCs w:val="18"/>
              </w:rPr>
              <w:t xml:space="preserve"> so (z odločbo pristojnega organa) ugotovljene trajne posledice telesne ali duševne okvare ali bolezni.</w:t>
            </w:r>
          </w:p>
        </w:tc>
      </w:tr>
      <w:tr w:rsidR="008B431B" w:rsidRPr="000D0FFB" w14:paraId="45DBDA1A" w14:textId="77777777" w:rsidTr="00BB48B2">
        <w:trPr>
          <w:trHeight w:val="443"/>
        </w:trPr>
        <w:tc>
          <w:tcPr>
            <w:tcW w:w="1090" w:type="pct"/>
            <w:vMerge w:val="restart"/>
          </w:tcPr>
          <w:p w14:paraId="32EAB1C0" w14:textId="29CD2FDE" w:rsidR="008B431B" w:rsidRPr="000D0FFB" w:rsidRDefault="008B431B" w:rsidP="00CC4EAA">
            <w:pPr>
              <w:pStyle w:val="Odstavekseznama"/>
              <w:numPr>
                <w:ilvl w:val="0"/>
                <w:numId w:val="140"/>
              </w:numPr>
              <w:spacing w:before="0" w:after="0"/>
              <w:jc w:val="both"/>
              <w:rPr>
                <w:rFonts w:ascii="Arial" w:eastAsia="Arial" w:hAnsi="Arial" w:cs="Arial"/>
                <w:b/>
                <w:bCs/>
                <w:sz w:val="18"/>
                <w:szCs w:val="18"/>
              </w:rPr>
            </w:pPr>
            <w:r w:rsidRPr="000D0FFB">
              <w:rPr>
                <w:rFonts w:ascii="Arial" w:eastAsia="Arial" w:hAnsi="Arial" w:cs="Arial"/>
                <w:b/>
                <w:bCs/>
                <w:sz w:val="18"/>
                <w:szCs w:val="18"/>
              </w:rPr>
              <w:t>Ali ima predpis učinek na makroekonomijo kot npr. inflacija, gospodarska rast, javno-finančni prihodki, zadolžitev ali širše (mednarodno)?</w:t>
            </w:r>
          </w:p>
          <w:p w14:paraId="7A7CC059" w14:textId="70B1D403" w:rsidR="008B431B" w:rsidRPr="000D0FFB" w:rsidRDefault="008B431B" w:rsidP="00650BC4">
            <w:pPr>
              <w:pStyle w:val="Odstavekseznama"/>
              <w:spacing w:before="0" w:after="0"/>
              <w:ind w:left="360"/>
              <w:jc w:val="both"/>
              <w:rPr>
                <w:rFonts w:ascii="Arial" w:eastAsia="Arial" w:hAnsi="Arial" w:cs="Arial"/>
                <w:b/>
                <w:bCs/>
                <w:sz w:val="18"/>
                <w:szCs w:val="18"/>
              </w:rPr>
            </w:pPr>
            <w:r w:rsidRPr="000D0FFB">
              <w:rPr>
                <w:rFonts w:ascii="Arial" w:hAnsi="Arial" w:cs="Arial"/>
                <w:b/>
                <w:bCs/>
                <w:sz w:val="18"/>
                <w:szCs w:val="18"/>
              </w:rPr>
              <w:t>DA / NE</w:t>
            </w:r>
          </w:p>
        </w:tc>
        <w:tc>
          <w:tcPr>
            <w:tcW w:w="1593" w:type="pct"/>
            <w:tcBorders>
              <w:bottom w:val="single" w:sz="4" w:space="0" w:color="auto"/>
            </w:tcBorders>
          </w:tcPr>
          <w:p w14:paraId="1EEC06A7" w14:textId="3E51E24B"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w:t>
            </w:r>
            <w:r w:rsidR="005644AB">
              <w:rPr>
                <w:rFonts w:ascii="Arial" w:eastAsia="Arial" w:hAnsi="Arial" w:cs="Arial"/>
                <w:sz w:val="18"/>
                <w:szCs w:val="18"/>
              </w:rPr>
              <w:t>posamez</w:t>
            </w:r>
            <w:r w:rsidRPr="000D0FFB">
              <w:rPr>
                <w:rFonts w:ascii="Arial" w:eastAsia="Arial" w:hAnsi="Arial" w:cs="Arial"/>
                <w:sz w:val="18"/>
                <w:szCs w:val="18"/>
              </w:rPr>
              <w:t xml:space="preserve">ne sektorje in v kakšnem obsegu? </w:t>
            </w:r>
          </w:p>
          <w:p w14:paraId="5FC7F2EF"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Borders>
              <w:bottom w:val="single" w:sz="4" w:space="0" w:color="auto"/>
            </w:tcBorders>
          </w:tcPr>
          <w:p w14:paraId="14BF927E" w14:textId="6C9A7C0C"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Predpis ima lahko neposredne ali posredne učinke na delež/obseg/pomen/s</w:t>
            </w:r>
            <w:r w:rsidR="00527FF2">
              <w:rPr>
                <w:rFonts w:ascii="Arial" w:eastAsia="Arial" w:hAnsi="Arial" w:cs="Arial"/>
                <w:sz w:val="18"/>
                <w:szCs w:val="18"/>
              </w:rPr>
              <w:t>estav</w:t>
            </w:r>
            <w:r w:rsidRPr="000D0FFB">
              <w:rPr>
                <w:rFonts w:ascii="Arial" w:eastAsia="Arial" w:hAnsi="Arial" w:cs="Arial"/>
                <w:sz w:val="18"/>
                <w:szCs w:val="18"/>
              </w:rPr>
              <w:t xml:space="preserve">o zaposlenih v </w:t>
            </w:r>
            <w:r w:rsidR="00527FF2">
              <w:rPr>
                <w:rFonts w:ascii="Arial" w:eastAsia="Arial" w:hAnsi="Arial" w:cs="Arial"/>
                <w:sz w:val="18"/>
                <w:szCs w:val="18"/>
              </w:rPr>
              <w:t>posamez</w:t>
            </w:r>
            <w:r w:rsidRPr="000D0FFB">
              <w:rPr>
                <w:rFonts w:ascii="Arial" w:eastAsia="Arial" w:hAnsi="Arial" w:cs="Arial"/>
                <w:sz w:val="18"/>
                <w:szCs w:val="18"/>
              </w:rPr>
              <w:t>nem sektorju.</w:t>
            </w:r>
          </w:p>
          <w:p w14:paraId="1463B32F" w14:textId="7777777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 </w:t>
            </w:r>
          </w:p>
          <w:p w14:paraId="4FDDC985" w14:textId="2F0EE1DA" w:rsidR="008B431B" w:rsidRPr="000D0FFB" w:rsidRDefault="00527FF2" w:rsidP="00CC4EAA">
            <w:pPr>
              <w:pStyle w:val="Odstavekseznama"/>
              <w:numPr>
                <w:ilvl w:val="0"/>
                <w:numId w:val="27"/>
              </w:numPr>
              <w:spacing w:before="0" w:after="0"/>
              <w:jc w:val="both"/>
              <w:rPr>
                <w:rFonts w:ascii="Arial" w:eastAsia="Arial" w:hAnsi="Arial" w:cs="Arial"/>
                <w:sz w:val="18"/>
                <w:szCs w:val="18"/>
              </w:rPr>
            </w:pPr>
            <w:r>
              <w:rPr>
                <w:rFonts w:ascii="Arial" w:eastAsia="Arial" w:hAnsi="Arial" w:cs="Arial"/>
                <w:sz w:val="18"/>
                <w:szCs w:val="18"/>
              </w:rPr>
              <w:t>u</w:t>
            </w:r>
            <w:r w:rsidR="008B431B" w:rsidRPr="000D0FFB">
              <w:rPr>
                <w:rFonts w:ascii="Arial" w:eastAsia="Arial" w:hAnsi="Arial" w:cs="Arial"/>
                <w:sz w:val="18"/>
                <w:szCs w:val="18"/>
              </w:rPr>
              <w:t xml:space="preserve">činek na različne vrste panog, industrije, različne vrste storitev </w:t>
            </w:r>
          </w:p>
          <w:p w14:paraId="0A88DD0B" w14:textId="54492708" w:rsidR="008B431B" w:rsidRPr="000D0FFB" w:rsidRDefault="00527FF2" w:rsidP="00CC4EAA">
            <w:pPr>
              <w:pStyle w:val="Odstavekseznama"/>
              <w:numPr>
                <w:ilvl w:val="0"/>
                <w:numId w:val="27"/>
              </w:numPr>
              <w:spacing w:before="0" w:after="0"/>
              <w:jc w:val="both"/>
              <w:rPr>
                <w:rFonts w:ascii="Arial" w:eastAsia="Arial" w:hAnsi="Arial" w:cs="Arial"/>
                <w:sz w:val="18"/>
                <w:szCs w:val="18"/>
              </w:rPr>
            </w:pPr>
            <w:r>
              <w:rPr>
                <w:rFonts w:ascii="Arial" w:eastAsia="Arial" w:hAnsi="Arial" w:cs="Arial"/>
                <w:sz w:val="18"/>
                <w:szCs w:val="18"/>
              </w:rPr>
              <w:t>u</w:t>
            </w:r>
            <w:r w:rsidR="008B431B" w:rsidRPr="000D0FFB">
              <w:rPr>
                <w:rFonts w:ascii="Arial" w:eastAsia="Arial" w:hAnsi="Arial" w:cs="Arial"/>
                <w:sz w:val="18"/>
                <w:szCs w:val="18"/>
              </w:rPr>
              <w:t>činek v smislu ustvarjenih ali izgubljenih delovnih mest, na demografsko in izobrazbeno s</w:t>
            </w:r>
            <w:r>
              <w:rPr>
                <w:rFonts w:ascii="Arial" w:eastAsia="Arial" w:hAnsi="Arial" w:cs="Arial"/>
                <w:sz w:val="18"/>
                <w:szCs w:val="18"/>
              </w:rPr>
              <w:t>estav</w:t>
            </w:r>
            <w:r w:rsidR="008B431B" w:rsidRPr="000D0FFB">
              <w:rPr>
                <w:rFonts w:ascii="Arial" w:eastAsia="Arial" w:hAnsi="Arial" w:cs="Arial"/>
                <w:sz w:val="18"/>
                <w:szCs w:val="18"/>
              </w:rPr>
              <w:t>o in po vseh drugih kazalnikih regionalnega razvoja</w:t>
            </w:r>
          </w:p>
          <w:p w14:paraId="3F94ADC9" w14:textId="4FEA63D8" w:rsidR="008B431B" w:rsidRPr="000D0FFB" w:rsidRDefault="00527FF2" w:rsidP="00527FF2">
            <w:pPr>
              <w:pStyle w:val="Odstavekseznama"/>
              <w:numPr>
                <w:ilvl w:val="0"/>
                <w:numId w:val="27"/>
              </w:numPr>
              <w:spacing w:before="0" w:after="0"/>
              <w:jc w:val="both"/>
              <w:rPr>
                <w:rFonts w:ascii="Arial" w:eastAsia="Arial" w:hAnsi="Arial" w:cs="Arial"/>
                <w:sz w:val="18"/>
                <w:szCs w:val="18"/>
              </w:rPr>
            </w:pPr>
            <w:r>
              <w:rPr>
                <w:rFonts w:ascii="Arial" w:eastAsia="Arial" w:hAnsi="Arial" w:cs="Arial"/>
                <w:sz w:val="18"/>
                <w:szCs w:val="18"/>
              </w:rPr>
              <w:t>u</w:t>
            </w:r>
            <w:r w:rsidR="008B431B" w:rsidRPr="000D0FFB">
              <w:rPr>
                <w:rFonts w:ascii="Arial" w:eastAsia="Arial" w:hAnsi="Arial" w:cs="Arial"/>
                <w:sz w:val="18"/>
                <w:szCs w:val="18"/>
              </w:rPr>
              <w:t>činek na konkurenčnost sektorjev</w:t>
            </w:r>
          </w:p>
        </w:tc>
      </w:tr>
      <w:tr w:rsidR="008B431B" w:rsidRPr="000D0FFB" w14:paraId="5332FCF0" w14:textId="77777777" w:rsidTr="00D76662">
        <w:trPr>
          <w:trHeight w:val="693"/>
        </w:trPr>
        <w:tc>
          <w:tcPr>
            <w:tcW w:w="1090" w:type="pct"/>
            <w:vMerge/>
          </w:tcPr>
          <w:p w14:paraId="1E4AE85F" w14:textId="77777777" w:rsidR="008B431B" w:rsidRPr="000D0FFB" w:rsidRDefault="008B431B" w:rsidP="00650BC4">
            <w:pPr>
              <w:spacing w:before="0" w:after="0"/>
              <w:jc w:val="both"/>
              <w:rPr>
                <w:rFonts w:ascii="Arial" w:hAnsi="Arial" w:cs="Arial"/>
                <w:sz w:val="18"/>
                <w:szCs w:val="18"/>
              </w:rPr>
            </w:pPr>
          </w:p>
        </w:tc>
        <w:tc>
          <w:tcPr>
            <w:tcW w:w="1593" w:type="pct"/>
          </w:tcPr>
          <w:p w14:paraId="3AC13E95" w14:textId="2DB75FAE"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w:t>
            </w:r>
            <w:r w:rsidR="005644AB">
              <w:rPr>
                <w:rFonts w:ascii="Arial" w:eastAsia="Arial" w:hAnsi="Arial" w:cs="Arial"/>
                <w:sz w:val="18"/>
                <w:szCs w:val="18"/>
              </w:rPr>
              <w:t>posamez</w:t>
            </w:r>
            <w:r w:rsidRPr="000D0FFB">
              <w:rPr>
                <w:rFonts w:ascii="Arial" w:eastAsia="Arial" w:hAnsi="Arial" w:cs="Arial"/>
                <w:sz w:val="18"/>
                <w:szCs w:val="18"/>
              </w:rPr>
              <w:t>ne regije</w:t>
            </w:r>
            <w:r w:rsidR="002F64F6">
              <w:rPr>
                <w:rFonts w:ascii="Arial" w:eastAsia="Arial" w:hAnsi="Arial" w:cs="Arial"/>
                <w:sz w:val="18"/>
                <w:szCs w:val="18"/>
              </w:rPr>
              <w:t xml:space="preserve"> </w:t>
            </w:r>
            <w:r w:rsidRPr="000D0FFB">
              <w:rPr>
                <w:rFonts w:ascii="Arial" w:eastAsia="Arial" w:hAnsi="Arial" w:cs="Arial"/>
                <w:sz w:val="18"/>
                <w:szCs w:val="18"/>
              </w:rPr>
              <w:t xml:space="preserve">in v kakšnem obsegu? </w:t>
            </w:r>
          </w:p>
          <w:p w14:paraId="228AAB34"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3CD6B1E6" w14:textId="77777777" w:rsidR="008B431B" w:rsidRPr="000D0FFB" w:rsidRDefault="008B431B" w:rsidP="00CC4EAA">
            <w:pPr>
              <w:pStyle w:val="Pa25"/>
              <w:numPr>
                <w:ilvl w:val="0"/>
                <w:numId w:val="42"/>
              </w:numPr>
              <w:spacing w:line="240" w:lineRule="auto"/>
              <w:ind w:right="160"/>
              <w:jc w:val="both"/>
              <w:rPr>
                <w:rFonts w:ascii="Arial" w:hAnsi="Arial" w:cs="Arial"/>
                <w:sz w:val="18"/>
                <w:szCs w:val="18"/>
                <w:lang w:eastAsia="en-US"/>
              </w:rPr>
            </w:pPr>
            <w:r w:rsidRPr="000D0FFB">
              <w:rPr>
                <w:rFonts w:ascii="Arial" w:hAnsi="Arial" w:cs="Arial"/>
                <w:sz w:val="18"/>
                <w:szCs w:val="18"/>
                <w:lang w:eastAsia="en-US"/>
              </w:rPr>
              <w:t>Kakšen učinek ima predpis na regionalno specifičnost/razvojne specializacije posamezne regije?</w:t>
            </w:r>
          </w:p>
          <w:p w14:paraId="13738D63" w14:textId="77777777" w:rsidR="008B431B" w:rsidRPr="000D0FFB" w:rsidRDefault="008B431B" w:rsidP="00CC4EAA">
            <w:pPr>
              <w:pStyle w:val="Pa25"/>
              <w:numPr>
                <w:ilvl w:val="0"/>
                <w:numId w:val="42"/>
              </w:numPr>
              <w:ind w:right="160"/>
              <w:jc w:val="both"/>
              <w:rPr>
                <w:rFonts w:ascii="Arial" w:hAnsi="Arial" w:cs="Arial"/>
                <w:sz w:val="18"/>
                <w:szCs w:val="18"/>
                <w:lang w:eastAsia="en-US"/>
              </w:rPr>
            </w:pPr>
            <w:r w:rsidRPr="000D0FFB">
              <w:rPr>
                <w:rFonts w:ascii="Arial" w:hAnsi="Arial" w:cs="Arial"/>
                <w:sz w:val="18"/>
                <w:szCs w:val="18"/>
                <w:lang w:eastAsia="en-US"/>
              </w:rPr>
              <w:t xml:space="preserve">Kakšen učinek ima predpis na razvoj regij in sodelovanje med regijami? </w:t>
            </w:r>
          </w:p>
          <w:p w14:paraId="5303D7B8" w14:textId="0DBA78C0" w:rsidR="008B431B" w:rsidRPr="000D0FFB" w:rsidRDefault="008B431B" w:rsidP="00CC4EAA">
            <w:pPr>
              <w:pStyle w:val="Pa25"/>
              <w:numPr>
                <w:ilvl w:val="0"/>
                <w:numId w:val="42"/>
              </w:numPr>
              <w:ind w:right="160"/>
              <w:jc w:val="both"/>
              <w:rPr>
                <w:rFonts w:ascii="Arial" w:hAnsi="Arial" w:cs="Arial"/>
                <w:sz w:val="18"/>
                <w:szCs w:val="18"/>
                <w:lang w:eastAsia="en-US"/>
              </w:rPr>
            </w:pPr>
            <w:r w:rsidRPr="000D0FFB">
              <w:rPr>
                <w:rFonts w:ascii="Arial" w:hAnsi="Arial" w:cs="Arial"/>
                <w:sz w:val="18"/>
                <w:szCs w:val="18"/>
                <w:lang w:eastAsia="en-US"/>
              </w:rPr>
              <w:t xml:space="preserve">Kakšen učinek ima predpis na sodelovanje </w:t>
            </w:r>
            <w:r w:rsidR="00527FF2">
              <w:rPr>
                <w:rFonts w:ascii="Arial" w:hAnsi="Arial" w:cs="Arial"/>
                <w:sz w:val="18"/>
                <w:szCs w:val="18"/>
                <w:lang w:eastAsia="en-US"/>
              </w:rPr>
              <w:t xml:space="preserve">regij </w:t>
            </w:r>
            <w:r w:rsidRPr="000D0FFB">
              <w:rPr>
                <w:rFonts w:ascii="Arial" w:hAnsi="Arial" w:cs="Arial"/>
                <w:sz w:val="18"/>
                <w:szCs w:val="18"/>
                <w:lang w:eastAsia="en-US"/>
              </w:rPr>
              <w:t xml:space="preserve">in skladnost različnih regij s čezmejnimi regijami </w:t>
            </w:r>
            <w:r w:rsidR="00527FF2">
              <w:rPr>
                <w:rFonts w:ascii="Arial" w:hAnsi="Arial" w:cs="Arial"/>
                <w:sz w:val="18"/>
                <w:szCs w:val="18"/>
                <w:lang w:eastAsia="en-US"/>
              </w:rPr>
              <w:t>ter na</w:t>
            </w:r>
            <w:r w:rsidR="00527FF2" w:rsidRPr="000D0FFB">
              <w:rPr>
                <w:rFonts w:ascii="Arial" w:hAnsi="Arial" w:cs="Arial"/>
                <w:sz w:val="18"/>
                <w:szCs w:val="18"/>
                <w:lang w:eastAsia="en-US"/>
              </w:rPr>
              <w:t xml:space="preserve"> </w:t>
            </w:r>
            <w:r w:rsidRPr="000D0FFB">
              <w:rPr>
                <w:rFonts w:ascii="Arial" w:hAnsi="Arial" w:cs="Arial"/>
                <w:sz w:val="18"/>
                <w:szCs w:val="18"/>
                <w:lang w:eastAsia="en-US"/>
              </w:rPr>
              <w:t>razvojn</w:t>
            </w:r>
            <w:r w:rsidR="00527FF2">
              <w:rPr>
                <w:rFonts w:ascii="Arial" w:hAnsi="Arial" w:cs="Arial"/>
                <w:sz w:val="18"/>
                <w:szCs w:val="18"/>
                <w:lang w:eastAsia="en-US"/>
              </w:rPr>
              <w:t>o</w:t>
            </w:r>
            <w:r w:rsidRPr="000D0FFB">
              <w:rPr>
                <w:rFonts w:ascii="Arial" w:hAnsi="Arial" w:cs="Arial"/>
                <w:sz w:val="18"/>
                <w:szCs w:val="18"/>
                <w:lang w:eastAsia="en-US"/>
              </w:rPr>
              <w:t xml:space="preserve"> dohitevanje evropskih regij? </w:t>
            </w:r>
          </w:p>
          <w:p w14:paraId="557795FE" w14:textId="77777777" w:rsidR="008B431B" w:rsidRPr="000D0FFB" w:rsidRDefault="008B431B" w:rsidP="00CC4EAA">
            <w:pPr>
              <w:pStyle w:val="Pa25"/>
              <w:numPr>
                <w:ilvl w:val="0"/>
                <w:numId w:val="42"/>
              </w:numPr>
              <w:ind w:right="160"/>
              <w:jc w:val="both"/>
              <w:rPr>
                <w:rFonts w:ascii="Arial" w:hAnsi="Arial" w:cs="Arial"/>
                <w:sz w:val="18"/>
                <w:szCs w:val="18"/>
                <w:lang w:eastAsia="en-US"/>
              </w:rPr>
            </w:pPr>
            <w:r w:rsidRPr="000D0FFB">
              <w:rPr>
                <w:rFonts w:ascii="Arial" w:hAnsi="Arial" w:cs="Arial"/>
                <w:sz w:val="18"/>
                <w:szCs w:val="18"/>
                <w:lang w:eastAsia="en-US"/>
              </w:rPr>
              <w:t xml:space="preserve">Kakšen učinek ima predpis na konkurenčnost regij? </w:t>
            </w:r>
          </w:p>
          <w:p w14:paraId="67C21D8B" w14:textId="77777777" w:rsidR="008B431B" w:rsidRPr="000D0FFB" w:rsidRDefault="008B431B" w:rsidP="00CC4EAA">
            <w:pPr>
              <w:pStyle w:val="Pa25"/>
              <w:numPr>
                <w:ilvl w:val="0"/>
                <w:numId w:val="42"/>
              </w:numPr>
              <w:ind w:right="160"/>
              <w:jc w:val="both"/>
              <w:rPr>
                <w:rFonts w:ascii="Arial" w:hAnsi="Arial" w:cs="Arial"/>
                <w:sz w:val="18"/>
                <w:szCs w:val="18"/>
                <w:lang w:eastAsia="en-US"/>
              </w:rPr>
            </w:pPr>
            <w:r w:rsidRPr="000D0FFB">
              <w:rPr>
                <w:rFonts w:ascii="Arial" w:hAnsi="Arial" w:cs="Arial"/>
                <w:sz w:val="18"/>
                <w:szCs w:val="18"/>
                <w:lang w:eastAsia="en-US"/>
              </w:rPr>
              <w:lastRenderedPageBreak/>
              <w:t>Kakšen učinek ima predpis na dvig kakovosti življenja v vseh regijah z uravnoteženim gospodarskim, družbenim in okolijskim razvojem, ki temelji na načelih trajnosti?</w:t>
            </w:r>
          </w:p>
          <w:p w14:paraId="1CF44965" w14:textId="77777777" w:rsidR="008B431B" w:rsidRPr="000D0FFB" w:rsidRDefault="008B431B" w:rsidP="00650BC4">
            <w:pPr>
              <w:spacing w:before="0" w:after="0"/>
              <w:jc w:val="both"/>
              <w:rPr>
                <w:rFonts w:ascii="Arial" w:hAnsi="Arial" w:cs="Arial"/>
                <w:sz w:val="18"/>
                <w:szCs w:val="18"/>
              </w:rPr>
            </w:pPr>
          </w:p>
          <w:p w14:paraId="62B070BF" w14:textId="52B1825B" w:rsidR="008B431B" w:rsidRPr="000D0FFB" w:rsidRDefault="008B431B" w:rsidP="00650BC4">
            <w:pPr>
              <w:spacing w:before="0" w:after="0"/>
              <w:jc w:val="both"/>
              <w:rPr>
                <w:rFonts w:ascii="Arial" w:hAnsi="Arial" w:cs="Arial"/>
                <w:sz w:val="18"/>
                <w:szCs w:val="18"/>
              </w:rPr>
            </w:pPr>
            <w:r w:rsidRPr="004E3E17">
              <w:rPr>
                <w:rFonts w:ascii="Arial" w:hAnsi="Arial" w:cs="Arial"/>
                <w:sz w:val="18"/>
                <w:szCs w:val="18"/>
              </w:rPr>
              <w:t>Ocena regionalnih</w:t>
            </w:r>
            <w:r w:rsidRPr="000D0FFB">
              <w:rPr>
                <w:rFonts w:ascii="Arial" w:hAnsi="Arial" w:cs="Arial"/>
                <w:sz w:val="18"/>
                <w:szCs w:val="18"/>
              </w:rPr>
              <w:t xml:space="preserve"> učinkov mora temeljiti na razvojnih regijah (NUTS 3), upravnih regijah (občinah in okrožjih), </w:t>
            </w:r>
            <w:r w:rsidR="004E3E17">
              <w:rPr>
                <w:rFonts w:ascii="Arial" w:hAnsi="Arial" w:cs="Arial"/>
                <w:sz w:val="18"/>
                <w:szCs w:val="18"/>
              </w:rPr>
              <w:t>če je mogoče,</w:t>
            </w:r>
            <w:r w:rsidRPr="000D0FFB">
              <w:rPr>
                <w:rFonts w:ascii="Arial" w:hAnsi="Arial" w:cs="Arial"/>
                <w:sz w:val="18"/>
                <w:szCs w:val="18"/>
              </w:rPr>
              <w:t xml:space="preserve"> pa tudi na drugih klasifikacijah geografskih ali funkcionalnih območij (npr. mest</w:t>
            </w:r>
            <w:r w:rsidR="004E3E17">
              <w:rPr>
                <w:rFonts w:ascii="Arial" w:hAnsi="Arial" w:cs="Arial"/>
                <w:sz w:val="18"/>
                <w:szCs w:val="18"/>
              </w:rPr>
              <w:t>o</w:t>
            </w:r>
            <w:r w:rsidRPr="000D0FFB">
              <w:rPr>
                <w:rFonts w:ascii="Arial" w:hAnsi="Arial" w:cs="Arial"/>
                <w:sz w:val="18"/>
                <w:szCs w:val="18"/>
              </w:rPr>
              <w:t>, podeželj</w:t>
            </w:r>
            <w:r w:rsidR="004E3E17">
              <w:rPr>
                <w:rFonts w:ascii="Arial" w:hAnsi="Arial" w:cs="Arial"/>
                <w:sz w:val="18"/>
                <w:szCs w:val="18"/>
              </w:rPr>
              <w:t>e</w:t>
            </w:r>
            <w:r w:rsidRPr="000D0FFB">
              <w:rPr>
                <w:rFonts w:ascii="Arial" w:hAnsi="Arial" w:cs="Arial"/>
                <w:sz w:val="18"/>
                <w:szCs w:val="18"/>
              </w:rPr>
              <w:t>, oddaljen</w:t>
            </w:r>
            <w:r w:rsidR="004E3E17">
              <w:rPr>
                <w:rFonts w:ascii="Arial" w:hAnsi="Arial" w:cs="Arial"/>
                <w:sz w:val="18"/>
                <w:szCs w:val="18"/>
              </w:rPr>
              <w:t>o</w:t>
            </w:r>
            <w:r w:rsidRPr="000D0FFB">
              <w:rPr>
                <w:rFonts w:ascii="Arial" w:hAnsi="Arial" w:cs="Arial"/>
                <w:sz w:val="18"/>
                <w:szCs w:val="18"/>
              </w:rPr>
              <w:t xml:space="preserve"> obrobn</w:t>
            </w:r>
            <w:r w:rsidR="004E3E17">
              <w:rPr>
                <w:rFonts w:ascii="Arial" w:hAnsi="Arial" w:cs="Arial"/>
                <w:sz w:val="18"/>
                <w:szCs w:val="18"/>
              </w:rPr>
              <w:t>o</w:t>
            </w:r>
            <w:r w:rsidRPr="000D0FFB">
              <w:rPr>
                <w:rFonts w:ascii="Arial" w:hAnsi="Arial" w:cs="Arial"/>
                <w:sz w:val="18"/>
                <w:szCs w:val="18"/>
              </w:rPr>
              <w:t xml:space="preserve"> območj</w:t>
            </w:r>
            <w:r w:rsidR="004E3E17">
              <w:rPr>
                <w:rFonts w:ascii="Arial" w:hAnsi="Arial" w:cs="Arial"/>
                <w:sz w:val="18"/>
                <w:szCs w:val="18"/>
              </w:rPr>
              <w:t>e</w:t>
            </w:r>
            <w:r w:rsidRPr="000D0FFB">
              <w:rPr>
                <w:rFonts w:ascii="Arial" w:hAnsi="Arial" w:cs="Arial"/>
                <w:sz w:val="18"/>
                <w:szCs w:val="18"/>
              </w:rPr>
              <w:t>, podeželsk</w:t>
            </w:r>
            <w:r w:rsidR="004E3E17">
              <w:rPr>
                <w:rFonts w:ascii="Arial" w:hAnsi="Arial" w:cs="Arial"/>
                <w:sz w:val="18"/>
                <w:szCs w:val="18"/>
              </w:rPr>
              <w:t>o</w:t>
            </w:r>
            <w:r w:rsidRPr="000D0FFB">
              <w:rPr>
                <w:rFonts w:ascii="Arial" w:hAnsi="Arial" w:cs="Arial"/>
                <w:sz w:val="18"/>
                <w:szCs w:val="18"/>
              </w:rPr>
              <w:t xml:space="preserve"> središč</w:t>
            </w:r>
            <w:r w:rsidR="004E3E17">
              <w:rPr>
                <w:rFonts w:ascii="Arial" w:hAnsi="Arial" w:cs="Arial"/>
                <w:sz w:val="18"/>
                <w:szCs w:val="18"/>
              </w:rPr>
              <w:t>e</w:t>
            </w:r>
            <w:r w:rsidRPr="000D0FFB">
              <w:rPr>
                <w:rFonts w:ascii="Arial" w:hAnsi="Arial" w:cs="Arial"/>
                <w:sz w:val="18"/>
                <w:szCs w:val="18"/>
              </w:rPr>
              <w:t xml:space="preserve"> </w:t>
            </w:r>
            <w:r w:rsidR="006A7F62">
              <w:rPr>
                <w:rFonts w:ascii="Arial" w:hAnsi="Arial" w:cs="Arial"/>
                <w:sz w:val="18"/>
                <w:szCs w:val="18"/>
              </w:rPr>
              <w:t>in</w:t>
            </w:r>
            <w:r w:rsidR="006A7F62" w:rsidRPr="000D0FFB">
              <w:rPr>
                <w:rFonts w:ascii="Arial" w:hAnsi="Arial" w:cs="Arial"/>
                <w:sz w:val="18"/>
                <w:szCs w:val="18"/>
              </w:rPr>
              <w:t xml:space="preserve"> </w:t>
            </w:r>
            <w:r w:rsidRPr="000D0FFB">
              <w:rPr>
                <w:rFonts w:ascii="Arial" w:hAnsi="Arial" w:cs="Arial"/>
                <w:sz w:val="18"/>
                <w:szCs w:val="18"/>
              </w:rPr>
              <w:t>obaln</w:t>
            </w:r>
            <w:r w:rsidR="004E3E17">
              <w:rPr>
                <w:rFonts w:ascii="Arial" w:hAnsi="Arial" w:cs="Arial"/>
                <w:sz w:val="18"/>
                <w:szCs w:val="18"/>
              </w:rPr>
              <w:t>o</w:t>
            </w:r>
            <w:r w:rsidRPr="000D0FFB">
              <w:rPr>
                <w:rFonts w:ascii="Arial" w:hAnsi="Arial" w:cs="Arial"/>
                <w:sz w:val="18"/>
                <w:szCs w:val="18"/>
              </w:rPr>
              <w:t xml:space="preserve"> območj</w:t>
            </w:r>
            <w:r w:rsidR="004E3E17">
              <w:rPr>
                <w:rFonts w:ascii="Arial" w:hAnsi="Arial" w:cs="Arial"/>
                <w:sz w:val="18"/>
                <w:szCs w:val="18"/>
              </w:rPr>
              <w:t>e</w:t>
            </w:r>
            <w:r w:rsidRPr="000D0FFB">
              <w:rPr>
                <w:rFonts w:ascii="Arial" w:hAnsi="Arial" w:cs="Arial"/>
                <w:sz w:val="18"/>
                <w:szCs w:val="18"/>
              </w:rPr>
              <w:t>).</w:t>
            </w:r>
          </w:p>
          <w:p w14:paraId="25E22D0D" w14:textId="77777777" w:rsidR="008B431B" w:rsidRPr="000D0FFB" w:rsidRDefault="008B431B" w:rsidP="00650BC4">
            <w:pPr>
              <w:spacing w:before="0" w:after="0"/>
              <w:jc w:val="both"/>
              <w:rPr>
                <w:rFonts w:ascii="Arial" w:eastAsia="Arial" w:hAnsi="Arial" w:cs="Arial"/>
                <w:sz w:val="18"/>
                <w:szCs w:val="18"/>
              </w:rPr>
            </w:pPr>
          </w:p>
          <w:p w14:paraId="70E70125" w14:textId="7723BD53"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Gre za učinke, ki se </w:t>
            </w:r>
            <w:r w:rsidRPr="000D0FFB">
              <w:rPr>
                <w:rFonts w:ascii="Arial" w:eastAsia="Arial" w:hAnsi="Arial" w:cs="Arial"/>
                <w:b/>
                <w:bCs/>
                <w:sz w:val="18"/>
                <w:szCs w:val="18"/>
              </w:rPr>
              <w:t xml:space="preserve">na </w:t>
            </w:r>
            <w:r w:rsidR="004E3E17">
              <w:rPr>
                <w:rFonts w:ascii="Arial" w:eastAsia="Arial" w:hAnsi="Arial" w:cs="Arial"/>
                <w:b/>
                <w:bCs/>
                <w:sz w:val="18"/>
                <w:szCs w:val="18"/>
              </w:rPr>
              <w:t>ravni</w:t>
            </w:r>
            <w:r w:rsidRPr="000D0FFB">
              <w:rPr>
                <w:rFonts w:ascii="Arial" w:eastAsia="Arial" w:hAnsi="Arial" w:cs="Arial"/>
                <w:b/>
                <w:bCs/>
                <w:sz w:val="18"/>
                <w:szCs w:val="18"/>
              </w:rPr>
              <w:t xml:space="preserve"> regije</w:t>
            </w:r>
            <w:r w:rsidRPr="000D0FFB">
              <w:rPr>
                <w:rFonts w:ascii="Arial" w:eastAsia="Arial" w:hAnsi="Arial" w:cs="Arial"/>
                <w:sz w:val="18"/>
                <w:szCs w:val="18"/>
              </w:rPr>
              <w:t xml:space="preserve"> spremljajo na področjih, kot so: delo, dohodek, zdravje, izobrazba, socialna izključenost, okolje, prostor, dostopnost, kultura, upravljanje, varnost – in imajo lahko vpliv na kakovost življenja v regiji in na uravnotežen</w:t>
            </w:r>
            <w:r w:rsidR="004E3E17">
              <w:rPr>
                <w:rFonts w:ascii="Arial" w:eastAsia="Arial" w:hAnsi="Arial" w:cs="Arial"/>
                <w:sz w:val="18"/>
                <w:szCs w:val="18"/>
              </w:rPr>
              <w:t>ost</w:t>
            </w:r>
            <w:r w:rsidRPr="000D0FFB">
              <w:rPr>
                <w:rFonts w:ascii="Arial" w:eastAsia="Arial" w:hAnsi="Arial" w:cs="Arial"/>
                <w:sz w:val="18"/>
                <w:szCs w:val="18"/>
              </w:rPr>
              <w:t xml:space="preserve"> gospodarsk</w:t>
            </w:r>
            <w:r w:rsidR="004E3E17">
              <w:rPr>
                <w:rFonts w:ascii="Arial" w:eastAsia="Arial" w:hAnsi="Arial" w:cs="Arial"/>
                <w:sz w:val="18"/>
                <w:szCs w:val="18"/>
              </w:rPr>
              <w:t>ega</w:t>
            </w:r>
            <w:r w:rsidRPr="000D0FFB">
              <w:rPr>
                <w:rFonts w:ascii="Arial" w:eastAsia="Arial" w:hAnsi="Arial" w:cs="Arial"/>
                <w:sz w:val="18"/>
                <w:szCs w:val="18"/>
              </w:rPr>
              <w:t>, družben</w:t>
            </w:r>
            <w:r w:rsidR="004E3E17">
              <w:rPr>
                <w:rFonts w:ascii="Arial" w:eastAsia="Arial" w:hAnsi="Arial" w:cs="Arial"/>
                <w:sz w:val="18"/>
                <w:szCs w:val="18"/>
              </w:rPr>
              <w:t>ega</w:t>
            </w:r>
            <w:r w:rsidRPr="000D0FFB">
              <w:rPr>
                <w:rFonts w:ascii="Arial" w:eastAsia="Arial" w:hAnsi="Arial" w:cs="Arial"/>
                <w:sz w:val="18"/>
                <w:szCs w:val="18"/>
              </w:rPr>
              <w:t xml:space="preserve"> in okoljsk</w:t>
            </w:r>
            <w:r w:rsidR="004E3E17">
              <w:rPr>
                <w:rFonts w:ascii="Arial" w:eastAsia="Arial" w:hAnsi="Arial" w:cs="Arial"/>
                <w:sz w:val="18"/>
                <w:szCs w:val="18"/>
              </w:rPr>
              <w:t>ega</w:t>
            </w:r>
            <w:r w:rsidRPr="000D0FFB">
              <w:rPr>
                <w:rFonts w:ascii="Arial" w:eastAsia="Arial" w:hAnsi="Arial" w:cs="Arial"/>
                <w:sz w:val="18"/>
                <w:szCs w:val="18"/>
              </w:rPr>
              <w:t xml:space="preserve"> razvoj</w:t>
            </w:r>
            <w:r w:rsidR="004E3E17">
              <w:rPr>
                <w:rFonts w:ascii="Arial" w:eastAsia="Arial" w:hAnsi="Arial" w:cs="Arial"/>
                <w:sz w:val="18"/>
                <w:szCs w:val="18"/>
              </w:rPr>
              <w:t>a</w:t>
            </w:r>
            <w:r w:rsidRPr="000D0FFB">
              <w:rPr>
                <w:rFonts w:ascii="Arial" w:eastAsia="Arial" w:hAnsi="Arial" w:cs="Arial"/>
                <w:sz w:val="18"/>
                <w:szCs w:val="18"/>
              </w:rPr>
              <w:t xml:space="preserve"> v vseh regijah, na zmanjševanje/</w:t>
            </w:r>
            <w:r w:rsidR="006A7F62">
              <w:rPr>
                <w:rFonts w:ascii="Arial" w:eastAsia="Arial" w:hAnsi="Arial" w:cs="Arial"/>
                <w:sz w:val="18"/>
                <w:szCs w:val="18"/>
              </w:rPr>
              <w:t>po</w:t>
            </w:r>
            <w:r w:rsidRPr="000D0FFB">
              <w:rPr>
                <w:rFonts w:ascii="Arial" w:eastAsia="Arial" w:hAnsi="Arial" w:cs="Arial"/>
                <w:sz w:val="18"/>
                <w:szCs w:val="18"/>
              </w:rPr>
              <w:t>več</w:t>
            </w:r>
            <w:r w:rsidR="006A7F62">
              <w:rPr>
                <w:rFonts w:ascii="Arial" w:eastAsia="Arial" w:hAnsi="Arial" w:cs="Arial"/>
                <w:sz w:val="18"/>
                <w:szCs w:val="18"/>
              </w:rPr>
              <w:t>ev</w:t>
            </w:r>
            <w:r w:rsidRPr="000D0FFB">
              <w:rPr>
                <w:rFonts w:ascii="Arial" w:eastAsia="Arial" w:hAnsi="Arial" w:cs="Arial"/>
                <w:sz w:val="18"/>
                <w:szCs w:val="18"/>
              </w:rPr>
              <w:t xml:space="preserve">anje razvojnih razlik med regijami v Sloveniji in Evropi ter na uresničevanje razvojnih </w:t>
            </w:r>
            <w:r w:rsidR="004E3E17">
              <w:rPr>
                <w:rFonts w:ascii="Arial" w:eastAsia="Arial" w:hAnsi="Arial" w:cs="Arial"/>
                <w:sz w:val="18"/>
                <w:szCs w:val="18"/>
              </w:rPr>
              <w:t>zmogljivosti</w:t>
            </w:r>
            <w:r w:rsidRPr="000D0FFB">
              <w:rPr>
                <w:rFonts w:ascii="Arial" w:eastAsia="Arial" w:hAnsi="Arial" w:cs="Arial"/>
                <w:sz w:val="18"/>
                <w:szCs w:val="18"/>
              </w:rPr>
              <w:t xml:space="preserve"> regije.</w:t>
            </w:r>
          </w:p>
          <w:p w14:paraId="6923D5D6" w14:textId="438728F8"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Predpis ima lahko neposredne ali posredne učinke na razvoj regije v smislu vseh kazalnikov razvitosti regije v večjem ali manjšem obsegu</w:t>
            </w:r>
            <w:r w:rsidR="004E3E17">
              <w:rPr>
                <w:rFonts w:ascii="Arial" w:eastAsia="Arial" w:hAnsi="Arial" w:cs="Arial"/>
                <w:sz w:val="18"/>
                <w:szCs w:val="18"/>
              </w:rPr>
              <w:t>.</w:t>
            </w:r>
          </w:p>
          <w:p w14:paraId="1ECF5414" w14:textId="77777777" w:rsidR="008B431B" w:rsidRPr="000D0FFB" w:rsidRDefault="008B431B" w:rsidP="00650BC4">
            <w:pPr>
              <w:spacing w:before="0" w:after="0"/>
              <w:jc w:val="both"/>
              <w:rPr>
                <w:rFonts w:ascii="Arial" w:eastAsia="Arial" w:hAnsi="Arial" w:cs="Arial"/>
                <w:sz w:val="18"/>
                <w:szCs w:val="18"/>
              </w:rPr>
            </w:pPr>
          </w:p>
          <w:p w14:paraId="12D934DF" w14:textId="7777777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b/>
                <w:bCs/>
                <w:sz w:val="18"/>
                <w:szCs w:val="18"/>
              </w:rPr>
              <w:t>Primeri</w:t>
            </w:r>
            <w:r w:rsidRPr="000D0FFB">
              <w:rPr>
                <w:rFonts w:ascii="Arial" w:eastAsia="Arial" w:hAnsi="Arial" w:cs="Arial"/>
                <w:sz w:val="18"/>
                <w:szCs w:val="18"/>
              </w:rPr>
              <w:t xml:space="preserve"> učinkov v smislu kakovosti življenja v regiji: </w:t>
            </w:r>
          </w:p>
          <w:p w14:paraId="31CE0BEE" w14:textId="1DC5D727" w:rsidR="008B431B" w:rsidRPr="000D0FFB" w:rsidRDefault="00BD679F" w:rsidP="00CC4EAA">
            <w:pPr>
              <w:pStyle w:val="Odstavekseznama"/>
              <w:numPr>
                <w:ilvl w:val="0"/>
                <w:numId w:val="26"/>
              </w:numPr>
              <w:spacing w:before="0" w:after="0"/>
              <w:ind w:left="357" w:hanging="357"/>
              <w:jc w:val="both"/>
              <w:rPr>
                <w:rFonts w:ascii="Arial" w:eastAsia="Arial" w:hAnsi="Arial" w:cs="Arial"/>
                <w:sz w:val="18"/>
                <w:szCs w:val="18"/>
              </w:rPr>
            </w:pPr>
            <w:r>
              <w:rPr>
                <w:rFonts w:ascii="Arial" w:eastAsia="Arial" w:hAnsi="Arial" w:cs="Arial"/>
                <w:sz w:val="18"/>
                <w:szCs w:val="18"/>
              </w:rPr>
              <w:t>p</w:t>
            </w:r>
            <w:r w:rsidR="008B431B" w:rsidRPr="000D0FFB">
              <w:rPr>
                <w:rFonts w:ascii="Arial" w:eastAsia="Arial" w:hAnsi="Arial" w:cs="Arial"/>
                <w:sz w:val="18"/>
                <w:szCs w:val="18"/>
              </w:rPr>
              <w:t xml:space="preserve">redpis vpliva na demografsko strukturo v regiji, na ohranitev poseljenosti, na stopnjo delovne aktivnosti, na stopnjo tveganja socialne izključenosti, na regijski kazalnik pričakovano trajanje življenja ob rojstvu, varnost, </w:t>
            </w:r>
            <w:r w:rsidR="00CE7AE4" w:rsidRPr="73244099">
              <w:rPr>
                <w:rFonts w:ascii="Arial" w:eastAsia="Arial" w:hAnsi="Arial" w:cs="Arial"/>
                <w:sz w:val="18"/>
                <w:szCs w:val="18"/>
              </w:rPr>
              <w:t>podnebje.</w:t>
            </w:r>
          </w:p>
          <w:p w14:paraId="48AC76C9" w14:textId="77777777" w:rsidR="008B431B" w:rsidRPr="000D0FFB" w:rsidRDefault="008B431B" w:rsidP="00650BC4">
            <w:pPr>
              <w:spacing w:before="0" w:after="0"/>
              <w:jc w:val="both"/>
              <w:rPr>
                <w:rFonts w:ascii="Arial" w:eastAsia="Arial" w:hAnsi="Arial" w:cs="Arial"/>
                <w:sz w:val="18"/>
                <w:szCs w:val="18"/>
              </w:rPr>
            </w:pPr>
          </w:p>
          <w:p w14:paraId="1B55E83F" w14:textId="333B96E0"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b/>
                <w:bCs/>
                <w:sz w:val="18"/>
                <w:szCs w:val="18"/>
              </w:rPr>
              <w:t xml:space="preserve">Primeri </w:t>
            </w:r>
            <w:r w:rsidRPr="000D0FFB">
              <w:rPr>
                <w:rFonts w:ascii="Arial" w:eastAsia="Arial" w:hAnsi="Arial" w:cs="Arial"/>
                <w:sz w:val="18"/>
                <w:szCs w:val="18"/>
              </w:rPr>
              <w:t>učinkov v smislu zelenega, ustvarjalnega in pametnega gospodarskega razvoja regij ter razvojno dohitevanje evropskih regij:</w:t>
            </w:r>
          </w:p>
          <w:p w14:paraId="35CEA23E" w14:textId="1C09ED5A" w:rsidR="008B431B" w:rsidRPr="00BD679F" w:rsidRDefault="00BD679F" w:rsidP="00774203">
            <w:pPr>
              <w:pStyle w:val="Odstavekseznama"/>
              <w:numPr>
                <w:ilvl w:val="0"/>
                <w:numId w:val="36"/>
              </w:numPr>
              <w:spacing w:before="0" w:after="0"/>
              <w:ind w:left="357" w:hanging="357"/>
              <w:jc w:val="both"/>
              <w:rPr>
                <w:rFonts w:ascii="Arial" w:eastAsia="Arial" w:hAnsi="Arial" w:cs="Arial"/>
                <w:sz w:val="18"/>
                <w:szCs w:val="18"/>
              </w:rPr>
            </w:pPr>
            <w:r>
              <w:rPr>
                <w:rFonts w:ascii="Arial" w:eastAsia="Arial" w:hAnsi="Arial" w:cs="Arial"/>
                <w:sz w:val="18"/>
                <w:szCs w:val="18"/>
              </w:rPr>
              <w:t>p</w:t>
            </w:r>
            <w:r w:rsidR="008B431B" w:rsidRPr="000D0FFB">
              <w:rPr>
                <w:rFonts w:ascii="Arial" w:eastAsia="Arial" w:hAnsi="Arial" w:cs="Arial"/>
                <w:sz w:val="18"/>
                <w:szCs w:val="18"/>
              </w:rPr>
              <w:t>redpis vpliva na dvig produktivnosti v regiji, na prehod v krožno</w:t>
            </w:r>
            <w:r>
              <w:rPr>
                <w:rFonts w:ascii="Arial" w:eastAsia="Arial" w:hAnsi="Arial" w:cs="Arial"/>
                <w:sz w:val="18"/>
                <w:szCs w:val="18"/>
              </w:rPr>
              <w:t xml:space="preserve"> </w:t>
            </w:r>
            <w:r w:rsidR="008B431B" w:rsidRPr="00BD679F">
              <w:rPr>
                <w:rFonts w:ascii="Arial" w:eastAsia="Arial" w:hAnsi="Arial" w:cs="Arial"/>
                <w:sz w:val="18"/>
                <w:szCs w:val="18"/>
              </w:rPr>
              <w:t xml:space="preserve">gospodarstvo, </w:t>
            </w:r>
            <w:r w:rsidR="00774203">
              <w:rPr>
                <w:rFonts w:ascii="Arial" w:eastAsia="Arial" w:hAnsi="Arial" w:cs="Arial"/>
                <w:sz w:val="18"/>
                <w:szCs w:val="18"/>
              </w:rPr>
              <w:t xml:space="preserve">na </w:t>
            </w:r>
            <w:r w:rsidR="008B431B" w:rsidRPr="00BD679F">
              <w:rPr>
                <w:rFonts w:ascii="Arial" w:eastAsia="Arial" w:hAnsi="Arial" w:cs="Arial"/>
                <w:sz w:val="18"/>
                <w:szCs w:val="18"/>
              </w:rPr>
              <w:t>emisijsko produktivnost regije, razvoj socialnega podjetništva.</w:t>
            </w:r>
          </w:p>
        </w:tc>
      </w:tr>
      <w:tr w:rsidR="008B431B" w:rsidRPr="000D0FFB" w14:paraId="5A402C64" w14:textId="77777777" w:rsidTr="00D76662">
        <w:trPr>
          <w:trHeight w:val="285"/>
        </w:trPr>
        <w:tc>
          <w:tcPr>
            <w:tcW w:w="1090" w:type="pct"/>
            <w:vMerge/>
          </w:tcPr>
          <w:p w14:paraId="661E69EA" w14:textId="77777777" w:rsidR="008B431B" w:rsidRPr="000D0FFB" w:rsidRDefault="008B431B" w:rsidP="00650BC4">
            <w:pPr>
              <w:spacing w:before="0" w:after="0"/>
              <w:jc w:val="both"/>
              <w:rPr>
                <w:rFonts w:ascii="Arial" w:hAnsi="Arial" w:cs="Arial"/>
                <w:sz w:val="18"/>
                <w:szCs w:val="18"/>
              </w:rPr>
            </w:pPr>
          </w:p>
        </w:tc>
        <w:tc>
          <w:tcPr>
            <w:tcW w:w="1593" w:type="pct"/>
          </w:tcPr>
          <w:p w14:paraId="547F728A" w14:textId="77777777"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morebitno spremembo glavne dejavnosti poslovnih subjektov?</w:t>
            </w:r>
          </w:p>
          <w:p w14:paraId="37D210F9" w14:textId="3859F891"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10E1E791" w14:textId="65170A89"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Gre za učinek, ko podjetja zaradi predpisa spreminjajo glavno dejavnost</w:t>
            </w:r>
            <w:r w:rsidR="00774203">
              <w:rPr>
                <w:rFonts w:ascii="Arial" w:eastAsia="Arial" w:hAnsi="Arial" w:cs="Arial"/>
                <w:sz w:val="18"/>
                <w:szCs w:val="18"/>
              </w:rPr>
              <w:t>,</w:t>
            </w:r>
            <w:r w:rsidRPr="000D0FFB">
              <w:rPr>
                <w:rFonts w:ascii="Arial" w:eastAsia="Arial" w:hAnsi="Arial" w:cs="Arial"/>
                <w:sz w:val="18"/>
                <w:szCs w:val="18"/>
              </w:rPr>
              <w:t xml:space="preserve"> registrirano v Poslovnem registru Slovenije (PRS). </w:t>
            </w:r>
          </w:p>
          <w:p w14:paraId="457D679D" w14:textId="77777777" w:rsidR="008B431B" w:rsidRPr="000D0FFB" w:rsidRDefault="008B431B" w:rsidP="00650BC4">
            <w:pPr>
              <w:spacing w:before="0" w:after="0"/>
              <w:jc w:val="both"/>
              <w:rPr>
                <w:rFonts w:ascii="Arial" w:eastAsia="Arial" w:hAnsi="Arial" w:cs="Arial"/>
                <w:sz w:val="18"/>
                <w:szCs w:val="18"/>
              </w:rPr>
            </w:pPr>
          </w:p>
          <w:p w14:paraId="76FCC5E0" w14:textId="53C82A09" w:rsidR="008B431B" w:rsidRPr="000D0FFB" w:rsidRDefault="008B431B" w:rsidP="00774203">
            <w:pPr>
              <w:spacing w:before="0" w:after="0"/>
              <w:jc w:val="both"/>
              <w:rPr>
                <w:rFonts w:ascii="Arial" w:eastAsia="Arial" w:hAnsi="Arial" w:cs="Arial"/>
                <w:sz w:val="18"/>
                <w:szCs w:val="18"/>
              </w:rPr>
            </w:pPr>
            <w:r w:rsidRPr="000D0FFB">
              <w:rPr>
                <w:rFonts w:ascii="Arial" w:eastAsia="Arial" w:hAnsi="Arial" w:cs="Arial"/>
                <w:b/>
                <w:sz w:val="18"/>
                <w:szCs w:val="18"/>
              </w:rPr>
              <w:t xml:space="preserve">Primer </w:t>
            </w:r>
            <w:r w:rsidRPr="000D0FFB">
              <w:rPr>
                <w:rFonts w:ascii="Arial" w:eastAsia="Arial" w:hAnsi="Arial" w:cs="Arial"/>
                <w:sz w:val="18"/>
                <w:szCs w:val="18"/>
              </w:rPr>
              <w:t>so predpisi, ki črpanje sredstev (na primer subvencije, državne pomoči</w:t>
            </w:r>
            <w:r w:rsidR="008B14A5">
              <w:rPr>
                <w:rFonts w:ascii="Arial" w:eastAsia="Arial" w:hAnsi="Arial" w:cs="Arial"/>
                <w:sz w:val="18"/>
                <w:szCs w:val="18"/>
              </w:rPr>
              <w:t>,</w:t>
            </w:r>
            <w:r w:rsidRPr="000D0FFB">
              <w:rPr>
                <w:rFonts w:ascii="Arial" w:eastAsia="Arial" w:hAnsi="Arial" w:cs="Arial"/>
                <w:sz w:val="18"/>
                <w:szCs w:val="18"/>
              </w:rPr>
              <w:t xml:space="preserve"> kot s</w:t>
            </w:r>
            <w:r w:rsidR="008B14A5">
              <w:rPr>
                <w:rFonts w:ascii="Arial" w:eastAsia="Arial" w:hAnsi="Arial" w:cs="Arial"/>
                <w:sz w:val="18"/>
                <w:szCs w:val="18"/>
              </w:rPr>
              <w:t>ta</w:t>
            </w:r>
            <w:r w:rsidRPr="000D0FFB">
              <w:rPr>
                <w:rFonts w:ascii="Arial" w:eastAsia="Arial" w:hAnsi="Arial" w:cs="Arial"/>
                <w:sz w:val="18"/>
                <w:szCs w:val="18"/>
              </w:rPr>
              <w:t xml:space="preserve"> bil</w:t>
            </w:r>
            <w:r w:rsidR="008B14A5">
              <w:rPr>
                <w:rFonts w:ascii="Arial" w:eastAsia="Arial" w:hAnsi="Arial" w:cs="Arial"/>
                <w:sz w:val="18"/>
                <w:szCs w:val="18"/>
              </w:rPr>
              <w:t>a</w:t>
            </w:r>
            <w:r w:rsidRPr="000D0FFB">
              <w:rPr>
                <w:rFonts w:ascii="Arial" w:eastAsia="Arial" w:hAnsi="Arial" w:cs="Arial"/>
                <w:sz w:val="18"/>
                <w:szCs w:val="18"/>
              </w:rPr>
              <w:t xml:space="preserve"> turistični </w:t>
            </w:r>
            <w:r w:rsidR="008B14A5">
              <w:rPr>
                <w:rFonts w:ascii="Arial" w:eastAsia="Arial" w:hAnsi="Arial" w:cs="Arial"/>
                <w:sz w:val="18"/>
                <w:szCs w:val="18"/>
              </w:rPr>
              <w:t>bon</w:t>
            </w:r>
            <w:r w:rsidRPr="000D0FFB">
              <w:rPr>
                <w:rFonts w:ascii="Arial" w:eastAsia="Arial" w:hAnsi="Arial" w:cs="Arial"/>
                <w:sz w:val="18"/>
                <w:szCs w:val="18"/>
              </w:rPr>
              <w:t xml:space="preserve"> in </w:t>
            </w:r>
            <w:r w:rsidR="008B14A5">
              <w:rPr>
                <w:rFonts w:ascii="Arial" w:eastAsia="Arial" w:hAnsi="Arial" w:cs="Arial"/>
                <w:sz w:val="18"/>
                <w:szCs w:val="18"/>
              </w:rPr>
              <w:t>bon </w:t>
            </w:r>
            <w:r w:rsidR="008B14A5" w:rsidRPr="000D0FFB">
              <w:rPr>
                <w:rFonts w:ascii="Arial" w:eastAsia="Arial" w:hAnsi="Arial" w:cs="Arial"/>
                <w:sz w:val="18"/>
                <w:szCs w:val="18"/>
              </w:rPr>
              <w:t>21</w:t>
            </w:r>
            <w:r w:rsidRPr="000D0FFB">
              <w:rPr>
                <w:rFonts w:ascii="Arial" w:eastAsia="Arial" w:hAnsi="Arial" w:cs="Arial"/>
                <w:sz w:val="18"/>
                <w:szCs w:val="18"/>
              </w:rPr>
              <w:t xml:space="preserve">) vežejo na glavno dejavnost poslovnih subjektov, ki je registrirana v PRS. Predpisi, ki so namenjeni ohranjanju neke dejavnosti, ne bi smeli biti vezani na glavno dejavnost v PRS, saj gre lahko za neko sekundarno dejavnost in s tem za eno od registriranih dejavnosti v PRS. V primeru, ko je predpis vezan samo na glavno dejavnost, morajo poslovni subjekti spreminjati glavno dejavnost v PRS. </w:t>
            </w:r>
            <w:r w:rsidR="00774203">
              <w:rPr>
                <w:rFonts w:ascii="Arial" w:eastAsia="Arial" w:hAnsi="Arial" w:cs="Arial"/>
                <w:sz w:val="18"/>
                <w:szCs w:val="18"/>
              </w:rPr>
              <w:t>Nekater</w:t>
            </w:r>
            <w:r w:rsidRPr="000D0FFB">
              <w:rPr>
                <w:rFonts w:ascii="Arial" w:eastAsia="Arial" w:hAnsi="Arial" w:cs="Arial"/>
                <w:sz w:val="18"/>
                <w:szCs w:val="18"/>
              </w:rPr>
              <w:t xml:space="preserve">e pravno-organizacijske oblike imajo glavno dejavnost določeno tudi v svojih </w:t>
            </w:r>
            <w:r w:rsidR="00774203">
              <w:rPr>
                <w:rFonts w:ascii="Arial" w:eastAsia="Arial" w:hAnsi="Arial" w:cs="Arial"/>
                <w:sz w:val="18"/>
                <w:szCs w:val="18"/>
              </w:rPr>
              <w:t>s</w:t>
            </w:r>
            <w:r w:rsidRPr="000D0FFB">
              <w:rPr>
                <w:rFonts w:ascii="Arial" w:eastAsia="Arial" w:hAnsi="Arial" w:cs="Arial"/>
                <w:sz w:val="18"/>
                <w:szCs w:val="18"/>
              </w:rPr>
              <w:t xml:space="preserve">tatutih in morajo v tem </w:t>
            </w:r>
            <w:r w:rsidRPr="000D0FFB">
              <w:rPr>
                <w:rFonts w:ascii="Arial" w:eastAsia="Arial" w:hAnsi="Arial" w:cs="Arial"/>
                <w:sz w:val="18"/>
                <w:szCs w:val="18"/>
              </w:rPr>
              <w:lastRenderedPageBreak/>
              <w:t xml:space="preserve">primeru </w:t>
            </w:r>
            <w:r w:rsidR="00774203" w:rsidRPr="000D0FFB">
              <w:rPr>
                <w:rFonts w:ascii="Arial" w:eastAsia="Arial" w:hAnsi="Arial" w:cs="Arial"/>
                <w:sz w:val="18"/>
                <w:szCs w:val="18"/>
              </w:rPr>
              <w:t xml:space="preserve">najprej </w:t>
            </w:r>
            <w:r w:rsidRPr="000D0FFB">
              <w:rPr>
                <w:rFonts w:ascii="Arial" w:eastAsia="Arial" w:hAnsi="Arial" w:cs="Arial"/>
                <w:sz w:val="18"/>
                <w:szCs w:val="18"/>
              </w:rPr>
              <w:t>sprem</w:t>
            </w:r>
            <w:r w:rsidR="00774203">
              <w:rPr>
                <w:rFonts w:ascii="Arial" w:eastAsia="Arial" w:hAnsi="Arial" w:cs="Arial"/>
                <w:sz w:val="18"/>
                <w:szCs w:val="18"/>
              </w:rPr>
              <w:t>eni</w:t>
            </w:r>
            <w:r w:rsidRPr="000D0FFB">
              <w:rPr>
                <w:rFonts w:ascii="Arial" w:eastAsia="Arial" w:hAnsi="Arial" w:cs="Arial"/>
                <w:sz w:val="18"/>
                <w:szCs w:val="18"/>
              </w:rPr>
              <w:t xml:space="preserve">ti statut, kar ni le časovno zamudno, ampak povzroča tudi dodatne stroške in dodatno administrativno breme. </w:t>
            </w:r>
          </w:p>
        </w:tc>
      </w:tr>
      <w:tr w:rsidR="008B431B" w:rsidRPr="000D0FFB" w14:paraId="33B00547" w14:textId="77777777" w:rsidTr="00D76662">
        <w:trPr>
          <w:trHeight w:val="360"/>
        </w:trPr>
        <w:tc>
          <w:tcPr>
            <w:tcW w:w="1090" w:type="pct"/>
            <w:vMerge/>
          </w:tcPr>
          <w:p w14:paraId="6AF3E8A5" w14:textId="77777777" w:rsidR="008B431B" w:rsidRPr="000D0FFB" w:rsidRDefault="008B431B" w:rsidP="00650BC4">
            <w:pPr>
              <w:spacing w:before="0" w:after="0"/>
              <w:jc w:val="both"/>
              <w:rPr>
                <w:rFonts w:ascii="Arial" w:hAnsi="Arial" w:cs="Arial"/>
                <w:sz w:val="18"/>
                <w:szCs w:val="18"/>
              </w:rPr>
            </w:pPr>
          </w:p>
        </w:tc>
        <w:tc>
          <w:tcPr>
            <w:tcW w:w="1593" w:type="pct"/>
          </w:tcPr>
          <w:p w14:paraId="2A30E67F" w14:textId="77777777"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gospodarsko rast v Sloveniji? </w:t>
            </w:r>
          </w:p>
          <w:p w14:paraId="310766FC"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0406AB04" w14:textId="58A1092C"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Predpis lahko pozitivno ali negativno vpliva na gospodarsko rast. Štirje ključni dejavnik</w:t>
            </w:r>
            <w:r w:rsidR="00774203">
              <w:rPr>
                <w:rFonts w:ascii="Arial" w:eastAsia="Arial" w:hAnsi="Arial" w:cs="Arial"/>
                <w:sz w:val="18"/>
                <w:szCs w:val="18"/>
              </w:rPr>
              <w:t>i</w:t>
            </w:r>
            <w:r w:rsidRPr="000D0FFB">
              <w:rPr>
                <w:rFonts w:ascii="Arial" w:eastAsia="Arial" w:hAnsi="Arial" w:cs="Arial"/>
                <w:sz w:val="18"/>
                <w:szCs w:val="18"/>
              </w:rPr>
              <w:t xml:space="preserve"> gospodarske rasti:</w:t>
            </w:r>
          </w:p>
          <w:p w14:paraId="0EDB6749" w14:textId="0C316A2D" w:rsidR="008B431B" w:rsidRPr="000D0FFB" w:rsidRDefault="00774203" w:rsidP="00CC4EAA">
            <w:pPr>
              <w:pStyle w:val="Odstavekseznama"/>
              <w:numPr>
                <w:ilvl w:val="0"/>
                <w:numId w:val="26"/>
              </w:numPr>
              <w:spacing w:before="0" w:after="0"/>
              <w:ind w:left="357" w:hanging="357"/>
              <w:jc w:val="both"/>
              <w:rPr>
                <w:rFonts w:ascii="Arial" w:eastAsia="Arial" w:hAnsi="Arial" w:cs="Arial"/>
                <w:sz w:val="18"/>
                <w:szCs w:val="18"/>
              </w:rPr>
            </w:pPr>
            <w:r>
              <w:rPr>
                <w:rFonts w:ascii="Arial" w:eastAsia="Arial" w:hAnsi="Arial" w:cs="Arial"/>
                <w:sz w:val="18"/>
                <w:szCs w:val="18"/>
              </w:rPr>
              <w:t>č</w:t>
            </w:r>
            <w:r w:rsidR="008B431B" w:rsidRPr="000D0FFB">
              <w:rPr>
                <w:rFonts w:ascii="Arial" w:eastAsia="Arial" w:hAnsi="Arial" w:cs="Arial"/>
                <w:sz w:val="18"/>
                <w:szCs w:val="18"/>
              </w:rPr>
              <w:t>loveški viri (ponudba dela, izobrazba, disciplina in motiviranost zaposlenih),</w:t>
            </w:r>
          </w:p>
          <w:p w14:paraId="12162327" w14:textId="490CD5EF" w:rsidR="008B431B" w:rsidRPr="000D0FFB" w:rsidRDefault="00774203" w:rsidP="00CC4EAA">
            <w:pPr>
              <w:pStyle w:val="Odstavekseznama"/>
              <w:numPr>
                <w:ilvl w:val="0"/>
                <w:numId w:val="26"/>
              </w:numPr>
              <w:spacing w:before="0" w:after="0"/>
              <w:ind w:left="357" w:hanging="357"/>
              <w:jc w:val="both"/>
              <w:rPr>
                <w:rFonts w:ascii="Arial" w:eastAsia="Arial" w:hAnsi="Arial" w:cs="Arial"/>
                <w:sz w:val="18"/>
                <w:szCs w:val="18"/>
              </w:rPr>
            </w:pPr>
            <w:r>
              <w:rPr>
                <w:rFonts w:ascii="Arial" w:eastAsia="Arial" w:hAnsi="Arial" w:cs="Arial"/>
                <w:sz w:val="18"/>
                <w:szCs w:val="18"/>
              </w:rPr>
              <w:t>n</w:t>
            </w:r>
            <w:r w:rsidR="008B431B" w:rsidRPr="000D0FFB">
              <w:rPr>
                <w:rFonts w:ascii="Arial" w:eastAsia="Arial" w:hAnsi="Arial" w:cs="Arial"/>
                <w:sz w:val="18"/>
                <w:szCs w:val="18"/>
              </w:rPr>
              <w:t>aravni viri (zemlja, minerali, goriva in kakovost okolja),</w:t>
            </w:r>
          </w:p>
          <w:p w14:paraId="764F5B84" w14:textId="22BB0AEF" w:rsidR="008B431B" w:rsidRPr="000D0FFB" w:rsidRDefault="00774203" w:rsidP="00CC4EAA">
            <w:pPr>
              <w:pStyle w:val="Odstavekseznama"/>
              <w:numPr>
                <w:ilvl w:val="0"/>
                <w:numId w:val="26"/>
              </w:numPr>
              <w:spacing w:before="0" w:after="0"/>
              <w:ind w:left="357" w:hanging="357"/>
              <w:jc w:val="both"/>
              <w:rPr>
                <w:rFonts w:ascii="Arial" w:eastAsia="Arial" w:hAnsi="Arial" w:cs="Arial"/>
                <w:sz w:val="18"/>
                <w:szCs w:val="18"/>
              </w:rPr>
            </w:pPr>
            <w:r>
              <w:rPr>
                <w:rFonts w:ascii="Arial" w:eastAsia="Arial" w:hAnsi="Arial" w:cs="Arial"/>
                <w:sz w:val="18"/>
                <w:szCs w:val="18"/>
              </w:rPr>
              <w:t>k</w:t>
            </w:r>
            <w:r w:rsidR="008B431B" w:rsidRPr="000D0FFB">
              <w:rPr>
                <w:rFonts w:ascii="Arial" w:eastAsia="Arial" w:hAnsi="Arial" w:cs="Arial"/>
                <w:sz w:val="18"/>
                <w:szCs w:val="18"/>
              </w:rPr>
              <w:t>apital (stroji, tovarne in infrastruktura)</w:t>
            </w:r>
            <w:r>
              <w:rPr>
                <w:rFonts w:ascii="Arial" w:eastAsia="Arial" w:hAnsi="Arial" w:cs="Arial"/>
                <w:sz w:val="18"/>
                <w:szCs w:val="18"/>
              </w:rPr>
              <w:t>,</w:t>
            </w:r>
          </w:p>
          <w:p w14:paraId="5D76DAAD" w14:textId="7BE913CF" w:rsidR="008B431B" w:rsidRPr="000D0FFB" w:rsidRDefault="00774203" w:rsidP="00774203">
            <w:pPr>
              <w:pStyle w:val="Odstavekseznama"/>
              <w:numPr>
                <w:ilvl w:val="0"/>
                <w:numId w:val="26"/>
              </w:numPr>
              <w:spacing w:before="0" w:after="0"/>
              <w:ind w:left="357" w:hanging="357"/>
              <w:jc w:val="both"/>
              <w:rPr>
                <w:rFonts w:ascii="Arial" w:eastAsia="Arial" w:hAnsi="Arial" w:cs="Arial"/>
                <w:sz w:val="18"/>
                <w:szCs w:val="18"/>
              </w:rPr>
            </w:pPr>
            <w:r>
              <w:rPr>
                <w:rFonts w:ascii="Arial" w:eastAsia="Arial" w:hAnsi="Arial" w:cs="Arial"/>
                <w:sz w:val="18"/>
                <w:szCs w:val="18"/>
              </w:rPr>
              <w:t>t</w:t>
            </w:r>
            <w:r w:rsidR="008B431B" w:rsidRPr="000D0FFB">
              <w:rPr>
                <w:rFonts w:ascii="Arial" w:eastAsia="Arial" w:hAnsi="Arial" w:cs="Arial"/>
                <w:sz w:val="18"/>
                <w:szCs w:val="18"/>
              </w:rPr>
              <w:t>ehnologija (znanost, inženirstvo, menedžment in podjetništvo)</w:t>
            </w:r>
            <w:r>
              <w:rPr>
                <w:rFonts w:ascii="Arial" w:eastAsia="Arial" w:hAnsi="Arial" w:cs="Arial"/>
                <w:sz w:val="18"/>
                <w:szCs w:val="18"/>
              </w:rPr>
              <w:t>.</w:t>
            </w:r>
          </w:p>
        </w:tc>
      </w:tr>
      <w:tr w:rsidR="008B431B" w:rsidRPr="000D0FFB" w14:paraId="23EB8D2D" w14:textId="77777777" w:rsidTr="00D76662">
        <w:trPr>
          <w:trHeight w:val="360"/>
        </w:trPr>
        <w:tc>
          <w:tcPr>
            <w:tcW w:w="1090" w:type="pct"/>
            <w:vMerge/>
          </w:tcPr>
          <w:p w14:paraId="02C733E3" w14:textId="77777777" w:rsidR="008B431B" w:rsidRPr="000D0FFB" w:rsidRDefault="008B431B" w:rsidP="00650BC4">
            <w:pPr>
              <w:spacing w:before="0" w:after="0"/>
              <w:jc w:val="both"/>
              <w:rPr>
                <w:rFonts w:ascii="Arial" w:hAnsi="Arial" w:cs="Arial"/>
                <w:sz w:val="18"/>
                <w:szCs w:val="18"/>
              </w:rPr>
            </w:pPr>
          </w:p>
        </w:tc>
        <w:tc>
          <w:tcPr>
            <w:tcW w:w="1593" w:type="pct"/>
          </w:tcPr>
          <w:p w14:paraId="2F1E3CB2" w14:textId="098D4CDB"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zaposlenost in trg dela v Sloveniji? </w:t>
            </w:r>
          </w:p>
          <w:p w14:paraId="360B391B"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679A9361" w14:textId="04C25B4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Predpis lahko pozitivno ali negativno vpliva na zaposlenost. Npr.: povišanje/znižanje brezposelnosti (na splošno – ali izstopa kak sektor)</w:t>
            </w:r>
            <w:r w:rsidR="00BA42DD">
              <w:rPr>
                <w:rFonts w:ascii="Arial" w:eastAsia="Arial" w:hAnsi="Arial" w:cs="Arial"/>
                <w:sz w:val="18"/>
                <w:szCs w:val="18"/>
              </w:rPr>
              <w:t>.</w:t>
            </w:r>
          </w:p>
          <w:p w14:paraId="3014D086" w14:textId="77777777" w:rsidR="008B431B" w:rsidRPr="000D0FFB" w:rsidRDefault="008B431B" w:rsidP="00650BC4">
            <w:pPr>
              <w:spacing w:before="0" w:after="0"/>
              <w:jc w:val="both"/>
              <w:rPr>
                <w:rFonts w:ascii="Arial" w:eastAsia="Arial" w:hAnsi="Arial" w:cs="Arial"/>
                <w:sz w:val="18"/>
                <w:szCs w:val="18"/>
              </w:rPr>
            </w:pPr>
          </w:p>
          <w:p w14:paraId="299067D1" w14:textId="2393294E" w:rsidR="008B431B" w:rsidRPr="000D0FFB" w:rsidRDefault="008B431B" w:rsidP="00BA42DD">
            <w:pPr>
              <w:spacing w:before="0" w:after="0"/>
              <w:jc w:val="both"/>
              <w:rPr>
                <w:rFonts w:ascii="Arial" w:eastAsia="Arial" w:hAnsi="Arial" w:cs="Arial"/>
                <w:sz w:val="18"/>
                <w:szCs w:val="18"/>
              </w:rPr>
            </w:pPr>
            <w:r w:rsidRPr="000D0FFB">
              <w:rPr>
                <w:rFonts w:ascii="Arial" w:eastAsia="Arial" w:hAnsi="Arial" w:cs="Arial"/>
                <w:sz w:val="18"/>
                <w:szCs w:val="18"/>
              </w:rPr>
              <w:t xml:space="preserve">Na stopnjo zaposlenosti prebivalstva vplivajo </w:t>
            </w:r>
            <w:r w:rsidR="00BA42DD">
              <w:rPr>
                <w:rFonts w:ascii="Arial" w:eastAsia="Arial" w:hAnsi="Arial" w:cs="Arial"/>
                <w:sz w:val="18"/>
                <w:szCs w:val="18"/>
              </w:rPr>
              <w:t>na</w:t>
            </w:r>
            <w:r w:rsidR="00BA42DD" w:rsidRPr="000D0FFB">
              <w:rPr>
                <w:rFonts w:ascii="Arial" w:eastAsia="Arial" w:hAnsi="Arial" w:cs="Arial"/>
                <w:sz w:val="18"/>
                <w:szCs w:val="18"/>
              </w:rPr>
              <w:t xml:space="preserve"> </w:t>
            </w:r>
            <w:r w:rsidRPr="000D0FFB">
              <w:rPr>
                <w:rFonts w:ascii="Arial" w:eastAsia="Arial" w:hAnsi="Arial" w:cs="Arial"/>
                <w:sz w:val="18"/>
                <w:szCs w:val="18"/>
              </w:rPr>
              <w:t xml:space="preserve">eni strani </w:t>
            </w:r>
            <w:r w:rsidR="00BA42DD">
              <w:rPr>
                <w:rFonts w:ascii="Arial" w:eastAsia="Arial" w:hAnsi="Arial" w:cs="Arial"/>
                <w:sz w:val="18"/>
                <w:szCs w:val="18"/>
              </w:rPr>
              <w:t>dejavniki glede</w:t>
            </w:r>
            <w:r w:rsidR="00BA42DD" w:rsidRPr="000D0FFB">
              <w:rPr>
                <w:rFonts w:ascii="Arial" w:eastAsia="Arial" w:hAnsi="Arial" w:cs="Arial"/>
                <w:sz w:val="18"/>
                <w:szCs w:val="18"/>
              </w:rPr>
              <w:t xml:space="preserve"> </w:t>
            </w:r>
            <w:r w:rsidRPr="000D0FFB">
              <w:rPr>
                <w:rFonts w:ascii="Arial" w:eastAsia="Arial" w:hAnsi="Arial" w:cs="Arial"/>
                <w:sz w:val="18"/>
                <w:szCs w:val="18"/>
              </w:rPr>
              <w:t>ponudbe na trgu dela (npr. vključenost mladine v redno šolanje in sistem upokojevanja zmanjšuje</w:t>
            </w:r>
            <w:r w:rsidR="00BA42DD">
              <w:rPr>
                <w:rFonts w:ascii="Arial" w:eastAsia="Arial" w:hAnsi="Arial" w:cs="Arial"/>
                <w:sz w:val="18"/>
                <w:szCs w:val="18"/>
              </w:rPr>
              <w:t>ta</w:t>
            </w:r>
            <w:r w:rsidRPr="000D0FFB">
              <w:rPr>
                <w:rFonts w:ascii="Arial" w:eastAsia="Arial" w:hAnsi="Arial" w:cs="Arial"/>
                <w:sz w:val="18"/>
                <w:szCs w:val="18"/>
              </w:rPr>
              <w:t xml:space="preserve"> razpoložljivi </w:t>
            </w:r>
            <w:r w:rsidR="00BA42DD">
              <w:rPr>
                <w:rFonts w:ascii="Arial" w:eastAsia="Arial" w:hAnsi="Arial" w:cs="Arial"/>
                <w:sz w:val="18"/>
                <w:szCs w:val="18"/>
              </w:rPr>
              <w:t xml:space="preserve">delovni </w:t>
            </w:r>
            <w:r w:rsidRPr="000D0FFB">
              <w:rPr>
                <w:rFonts w:ascii="Arial" w:eastAsia="Arial" w:hAnsi="Arial" w:cs="Arial"/>
                <w:sz w:val="18"/>
                <w:szCs w:val="18"/>
              </w:rPr>
              <w:t xml:space="preserve">kontingent), </w:t>
            </w:r>
            <w:r w:rsidR="00BA42DD">
              <w:rPr>
                <w:rFonts w:ascii="Arial" w:eastAsia="Arial" w:hAnsi="Arial" w:cs="Arial"/>
                <w:sz w:val="18"/>
                <w:szCs w:val="18"/>
              </w:rPr>
              <w:t>na</w:t>
            </w:r>
            <w:r w:rsidR="00BA42DD" w:rsidRPr="000D0FFB">
              <w:rPr>
                <w:rFonts w:ascii="Arial" w:eastAsia="Arial" w:hAnsi="Arial" w:cs="Arial"/>
                <w:sz w:val="18"/>
                <w:szCs w:val="18"/>
              </w:rPr>
              <w:t xml:space="preserve"> </w:t>
            </w:r>
            <w:r w:rsidRPr="000D0FFB">
              <w:rPr>
                <w:rFonts w:ascii="Arial" w:eastAsia="Arial" w:hAnsi="Arial" w:cs="Arial"/>
                <w:sz w:val="18"/>
                <w:szCs w:val="18"/>
              </w:rPr>
              <w:t xml:space="preserve">drugi strani pa </w:t>
            </w:r>
            <w:r w:rsidR="00BA42DD">
              <w:rPr>
                <w:rFonts w:ascii="Arial" w:eastAsia="Arial" w:hAnsi="Arial" w:cs="Arial"/>
                <w:sz w:val="18"/>
                <w:szCs w:val="18"/>
              </w:rPr>
              <w:t>dejavniki glede</w:t>
            </w:r>
            <w:r w:rsidR="00BA42DD" w:rsidRPr="000D0FFB">
              <w:rPr>
                <w:rFonts w:ascii="Arial" w:eastAsia="Arial" w:hAnsi="Arial" w:cs="Arial"/>
                <w:sz w:val="18"/>
                <w:szCs w:val="18"/>
              </w:rPr>
              <w:t xml:space="preserve"> </w:t>
            </w:r>
            <w:r w:rsidRPr="000D0FFB">
              <w:rPr>
                <w:rFonts w:ascii="Arial" w:eastAsia="Arial" w:hAnsi="Arial" w:cs="Arial"/>
                <w:sz w:val="18"/>
                <w:szCs w:val="18"/>
              </w:rPr>
              <w:t xml:space="preserve">povpraševanja na trgu dela, tj. zaposlitvene možnosti, ki so odvisne predvsem od faze gospodarskega cikla, investicij </w:t>
            </w:r>
            <w:r w:rsidR="00BA42DD">
              <w:rPr>
                <w:rFonts w:ascii="Arial" w:eastAsia="Arial" w:hAnsi="Arial" w:cs="Arial"/>
                <w:sz w:val="18"/>
                <w:szCs w:val="18"/>
              </w:rPr>
              <w:t>ter</w:t>
            </w:r>
            <w:r w:rsidR="00BA42DD" w:rsidRPr="000D0FFB">
              <w:rPr>
                <w:rFonts w:ascii="Arial" w:eastAsia="Arial" w:hAnsi="Arial" w:cs="Arial"/>
                <w:sz w:val="18"/>
                <w:szCs w:val="18"/>
              </w:rPr>
              <w:t xml:space="preserve"> </w:t>
            </w:r>
            <w:r w:rsidRPr="000D0FFB">
              <w:rPr>
                <w:rFonts w:ascii="Arial" w:eastAsia="Arial" w:hAnsi="Arial" w:cs="Arial"/>
                <w:sz w:val="18"/>
                <w:szCs w:val="18"/>
              </w:rPr>
              <w:t>razmerja med ceno dela in ceno kapitala.</w:t>
            </w:r>
          </w:p>
        </w:tc>
      </w:tr>
      <w:tr w:rsidR="008B431B" w:rsidRPr="000D0FFB" w14:paraId="11C7ED9E" w14:textId="77777777" w:rsidTr="00D76662">
        <w:trPr>
          <w:trHeight w:val="360"/>
        </w:trPr>
        <w:tc>
          <w:tcPr>
            <w:tcW w:w="1090" w:type="pct"/>
            <w:vMerge/>
          </w:tcPr>
          <w:p w14:paraId="1E93BF6E" w14:textId="77777777" w:rsidR="008B431B" w:rsidRPr="000D0FFB" w:rsidRDefault="008B431B" w:rsidP="00650BC4">
            <w:pPr>
              <w:spacing w:before="0" w:after="0"/>
              <w:jc w:val="both"/>
              <w:rPr>
                <w:rFonts w:ascii="Arial" w:hAnsi="Arial" w:cs="Arial"/>
                <w:sz w:val="18"/>
                <w:szCs w:val="18"/>
              </w:rPr>
            </w:pPr>
          </w:p>
        </w:tc>
        <w:tc>
          <w:tcPr>
            <w:tcW w:w="1593" w:type="pct"/>
          </w:tcPr>
          <w:p w14:paraId="2523AEC3" w14:textId="07B85731"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inflacijsk</w:t>
            </w:r>
            <w:r w:rsidR="005644AB">
              <w:rPr>
                <w:rFonts w:ascii="Arial" w:eastAsia="Arial" w:hAnsi="Arial" w:cs="Arial"/>
                <w:sz w:val="18"/>
                <w:szCs w:val="18"/>
              </w:rPr>
              <w:t>e pojave</w:t>
            </w:r>
            <w:r w:rsidRPr="000D0FFB">
              <w:rPr>
                <w:rFonts w:ascii="Arial" w:eastAsia="Arial" w:hAnsi="Arial" w:cs="Arial"/>
                <w:sz w:val="18"/>
                <w:szCs w:val="18"/>
              </w:rPr>
              <w:t xml:space="preserve"> v Sloveniji? </w:t>
            </w:r>
          </w:p>
          <w:p w14:paraId="64F43379"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0767917C" w14:textId="77777777" w:rsidR="008B431B" w:rsidRPr="000D0FFB" w:rsidRDefault="008B431B"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Primer:</w:t>
            </w:r>
          </w:p>
          <w:p w14:paraId="2B45046F" w14:textId="7777777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Naraščajoče plače lahko povzročijo inflacijo stroškov.</w:t>
            </w:r>
          </w:p>
        </w:tc>
      </w:tr>
      <w:tr w:rsidR="008B431B" w:rsidRPr="000D0FFB" w14:paraId="408C1719" w14:textId="77777777" w:rsidTr="00D76662">
        <w:trPr>
          <w:trHeight w:val="75"/>
        </w:trPr>
        <w:tc>
          <w:tcPr>
            <w:tcW w:w="1090" w:type="pct"/>
            <w:vMerge/>
          </w:tcPr>
          <w:p w14:paraId="3DF39154" w14:textId="77777777" w:rsidR="008B431B" w:rsidRPr="000D0FFB" w:rsidRDefault="008B431B" w:rsidP="00650BC4">
            <w:pPr>
              <w:spacing w:before="0" w:after="0"/>
              <w:jc w:val="both"/>
              <w:rPr>
                <w:rFonts w:ascii="Arial" w:hAnsi="Arial" w:cs="Arial"/>
                <w:sz w:val="18"/>
                <w:szCs w:val="18"/>
              </w:rPr>
            </w:pPr>
          </w:p>
        </w:tc>
        <w:tc>
          <w:tcPr>
            <w:tcW w:w="1593" w:type="pct"/>
          </w:tcPr>
          <w:p w14:paraId="441B0F91" w14:textId="77777777"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 xml:space="preserve">Kakšen učinek ima predpis na izboljšanje pogojev za naložbe? </w:t>
            </w:r>
          </w:p>
          <w:p w14:paraId="5D311586"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3F13AC71" w14:textId="7777777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 xml:space="preserve">Predpis lahko pozitivno ali negativno vpliva na pogoje za naložbe. </w:t>
            </w:r>
          </w:p>
          <w:p w14:paraId="70CB4111" w14:textId="39196689" w:rsidR="008B431B" w:rsidRPr="000D0FFB" w:rsidRDefault="008B431B" w:rsidP="00BA42DD">
            <w:pPr>
              <w:spacing w:before="0" w:after="0"/>
              <w:jc w:val="both"/>
              <w:rPr>
                <w:rFonts w:ascii="Arial" w:eastAsia="Arial" w:hAnsi="Arial" w:cs="Arial"/>
                <w:sz w:val="18"/>
                <w:szCs w:val="18"/>
                <w:highlight w:val="cyan"/>
              </w:rPr>
            </w:pPr>
            <w:r w:rsidRPr="000D0FFB">
              <w:rPr>
                <w:rFonts w:ascii="Arial" w:eastAsia="Arial" w:hAnsi="Arial" w:cs="Arial"/>
                <w:sz w:val="18"/>
                <w:szCs w:val="18"/>
              </w:rPr>
              <w:t>Pogoji: zagotavljanje infrastrukture, človeških in drugih virov; dodatne spodbude, davčne spodbude</w:t>
            </w:r>
            <w:r w:rsidR="00BA42DD">
              <w:rPr>
                <w:rFonts w:ascii="Arial" w:eastAsia="Arial" w:hAnsi="Arial" w:cs="Arial"/>
                <w:sz w:val="18"/>
                <w:szCs w:val="18"/>
              </w:rPr>
              <w:t xml:space="preserve"> in drugo.</w:t>
            </w:r>
          </w:p>
        </w:tc>
      </w:tr>
      <w:tr w:rsidR="008B431B" w:rsidRPr="000D0FFB" w14:paraId="5E07280E" w14:textId="77777777" w:rsidTr="00D76662">
        <w:trPr>
          <w:trHeight w:val="75"/>
        </w:trPr>
        <w:tc>
          <w:tcPr>
            <w:tcW w:w="1090" w:type="pct"/>
            <w:vMerge/>
          </w:tcPr>
          <w:p w14:paraId="595EDF8A" w14:textId="77777777" w:rsidR="008B431B" w:rsidRPr="000D0FFB" w:rsidRDefault="008B431B" w:rsidP="00650BC4">
            <w:pPr>
              <w:spacing w:before="0" w:after="0"/>
              <w:jc w:val="both"/>
              <w:rPr>
                <w:rFonts w:ascii="Arial" w:hAnsi="Arial" w:cs="Arial"/>
                <w:sz w:val="18"/>
                <w:szCs w:val="18"/>
              </w:rPr>
            </w:pPr>
          </w:p>
        </w:tc>
        <w:tc>
          <w:tcPr>
            <w:tcW w:w="1593" w:type="pct"/>
          </w:tcPr>
          <w:p w14:paraId="5C2B6EDD" w14:textId="77777777" w:rsidR="008B431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sz w:val="18"/>
                <w:szCs w:val="18"/>
              </w:rPr>
              <w:t>Kakšen učinek ima predpis na pravilno delovanje trga?</w:t>
            </w:r>
          </w:p>
          <w:p w14:paraId="27B29996" w14:textId="09490B0D" w:rsidR="00307C46" w:rsidRPr="000D0FFB" w:rsidRDefault="00307C46" w:rsidP="00307C46">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09BACAEA" w14:textId="77777777"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Predpis lahko pozitivno ali negativno vpliva na pogoje za pravilno delovanje trga.</w:t>
            </w:r>
          </w:p>
        </w:tc>
      </w:tr>
      <w:tr w:rsidR="008B431B" w:rsidRPr="000D0FFB" w14:paraId="6C03DC0D" w14:textId="77777777" w:rsidTr="00D76662">
        <w:trPr>
          <w:trHeight w:val="268"/>
        </w:trPr>
        <w:tc>
          <w:tcPr>
            <w:tcW w:w="1090" w:type="pct"/>
            <w:vMerge/>
          </w:tcPr>
          <w:p w14:paraId="53989201" w14:textId="77777777" w:rsidR="008B431B" w:rsidRPr="000D0FFB" w:rsidRDefault="008B431B" w:rsidP="00650BC4">
            <w:pPr>
              <w:spacing w:before="0" w:after="0"/>
              <w:jc w:val="both"/>
              <w:rPr>
                <w:rFonts w:ascii="Arial" w:hAnsi="Arial" w:cs="Arial"/>
                <w:sz w:val="18"/>
                <w:szCs w:val="18"/>
              </w:rPr>
            </w:pPr>
          </w:p>
        </w:tc>
        <w:tc>
          <w:tcPr>
            <w:tcW w:w="1593" w:type="pct"/>
          </w:tcPr>
          <w:p w14:paraId="1F25FFF1" w14:textId="77777777" w:rsidR="008B431B" w:rsidRPr="000D0FFB" w:rsidRDefault="008B431B" w:rsidP="00CC4EAA">
            <w:pPr>
              <w:pStyle w:val="Odstavekseznama"/>
              <w:numPr>
                <w:ilvl w:val="1"/>
                <w:numId w:val="140"/>
              </w:numPr>
              <w:spacing w:before="0" w:after="0"/>
              <w:jc w:val="both"/>
              <w:rPr>
                <w:rFonts w:ascii="Arial" w:eastAsia="Arial" w:hAnsi="Arial" w:cs="Arial"/>
                <w:sz w:val="18"/>
                <w:szCs w:val="18"/>
              </w:rPr>
            </w:pPr>
            <w:r w:rsidRPr="000D0FFB">
              <w:rPr>
                <w:rFonts w:ascii="Arial" w:eastAsia="Arial" w:hAnsi="Arial" w:cs="Arial"/>
                <w:color w:val="000000" w:themeColor="text1"/>
                <w:sz w:val="18"/>
                <w:szCs w:val="18"/>
              </w:rPr>
              <w:t xml:space="preserve">Kakšen učinek ima predpis na trgovinsko politiko EU in njene mednarodne obveze? </w:t>
            </w:r>
          </w:p>
          <w:p w14:paraId="0FD87049"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 xml:space="preserve">POZITIVEN / NEGATIVEN / NIMA UČINKA. Obrazložitev: </w:t>
            </w:r>
          </w:p>
        </w:tc>
        <w:tc>
          <w:tcPr>
            <w:tcW w:w="2317" w:type="pct"/>
          </w:tcPr>
          <w:p w14:paraId="7D5848AD" w14:textId="0D845ECE" w:rsidR="008B431B" w:rsidRPr="000D0FFB" w:rsidRDefault="008B431B" w:rsidP="00650BC4">
            <w:pPr>
              <w:spacing w:before="0" w:after="0"/>
              <w:jc w:val="both"/>
              <w:rPr>
                <w:rFonts w:ascii="Arial" w:eastAsia="Arial" w:hAnsi="Arial" w:cs="Arial"/>
                <w:color w:val="000000" w:themeColor="text1"/>
                <w:sz w:val="18"/>
                <w:szCs w:val="18"/>
              </w:rPr>
            </w:pPr>
            <w:r w:rsidRPr="000D0FFB">
              <w:rPr>
                <w:rFonts w:ascii="Arial" w:eastAsia="Arial" w:hAnsi="Arial" w:cs="Arial"/>
                <w:color w:val="000000" w:themeColor="text1"/>
                <w:sz w:val="18"/>
                <w:szCs w:val="18"/>
              </w:rPr>
              <w:t>Predpis ima lahko poziti</w:t>
            </w:r>
            <w:r w:rsidR="00393B67">
              <w:rPr>
                <w:rFonts w:ascii="Arial" w:eastAsia="Arial" w:hAnsi="Arial" w:cs="Arial"/>
                <w:color w:val="000000" w:themeColor="text1"/>
                <w:sz w:val="18"/>
                <w:szCs w:val="18"/>
              </w:rPr>
              <w:t>vni</w:t>
            </w:r>
            <w:r w:rsidRPr="000D0FFB">
              <w:rPr>
                <w:rFonts w:ascii="Arial" w:eastAsia="Arial" w:hAnsi="Arial" w:cs="Arial"/>
                <w:color w:val="000000" w:themeColor="text1"/>
                <w:sz w:val="18"/>
                <w:szCs w:val="18"/>
              </w:rPr>
              <w:t xml:space="preserve"> ali negati</w:t>
            </w:r>
            <w:r w:rsidR="00393B67">
              <w:rPr>
                <w:rFonts w:ascii="Arial" w:eastAsia="Arial" w:hAnsi="Arial" w:cs="Arial"/>
                <w:color w:val="000000" w:themeColor="text1"/>
                <w:sz w:val="18"/>
                <w:szCs w:val="18"/>
              </w:rPr>
              <w:t>vni</w:t>
            </w:r>
            <w:r w:rsidRPr="000D0FFB">
              <w:rPr>
                <w:rFonts w:ascii="Arial" w:eastAsia="Arial" w:hAnsi="Arial" w:cs="Arial"/>
                <w:color w:val="000000" w:themeColor="text1"/>
                <w:sz w:val="18"/>
                <w:szCs w:val="18"/>
              </w:rPr>
              <w:t xml:space="preserve"> učinek na trgovinsko politiko EU.</w:t>
            </w:r>
          </w:p>
          <w:p w14:paraId="3EE922D6" w14:textId="77777777" w:rsidR="008B431B" w:rsidRPr="000D0FFB" w:rsidRDefault="008B431B" w:rsidP="00650BC4">
            <w:pPr>
              <w:spacing w:before="0" w:after="0"/>
              <w:jc w:val="both"/>
              <w:rPr>
                <w:rFonts w:ascii="Arial" w:eastAsia="Arial" w:hAnsi="Arial" w:cs="Arial"/>
                <w:color w:val="000000" w:themeColor="text1"/>
                <w:sz w:val="18"/>
                <w:szCs w:val="18"/>
              </w:rPr>
            </w:pPr>
          </w:p>
          <w:p w14:paraId="10EA4DAD" w14:textId="77777777" w:rsidR="008B431B" w:rsidRPr="000D0FFB" w:rsidRDefault="008B431B" w:rsidP="00650BC4">
            <w:pPr>
              <w:spacing w:before="0" w:after="0"/>
              <w:jc w:val="both"/>
              <w:rPr>
                <w:rFonts w:ascii="Arial" w:eastAsia="Arial" w:hAnsi="Arial" w:cs="Arial"/>
                <w:b/>
                <w:bCs/>
                <w:color w:val="000000" w:themeColor="text1"/>
                <w:sz w:val="18"/>
                <w:szCs w:val="18"/>
              </w:rPr>
            </w:pPr>
            <w:r w:rsidRPr="000D0FFB">
              <w:rPr>
                <w:rFonts w:ascii="Arial" w:eastAsia="Arial" w:hAnsi="Arial" w:cs="Arial"/>
                <w:b/>
                <w:bCs/>
                <w:color w:val="000000" w:themeColor="text1"/>
                <w:sz w:val="18"/>
                <w:szCs w:val="18"/>
              </w:rPr>
              <w:t>Primer:</w:t>
            </w:r>
          </w:p>
          <w:p w14:paraId="07B2A8D6" w14:textId="2D964F98" w:rsidR="008B431B" w:rsidRPr="000D0FFB" w:rsidRDefault="008B431B" w:rsidP="00650BC4">
            <w:pPr>
              <w:spacing w:before="0" w:after="0"/>
              <w:jc w:val="both"/>
              <w:rPr>
                <w:rFonts w:ascii="Arial" w:eastAsia="Arial" w:hAnsi="Arial" w:cs="Arial"/>
                <w:color w:val="000000" w:themeColor="text1"/>
                <w:sz w:val="18"/>
                <w:szCs w:val="18"/>
              </w:rPr>
            </w:pPr>
            <w:r w:rsidRPr="000D0FFB">
              <w:rPr>
                <w:rFonts w:ascii="Arial" w:eastAsia="Arial" w:hAnsi="Arial" w:cs="Arial"/>
                <w:color w:val="000000" w:themeColor="text1"/>
                <w:sz w:val="18"/>
                <w:szCs w:val="18"/>
              </w:rPr>
              <w:t>Na zunanjo politiko in razvojno politiko R</w:t>
            </w:r>
            <w:r w:rsidR="00BA42DD">
              <w:rPr>
                <w:rFonts w:ascii="Arial" w:eastAsia="Arial" w:hAnsi="Arial" w:cs="Arial"/>
                <w:color w:val="000000" w:themeColor="text1"/>
                <w:sz w:val="18"/>
                <w:szCs w:val="18"/>
              </w:rPr>
              <w:t xml:space="preserve">epublike </w:t>
            </w:r>
            <w:r w:rsidRPr="000D0FFB">
              <w:rPr>
                <w:rFonts w:ascii="Arial" w:eastAsia="Arial" w:hAnsi="Arial" w:cs="Arial"/>
                <w:color w:val="000000" w:themeColor="text1"/>
                <w:sz w:val="18"/>
                <w:szCs w:val="18"/>
              </w:rPr>
              <w:t>S</w:t>
            </w:r>
            <w:r w:rsidR="00BA42DD">
              <w:rPr>
                <w:rFonts w:ascii="Arial" w:eastAsia="Arial" w:hAnsi="Arial" w:cs="Arial"/>
                <w:color w:val="000000" w:themeColor="text1"/>
                <w:sz w:val="18"/>
                <w:szCs w:val="18"/>
              </w:rPr>
              <w:t>lovenije</w:t>
            </w:r>
            <w:r w:rsidRPr="000D0FFB">
              <w:rPr>
                <w:rFonts w:ascii="Arial" w:eastAsia="Arial" w:hAnsi="Arial" w:cs="Arial"/>
                <w:color w:val="000000" w:themeColor="text1"/>
                <w:sz w:val="18"/>
                <w:szCs w:val="18"/>
              </w:rPr>
              <w:t xml:space="preserve"> (nudenje pomoči državam v razvoju, nerazvitim in srednje razvitim državam); na odnose z drugimi državami, s katerimi ima EU sklenjene trgovinske sporazume. Tržni delež, cene surovin, tržne kvote, trgovinski pogoji, carine.</w:t>
            </w:r>
          </w:p>
        </w:tc>
      </w:tr>
      <w:tr w:rsidR="008B431B" w:rsidRPr="000D0FFB" w14:paraId="49071B16" w14:textId="77777777" w:rsidTr="00D76662">
        <w:trPr>
          <w:trHeight w:val="668"/>
        </w:trPr>
        <w:tc>
          <w:tcPr>
            <w:tcW w:w="1090" w:type="pct"/>
            <w:vMerge/>
          </w:tcPr>
          <w:p w14:paraId="6B1DD568" w14:textId="77777777" w:rsidR="008B431B" w:rsidRPr="000D0FFB" w:rsidRDefault="008B431B" w:rsidP="00650BC4">
            <w:pPr>
              <w:spacing w:before="0" w:after="0"/>
              <w:jc w:val="both"/>
              <w:rPr>
                <w:rFonts w:ascii="Arial" w:hAnsi="Arial" w:cs="Arial"/>
                <w:sz w:val="18"/>
                <w:szCs w:val="18"/>
              </w:rPr>
            </w:pPr>
          </w:p>
        </w:tc>
        <w:tc>
          <w:tcPr>
            <w:tcW w:w="1593" w:type="pct"/>
          </w:tcPr>
          <w:p w14:paraId="7290EC31" w14:textId="717B93B0" w:rsidR="008B431B" w:rsidRPr="000D0FFB" w:rsidRDefault="008B431B" w:rsidP="00CC4EAA">
            <w:pPr>
              <w:pStyle w:val="Odstavekseznama"/>
              <w:numPr>
                <w:ilvl w:val="1"/>
                <w:numId w:val="140"/>
              </w:numPr>
              <w:spacing w:before="0" w:after="0"/>
              <w:jc w:val="both"/>
              <w:rPr>
                <w:rFonts w:ascii="Arial" w:eastAsia="Arial" w:hAnsi="Arial" w:cs="Arial"/>
                <w:color w:val="000000" w:themeColor="text1"/>
                <w:sz w:val="18"/>
                <w:szCs w:val="18"/>
              </w:rPr>
            </w:pPr>
            <w:r w:rsidRPr="000D0FFB">
              <w:rPr>
                <w:rFonts w:ascii="Arial" w:eastAsia="Times New Roman" w:hAnsi="Arial" w:cs="Arial"/>
                <w:color w:val="000000" w:themeColor="text1"/>
                <w:sz w:val="18"/>
                <w:szCs w:val="18"/>
                <w:lang w:eastAsia="sl-SI"/>
              </w:rPr>
              <w:t>Kakšen učinek ima predpis na mednarodno konkurenčnost države</w:t>
            </w:r>
            <w:r w:rsidR="00780634">
              <w:rPr>
                <w:rFonts w:ascii="Arial" w:eastAsia="Times New Roman" w:hAnsi="Arial" w:cs="Arial"/>
                <w:color w:val="000000" w:themeColor="text1"/>
                <w:sz w:val="18"/>
                <w:szCs w:val="18"/>
                <w:lang w:eastAsia="sl-SI"/>
              </w:rPr>
              <w:t>?</w:t>
            </w:r>
            <w:r w:rsidRPr="000D0FFB">
              <w:rPr>
                <w:rFonts w:ascii="Arial" w:eastAsia="Times New Roman" w:hAnsi="Arial" w:cs="Arial"/>
                <w:color w:val="000000" w:themeColor="text1"/>
                <w:sz w:val="18"/>
                <w:szCs w:val="18"/>
                <w:lang w:eastAsia="sl-SI"/>
              </w:rPr>
              <w:t xml:space="preserve"> </w:t>
            </w:r>
          </w:p>
          <w:p w14:paraId="3CC205EB"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7A69D46C" w14:textId="651B6F43" w:rsidR="008B431B" w:rsidRPr="000D0FFB" w:rsidRDefault="008B431B" w:rsidP="00BA42DD">
            <w:pPr>
              <w:spacing w:before="0" w:after="0"/>
              <w:jc w:val="both"/>
              <w:rPr>
                <w:rFonts w:ascii="Arial" w:eastAsia="Times New Roman" w:hAnsi="Arial" w:cs="Arial"/>
                <w:sz w:val="18"/>
                <w:szCs w:val="18"/>
                <w:lang w:eastAsia="sl-SI"/>
              </w:rPr>
            </w:pPr>
            <w:r w:rsidRPr="000D0FFB">
              <w:rPr>
                <w:rFonts w:ascii="Arial" w:eastAsia="Times New Roman" w:hAnsi="Arial" w:cs="Arial"/>
                <w:sz w:val="18"/>
                <w:szCs w:val="18"/>
                <w:lang w:eastAsia="sl-SI"/>
              </w:rPr>
              <w:t xml:space="preserve">OECD opredeljuje mednarodno konkurenčnost nacionalnega gospodarstva kot sposobnost doseganja </w:t>
            </w:r>
            <w:r w:rsidR="00BA42DD">
              <w:rPr>
                <w:rFonts w:ascii="Arial" w:eastAsia="Times New Roman" w:hAnsi="Arial" w:cs="Arial"/>
                <w:sz w:val="18"/>
                <w:szCs w:val="18"/>
                <w:lang w:eastAsia="sl-SI"/>
              </w:rPr>
              <w:t xml:space="preserve">dolgoročne </w:t>
            </w:r>
            <w:r w:rsidRPr="000D0FFB">
              <w:rPr>
                <w:rFonts w:ascii="Arial" w:eastAsia="Times New Roman" w:hAnsi="Arial" w:cs="Arial"/>
                <w:sz w:val="18"/>
                <w:szCs w:val="18"/>
                <w:lang w:eastAsia="sl-SI"/>
              </w:rPr>
              <w:t xml:space="preserve">gospodarske rasti </w:t>
            </w:r>
            <w:r w:rsidR="00BA42DD">
              <w:rPr>
                <w:rFonts w:ascii="Arial" w:eastAsia="Times New Roman" w:hAnsi="Arial" w:cs="Arial"/>
                <w:sz w:val="18"/>
                <w:szCs w:val="18"/>
                <w:lang w:eastAsia="sl-SI"/>
              </w:rPr>
              <w:t>ter</w:t>
            </w:r>
            <w:r w:rsidRPr="000D0FFB">
              <w:rPr>
                <w:rFonts w:ascii="Arial" w:eastAsia="Times New Roman" w:hAnsi="Arial" w:cs="Arial"/>
                <w:sz w:val="18"/>
                <w:szCs w:val="18"/>
                <w:lang w:eastAsia="sl-SI"/>
              </w:rPr>
              <w:t xml:space="preserve"> doseganja ekonomske in izvozne strukture, ki se fleksibilno odziva na spremembe v povpraševanju na svetovnem trgu</w:t>
            </w:r>
            <w:r w:rsidR="00BA42DD">
              <w:rPr>
                <w:rFonts w:ascii="Arial" w:eastAsia="Times New Roman" w:hAnsi="Arial" w:cs="Arial"/>
                <w:sz w:val="18"/>
                <w:szCs w:val="18"/>
                <w:lang w:eastAsia="sl-SI"/>
              </w:rPr>
              <w:t>.</w:t>
            </w:r>
          </w:p>
        </w:tc>
      </w:tr>
      <w:tr w:rsidR="008B431B" w:rsidRPr="000D0FFB" w14:paraId="6FF6A1CB" w14:textId="77777777" w:rsidTr="00D76662">
        <w:trPr>
          <w:trHeight w:val="667"/>
        </w:trPr>
        <w:tc>
          <w:tcPr>
            <w:tcW w:w="1090" w:type="pct"/>
            <w:vMerge/>
          </w:tcPr>
          <w:p w14:paraId="30A6EB8B" w14:textId="77777777" w:rsidR="008B431B" w:rsidRPr="000D0FFB" w:rsidRDefault="008B431B" w:rsidP="00650BC4">
            <w:pPr>
              <w:spacing w:before="0" w:after="0"/>
              <w:jc w:val="both"/>
              <w:rPr>
                <w:rFonts w:ascii="Arial" w:hAnsi="Arial" w:cs="Arial"/>
                <w:sz w:val="18"/>
                <w:szCs w:val="18"/>
              </w:rPr>
            </w:pPr>
          </w:p>
        </w:tc>
        <w:tc>
          <w:tcPr>
            <w:tcW w:w="1593" w:type="pct"/>
          </w:tcPr>
          <w:p w14:paraId="0EA6F117" w14:textId="77777777" w:rsidR="008B431B" w:rsidRPr="000D0FFB" w:rsidRDefault="008B431B" w:rsidP="00CC4EAA">
            <w:pPr>
              <w:pStyle w:val="Odstavekseznama"/>
              <w:numPr>
                <w:ilvl w:val="1"/>
                <w:numId w:val="140"/>
              </w:numPr>
              <w:spacing w:before="0" w:after="0"/>
              <w:jc w:val="both"/>
              <w:rPr>
                <w:rFonts w:ascii="Arial" w:eastAsia="Arial" w:hAnsi="Arial" w:cs="Arial"/>
                <w:color w:val="000000" w:themeColor="text1"/>
                <w:sz w:val="18"/>
                <w:szCs w:val="18"/>
              </w:rPr>
            </w:pPr>
            <w:r w:rsidRPr="000D0FFB">
              <w:rPr>
                <w:rFonts w:ascii="Arial" w:eastAsia="Times New Roman" w:hAnsi="Arial" w:cs="Arial"/>
                <w:color w:val="000000" w:themeColor="text1"/>
                <w:sz w:val="18"/>
                <w:szCs w:val="18"/>
                <w:lang w:eastAsia="sl-SI"/>
              </w:rPr>
              <w:t xml:space="preserve">Kakšen učinek ima predpis na izpolnjevanje mednarodnih zavez države oziroma na mednarodne odnose države? </w:t>
            </w:r>
          </w:p>
          <w:p w14:paraId="357BBEAC" w14:textId="77777777" w:rsidR="008B431B" w:rsidRPr="000D0FFB" w:rsidRDefault="008B431B"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29B81F86" w14:textId="17ACEC70" w:rsidR="008B431B" w:rsidRPr="000D0FFB" w:rsidRDefault="008B431B" w:rsidP="00650BC4">
            <w:pPr>
              <w:spacing w:before="0" w:after="0"/>
              <w:jc w:val="both"/>
              <w:rPr>
                <w:rFonts w:ascii="Arial" w:eastAsia="Arial" w:hAnsi="Arial" w:cs="Arial"/>
                <w:b/>
                <w:bCs/>
                <w:sz w:val="18"/>
                <w:szCs w:val="18"/>
              </w:rPr>
            </w:pPr>
            <w:r w:rsidRPr="000D0FFB">
              <w:rPr>
                <w:rFonts w:ascii="Arial" w:eastAsia="Arial" w:hAnsi="Arial" w:cs="Arial"/>
                <w:b/>
                <w:bCs/>
                <w:sz w:val="18"/>
                <w:szCs w:val="18"/>
              </w:rPr>
              <w:t>Poziti</w:t>
            </w:r>
            <w:r w:rsidR="00393B67">
              <w:rPr>
                <w:rFonts w:ascii="Arial" w:eastAsia="Arial" w:hAnsi="Arial" w:cs="Arial"/>
                <w:b/>
                <w:bCs/>
                <w:sz w:val="18"/>
                <w:szCs w:val="18"/>
              </w:rPr>
              <w:t>vni</w:t>
            </w:r>
            <w:r w:rsidRPr="000D0FFB">
              <w:rPr>
                <w:rFonts w:ascii="Arial" w:eastAsia="Arial" w:hAnsi="Arial" w:cs="Arial"/>
                <w:b/>
                <w:bCs/>
                <w:sz w:val="18"/>
                <w:szCs w:val="18"/>
              </w:rPr>
              <w:t xml:space="preserve"> učinek</w:t>
            </w:r>
          </w:p>
          <w:p w14:paraId="10F68ECC" w14:textId="746CBD24" w:rsidR="008B431B" w:rsidRPr="000D0FFB" w:rsidRDefault="008B431B" w:rsidP="00650BC4">
            <w:pPr>
              <w:spacing w:before="0" w:after="0"/>
              <w:jc w:val="both"/>
              <w:rPr>
                <w:rFonts w:ascii="Arial" w:eastAsia="Arial" w:hAnsi="Arial" w:cs="Arial"/>
                <w:sz w:val="18"/>
                <w:szCs w:val="18"/>
              </w:rPr>
            </w:pPr>
            <w:r w:rsidRPr="000D0FFB">
              <w:rPr>
                <w:rFonts w:ascii="Arial" w:eastAsia="Arial" w:hAnsi="Arial" w:cs="Arial"/>
                <w:sz w:val="18"/>
                <w:szCs w:val="18"/>
              </w:rPr>
              <w:t>Predpis omogoča izpolnje</w:t>
            </w:r>
            <w:r w:rsidR="00BA42DD">
              <w:rPr>
                <w:rFonts w:ascii="Arial" w:eastAsia="Arial" w:hAnsi="Arial" w:cs="Arial"/>
                <w:sz w:val="18"/>
                <w:szCs w:val="18"/>
              </w:rPr>
              <w:t>vanje</w:t>
            </w:r>
            <w:r w:rsidRPr="000D0FFB">
              <w:rPr>
                <w:rFonts w:ascii="Arial" w:eastAsia="Arial" w:hAnsi="Arial" w:cs="Arial"/>
                <w:sz w:val="18"/>
                <w:szCs w:val="18"/>
              </w:rPr>
              <w:t xml:space="preserve"> mednarodn</w:t>
            </w:r>
            <w:r w:rsidR="00BA42DD">
              <w:rPr>
                <w:rFonts w:ascii="Arial" w:eastAsia="Arial" w:hAnsi="Arial" w:cs="Arial"/>
                <w:sz w:val="18"/>
                <w:szCs w:val="18"/>
              </w:rPr>
              <w:t>ih</w:t>
            </w:r>
            <w:r w:rsidRPr="000D0FFB">
              <w:rPr>
                <w:rFonts w:ascii="Arial" w:eastAsia="Arial" w:hAnsi="Arial" w:cs="Arial"/>
                <w:sz w:val="18"/>
                <w:szCs w:val="18"/>
              </w:rPr>
              <w:t xml:space="preserve"> zavez.</w:t>
            </w:r>
          </w:p>
          <w:p w14:paraId="674E929D" w14:textId="731F0070" w:rsidR="008B431B" w:rsidRPr="000D0FFB" w:rsidRDefault="008B431B" w:rsidP="00650BC4">
            <w:pPr>
              <w:spacing w:before="0" w:after="0"/>
              <w:jc w:val="both"/>
              <w:rPr>
                <w:rFonts w:ascii="Arial" w:eastAsia="Arial" w:hAnsi="Arial" w:cs="Arial"/>
                <w:sz w:val="18"/>
                <w:szCs w:val="18"/>
              </w:rPr>
            </w:pPr>
          </w:p>
          <w:p w14:paraId="29F73CF1" w14:textId="0AA1139B" w:rsidR="008B431B" w:rsidRPr="000D0FFB" w:rsidRDefault="008B431B" w:rsidP="00650BC4">
            <w:pPr>
              <w:spacing w:before="0" w:after="0"/>
              <w:jc w:val="both"/>
              <w:rPr>
                <w:rFonts w:ascii="Arial" w:eastAsia="Times New Roman" w:hAnsi="Arial" w:cs="Arial"/>
                <w:b/>
                <w:bCs/>
                <w:sz w:val="18"/>
                <w:szCs w:val="18"/>
                <w:lang w:eastAsia="sl-SI"/>
              </w:rPr>
            </w:pPr>
            <w:r w:rsidRPr="000D0FFB">
              <w:rPr>
                <w:rFonts w:ascii="Arial" w:eastAsia="Times New Roman" w:hAnsi="Arial" w:cs="Arial"/>
                <w:b/>
                <w:bCs/>
                <w:sz w:val="18"/>
                <w:szCs w:val="18"/>
                <w:lang w:eastAsia="sl-SI"/>
              </w:rPr>
              <w:t>Negati</w:t>
            </w:r>
            <w:r w:rsidR="00393B67">
              <w:rPr>
                <w:rFonts w:ascii="Arial" w:eastAsia="Times New Roman" w:hAnsi="Arial" w:cs="Arial"/>
                <w:b/>
                <w:bCs/>
                <w:sz w:val="18"/>
                <w:szCs w:val="18"/>
                <w:lang w:eastAsia="sl-SI"/>
              </w:rPr>
              <w:t>vni</w:t>
            </w:r>
            <w:r w:rsidRPr="000D0FFB">
              <w:rPr>
                <w:rFonts w:ascii="Arial" w:eastAsia="Times New Roman" w:hAnsi="Arial" w:cs="Arial"/>
                <w:b/>
                <w:bCs/>
                <w:sz w:val="18"/>
                <w:szCs w:val="18"/>
                <w:lang w:eastAsia="sl-SI"/>
              </w:rPr>
              <w:t xml:space="preserve"> učinek</w:t>
            </w:r>
          </w:p>
          <w:p w14:paraId="4C5B91D6" w14:textId="70F3F44A" w:rsidR="008B431B" w:rsidRPr="000D0FFB" w:rsidRDefault="008B431B" w:rsidP="00650BC4">
            <w:pPr>
              <w:spacing w:before="0" w:after="0"/>
              <w:jc w:val="both"/>
              <w:rPr>
                <w:rFonts w:ascii="Arial" w:eastAsia="Times New Roman" w:hAnsi="Arial" w:cs="Arial"/>
                <w:sz w:val="18"/>
                <w:szCs w:val="18"/>
                <w:lang w:eastAsia="sl-SI"/>
              </w:rPr>
            </w:pPr>
            <w:r w:rsidRPr="000D0FFB">
              <w:rPr>
                <w:rFonts w:ascii="Arial" w:eastAsia="Times New Roman" w:hAnsi="Arial" w:cs="Arial"/>
                <w:sz w:val="18"/>
                <w:szCs w:val="18"/>
                <w:lang w:eastAsia="sl-SI"/>
              </w:rPr>
              <w:t xml:space="preserve">Predpis </w:t>
            </w:r>
            <w:r w:rsidRPr="000D0FFB">
              <w:rPr>
                <w:rFonts w:ascii="Arial" w:eastAsia="Arial" w:hAnsi="Arial" w:cs="Arial"/>
                <w:sz w:val="18"/>
                <w:szCs w:val="18"/>
              </w:rPr>
              <w:t>zavira ali omejuje izpolnjevanje mednarodnih zavez.</w:t>
            </w:r>
          </w:p>
        </w:tc>
      </w:tr>
      <w:tr w:rsidR="00DD3AAC" w:rsidRPr="000D0FFB" w14:paraId="47D542B0" w14:textId="77777777" w:rsidTr="00DB41AB">
        <w:trPr>
          <w:trHeight w:val="868"/>
        </w:trPr>
        <w:tc>
          <w:tcPr>
            <w:tcW w:w="1090" w:type="pct"/>
            <w:vMerge w:val="restart"/>
          </w:tcPr>
          <w:p w14:paraId="086366CD" w14:textId="45142B9E" w:rsidR="00DD3AAC" w:rsidRDefault="00DD3AAC" w:rsidP="00CC4EAA">
            <w:pPr>
              <w:pStyle w:val="Odstavekseznama"/>
              <w:numPr>
                <w:ilvl w:val="0"/>
                <w:numId w:val="140"/>
              </w:numPr>
              <w:spacing w:before="0" w:after="0"/>
              <w:jc w:val="both"/>
              <w:rPr>
                <w:rFonts w:ascii="Arial" w:hAnsi="Arial" w:cs="Arial"/>
                <w:b/>
                <w:bCs/>
                <w:color w:val="000000" w:themeColor="text1"/>
                <w:sz w:val="18"/>
                <w:szCs w:val="18"/>
              </w:rPr>
            </w:pPr>
            <w:r w:rsidRPr="00B33894">
              <w:rPr>
                <w:rFonts w:ascii="Arial" w:hAnsi="Arial" w:cs="Arial"/>
                <w:b/>
                <w:bCs/>
                <w:color w:val="000000" w:themeColor="text1"/>
                <w:sz w:val="18"/>
                <w:szCs w:val="18"/>
              </w:rPr>
              <w:t>Ali predpis omejuje dostop do reguliranih poklicev</w:t>
            </w:r>
            <w:r w:rsidR="00C55B91" w:rsidRPr="00B33894">
              <w:rPr>
                <w:rFonts w:ascii="Arial" w:hAnsi="Arial" w:cs="Arial"/>
                <w:b/>
                <w:bCs/>
                <w:color w:val="000000" w:themeColor="text1"/>
                <w:sz w:val="18"/>
                <w:szCs w:val="18"/>
              </w:rPr>
              <w:t xml:space="preserve"> ali</w:t>
            </w:r>
            <w:r w:rsidR="00C55B91">
              <w:rPr>
                <w:rFonts w:ascii="Arial" w:hAnsi="Arial" w:cs="Arial"/>
                <w:b/>
                <w:bCs/>
                <w:color w:val="000000" w:themeColor="text1"/>
                <w:sz w:val="18"/>
                <w:szCs w:val="18"/>
              </w:rPr>
              <w:t xml:space="preserve"> njihovo</w:t>
            </w:r>
            <w:r w:rsidR="00C55B91" w:rsidRPr="00B33894">
              <w:rPr>
                <w:rFonts w:ascii="Arial" w:hAnsi="Arial" w:cs="Arial"/>
                <w:b/>
                <w:bCs/>
                <w:color w:val="000000" w:themeColor="text1"/>
                <w:sz w:val="18"/>
                <w:szCs w:val="18"/>
              </w:rPr>
              <w:t xml:space="preserve"> opravljanje</w:t>
            </w:r>
            <w:r w:rsidRPr="00B33894">
              <w:rPr>
                <w:rFonts w:ascii="Arial" w:hAnsi="Arial" w:cs="Arial"/>
                <w:b/>
                <w:bCs/>
                <w:color w:val="000000" w:themeColor="text1"/>
                <w:sz w:val="18"/>
                <w:szCs w:val="18"/>
              </w:rPr>
              <w:t>?</w:t>
            </w:r>
          </w:p>
          <w:p w14:paraId="2813E4C8" w14:textId="2BA55CEF" w:rsidR="00DD3AAC" w:rsidRPr="000D0FFB" w:rsidRDefault="00DD3AAC" w:rsidP="00B33894">
            <w:pPr>
              <w:pStyle w:val="Odstavekseznama"/>
              <w:spacing w:before="0" w:after="0"/>
              <w:ind w:left="360"/>
              <w:jc w:val="both"/>
              <w:rPr>
                <w:rFonts w:ascii="Arial" w:hAnsi="Arial" w:cs="Arial"/>
                <w:b/>
                <w:bCs/>
                <w:color w:val="000000" w:themeColor="text1"/>
                <w:sz w:val="18"/>
                <w:szCs w:val="18"/>
              </w:rPr>
            </w:pPr>
            <w:r>
              <w:rPr>
                <w:rFonts w:ascii="Arial" w:hAnsi="Arial" w:cs="Arial"/>
                <w:b/>
                <w:bCs/>
                <w:color w:val="000000" w:themeColor="text1"/>
                <w:sz w:val="18"/>
                <w:szCs w:val="18"/>
              </w:rPr>
              <w:t>DA / NE</w:t>
            </w:r>
          </w:p>
        </w:tc>
        <w:tc>
          <w:tcPr>
            <w:tcW w:w="1593" w:type="pct"/>
          </w:tcPr>
          <w:p w14:paraId="6EB3262D" w14:textId="4ECF24BA" w:rsidR="00DD3AAC" w:rsidRPr="00F80083" w:rsidRDefault="00DD3AAC" w:rsidP="00F80083">
            <w:pPr>
              <w:pStyle w:val="Odstavekseznama"/>
              <w:numPr>
                <w:ilvl w:val="1"/>
                <w:numId w:val="140"/>
              </w:numPr>
              <w:rPr>
                <w:rFonts w:ascii="Arial" w:eastAsia="Calibri" w:hAnsi="Arial" w:cs="Arial"/>
                <w:color w:val="000000" w:themeColor="text1"/>
                <w:sz w:val="18"/>
                <w:szCs w:val="18"/>
              </w:rPr>
            </w:pPr>
            <w:r w:rsidRPr="00F80083">
              <w:rPr>
                <w:rFonts w:ascii="Arial" w:eastAsia="Calibri" w:hAnsi="Arial" w:cs="Arial"/>
                <w:color w:val="000000" w:themeColor="text1"/>
                <w:sz w:val="18"/>
                <w:szCs w:val="18"/>
              </w:rPr>
              <w:t xml:space="preserve">Kakšen učinek ima predpis na </w:t>
            </w:r>
            <w:r w:rsidR="005644AB">
              <w:rPr>
                <w:rFonts w:ascii="Arial" w:eastAsia="Calibri" w:hAnsi="Arial" w:cs="Arial"/>
                <w:color w:val="000000" w:themeColor="text1"/>
                <w:sz w:val="18"/>
                <w:szCs w:val="18"/>
              </w:rPr>
              <w:t xml:space="preserve">morebitno </w:t>
            </w:r>
            <w:r w:rsidRPr="00F80083">
              <w:rPr>
                <w:rFonts w:ascii="Arial" w:eastAsia="Calibri" w:hAnsi="Arial" w:cs="Arial"/>
                <w:color w:val="000000" w:themeColor="text1"/>
                <w:sz w:val="18"/>
                <w:szCs w:val="18"/>
              </w:rPr>
              <w:t>diskriminacijo na podlagi državljanstva ali prebivališča?</w:t>
            </w:r>
          </w:p>
          <w:p w14:paraId="1E3C8E72" w14:textId="4A925C1A" w:rsidR="00DD3AAC" w:rsidRPr="000D0FFB" w:rsidRDefault="00DD3AAC" w:rsidP="00B33894">
            <w:pPr>
              <w:pStyle w:val="Odstavekseznama"/>
              <w:spacing w:before="0" w:after="0"/>
              <w:ind w:left="432"/>
              <w:jc w:val="both"/>
              <w:rPr>
                <w:rFonts w:ascii="Arial" w:eastAsia="Calibri" w:hAnsi="Arial" w:cs="Arial"/>
                <w:color w:val="000000" w:themeColor="text1"/>
                <w:sz w:val="18"/>
                <w:szCs w:val="18"/>
              </w:rPr>
            </w:pPr>
            <w:r w:rsidRPr="000D0FFB">
              <w:rPr>
                <w:rFonts w:ascii="Arial" w:eastAsia="Arial" w:hAnsi="Arial" w:cs="Arial"/>
                <w:sz w:val="18"/>
                <w:szCs w:val="18"/>
              </w:rPr>
              <w:t>POZITIVEN / NEGATIVEN / NIMA UČINKA. Obrazložitev:</w:t>
            </w:r>
          </w:p>
        </w:tc>
        <w:tc>
          <w:tcPr>
            <w:tcW w:w="2317" w:type="pct"/>
          </w:tcPr>
          <w:p w14:paraId="326DA4AE" w14:textId="6797ACE0" w:rsidR="00DD3AAC" w:rsidRPr="00826653" w:rsidRDefault="00DD3AA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w:t>
            </w:r>
            <w:r w:rsidR="00BA42DD" w:rsidRPr="00826653">
              <w:rPr>
                <w:rFonts w:ascii="Arial" w:eastAsia="Calibri" w:hAnsi="Arial" w:cs="Arial"/>
                <w:b/>
                <w:color w:val="000000" w:themeColor="text1"/>
                <w:sz w:val="18"/>
                <w:szCs w:val="18"/>
              </w:rPr>
              <w:t>re</w:t>
            </w:r>
            <w:r w:rsidRPr="00826653">
              <w:rPr>
                <w:rFonts w:ascii="Arial" w:eastAsia="Calibri" w:hAnsi="Arial" w:cs="Arial"/>
                <w:b/>
                <w:color w:val="000000" w:themeColor="text1"/>
                <w:sz w:val="18"/>
                <w:szCs w:val="18"/>
              </w:rPr>
              <w:t>misliti:</w:t>
            </w:r>
          </w:p>
          <w:p w14:paraId="14317153" w14:textId="0B960DA1" w:rsidR="00DD3AAC" w:rsidRPr="00F80083" w:rsidRDefault="00DD3AAC" w:rsidP="00BA42DD">
            <w:pPr>
              <w:pStyle w:val="Odstavekseznama"/>
              <w:numPr>
                <w:ilvl w:val="0"/>
                <w:numId w:val="158"/>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F80083">
              <w:rPr>
                <w:rFonts w:ascii="Arial" w:eastAsia="Calibri" w:hAnsi="Arial" w:cs="Arial"/>
                <w:color w:val="000000" w:themeColor="text1"/>
                <w:sz w:val="18"/>
                <w:szCs w:val="18"/>
              </w:rPr>
              <w:t xml:space="preserve">li je zakon ali drug predpis, ki omejuje dostop do </w:t>
            </w:r>
            <w:r w:rsidR="00BA42DD" w:rsidRPr="00F80083">
              <w:rPr>
                <w:rFonts w:ascii="Arial" w:eastAsia="Calibri" w:hAnsi="Arial" w:cs="Arial"/>
                <w:color w:val="000000" w:themeColor="text1"/>
                <w:sz w:val="18"/>
                <w:szCs w:val="18"/>
              </w:rPr>
              <w:t xml:space="preserve">reguliranih poklicev </w:t>
            </w:r>
            <w:r w:rsidRPr="00F80083">
              <w:rPr>
                <w:rFonts w:ascii="Arial" w:eastAsia="Calibri" w:hAnsi="Arial" w:cs="Arial"/>
                <w:color w:val="000000" w:themeColor="text1"/>
                <w:sz w:val="18"/>
                <w:szCs w:val="18"/>
              </w:rPr>
              <w:t xml:space="preserve">ali </w:t>
            </w:r>
            <w:r w:rsidR="00BA42DD">
              <w:rPr>
                <w:rFonts w:ascii="Arial" w:eastAsia="Calibri" w:hAnsi="Arial" w:cs="Arial"/>
                <w:color w:val="000000" w:themeColor="text1"/>
                <w:sz w:val="18"/>
                <w:szCs w:val="18"/>
              </w:rPr>
              <w:t xml:space="preserve">njihovo </w:t>
            </w:r>
            <w:r w:rsidRPr="00F80083">
              <w:rPr>
                <w:rFonts w:ascii="Arial" w:eastAsia="Calibri" w:hAnsi="Arial" w:cs="Arial"/>
                <w:color w:val="000000" w:themeColor="text1"/>
                <w:sz w:val="18"/>
                <w:szCs w:val="18"/>
              </w:rPr>
              <w:t xml:space="preserve">opravljanje, neposredno ali posredno </w:t>
            </w:r>
            <w:proofErr w:type="spellStart"/>
            <w:r w:rsidRPr="00F80083">
              <w:rPr>
                <w:rFonts w:ascii="Arial" w:eastAsia="Calibri" w:hAnsi="Arial" w:cs="Arial"/>
                <w:color w:val="000000" w:themeColor="text1"/>
                <w:sz w:val="18"/>
                <w:szCs w:val="18"/>
              </w:rPr>
              <w:t>diskriminatoren</w:t>
            </w:r>
            <w:proofErr w:type="spellEnd"/>
            <w:r w:rsidRPr="00F80083">
              <w:rPr>
                <w:rFonts w:ascii="Arial" w:eastAsia="Calibri" w:hAnsi="Arial" w:cs="Arial"/>
                <w:color w:val="000000" w:themeColor="text1"/>
                <w:sz w:val="18"/>
                <w:szCs w:val="18"/>
              </w:rPr>
              <w:t xml:space="preserve"> na podlagi državljanstva ali prebivališča</w:t>
            </w:r>
            <w:r w:rsidR="00BA42DD">
              <w:rPr>
                <w:rFonts w:ascii="Arial" w:eastAsia="Calibri" w:hAnsi="Arial" w:cs="Arial"/>
                <w:color w:val="000000" w:themeColor="text1"/>
                <w:sz w:val="18"/>
                <w:szCs w:val="18"/>
              </w:rPr>
              <w:t>.</w:t>
            </w:r>
          </w:p>
        </w:tc>
      </w:tr>
      <w:tr w:rsidR="00DD3AAC" w:rsidRPr="000D0FFB" w14:paraId="730D6D1A" w14:textId="77777777" w:rsidTr="00DB41AB">
        <w:trPr>
          <w:trHeight w:val="868"/>
        </w:trPr>
        <w:tc>
          <w:tcPr>
            <w:tcW w:w="1090" w:type="pct"/>
            <w:vMerge/>
          </w:tcPr>
          <w:p w14:paraId="362E60B3" w14:textId="77777777" w:rsidR="00DD3AAC" w:rsidRPr="00B33894" w:rsidRDefault="00DD3AAC" w:rsidP="009A477C">
            <w:pPr>
              <w:pStyle w:val="Odstavekseznama"/>
              <w:spacing w:before="0" w:after="0"/>
              <w:ind w:left="360"/>
              <w:jc w:val="both"/>
              <w:rPr>
                <w:rFonts w:ascii="Arial" w:hAnsi="Arial" w:cs="Arial"/>
                <w:b/>
                <w:bCs/>
                <w:color w:val="000000" w:themeColor="text1"/>
                <w:sz w:val="18"/>
                <w:szCs w:val="18"/>
              </w:rPr>
            </w:pPr>
          </w:p>
        </w:tc>
        <w:tc>
          <w:tcPr>
            <w:tcW w:w="1593" w:type="pct"/>
          </w:tcPr>
          <w:p w14:paraId="54880D1F" w14:textId="77777777" w:rsidR="00DD3AAC" w:rsidRPr="00F80083" w:rsidRDefault="00DD3AAC" w:rsidP="00F80083">
            <w:pPr>
              <w:pStyle w:val="Odstavekseznama"/>
              <w:numPr>
                <w:ilvl w:val="1"/>
                <w:numId w:val="140"/>
              </w:numPr>
              <w:rPr>
                <w:rFonts w:ascii="Arial" w:eastAsia="Calibri" w:hAnsi="Arial" w:cs="Arial"/>
                <w:color w:val="000000" w:themeColor="text1"/>
                <w:sz w:val="18"/>
                <w:szCs w:val="18"/>
              </w:rPr>
            </w:pPr>
            <w:r w:rsidRPr="00F80083">
              <w:rPr>
                <w:rFonts w:ascii="Arial" w:eastAsia="Calibri" w:hAnsi="Arial" w:cs="Arial"/>
                <w:color w:val="000000" w:themeColor="text1"/>
                <w:sz w:val="18"/>
                <w:szCs w:val="18"/>
              </w:rPr>
              <w:t xml:space="preserve">Kakšen učinek ima predpis na utemeljitev cilja javnega interesa, ki naj bi se izvajal dosledno in sistematično? </w:t>
            </w:r>
          </w:p>
          <w:p w14:paraId="2C407891" w14:textId="41E8DEAF" w:rsidR="00DD3AAC" w:rsidRPr="00B33894" w:rsidRDefault="00DD3AAC" w:rsidP="00F80083">
            <w:pPr>
              <w:pStyle w:val="Odstavekseznama"/>
              <w:spacing w:before="0" w:after="0"/>
              <w:ind w:left="432"/>
              <w:jc w:val="both"/>
              <w:rPr>
                <w:rFonts w:ascii="Arial" w:eastAsia="Calibri" w:hAnsi="Arial" w:cs="Arial"/>
                <w:color w:val="000000" w:themeColor="text1"/>
                <w:sz w:val="18"/>
                <w:szCs w:val="18"/>
              </w:rPr>
            </w:pPr>
            <w:r w:rsidRPr="000D0FFB">
              <w:rPr>
                <w:rFonts w:ascii="Arial" w:eastAsia="Arial" w:hAnsi="Arial" w:cs="Arial"/>
                <w:sz w:val="18"/>
                <w:szCs w:val="18"/>
              </w:rPr>
              <w:t>POZITIVEN / NEGATIVEN / NIMA UČINKA. Obrazložitev:</w:t>
            </w:r>
          </w:p>
        </w:tc>
        <w:tc>
          <w:tcPr>
            <w:tcW w:w="2317" w:type="pct"/>
          </w:tcPr>
          <w:p w14:paraId="22232ED7" w14:textId="673E63E7" w:rsidR="00DD3AAC" w:rsidRPr="00826653" w:rsidRDefault="00DD3AA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w:t>
            </w:r>
            <w:r w:rsidR="00BA42DD" w:rsidRPr="00826653">
              <w:rPr>
                <w:rFonts w:ascii="Arial" w:eastAsia="Calibri" w:hAnsi="Arial" w:cs="Arial"/>
                <w:b/>
                <w:color w:val="000000" w:themeColor="text1"/>
                <w:sz w:val="18"/>
                <w:szCs w:val="18"/>
              </w:rPr>
              <w:t>re</w:t>
            </w:r>
            <w:r w:rsidRPr="00826653">
              <w:rPr>
                <w:rFonts w:ascii="Arial" w:eastAsia="Calibri" w:hAnsi="Arial" w:cs="Arial"/>
                <w:b/>
                <w:color w:val="000000" w:themeColor="text1"/>
                <w:sz w:val="18"/>
                <w:szCs w:val="18"/>
              </w:rPr>
              <w:t>misliti:</w:t>
            </w:r>
          </w:p>
          <w:p w14:paraId="49089477" w14:textId="16507EA3" w:rsidR="00DD3AAC" w:rsidRDefault="00DD3AAC" w:rsidP="009A477C">
            <w:pPr>
              <w:pStyle w:val="Odstavekseznama"/>
              <w:numPr>
                <w:ilvl w:val="0"/>
                <w:numId w:val="158"/>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li je zakon ali drug predpis, ki omejuje dostop do reguliranih poklicev</w:t>
            </w:r>
            <w:r w:rsidR="00BA42DD" w:rsidRPr="009A477C">
              <w:rPr>
                <w:rFonts w:ascii="Arial" w:eastAsia="Calibri" w:hAnsi="Arial" w:cs="Arial"/>
                <w:color w:val="000000" w:themeColor="text1"/>
                <w:sz w:val="18"/>
                <w:szCs w:val="18"/>
              </w:rPr>
              <w:t xml:space="preserve"> ali </w:t>
            </w:r>
            <w:r w:rsidR="00BA42DD">
              <w:rPr>
                <w:rFonts w:ascii="Arial" w:eastAsia="Calibri" w:hAnsi="Arial" w:cs="Arial"/>
                <w:color w:val="000000" w:themeColor="text1"/>
                <w:sz w:val="18"/>
                <w:szCs w:val="18"/>
              </w:rPr>
              <w:t xml:space="preserve">njihovo </w:t>
            </w:r>
            <w:r w:rsidR="00BA42DD" w:rsidRPr="009A477C">
              <w:rPr>
                <w:rFonts w:ascii="Arial" w:eastAsia="Calibri" w:hAnsi="Arial" w:cs="Arial"/>
                <w:color w:val="000000" w:themeColor="text1"/>
                <w:sz w:val="18"/>
                <w:szCs w:val="18"/>
              </w:rPr>
              <w:t>opravljanje</w:t>
            </w:r>
            <w:r w:rsidRPr="009A477C">
              <w:rPr>
                <w:rFonts w:ascii="Arial" w:eastAsia="Calibri" w:hAnsi="Arial" w:cs="Arial"/>
                <w:color w:val="000000" w:themeColor="text1"/>
                <w:sz w:val="18"/>
                <w:szCs w:val="18"/>
              </w:rPr>
              <w:t>, utemeljen s cilji javnega interesa</w:t>
            </w:r>
            <w:r w:rsidR="00BA42DD">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Upošteva se zlasti, ali so zakoni ali drugi predpisi objektivno utemeljeni na podlagi javnega reda, javne varnosti, javnega zdravja ali pomembnih razlogov v javnem interesu, kot so ohranjanje finančnega ravnovesja sistemov socialne varnosti, varstvo potrošnikov, varstvo prejemnikov storitev in varstvo delavcev, zaščita poštenega sodnega sistema, zagotavljanje poštenih poslovnih transakcij, boj proti goljufijam, preprečevanje davčnih utaj in izogibanja davkom ter zagotavljanje učinkovitosti fiskalnega nadzora, prometna varnost, varstvo okolja in mestnega okolja, zdravje živali, intelektualna lastnina; varstvo in ohranjanje nacionalne zgodovinske in umetnostne dediščine; uresničevanje ciljev socialne politike in uresničevanje ciljev kulturne politike</w:t>
            </w:r>
            <w:r>
              <w:rPr>
                <w:rFonts w:ascii="Arial" w:eastAsia="Calibri" w:hAnsi="Arial" w:cs="Arial"/>
                <w:color w:val="000000" w:themeColor="text1"/>
                <w:sz w:val="18"/>
                <w:szCs w:val="18"/>
              </w:rPr>
              <w:t>;</w:t>
            </w:r>
          </w:p>
          <w:p w14:paraId="405E0C5F" w14:textId="1687FCFF" w:rsidR="00DD3AAC" w:rsidRPr="009A477C" w:rsidRDefault="00DD3AAC" w:rsidP="00BA42DD">
            <w:pPr>
              <w:pStyle w:val="Odstavekseznama"/>
              <w:numPr>
                <w:ilvl w:val="0"/>
                <w:numId w:val="158"/>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li se cilj splošnega interesa izvaja dosledno in sistematično</w:t>
            </w:r>
            <w:r w:rsidR="00BA42DD">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w:t>
            </w:r>
            <w:r w:rsidR="00BA42DD">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li se resnično zagotavlja dosledno in sistematično uresničevanje zastavljenega cilja ter se torej ugotovljena tveganja odpravlja</w:t>
            </w:r>
            <w:r w:rsidR="00BA42DD">
              <w:rPr>
                <w:rFonts w:ascii="Arial" w:eastAsia="Calibri" w:hAnsi="Arial" w:cs="Arial"/>
                <w:color w:val="000000" w:themeColor="text1"/>
                <w:sz w:val="18"/>
                <w:szCs w:val="18"/>
              </w:rPr>
              <w:t>jo</w:t>
            </w:r>
            <w:r w:rsidRPr="009A477C">
              <w:rPr>
                <w:rFonts w:ascii="Arial" w:eastAsia="Calibri" w:hAnsi="Arial" w:cs="Arial"/>
                <w:color w:val="000000" w:themeColor="text1"/>
                <w:sz w:val="18"/>
                <w:szCs w:val="18"/>
              </w:rPr>
              <w:t xml:space="preserve"> podobno kot pri primerljivih dejavnosti</w:t>
            </w:r>
            <w:r w:rsidR="00BA42DD">
              <w:rPr>
                <w:rFonts w:ascii="Arial" w:eastAsia="Calibri" w:hAnsi="Arial" w:cs="Arial"/>
                <w:color w:val="000000" w:themeColor="text1"/>
                <w:sz w:val="18"/>
                <w:szCs w:val="18"/>
              </w:rPr>
              <w:t>h.</w:t>
            </w:r>
          </w:p>
        </w:tc>
      </w:tr>
      <w:tr w:rsidR="00DD3AAC" w:rsidRPr="000D0FFB" w14:paraId="010B0C2D" w14:textId="77777777" w:rsidTr="00DB41AB">
        <w:trPr>
          <w:trHeight w:val="868"/>
        </w:trPr>
        <w:tc>
          <w:tcPr>
            <w:tcW w:w="1090" w:type="pct"/>
            <w:vMerge/>
          </w:tcPr>
          <w:p w14:paraId="0F95FC59" w14:textId="77777777" w:rsidR="00DD3AAC" w:rsidRPr="00B33894" w:rsidRDefault="00DD3AAC" w:rsidP="009A477C">
            <w:pPr>
              <w:pStyle w:val="Odstavekseznama"/>
              <w:spacing w:before="0" w:after="0"/>
              <w:ind w:left="360"/>
              <w:jc w:val="both"/>
              <w:rPr>
                <w:rFonts w:ascii="Arial" w:hAnsi="Arial" w:cs="Arial"/>
                <w:b/>
                <w:bCs/>
                <w:color w:val="000000" w:themeColor="text1"/>
                <w:sz w:val="18"/>
                <w:szCs w:val="18"/>
              </w:rPr>
            </w:pPr>
          </w:p>
        </w:tc>
        <w:tc>
          <w:tcPr>
            <w:tcW w:w="1593" w:type="pct"/>
          </w:tcPr>
          <w:p w14:paraId="59259F72" w14:textId="77777777" w:rsidR="00DD3AAC" w:rsidRPr="009A477C" w:rsidRDefault="00DD3AAC" w:rsidP="009A477C">
            <w:pPr>
              <w:pStyle w:val="Odstavekseznama"/>
              <w:numPr>
                <w:ilvl w:val="1"/>
                <w:numId w:val="140"/>
              </w:numPr>
              <w:rPr>
                <w:rFonts w:ascii="Arial" w:eastAsia="Calibri" w:hAnsi="Arial" w:cs="Arial"/>
                <w:color w:val="000000" w:themeColor="text1"/>
                <w:sz w:val="18"/>
                <w:szCs w:val="18"/>
              </w:rPr>
            </w:pPr>
            <w:r w:rsidRPr="009A477C">
              <w:rPr>
                <w:rFonts w:ascii="Arial" w:eastAsia="Calibri" w:hAnsi="Arial" w:cs="Arial"/>
                <w:color w:val="000000" w:themeColor="text1"/>
                <w:sz w:val="18"/>
                <w:szCs w:val="18"/>
              </w:rPr>
              <w:t>Kakšen učinek ima predpis na primernost za zagotovitev uresničitve zastavljenega cilja in na preseganje tistega, kar je potrebno za uresničitev navedenega cilja?</w:t>
            </w:r>
          </w:p>
          <w:p w14:paraId="07FE9EE1" w14:textId="4C1CCC32" w:rsidR="00DD3AAC" w:rsidRPr="00B33894" w:rsidRDefault="00DD3AAC" w:rsidP="009A477C">
            <w:pPr>
              <w:pStyle w:val="Odstavekseznama"/>
              <w:spacing w:before="0" w:after="0"/>
              <w:ind w:left="432"/>
              <w:jc w:val="both"/>
              <w:rPr>
                <w:rFonts w:ascii="Arial" w:eastAsia="Calibri" w:hAnsi="Arial" w:cs="Arial"/>
                <w:color w:val="000000" w:themeColor="text1"/>
                <w:sz w:val="18"/>
                <w:szCs w:val="18"/>
              </w:rPr>
            </w:pPr>
            <w:r w:rsidRPr="009A477C">
              <w:rPr>
                <w:rFonts w:ascii="Arial" w:eastAsia="Calibri" w:hAnsi="Arial" w:cs="Arial"/>
                <w:color w:val="000000" w:themeColor="text1"/>
                <w:sz w:val="18"/>
                <w:szCs w:val="18"/>
              </w:rPr>
              <w:t>POZITIVEN / NEGATIVEN / NIMA UČINKA. Obrazložitev:</w:t>
            </w:r>
          </w:p>
        </w:tc>
        <w:tc>
          <w:tcPr>
            <w:tcW w:w="2317" w:type="pct"/>
          </w:tcPr>
          <w:p w14:paraId="076299B2" w14:textId="4B3BF14F" w:rsidR="00DD3AAC" w:rsidRPr="00826653" w:rsidRDefault="00DD3AA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w:t>
            </w:r>
            <w:r w:rsidR="00BA42DD" w:rsidRPr="00826653">
              <w:rPr>
                <w:rFonts w:ascii="Arial" w:eastAsia="Calibri" w:hAnsi="Arial" w:cs="Arial"/>
                <w:b/>
                <w:color w:val="000000" w:themeColor="text1"/>
                <w:sz w:val="18"/>
                <w:szCs w:val="18"/>
              </w:rPr>
              <w:t>re</w:t>
            </w:r>
            <w:r w:rsidRPr="00826653">
              <w:rPr>
                <w:rFonts w:ascii="Arial" w:eastAsia="Calibri" w:hAnsi="Arial" w:cs="Arial"/>
                <w:b/>
                <w:color w:val="000000" w:themeColor="text1"/>
                <w:sz w:val="18"/>
                <w:szCs w:val="18"/>
              </w:rPr>
              <w:t>misliti:</w:t>
            </w:r>
          </w:p>
          <w:p w14:paraId="71A4142E" w14:textId="44428CB0" w:rsidR="00DD3AAC" w:rsidRDefault="00DD3AAC" w:rsidP="009A477C">
            <w:pPr>
              <w:pStyle w:val="Odstavekseznama"/>
              <w:numPr>
                <w:ilvl w:val="0"/>
                <w:numId w:val="159"/>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li je zakon ali drug predpis, ki omejuje dostop do reguliranih poklicev</w:t>
            </w:r>
            <w:r w:rsidR="00BA42DD" w:rsidRPr="009A477C">
              <w:rPr>
                <w:rFonts w:ascii="Arial" w:eastAsia="Calibri" w:hAnsi="Arial" w:cs="Arial"/>
                <w:color w:val="000000" w:themeColor="text1"/>
                <w:sz w:val="18"/>
                <w:szCs w:val="18"/>
              </w:rPr>
              <w:t xml:space="preserve"> ali </w:t>
            </w:r>
            <w:r w:rsidR="00BA42DD">
              <w:rPr>
                <w:rFonts w:ascii="Arial" w:eastAsia="Calibri" w:hAnsi="Arial" w:cs="Arial"/>
                <w:color w:val="000000" w:themeColor="text1"/>
                <w:sz w:val="18"/>
                <w:szCs w:val="18"/>
              </w:rPr>
              <w:t xml:space="preserve">njihovo </w:t>
            </w:r>
            <w:r w:rsidR="00BA42DD" w:rsidRPr="009A477C">
              <w:rPr>
                <w:rFonts w:ascii="Arial" w:eastAsia="Calibri" w:hAnsi="Arial" w:cs="Arial"/>
                <w:color w:val="000000" w:themeColor="text1"/>
                <w:sz w:val="18"/>
                <w:szCs w:val="18"/>
              </w:rPr>
              <w:t>opravljanje</w:t>
            </w:r>
            <w:r w:rsidRPr="009A477C">
              <w:rPr>
                <w:rFonts w:ascii="Arial" w:eastAsia="Calibri" w:hAnsi="Arial" w:cs="Arial"/>
                <w:color w:val="000000" w:themeColor="text1"/>
                <w:sz w:val="18"/>
                <w:szCs w:val="18"/>
              </w:rPr>
              <w:t>, primeren za zagotovitev uresničitve zastavljenega cilja in ali ne presega tistega, kar je potrebno za uresničitev navedenega cilja</w:t>
            </w:r>
            <w:r w:rsidR="00BA42DD">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w:t>
            </w:r>
          </w:p>
          <w:p w14:paraId="4E21C839" w14:textId="15ED507B" w:rsidR="00DD3AAC" w:rsidRPr="009A477C" w:rsidRDefault="00DD3AAC" w:rsidP="00C30D74">
            <w:pPr>
              <w:pStyle w:val="Odstavekseznama"/>
              <w:numPr>
                <w:ilvl w:val="0"/>
                <w:numId w:val="159"/>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lastRenderedPageBreak/>
              <w:t>a</w:t>
            </w:r>
            <w:r w:rsidRPr="009A477C">
              <w:rPr>
                <w:rFonts w:ascii="Arial" w:eastAsia="Calibri" w:hAnsi="Arial" w:cs="Arial"/>
                <w:color w:val="000000" w:themeColor="text1"/>
                <w:sz w:val="18"/>
                <w:szCs w:val="18"/>
              </w:rPr>
              <w:t xml:space="preserve">li </w:t>
            </w:r>
            <w:r w:rsidR="00C30D74">
              <w:rPr>
                <w:rFonts w:ascii="Arial" w:eastAsia="Calibri" w:hAnsi="Arial" w:cs="Arial"/>
                <w:color w:val="000000" w:themeColor="text1"/>
                <w:sz w:val="18"/>
                <w:szCs w:val="18"/>
              </w:rPr>
              <w:t xml:space="preserve">veljavna </w:t>
            </w:r>
            <w:r w:rsidRPr="009A477C">
              <w:rPr>
                <w:rFonts w:ascii="Arial" w:eastAsia="Calibri" w:hAnsi="Arial" w:cs="Arial"/>
                <w:color w:val="000000" w:themeColor="text1"/>
                <w:sz w:val="18"/>
                <w:szCs w:val="18"/>
              </w:rPr>
              <w:t>posebna ali splošna pravila, kot so tista, vsebovana v pravu o varnosti proizvodov ali varstvu potrošnikov, ne zadoščajo za dosego zastavljenega cilja</w:t>
            </w:r>
            <w:r w:rsidR="00BA42DD">
              <w:rPr>
                <w:rFonts w:ascii="Arial" w:eastAsia="Calibri" w:hAnsi="Arial" w:cs="Arial"/>
                <w:color w:val="000000" w:themeColor="text1"/>
                <w:sz w:val="18"/>
                <w:szCs w:val="18"/>
              </w:rPr>
              <w:t>.</w:t>
            </w:r>
          </w:p>
        </w:tc>
      </w:tr>
      <w:tr w:rsidR="00DD3AAC" w:rsidRPr="000D0FFB" w14:paraId="4E805384" w14:textId="77777777" w:rsidTr="00DB41AB">
        <w:trPr>
          <w:trHeight w:val="868"/>
        </w:trPr>
        <w:tc>
          <w:tcPr>
            <w:tcW w:w="1090" w:type="pct"/>
            <w:vMerge/>
          </w:tcPr>
          <w:p w14:paraId="447AE856" w14:textId="77777777" w:rsidR="00DD3AAC" w:rsidRPr="00B33894" w:rsidRDefault="00DD3AAC" w:rsidP="009A477C">
            <w:pPr>
              <w:pStyle w:val="Odstavekseznama"/>
              <w:spacing w:before="0" w:after="0"/>
              <w:ind w:left="360"/>
              <w:jc w:val="both"/>
              <w:rPr>
                <w:rFonts w:ascii="Arial" w:hAnsi="Arial" w:cs="Arial"/>
                <w:b/>
                <w:bCs/>
                <w:color w:val="000000" w:themeColor="text1"/>
                <w:sz w:val="18"/>
                <w:szCs w:val="18"/>
              </w:rPr>
            </w:pPr>
          </w:p>
        </w:tc>
        <w:tc>
          <w:tcPr>
            <w:tcW w:w="1593" w:type="pct"/>
          </w:tcPr>
          <w:p w14:paraId="28D4BBDC" w14:textId="08DC4A65" w:rsidR="00DD3AAC" w:rsidRPr="009A477C" w:rsidRDefault="00DD3AAC" w:rsidP="009A477C">
            <w:pPr>
              <w:pStyle w:val="Odstavekseznama"/>
              <w:numPr>
                <w:ilvl w:val="1"/>
                <w:numId w:val="140"/>
              </w:numPr>
              <w:rPr>
                <w:rFonts w:ascii="Arial" w:eastAsia="Calibri" w:hAnsi="Arial" w:cs="Arial"/>
                <w:color w:val="000000" w:themeColor="text1"/>
                <w:sz w:val="18"/>
                <w:szCs w:val="18"/>
              </w:rPr>
            </w:pPr>
            <w:r w:rsidRPr="009A477C">
              <w:rPr>
                <w:rFonts w:ascii="Arial" w:eastAsia="Calibri" w:hAnsi="Arial" w:cs="Arial"/>
                <w:color w:val="000000" w:themeColor="text1"/>
                <w:sz w:val="18"/>
                <w:szCs w:val="18"/>
              </w:rPr>
              <w:t>Kakšen učinek ima predpis na posebn</w:t>
            </w:r>
            <w:r w:rsidR="005644AB">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 xml:space="preserve"> tveganj</w:t>
            </w:r>
            <w:r w:rsidR="005644AB">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 ki se bodo z ukrepi zmanjšala</w:t>
            </w:r>
            <w:r w:rsidR="005644AB">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oziroma na koristi, ki se bodo z ukrepi povečale? </w:t>
            </w:r>
          </w:p>
          <w:p w14:paraId="3A30023C" w14:textId="242FDF66" w:rsidR="00DD3AAC" w:rsidRPr="00B33894" w:rsidRDefault="00DD3AAC" w:rsidP="009A477C">
            <w:pPr>
              <w:pStyle w:val="Odstavekseznama"/>
              <w:spacing w:before="0" w:after="0"/>
              <w:ind w:left="432"/>
              <w:jc w:val="both"/>
              <w:rPr>
                <w:rFonts w:ascii="Arial" w:eastAsia="Calibri" w:hAnsi="Arial" w:cs="Arial"/>
                <w:color w:val="000000" w:themeColor="text1"/>
                <w:sz w:val="18"/>
                <w:szCs w:val="18"/>
              </w:rPr>
            </w:pPr>
            <w:r w:rsidRPr="009A477C">
              <w:rPr>
                <w:rFonts w:ascii="Arial" w:eastAsia="Calibri" w:hAnsi="Arial" w:cs="Arial"/>
                <w:color w:val="000000" w:themeColor="text1"/>
                <w:sz w:val="18"/>
                <w:szCs w:val="18"/>
              </w:rPr>
              <w:t>POZITIVEN / NEGATIVEN / NIMA UČINKA. Obrazložitev:</w:t>
            </w:r>
          </w:p>
        </w:tc>
        <w:tc>
          <w:tcPr>
            <w:tcW w:w="2317" w:type="pct"/>
          </w:tcPr>
          <w:p w14:paraId="3EF04912" w14:textId="27C79FCD" w:rsidR="00DD3AAC" w:rsidRPr="00826653" w:rsidRDefault="00DD3AA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w:t>
            </w:r>
            <w:r w:rsidR="00BA42DD" w:rsidRPr="00826653">
              <w:rPr>
                <w:rFonts w:ascii="Arial" w:eastAsia="Calibri" w:hAnsi="Arial" w:cs="Arial"/>
                <w:b/>
                <w:color w:val="000000" w:themeColor="text1"/>
                <w:sz w:val="18"/>
                <w:szCs w:val="18"/>
              </w:rPr>
              <w:t>re</w:t>
            </w:r>
            <w:r w:rsidRPr="00826653">
              <w:rPr>
                <w:rFonts w:ascii="Arial" w:eastAsia="Calibri" w:hAnsi="Arial" w:cs="Arial"/>
                <w:b/>
                <w:color w:val="000000" w:themeColor="text1"/>
                <w:sz w:val="18"/>
                <w:szCs w:val="18"/>
              </w:rPr>
              <w:t>misliti:</w:t>
            </w:r>
          </w:p>
          <w:p w14:paraId="45FB0D0D" w14:textId="3424BFEA" w:rsidR="00DD3AAC" w:rsidRDefault="00DD3AAC" w:rsidP="009A477C">
            <w:pPr>
              <w:pStyle w:val="Odstavekseznama"/>
              <w:numPr>
                <w:ilvl w:val="0"/>
                <w:numId w:val="160"/>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9A477C">
              <w:rPr>
                <w:rFonts w:ascii="Arial" w:eastAsia="Calibri" w:hAnsi="Arial" w:cs="Arial"/>
                <w:color w:val="000000" w:themeColor="text1"/>
                <w:sz w:val="18"/>
                <w:szCs w:val="18"/>
              </w:rPr>
              <w:t>atera posebna tveganja se bodo z vašimi ukrepi zmanjšala</w:t>
            </w:r>
            <w:r w:rsidR="00BA42DD">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w:t>
            </w:r>
          </w:p>
          <w:p w14:paraId="4F1E6D37" w14:textId="6F1055F0" w:rsidR="00DD3AAC" w:rsidRDefault="00DD3AAC" w:rsidP="009A477C">
            <w:pPr>
              <w:pStyle w:val="Odstavekseznama"/>
              <w:numPr>
                <w:ilvl w:val="0"/>
                <w:numId w:val="160"/>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9A477C">
              <w:rPr>
                <w:rFonts w:ascii="Arial" w:eastAsia="Calibri" w:hAnsi="Arial" w:cs="Arial"/>
                <w:color w:val="000000" w:themeColor="text1"/>
                <w:sz w:val="18"/>
                <w:szCs w:val="18"/>
              </w:rPr>
              <w:t>atere posebne koristi se bodo z vašimi ukrepi povečal</w:t>
            </w:r>
            <w:r w:rsidR="00C30D74">
              <w:rPr>
                <w:rFonts w:ascii="Arial" w:eastAsia="Calibri" w:hAnsi="Arial" w:cs="Arial"/>
                <w:color w:val="000000" w:themeColor="text1"/>
                <w:sz w:val="18"/>
                <w:szCs w:val="18"/>
              </w:rPr>
              <w:t>e</w:t>
            </w:r>
            <w:r w:rsidR="00BA42DD">
              <w:rPr>
                <w:rFonts w:ascii="Arial" w:eastAsia="Calibri" w:hAnsi="Arial" w:cs="Arial"/>
                <w:color w:val="000000" w:themeColor="text1"/>
                <w:sz w:val="18"/>
                <w:szCs w:val="18"/>
              </w:rPr>
              <w:t>;</w:t>
            </w:r>
          </w:p>
          <w:p w14:paraId="527C2B29" w14:textId="397D4A19" w:rsidR="00DD3AAC" w:rsidRDefault="00DD3AAC" w:rsidP="009A477C">
            <w:pPr>
              <w:pStyle w:val="Odstavekseznama"/>
              <w:numPr>
                <w:ilvl w:val="0"/>
                <w:numId w:val="160"/>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9A477C">
              <w:rPr>
                <w:rFonts w:ascii="Arial" w:eastAsia="Calibri" w:hAnsi="Arial" w:cs="Arial"/>
                <w:color w:val="000000" w:themeColor="text1"/>
                <w:sz w:val="18"/>
                <w:szCs w:val="18"/>
              </w:rPr>
              <w:t xml:space="preserve">ako vaši ukrepi </w:t>
            </w:r>
            <w:r w:rsidR="00C30D74" w:rsidRPr="009A477C">
              <w:rPr>
                <w:rFonts w:ascii="Arial" w:eastAsia="Calibri" w:hAnsi="Arial" w:cs="Arial"/>
                <w:color w:val="000000" w:themeColor="text1"/>
                <w:sz w:val="18"/>
                <w:szCs w:val="18"/>
              </w:rPr>
              <w:t xml:space="preserve">delujejo </w:t>
            </w:r>
            <w:r w:rsidRPr="009A477C">
              <w:rPr>
                <w:rFonts w:ascii="Arial" w:eastAsia="Calibri" w:hAnsi="Arial" w:cs="Arial"/>
                <w:color w:val="000000" w:themeColor="text1"/>
                <w:sz w:val="18"/>
                <w:szCs w:val="18"/>
              </w:rPr>
              <w:t>na zmanjšanje tveganja oziroma povečanje koristi</w:t>
            </w:r>
            <w:r w:rsidR="00BA42DD">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Upošteva se narav</w:t>
            </w:r>
            <w:r w:rsidR="00C30D74">
              <w:rPr>
                <w:rFonts w:ascii="Arial" w:eastAsia="Calibri" w:hAnsi="Arial" w:cs="Arial"/>
                <w:color w:val="000000" w:themeColor="text1"/>
                <w:sz w:val="18"/>
                <w:szCs w:val="18"/>
              </w:rPr>
              <w:t>a</w:t>
            </w:r>
            <w:r w:rsidRPr="009A477C">
              <w:rPr>
                <w:rFonts w:ascii="Arial" w:eastAsia="Calibri" w:hAnsi="Arial" w:cs="Arial"/>
                <w:color w:val="000000" w:themeColor="text1"/>
                <w:sz w:val="18"/>
                <w:szCs w:val="18"/>
              </w:rPr>
              <w:t xml:space="preserve"> tveganj, povezanih z zastavljenimi cilji javnega interesa, zlasti tveganj za prejemnike storitev, vključno s potrošniki, za strokovnjake ali za tretje oseb</w:t>
            </w:r>
            <w:r>
              <w:rPr>
                <w:rFonts w:ascii="Arial" w:eastAsia="Calibri" w:hAnsi="Arial" w:cs="Arial"/>
                <w:color w:val="000000" w:themeColor="text1"/>
                <w:sz w:val="18"/>
                <w:szCs w:val="18"/>
              </w:rPr>
              <w:t>e;</w:t>
            </w:r>
          </w:p>
          <w:p w14:paraId="19263F40" w14:textId="1FC8162B" w:rsidR="00DD3AAC" w:rsidRDefault="00DD3AAC" w:rsidP="009A477C">
            <w:pPr>
              <w:pStyle w:val="Odstavekseznama"/>
              <w:numPr>
                <w:ilvl w:val="0"/>
                <w:numId w:val="160"/>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č</w:t>
            </w:r>
            <w:r w:rsidRPr="009A477C">
              <w:rPr>
                <w:rFonts w:ascii="Arial" w:eastAsia="Calibri" w:hAnsi="Arial" w:cs="Arial"/>
                <w:color w:val="000000" w:themeColor="text1"/>
                <w:sz w:val="18"/>
                <w:szCs w:val="18"/>
              </w:rPr>
              <w:t>e je mo</w:t>
            </w:r>
            <w:r w:rsidR="00C30D74">
              <w:rPr>
                <w:rFonts w:ascii="Arial" w:eastAsia="Calibri" w:hAnsi="Arial" w:cs="Arial"/>
                <w:color w:val="000000" w:themeColor="text1"/>
                <w:sz w:val="18"/>
                <w:szCs w:val="18"/>
              </w:rPr>
              <w:t>goče</w:t>
            </w:r>
            <w:r w:rsidRPr="009A477C">
              <w:rPr>
                <w:rFonts w:ascii="Arial" w:eastAsia="Calibri" w:hAnsi="Arial" w:cs="Arial"/>
                <w:color w:val="000000" w:themeColor="text1"/>
                <w:sz w:val="18"/>
                <w:szCs w:val="18"/>
              </w:rPr>
              <w:t>, navedite informacije, ki ste jih zbrali v zvezi s konkretnimi učinki ukrepa/-ov</w:t>
            </w:r>
            <w:r w:rsidR="00BA42DD">
              <w:rPr>
                <w:rFonts w:ascii="Arial" w:eastAsia="Calibri" w:hAnsi="Arial" w:cs="Arial"/>
                <w:color w:val="000000" w:themeColor="text1"/>
                <w:sz w:val="18"/>
                <w:szCs w:val="18"/>
              </w:rPr>
              <w:t>;</w:t>
            </w:r>
            <w:r w:rsidRPr="009A477C">
              <w:rPr>
                <w:rFonts w:ascii="Arial" w:eastAsia="Calibri" w:hAnsi="Arial" w:cs="Arial"/>
                <w:color w:val="000000" w:themeColor="text1"/>
                <w:sz w:val="18"/>
                <w:szCs w:val="18"/>
              </w:rPr>
              <w:t xml:space="preserve"> </w:t>
            </w:r>
          </w:p>
          <w:p w14:paraId="5ED28D37" w14:textId="12BB8714" w:rsidR="00DD3AAC" w:rsidRPr="009A477C" w:rsidRDefault="00DD3AAC" w:rsidP="00C30D74">
            <w:pPr>
              <w:pStyle w:val="Odstavekseznama"/>
              <w:numPr>
                <w:ilvl w:val="0"/>
                <w:numId w:val="160"/>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9A477C">
              <w:rPr>
                <w:rFonts w:ascii="Arial" w:eastAsia="Calibri" w:hAnsi="Arial" w:cs="Arial"/>
                <w:color w:val="000000" w:themeColor="text1"/>
                <w:sz w:val="18"/>
                <w:szCs w:val="18"/>
              </w:rPr>
              <w:t xml:space="preserve">akšen je učinek na prosti pretok oseb in storitev v </w:t>
            </w:r>
            <w:r w:rsidR="00C30D74">
              <w:rPr>
                <w:rFonts w:ascii="Arial" w:eastAsia="Calibri" w:hAnsi="Arial" w:cs="Arial"/>
                <w:color w:val="000000" w:themeColor="text1"/>
                <w:sz w:val="18"/>
                <w:szCs w:val="18"/>
              </w:rPr>
              <w:t>EU</w:t>
            </w:r>
            <w:r w:rsidRPr="009A477C">
              <w:rPr>
                <w:rFonts w:ascii="Arial" w:eastAsia="Calibri" w:hAnsi="Arial" w:cs="Arial"/>
                <w:color w:val="000000" w:themeColor="text1"/>
                <w:sz w:val="18"/>
                <w:szCs w:val="18"/>
              </w:rPr>
              <w:t>, na izbiro potrošnikov in na kakovost ponujenih storitev</w:t>
            </w:r>
            <w:r w:rsidR="00BA42DD">
              <w:rPr>
                <w:rFonts w:ascii="Arial" w:eastAsia="Calibri" w:hAnsi="Arial" w:cs="Arial"/>
                <w:color w:val="000000" w:themeColor="text1"/>
                <w:sz w:val="18"/>
                <w:szCs w:val="18"/>
              </w:rPr>
              <w:t>.</w:t>
            </w:r>
          </w:p>
        </w:tc>
      </w:tr>
      <w:tr w:rsidR="00DD3AAC" w:rsidRPr="000D0FFB" w14:paraId="7979116C" w14:textId="77777777" w:rsidTr="00DB41AB">
        <w:trPr>
          <w:trHeight w:val="868"/>
        </w:trPr>
        <w:tc>
          <w:tcPr>
            <w:tcW w:w="1090" w:type="pct"/>
            <w:vMerge/>
          </w:tcPr>
          <w:p w14:paraId="2C10D54F" w14:textId="77777777" w:rsidR="00DD3AAC" w:rsidRPr="00B33894" w:rsidRDefault="00DD3AAC" w:rsidP="000F0D0B">
            <w:pPr>
              <w:pStyle w:val="Odstavekseznama"/>
              <w:spacing w:before="0" w:after="0"/>
              <w:ind w:left="360"/>
              <w:jc w:val="both"/>
              <w:rPr>
                <w:rFonts w:ascii="Arial" w:hAnsi="Arial" w:cs="Arial"/>
                <w:b/>
                <w:bCs/>
                <w:color w:val="000000" w:themeColor="text1"/>
                <w:sz w:val="18"/>
                <w:szCs w:val="18"/>
              </w:rPr>
            </w:pPr>
          </w:p>
        </w:tc>
        <w:tc>
          <w:tcPr>
            <w:tcW w:w="1593" w:type="pct"/>
          </w:tcPr>
          <w:p w14:paraId="53F9F37E" w14:textId="4FE69895" w:rsidR="00DD3AAC" w:rsidRPr="000F0D0B" w:rsidRDefault="00DD3AAC" w:rsidP="000F0D0B">
            <w:pPr>
              <w:pStyle w:val="Odstavekseznama"/>
              <w:numPr>
                <w:ilvl w:val="1"/>
                <w:numId w:val="140"/>
              </w:numPr>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Kakšen učinek ima predpis na upravičenost, da lahko, glede na stopnjo zahtevnosti ali naravo dejavnosti, ki sta rezervirani za določen</w:t>
            </w:r>
            <w:r w:rsidR="005644AB">
              <w:rPr>
                <w:rFonts w:ascii="Arial" w:eastAsia="Calibri" w:hAnsi="Arial" w:cs="Arial"/>
                <w:color w:val="000000" w:themeColor="text1"/>
                <w:sz w:val="18"/>
                <w:szCs w:val="18"/>
              </w:rPr>
              <w:t>i</w:t>
            </w:r>
            <w:r w:rsidRPr="000F0D0B">
              <w:rPr>
                <w:rFonts w:ascii="Arial" w:eastAsia="Calibri" w:hAnsi="Arial" w:cs="Arial"/>
                <w:color w:val="000000" w:themeColor="text1"/>
                <w:sz w:val="18"/>
                <w:szCs w:val="18"/>
              </w:rPr>
              <w:t xml:space="preserve"> poklic, te dejavnosti opravljajo izključno strokovnjaki z določeno poklicno kvalifikacijo?</w:t>
            </w:r>
          </w:p>
          <w:p w14:paraId="1CD3EFD3" w14:textId="6904D1F5" w:rsidR="00DD3AAC" w:rsidRPr="00B33894" w:rsidRDefault="00DD3AAC" w:rsidP="000F0D0B">
            <w:pPr>
              <w:pStyle w:val="Odstavekseznama"/>
              <w:spacing w:before="0" w:after="0"/>
              <w:ind w:left="432"/>
              <w:jc w:val="both"/>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POZITIVEN / NEGATIVEN / NIMA UČINKA. Obrazložitev:</w:t>
            </w:r>
          </w:p>
        </w:tc>
        <w:tc>
          <w:tcPr>
            <w:tcW w:w="2317" w:type="pct"/>
          </w:tcPr>
          <w:p w14:paraId="71438D26" w14:textId="77777777" w:rsidR="00DD3AAC" w:rsidRPr="00826653" w:rsidRDefault="00DD3AA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Pojasniti:</w:t>
            </w:r>
          </w:p>
          <w:p w14:paraId="4693FCDA" w14:textId="186FEA6E" w:rsidR="00DD3AAC" w:rsidRPr="000F0D0B" w:rsidRDefault="00DD3AAC" w:rsidP="000F0D0B">
            <w:pPr>
              <w:pStyle w:val="Odstavekseznama"/>
              <w:numPr>
                <w:ilvl w:val="0"/>
                <w:numId w:val="162"/>
              </w:numPr>
              <w:spacing w:before="0" w:after="0"/>
              <w:jc w:val="both"/>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v kolikšni meri stopnja zahtevnosti ali narava dejavnosti</w:t>
            </w:r>
            <w:r w:rsidR="00C30D74">
              <w:rPr>
                <w:rFonts w:ascii="Arial" w:eastAsia="Calibri" w:hAnsi="Arial" w:cs="Arial"/>
                <w:color w:val="000000" w:themeColor="text1"/>
                <w:sz w:val="18"/>
                <w:szCs w:val="18"/>
              </w:rPr>
              <w:t xml:space="preserve"> nekega</w:t>
            </w:r>
            <w:r w:rsidRPr="000F0D0B">
              <w:rPr>
                <w:rFonts w:ascii="Arial" w:eastAsia="Calibri" w:hAnsi="Arial" w:cs="Arial"/>
                <w:color w:val="000000" w:themeColor="text1"/>
                <w:sz w:val="18"/>
                <w:szCs w:val="18"/>
              </w:rPr>
              <w:t xml:space="preserve"> poklic</w:t>
            </w:r>
            <w:r w:rsidR="00C30D74">
              <w:rPr>
                <w:rFonts w:ascii="Arial" w:eastAsia="Calibri" w:hAnsi="Arial" w:cs="Arial"/>
                <w:color w:val="000000" w:themeColor="text1"/>
                <w:sz w:val="18"/>
                <w:szCs w:val="18"/>
              </w:rPr>
              <w:t>a</w:t>
            </w:r>
            <w:r w:rsidRPr="000F0D0B">
              <w:rPr>
                <w:rFonts w:ascii="Arial" w:eastAsia="Calibri" w:hAnsi="Arial" w:cs="Arial"/>
                <w:color w:val="000000" w:themeColor="text1"/>
                <w:sz w:val="18"/>
                <w:szCs w:val="18"/>
              </w:rPr>
              <w:t xml:space="preserve"> upravičujeta, da te dejavnosti </w:t>
            </w:r>
            <w:r w:rsidR="00C30D74" w:rsidRPr="000F0D0B">
              <w:rPr>
                <w:rFonts w:ascii="Arial" w:eastAsia="Calibri" w:hAnsi="Arial" w:cs="Arial"/>
                <w:color w:val="000000" w:themeColor="text1"/>
                <w:sz w:val="18"/>
                <w:szCs w:val="18"/>
              </w:rPr>
              <w:t xml:space="preserve">lahko </w:t>
            </w:r>
            <w:r w:rsidRPr="000F0D0B">
              <w:rPr>
                <w:rFonts w:ascii="Arial" w:eastAsia="Calibri" w:hAnsi="Arial" w:cs="Arial"/>
                <w:color w:val="000000" w:themeColor="text1"/>
                <w:sz w:val="18"/>
                <w:szCs w:val="18"/>
              </w:rPr>
              <w:t>opravljajo izključno strokovnjaki z določeno poklicno kvalifikacijo</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w:t>
            </w:r>
          </w:p>
          <w:p w14:paraId="6B45CEC2" w14:textId="33E8B58E" w:rsidR="00DD3AAC" w:rsidRDefault="00DD3AAC" w:rsidP="000F0D0B">
            <w:pPr>
              <w:pStyle w:val="Odstavekseznama"/>
              <w:numPr>
                <w:ilvl w:val="0"/>
                <w:numId w:val="161"/>
              </w:numPr>
              <w:spacing w:before="0" w:after="0"/>
              <w:jc w:val="both"/>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kakšna je povezava med obsegom dejavnosti, ki jih zajema poklic ali so zanj rezervirane, in zahtevano poklicno kvalifikacijo</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w:t>
            </w:r>
          </w:p>
          <w:p w14:paraId="02E19820" w14:textId="3F6A540A" w:rsidR="00DD3AAC" w:rsidRDefault="00DD3AAC" w:rsidP="000F0D0B">
            <w:pPr>
              <w:pStyle w:val="Odstavekseznama"/>
              <w:numPr>
                <w:ilvl w:val="0"/>
                <w:numId w:val="161"/>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0F0D0B">
              <w:rPr>
                <w:rFonts w:ascii="Arial" w:eastAsia="Calibri" w:hAnsi="Arial" w:cs="Arial"/>
                <w:color w:val="000000" w:themeColor="text1"/>
                <w:sz w:val="18"/>
                <w:szCs w:val="18"/>
              </w:rPr>
              <w:t>akšna je povezava med zahtevnostjo zadevnih nalog in potrebo po tem, da imajo tisti, ki jih izvajajo, zahtevane posebne poklicne kvalifikacije, zlasti kar zadeva raven, naravo in trajanje zahtevanega usposabljanja ali izkušenj</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w:t>
            </w:r>
          </w:p>
          <w:p w14:paraId="42E0A1E5" w14:textId="5FA7E87E" w:rsidR="00DD3AAC" w:rsidRDefault="00DD3AAC" w:rsidP="000F0D0B">
            <w:pPr>
              <w:pStyle w:val="Odstavekseznama"/>
              <w:numPr>
                <w:ilvl w:val="0"/>
                <w:numId w:val="161"/>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0F0D0B">
              <w:rPr>
                <w:rFonts w:ascii="Arial" w:eastAsia="Calibri" w:hAnsi="Arial" w:cs="Arial"/>
                <w:color w:val="000000" w:themeColor="text1"/>
                <w:sz w:val="18"/>
                <w:szCs w:val="18"/>
              </w:rPr>
              <w:t>akšna je možnost pridobitve poklicne kvalifikacije na druge načine</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w:t>
            </w:r>
          </w:p>
          <w:p w14:paraId="44077E1E" w14:textId="3A0748FB" w:rsidR="00DD3AAC" w:rsidRDefault="00DD3AAC" w:rsidP="000F0D0B">
            <w:pPr>
              <w:pStyle w:val="Odstavekseznama"/>
              <w:numPr>
                <w:ilvl w:val="0"/>
                <w:numId w:val="161"/>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0F0D0B">
              <w:rPr>
                <w:rFonts w:ascii="Arial" w:eastAsia="Calibri" w:hAnsi="Arial" w:cs="Arial"/>
                <w:color w:val="000000" w:themeColor="text1"/>
                <w:sz w:val="18"/>
                <w:szCs w:val="18"/>
              </w:rPr>
              <w:t>li se dejavnosti, rezervirane za nekatere poklice, lahko opravljajo ali ne smejo opravljati v okviru drugih poklicev</w:t>
            </w:r>
            <w:r w:rsidR="00C30D74" w:rsidRPr="000F0D0B">
              <w:rPr>
                <w:rFonts w:ascii="Arial" w:eastAsia="Calibri" w:hAnsi="Arial" w:cs="Arial"/>
                <w:color w:val="000000" w:themeColor="text1"/>
                <w:sz w:val="18"/>
                <w:szCs w:val="18"/>
              </w:rPr>
              <w:t xml:space="preserve"> in zakaj</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w:t>
            </w:r>
          </w:p>
          <w:p w14:paraId="09A42701" w14:textId="44878FD0" w:rsidR="00DD3AAC" w:rsidRPr="000F0D0B" w:rsidRDefault="00DD3AAC" w:rsidP="00BA42DD">
            <w:pPr>
              <w:pStyle w:val="Odstavekseznama"/>
              <w:numPr>
                <w:ilvl w:val="0"/>
                <w:numId w:val="161"/>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0F0D0B">
              <w:rPr>
                <w:rFonts w:ascii="Arial" w:eastAsia="Calibri" w:hAnsi="Arial" w:cs="Arial"/>
                <w:color w:val="000000" w:themeColor="text1"/>
                <w:sz w:val="18"/>
                <w:szCs w:val="18"/>
              </w:rPr>
              <w:t>akšna je stopnja avtonomnosti pri opravljanju reguliranega poklica ter učinek organizacijskih in nadzornih ureditev na doseganje zastavljenega cilja, zlasti kadar se dejavnosti, povezane z reguliranim poklicem, izvajajo pod nadzorom in odgovornostjo ustrezno kvalificiranega strokovnjaka</w:t>
            </w:r>
            <w:r w:rsidR="00BA42DD">
              <w:rPr>
                <w:rFonts w:ascii="Arial" w:eastAsia="Calibri" w:hAnsi="Arial" w:cs="Arial"/>
                <w:color w:val="000000" w:themeColor="text1"/>
                <w:sz w:val="18"/>
                <w:szCs w:val="18"/>
              </w:rPr>
              <w:t>.</w:t>
            </w:r>
          </w:p>
        </w:tc>
      </w:tr>
      <w:tr w:rsidR="00DD3AAC" w:rsidRPr="000D0FFB" w14:paraId="453856D4" w14:textId="77777777" w:rsidTr="00DB41AB">
        <w:trPr>
          <w:trHeight w:val="868"/>
        </w:trPr>
        <w:tc>
          <w:tcPr>
            <w:tcW w:w="1090" w:type="pct"/>
            <w:vMerge/>
          </w:tcPr>
          <w:p w14:paraId="618DECFF" w14:textId="77777777" w:rsidR="00DD3AAC" w:rsidRPr="00B33894" w:rsidRDefault="00DD3AAC" w:rsidP="000F0D0B">
            <w:pPr>
              <w:pStyle w:val="Odstavekseznama"/>
              <w:spacing w:before="0" w:after="0"/>
              <w:ind w:left="360"/>
              <w:jc w:val="both"/>
              <w:rPr>
                <w:rFonts w:ascii="Arial" w:hAnsi="Arial" w:cs="Arial"/>
                <w:b/>
                <w:bCs/>
                <w:color w:val="000000" w:themeColor="text1"/>
                <w:sz w:val="18"/>
                <w:szCs w:val="18"/>
              </w:rPr>
            </w:pPr>
          </w:p>
        </w:tc>
        <w:tc>
          <w:tcPr>
            <w:tcW w:w="1593" w:type="pct"/>
          </w:tcPr>
          <w:p w14:paraId="18F6257C" w14:textId="77777777" w:rsidR="00DD3AAC" w:rsidRPr="000F0D0B" w:rsidRDefault="00DD3AAC" w:rsidP="000F0D0B">
            <w:pPr>
              <w:pStyle w:val="Odstavekseznama"/>
              <w:numPr>
                <w:ilvl w:val="1"/>
                <w:numId w:val="140"/>
              </w:numPr>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Kakšen učinek ima predpis na skupek vseh ukrepov glede poklicnih dejavnosti?</w:t>
            </w:r>
          </w:p>
          <w:p w14:paraId="1CC9DCD0" w14:textId="35A29A31" w:rsidR="00DD3AAC" w:rsidRPr="00B33894" w:rsidRDefault="00DD3AAC" w:rsidP="000F0D0B">
            <w:pPr>
              <w:pStyle w:val="Odstavekseznama"/>
              <w:spacing w:before="0" w:after="0"/>
              <w:ind w:left="432"/>
              <w:jc w:val="both"/>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POZITIVEN / NEGATIVEN / NIMA UČINKA. Obrazložitev:</w:t>
            </w:r>
          </w:p>
        </w:tc>
        <w:tc>
          <w:tcPr>
            <w:tcW w:w="2317" w:type="pct"/>
          </w:tcPr>
          <w:p w14:paraId="34C5D6E0" w14:textId="04EF735B" w:rsidR="00DD3AAC" w:rsidRPr="00826653" w:rsidRDefault="00DD3AA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w:t>
            </w:r>
            <w:r w:rsidR="00BA42DD" w:rsidRPr="00826653">
              <w:rPr>
                <w:rFonts w:ascii="Arial" w:eastAsia="Calibri" w:hAnsi="Arial" w:cs="Arial"/>
                <w:b/>
                <w:color w:val="000000" w:themeColor="text1"/>
                <w:sz w:val="18"/>
                <w:szCs w:val="18"/>
              </w:rPr>
              <w:t>re</w:t>
            </w:r>
            <w:r w:rsidRPr="00826653">
              <w:rPr>
                <w:rFonts w:ascii="Arial" w:eastAsia="Calibri" w:hAnsi="Arial" w:cs="Arial"/>
                <w:b/>
                <w:color w:val="000000" w:themeColor="text1"/>
                <w:sz w:val="18"/>
                <w:szCs w:val="18"/>
              </w:rPr>
              <w:t>misliti:</w:t>
            </w:r>
          </w:p>
          <w:p w14:paraId="27D6CC72" w14:textId="29CEF702" w:rsidR="00DD3AAC" w:rsidRDefault="00DD3AAC" w:rsidP="000F0D0B">
            <w:pPr>
              <w:pStyle w:val="Odstavekseznama"/>
              <w:numPr>
                <w:ilvl w:val="0"/>
                <w:numId w:val="163"/>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0F0D0B">
              <w:rPr>
                <w:rFonts w:ascii="Arial" w:eastAsia="Calibri" w:hAnsi="Arial" w:cs="Arial"/>
                <w:color w:val="000000" w:themeColor="text1"/>
                <w:sz w:val="18"/>
                <w:szCs w:val="18"/>
              </w:rPr>
              <w:t>jer ste navedli več ukrepov, ali ste pregledali kumulativni učinek vseh teh ukrepov na poklicne dejavnosti</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Če ne, zakaj ne</w:t>
            </w:r>
            <w:r w:rsidR="00BA42DD">
              <w:rPr>
                <w:rFonts w:ascii="Arial" w:eastAsia="Calibri" w:hAnsi="Arial" w:cs="Arial"/>
                <w:color w:val="000000" w:themeColor="text1"/>
                <w:sz w:val="18"/>
                <w:szCs w:val="18"/>
              </w:rPr>
              <w:t>;</w:t>
            </w:r>
            <w:r w:rsidRPr="000F0D0B">
              <w:rPr>
                <w:rFonts w:ascii="Arial" w:eastAsia="Calibri" w:hAnsi="Arial" w:cs="Arial"/>
                <w:color w:val="000000" w:themeColor="text1"/>
                <w:sz w:val="18"/>
                <w:szCs w:val="18"/>
              </w:rPr>
              <w:t xml:space="preserve"> </w:t>
            </w:r>
          </w:p>
          <w:p w14:paraId="0728D9CE" w14:textId="6211D2D5" w:rsidR="00DD3AAC" w:rsidRPr="000F0D0B" w:rsidRDefault="00DD3AAC" w:rsidP="00C30D74">
            <w:pPr>
              <w:pStyle w:val="Odstavekseznama"/>
              <w:numPr>
                <w:ilvl w:val="0"/>
                <w:numId w:val="163"/>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0F0D0B">
              <w:rPr>
                <w:rFonts w:ascii="Arial" w:eastAsia="Calibri" w:hAnsi="Arial" w:cs="Arial"/>
                <w:color w:val="000000" w:themeColor="text1"/>
                <w:sz w:val="18"/>
                <w:szCs w:val="18"/>
              </w:rPr>
              <w:t>akšen je učinek novih ali spremenjenih zakonov ali drugih predpisov, kadar se uporabljajo skupaj z drugimi zakoni ali drugimi predpisi, ki omejujejo dostop do poklica</w:t>
            </w:r>
            <w:r w:rsidR="00C30D74" w:rsidRPr="000F0D0B">
              <w:rPr>
                <w:rFonts w:ascii="Arial" w:eastAsia="Calibri" w:hAnsi="Arial" w:cs="Arial"/>
                <w:color w:val="000000" w:themeColor="text1"/>
                <w:sz w:val="18"/>
                <w:szCs w:val="18"/>
              </w:rPr>
              <w:t xml:space="preserve"> ali </w:t>
            </w:r>
            <w:r w:rsidR="00C30D74">
              <w:rPr>
                <w:rFonts w:ascii="Arial" w:eastAsia="Calibri" w:hAnsi="Arial" w:cs="Arial"/>
                <w:color w:val="000000" w:themeColor="text1"/>
                <w:sz w:val="18"/>
                <w:szCs w:val="18"/>
              </w:rPr>
              <w:t xml:space="preserve">njegovo </w:t>
            </w:r>
            <w:r w:rsidR="00C30D74" w:rsidRPr="000F0D0B">
              <w:rPr>
                <w:rFonts w:ascii="Arial" w:eastAsia="Calibri" w:hAnsi="Arial" w:cs="Arial"/>
                <w:color w:val="000000" w:themeColor="text1"/>
                <w:sz w:val="18"/>
                <w:szCs w:val="18"/>
              </w:rPr>
              <w:t>opravljanje</w:t>
            </w:r>
            <w:r w:rsidRPr="000F0D0B">
              <w:rPr>
                <w:rFonts w:ascii="Arial" w:eastAsia="Calibri" w:hAnsi="Arial" w:cs="Arial"/>
                <w:color w:val="000000" w:themeColor="text1"/>
                <w:sz w:val="18"/>
                <w:szCs w:val="18"/>
              </w:rPr>
              <w:t xml:space="preserve">, zlasti pa, kako novi ali </w:t>
            </w:r>
            <w:r w:rsidRPr="000F0D0B">
              <w:rPr>
                <w:rFonts w:ascii="Arial" w:eastAsia="Calibri" w:hAnsi="Arial" w:cs="Arial"/>
                <w:color w:val="000000" w:themeColor="text1"/>
                <w:sz w:val="18"/>
                <w:szCs w:val="18"/>
              </w:rPr>
              <w:lastRenderedPageBreak/>
              <w:t>spremenjeni zakoni ali drugi predpisi skupaj z drugimi zahtevami prispevajo k uresničitvi istega cilja javnega interesa oziroma ali so potrebni za uresničitev tega cilja</w:t>
            </w:r>
            <w:r w:rsidR="00BA42DD">
              <w:rPr>
                <w:rFonts w:ascii="Arial" w:eastAsia="Calibri" w:hAnsi="Arial" w:cs="Arial"/>
                <w:color w:val="000000" w:themeColor="text1"/>
                <w:sz w:val="18"/>
                <w:szCs w:val="18"/>
              </w:rPr>
              <w:t>.</w:t>
            </w:r>
          </w:p>
        </w:tc>
      </w:tr>
      <w:tr w:rsidR="00741C6C" w:rsidRPr="000D0FFB" w14:paraId="34B8C1D5" w14:textId="77777777" w:rsidTr="004E3641">
        <w:trPr>
          <w:trHeight w:val="882"/>
        </w:trPr>
        <w:tc>
          <w:tcPr>
            <w:tcW w:w="1090" w:type="pct"/>
            <w:vMerge/>
          </w:tcPr>
          <w:p w14:paraId="1D67D630" w14:textId="77777777" w:rsidR="00741C6C" w:rsidRPr="00B33894" w:rsidRDefault="00741C6C" w:rsidP="000F0D0B">
            <w:pPr>
              <w:pStyle w:val="Odstavekseznama"/>
              <w:spacing w:before="0" w:after="0"/>
              <w:ind w:left="360"/>
              <w:jc w:val="both"/>
              <w:rPr>
                <w:rFonts w:ascii="Arial" w:hAnsi="Arial" w:cs="Arial"/>
                <w:b/>
                <w:bCs/>
                <w:color w:val="000000" w:themeColor="text1"/>
                <w:sz w:val="18"/>
                <w:szCs w:val="18"/>
              </w:rPr>
            </w:pPr>
          </w:p>
        </w:tc>
        <w:tc>
          <w:tcPr>
            <w:tcW w:w="1593" w:type="pct"/>
          </w:tcPr>
          <w:p w14:paraId="282633D8" w14:textId="63D3D277" w:rsidR="00741C6C" w:rsidRPr="000F0D0B" w:rsidRDefault="00741C6C" w:rsidP="000F0D0B">
            <w:pPr>
              <w:pStyle w:val="Odstavekseznama"/>
              <w:numPr>
                <w:ilvl w:val="1"/>
                <w:numId w:val="140"/>
              </w:numPr>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Kakšen učinek bi imel predpis ob uporabi alternativ za dosego enakih ciljev?</w:t>
            </w:r>
          </w:p>
          <w:p w14:paraId="3390BABE" w14:textId="539EB104" w:rsidR="00741C6C" w:rsidRPr="00B33894" w:rsidRDefault="00741C6C" w:rsidP="000F0D0B">
            <w:pPr>
              <w:pStyle w:val="Odstavekseznama"/>
              <w:spacing w:before="0" w:after="0"/>
              <w:ind w:left="432"/>
              <w:jc w:val="both"/>
              <w:rPr>
                <w:rFonts w:ascii="Arial" w:eastAsia="Calibri" w:hAnsi="Arial" w:cs="Arial"/>
                <w:color w:val="000000" w:themeColor="text1"/>
                <w:sz w:val="18"/>
                <w:szCs w:val="18"/>
              </w:rPr>
            </w:pPr>
            <w:r w:rsidRPr="000F0D0B">
              <w:rPr>
                <w:rFonts w:ascii="Arial" w:eastAsia="Calibri" w:hAnsi="Arial" w:cs="Arial"/>
                <w:color w:val="000000" w:themeColor="text1"/>
                <w:sz w:val="18"/>
                <w:szCs w:val="18"/>
              </w:rPr>
              <w:t>POZITIVEN / NEGATIVEN / NIMA UČINKA. Obrazložitev:</w:t>
            </w:r>
          </w:p>
        </w:tc>
        <w:tc>
          <w:tcPr>
            <w:tcW w:w="2317" w:type="pct"/>
          </w:tcPr>
          <w:p w14:paraId="2811FA9E" w14:textId="3910CD3A" w:rsidR="00741C6C" w:rsidRPr="00826653" w:rsidRDefault="00741C6C" w:rsidP="00B33894">
            <w:pPr>
              <w:spacing w:before="0" w:after="0"/>
              <w:jc w:val="both"/>
              <w:rPr>
                <w:rFonts w:ascii="Arial" w:eastAsia="Calibri" w:hAnsi="Arial" w:cs="Arial"/>
                <w:b/>
                <w:color w:val="000000" w:themeColor="text1"/>
                <w:sz w:val="18"/>
                <w:szCs w:val="18"/>
              </w:rPr>
            </w:pPr>
            <w:r w:rsidRPr="00826653">
              <w:rPr>
                <w:rFonts w:ascii="Arial" w:eastAsia="Calibri" w:hAnsi="Arial" w:cs="Arial"/>
                <w:b/>
                <w:color w:val="000000" w:themeColor="text1"/>
                <w:sz w:val="18"/>
                <w:szCs w:val="18"/>
              </w:rPr>
              <w:t>Premisliti:</w:t>
            </w:r>
          </w:p>
          <w:p w14:paraId="1D80136A" w14:textId="4DA3320F" w:rsidR="00741C6C" w:rsidRDefault="00741C6C" w:rsidP="00DD3AAC">
            <w:pPr>
              <w:pStyle w:val="Odstavekseznama"/>
              <w:numPr>
                <w:ilvl w:val="0"/>
                <w:numId w:val="164"/>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DD3AAC">
              <w:rPr>
                <w:rFonts w:ascii="Arial" w:eastAsia="Calibri" w:hAnsi="Arial" w:cs="Arial"/>
                <w:color w:val="000000" w:themeColor="text1"/>
                <w:sz w:val="18"/>
                <w:szCs w:val="18"/>
              </w:rPr>
              <w:t xml:space="preserve">li ste razmišljali o uporabi </w:t>
            </w:r>
            <w:r w:rsidR="004E3641">
              <w:rPr>
                <w:rFonts w:ascii="Arial" w:eastAsia="Calibri" w:hAnsi="Arial" w:cs="Arial"/>
                <w:color w:val="000000" w:themeColor="text1"/>
                <w:sz w:val="18"/>
                <w:szCs w:val="18"/>
              </w:rPr>
              <w:t xml:space="preserve">drugih </w:t>
            </w:r>
            <w:r w:rsidRPr="00DD3AAC">
              <w:rPr>
                <w:rFonts w:ascii="Arial" w:eastAsia="Calibri" w:hAnsi="Arial" w:cs="Arial"/>
                <w:color w:val="000000" w:themeColor="text1"/>
                <w:sz w:val="18"/>
                <w:szCs w:val="18"/>
              </w:rPr>
              <w:t>alternat</w:t>
            </w:r>
            <w:r w:rsidR="004E3641">
              <w:rPr>
                <w:rFonts w:ascii="Arial" w:eastAsia="Calibri" w:hAnsi="Arial" w:cs="Arial"/>
                <w:color w:val="000000" w:themeColor="text1"/>
                <w:sz w:val="18"/>
                <w:szCs w:val="18"/>
              </w:rPr>
              <w:t>iv</w:t>
            </w:r>
            <w:r w:rsidRPr="00DD3AAC">
              <w:rPr>
                <w:rFonts w:ascii="Arial" w:eastAsia="Calibri" w:hAnsi="Arial" w:cs="Arial"/>
                <w:color w:val="000000" w:themeColor="text1"/>
                <w:sz w:val="18"/>
                <w:szCs w:val="18"/>
              </w:rPr>
              <w:t xml:space="preserve"> za dosego svojih ciljev</w:t>
            </w:r>
            <w:r>
              <w:rPr>
                <w:rFonts w:ascii="Arial" w:eastAsia="Calibri" w:hAnsi="Arial" w:cs="Arial"/>
                <w:color w:val="000000" w:themeColor="text1"/>
                <w:sz w:val="18"/>
                <w:szCs w:val="18"/>
              </w:rPr>
              <w:t>;</w:t>
            </w:r>
            <w:r w:rsidRPr="00DD3AAC">
              <w:rPr>
                <w:rFonts w:ascii="Arial" w:eastAsia="Calibri" w:hAnsi="Arial" w:cs="Arial"/>
                <w:color w:val="000000" w:themeColor="text1"/>
                <w:sz w:val="18"/>
                <w:szCs w:val="18"/>
              </w:rPr>
              <w:t xml:space="preserve"> </w:t>
            </w:r>
          </w:p>
          <w:p w14:paraId="5258D38E" w14:textId="7EBC744C" w:rsidR="00741C6C" w:rsidRPr="004E3641" w:rsidRDefault="00741C6C" w:rsidP="004E3641">
            <w:pPr>
              <w:pStyle w:val="Odstavekseznama"/>
              <w:numPr>
                <w:ilvl w:val="0"/>
                <w:numId w:val="164"/>
              </w:numPr>
              <w:spacing w:before="0" w:after="0"/>
              <w:jc w:val="both"/>
              <w:rPr>
                <w:rFonts w:ascii="Arial" w:eastAsia="Calibri" w:hAnsi="Arial" w:cs="Arial"/>
                <w:color w:val="000000" w:themeColor="text1"/>
                <w:sz w:val="18"/>
                <w:szCs w:val="18"/>
              </w:rPr>
            </w:pPr>
            <w:r>
              <w:rPr>
                <w:rFonts w:ascii="Arial" w:eastAsia="Calibri" w:hAnsi="Arial" w:cs="Arial"/>
                <w:color w:val="000000" w:themeColor="text1"/>
                <w:sz w:val="18"/>
                <w:szCs w:val="18"/>
              </w:rPr>
              <w:t>a</w:t>
            </w:r>
            <w:r w:rsidRPr="00DD3AAC">
              <w:rPr>
                <w:rFonts w:ascii="Arial" w:eastAsia="Calibri" w:hAnsi="Arial" w:cs="Arial"/>
                <w:color w:val="000000" w:themeColor="text1"/>
                <w:sz w:val="18"/>
                <w:szCs w:val="18"/>
              </w:rPr>
              <w:t>li obstaja možnost, da se za uresničitev cilja v javnem interesu uporabijo</w:t>
            </w:r>
            <w:r w:rsidR="004E3641">
              <w:rPr>
                <w:rFonts w:ascii="Arial" w:eastAsia="Calibri" w:hAnsi="Arial" w:cs="Arial"/>
                <w:color w:val="000000" w:themeColor="text1"/>
                <w:sz w:val="18"/>
                <w:szCs w:val="18"/>
              </w:rPr>
              <w:t xml:space="preserve"> tudi druge alternative.</w:t>
            </w:r>
          </w:p>
        </w:tc>
      </w:tr>
      <w:tr w:rsidR="00B866B7" w:rsidRPr="000D0FFB" w14:paraId="58003EDC" w14:textId="77777777" w:rsidTr="00DB41AB">
        <w:trPr>
          <w:trHeight w:val="868"/>
        </w:trPr>
        <w:tc>
          <w:tcPr>
            <w:tcW w:w="1090" w:type="pct"/>
            <w:vMerge w:val="restart"/>
          </w:tcPr>
          <w:p w14:paraId="4F47DFD7" w14:textId="77777777" w:rsidR="0050029E" w:rsidRPr="0050029E" w:rsidRDefault="00B866B7" w:rsidP="00CC4EAA">
            <w:pPr>
              <w:pStyle w:val="Odstavekseznama"/>
              <w:numPr>
                <w:ilvl w:val="0"/>
                <w:numId w:val="140"/>
              </w:numPr>
              <w:spacing w:before="0" w:after="0"/>
              <w:jc w:val="both"/>
              <w:rPr>
                <w:rFonts w:ascii="Arial" w:hAnsi="Arial" w:cs="Arial"/>
                <w:sz w:val="18"/>
                <w:szCs w:val="18"/>
              </w:rPr>
            </w:pPr>
            <w:r w:rsidRPr="000D0FFB">
              <w:rPr>
                <w:rFonts w:ascii="Arial" w:hAnsi="Arial" w:cs="Arial"/>
                <w:b/>
                <w:bCs/>
                <w:color w:val="000000" w:themeColor="text1"/>
                <w:sz w:val="18"/>
                <w:szCs w:val="18"/>
              </w:rPr>
              <w:t xml:space="preserve">Ali </w:t>
            </w:r>
            <w:r w:rsidR="00934190" w:rsidRPr="000D0FFB">
              <w:rPr>
                <w:rFonts w:ascii="Arial" w:hAnsi="Arial" w:cs="Arial"/>
                <w:b/>
                <w:bCs/>
                <w:color w:val="000000" w:themeColor="text1"/>
                <w:sz w:val="18"/>
                <w:szCs w:val="18"/>
              </w:rPr>
              <w:t xml:space="preserve">ima </w:t>
            </w:r>
            <w:r w:rsidRPr="000D0FFB">
              <w:rPr>
                <w:rFonts w:ascii="Arial" w:hAnsi="Arial" w:cs="Arial"/>
                <w:b/>
                <w:bCs/>
                <w:color w:val="000000" w:themeColor="text1"/>
                <w:sz w:val="18"/>
                <w:szCs w:val="18"/>
              </w:rPr>
              <w:t xml:space="preserve">predpis </w:t>
            </w:r>
            <w:r w:rsidR="00934190" w:rsidRPr="000D0FFB">
              <w:rPr>
                <w:rFonts w:ascii="Arial" w:hAnsi="Arial" w:cs="Arial"/>
                <w:b/>
                <w:bCs/>
                <w:color w:val="000000" w:themeColor="text1"/>
                <w:sz w:val="18"/>
                <w:szCs w:val="18"/>
              </w:rPr>
              <w:t xml:space="preserve">učinek </w:t>
            </w:r>
            <w:r w:rsidRPr="000D0FFB">
              <w:rPr>
                <w:rFonts w:ascii="Arial" w:hAnsi="Arial" w:cs="Arial"/>
                <w:b/>
                <w:bCs/>
                <w:color w:val="000000" w:themeColor="text1"/>
                <w:sz w:val="18"/>
                <w:szCs w:val="18"/>
              </w:rPr>
              <w:t xml:space="preserve">na razvoj inovacij? </w:t>
            </w:r>
          </w:p>
          <w:p w14:paraId="21E3402B" w14:textId="3AE86D14" w:rsidR="006721E2" w:rsidRPr="0050029E" w:rsidRDefault="006721E2" w:rsidP="00650BC4">
            <w:pPr>
              <w:pStyle w:val="Odstavekseznama"/>
              <w:spacing w:before="0" w:after="0"/>
              <w:ind w:left="360"/>
              <w:jc w:val="both"/>
              <w:rPr>
                <w:rFonts w:ascii="Arial" w:hAnsi="Arial" w:cs="Arial"/>
                <w:sz w:val="18"/>
                <w:szCs w:val="18"/>
              </w:rPr>
            </w:pPr>
            <w:r w:rsidRPr="0050029E">
              <w:rPr>
                <w:rFonts w:ascii="Arial" w:hAnsi="Arial" w:cs="Arial"/>
                <w:b/>
                <w:bCs/>
                <w:sz w:val="18"/>
                <w:szCs w:val="18"/>
              </w:rPr>
              <w:t>DA / NE</w:t>
            </w:r>
          </w:p>
        </w:tc>
        <w:tc>
          <w:tcPr>
            <w:tcW w:w="1593" w:type="pct"/>
          </w:tcPr>
          <w:p w14:paraId="05E18D00" w14:textId="77777777" w:rsidR="00A64CF8" w:rsidRDefault="00B866B7" w:rsidP="00CC4EAA">
            <w:pPr>
              <w:pStyle w:val="Odstavekseznama"/>
              <w:numPr>
                <w:ilvl w:val="1"/>
                <w:numId w:val="140"/>
              </w:numPr>
              <w:spacing w:before="0" w:after="0"/>
              <w:jc w:val="both"/>
              <w:rPr>
                <w:rFonts w:ascii="Arial" w:hAnsi="Arial" w:cs="Arial"/>
                <w:sz w:val="18"/>
                <w:szCs w:val="18"/>
              </w:rPr>
            </w:pPr>
            <w:r w:rsidRPr="000D0FFB">
              <w:rPr>
                <w:rFonts w:ascii="Arial" w:eastAsia="Calibri" w:hAnsi="Arial" w:cs="Arial"/>
                <w:color w:val="000000" w:themeColor="text1"/>
                <w:sz w:val="18"/>
                <w:szCs w:val="18"/>
              </w:rPr>
              <w:t>Kakšen učinek ima predpis na razvoj novih storitev in izdelkov?</w:t>
            </w:r>
            <w:r w:rsidRPr="000D0FFB">
              <w:rPr>
                <w:rFonts w:ascii="Arial" w:hAnsi="Arial" w:cs="Arial"/>
                <w:sz w:val="18"/>
                <w:szCs w:val="18"/>
              </w:rPr>
              <w:t xml:space="preserve"> </w:t>
            </w:r>
          </w:p>
          <w:p w14:paraId="26217D60" w14:textId="6C013881" w:rsidR="00B866B7" w:rsidRPr="000D0FFB" w:rsidRDefault="00B866B7" w:rsidP="00826653">
            <w:pPr>
              <w:pStyle w:val="Odstavekseznama"/>
              <w:spacing w:before="0" w:after="0"/>
              <w:ind w:left="432"/>
              <w:jc w:val="both"/>
              <w:rPr>
                <w:rFonts w:ascii="Arial" w:hAnsi="Arial" w:cs="Arial"/>
                <w:sz w:val="18"/>
                <w:szCs w:val="18"/>
              </w:rPr>
            </w:pPr>
            <w:r w:rsidRPr="000D0FFB">
              <w:rPr>
                <w:rFonts w:ascii="Arial" w:eastAsia="Calibri" w:hAnsi="Arial" w:cs="Arial"/>
                <w:color w:val="000000" w:themeColor="text1"/>
                <w:sz w:val="18"/>
                <w:szCs w:val="18"/>
              </w:rPr>
              <w:t>POZITIVEN</w:t>
            </w:r>
            <w:r w:rsidR="00A64CF8">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w:t>
            </w:r>
            <w:r w:rsidR="00A64CF8">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NEGATIVEN</w:t>
            </w:r>
            <w:r w:rsidR="00A64CF8">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w:t>
            </w:r>
            <w:r w:rsidR="00A64CF8">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 xml:space="preserve">NIMA UČINKA. Obrazložitev: </w:t>
            </w:r>
          </w:p>
        </w:tc>
        <w:tc>
          <w:tcPr>
            <w:tcW w:w="2317" w:type="pct"/>
          </w:tcPr>
          <w:p w14:paraId="6DD397DA" w14:textId="4F4CD1B2" w:rsidR="00B866B7" w:rsidRPr="000D0FFB" w:rsidRDefault="00B866B7" w:rsidP="00650BC4">
            <w:p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Predpis spodbujanj</w:t>
            </w:r>
            <w:r w:rsidR="004C0FB5">
              <w:rPr>
                <w:rFonts w:ascii="Arial" w:eastAsia="Calibri" w:hAnsi="Arial" w:cs="Arial"/>
                <w:color w:val="000000" w:themeColor="text1"/>
                <w:sz w:val="18"/>
                <w:szCs w:val="18"/>
              </w:rPr>
              <w:t>a</w:t>
            </w:r>
            <w:r w:rsidRPr="000D0FFB">
              <w:rPr>
                <w:rFonts w:ascii="Arial" w:eastAsia="Calibri" w:hAnsi="Arial" w:cs="Arial"/>
                <w:color w:val="000000" w:themeColor="text1"/>
                <w:sz w:val="18"/>
                <w:szCs w:val="18"/>
              </w:rPr>
              <w:t xml:space="preserve"> razvoj novih storitev, ki odjemalcu korist</w:t>
            </w:r>
            <w:r w:rsidR="004C0FB5">
              <w:rPr>
                <w:rFonts w:ascii="Arial" w:eastAsia="Calibri" w:hAnsi="Arial" w:cs="Arial"/>
                <w:color w:val="000000" w:themeColor="text1"/>
                <w:sz w:val="18"/>
                <w:szCs w:val="18"/>
              </w:rPr>
              <w:t>ijo tako</w:t>
            </w:r>
            <w:r w:rsidRPr="000D0FFB">
              <w:rPr>
                <w:rFonts w:ascii="Arial" w:eastAsia="Calibri" w:hAnsi="Arial" w:cs="Arial"/>
                <w:color w:val="000000" w:themeColor="text1"/>
                <w:sz w:val="18"/>
                <w:szCs w:val="18"/>
              </w:rPr>
              <w:t xml:space="preserve">, da lahko povzročajo želene spremembe </w:t>
            </w:r>
            <w:r w:rsidR="004C0FB5">
              <w:rPr>
                <w:rFonts w:ascii="Arial" w:eastAsia="Calibri" w:hAnsi="Arial" w:cs="Arial"/>
                <w:color w:val="000000" w:themeColor="text1"/>
                <w:sz w:val="18"/>
                <w:szCs w:val="18"/>
              </w:rPr>
              <w:t>pri</w:t>
            </w:r>
            <w:r w:rsidR="004C0FB5" w:rsidRPr="000D0FFB">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samem odjemalcu, na izdelkih, ki jih ima, in na neotipljivih sredstvih.</w:t>
            </w:r>
          </w:p>
          <w:p w14:paraId="69756713" w14:textId="3DD4BFA7" w:rsidR="00B866B7" w:rsidRPr="000D0FFB" w:rsidRDefault="00B866B7" w:rsidP="00650BC4">
            <w:pPr>
              <w:spacing w:before="0" w:after="0"/>
              <w:jc w:val="both"/>
              <w:textAlignment w:val="baseline"/>
              <w:rPr>
                <w:rFonts w:ascii="Arial" w:eastAsia="Times New Roman" w:hAnsi="Arial" w:cs="Arial"/>
                <w:sz w:val="18"/>
                <w:szCs w:val="18"/>
                <w:lang w:eastAsia="sl-SI"/>
              </w:rPr>
            </w:pPr>
            <w:r w:rsidRPr="000D0FFB">
              <w:rPr>
                <w:rFonts w:ascii="Arial" w:eastAsia="Calibri" w:hAnsi="Arial" w:cs="Arial"/>
                <w:color w:val="000000" w:themeColor="text1"/>
                <w:sz w:val="18"/>
                <w:szCs w:val="18"/>
              </w:rPr>
              <w:t xml:space="preserve">S predpisom se ne omejuje razvijanje novih izdelkov, ampak </w:t>
            </w:r>
            <w:r w:rsidR="00900CD7">
              <w:rPr>
                <w:rFonts w:ascii="Arial" w:eastAsia="Calibri" w:hAnsi="Arial" w:cs="Arial"/>
                <w:color w:val="000000" w:themeColor="text1"/>
                <w:sz w:val="18"/>
                <w:szCs w:val="18"/>
              </w:rPr>
              <w:t xml:space="preserve">se </w:t>
            </w:r>
            <w:r w:rsidRPr="000D0FFB">
              <w:rPr>
                <w:rFonts w:ascii="Arial" w:eastAsia="Calibri" w:hAnsi="Arial" w:cs="Arial"/>
                <w:color w:val="000000" w:themeColor="text1"/>
                <w:sz w:val="18"/>
                <w:szCs w:val="18"/>
              </w:rPr>
              <w:t>njihov razvoj še dodatno spodbuja</w:t>
            </w:r>
            <w:r w:rsidR="00C30D74">
              <w:rPr>
                <w:rFonts w:ascii="Arial" w:eastAsia="Calibri" w:hAnsi="Arial" w:cs="Arial"/>
                <w:color w:val="000000" w:themeColor="text1"/>
                <w:sz w:val="18"/>
                <w:szCs w:val="18"/>
              </w:rPr>
              <w:t>.</w:t>
            </w:r>
          </w:p>
        </w:tc>
      </w:tr>
      <w:tr w:rsidR="00B866B7" w:rsidRPr="000D0FFB" w14:paraId="61028A8C" w14:textId="77777777" w:rsidTr="00D76662">
        <w:trPr>
          <w:trHeight w:val="1159"/>
        </w:trPr>
        <w:tc>
          <w:tcPr>
            <w:tcW w:w="1090" w:type="pct"/>
            <w:vMerge/>
          </w:tcPr>
          <w:p w14:paraId="1C785A89" w14:textId="77777777" w:rsidR="00B866B7" w:rsidRPr="000D0FFB" w:rsidRDefault="00B866B7" w:rsidP="00650BC4">
            <w:pPr>
              <w:pStyle w:val="Odstavekseznama"/>
              <w:spacing w:before="0" w:after="0"/>
              <w:ind w:left="360"/>
              <w:jc w:val="both"/>
              <w:rPr>
                <w:rFonts w:ascii="Arial" w:hAnsi="Arial" w:cs="Arial"/>
                <w:b/>
                <w:bCs/>
                <w:color w:val="000000" w:themeColor="text1"/>
                <w:sz w:val="18"/>
                <w:szCs w:val="18"/>
              </w:rPr>
            </w:pPr>
          </w:p>
        </w:tc>
        <w:tc>
          <w:tcPr>
            <w:tcW w:w="1593" w:type="pct"/>
          </w:tcPr>
          <w:p w14:paraId="503600BA" w14:textId="77777777" w:rsidR="00B866B7" w:rsidRPr="000D0FFB" w:rsidRDefault="00B866B7" w:rsidP="00CC4EAA">
            <w:pPr>
              <w:pStyle w:val="Odstavekseznama"/>
              <w:numPr>
                <w:ilvl w:val="1"/>
                <w:numId w:val="140"/>
              </w:num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Kakšen učinek ima predpis na eksperimentiranje oziroma pilotiranje? </w:t>
            </w:r>
          </w:p>
          <w:p w14:paraId="42C6B9EF" w14:textId="77777777" w:rsidR="00B866B7" w:rsidRPr="000D0FFB" w:rsidRDefault="00B866B7" w:rsidP="00650BC4">
            <w:pPr>
              <w:pStyle w:val="Odstavekseznama"/>
              <w:spacing w:before="0" w:after="0"/>
              <w:ind w:left="432"/>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POZITIVEN / NEGATIVEN / NIMA UČINKA. Obrazložitev:</w:t>
            </w:r>
          </w:p>
        </w:tc>
        <w:tc>
          <w:tcPr>
            <w:tcW w:w="2317" w:type="pct"/>
          </w:tcPr>
          <w:p w14:paraId="5CD7E1E9" w14:textId="369C7B3E" w:rsidR="00B866B7" w:rsidRPr="000D0FFB" w:rsidRDefault="00B866B7" w:rsidP="004C0FB5">
            <w:p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Predpis omogoča in spodbuja nadaljnje raziskovanje, eksperimentiranje ali pilotne projekte v smeri razvoja novih storitev ali izdelkov. </w:t>
            </w:r>
          </w:p>
        </w:tc>
      </w:tr>
      <w:tr w:rsidR="00B866B7" w:rsidRPr="000D0FFB" w14:paraId="3A628FF2" w14:textId="77777777" w:rsidTr="00D76662">
        <w:trPr>
          <w:trHeight w:val="289"/>
        </w:trPr>
        <w:tc>
          <w:tcPr>
            <w:tcW w:w="1090" w:type="pct"/>
            <w:vMerge/>
          </w:tcPr>
          <w:p w14:paraId="398A1412" w14:textId="77777777" w:rsidR="00B866B7" w:rsidRPr="000D0FFB" w:rsidRDefault="00B866B7" w:rsidP="00650BC4">
            <w:pPr>
              <w:pStyle w:val="Odstavekseznama"/>
              <w:spacing w:before="0" w:after="0"/>
              <w:ind w:left="360"/>
              <w:jc w:val="both"/>
              <w:rPr>
                <w:rFonts w:ascii="Arial" w:hAnsi="Arial" w:cs="Arial"/>
                <w:b/>
                <w:bCs/>
                <w:color w:val="000000" w:themeColor="text1"/>
                <w:sz w:val="18"/>
                <w:szCs w:val="18"/>
              </w:rPr>
            </w:pPr>
          </w:p>
        </w:tc>
        <w:tc>
          <w:tcPr>
            <w:tcW w:w="1593" w:type="pct"/>
          </w:tcPr>
          <w:p w14:paraId="0130D002" w14:textId="77777777" w:rsidR="00B866B7" w:rsidRPr="000D0FFB" w:rsidRDefault="00B866B7" w:rsidP="00CC4EAA">
            <w:pPr>
              <w:pStyle w:val="Odstavekseznama"/>
              <w:numPr>
                <w:ilvl w:val="1"/>
                <w:numId w:val="140"/>
              </w:numPr>
              <w:spacing w:before="0" w:after="0"/>
              <w:jc w:val="both"/>
              <w:rPr>
                <w:rFonts w:ascii="Arial" w:hAnsi="Arial" w:cs="Arial"/>
                <w:sz w:val="18"/>
                <w:szCs w:val="18"/>
              </w:rPr>
            </w:pPr>
            <w:r w:rsidRPr="000D0FFB">
              <w:rPr>
                <w:rFonts w:ascii="Arial" w:eastAsia="Calibri" w:hAnsi="Arial" w:cs="Arial"/>
                <w:color w:val="000000" w:themeColor="text1"/>
                <w:sz w:val="18"/>
                <w:szCs w:val="18"/>
              </w:rPr>
              <w:t xml:space="preserve">Kakšen učinek ima predpis na uporabo inovativnih rešitev na trgu? </w:t>
            </w:r>
          </w:p>
          <w:p w14:paraId="48A88B8E" w14:textId="77777777" w:rsidR="00B866B7" w:rsidRPr="000D0FFB" w:rsidRDefault="00B866B7" w:rsidP="00650BC4">
            <w:pPr>
              <w:pStyle w:val="Odstavekseznama"/>
              <w:spacing w:before="0" w:after="0"/>
              <w:ind w:left="432"/>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POZITIVEN / NEGATIVEN / NIMA UČINKA. Obrazložitev:</w:t>
            </w:r>
          </w:p>
        </w:tc>
        <w:tc>
          <w:tcPr>
            <w:tcW w:w="2317" w:type="pct"/>
          </w:tcPr>
          <w:p w14:paraId="04FEB496" w14:textId="77777777" w:rsidR="00B866B7" w:rsidRPr="000D0FFB" w:rsidRDefault="00B866B7" w:rsidP="00650BC4">
            <w:p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Predpis spodbuja uporabo inovacijskih rešitev na trgu za nadaljnjo uporabo. </w:t>
            </w:r>
          </w:p>
        </w:tc>
      </w:tr>
      <w:tr w:rsidR="00B866B7" w:rsidRPr="000D0FFB" w14:paraId="774D25B2" w14:textId="77777777" w:rsidTr="00D76662">
        <w:trPr>
          <w:trHeight w:val="1064"/>
        </w:trPr>
        <w:tc>
          <w:tcPr>
            <w:tcW w:w="1090" w:type="pct"/>
            <w:vMerge w:val="restart"/>
          </w:tcPr>
          <w:p w14:paraId="73AC3438" w14:textId="57A372B0" w:rsidR="00B866B7" w:rsidRPr="000D0FFB" w:rsidRDefault="00B866B7" w:rsidP="00CC4EAA">
            <w:pPr>
              <w:pStyle w:val="Odstavekseznama"/>
              <w:numPr>
                <w:ilvl w:val="0"/>
                <w:numId w:val="140"/>
              </w:numPr>
              <w:spacing w:before="0" w:after="0"/>
              <w:jc w:val="both"/>
              <w:rPr>
                <w:rFonts w:ascii="Arial" w:hAnsi="Arial" w:cs="Arial"/>
                <w:b/>
                <w:bCs/>
                <w:color w:val="000000" w:themeColor="text1"/>
                <w:sz w:val="18"/>
                <w:szCs w:val="18"/>
              </w:rPr>
            </w:pPr>
            <w:r w:rsidRPr="000D0FFB">
              <w:rPr>
                <w:rFonts w:ascii="Arial" w:hAnsi="Arial" w:cs="Arial"/>
                <w:b/>
                <w:bCs/>
                <w:color w:val="000000" w:themeColor="text1"/>
                <w:sz w:val="18"/>
                <w:szCs w:val="18"/>
              </w:rPr>
              <w:t xml:space="preserve">Ali </w:t>
            </w:r>
            <w:r w:rsidR="00934190" w:rsidRPr="000D0FFB">
              <w:rPr>
                <w:rFonts w:ascii="Arial" w:hAnsi="Arial" w:cs="Arial"/>
                <w:b/>
                <w:bCs/>
                <w:color w:val="000000" w:themeColor="text1"/>
                <w:sz w:val="18"/>
                <w:szCs w:val="18"/>
              </w:rPr>
              <w:t xml:space="preserve">ima predpis učinek na zagotavljanje </w:t>
            </w:r>
            <w:r w:rsidRPr="000D0FFB">
              <w:rPr>
                <w:rFonts w:ascii="Arial" w:hAnsi="Arial" w:cs="Arial"/>
                <w:b/>
                <w:bCs/>
                <w:color w:val="000000" w:themeColor="text1"/>
                <w:sz w:val="18"/>
                <w:szCs w:val="18"/>
              </w:rPr>
              <w:t>enak</w:t>
            </w:r>
            <w:r w:rsidR="00934190" w:rsidRPr="000D0FFB">
              <w:rPr>
                <w:rFonts w:ascii="Arial" w:hAnsi="Arial" w:cs="Arial"/>
                <w:b/>
                <w:bCs/>
                <w:color w:val="000000" w:themeColor="text1"/>
                <w:sz w:val="18"/>
                <w:szCs w:val="18"/>
              </w:rPr>
              <w:t>ih</w:t>
            </w:r>
            <w:r w:rsidRPr="000D0FFB">
              <w:rPr>
                <w:rFonts w:ascii="Arial" w:hAnsi="Arial" w:cs="Arial"/>
                <w:b/>
                <w:bCs/>
                <w:color w:val="000000" w:themeColor="text1"/>
                <w:sz w:val="18"/>
                <w:szCs w:val="18"/>
              </w:rPr>
              <w:t xml:space="preserve"> pogoje</w:t>
            </w:r>
            <w:r w:rsidR="00934190" w:rsidRPr="000D0FFB">
              <w:rPr>
                <w:rFonts w:ascii="Arial" w:hAnsi="Arial" w:cs="Arial"/>
                <w:b/>
                <w:bCs/>
                <w:color w:val="000000" w:themeColor="text1"/>
                <w:sz w:val="18"/>
                <w:szCs w:val="18"/>
              </w:rPr>
              <w:t>v</w:t>
            </w:r>
            <w:r w:rsidRPr="000D0FFB">
              <w:rPr>
                <w:rFonts w:ascii="Arial" w:hAnsi="Arial" w:cs="Arial"/>
                <w:b/>
                <w:bCs/>
                <w:color w:val="000000" w:themeColor="text1"/>
                <w:sz w:val="18"/>
                <w:szCs w:val="18"/>
              </w:rPr>
              <w:t xml:space="preserve"> tako za javne kot </w:t>
            </w:r>
            <w:r w:rsidR="00C55B91">
              <w:rPr>
                <w:rFonts w:ascii="Arial" w:hAnsi="Arial" w:cs="Arial"/>
                <w:b/>
                <w:bCs/>
                <w:color w:val="000000" w:themeColor="text1"/>
                <w:sz w:val="18"/>
                <w:szCs w:val="18"/>
              </w:rPr>
              <w:t xml:space="preserve">za </w:t>
            </w:r>
            <w:r w:rsidRPr="000D0FFB">
              <w:rPr>
                <w:rFonts w:ascii="Arial" w:hAnsi="Arial" w:cs="Arial"/>
                <w:b/>
                <w:bCs/>
                <w:color w:val="000000" w:themeColor="text1"/>
                <w:sz w:val="18"/>
                <w:szCs w:val="18"/>
              </w:rPr>
              <w:t>zasebne inovacije?</w:t>
            </w:r>
          </w:p>
          <w:p w14:paraId="72390C41" w14:textId="305C2C60" w:rsidR="006721E2" w:rsidRPr="000D0FFB" w:rsidRDefault="006721E2" w:rsidP="00650BC4">
            <w:pPr>
              <w:pStyle w:val="Odstavekseznama"/>
              <w:spacing w:before="0" w:after="0"/>
              <w:ind w:left="360"/>
              <w:jc w:val="both"/>
              <w:rPr>
                <w:rFonts w:ascii="Arial" w:hAnsi="Arial" w:cs="Arial"/>
                <w:b/>
                <w:bCs/>
                <w:color w:val="000000" w:themeColor="text1"/>
                <w:sz w:val="18"/>
                <w:szCs w:val="18"/>
              </w:rPr>
            </w:pPr>
            <w:r w:rsidRPr="000D0FFB">
              <w:rPr>
                <w:rFonts w:ascii="Arial" w:hAnsi="Arial" w:cs="Arial"/>
                <w:b/>
                <w:bCs/>
                <w:sz w:val="18"/>
                <w:szCs w:val="18"/>
              </w:rPr>
              <w:t>DA / NE</w:t>
            </w:r>
          </w:p>
        </w:tc>
        <w:tc>
          <w:tcPr>
            <w:tcW w:w="1593" w:type="pct"/>
          </w:tcPr>
          <w:p w14:paraId="1198158C" w14:textId="77777777" w:rsidR="00B866B7" w:rsidRPr="000D0FFB" w:rsidRDefault="00B866B7" w:rsidP="00CC4EAA">
            <w:pPr>
              <w:pStyle w:val="Odstavekseznama"/>
              <w:numPr>
                <w:ilvl w:val="1"/>
                <w:numId w:val="140"/>
              </w:numPr>
              <w:spacing w:before="0" w:after="0"/>
              <w:jc w:val="both"/>
              <w:rPr>
                <w:rFonts w:ascii="Arial" w:eastAsia="Calibri" w:hAnsi="Arial" w:cs="Arial"/>
                <w:color w:val="000000" w:themeColor="text1"/>
                <w:sz w:val="18"/>
                <w:szCs w:val="18"/>
              </w:rPr>
            </w:pPr>
            <w:bookmarkStart w:id="54" w:name="_Hlk120019665"/>
            <w:r w:rsidRPr="000D0FFB">
              <w:rPr>
                <w:rFonts w:ascii="Arial" w:eastAsia="Calibri" w:hAnsi="Arial" w:cs="Arial"/>
                <w:color w:val="000000" w:themeColor="text1"/>
                <w:sz w:val="18"/>
                <w:szCs w:val="18"/>
              </w:rPr>
              <w:t xml:space="preserve">Kakšen učinek ima predpis na sodelovanje (npr. kroženje podatkov, rezultatov raziskav) med javnimi in zasebnimi raziskavami? </w:t>
            </w:r>
          </w:p>
          <w:bookmarkEnd w:id="54"/>
          <w:p w14:paraId="127F601F" w14:textId="77777777" w:rsidR="00B866B7" w:rsidRPr="000D0FFB" w:rsidRDefault="00B866B7" w:rsidP="00650BC4">
            <w:pPr>
              <w:pStyle w:val="Odstavekseznama"/>
              <w:spacing w:before="0" w:after="0"/>
              <w:ind w:left="432"/>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POZITIVEN / NEGATIVEN / NIMA UČINKA. Obrazložitev:</w:t>
            </w:r>
          </w:p>
        </w:tc>
        <w:tc>
          <w:tcPr>
            <w:tcW w:w="2317" w:type="pct"/>
          </w:tcPr>
          <w:p w14:paraId="3622FCE8" w14:textId="00726CC9" w:rsidR="00B866B7" w:rsidRPr="000D0FFB" w:rsidRDefault="00B866B7" w:rsidP="00650BC4">
            <w:p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S predpisom se lahko spodbuja vzajemno sodelovanje med javnim in zasebnim sektorjev z namenom izmenjave podatkov, analiz, raziskav, ki spodbujajo k nadaljnjemu razvoju. </w:t>
            </w:r>
          </w:p>
        </w:tc>
      </w:tr>
      <w:tr w:rsidR="00B866B7" w:rsidRPr="000D0FFB" w14:paraId="4E879C6D" w14:textId="77777777" w:rsidTr="00D76662">
        <w:trPr>
          <w:trHeight w:val="418"/>
        </w:trPr>
        <w:tc>
          <w:tcPr>
            <w:tcW w:w="1090" w:type="pct"/>
            <w:vMerge/>
          </w:tcPr>
          <w:p w14:paraId="65AC2090" w14:textId="77777777" w:rsidR="00B866B7" w:rsidRPr="000D0FFB" w:rsidRDefault="00B866B7" w:rsidP="00650BC4">
            <w:pPr>
              <w:pStyle w:val="Odstavekseznama"/>
              <w:spacing w:before="0" w:after="0"/>
              <w:ind w:left="360"/>
              <w:jc w:val="both"/>
              <w:rPr>
                <w:rFonts w:ascii="Arial" w:hAnsi="Arial" w:cs="Arial"/>
                <w:b/>
                <w:bCs/>
                <w:color w:val="000000" w:themeColor="text1"/>
                <w:sz w:val="18"/>
                <w:szCs w:val="18"/>
              </w:rPr>
            </w:pPr>
          </w:p>
        </w:tc>
        <w:tc>
          <w:tcPr>
            <w:tcW w:w="1593" w:type="pct"/>
          </w:tcPr>
          <w:p w14:paraId="176A1ABE" w14:textId="54E2A332" w:rsidR="00B866B7" w:rsidRPr="000D0FFB" w:rsidRDefault="00B866B7" w:rsidP="00CC4EAA">
            <w:pPr>
              <w:pStyle w:val="Odstavekseznama"/>
              <w:numPr>
                <w:ilvl w:val="1"/>
                <w:numId w:val="140"/>
              </w:numPr>
              <w:spacing w:before="0" w:after="0"/>
              <w:jc w:val="both"/>
              <w:rPr>
                <w:rFonts w:ascii="Arial" w:hAnsi="Arial" w:cs="Arial"/>
                <w:sz w:val="18"/>
                <w:szCs w:val="18"/>
              </w:rPr>
            </w:pPr>
            <w:r w:rsidRPr="000D0FFB">
              <w:rPr>
                <w:rFonts w:ascii="Arial" w:eastAsia="Calibri" w:hAnsi="Arial" w:cs="Arial"/>
                <w:color w:val="000000" w:themeColor="text1"/>
                <w:sz w:val="18"/>
                <w:szCs w:val="18"/>
              </w:rPr>
              <w:t xml:space="preserve">Kakšen učinek ima predpis na uvedbo novih </w:t>
            </w:r>
            <w:r w:rsidR="00393B67">
              <w:rPr>
                <w:rFonts w:ascii="Arial" w:eastAsia="Calibri" w:hAnsi="Arial" w:cs="Arial"/>
                <w:color w:val="000000" w:themeColor="text1"/>
                <w:sz w:val="18"/>
                <w:szCs w:val="18"/>
              </w:rPr>
              <w:t>načinov delovanja</w:t>
            </w:r>
            <w:r w:rsidR="00393B67" w:rsidRPr="000D0FFB">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 xml:space="preserve">v javnem sektorju? </w:t>
            </w:r>
          </w:p>
          <w:p w14:paraId="5C90AA1D" w14:textId="77777777" w:rsidR="00B866B7" w:rsidRPr="000D0FFB" w:rsidRDefault="00B866B7"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34DAF221" w14:textId="571B83C5" w:rsidR="00B866B7" w:rsidRPr="000D0FFB" w:rsidRDefault="00B866B7" w:rsidP="004C0FB5">
            <w:p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Predpis spodbuja razvoj in uvedbo novih </w:t>
            </w:r>
            <w:r w:rsidR="004C0FB5">
              <w:rPr>
                <w:rFonts w:ascii="Arial" w:eastAsia="Calibri" w:hAnsi="Arial" w:cs="Arial"/>
                <w:color w:val="000000" w:themeColor="text1"/>
                <w:sz w:val="18"/>
                <w:szCs w:val="18"/>
              </w:rPr>
              <w:t>načinov delovanja</w:t>
            </w:r>
            <w:r w:rsidRPr="000D0FFB">
              <w:rPr>
                <w:rFonts w:ascii="Arial" w:eastAsia="Calibri" w:hAnsi="Arial" w:cs="Arial"/>
                <w:color w:val="000000" w:themeColor="text1"/>
                <w:sz w:val="18"/>
                <w:szCs w:val="18"/>
              </w:rPr>
              <w:t xml:space="preserve"> javne</w:t>
            </w:r>
            <w:r w:rsidR="004C0FB5">
              <w:rPr>
                <w:rFonts w:ascii="Arial" w:eastAsia="Calibri" w:hAnsi="Arial" w:cs="Arial"/>
                <w:color w:val="000000" w:themeColor="text1"/>
                <w:sz w:val="18"/>
                <w:szCs w:val="18"/>
              </w:rPr>
              <w:t>ga</w:t>
            </w:r>
            <w:r w:rsidRPr="000D0FFB">
              <w:rPr>
                <w:rFonts w:ascii="Arial" w:eastAsia="Calibri" w:hAnsi="Arial" w:cs="Arial"/>
                <w:color w:val="000000" w:themeColor="text1"/>
                <w:sz w:val="18"/>
                <w:szCs w:val="18"/>
              </w:rPr>
              <w:t xml:space="preserve"> sektorj</w:t>
            </w:r>
            <w:r w:rsidR="004C0FB5">
              <w:rPr>
                <w:rFonts w:ascii="Arial" w:eastAsia="Calibri" w:hAnsi="Arial" w:cs="Arial"/>
                <w:color w:val="000000" w:themeColor="text1"/>
                <w:sz w:val="18"/>
                <w:szCs w:val="18"/>
              </w:rPr>
              <w:t>a</w:t>
            </w:r>
            <w:r w:rsidRPr="000D0FFB">
              <w:rPr>
                <w:rFonts w:ascii="Arial" w:eastAsia="Calibri" w:hAnsi="Arial" w:cs="Arial"/>
                <w:color w:val="000000" w:themeColor="text1"/>
                <w:sz w:val="18"/>
                <w:szCs w:val="18"/>
              </w:rPr>
              <w:t xml:space="preserve">, na primer način dela v smeri poenostavitve procesov dela, ki omogočajo hitrejše in učinkovitejše delo </w:t>
            </w:r>
            <w:r w:rsidR="004C0FB5">
              <w:rPr>
                <w:rFonts w:ascii="Arial" w:eastAsia="Calibri" w:hAnsi="Arial" w:cs="Arial"/>
                <w:color w:val="000000" w:themeColor="text1"/>
                <w:sz w:val="18"/>
                <w:szCs w:val="18"/>
              </w:rPr>
              <w:t>za</w:t>
            </w:r>
            <w:r w:rsidRPr="000D0FFB">
              <w:rPr>
                <w:rFonts w:ascii="Arial" w:eastAsia="Calibri" w:hAnsi="Arial" w:cs="Arial"/>
                <w:color w:val="000000" w:themeColor="text1"/>
                <w:sz w:val="18"/>
                <w:szCs w:val="18"/>
              </w:rPr>
              <w:t xml:space="preserve"> doseganj</w:t>
            </w:r>
            <w:r w:rsidR="004C0FB5">
              <w:rPr>
                <w:rFonts w:ascii="Arial" w:eastAsia="Calibri" w:hAnsi="Arial" w:cs="Arial"/>
                <w:color w:val="000000" w:themeColor="text1"/>
                <w:sz w:val="18"/>
                <w:szCs w:val="18"/>
              </w:rPr>
              <w:t>e</w:t>
            </w:r>
            <w:r w:rsidRPr="000D0FFB">
              <w:rPr>
                <w:rFonts w:ascii="Arial" w:eastAsia="Calibri" w:hAnsi="Arial" w:cs="Arial"/>
                <w:color w:val="000000" w:themeColor="text1"/>
                <w:sz w:val="18"/>
                <w:szCs w:val="18"/>
              </w:rPr>
              <w:t xml:space="preserve"> ciljev.</w:t>
            </w:r>
          </w:p>
        </w:tc>
      </w:tr>
      <w:tr w:rsidR="00B866B7" w:rsidRPr="000D0FFB" w14:paraId="453740DC" w14:textId="77777777" w:rsidTr="00D76662">
        <w:trPr>
          <w:trHeight w:val="352"/>
        </w:trPr>
        <w:tc>
          <w:tcPr>
            <w:tcW w:w="1090" w:type="pct"/>
            <w:vMerge/>
          </w:tcPr>
          <w:p w14:paraId="4388E387" w14:textId="77777777" w:rsidR="00B866B7" w:rsidRPr="000D0FFB" w:rsidRDefault="00B866B7" w:rsidP="00650BC4">
            <w:pPr>
              <w:pStyle w:val="Odstavekseznama"/>
              <w:spacing w:before="0" w:after="0"/>
              <w:ind w:left="360"/>
              <w:jc w:val="both"/>
              <w:rPr>
                <w:rFonts w:ascii="Arial" w:hAnsi="Arial" w:cs="Arial"/>
                <w:b/>
                <w:bCs/>
                <w:color w:val="000000" w:themeColor="text1"/>
                <w:sz w:val="18"/>
                <w:szCs w:val="18"/>
              </w:rPr>
            </w:pPr>
          </w:p>
        </w:tc>
        <w:tc>
          <w:tcPr>
            <w:tcW w:w="1593" w:type="pct"/>
          </w:tcPr>
          <w:p w14:paraId="758D9B64" w14:textId="6E97ADCC" w:rsidR="00B866B7" w:rsidRPr="000D0FFB" w:rsidRDefault="00B866B7" w:rsidP="00CC4EAA">
            <w:pPr>
              <w:pStyle w:val="Odstavekseznama"/>
              <w:numPr>
                <w:ilvl w:val="1"/>
                <w:numId w:val="140"/>
              </w:num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Kakšen učinek ima predpis na uvedbo novih </w:t>
            </w:r>
            <w:r w:rsidR="00393B67">
              <w:rPr>
                <w:rFonts w:ascii="Arial" w:eastAsia="Calibri" w:hAnsi="Arial" w:cs="Arial"/>
                <w:color w:val="000000" w:themeColor="text1"/>
                <w:sz w:val="18"/>
                <w:szCs w:val="18"/>
              </w:rPr>
              <w:t>načinov delovanja</w:t>
            </w:r>
            <w:r w:rsidR="00393B67" w:rsidRPr="000D0FFB">
              <w:rPr>
                <w:rFonts w:ascii="Arial" w:eastAsia="Calibri" w:hAnsi="Arial" w:cs="Arial"/>
                <w:color w:val="000000" w:themeColor="text1"/>
                <w:sz w:val="18"/>
                <w:szCs w:val="18"/>
              </w:rPr>
              <w:t xml:space="preserve"> </w:t>
            </w:r>
            <w:r w:rsidRPr="000D0FFB">
              <w:rPr>
                <w:rFonts w:ascii="Arial" w:eastAsia="Calibri" w:hAnsi="Arial" w:cs="Arial"/>
                <w:color w:val="000000" w:themeColor="text1"/>
                <w:sz w:val="18"/>
                <w:szCs w:val="18"/>
              </w:rPr>
              <w:t xml:space="preserve">v zasebnem sektorju? </w:t>
            </w:r>
          </w:p>
          <w:p w14:paraId="548F3401" w14:textId="77777777" w:rsidR="00B866B7" w:rsidRPr="000D0FFB" w:rsidRDefault="00B866B7"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14CADAC4" w14:textId="06D8B4F8" w:rsidR="00B866B7" w:rsidRPr="000D0FFB" w:rsidRDefault="00B866B7" w:rsidP="004C0FB5">
            <w:pPr>
              <w:spacing w:before="0" w:after="0"/>
              <w:jc w:val="both"/>
              <w:rPr>
                <w:rFonts w:ascii="Arial" w:eastAsia="Calibri" w:hAnsi="Arial" w:cs="Arial"/>
                <w:color w:val="000000" w:themeColor="text1"/>
                <w:sz w:val="18"/>
                <w:szCs w:val="18"/>
              </w:rPr>
            </w:pPr>
            <w:r w:rsidRPr="000D0FFB">
              <w:rPr>
                <w:rFonts w:ascii="Arial" w:eastAsia="Calibri" w:hAnsi="Arial" w:cs="Arial"/>
                <w:color w:val="000000" w:themeColor="text1"/>
                <w:sz w:val="18"/>
                <w:szCs w:val="18"/>
              </w:rPr>
              <w:t xml:space="preserve">Predpis spodbuja razvoj in uvedbo novih </w:t>
            </w:r>
            <w:r w:rsidR="004C0FB5">
              <w:rPr>
                <w:rFonts w:ascii="Arial" w:eastAsia="Calibri" w:hAnsi="Arial" w:cs="Arial"/>
                <w:color w:val="000000" w:themeColor="text1"/>
                <w:sz w:val="18"/>
                <w:szCs w:val="18"/>
              </w:rPr>
              <w:t>načinov delovanja</w:t>
            </w:r>
            <w:r w:rsidRPr="000D0FFB">
              <w:rPr>
                <w:rFonts w:ascii="Arial" w:eastAsia="Calibri" w:hAnsi="Arial" w:cs="Arial"/>
                <w:color w:val="000000" w:themeColor="text1"/>
                <w:sz w:val="18"/>
                <w:szCs w:val="18"/>
              </w:rPr>
              <w:t xml:space="preserve"> zasebne</w:t>
            </w:r>
            <w:r w:rsidR="004C0FB5">
              <w:rPr>
                <w:rFonts w:ascii="Arial" w:eastAsia="Calibri" w:hAnsi="Arial" w:cs="Arial"/>
                <w:color w:val="000000" w:themeColor="text1"/>
                <w:sz w:val="18"/>
                <w:szCs w:val="18"/>
              </w:rPr>
              <w:t>ga</w:t>
            </w:r>
            <w:r w:rsidRPr="000D0FFB">
              <w:rPr>
                <w:rFonts w:ascii="Arial" w:eastAsia="Calibri" w:hAnsi="Arial" w:cs="Arial"/>
                <w:color w:val="000000" w:themeColor="text1"/>
                <w:sz w:val="18"/>
                <w:szCs w:val="18"/>
              </w:rPr>
              <w:t xml:space="preserve"> sektorj</w:t>
            </w:r>
            <w:r w:rsidR="004C0FB5">
              <w:rPr>
                <w:rFonts w:ascii="Arial" w:eastAsia="Calibri" w:hAnsi="Arial" w:cs="Arial"/>
                <w:color w:val="000000" w:themeColor="text1"/>
                <w:sz w:val="18"/>
                <w:szCs w:val="18"/>
              </w:rPr>
              <w:t>a</w:t>
            </w:r>
            <w:r w:rsidRPr="000D0FFB">
              <w:rPr>
                <w:rFonts w:ascii="Arial" w:eastAsia="Calibri" w:hAnsi="Arial" w:cs="Arial"/>
                <w:color w:val="000000" w:themeColor="text1"/>
                <w:sz w:val="18"/>
                <w:szCs w:val="18"/>
              </w:rPr>
              <w:t xml:space="preserve">, na primer način dela v smeri poenostavitve procesov dela, ki omogočajo hitrejše in učinkovitejše delo </w:t>
            </w:r>
            <w:r w:rsidR="004C0FB5">
              <w:rPr>
                <w:rFonts w:ascii="Arial" w:eastAsia="Calibri" w:hAnsi="Arial" w:cs="Arial"/>
                <w:color w:val="000000" w:themeColor="text1"/>
                <w:sz w:val="18"/>
                <w:szCs w:val="18"/>
              </w:rPr>
              <w:t>za</w:t>
            </w:r>
            <w:r w:rsidRPr="000D0FFB">
              <w:rPr>
                <w:rFonts w:ascii="Arial" w:eastAsia="Calibri" w:hAnsi="Arial" w:cs="Arial"/>
                <w:color w:val="000000" w:themeColor="text1"/>
                <w:sz w:val="18"/>
                <w:szCs w:val="18"/>
              </w:rPr>
              <w:t xml:space="preserve"> doseganj</w:t>
            </w:r>
            <w:r w:rsidR="004C0FB5">
              <w:rPr>
                <w:rFonts w:ascii="Arial" w:eastAsia="Calibri" w:hAnsi="Arial" w:cs="Arial"/>
                <w:color w:val="000000" w:themeColor="text1"/>
                <w:sz w:val="18"/>
                <w:szCs w:val="18"/>
              </w:rPr>
              <w:t>e</w:t>
            </w:r>
            <w:r w:rsidRPr="000D0FFB">
              <w:rPr>
                <w:rFonts w:ascii="Arial" w:eastAsia="Calibri" w:hAnsi="Arial" w:cs="Arial"/>
                <w:color w:val="000000" w:themeColor="text1"/>
                <w:sz w:val="18"/>
                <w:szCs w:val="18"/>
              </w:rPr>
              <w:t xml:space="preserve"> ciljev.</w:t>
            </w:r>
          </w:p>
        </w:tc>
      </w:tr>
      <w:tr w:rsidR="00B866B7" w:rsidRPr="000D0FFB" w14:paraId="5467D1CB" w14:textId="77777777" w:rsidTr="006721E2">
        <w:trPr>
          <w:trHeight w:val="352"/>
        </w:trPr>
        <w:tc>
          <w:tcPr>
            <w:tcW w:w="1090" w:type="pct"/>
            <w:vMerge/>
          </w:tcPr>
          <w:p w14:paraId="73BFFF7A" w14:textId="77777777" w:rsidR="00B866B7" w:rsidRPr="000D0FFB" w:rsidRDefault="00B866B7" w:rsidP="00650BC4">
            <w:pPr>
              <w:pStyle w:val="Odstavekseznama"/>
              <w:spacing w:before="0" w:after="0"/>
              <w:ind w:left="360"/>
              <w:jc w:val="both"/>
              <w:rPr>
                <w:rFonts w:ascii="Arial" w:hAnsi="Arial" w:cs="Arial"/>
                <w:b/>
                <w:bCs/>
                <w:color w:val="000000" w:themeColor="text1"/>
                <w:sz w:val="18"/>
                <w:szCs w:val="18"/>
              </w:rPr>
            </w:pPr>
          </w:p>
        </w:tc>
        <w:tc>
          <w:tcPr>
            <w:tcW w:w="1593" w:type="pct"/>
          </w:tcPr>
          <w:p w14:paraId="27B8D712" w14:textId="5E04A1C4" w:rsidR="00B866B7" w:rsidRPr="000D0FFB" w:rsidRDefault="00B866B7" w:rsidP="00CC4EAA">
            <w:pPr>
              <w:pStyle w:val="Odstavekseznama"/>
              <w:numPr>
                <w:ilvl w:val="1"/>
                <w:numId w:val="140"/>
              </w:numPr>
              <w:spacing w:before="0" w:after="0"/>
              <w:jc w:val="both"/>
              <w:rPr>
                <w:rFonts w:ascii="Arial" w:eastAsia="Calibri" w:hAnsi="Arial" w:cs="Arial"/>
                <w:color w:val="000000" w:themeColor="text1"/>
                <w:sz w:val="18"/>
                <w:szCs w:val="18"/>
              </w:rPr>
            </w:pPr>
            <w:bookmarkStart w:id="55" w:name="_Hlk120019680"/>
            <w:r w:rsidRPr="000D0FFB">
              <w:rPr>
                <w:rFonts w:ascii="Arial" w:eastAsia="Calibri" w:hAnsi="Arial" w:cs="Arial"/>
                <w:color w:val="000000" w:themeColor="text1"/>
                <w:sz w:val="18"/>
                <w:szCs w:val="18"/>
              </w:rPr>
              <w:t>Kakšen učinek ima predpis na vzpostavitev, dostop</w:t>
            </w:r>
            <w:r w:rsidR="00393B67">
              <w:rPr>
                <w:rFonts w:ascii="Arial" w:eastAsia="Calibri" w:hAnsi="Arial" w:cs="Arial"/>
                <w:color w:val="000000" w:themeColor="text1"/>
                <w:sz w:val="18"/>
                <w:szCs w:val="18"/>
              </w:rPr>
              <w:t>nost</w:t>
            </w:r>
            <w:r w:rsidRPr="000D0FFB">
              <w:rPr>
                <w:rFonts w:ascii="Arial" w:eastAsia="Calibri" w:hAnsi="Arial" w:cs="Arial"/>
                <w:color w:val="000000" w:themeColor="text1"/>
                <w:sz w:val="18"/>
                <w:szCs w:val="18"/>
              </w:rPr>
              <w:t xml:space="preserve"> in delovanje raziskovalno-razvojne infrastrukture? </w:t>
            </w:r>
          </w:p>
          <w:bookmarkEnd w:id="55"/>
          <w:p w14:paraId="791F88CE" w14:textId="237D7C2A" w:rsidR="00B866B7" w:rsidRPr="000D0FFB" w:rsidRDefault="00B866B7" w:rsidP="00650BC4">
            <w:pPr>
              <w:pStyle w:val="Odstavekseznama"/>
              <w:spacing w:before="0" w:after="0"/>
              <w:ind w:left="432"/>
              <w:jc w:val="both"/>
              <w:rPr>
                <w:rFonts w:ascii="Arial" w:eastAsia="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49D03AAD" w14:textId="0963A988" w:rsidR="00B866B7" w:rsidRPr="000D0FFB" w:rsidRDefault="00B866B7" w:rsidP="004C0FB5">
            <w:pPr>
              <w:spacing w:before="0" w:after="0"/>
              <w:jc w:val="both"/>
              <w:rPr>
                <w:rFonts w:ascii="Arial" w:eastAsia="Calibri" w:hAnsi="Arial" w:cs="Arial"/>
                <w:sz w:val="18"/>
                <w:szCs w:val="18"/>
              </w:rPr>
            </w:pPr>
            <w:r w:rsidRPr="000D0FFB">
              <w:rPr>
                <w:rFonts w:ascii="Arial" w:eastAsia="Calibri" w:hAnsi="Arial" w:cs="Arial"/>
                <w:sz w:val="18"/>
                <w:szCs w:val="18"/>
              </w:rPr>
              <w:t>S predpisom se omogoča izboljšan</w:t>
            </w:r>
            <w:r w:rsidR="004C0FB5">
              <w:rPr>
                <w:rFonts w:ascii="Arial" w:eastAsia="Calibri" w:hAnsi="Arial" w:cs="Arial"/>
                <w:sz w:val="18"/>
                <w:szCs w:val="18"/>
              </w:rPr>
              <w:t>i</w:t>
            </w:r>
            <w:r w:rsidRPr="000D0FFB">
              <w:rPr>
                <w:rFonts w:ascii="Arial" w:eastAsia="Calibri" w:hAnsi="Arial" w:cs="Arial"/>
                <w:sz w:val="18"/>
                <w:szCs w:val="18"/>
              </w:rPr>
              <w:t xml:space="preserve"> dostop do opreme za opravljanje znanstvenoraziskovalne dejavnosti, ki je </w:t>
            </w:r>
            <w:r w:rsidR="004C0FB5">
              <w:rPr>
                <w:rFonts w:ascii="Arial" w:eastAsia="Calibri" w:hAnsi="Arial" w:cs="Arial"/>
                <w:sz w:val="18"/>
                <w:szCs w:val="18"/>
              </w:rPr>
              <w:t>podlaga</w:t>
            </w:r>
            <w:r w:rsidR="004C0FB5" w:rsidRPr="000D0FFB">
              <w:rPr>
                <w:rFonts w:ascii="Arial" w:eastAsia="Calibri" w:hAnsi="Arial" w:cs="Arial"/>
                <w:sz w:val="18"/>
                <w:szCs w:val="18"/>
              </w:rPr>
              <w:t xml:space="preserve"> </w:t>
            </w:r>
            <w:r w:rsidRPr="000D0FFB">
              <w:rPr>
                <w:rFonts w:ascii="Arial" w:eastAsia="Calibri" w:hAnsi="Arial" w:cs="Arial"/>
                <w:sz w:val="18"/>
                <w:szCs w:val="18"/>
              </w:rPr>
              <w:t>za raziskovalno delo v okviru različnih programov, raziskovalnih in razvojnih projektov.</w:t>
            </w:r>
          </w:p>
        </w:tc>
      </w:tr>
      <w:tr w:rsidR="00B866B7" w:rsidRPr="000D0FFB" w14:paraId="05E23FDF" w14:textId="77777777" w:rsidTr="00D76662">
        <w:trPr>
          <w:trHeight w:val="352"/>
        </w:trPr>
        <w:tc>
          <w:tcPr>
            <w:tcW w:w="1090" w:type="pct"/>
            <w:vMerge w:val="restart"/>
          </w:tcPr>
          <w:p w14:paraId="51B101C2" w14:textId="36CDB6EA" w:rsidR="006721E2" w:rsidRPr="000D0FFB" w:rsidRDefault="00B866B7" w:rsidP="00CC4EAA">
            <w:pPr>
              <w:pStyle w:val="Odstavekseznama"/>
              <w:numPr>
                <w:ilvl w:val="0"/>
                <w:numId w:val="140"/>
              </w:numPr>
              <w:spacing w:before="0" w:after="0"/>
              <w:jc w:val="both"/>
              <w:rPr>
                <w:rFonts w:ascii="Arial" w:hAnsi="Arial" w:cs="Arial"/>
                <w:b/>
                <w:bCs/>
                <w:color w:val="000000" w:themeColor="text1"/>
                <w:sz w:val="18"/>
                <w:szCs w:val="18"/>
              </w:rPr>
            </w:pPr>
            <w:r w:rsidRPr="000D0FFB">
              <w:rPr>
                <w:rFonts w:ascii="Arial" w:hAnsi="Arial" w:cs="Arial"/>
                <w:b/>
                <w:bCs/>
                <w:sz w:val="18"/>
                <w:szCs w:val="18"/>
              </w:rPr>
              <w:t xml:space="preserve">Ali ima predpis učinek na </w:t>
            </w:r>
            <w:r w:rsidR="004E3641">
              <w:rPr>
                <w:rFonts w:ascii="Arial" w:hAnsi="Arial" w:cs="Arial"/>
                <w:b/>
                <w:bCs/>
                <w:sz w:val="18"/>
                <w:szCs w:val="18"/>
              </w:rPr>
              <w:t>u</w:t>
            </w:r>
            <w:r w:rsidR="004E3641" w:rsidRPr="004E3641">
              <w:rPr>
                <w:rFonts w:ascii="Arial" w:hAnsi="Arial" w:cs="Arial"/>
                <w:b/>
                <w:bCs/>
                <w:sz w:val="18"/>
                <w:szCs w:val="18"/>
              </w:rPr>
              <w:t>resničevanje/izvajanje</w:t>
            </w:r>
            <w:r w:rsidR="004E3641">
              <w:t xml:space="preserve"> </w:t>
            </w:r>
            <w:r w:rsidRPr="000D0FFB">
              <w:rPr>
                <w:rFonts w:ascii="Arial" w:hAnsi="Arial" w:cs="Arial"/>
                <w:b/>
                <w:bCs/>
                <w:sz w:val="18"/>
                <w:szCs w:val="18"/>
              </w:rPr>
              <w:t>določb</w:t>
            </w:r>
            <w:r w:rsidR="006721E2" w:rsidRPr="000D0FFB">
              <w:rPr>
                <w:rFonts w:ascii="Arial" w:hAnsi="Arial" w:cs="Arial"/>
                <w:b/>
                <w:bCs/>
                <w:sz w:val="18"/>
                <w:szCs w:val="18"/>
              </w:rPr>
              <w:t xml:space="preserve"> </w:t>
            </w:r>
            <w:proofErr w:type="spellStart"/>
            <w:r w:rsidRPr="000D0FFB">
              <w:rPr>
                <w:rFonts w:ascii="Arial" w:hAnsi="Arial" w:cs="Arial"/>
                <w:b/>
                <w:bCs/>
                <w:sz w:val="18"/>
                <w:szCs w:val="18"/>
              </w:rPr>
              <w:t>ZIntPK</w:t>
            </w:r>
            <w:proofErr w:type="spellEnd"/>
            <w:r w:rsidRPr="000D0FFB">
              <w:rPr>
                <w:rFonts w:ascii="Arial" w:hAnsi="Arial" w:cs="Arial"/>
                <w:b/>
                <w:bCs/>
                <w:sz w:val="18"/>
                <w:szCs w:val="18"/>
              </w:rPr>
              <w:t xml:space="preserve"> o dolžnem izogibanju nasprotja interesov? </w:t>
            </w:r>
          </w:p>
          <w:p w14:paraId="2DE83582" w14:textId="71E7A4C4" w:rsidR="00B866B7" w:rsidRPr="000D0FFB" w:rsidRDefault="00B866B7" w:rsidP="00650BC4">
            <w:pPr>
              <w:pStyle w:val="Odstavekseznama"/>
              <w:spacing w:before="0" w:after="0"/>
              <w:ind w:left="360"/>
              <w:jc w:val="both"/>
              <w:rPr>
                <w:rFonts w:ascii="Arial" w:hAnsi="Arial" w:cs="Arial"/>
                <w:b/>
                <w:bCs/>
                <w:color w:val="000000" w:themeColor="text1"/>
                <w:sz w:val="18"/>
                <w:szCs w:val="18"/>
              </w:rPr>
            </w:pPr>
            <w:r w:rsidRPr="000D0FFB">
              <w:rPr>
                <w:rFonts w:ascii="Arial" w:hAnsi="Arial" w:cs="Arial"/>
                <w:b/>
                <w:bCs/>
                <w:color w:val="000000" w:themeColor="text1"/>
                <w:sz w:val="18"/>
                <w:szCs w:val="18"/>
              </w:rPr>
              <w:t>DA</w:t>
            </w:r>
            <w:r w:rsidR="006721E2" w:rsidRPr="000D0FFB">
              <w:rPr>
                <w:rFonts w:ascii="Arial" w:hAnsi="Arial" w:cs="Arial"/>
                <w:b/>
                <w:bCs/>
                <w:color w:val="000000" w:themeColor="text1"/>
                <w:sz w:val="18"/>
                <w:szCs w:val="18"/>
              </w:rPr>
              <w:t xml:space="preserve"> </w:t>
            </w:r>
            <w:r w:rsidRPr="000D0FFB">
              <w:rPr>
                <w:rFonts w:ascii="Arial" w:hAnsi="Arial" w:cs="Arial"/>
                <w:b/>
                <w:bCs/>
                <w:color w:val="000000" w:themeColor="text1"/>
                <w:sz w:val="18"/>
                <w:szCs w:val="18"/>
              </w:rPr>
              <w:t>/</w:t>
            </w:r>
            <w:r w:rsidR="006721E2" w:rsidRPr="000D0FFB">
              <w:rPr>
                <w:rFonts w:ascii="Arial" w:hAnsi="Arial" w:cs="Arial"/>
                <w:b/>
                <w:bCs/>
                <w:color w:val="000000" w:themeColor="text1"/>
                <w:sz w:val="18"/>
                <w:szCs w:val="18"/>
              </w:rPr>
              <w:t xml:space="preserve"> </w:t>
            </w:r>
            <w:r w:rsidRPr="000D0FFB">
              <w:rPr>
                <w:rFonts w:ascii="Arial" w:hAnsi="Arial" w:cs="Arial"/>
                <w:b/>
                <w:bCs/>
                <w:color w:val="000000" w:themeColor="text1"/>
                <w:sz w:val="18"/>
                <w:szCs w:val="18"/>
              </w:rPr>
              <w:t>NE</w:t>
            </w:r>
          </w:p>
        </w:tc>
        <w:tc>
          <w:tcPr>
            <w:tcW w:w="1593" w:type="pct"/>
          </w:tcPr>
          <w:p w14:paraId="4059911F" w14:textId="54BDE1D0" w:rsidR="00B866B7" w:rsidRPr="000D0FFB" w:rsidRDefault="00B866B7" w:rsidP="00CC4EAA">
            <w:pPr>
              <w:pStyle w:val="Odstavekseznama"/>
              <w:numPr>
                <w:ilvl w:val="1"/>
                <w:numId w:val="140"/>
              </w:numPr>
              <w:spacing w:before="0" w:after="0"/>
              <w:ind w:right="150"/>
              <w:jc w:val="both"/>
              <w:textAlignment w:val="baseline"/>
              <w:rPr>
                <w:rFonts w:ascii="Arial" w:eastAsia="Times New Roman" w:hAnsi="Arial" w:cs="Arial"/>
                <w:sz w:val="18"/>
                <w:szCs w:val="18"/>
                <w:lang w:eastAsia="sl-SI"/>
              </w:rPr>
            </w:pPr>
            <w:r w:rsidRPr="000D0FFB">
              <w:rPr>
                <w:rFonts w:ascii="Arial" w:hAnsi="Arial" w:cs="Arial"/>
                <w:sz w:val="18"/>
                <w:szCs w:val="18"/>
              </w:rPr>
              <w:t xml:space="preserve">Kakšen učinek ima predpis na sodelovanje oseb, ki bi s posameznimi rešitvami predpisa </w:t>
            </w:r>
            <w:r w:rsidR="00393B67">
              <w:rPr>
                <w:rFonts w:ascii="Arial" w:hAnsi="Arial" w:cs="Arial"/>
                <w:sz w:val="18"/>
                <w:szCs w:val="18"/>
              </w:rPr>
              <w:t>uveljavlj</w:t>
            </w:r>
            <w:r w:rsidRPr="000D0FFB">
              <w:rPr>
                <w:rFonts w:ascii="Arial" w:hAnsi="Arial" w:cs="Arial"/>
                <w:sz w:val="18"/>
                <w:szCs w:val="18"/>
              </w:rPr>
              <w:t xml:space="preserve">ale zasebne interese? </w:t>
            </w:r>
          </w:p>
          <w:p w14:paraId="3780C48D" w14:textId="478E4125" w:rsidR="00B866B7" w:rsidRPr="000D0FFB" w:rsidRDefault="00B866B7" w:rsidP="00650BC4">
            <w:pPr>
              <w:pStyle w:val="Odstavekseznama"/>
              <w:spacing w:before="0" w:after="0"/>
              <w:ind w:left="432"/>
              <w:jc w:val="both"/>
              <w:rPr>
                <w:rFonts w:ascii="Arial" w:eastAsia="Calibri" w:hAnsi="Arial" w:cs="Arial"/>
                <w:color w:val="000000" w:themeColor="text1"/>
                <w:sz w:val="18"/>
                <w:szCs w:val="18"/>
              </w:rPr>
            </w:pPr>
            <w:r w:rsidRPr="000D0FFB">
              <w:rPr>
                <w:rFonts w:ascii="Arial" w:eastAsia="Arial" w:hAnsi="Arial" w:cs="Arial"/>
                <w:sz w:val="18"/>
                <w:szCs w:val="18"/>
              </w:rPr>
              <w:t>POZITIVEN / NEGATIVEN / NIMA UČINKA. Obrazložitev:</w:t>
            </w:r>
          </w:p>
        </w:tc>
        <w:tc>
          <w:tcPr>
            <w:tcW w:w="2317" w:type="pct"/>
          </w:tcPr>
          <w:p w14:paraId="62012339" w14:textId="651B03FD" w:rsidR="00B866B7" w:rsidRPr="000D0FFB" w:rsidRDefault="00B866B7" w:rsidP="00650BC4">
            <w:pPr>
              <w:spacing w:before="0" w:after="0"/>
              <w:ind w:right="150"/>
              <w:jc w:val="both"/>
              <w:textAlignment w:val="baseline"/>
              <w:rPr>
                <w:rFonts w:ascii="Arial" w:hAnsi="Arial" w:cs="Arial"/>
                <w:sz w:val="18"/>
                <w:szCs w:val="18"/>
              </w:rPr>
            </w:pPr>
            <w:r w:rsidRPr="000D0FFB">
              <w:rPr>
                <w:rFonts w:ascii="Arial" w:hAnsi="Arial" w:cs="Arial"/>
                <w:sz w:val="18"/>
                <w:szCs w:val="18"/>
              </w:rPr>
              <w:t xml:space="preserve">Osredotočiti se je treba na cilj, ki se želi doseči </w:t>
            </w:r>
            <w:r w:rsidR="004C0FB5" w:rsidRPr="000D0FFB">
              <w:rPr>
                <w:rFonts w:ascii="Arial" w:hAnsi="Arial" w:cs="Arial"/>
                <w:sz w:val="18"/>
                <w:szCs w:val="18"/>
              </w:rPr>
              <w:t>s predpisom</w:t>
            </w:r>
            <w:r w:rsidR="004C0FB5">
              <w:rPr>
                <w:rFonts w:ascii="Arial" w:hAnsi="Arial" w:cs="Arial"/>
                <w:sz w:val="18"/>
                <w:szCs w:val="18"/>
              </w:rPr>
              <w:t>,</w:t>
            </w:r>
            <w:r w:rsidR="004C0FB5" w:rsidRPr="000D0FFB">
              <w:rPr>
                <w:rFonts w:ascii="Arial" w:hAnsi="Arial" w:cs="Arial"/>
                <w:sz w:val="18"/>
                <w:szCs w:val="18"/>
              </w:rPr>
              <w:t xml:space="preserve"> </w:t>
            </w:r>
            <w:r w:rsidRPr="000D0FFB">
              <w:rPr>
                <w:rFonts w:ascii="Arial" w:hAnsi="Arial" w:cs="Arial"/>
                <w:sz w:val="18"/>
                <w:szCs w:val="18"/>
              </w:rPr>
              <w:t>in premisliti</w:t>
            </w:r>
            <w:r w:rsidR="004C0FB5">
              <w:rPr>
                <w:rFonts w:ascii="Arial" w:hAnsi="Arial" w:cs="Arial"/>
                <w:sz w:val="18"/>
                <w:szCs w:val="18"/>
              </w:rPr>
              <w:t>,</w:t>
            </w:r>
            <w:r w:rsidRPr="000D0FFB">
              <w:rPr>
                <w:rFonts w:ascii="Arial" w:hAnsi="Arial" w:cs="Arial"/>
                <w:sz w:val="18"/>
                <w:szCs w:val="18"/>
              </w:rPr>
              <w:t xml:space="preserve"> ali je mogoče, da bi cilj nekomu </w:t>
            </w:r>
            <w:r w:rsidR="004C0FB5" w:rsidRPr="000D0FFB">
              <w:rPr>
                <w:rFonts w:ascii="Arial" w:hAnsi="Arial" w:cs="Arial"/>
                <w:sz w:val="18"/>
                <w:szCs w:val="18"/>
              </w:rPr>
              <w:t xml:space="preserve">omogočil </w:t>
            </w:r>
            <w:r w:rsidRPr="000D0FFB">
              <w:rPr>
                <w:rFonts w:ascii="Arial" w:hAnsi="Arial" w:cs="Arial"/>
                <w:sz w:val="18"/>
                <w:szCs w:val="18"/>
              </w:rPr>
              <w:t xml:space="preserve">neupravičeno zasebno korist (npr. neka določba bi lahko bila pisana na kožo točno določenim upravičencem in </w:t>
            </w:r>
            <w:r w:rsidR="00900CD7" w:rsidRPr="000D0FFB">
              <w:rPr>
                <w:rFonts w:ascii="Arial" w:hAnsi="Arial" w:cs="Arial"/>
                <w:sz w:val="18"/>
                <w:szCs w:val="18"/>
              </w:rPr>
              <w:t xml:space="preserve">hkrati </w:t>
            </w:r>
            <w:r w:rsidRPr="000D0FFB">
              <w:rPr>
                <w:rFonts w:ascii="Arial" w:hAnsi="Arial" w:cs="Arial"/>
                <w:sz w:val="18"/>
                <w:szCs w:val="18"/>
              </w:rPr>
              <w:t xml:space="preserve">ne bi bila strokovno utemeljena; </w:t>
            </w:r>
            <w:r w:rsidR="004C0FB5">
              <w:rPr>
                <w:rFonts w:ascii="Arial" w:hAnsi="Arial" w:cs="Arial"/>
                <w:sz w:val="18"/>
                <w:szCs w:val="18"/>
              </w:rPr>
              <w:t>p</w:t>
            </w:r>
            <w:r w:rsidRPr="000D0FFB">
              <w:rPr>
                <w:rFonts w:ascii="Arial" w:hAnsi="Arial" w:cs="Arial"/>
                <w:sz w:val="18"/>
                <w:szCs w:val="18"/>
              </w:rPr>
              <w:t>ravne določbe predpisa niso dovolj določne, kar omogoča arbitrarno odločanje v korist konkretn</w:t>
            </w:r>
            <w:r w:rsidR="004C0FB5">
              <w:rPr>
                <w:rFonts w:ascii="Arial" w:hAnsi="Arial" w:cs="Arial"/>
                <w:sz w:val="18"/>
                <w:szCs w:val="18"/>
              </w:rPr>
              <w:t>e</w:t>
            </w:r>
            <w:r w:rsidRPr="000D0FFB">
              <w:rPr>
                <w:rFonts w:ascii="Arial" w:hAnsi="Arial" w:cs="Arial"/>
                <w:sz w:val="18"/>
                <w:szCs w:val="18"/>
              </w:rPr>
              <w:t xml:space="preserve"> oseb</w:t>
            </w:r>
            <w:r w:rsidR="004C0FB5">
              <w:rPr>
                <w:rFonts w:ascii="Arial" w:hAnsi="Arial" w:cs="Arial"/>
                <w:sz w:val="18"/>
                <w:szCs w:val="18"/>
              </w:rPr>
              <w:t>e</w:t>
            </w:r>
            <w:r w:rsidRPr="000D0FFB">
              <w:rPr>
                <w:rFonts w:ascii="Arial" w:hAnsi="Arial" w:cs="Arial"/>
                <w:sz w:val="18"/>
                <w:szCs w:val="18"/>
              </w:rPr>
              <w:t>).</w:t>
            </w:r>
          </w:p>
          <w:p w14:paraId="60B11EEB" w14:textId="77777777" w:rsidR="00B866B7" w:rsidRPr="000D0FFB" w:rsidRDefault="00B866B7" w:rsidP="00650BC4">
            <w:pPr>
              <w:spacing w:before="0" w:after="0"/>
              <w:ind w:right="150"/>
              <w:jc w:val="both"/>
              <w:textAlignment w:val="baseline"/>
              <w:rPr>
                <w:rFonts w:ascii="Arial" w:hAnsi="Arial" w:cs="Arial"/>
                <w:b/>
                <w:bCs/>
                <w:sz w:val="18"/>
                <w:szCs w:val="18"/>
              </w:rPr>
            </w:pPr>
          </w:p>
          <w:p w14:paraId="05FBF5B7" w14:textId="777D1CCC" w:rsidR="00B866B7" w:rsidRPr="000D0FFB" w:rsidRDefault="00B866B7" w:rsidP="00650BC4">
            <w:pPr>
              <w:spacing w:before="0" w:after="0"/>
              <w:ind w:right="150"/>
              <w:jc w:val="both"/>
              <w:textAlignment w:val="baseline"/>
              <w:rPr>
                <w:rFonts w:ascii="Arial" w:hAnsi="Arial" w:cs="Arial"/>
                <w:sz w:val="18"/>
                <w:szCs w:val="18"/>
              </w:rPr>
            </w:pPr>
            <w:r w:rsidRPr="000D0FFB">
              <w:rPr>
                <w:rFonts w:ascii="Arial" w:hAnsi="Arial" w:cs="Arial"/>
                <w:b/>
                <w:bCs/>
                <w:sz w:val="18"/>
                <w:szCs w:val="18"/>
              </w:rPr>
              <w:t>Primer</w:t>
            </w:r>
            <w:r w:rsidRPr="000D0FFB">
              <w:rPr>
                <w:rFonts w:ascii="Arial" w:hAnsi="Arial" w:cs="Arial"/>
                <w:sz w:val="18"/>
                <w:szCs w:val="18"/>
              </w:rPr>
              <w:t xml:space="preserve">: </w:t>
            </w:r>
          </w:p>
          <w:p w14:paraId="2E0E26E1" w14:textId="08F9673B" w:rsidR="00B866B7" w:rsidRPr="000D0FFB" w:rsidRDefault="004C0FB5" w:rsidP="00CC4EAA">
            <w:pPr>
              <w:pStyle w:val="Odstavekseznama"/>
              <w:numPr>
                <w:ilvl w:val="0"/>
                <w:numId w:val="41"/>
              </w:numPr>
              <w:spacing w:before="0" w:after="0"/>
              <w:ind w:right="150"/>
              <w:jc w:val="both"/>
              <w:textAlignment w:val="baseline"/>
              <w:rPr>
                <w:rFonts w:ascii="Arial" w:eastAsia="Times New Roman" w:hAnsi="Arial" w:cs="Arial"/>
                <w:sz w:val="18"/>
                <w:szCs w:val="18"/>
                <w:lang w:eastAsia="sl-SI"/>
              </w:rPr>
            </w:pPr>
            <w:r>
              <w:rPr>
                <w:rFonts w:ascii="Arial" w:hAnsi="Arial" w:cs="Arial"/>
                <w:sz w:val="18"/>
                <w:szCs w:val="18"/>
              </w:rPr>
              <w:t>v</w:t>
            </w:r>
            <w:r w:rsidR="00B866B7" w:rsidRPr="000D0FFB">
              <w:rPr>
                <w:rFonts w:ascii="Arial" w:hAnsi="Arial" w:cs="Arial"/>
                <w:sz w:val="18"/>
                <w:szCs w:val="18"/>
              </w:rPr>
              <w:t>si zaposleni, ki so sodelovali pri pripravi predpisa, so bili opozorjeni na dolžno izogibanje nasprotju interesov</w:t>
            </w:r>
            <w:r>
              <w:rPr>
                <w:rFonts w:ascii="Arial" w:hAnsi="Arial" w:cs="Arial"/>
                <w:sz w:val="18"/>
                <w:szCs w:val="18"/>
              </w:rPr>
              <w:t>;</w:t>
            </w:r>
          </w:p>
          <w:p w14:paraId="6FF63E75" w14:textId="46FAB62A" w:rsidR="00B866B7" w:rsidRPr="000D0FFB" w:rsidRDefault="004C0FB5" w:rsidP="00CC4EAA">
            <w:pPr>
              <w:pStyle w:val="Odstavekseznama"/>
              <w:numPr>
                <w:ilvl w:val="0"/>
                <w:numId w:val="41"/>
              </w:numPr>
              <w:spacing w:before="0" w:after="0"/>
              <w:ind w:right="150"/>
              <w:jc w:val="both"/>
              <w:textAlignment w:val="baseline"/>
              <w:rPr>
                <w:rFonts w:ascii="Arial" w:hAnsi="Arial" w:cs="Arial"/>
                <w:sz w:val="18"/>
                <w:szCs w:val="18"/>
              </w:rPr>
            </w:pPr>
            <w:r>
              <w:rPr>
                <w:rFonts w:ascii="Arial" w:hAnsi="Arial" w:cs="Arial"/>
                <w:sz w:val="18"/>
                <w:szCs w:val="18"/>
              </w:rPr>
              <w:t>d</w:t>
            </w:r>
            <w:r w:rsidR="00B866B7" w:rsidRPr="000D0FFB">
              <w:rPr>
                <w:rFonts w:ascii="Arial" w:hAnsi="Arial" w:cs="Arial"/>
                <w:sz w:val="18"/>
                <w:szCs w:val="18"/>
              </w:rPr>
              <w:t>elovna skupina (zlasti zunanji člani, ki prihajajo iz zasebnega sektorja) za pripravo predpisa se je predhodno seznanila z določbami o dolžnem izogibanju nasprotj</w:t>
            </w:r>
            <w:r>
              <w:rPr>
                <w:rFonts w:ascii="Arial" w:hAnsi="Arial" w:cs="Arial"/>
                <w:sz w:val="18"/>
                <w:szCs w:val="18"/>
              </w:rPr>
              <w:t>u</w:t>
            </w:r>
            <w:r w:rsidR="00B866B7" w:rsidRPr="000D0FFB">
              <w:rPr>
                <w:rFonts w:ascii="Arial" w:hAnsi="Arial" w:cs="Arial"/>
                <w:sz w:val="18"/>
                <w:szCs w:val="18"/>
              </w:rPr>
              <w:t xml:space="preserve"> interesov po </w:t>
            </w:r>
            <w:proofErr w:type="spellStart"/>
            <w:r w:rsidR="00B866B7" w:rsidRPr="000D0FFB">
              <w:rPr>
                <w:rFonts w:ascii="Arial" w:hAnsi="Arial" w:cs="Arial"/>
                <w:sz w:val="18"/>
                <w:szCs w:val="18"/>
              </w:rPr>
              <w:t>ZIntPK</w:t>
            </w:r>
            <w:proofErr w:type="spellEnd"/>
            <w:r>
              <w:rPr>
                <w:rFonts w:ascii="Arial" w:hAnsi="Arial" w:cs="Arial"/>
                <w:sz w:val="18"/>
                <w:szCs w:val="18"/>
              </w:rPr>
              <w:t>;</w:t>
            </w:r>
            <w:r w:rsidR="00B866B7" w:rsidRPr="000D0FFB">
              <w:rPr>
                <w:rFonts w:ascii="Arial" w:hAnsi="Arial" w:cs="Arial"/>
                <w:sz w:val="18"/>
                <w:szCs w:val="18"/>
              </w:rPr>
              <w:t xml:space="preserve"> </w:t>
            </w:r>
          </w:p>
          <w:p w14:paraId="59C5F775" w14:textId="5A2263AD" w:rsidR="007917E7" w:rsidRPr="000D0FFB" w:rsidRDefault="004C0FB5" w:rsidP="00CC4EAA">
            <w:pPr>
              <w:pStyle w:val="Odstavekseznama"/>
              <w:numPr>
                <w:ilvl w:val="0"/>
                <w:numId w:val="41"/>
              </w:numPr>
              <w:spacing w:before="0" w:after="0"/>
              <w:ind w:right="150"/>
              <w:jc w:val="both"/>
              <w:textAlignment w:val="baseline"/>
              <w:rPr>
                <w:rFonts w:ascii="Arial" w:hAnsi="Arial" w:cs="Arial"/>
                <w:sz w:val="18"/>
                <w:szCs w:val="18"/>
              </w:rPr>
            </w:pPr>
            <w:r>
              <w:rPr>
                <w:rFonts w:ascii="Arial" w:hAnsi="Arial" w:cs="Arial"/>
                <w:sz w:val="18"/>
                <w:szCs w:val="18"/>
              </w:rPr>
              <w:t>n</w:t>
            </w:r>
            <w:r w:rsidR="00B866B7" w:rsidRPr="000D0FFB">
              <w:rPr>
                <w:rFonts w:ascii="Arial" w:hAnsi="Arial" w:cs="Arial"/>
                <w:sz w:val="18"/>
                <w:szCs w:val="18"/>
              </w:rPr>
              <w:t>a podlagi predpisa ni noben posameznik ali interesna organizacija prejela neupravičen</w:t>
            </w:r>
            <w:r w:rsidR="00900CD7">
              <w:rPr>
                <w:rFonts w:ascii="Arial" w:hAnsi="Arial" w:cs="Arial"/>
                <w:sz w:val="18"/>
                <w:szCs w:val="18"/>
              </w:rPr>
              <w:t>e</w:t>
            </w:r>
            <w:r w:rsidR="00B866B7" w:rsidRPr="000D0FFB">
              <w:rPr>
                <w:rFonts w:ascii="Arial" w:hAnsi="Arial" w:cs="Arial"/>
                <w:sz w:val="18"/>
                <w:szCs w:val="18"/>
              </w:rPr>
              <w:t xml:space="preserve"> zasebn</w:t>
            </w:r>
            <w:r w:rsidR="00900CD7">
              <w:rPr>
                <w:rFonts w:ascii="Arial" w:hAnsi="Arial" w:cs="Arial"/>
                <w:sz w:val="18"/>
                <w:szCs w:val="18"/>
              </w:rPr>
              <w:t>e</w:t>
            </w:r>
            <w:r w:rsidR="00B866B7" w:rsidRPr="000D0FFB">
              <w:rPr>
                <w:rFonts w:ascii="Arial" w:hAnsi="Arial" w:cs="Arial"/>
                <w:sz w:val="18"/>
                <w:szCs w:val="18"/>
              </w:rPr>
              <w:t xml:space="preserve"> korist</w:t>
            </w:r>
            <w:r w:rsidR="00900CD7">
              <w:rPr>
                <w:rFonts w:ascii="Arial" w:hAnsi="Arial" w:cs="Arial"/>
                <w:sz w:val="18"/>
                <w:szCs w:val="18"/>
              </w:rPr>
              <w:t>i</w:t>
            </w:r>
            <w:r>
              <w:rPr>
                <w:rFonts w:ascii="Arial" w:hAnsi="Arial" w:cs="Arial"/>
                <w:sz w:val="18"/>
                <w:szCs w:val="18"/>
              </w:rPr>
              <w:t>;</w:t>
            </w:r>
          </w:p>
          <w:p w14:paraId="70AF0867" w14:textId="27E4C75D" w:rsidR="00B866B7" w:rsidRPr="00623C8B" w:rsidRDefault="004C0FB5" w:rsidP="004C0FB5">
            <w:pPr>
              <w:pStyle w:val="Odstavekseznama"/>
              <w:numPr>
                <w:ilvl w:val="0"/>
                <w:numId w:val="41"/>
              </w:numPr>
              <w:spacing w:before="0" w:after="0"/>
              <w:ind w:right="150"/>
              <w:jc w:val="both"/>
              <w:textAlignment w:val="baseline"/>
              <w:rPr>
                <w:rFonts w:ascii="Arial" w:eastAsia="Calibri" w:hAnsi="Arial" w:cs="Arial"/>
                <w:sz w:val="18"/>
                <w:szCs w:val="18"/>
              </w:rPr>
            </w:pPr>
            <w:r>
              <w:rPr>
                <w:rFonts w:ascii="Arial" w:hAnsi="Arial" w:cs="Arial"/>
                <w:sz w:val="18"/>
                <w:szCs w:val="18"/>
              </w:rPr>
              <w:t>v</w:t>
            </w:r>
            <w:r w:rsidR="00B866B7" w:rsidRPr="00623C8B">
              <w:rPr>
                <w:rFonts w:ascii="Arial" w:hAnsi="Arial" w:cs="Arial"/>
                <w:sz w:val="18"/>
                <w:szCs w:val="18"/>
              </w:rPr>
              <w:t xml:space="preserve"> predpis bodo vključene varovalke, ki onemogočajo </w:t>
            </w:r>
            <w:r>
              <w:rPr>
                <w:rFonts w:ascii="Arial" w:hAnsi="Arial" w:cs="Arial"/>
                <w:sz w:val="18"/>
                <w:szCs w:val="18"/>
              </w:rPr>
              <w:t>vključevanje</w:t>
            </w:r>
            <w:r w:rsidRPr="00623C8B">
              <w:rPr>
                <w:rFonts w:ascii="Arial" w:hAnsi="Arial" w:cs="Arial"/>
                <w:sz w:val="18"/>
                <w:szCs w:val="18"/>
              </w:rPr>
              <w:t xml:space="preserve"> </w:t>
            </w:r>
            <w:r w:rsidR="00B866B7" w:rsidRPr="00623C8B">
              <w:rPr>
                <w:rFonts w:ascii="Arial" w:hAnsi="Arial" w:cs="Arial"/>
                <w:sz w:val="18"/>
                <w:szCs w:val="18"/>
              </w:rPr>
              <w:t xml:space="preserve">zasebnih interesov posameznikov. </w:t>
            </w:r>
          </w:p>
        </w:tc>
      </w:tr>
      <w:tr w:rsidR="00B866B7" w:rsidRPr="000D0FFB" w14:paraId="4450AAE0" w14:textId="77777777" w:rsidTr="00D76662">
        <w:trPr>
          <w:trHeight w:val="352"/>
        </w:trPr>
        <w:tc>
          <w:tcPr>
            <w:tcW w:w="1090" w:type="pct"/>
            <w:vMerge/>
          </w:tcPr>
          <w:p w14:paraId="53B90994" w14:textId="77777777" w:rsidR="00B866B7" w:rsidRPr="000D0FFB" w:rsidRDefault="00B866B7" w:rsidP="00650BC4">
            <w:pPr>
              <w:pStyle w:val="Odstavekseznama"/>
              <w:spacing w:before="0" w:after="0"/>
              <w:ind w:left="0"/>
              <w:jc w:val="both"/>
              <w:rPr>
                <w:rFonts w:ascii="Arial" w:hAnsi="Arial" w:cs="Arial"/>
                <w:b/>
                <w:bCs/>
                <w:sz w:val="18"/>
                <w:szCs w:val="18"/>
              </w:rPr>
            </w:pPr>
          </w:p>
        </w:tc>
        <w:tc>
          <w:tcPr>
            <w:tcW w:w="1593" w:type="pct"/>
          </w:tcPr>
          <w:p w14:paraId="2B86D5DF" w14:textId="77777777" w:rsidR="00D76662" w:rsidRPr="000D0FFB" w:rsidRDefault="00B866B7"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Kakšen učinek ima prepis na odločanje o pravici ali obveznosti na podlagi prostega preudarka?</w:t>
            </w:r>
          </w:p>
          <w:p w14:paraId="5BF58C78" w14:textId="77D21063" w:rsidR="00B866B7" w:rsidRPr="000D0FFB" w:rsidRDefault="00B866B7"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56E52ED9" w14:textId="55B212EA" w:rsidR="007917E7" w:rsidRPr="00623C8B" w:rsidRDefault="007917E7" w:rsidP="00650BC4">
            <w:pPr>
              <w:spacing w:before="0" w:after="0"/>
              <w:jc w:val="both"/>
              <w:rPr>
                <w:rFonts w:ascii="Arial" w:hAnsi="Arial" w:cs="Arial"/>
                <w:b/>
                <w:bCs/>
                <w:color w:val="000000" w:themeColor="text1"/>
                <w:sz w:val="18"/>
                <w:szCs w:val="18"/>
              </w:rPr>
            </w:pPr>
            <w:r w:rsidRPr="00623C8B">
              <w:rPr>
                <w:rFonts w:ascii="Arial" w:hAnsi="Arial" w:cs="Arial"/>
                <w:b/>
                <w:bCs/>
                <w:color w:val="000000" w:themeColor="text1"/>
                <w:sz w:val="18"/>
                <w:szCs w:val="18"/>
              </w:rPr>
              <w:t>Poziti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31431186" w14:textId="75812BFB" w:rsidR="007917E7" w:rsidRPr="00623C8B" w:rsidRDefault="007917E7" w:rsidP="00650BC4">
            <w:pPr>
              <w:spacing w:before="0" w:after="0"/>
              <w:ind w:right="150"/>
              <w:jc w:val="both"/>
              <w:textAlignment w:val="baseline"/>
              <w:rPr>
                <w:rFonts w:ascii="Arial" w:hAnsi="Arial" w:cs="Arial"/>
                <w:bCs/>
                <w:color w:val="000000" w:themeColor="text1"/>
                <w:sz w:val="18"/>
                <w:szCs w:val="18"/>
              </w:rPr>
            </w:pPr>
            <w:r w:rsidRPr="00623C8B">
              <w:rPr>
                <w:rFonts w:ascii="Arial" w:hAnsi="Arial" w:cs="Arial"/>
                <w:bCs/>
                <w:color w:val="000000" w:themeColor="text1"/>
                <w:sz w:val="18"/>
                <w:szCs w:val="18"/>
              </w:rPr>
              <w:t xml:space="preserve">Predpis uvaja upravičenje </w:t>
            </w:r>
            <w:r w:rsidR="004C0FB5">
              <w:rPr>
                <w:rFonts w:ascii="Arial" w:hAnsi="Arial" w:cs="Arial"/>
                <w:bCs/>
                <w:color w:val="000000" w:themeColor="text1"/>
                <w:sz w:val="18"/>
                <w:szCs w:val="18"/>
              </w:rPr>
              <w:t>glede</w:t>
            </w:r>
            <w:r w:rsidR="004C0FB5" w:rsidRPr="00623C8B">
              <w:rPr>
                <w:rFonts w:ascii="Arial" w:hAnsi="Arial" w:cs="Arial"/>
                <w:bCs/>
                <w:color w:val="000000" w:themeColor="text1"/>
                <w:sz w:val="18"/>
                <w:szCs w:val="18"/>
              </w:rPr>
              <w:t xml:space="preserve"> </w:t>
            </w:r>
            <w:r w:rsidR="004C0FB5">
              <w:rPr>
                <w:rFonts w:ascii="Arial" w:hAnsi="Arial" w:cs="Arial"/>
                <w:bCs/>
                <w:color w:val="000000" w:themeColor="text1"/>
                <w:sz w:val="18"/>
                <w:szCs w:val="18"/>
              </w:rPr>
              <w:t>d</w:t>
            </w:r>
            <w:r w:rsidRPr="00623C8B">
              <w:rPr>
                <w:rFonts w:ascii="Arial" w:hAnsi="Arial" w:cs="Arial"/>
                <w:bCs/>
                <w:color w:val="000000" w:themeColor="text1"/>
                <w:sz w:val="18"/>
                <w:szCs w:val="18"/>
              </w:rPr>
              <w:t>odelitv</w:t>
            </w:r>
            <w:r w:rsidR="004C0FB5">
              <w:rPr>
                <w:rFonts w:ascii="Arial" w:hAnsi="Arial" w:cs="Arial"/>
                <w:bCs/>
                <w:color w:val="000000" w:themeColor="text1"/>
                <w:sz w:val="18"/>
                <w:szCs w:val="18"/>
              </w:rPr>
              <w:t>e</w:t>
            </w:r>
            <w:r w:rsidRPr="00623C8B">
              <w:rPr>
                <w:rFonts w:ascii="Arial" w:hAnsi="Arial" w:cs="Arial"/>
                <w:bCs/>
                <w:color w:val="000000" w:themeColor="text1"/>
                <w:sz w:val="18"/>
                <w:szCs w:val="18"/>
              </w:rPr>
              <w:t xml:space="preserve"> določene pravice ali obveznosti na podlagi prostega preudarka organa, pri tem pa jasno določa tudi okvire, usmeritve, </w:t>
            </w:r>
            <w:r w:rsidR="004C0FB5">
              <w:rPr>
                <w:rFonts w:ascii="Arial" w:hAnsi="Arial" w:cs="Arial"/>
                <w:bCs/>
                <w:color w:val="000000" w:themeColor="text1"/>
                <w:sz w:val="18"/>
                <w:szCs w:val="18"/>
              </w:rPr>
              <w:t>merila</w:t>
            </w:r>
            <w:r w:rsidR="004C0FB5" w:rsidRPr="00623C8B">
              <w:rPr>
                <w:rFonts w:ascii="Arial" w:hAnsi="Arial" w:cs="Arial"/>
                <w:bCs/>
                <w:color w:val="000000" w:themeColor="text1"/>
                <w:sz w:val="18"/>
                <w:szCs w:val="18"/>
              </w:rPr>
              <w:t xml:space="preserve"> </w:t>
            </w:r>
            <w:r w:rsidRPr="00623C8B">
              <w:rPr>
                <w:rFonts w:ascii="Arial" w:hAnsi="Arial" w:cs="Arial"/>
                <w:bCs/>
                <w:color w:val="000000" w:themeColor="text1"/>
                <w:sz w:val="18"/>
                <w:szCs w:val="18"/>
              </w:rPr>
              <w:t>in načela za odločanje.</w:t>
            </w:r>
          </w:p>
          <w:p w14:paraId="75042196" w14:textId="77777777" w:rsidR="007917E7" w:rsidRPr="00623C8B" w:rsidRDefault="007917E7" w:rsidP="00650BC4">
            <w:pPr>
              <w:spacing w:before="0" w:after="0"/>
              <w:ind w:right="150"/>
              <w:jc w:val="both"/>
              <w:textAlignment w:val="baseline"/>
              <w:rPr>
                <w:rFonts w:ascii="Arial" w:hAnsi="Arial" w:cs="Arial"/>
                <w:bCs/>
                <w:color w:val="000000" w:themeColor="text1"/>
                <w:sz w:val="18"/>
                <w:szCs w:val="18"/>
              </w:rPr>
            </w:pPr>
          </w:p>
          <w:p w14:paraId="3A896483" w14:textId="2DF400EF" w:rsidR="007917E7" w:rsidRPr="00623C8B" w:rsidRDefault="007917E7" w:rsidP="00650BC4">
            <w:pPr>
              <w:spacing w:before="0" w:after="0"/>
              <w:ind w:right="150"/>
              <w:jc w:val="both"/>
              <w:textAlignment w:val="baseline"/>
              <w:rPr>
                <w:rFonts w:ascii="Arial" w:hAnsi="Arial" w:cs="Arial"/>
                <w:b/>
                <w:color w:val="000000" w:themeColor="text1"/>
                <w:sz w:val="18"/>
                <w:szCs w:val="18"/>
              </w:rPr>
            </w:pPr>
            <w:r w:rsidRPr="00623C8B">
              <w:rPr>
                <w:rFonts w:ascii="Arial" w:hAnsi="Arial" w:cs="Arial"/>
                <w:b/>
                <w:color w:val="000000" w:themeColor="text1"/>
                <w:sz w:val="18"/>
                <w:szCs w:val="18"/>
              </w:rPr>
              <w:t>Negati</w:t>
            </w:r>
            <w:r w:rsidR="00393B67">
              <w:rPr>
                <w:rFonts w:ascii="Arial" w:hAnsi="Arial" w:cs="Arial"/>
                <w:b/>
                <w:color w:val="000000" w:themeColor="text1"/>
                <w:sz w:val="18"/>
                <w:szCs w:val="18"/>
              </w:rPr>
              <w:t>vni</w:t>
            </w:r>
            <w:r w:rsidRPr="00623C8B">
              <w:rPr>
                <w:rFonts w:ascii="Arial" w:hAnsi="Arial" w:cs="Arial"/>
                <w:b/>
                <w:color w:val="000000" w:themeColor="text1"/>
                <w:sz w:val="18"/>
                <w:szCs w:val="18"/>
              </w:rPr>
              <w:t xml:space="preserve"> učinek</w:t>
            </w:r>
          </w:p>
          <w:p w14:paraId="7C181E55" w14:textId="53548A6C" w:rsidR="00B866B7" w:rsidRPr="000D0FFB" w:rsidRDefault="007917E7" w:rsidP="004C0FB5">
            <w:pPr>
              <w:spacing w:before="0" w:after="0"/>
              <w:ind w:right="150"/>
              <w:jc w:val="both"/>
              <w:textAlignment w:val="baseline"/>
              <w:rPr>
                <w:rFonts w:ascii="Arial" w:hAnsi="Arial" w:cs="Arial"/>
                <w:sz w:val="18"/>
                <w:szCs w:val="18"/>
              </w:rPr>
            </w:pPr>
            <w:r w:rsidRPr="00292E80">
              <w:rPr>
                <w:rFonts w:ascii="Arial" w:hAnsi="Arial" w:cs="Arial"/>
                <w:bCs/>
                <w:sz w:val="18"/>
                <w:szCs w:val="18"/>
              </w:rPr>
              <w:t xml:space="preserve">Predpis uvaja upravičenje </w:t>
            </w:r>
            <w:r w:rsidR="004C0FB5">
              <w:rPr>
                <w:rFonts w:ascii="Arial" w:hAnsi="Arial" w:cs="Arial"/>
                <w:bCs/>
                <w:sz w:val="18"/>
                <w:szCs w:val="18"/>
              </w:rPr>
              <w:t>glede</w:t>
            </w:r>
            <w:r w:rsidR="004C0FB5" w:rsidRPr="00292E80">
              <w:rPr>
                <w:rFonts w:ascii="Arial" w:hAnsi="Arial" w:cs="Arial"/>
                <w:bCs/>
                <w:sz w:val="18"/>
                <w:szCs w:val="18"/>
              </w:rPr>
              <w:t xml:space="preserve"> </w:t>
            </w:r>
            <w:r w:rsidR="004C0FB5">
              <w:rPr>
                <w:rFonts w:ascii="Arial" w:hAnsi="Arial" w:cs="Arial"/>
                <w:bCs/>
                <w:sz w:val="18"/>
                <w:szCs w:val="18"/>
              </w:rPr>
              <w:t>d</w:t>
            </w:r>
            <w:r w:rsidRPr="00292E80">
              <w:rPr>
                <w:rFonts w:ascii="Arial" w:hAnsi="Arial" w:cs="Arial"/>
                <w:bCs/>
                <w:sz w:val="18"/>
                <w:szCs w:val="18"/>
              </w:rPr>
              <w:t>odelitv</w:t>
            </w:r>
            <w:r w:rsidR="004C0FB5">
              <w:rPr>
                <w:rFonts w:ascii="Arial" w:hAnsi="Arial" w:cs="Arial"/>
                <w:bCs/>
                <w:sz w:val="18"/>
                <w:szCs w:val="18"/>
              </w:rPr>
              <w:t>e</w:t>
            </w:r>
            <w:r w:rsidRPr="00292E80">
              <w:rPr>
                <w:rFonts w:ascii="Arial" w:hAnsi="Arial" w:cs="Arial"/>
                <w:bCs/>
                <w:sz w:val="18"/>
                <w:szCs w:val="18"/>
              </w:rPr>
              <w:t xml:space="preserve"> določene pravice ali obveznosti na podlagi prostega preudarka organa, brez meril za odločanje.</w:t>
            </w:r>
          </w:p>
        </w:tc>
      </w:tr>
      <w:tr w:rsidR="00B866B7" w:rsidRPr="000D0FFB" w14:paraId="43E320AA" w14:textId="77777777" w:rsidTr="00D76662">
        <w:trPr>
          <w:trHeight w:val="352"/>
        </w:trPr>
        <w:tc>
          <w:tcPr>
            <w:tcW w:w="1090" w:type="pct"/>
            <w:vMerge/>
          </w:tcPr>
          <w:p w14:paraId="65B820EC" w14:textId="77777777" w:rsidR="00B866B7" w:rsidRPr="000D0FFB" w:rsidRDefault="00B866B7" w:rsidP="00650BC4">
            <w:pPr>
              <w:pStyle w:val="Odstavekseznama"/>
              <w:spacing w:before="0" w:after="0"/>
              <w:ind w:left="0"/>
              <w:jc w:val="both"/>
              <w:rPr>
                <w:rFonts w:ascii="Arial" w:hAnsi="Arial" w:cs="Arial"/>
                <w:b/>
                <w:bCs/>
                <w:sz w:val="18"/>
                <w:szCs w:val="18"/>
              </w:rPr>
            </w:pPr>
          </w:p>
        </w:tc>
        <w:tc>
          <w:tcPr>
            <w:tcW w:w="1593" w:type="pct"/>
          </w:tcPr>
          <w:p w14:paraId="63D3FDDC" w14:textId="6EC79D28" w:rsidR="00B866B7" w:rsidRPr="000D0FFB" w:rsidRDefault="00B866B7"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 xml:space="preserve">Kakšen učinek ima predpis na zakonske dolžnosti izogibanja nasprotju interesov – in da se morajo pripravljavci v tem primeru iz postopkov sprejema predpisa izločiti (na to pa opozoriti tudi druge, če so v nasprotju interesov, 37. člen </w:t>
            </w:r>
            <w:proofErr w:type="spellStart"/>
            <w:r w:rsidRPr="000D0FFB">
              <w:rPr>
                <w:rFonts w:ascii="Arial" w:hAnsi="Arial" w:cs="Arial"/>
                <w:sz w:val="18"/>
                <w:szCs w:val="18"/>
              </w:rPr>
              <w:t>ZIntPK</w:t>
            </w:r>
            <w:proofErr w:type="spellEnd"/>
            <w:r w:rsidRPr="000D0FFB">
              <w:rPr>
                <w:rFonts w:ascii="Arial" w:hAnsi="Arial" w:cs="Arial"/>
                <w:sz w:val="18"/>
                <w:szCs w:val="18"/>
              </w:rPr>
              <w:t>)?</w:t>
            </w:r>
          </w:p>
          <w:p w14:paraId="718AB46B" w14:textId="3DC5BBDF" w:rsidR="00B866B7" w:rsidRPr="000D0FFB" w:rsidRDefault="00B866B7"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629B2850" w14:textId="6D4F42C0" w:rsidR="007917E7" w:rsidRPr="00623C8B" w:rsidRDefault="007917E7" w:rsidP="00650BC4">
            <w:pPr>
              <w:spacing w:before="0" w:after="0"/>
              <w:jc w:val="both"/>
              <w:rPr>
                <w:rFonts w:ascii="Arial" w:hAnsi="Arial" w:cs="Arial"/>
                <w:b/>
                <w:bCs/>
                <w:color w:val="000000" w:themeColor="text1"/>
                <w:sz w:val="18"/>
                <w:szCs w:val="18"/>
              </w:rPr>
            </w:pPr>
            <w:r w:rsidRPr="00623C8B">
              <w:rPr>
                <w:rFonts w:ascii="Arial" w:hAnsi="Arial" w:cs="Arial"/>
                <w:b/>
                <w:bCs/>
                <w:color w:val="000000" w:themeColor="text1"/>
                <w:sz w:val="18"/>
                <w:szCs w:val="18"/>
              </w:rPr>
              <w:t>Poziti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7566627F" w14:textId="1CE1FC35" w:rsidR="007917E7" w:rsidRDefault="007917E7" w:rsidP="00650BC4">
            <w:pPr>
              <w:spacing w:before="0" w:after="0"/>
              <w:ind w:right="150"/>
              <w:jc w:val="both"/>
              <w:textAlignment w:val="baseline"/>
              <w:rPr>
                <w:rFonts w:ascii="Arial" w:hAnsi="Arial" w:cs="Arial"/>
                <w:bCs/>
                <w:color w:val="000000" w:themeColor="text1"/>
                <w:sz w:val="18"/>
                <w:szCs w:val="18"/>
              </w:rPr>
            </w:pPr>
            <w:r w:rsidRPr="00623C8B">
              <w:rPr>
                <w:rFonts w:ascii="Arial" w:hAnsi="Arial" w:cs="Arial"/>
                <w:bCs/>
                <w:color w:val="000000" w:themeColor="text1"/>
                <w:sz w:val="18"/>
                <w:szCs w:val="18"/>
              </w:rPr>
              <w:t>Pripravljavec predpisa ni v izrazitem nasprotju interesov, če denimo pripravlja predlog zakonodaje glede kreditov v švicarskih frankih, pri čemer ima sam ali zakonec kredit v evrih.</w:t>
            </w:r>
          </w:p>
          <w:p w14:paraId="24954650" w14:textId="77777777" w:rsidR="00623C8B" w:rsidRPr="00623C8B" w:rsidRDefault="00623C8B" w:rsidP="00650BC4">
            <w:pPr>
              <w:spacing w:before="0" w:after="0"/>
              <w:ind w:right="150"/>
              <w:jc w:val="both"/>
              <w:textAlignment w:val="baseline"/>
              <w:rPr>
                <w:rFonts w:ascii="Arial" w:hAnsi="Arial" w:cs="Arial"/>
                <w:bCs/>
                <w:color w:val="000000" w:themeColor="text1"/>
                <w:sz w:val="18"/>
                <w:szCs w:val="18"/>
              </w:rPr>
            </w:pPr>
          </w:p>
          <w:p w14:paraId="73DD8F61" w14:textId="32060070" w:rsidR="007917E7" w:rsidRPr="00623C8B" w:rsidRDefault="007917E7" w:rsidP="00650BC4">
            <w:pPr>
              <w:spacing w:before="0" w:after="0"/>
              <w:ind w:right="150"/>
              <w:jc w:val="both"/>
              <w:textAlignment w:val="baseline"/>
              <w:rPr>
                <w:rFonts w:ascii="Arial" w:hAnsi="Arial" w:cs="Arial"/>
                <w:b/>
                <w:color w:val="000000" w:themeColor="text1"/>
                <w:sz w:val="18"/>
                <w:szCs w:val="18"/>
              </w:rPr>
            </w:pPr>
            <w:r w:rsidRPr="00623C8B">
              <w:rPr>
                <w:rFonts w:ascii="Arial" w:hAnsi="Arial" w:cs="Arial"/>
                <w:b/>
                <w:color w:val="000000" w:themeColor="text1"/>
                <w:sz w:val="18"/>
                <w:szCs w:val="18"/>
              </w:rPr>
              <w:t>Negati</w:t>
            </w:r>
            <w:r w:rsidR="00393B67">
              <w:rPr>
                <w:rFonts w:ascii="Arial" w:hAnsi="Arial" w:cs="Arial"/>
                <w:b/>
                <w:color w:val="000000" w:themeColor="text1"/>
                <w:sz w:val="18"/>
                <w:szCs w:val="18"/>
              </w:rPr>
              <w:t>vni</w:t>
            </w:r>
            <w:r w:rsidRPr="00623C8B">
              <w:rPr>
                <w:rFonts w:ascii="Arial" w:hAnsi="Arial" w:cs="Arial"/>
                <w:b/>
                <w:color w:val="000000" w:themeColor="text1"/>
                <w:sz w:val="18"/>
                <w:szCs w:val="18"/>
              </w:rPr>
              <w:t xml:space="preserve"> učinek</w:t>
            </w:r>
          </w:p>
          <w:p w14:paraId="5EA03A22" w14:textId="32FD7B75" w:rsidR="00B866B7" w:rsidRPr="000D0FFB" w:rsidRDefault="007917E7" w:rsidP="00650BC4">
            <w:pPr>
              <w:spacing w:before="0" w:after="0"/>
              <w:ind w:right="150"/>
              <w:jc w:val="both"/>
              <w:textAlignment w:val="baseline"/>
              <w:rPr>
                <w:rFonts w:ascii="Arial" w:hAnsi="Arial" w:cs="Arial"/>
                <w:sz w:val="18"/>
                <w:szCs w:val="18"/>
              </w:rPr>
            </w:pPr>
            <w:r w:rsidRPr="00623C8B">
              <w:rPr>
                <w:rFonts w:ascii="Arial" w:hAnsi="Arial" w:cs="Arial"/>
                <w:bCs/>
                <w:color w:val="000000" w:themeColor="text1"/>
                <w:sz w:val="18"/>
                <w:szCs w:val="18"/>
              </w:rPr>
              <w:t>Pripravljavec predpisa je v izrazitem nasprotju interesov, če denimo pripravlja predlog zakonodaje glede kreditov v švicarskih frankih, pri čemer ima sam ali zakonec tak kredit.</w:t>
            </w:r>
          </w:p>
        </w:tc>
      </w:tr>
      <w:tr w:rsidR="00C601A6" w:rsidRPr="000D0FFB" w14:paraId="54C06FDD" w14:textId="77777777" w:rsidTr="00D76662">
        <w:trPr>
          <w:trHeight w:val="352"/>
        </w:trPr>
        <w:tc>
          <w:tcPr>
            <w:tcW w:w="1090" w:type="pct"/>
            <w:vMerge w:val="restart"/>
          </w:tcPr>
          <w:p w14:paraId="54E437C7" w14:textId="50CBA531" w:rsidR="00C601A6" w:rsidRPr="000D0FFB" w:rsidRDefault="00C601A6" w:rsidP="00CC4EAA">
            <w:pPr>
              <w:pStyle w:val="Odstavekseznama"/>
              <w:numPr>
                <w:ilvl w:val="0"/>
                <w:numId w:val="140"/>
              </w:numPr>
              <w:spacing w:before="0" w:after="0"/>
              <w:ind w:right="150"/>
              <w:jc w:val="both"/>
              <w:textAlignment w:val="baseline"/>
              <w:rPr>
                <w:rFonts w:ascii="Arial" w:hAnsi="Arial" w:cs="Arial"/>
                <w:b/>
                <w:bCs/>
                <w:sz w:val="18"/>
                <w:szCs w:val="18"/>
              </w:rPr>
            </w:pPr>
            <w:r w:rsidRPr="000D0FFB">
              <w:rPr>
                <w:rFonts w:ascii="Arial" w:hAnsi="Arial" w:cs="Arial"/>
                <w:b/>
                <w:bCs/>
                <w:sz w:val="18"/>
                <w:szCs w:val="18"/>
              </w:rPr>
              <w:lastRenderedPageBreak/>
              <w:t xml:space="preserve">Ali ima predpis učinek na izvajanje nejavnih vplivov (lobiranje) na pripravljavce predpisa (tudi najvišja raven – člani vlade)? </w:t>
            </w:r>
          </w:p>
          <w:p w14:paraId="2A8CA5AF" w14:textId="6941E64B" w:rsidR="00C601A6" w:rsidRPr="000D0FFB" w:rsidRDefault="00C601A6" w:rsidP="00650BC4">
            <w:pPr>
              <w:pStyle w:val="Odstavekseznama"/>
              <w:spacing w:before="0" w:after="0"/>
              <w:ind w:left="360" w:right="150"/>
              <w:jc w:val="both"/>
              <w:textAlignment w:val="baseline"/>
              <w:rPr>
                <w:rFonts w:ascii="Arial" w:hAnsi="Arial" w:cs="Arial"/>
                <w:b/>
                <w:bCs/>
                <w:sz w:val="18"/>
                <w:szCs w:val="18"/>
              </w:rPr>
            </w:pPr>
            <w:r w:rsidRPr="000D0FFB">
              <w:rPr>
                <w:rFonts w:ascii="Arial" w:hAnsi="Arial" w:cs="Arial"/>
                <w:b/>
                <w:bCs/>
                <w:color w:val="000000" w:themeColor="text1"/>
                <w:sz w:val="18"/>
                <w:szCs w:val="18"/>
              </w:rPr>
              <w:t>DA / NE</w:t>
            </w:r>
          </w:p>
        </w:tc>
        <w:tc>
          <w:tcPr>
            <w:tcW w:w="1593" w:type="pct"/>
          </w:tcPr>
          <w:p w14:paraId="70BD01CA" w14:textId="6FCEF63F" w:rsidR="00C601A6" w:rsidRPr="000D0FFB" w:rsidRDefault="00C601A6"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Kakšen učinek ima predpis na sodelovanje interesnih organizacij pri pripravi predpisa?</w:t>
            </w:r>
          </w:p>
          <w:p w14:paraId="1DFAA3B6" w14:textId="71C9CC64" w:rsidR="00C601A6" w:rsidRPr="000D0FFB" w:rsidRDefault="00C601A6"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170DEAB9" w14:textId="6ED3CC68" w:rsidR="00C601A6" w:rsidRPr="000D0FFB" w:rsidRDefault="00C601A6" w:rsidP="00650BC4">
            <w:pPr>
              <w:spacing w:before="0" w:after="0"/>
              <w:jc w:val="both"/>
              <w:rPr>
                <w:rFonts w:ascii="Arial" w:hAnsi="Arial" w:cs="Arial"/>
                <w:b/>
                <w:bCs/>
                <w:sz w:val="18"/>
                <w:szCs w:val="18"/>
              </w:rPr>
            </w:pPr>
            <w:r w:rsidRPr="000D0FFB">
              <w:rPr>
                <w:rFonts w:ascii="Arial" w:hAnsi="Arial" w:cs="Arial"/>
                <w:b/>
                <w:bCs/>
                <w:sz w:val="18"/>
                <w:szCs w:val="18"/>
              </w:rPr>
              <w:t>Poziti</w:t>
            </w:r>
            <w:r w:rsidR="00393B67">
              <w:rPr>
                <w:rFonts w:ascii="Arial" w:hAnsi="Arial" w:cs="Arial"/>
                <w:b/>
                <w:bCs/>
                <w:sz w:val="18"/>
                <w:szCs w:val="18"/>
              </w:rPr>
              <w:t>vni</w:t>
            </w:r>
            <w:r w:rsidRPr="000D0FFB">
              <w:rPr>
                <w:rFonts w:ascii="Arial" w:hAnsi="Arial" w:cs="Arial"/>
                <w:b/>
                <w:bCs/>
                <w:sz w:val="18"/>
                <w:szCs w:val="18"/>
              </w:rPr>
              <w:t xml:space="preserve"> učinek</w:t>
            </w:r>
          </w:p>
          <w:p w14:paraId="52BF1F5A" w14:textId="5892E953" w:rsidR="00C601A6" w:rsidRPr="000D0FFB" w:rsidRDefault="00C601A6" w:rsidP="00650BC4">
            <w:pPr>
              <w:spacing w:before="0" w:after="0"/>
              <w:jc w:val="both"/>
              <w:rPr>
                <w:rFonts w:ascii="Arial" w:hAnsi="Arial" w:cs="Arial"/>
                <w:b/>
                <w:bCs/>
                <w:sz w:val="18"/>
                <w:szCs w:val="18"/>
              </w:rPr>
            </w:pPr>
            <w:r w:rsidRPr="000D0FFB">
              <w:rPr>
                <w:rFonts w:ascii="Arial" w:hAnsi="Arial" w:cs="Arial"/>
                <w:sz w:val="18"/>
                <w:szCs w:val="18"/>
              </w:rPr>
              <w:t>Sodelovanje interesnih organizacij je omogočeno.</w:t>
            </w:r>
          </w:p>
          <w:p w14:paraId="5AB1922E" w14:textId="77777777" w:rsidR="00C601A6" w:rsidRPr="000D0FFB" w:rsidRDefault="00C601A6" w:rsidP="00650BC4">
            <w:pPr>
              <w:spacing w:before="0" w:after="0"/>
              <w:ind w:right="150"/>
              <w:jc w:val="both"/>
              <w:textAlignment w:val="baseline"/>
              <w:rPr>
                <w:rFonts w:ascii="Arial" w:hAnsi="Arial" w:cs="Arial"/>
                <w:b/>
                <w:bCs/>
                <w:sz w:val="18"/>
                <w:szCs w:val="18"/>
              </w:rPr>
            </w:pPr>
          </w:p>
          <w:p w14:paraId="53857B01" w14:textId="4BEDCD16" w:rsidR="00C601A6" w:rsidRPr="000D0FFB" w:rsidRDefault="00C601A6" w:rsidP="00650BC4">
            <w:pPr>
              <w:spacing w:before="0" w:after="0"/>
              <w:ind w:right="150"/>
              <w:jc w:val="both"/>
              <w:textAlignment w:val="baseline"/>
              <w:rPr>
                <w:rFonts w:ascii="Arial" w:hAnsi="Arial" w:cs="Arial"/>
                <w:b/>
                <w:bCs/>
                <w:sz w:val="18"/>
                <w:szCs w:val="18"/>
              </w:rPr>
            </w:pPr>
            <w:r w:rsidRPr="000D0FFB">
              <w:rPr>
                <w:rFonts w:ascii="Arial" w:hAnsi="Arial" w:cs="Arial"/>
                <w:b/>
                <w:bCs/>
                <w:sz w:val="18"/>
                <w:szCs w:val="18"/>
              </w:rPr>
              <w:t>Negati</w:t>
            </w:r>
            <w:r w:rsidR="00393B67">
              <w:rPr>
                <w:rFonts w:ascii="Arial" w:hAnsi="Arial" w:cs="Arial"/>
                <w:b/>
                <w:bCs/>
                <w:sz w:val="18"/>
                <w:szCs w:val="18"/>
              </w:rPr>
              <w:t>vni</w:t>
            </w:r>
            <w:r w:rsidRPr="000D0FFB">
              <w:rPr>
                <w:rFonts w:ascii="Arial" w:hAnsi="Arial" w:cs="Arial"/>
                <w:b/>
                <w:bCs/>
                <w:sz w:val="18"/>
                <w:szCs w:val="18"/>
              </w:rPr>
              <w:t xml:space="preserve"> učinek</w:t>
            </w:r>
          </w:p>
          <w:p w14:paraId="04589107" w14:textId="710B2488" w:rsidR="00C601A6" w:rsidRPr="000D0FFB" w:rsidRDefault="00C601A6" w:rsidP="00650BC4">
            <w:pPr>
              <w:spacing w:before="0" w:after="0"/>
              <w:ind w:right="150"/>
              <w:jc w:val="both"/>
              <w:textAlignment w:val="baseline"/>
              <w:rPr>
                <w:rFonts w:ascii="Arial" w:hAnsi="Arial" w:cs="Arial"/>
                <w:b/>
                <w:bCs/>
                <w:sz w:val="18"/>
                <w:szCs w:val="18"/>
              </w:rPr>
            </w:pPr>
            <w:r w:rsidRPr="000D0FFB">
              <w:rPr>
                <w:rFonts w:ascii="Arial" w:hAnsi="Arial" w:cs="Arial"/>
                <w:sz w:val="18"/>
                <w:szCs w:val="18"/>
              </w:rPr>
              <w:t>Sodelovanje interesnih organizacij ni omogočeno.</w:t>
            </w:r>
          </w:p>
        </w:tc>
      </w:tr>
      <w:tr w:rsidR="00C601A6" w:rsidRPr="000D0FFB" w14:paraId="31B2A41F" w14:textId="77777777" w:rsidTr="00D76662">
        <w:trPr>
          <w:trHeight w:val="352"/>
        </w:trPr>
        <w:tc>
          <w:tcPr>
            <w:tcW w:w="1090" w:type="pct"/>
            <w:vMerge/>
          </w:tcPr>
          <w:p w14:paraId="75906592" w14:textId="77777777" w:rsidR="00C601A6" w:rsidRPr="000D0FFB" w:rsidRDefault="00C601A6" w:rsidP="00650BC4">
            <w:pPr>
              <w:pStyle w:val="Odstavekseznama"/>
              <w:spacing w:before="0" w:after="0"/>
              <w:ind w:left="0"/>
              <w:jc w:val="both"/>
              <w:rPr>
                <w:rFonts w:ascii="Arial" w:hAnsi="Arial" w:cs="Arial"/>
                <w:b/>
                <w:bCs/>
                <w:sz w:val="18"/>
                <w:szCs w:val="18"/>
              </w:rPr>
            </w:pPr>
          </w:p>
        </w:tc>
        <w:tc>
          <w:tcPr>
            <w:tcW w:w="1593" w:type="pct"/>
          </w:tcPr>
          <w:p w14:paraId="3F958EA5" w14:textId="47C45753" w:rsidR="00C601A6" w:rsidRPr="000D0FFB" w:rsidRDefault="00C601A6"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 xml:space="preserve">Kakšen učinek ima predpis na poročanje </w:t>
            </w:r>
            <w:r w:rsidR="00780634">
              <w:rPr>
                <w:rFonts w:ascii="Arial" w:hAnsi="Arial" w:cs="Arial"/>
                <w:sz w:val="18"/>
                <w:szCs w:val="18"/>
              </w:rPr>
              <w:t>k</w:t>
            </w:r>
            <w:r w:rsidRPr="000D0FFB">
              <w:rPr>
                <w:rFonts w:ascii="Arial" w:hAnsi="Arial" w:cs="Arial"/>
                <w:sz w:val="18"/>
                <w:szCs w:val="18"/>
              </w:rPr>
              <w:t>omisiji za preprečevanje korupcije o stikih z lobisti?</w:t>
            </w:r>
          </w:p>
          <w:p w14:paraId="678E2C7A" w14:textId="51BD1249" w:rsidR="00C601A6" w:rsidRPr="000D0FFB" w:rsidRDefault="00C601A6"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2F6AE6F8" w14:textId="0E777A45" w:rsidR="00C601A6" w:rsidRPr="000D0FFB" w:rsidRDefault="00C601A6" w:rsidP="00650BC4">
            <w:pPr>
              <w:spacing w:before="0" w:after="0"/>
              <w:ind w:right="150"/>
              <w:jc w:val="both"/>
              <w:textAlignment w:val="baseline"/>
              <w:rPr>
                <w:rFonts w:ascii="Arial" w:hAnsi="Arial" w:cs="Arial"/>
                <w:b/>
                <w:bCs/>
                <w:sz w:val="18"/>
                <w:szCs w:val="18"/>
              </w:rPr>
            </w:pPr>
            <w:r w:rsidRPr="000D0FFB">
              <w:rPr>
                <w:rFonts w:ascii="Arial" w:hAnsi="Arial" w:cs="Arial"/>
                <w:b/>
                <w:bCs/>
                <w:sz w:val="18"/>
                <w:szCs w:val="18"/>
              </w:rPr>
              <w:t>Poziti</w:t>
            </w:r>
            <w:r w:rsidR="00393B67">
              <w:rPr>
                <w:rFonts w:ascii="Arial" w:hAnsi="Arial" w:cs="Arial"/>
                <w:b/>
                <w:bCs/>
                <w:sz w:val="18"/>
                <w:szCs w:val="18"/>
              </w:rPr>
              <w:t>vni</w:t>
            </w:r>
            <w:r w:rsidRPr="000D0FFB">
              <w:rPr>
                <w:rFonts w:ascii="Arial" w:hAnsi="Arial" w:cs="Arial"/>
                <w:b/>
                <w:bCs/>
                <w:sz w:val="18"/>
                <w:szCs w:val="18"/>
              </w:rPr>
              <w:t xml:space="preserve"> učinek</w:t>
            </w:r>
          </w:p>
          <w:p w14:paraId="332B93CF" w14:textId="5F534490" w:rsidR="00C601A6" w:rsidRPr="000D0FFB" w:rsidRDefault="00C601A6" w:rsidP="00650BC4">
            <w:pPr>
              <w:spacing w:before="0" w:after="0"/>
              <w:ind w:right="150"/>
              <w:jc w:val="both"/>
              <w:textAlignment w:val="baseline"/>
              <w:rPr>
                <w:rFonts w:ascii="Arial" w:hAnsi="Arial" w:cs="Arial"/>
                <w:sz w:val="18"/>
                <w:szCs w:val="18"/>
              </w:rPr>
            </w:pPr>
            <w:r w:rsidRPr="000D0FFB">
              <w:rPr>
                <w:rFonts w:ascii="Arial" w:hAnsi="Arial" w:cs="Arial"/>
                <w:sz w:val="18"/>
                <w:szCs w:val="18"/>
              </w:rPr>
              <w:t xml:space="preserve">Sprejema se predpis s področja kmetijstva in v procesu </w:t>
            </w:r>
            <w:r w:rsidR="004C0FB5" w:rsidRPr="000D0FFB">
              <w:rPr>
                <w:rFonts w:ascii="Arial" w:hAnsi="Arial" w:cs="Arial"/>
                <w:sz w:val="18"/>
                <w:szCs w:val="18"/>
              </w:rPr>
              <w:t xml:space="preserve">se </w:t>
            </w:r>
            <w:r w:rsidRPr="000D0FFB">
              <w:rPr>
                <w:rFonts w:ascii="Arial" w:hAnsi="Arial" w:cs="Arial"/>
                <w:sz w:val="18"/>
                <w:szCs w:val="18"/>
              </w:rPr>
              <w:t>poroča o lobističnih stikih.</w:t>
            </w:r>
          </w:p>
          <w:p w14:paraId="29D22C44" w14:textId="77777777" w:rsidR="00C601A6" w:rsidRPr="000D0FFB" w:rsidRDefault="00C601A6" w:rsidP="00650BC4">
            <w:pPr>
              <w:spacing w:before="0" w:after="0"/>
              <w:ind w:right="150"/>
              <w:jc w:val="both"/>
              <w:textAlignment w:val="baseline"/>
              <w:rPr>
                <w:rFonts w:ascii="Arial" w:hAnsi="Arial" w:cs="Arial"/>
                <w:sz w:val="18"/>
                <w:szCs w:val="18"/>
              </w:rPr>
            </w:pPr>
          </w:p>
          <w:p w14:paraId="7EF8EBCA" w14:textId="59DB3787" w:rsidR="00C601A6" w:rsidRPr="000D0FFB" w:rsidRDefault="00C601A6" w:rsidP="00650BC4">
            <w:pPr>
              <w:spacing w:before="0" w:after="0"/>
              <w:ind w:right="150"/>
              <w:jc w:val="both"/>
              <w:textAlignment w:val="baseline"/>
              <w:rPr>
                <w:rFonts w:ascii="Arial" w:hAnsi="Arial" w:cs="Arial"/>
                <w:sz w:val="18"/>
                <w:szCs w:val="18"/>
              </w:rPr>
            </w:pPr>
            <w:r w:rsidRPr="000D0FFB">
              <w:rPr>
                <w:rFonts w:ascii="Arial" w:hAnsi="Arial" w:cs="Arial"/>
                <w:b/>
                <w:bCs/>
                <w:sz w:val="18"/>
                <w:szCs w:val="18"/>
              </w:rPr>
              <w:t>Negati</w:t>
            </w:r>
            <w:r w:rsidR="00393B67">
              <w:rPr>
                <w:rFonts w:ascii="Arial" w:hAnsi="Arial" w:cs="Arial"/>
                <w:b/>
                <w:bCs/>
                <w:sz w:val="18"/>
                <w:szCs w:val="18"/>
              </w:rPr>
              <w:t>vni</w:t>
            </w:r>
            <w:r w:rsidRPr="000D0FFB">
              <w:rPr>
                <w:rFonts w:ascii="Arial" w:hAnsi="Arial" w:cs="Arial"/>
                <w:b/>
                <w:bCs/>
                <w:sz w:val="18"/>
                <w:szCs w:val="18"/>
              </w:rPr>
              <w:t xml:space="preserve"> učinek</w:t>
            </w:r>
          </w:p>
          <w:p w14:paraId="2E7AA257" w14:textId="105C1B92" w:rsidR="00C601A6" w:rsidRPr="000D0FFB" w:rsidRDefault="00C601A6" w:rsidP="004C0FB5">
            <w:pPr>
              <w:spacing w:before="0" w:after="0"/>
              <w:ind w:right="150"/>
              <w:jc w:val="both"/>
              <w:textAlignment w:val="baseline"/>
              <w:rPr>
                <w:rFonts w:ascii="Arial" w:hAnsi="Arial" w:cs="Arial"/>
                <w:sz w:val="18"/>
                <w:szCs w:val="18"/>
              </w:rPr>
            </w:pPr>
            <w:r w:rsidRPr="000D0FFB">
              <w:rPr>
                <w:rFonts w:ascii="Arial" w:hAnsi="Arial" w:cs="Arial"/>
                <w:sz w:val="18"/>
                <w:szCs w:val="18"/>
              </w:rPr>
              <w:t xml:space="preserve">Sprejema se predpis s področja kmetijstva, a v procesu </w:t>
            </w:r>
            <w:r w:rsidR="004C0FB5">
              <w:rPr>
                <w:rFonts w:ascii="Arial" w:hAnsi="Arial" w:cs="Arial"/>
                <w:sz w:val="18"/>
                <w:szCs w:val="18"/>
              </w:rPr>
              <w:t>se ne poroča o</w:t>
            </w:r>
            <w:r w:rsidRPr="000D0FFB">
              <w:rPr>
                <w:rFonts w:ascii="Arial" w:hAnsi="Arial" w:cs="Arial"/>
                <w:sz w:val="18"/>
                <w:szCs w:val="18"/>
              </w:rPr>
              <w:t xml:space="preserve"> lobističn</w:t>
            </w:r>
            <w:r w:rsidR="004C0FB5">
              <w:rPr>
                <w:rFonts w:ascii="Arial" w:hAnsi="Arial" w:cs="Arial"/>
                <w:sz w:val="18"/>
                <w:szCs w:val="18"/>
              </w:rPr>
              <w:t>ih</w:t>
            </w:r>
            <w:r w:rsidRPr="000D0FFB">
              <w:rPr>
                <w:rFonts w:ascii="Arial" w:hAnsi="Arial" w:cs="Arial"/>
                <w:sz w:val="18"/>
                <w:szCs w:val="18"/>
              </w:rPr>
              <w:t xml:space="preserve"> stik</w:t>
            </w:r>
            <w:r w:rsidR="004C0FB5">
              <w:rPr>
                <w:rFonts w:ascii="Arial" w:hAnsi="Arial" w:cs="Arial"/>
                <w:sz w:val="18"/>
                <w:szCs w:val="18"/>
              </w:rPr>
              <w:t>ih</w:t>
            </w:r>
            <w:r w:rsidRPr="000D0FFB">
              <w:rPr>
                <w:rFonts w:ascii="Arial" w:hAnsi="Arial" w:cs="Arial"/>
                <w:sz w:val="18"/>
                <w:szCs w:val="18"/>
              </w:rPr>
              <w:t>, četudi mediji poročajo</w:t>
            </w:r>
            <w:r w:rsidR="004C0FB5" w:rsidRPr="000D0FFB">
              <w:rPr>
                <w:rFonts w:ascii="Arial" w:hAnsi="Arial" w:cs="Arial"/>
                <w:sz w:val="18"/>
                <w:szCs w:val="18"/>
              </w:rPr>
              <w:t xml:space="preserve"> o njih</w:t>
            </w:r>
            <w:r w:rsidRPr="000D0FFB">
              <w:rPr>
                <w:rFonts w:ascii="Arial" w:hAnsi="Arial" w:cs="Arial"/>
                <w:sz w:val="18"/>
                <w:szCs w:val="18"/>
              </w:rPr>
              <w:t>.</w:t>
            </w:r>
          </w:p>
        </w:tc>
      </w:tr>
      <w:tr w:rsidR="00C601A6" w:rsidRPr="000D0FFB" w14:paraId="7AA3DD95" w14:textId="77777777" w:rsidTr="00D76662">
        <w:trPr>
          <w:trHeight w:val="352"/>
        </w:trPr>
        <w:tc>
          <w:tcPr>
            <w:tcW w:w="1090" w:type="pct"/>
            <w:vMerge/>
          </w:tcPr>
          <w:p w14:paraId="6AC93536" w14:textId="77777777" w:rsidR="00C601A6" w:rsidRPr="000D0FFB" w:rsidRDefault="00C601A6" w:rsidP="00650BC4">
            <w:pPr>
              <w:pStyle w:val="Odstavekseznama"/>
              <w:spacing w:before="0" w:after="0"/>
              <w:ind w:left="0"/>
              <w:jc w:val="both"/>
              <w:rPr>
                <w:rFonts w:ascii="Arial" w:hAnsi="Arial" w:cs="Arial"/>
                <w:b/>
                <w:bCs/>
                <w:sz w:val="18"/>
                <w:szCs w:val="18"/>
              </w:rPr>
            </w:pPr>
          </w:p>
        </w:tc>
        <w:tc>
          <w:tcPr>
            <w:tcW w:w="1593" w:type="pct"/>
          </w:tcPr>
          <w:p w14:paraId="36F9219A" w14:textId="5FD4FE23" w:rsidR="00C601A6" w:rsidRDefault="00C601A6" w:rsidP="00CC4EAA">
            <w:pPr>
              <w:pStyle w:val="Odstavekseznama"/>
              <w:numPr>
                <w:ilvl w:val="1"/>
                <w:numId w:val="140"/>
              </w:numPr>
              <w:jc w:val="both"/>
              <w:rPr>
                <w:rFonts w:ascii="Arial" w:hAnsi="Arial" w:cs="Arial"/>
                <w:sz w:val="18"/>
                <w:szCs w:val="18"/>
              </w:rPr>
            </w:pPr>
            <w:r w:rsidRPr="007917E7">
              <w:rPr>
                <w:rFonts w:ascii="Arial" w:hAnsi="Arial" w:cs="Arial"/>
                <w:sz w:val="18"/>
                <w:szCs w:val="18"/>
              </w:rPr>
              <w:t>Kakšen učinek ima predpis na registrirane lobiste?</w:t>
            </w:r>
          </w:p>
          <w:p w14:paraId="440B444A" w14:textId="2E1ABCB3" w:rsidR="00C601A6" w:rsidRPr="000D0FFB" w:rsidRDefault="00C601A6" w:rsidP="00650BC4">
            <w:pPr>
              <w:pStyle w:val="Odstavekseznama"/>
              <w:ind w:left="432"/>
              <w:jc w:val="both"/>
              <w:rPr>
                <w:rFonts w:ascii="Arial" w:hAnsi="Arial" w:cs="Arial"/>
                <w:sz w:val="18"/>
                <w:szCs w:val="18"/>
              </w:rPr>
            </w:pPr>
            <w:r w:rsidRPr="007917E7">
              <w:rPr>
                <w:rFonts w:ascii="Arial" w:hAnsi="Arial" w:cs="Arial"/>
                <w:sz w:val="18"/>
                <w:szCs w:val="18"/>
              </w:rPr>
              <w:t>POZITIVEN / NEGATIVEN / NIMA UČINKA. Obrazložitev:</w:t>
            </w:r>
          </w:p>
        </w:tc>
        <w:tc>
          <w:tcPr>
            <w:tcW w:w="2317" w:type="pct"/>
          </w:tcPr>
          <w:p w14:paraId="2CE8AC62" w14:textId="6425B4E2" w:rsidR="00C601A6" w:rsidRDefault="00C601A6" w:rsidP="00650BC4">
            <w:pPr>
              <w:spacing w:before="0" w:after="0"/>
              <w:jc w:val="both"/>
              <w:rPr>
                <w:rFonts w:ascii="Arial" w:hAnsi="Arial" w:cs="Arial"/>
                <w:b/>
                <w:bCs/>
                <w:color w:val="000000" w:themeColor="text1"/>
                <w:sz w:val="18"/>
                <w:szCs w:val="18"/>
              </w:rPr>
            </w:pPr>
            <w:r w:rsidRPr="007917E7">
              <w:rPr>
                <w:rFonts w:ascii="Arial" w:hAnsi="Arial" w:cs="Arial"/>
                <w:b/>
                <w:bCs/>
                <w:color w:val="000000" w:themeColor="text1"/>
                <w:sz w:val="18"/>
                <w:szCs w:val="18"/>
              </w:rPr>
              <w:t>Poziti</w:t>
            </w:r>
            <w:r w:rsidR="00393B67">
              <w:rPr>
                <w:rFonts w:ascii="Arial" w:hAnsi="Arial" w:cs="Arial"/>
                <w:b/>
                <w:bCs/>
                <w:color w:val="000000" w:themeColor="text1"/>
                <w:sz w:val="18"/>
                <w:szCs w:val="18"/>
              </w:rPr>
              <w:t>vni</w:t>
            </w:r>
            <w:r w:rsidRPr="007917E7">
              <w:rPr>
                <w:rFonts w:ascii="Arial" w:hAnsi="Arial" w:cs="Arial"/>
                <w:b/>
                <w:bCs/>
                <w:color w:val="000000" w:themeColor="text1"/>
                <w:sz w:val="18"/>
                <w:szCs w:val="18"/>
              </w:rPr>
              <w:t xml:space="preserve"> učinek</w:t>
            </w:r>
          </w:p>
          <w:p w14:paraId="49D55514" w14:textId="15057A92" w:rsidR="00C601A6" w:rsidRPr="00623C8B" w:rsidRDefault="00C601A6" w:rsidP="00650BC4">
            <w:pPr>
              <w:spacing w:before="0" w:after="0"/>
              <w:jc w:val="both"/>
              <w:rPr>
                <w:rFonts w:ascii="Arial" w:hAnsi="Arial" w:cs="Arial"/>
                <w:b/>
                <w:bCs/>
                <w:color w:val="000000" w:themeColor="text1"/>
                <w:sz w:val="18"/>
                <w:szCs w:val="18"/>
              </w:rPr>
            </w:pPr>
            <w:r w:rsidRPr="007917E7">
              <w:rPr>
                <w:rFonts w:ascii="Arial" w:hAnsi="Arial" w:cs="Arial"/>
                <w:color w:val="000000" w:themeColor="text1"/>
                <w:sz w:val="18"/>
                <w:szCs w:val="18"/>
              </w:rPr>
              <w:t>Registriran</w:t>
            </w:r>
            <w:r w:rsidR="004C0FB5">
              <w:rPr>
                <w:rFonts w:ascii="Arial" w:hAnsi="Arial" w:cs="Arial"/>
                <w:color w:val="000000" w:themeColor="text1"/>
                <w:sz w:val="18"/>
                <w:szCs w:val="18"/>
              </w:rPr>
              <w:t>i</w:t>
            </w:r>
            <w:r w:rsidRPr="007917E7">
              <w:rPr>
                <w:rFonts w:ascii="Arial" w:hAnsi="Arial" w:cs="Arial"/>
                <w:color w:val="000000" w:themeColor="text1"/>
                <w:sz w:val="18"/>
                <w:szCs w:val="18"/>
              </w:rPr>
              <w:t xml:space="preserve"> lobist</w:t>
            </w:r>
            <w:r w:rsidR="004C0FB5">
              <w:rPr>
                <w:rFonts w:ascii="Arial" w:hAnsi="Arial" w:cs="Arial"/>
                <w:color w:val="000000" w:themeColor="text1"/>
                <w:sz w:val="18"/>
                <w:szCs w:val="18"/>
              </w:rPr>
              <w:t>i</w:t>
            </w:r>
            <w:r w:rsidRPr="007917E7">
              <w:rPr>
                <w:rFonts w:ascii="Arial" w:hAnsi="Arial" w:cs="Arial"/>
                <w:color w:val="000000" w:themeColor="text1"/>
                <w:sz w:val="18"/>
                <w:szCs w:val="18"/>
              </w:rPr>
              <w:t xml:space="preserve"> z nekega vsebinskega področja se povabi</w:t>
            </w:r>
            <w:r w:rsidR="004C0FB5">
              <w:rPr>
                <w:rFonts w:ascii="Arial" w:hAnsi="Arial" w:cs="Arial"/>
                <w:color w:val="000000" w:themeColor="text1"/>
                <w:sz w:val="18"/>
                <w:szCs w:val="18"/>
              </w:rPr>
              <w:t>jo</w:t>
            </w:r>
            <w:r w:rsidRPr="007917E7">
              <w:rPr>
                <w:rFonts w:ascii="Arial" w:hAnsi="Arial" w:cs="Arial"/>
                <w:color w:val="000000" w:themeColor="text1"/>
                <w:sz w:val="18"/>
                <w:szCs w:val="18"/>
              </w:rPr>
              <w:t xml:space="preserve"> k podajanju vsebine in komentiranju predpisa.</w:t>
            </w:r>
          </w:p>
          <w:p w14:paraId="0A85C580" w14:textId="23B59040" w:rsidR="00C601A6" w:rsidRDefault="00C601A6" w:rsidP="00650BC4">
            <w:pPr>
              <w:spacing w:after="0"/>
              <w:ind w:right="150"/>
              <w:jc w:val="both"/>
              <w:textAlignment w:val="baseline"/>
              <w:rPr>
                <w:rFonts w:ascii="Arial" w:hAnsi="Arial" w:cs="Arial"/>
                <w:b/>
                <w:bCs/>
                <w:color w:val="000000" w:themeColor="text1"/>
                <w:sz w:val="18"/>
                <w:szCs w:val="18"/>
              </w:rPr>
            </w:pPr>
            <w:r w:rsidRPr="007917E7">
              <w:rPr>
                <w:rFonts w:ascii="Arial" w:hAnsi="Arial" w:cs="Arial"/>
                <w:b/>
                <w:bCs/>
                <w:color w:val="000000" w:themeColor="text1"/>
                <w:sz w:val="18"/>
                <w:szCs w:val="18"/>
              </w:rPr>
              <w:t>Negati</w:t>
            </w:r>
            <w:r w:rsidR="00393B67">
              <w:rPr>
                <w:rFonts w:ascii="Arial" w:hAnsi="Arial" w:cs="Arial"/>
                <w:b/>
                <w:bCs/>
                <w:color w:val="000000" w:themeColor="text1"/>
                <w:sz w:val="18"/>
                <w:szCs w:val="18"/>
              </w:rPr>
              <w:t>vni</w:t>
            </w:r>
            <w:r w:rsidRPr="007917E7">
              <w:rPr>
                <w:rFonts w:ascii="Arial" w:hAnsi="Arial" w:cs="Arial"/>
                <w:b/>
                <w:bCs/>
                <w:color w:val="000000" w:themeColor="text1"/>
                <w:sz w:val="18"/>
                <w:szCs w:val="18"/>
              </w:rPr>
              <w:t xml:space="preserve"> učinek</w:t>
            </w:r>
          </w:p>
          <w:p w14:paraId="2BC84C47" w14:textId="278E35A4" w:rsidR="00C601A6" w:rsidRPr="007917E7" w:rsidRDefault="00C601A6" w:rsidP="00650BC4">
            <w:pPr>
              <w:spacing w:before="0" w:after="0"/>
              <w:ind w:right="150"/>
              <w:jc w:val="both"/>
              <w:textAlignment w:val="baseline"/>
              <w:rPr>
                <w:rFonts w:ascii="Arial" w:hAnsi="Arial" w:cs="Arial"/>
                <w:b/>
                <w:bCs/>
                <w:color w:val="000000" w:themeColor="text1"/>
                <w:sz w:val="18"/>
                <w:szCs w:val="18"/>
              </w:rPr>
            </w:pPr>
            <w:r w:rsidRPr="007917E7">
              <w:rPr>
                <w:rFonts w:ascii="Arial" w:hAnsi="Arial" w:cs="Arial"/>
                <w:color w:val="000000" w:themeColor="text1"/>
                <w:sz w:val="18"/>
                <w:szCs w:val="18"/>
              </w:rPr>
              <w:t>Registriran</w:t>
            </w:r>
            <w:r w:rsidR="004C0FB5">
              <w:rPr>
                <w:rFonts w:ascii="Arial" w:hAnsi="Arial" w:cs="Arial"/>
                <w:color w:val="000000" w:themeColor="text1"/>
                <w:sz w:val="18"/>
                <w:szCs w:val="18"/>
              </w:rPr>
              <w:t>i</w:t>
            </w:r>
            <w:r w:rsidRPr="007917E7">
              <w:rPr>
                <w:rFonts w:ascii="Arial" w:hAnsi="Arial" w:cs="Arial"/>
                <w:color w:val="000000" w:themeColor="text1"/>
                <w:sz w:val="18"/>
                <w:szCs w:val="18"/>
              </w:rPr>
              <w:t xml:space="preserve"> lobist</w:t>
            </w:r>
            <w:r w:rsidR="004C0FB5">
              <w:rPr>
                <w:rFonts w:ascii="Arial" w:hAnsi="Arial" w:cs="Arial"/>
                <w:color w:val="000000" w:themeColor="text1"/>
                <w:sz w:val="18"/>
                <w:szCs w:val="18"/>
              </w:rPr>
              <w:t>i</w:t>
            </w:r>
            <w:r w:rsidRPr="007917E7">
              <w:rPr>
                <w:rFonts w:ascii="Arial" w:hAnsi="Arial" w:cs="Arial"/>
                <w:color w:val="000000" w:themeColor="text1"/>
                <w:sz w:val="18"/>
                <w:szCs w:val="18"/>
              </w:rPr>
              <w:t xml:space="preserve"> z nekega vsebinskega področja se ne povabi</w:t>
            </w:r>
            <w:r w:rsidR="004C0FB5">
              <w:rPr>
                <w:rFonts w:ascii="Arial" w:hAnsi="Arial" w:cs="Arial"/>
                <w:color w:val="000000" w:themeColor="text1"/>
                <w:sz w:val="18"/>
                <w:szCs w:val="18"/>
              </w:rPr>
              <w:t>jo</w:t>
            </w:r>
            <w:r w:rsidRPr="007917E7">
              <w:rPr>
                <w:rFonts w:ascii="Arial" w:hAnsi="Arial" w:cs="Arial"/>
                <w:color w:val="000000" w:themeColor="text1"/>
                <w:sz w:val="18"/>
                <w:szCs w:val="18"/>
              </w:rPr>
              <w:t xml:space="preserve"> k podajanju vsebine in komentiranju predpisa.</w:t>
            </w:r>
          </w:p>
          <w:p w14:paraId="3E22F9F0" w14:textId="77777777" w:rsidR="00C601A6" w:rsidRPr="007917E7" w:rsidRDefault="00C601A6" w:rsidP="00650BC4">
            <w:pPr>
              <w:spacing w:before="0" w:after="0"/>
              <w:jc w:val="both"/>
              <w:rPr>
                <w:rFonts w:ascii="Arial" w:eastAsia="Arial" w:hAnsi="Arial" w:cs="Arial"/>
                <w:color w:val="000000" w:themeColor="text1"/>
                <w:sz w:val="18"/>
                <w:szCs w:val="18"/>
              </w:rPr>
            </w:pPr>
          </w:p>
          <w:p w14:paraId="7F47A578" w14:textId="7F34C593" w:rsidR="00C601A6" w:rsidRPr="00623C8B" w:rsidRDefault="00C601A6" w:rsidP="00650BC4">
            <w:pPr>
              <w:spacing w:before="0" w:after="0"/>
              <w:jc w:val="both"/>
              <w:rPr>
                <w:rFonts w:ascii="Arial" w:eastAsia="Arial" w:hAnsi="Arial" w:cs="Arial"/>
                <w:color w:val="000000" w:themeColor="text1"/>
                <w:sz w:val="18"/>
                <w:szCs w:val="18"/>
              </w:rPr>
            </w:pPr>
            <w:r w:rsidRPr="007917E7">
              <w:rPr>
                <w:rFonts w:ascii="Arial" w:eastAsia="Arial" w:hAnsi="Arial" w:cs="Arial"/>
                <w:color w:val="000000" w:themeColor="text1"/>
                <w:sz w:val="18"/>
                <w:szCs w:val="18"/>
              </w:rPr>
              <w:t xml:space="preserve">Ob tem je treba pomisliti na že od prej znane </w:t>
            </w:r>
            <w:r w:rsidR="005640B9" w:rsidRPr="007917E7">
              <w:rPr>
                <w:rFonts w:ascii="Arial" w:eastAsia="Arial" w:hAnsi="Arial" w:cs="Arial"/>
                <w:color w:val="000000" w:themeColor="text1"/>
                <w:sz w:val="18"/>
                <w:szCs w:val="18"/>
              </w:rPr>
              <w:t>registrirane</w:t>
            </w:r>
            <w:r w:rsidRPr="007917E7">
              <w:rPr>
                <w:rFonts w:ascii="Arial" w:eastAsia="Arial" w:hAnsi="Arial" w:cs="Arial"/>
                <w:color w:val="000000" w:themeColor="text1"/>
                <w:sz w:val="18"/>
                <w:szCs w:val="18"/>
              </w:rPr>
              <w:t xml:space="preserve"> lobiste, ki praviloma delujejo oziroma so registrirani na danem področju, ki ga ureja predpis.</w:t>
            </w:r>
          </w:p>
        </w:tc>
      </w:tr>
      <w:tr w:rsidR="00C601A6" w:rsidRPr="000D0FFB" w14:paraId="2E0EE94C" w14:textId="77777777" w:rsidTr="00D76662">
        <w:trPr>
          <w:trHeight w:val="352"/>
        </w:trPr>
        <w:tc>
          <w:tcPr>
            <w:tcW w:w="1090" w:type="pct"/>
            <w:vMerge/>
          </w:tcPr>
          <w:p w14:paraId="2ED4F294" w14:textId="77777777" w:rsidR="00C601A6" w:rsidRPr="000D0FFB" w:rsidRDefault="00C601A6" w:rsidP="00650BC4">
            <w:pPr>
              <w:pStyle w:val="Odstavekseznama"/>
              <w:spacing w:before="0" w:after="0"/>
              <w:ind w:left="0"/>
              <w:jc w:val="both"/>
              <w:rPr>
                <w:rFonts w:ascii="Arial" w:hAnsi="Arial" w:cs="Arial"/>
                <w:b/>
                <w:bCs/>
                <w:sz w:val="18"/>
                <w:szCs w:val="18"/>
              </w:rPr>
            </w:pPr>
          </w:p>
        </w:tc>
        <w:tc>
          <w:tcPr>
            <w:tcW w:w="1593" w:type="pct"/>
          </w:tcPr>
          <w:p w14:paraId="77FEF8E0" w14:textId="77777777" w:rsidR="00C601A6" w:rsidRPr="00623C8B" w:rsidRDefault="00C601A6" w:rsidP="00CC4EAA">
            <w:pPr>
              <w:pStyle w:val="Odstavekseznama"/>
              <w:numPr>
                <w:ilvl w:val="1"/>
                <w:numId w:val="140"/>
              </w:numPr>
              <w:jc w:val="both"/>
              <w:rPr>
                <w:rFonts w:ascii="Arial" w:hAnsi="Arial" w:cs="Arial"/>
                <w:sz w:val="18"/>
                <w:szCs w:val="18"/>
              </w:rPr>
            </w:pPr>
            <w:r w:rsidRPr="00623C8B">
              <w:rPr>
                <w:rFonts w:ascii="Arial" w:hAnsi="Arial" w:cs="Arial"/>
                <w:sz w:val="18"/>
                <w:szCs w:val="18"/>
              </w:rPr>
              <w:t>Kakšen učinek ima predpis na prejemanje daril pripravljavca s strani lobista v postopku priprave predpisa?</w:t>
            </w:r>
          </w:p>
          <w:p w14:paraId="338CFB70" w14:textId="45FFC3E2" w:rsidR="00C601A6" w:rsidRPr="000D0FFB" w:rsidRDefault="00C601A6"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p>
        </w:tc>
        <w:tc>
          <w:tcPr>
            <w:tcW w:w="2317" w:type="pct"/>
          </w:tcPr>
          <w:p w14:paraId="2336322E" w14:textId="768F3A69" w:rsidR="00C601A6" w:rsidRPr="00623C8B" w:rsidRDefault="00C601A6"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Poziti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712FD5BE" w14:textId="5BEB5EEA" w:rsidR="00C601A6" w:rsidRPr="00623C8B" w:rsidRDefault="00C601A6"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color w:val="000000" w:themeColor="text1"/>
                <w:sz w:val="18"/>
                <w:szCs w:val="18"/>
              </w:rPr>
              <w:t xml:space="preserve">V postopku priprave predpisa pripravljavec ne prejme nobenega darila </w:t>
            </w:r>
            <w:r w:rsidR="00747E03">
              <w:rPr>
                <w:rFonts w:ascii="Arial" w:hAnsi="Arial" w:cs="Arial"/>
                <w:color w:val="000000" w:themeColor="text1"/>
                <w:sz w:val="18"/>
                <w:szCs w:val="18"/>
              </w:rPr>
              <w:t>oziroma</w:t>
            </w:r>
            <w:r w:rsidRPr="00623C8B">
              <w:rPr>
                <w:rFonts w:ascii="Arial" w:hAnsi="Arial" w:cs="Arial"/>
                <w:color w:val="000000" w:themeColor="text1"/>
                <w:sz w:val="18"/>
                <w:szCs w:val="18"/>
              </w:rPr>
              <w:t xml:space="preserve"> </w:t>
            </w:r>
            <w:r w:rsidR="004C0FB5">
              <w:rPr>
                <w:rFonts w:ascii="Arial" w:hAnsi="Arial" w:cs="Arial"/>
                <w:color w:val="000000" w:themeColor="text1"/>
                <w:sz w:val="18"/>
                <w:szCs w:val="18"/>
              </w:rPr>
              <w:t>darilo</w:t>
            </w:r>
            <w:r w:rsidRPr="00623C8B">
              <w:rPr>
                <w:rFonts w:ascii="Arial" w:hAnsi="Arial" w:cs="Arial"/>
                <w:color w:val="000000" w:themeColor="text1"/>
                <w:sz w:val="18"/>
                <w:szCs w:val="18"/>
              </w:rPr>
              <w:t xml:space="preserve"> zavrne</w:t>
            </w:r>
            <w:r w:rsidR="004C0FB5">
              <w:rPr>
                <w:rFonts w:ascii="Arial" w:hAnsi="Arial" w:cs="Arial"/>
                <w:color w:val="000000" w:themeColor="text1"/>
                <w:sz w:val="18"/>
                <w:szCs w:val="18"/>
              </w:rPr>
              <w:t>.</w:t>
            </w:r>
          </w:p>
          <w:p w14:paraId="5327BB5B" w14:textId="77777777" w:rsidR="00C601A6" w:rsidRPr="00623C8B" w:rsidRDefault="00C601A6" w:rsidP="00650BC4">
            <w:pPr>
              <w:spacing w:before="0" w:after="0"/>
              <w:ind w:right="150"/>
              <w:jc w:val="both"/>
              <w:textAlignment w:val="baseline"/>
              <w:rPr>
                <w:rFonts w:ascii="Arial" w:hAnsi="Arial" w:cs="Arial"/>
                <w:b/>
                <w:bCs/>
                <w:color w:val="000000" w:themeColor="text1"/>
                <w:sz w:val="18"/>
                <w:szCs w:val="18"/>
              </w:rPr>
            </w:pPr>
          </w:p>
          <w:p w14:paraId="364B6A1A" w14:textId="3E300F7F" w:rsidR="00C601A6" w:rsidRPr="00623C8B" w:rsidRDefault="00C601A6"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Negati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06322B56" w14:textId="10181E95" w:rsidR="00C601A6" w:rsidRPr="00623C8B" w:rsidRDefault="00C601A6" w:rsidP="00650BC4">
            <w:pPr>
              <w:spacing w:before="0" w:after="0"/>
              <w:ind w:right="150"/>
              <w:jc w:val="both"/>
              <w:textAlignment w:val="baseline"/>
              <w:rPr>
                <w:rFonts w:ascii="Arial" w:hAnsi="Arial" w:cs="Arial"/>
                <w:color w:val="000000" w:themeColor="text1"/>
                <w:sz w:val="18"/>
                <w:szCs w:val="18"/>
              </w:rPr>
            </w:pPr>
            <w:r w:rsidRPr="00623C8B">
              <w:rPr>
                <w:rFonts w:ascii="Arial" w:hAnsi="Arial" w:cs="Arial"/>
                <w:color w:val="000000" w:themeColor="text1"/>
                <w:sz w:val="18"/>
                <w:szCs w:val="18"/>
              </w:rPr>
              <w:t xml:space="preserve">Neka organizacija, ki </w:t>
            </w:r>
            <w:r w:rsidR="00900CD7">
              <w:rPr>
                <w:rFonts w:ascii="Arial" w:hAnsi="Arial" w:cs="Arial"/>
                <w:color w:val="000000" w:themeColor="text1"/>
                <w:sz w:val="18"/>
                <w:szCs w:val="18"/>
              </w:rPr>
              <w:t>ji je sprejetje</w:t>
            </w:r>
            <w:r w:rsidR="004C0FB5">
              <w:rPr>
                <w:rFonts w:ascii="Arial" w:hAnsi="Arial" w:cs="Arial"/>
                <w:color w:val="000000" w:themeColor="text1"/>
                <w:sz w:val="18"/>
                <w:szCs w:val="18"/>
              </w:rPr>
              <w:t xml:space="preserve"> predpisa v</w:t>
            </w:r>
            <w:r w:rsidR="004C0FB5" w:rsidRPr="00623C8B">
              <w:rPr>
                <w:rFonts w:ascii="Arial" w:hAnsi="Arial" w:cs="Arial"/>
                <w:color w:val="000000" w:themeColor="text1"/>
                <w:sz w:val="18"/>
                <w:szCs w:val="18"/>
              </w:rPr>
              <w:t xml:space="preserve"> </w:t>
            </w:r>
            <w:r w:rsidRPr="00623C8B">
              <w:rPr>
                <w:rFonts w:ascii="Arial" w:hAnsi="Arial" w:cs="Arial"/>
                <w:color w:val="000000" w:themeColor="text1"/>
                <w:sz w:val="18"/>
                <w:szCs w:val="18"/>
              </w:rPr>
              <w:t>interes</w:t>
            </w:r>
            <w:r w:rsidR="004C0FB5">
              <w:rPr>
                <w:rFonts w:ascii="Arial" w:hAnsi="Arial" w:cs="Arial"/>
                <w:color w:val="000000" w:themeColor="text1"/>
                <w:sz w:val="18"/>
                <w:szCs w:val="18"/>
              </w:rPr>
              <w:t>u</w:t>
            </w:r>
            <w:r w:rsidRPr="00623C8B">
              <w:rPr>
                <w:rFonts w:ascii="Arial" w:hAnsi="Arial" w:cs="Arial"/>
                <w:color w:val="000000" w:themeColor="text1"/>
                <w:sz w:val="18"/>
                <w:szCs w:val="18"/>
              </w:rPr>
              <w:t xml:space="preserve">, lahko </w:t>
            </w:r>
            <w:r w:rsidR="004C0FB5">
              <w:rPr>
                <w:rFonts w:ascii="Arial" w:hAnsi="Arial" w:cs="Arial"/>
                <w:color w:val="000000" w:themeColor="text1"/>
                <w:sz w:val="18"/>
                <w:szCs w:val="18"/>
              </w:rPr>
              <w:t>da</w:t>
            </w:r>
            <w:r w:rsidR="004C0FB5" w:rsidRPr="00623C8B">
              <w:rPr>
                <w:rFonts w:ascii="Arial" w:hAnsi="Arial" w:cs="Arial"/>
                <w:color w:val="000000" w:themeColor="text1"/>
                <w:sz w:val="18"/>
                <w:szCs w:val="18"/>
              </w:rPr>
              <w:t xml:space="preserve"> </w:t>
            </w:r>
            <w:r w:rsidRPr="00623C8B">
              <w:rPr>
                <w:rFonts w:ascii="Arial" w:hAnsi="Arial" w:cs="Arial"/>
                <w:color w:val="000000" w:themeColor="text1"/>
                <w:sz w:val="18"/>
                <w:szCs w:val="18"/>
              </w:rPr>
              <w:t>darilo pripravljavcu predpisa, ta pa ga sprejme</w:t>
            </w:r>
            <w:r w:rsidR="004C0FB5">
              <w:rPr>
                <w:rFonts w:ascii="Arial" w:hAnsi="Arial" w:cs="Arial"/>
                <w:color w:val="000000" w:themeColor="text1"/>
                <w:sz w:val="18"/>
                <w:szCs w:val="18"/>
              </w:rPr>
              <w:t>.</w:t>
            </w:r>
            <w:r w:rsidRPr="00623C8B">
              <w:rPr>
                <w:rFonts w:ascii="Arial" w:hAnsi="Arial" w:cs="Arial"/>
                <w:color w:val="000000" w:themeColor="text1"/>
                <w:sz w:val="18"/>
                <w:szCs w:val="18"/>
              </w:rPr>
              <w:t xml:space="preserve"> Npr. lobist nakaže pripravljavcu, da bo skušal urediti vstopnice za tekmo slovenske košarkarske reprezentance.</w:t>
            </w:r>
          </w:p>
          <w:p w14:paraId="4DB52515" w14:textId="77777777" w:rsidR="00C601A6" w:rsidRPr="00623C8B" w:rsidRDefault="00C601A6" w:rsidP="00650BC4">
            <w:pPr>
              <w:spacing w:before="0" w:after="0"/>
              <w:ind w:right="150"/>
              <w:jc w:val="both"/>
              <w:textAlignment w:val="baseline"/>
              <w:rPr>
                <w:rFonts w:ascii="Arial" w:hAnsi="Arial" w:cs="Arial"/>
                <w:color w:val="000000" w:themeColor="text1"/>
                <w:sz w:val="18"/>
                <w:szCs w:val="18"/>
              </w:rPr>
            </w:pPr>
          </w:p>
          <w:p w14:paraId="23632854" w14:textId="6C11FDA2" w:rsidR="00C601A6" w:rsidRPr="000D0FFB" w:rsidRDefault="00C601A6" w:rsidP="004C0FB5">
            <w:pPr>
              <w:spacing w:before="0" w:after="0"/>
              <w:ind w:right="150"/>
              <w:jc w:val="both"/>
              <w:textAlignment w:val="baseline"/>
              <w:rPr>
                <w:rFonts w:ascii="Arial" w:hAnsi="Arial" w:cs="Arial"/>
                <w:sz w:val="18"/>
                <w:szCs w:val="18"/>
              </w:rPr>
            </w:pPr>
            <w:r w:rsidRPr="00623C8B">
              <w:rPr>
                <w:rFonts w:ascii="Arial" w:hAnsi="Arial" w:cs="Arial"/>
                <w:color w:val="000000" w:themeColor="text1"/>
                <w:sz w:val="18"/>
                <w:szCs w:val="18"/>
              </w:rPr>
              <w:t>Pravna pravila jasno določajo, da mora pripravljavec predpisa zavrniti vsako morebitno ponujeno, obljubljeno ali dano darilo od lobista, ki pri njem lobira v zvezi s predpisom v pripravi, ne glede na vrednost darila (</w:t>
            </w:r>
            <w:r w:rsidR="004C0FB5">
              <w:rPr>
                <w:rFonts w:ascii="Arial" w:hAnsi="Arial" w:cs="Arial"/>
                <w:color w:val="000000" w:themeColor="text1"/>
                <w:sz w:val="18"/>
                <w:szCs w:val="18"/>
              </w:rPr>
              <w:t>tretji</w:t>
            </w:r>
            <w:r w:rsidRPr="00623C8B">
              <w:rPr>
                <w:rFonts w:ascii="Arial" w:hAnsi="Arial" w:cs="Arial"/>
                <w:color w:val="000000" w:themeColor="text1"/>
                <w:sz w:val="18"/>
                <w:szCs w:val="18"/>
              </w:rPr>
              <w:t xml:space="preserve"> odstavek 70.</w:t>
            </w:r>
            <w:r w:rsidR="004C0FB5">
              <w:rPr>
                <w:rFonts w:ascii="Arial" w:hAnsi="Arial" w:cs="Arial"/>
                <w:color w:val="000000" w:themeColor="text1"/>
                <w:sz w:val="18"/>
                <w:szCs w:val="18"/>
              </w:rPr>
              <w:t> </w:t>
            </w:r>
            <w:r w:rsidRPr="00623C8B">
              <w:rPr>
                <w:rFonts w:ascii="Arial" w:hAnsi="Arial" w:cs="Arial"/>
                <w:color w:val="000000" w:themeColor="text1"/>
                <w:sz w:val="18"/>
                <w:szCs w:val="18"/>
              </w:rPr>
              <w:t xml:space="preserve">člena </w:t>
            </w:r>
            <w:proofErr w:type="spellStart"/>
            <w:r w:rsidRPr="00623C8B">
              <w:rPr>
                <w:rFonts w:ascii="Arial" w:hAnsi="Arial" w:cs="Arial"/>
                <w:color w:val="000000" w:themeColor="text1"/>
                <w:sz w:val="18"/>
                <w:szCs w:val="18"/>
              </w:rPr>
              <w:t>ZIntPK</w:t>
            </w:r>
            <w:proofErr w:type="spellEnd"/>
            <w:r w:rsidRPr="00623C8B">
              <w:rPr>
                <w:rFonts w:ascii="Arial" w:hAnsi="Arial" w:cs="Arial"/>
                <w:color w:val="000000" w:themeColor="text1"/>
                <w:sz w:val="18"/>
                <w:szCs w:val="18"/>
              </w:rPr>
              <w:t>).</w:t>
            </w:r>
          </w:p>
        </w:tc>
      </w:tr>
      <w:tr w:rsidR="00623C8B" w:rsidRPr="000D0FFB" w14:paraId="51B42444" w14:textId="77777777" w:rsidTr="00D76662">
        <w:trPr>
          <w:trHeight w:val="352"/>
        </w:trPr>
        <w:tc>
          <w:tcPr>
            <w:tcW w:w="1090" w:type="pct"/>
            <w:vMerge w:val="restart"/>
          </w:tcPr>
          <w:p w14:paraId="7B6BDA74" w14:textId="056C17C9" w:rsidR="00623C8B" w:rsidRPr="000D0FFB" w:rsidRDefault="00623C8B" w:rsidP="00CC4EAA">
            <w:pPr>
              <w:pStyle w:val="Odstavekseznama"/>
              <w:numPr>
                <w:ilvl w:val="0"/>
                <w:numId w:val="140"/>
              </w:numPr>
              <w:spacing w:before="0" w:after="0"/>
              <w:jc w:val="both"/>
              <w:rPr>
                <w:rFonts w:ascii="Arial" w:hAnsi="Arial" w:cs="Arial"/>
                <w:b/>
                <w:bCs/>
                <w:sz w:val="18"/>
                <w:szCs w:val="18"/>
              </w:rPr>
            </w:pPr>
            <w:r w:rsidRPr="000D0FFB">
              <w:rPr>
                <w:rFonts w:ascii="Arial" w:hAnsi="Arial" w:cs="Arial"/>
                <w:b/>
                <w:bCs/>
                <w:sz w:val="18"/>
                <w:szCs w:val="18"/>
              </w:rPr>
              <w:t xml:space="preserve">Ali ima predpis učinek na </w:t>
            </w:r>
            <w:r w:rsidR="00C55B91">
              <w:rPr>
                <w:rFonts w:ascii="Arial" w:hAnsi="Arial" w:cs="Arial"/>
                <w:b/>
                <w:bCs/>
                <w:sz w:val="18"/>
                <w:szCs w:val="18"/>
              </w:rPr>
              <w:t>pregled</w:t>
            </w:r>
            <w:r w:rsidRPr="000D0FFB">
              <w:rPr>
                <w:rFonts w:ascii="Arial" w:hAnsi="Arial" w:cs="Arial"/>
                <w:b/>
                <w:bCs/>
                <w:sz w:val="18"/>
                <w:szCs w:val="18"/>
              </w:rPr>
              <w:t xml:space="preserve">nost postopka priprave predpisa? </w:t>
            </w:r>
          </w:p>
          <w:p w14:paraId="10FFDC55" w14:textId="0B347814" w:rsidR="00623C8B" w:rsidRPr="000D0FFB" w:rsidRDefault="00623C8B" w:rsidP="00650BC4">
            <w:pPr>
              <w:pStyle w:val="Odstavekseznama"/>
              <w:spacing w:before="0" w:after="0"/>
              <w:ind w:left="360"/>
              <w:jc w:val="both"/>
              <w:rPr>
                <w:rFonts w:ascii="Arial" w:hAnsi="Arial" w:cs="Arial"/>
                <w:b/>
                <w:bCs/>
                <w:sz w:val="18"/>
                <w:szCs w:val="18"/>
              </w:rPr>
            </w:pPr>
            <w:r w:rsidRPr="000D0FFB">
              <w:rPr>
                <w:rFonts w:ascii="Arial" w:hAnsi="Arial" w:cs="Arial"/>
                <w:b/>
                <w:bCs/>
                <w:color w:val="000000" w:themeColor="text1"/>
                <w:sz w:val="18"/>
                <w:szCs w:val="18"/>
              </w:rPr>
              <w:t>DA / NE</w:t>
            </w:r>
          </w:p>
        </w:tc>
        <w:tc>
          <w:tcPr>
            <w:tcW w:w="1593" w:type="pct"/>
          </w:tcPr>
          <w:p w14:paraId="1A79158E" w14:textId="213375B4" w:rsidR="00623C8B" w:rsidRPr="000D0FFB" w:rsidRDefault="00623C8B"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Kakšen učinek ima predpis na evidentiranje v sistemu vodenja dokumentarnega</w:t>
            </w:r>
            <w:r w:rsidR="004463B1">
              <w:rPr>
                <w:rFonts w:ascii="Arial" w:hAnsi="Arial" w:cs="Arial"/>
                <w:sz w:val="18"/>
                <w:szCs w:val="18"/>
              </w:rPr>
              <w:t xml:space="preserve"> gradiva</w:t>
            </w:r>
            <w:r w:rsidRPr="000D0FFB">
              <w:rPr>
                <w:rFonts w:ascii="Arial" w:hAnsi="Arial" w:cs="Arial"/>
                <w:sz w:val="18"/>
                <w:szCs w:val="18"/>
              </w:rPr>
              <w:t>?</w:t>
            </w:r>
          </w:p>
          <w:p w14:paraId="323CA6ED" w14:textId="50A0885D" w:rsidR="00623C8B" w:rsidRPr="000D0FFB" w:rsidRDefault="00623C8B"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r w:rsidR="00BB4FCB">
              <w:rPr>
                <w:rFonts w:ascii="Arial" w:eastAsia="Arial" w:hAnsi="Arial" w:cs="Arial"/>
                <w:sz w:val="18"/>
                <w:szCs w:val="18"/>
              </w:rPr>
              <w:t>:</w:t>
            </w:r>
          </w:p>
        </w:tc>
        <w:tc>
          <w:tcPr>
            <w:tcW w:w="2317" w:type="pct"/>
          </w:tcPr>
          <w:p w14:paraId="5BDCB0BB" w14:textId="77777777" w:rsidR="00623C8B" w:rsidRPr="000D0FFB" w:rsidRDefault="00623C8B" w:rsidP="00650BC4">
            <w:pPr>
              <w:spacing w:before="0" w:after="0"/>
              <w:ind w:right="150"/>
              <w:jc w:val="both"/>
              <w:textAlignment w:val="baseline"/>
              <w:rPr>
                <w:rFonts w:ascii="Arial" w:hAnsi="Arial" w:cs="Arial"/>
                <w:b/>
                <w:sz w:val="18"/>
                <w:szCs w:val="18"/>
              </w:rPr>
            </w:pPr>
            <w:r w:rsidRPr="000D0FFB">
              <w:rPr>
                <w:rFonts w:ascii="Arial" w:hAnsi="Arial" w:cs="Arial"/>
                <w:b/>
                <w:sz w:val="18"/>
                <w:szCs w:val="18"/>
              </w:rPr>
              <w:t>Primer:</w:t>
            </w:r>
          </w:p>
          <w:p w14:paraId="3C74DF95" w14:textId="288A9EDB" w:rsidR="00623C8B" w:rsidRPr="000D0FFB" w:rsidRDefault="005C1BE5" w:rsidP="00CC4EAA">
            <w:pPr>
              <w:pStyle w:val="Odstavekseznama"/>
              <w:numPr>
                <w:ilvl w:val="0"/>
                <w:numId w:val="43"/>
              </w:numPr>
              <w:spacing w:before="0" w:after="0"/>
              <w:ind w:right="150"/>
              <w:jc w:val="both"/>
              <w:textAlignment w:val="baseline"/>
              <w:rPr>
                <w:rFonts w:ascii="Arial" w:hAnsi="Arial" w:cs="Arial"/>
                <w:b/>
                <w:bCs/>
                <w:sz w:val="18"/>
                <w:szCs w:val="18"/>
              </w:rPr>
            </w:pPr>
            <w:r>
              <w:rPr>
                <w:rFonts w:ascii="Arial" w:hAnsi="Arial" w:cs="Arial"/>
                <w:sz w:val="18"/>
                <w:szCs w:val="18"/>
              </w:rPr>
              <w:t>e</w:t>
            </w:r>
            <w:r w:rsidR="00623C8B" w:rsidRPr="000D0FFB">
              <w:rPr>
                <w:rFonts w:ascii="Arial" w:hAnsi="Arial" w:cs="Arial"/>
                <w:sz w:val="18"/>
                <w:szCs w:val="18"/>
              </w:rPr>
              <w:t xml:space="preserve">videntirani so vsi predlogi zainteresiranih zunanjih deležnikov ne glede na to, </w:t>
            </w:r>
            <w:r w:rsidR="004C0FB5">
              <w:rPr>
                <w:rFonts w:ascii="Arial" w:hAnsi="Arial" w:cs="Arial"/>
                <w:sz w:val="18"/>
                <w:szCs w:val="18"/>
              </w:rPr>
              <w:t>kako</w:t>
            </w:r>
            <w:r w:rsidR="00623C8B" w:rsidRPr="000D0FFB">
              <w:rPr>
                <w:rFonts w:ascii="Arial" w:hAnsi="Arial" w:cs="Arial"/>
                <w:sz w:val="18"/>
                <w:szCs w:val="18"/>
              </w:rPr>
              <w:t xml:space="preserve"> so bili</w:t>
            </w:r>
            <w:r w:rsidR="004C0FB5">
              <w:rPr>
                <w:rFonts w:ascii="Arial" w:hAnsi="Arial" w:cs="Arial"/>
                <w:sz w:val="18"/>
                <w:szCs w:val="18"/>
              </w:rPr>
              <w:t xml:space="preserve"> </w:t>
            </w:r>
            <w:r w:rsidR="00623C8B" w:rsidRPr="000D0FFB">
              <w:rPr>
                <w:rFonts w:ascii="Arial" w:hAnsi="Arial" w:cs="Arial"/>
                <w:sz w:val="18"/>
                <w:szCs w:val="18"/>
              </w:rPr>
              <w:t>dani;</w:t>
            </w:r>
          </w:p>
          <w:p w14:paraId="6AB23550" w14:textId="21F92EE8" w:rsidR="00623C8B" w:rsidRPr="000D0FFB" w:rsidRDefault="005C1BE5" w:rsidP="004C0FB5">
            <w:pPr>
              <w:pStyle w:val="Odstavekseznama"/>
              <w:numPr>
                <w:ilvl w:val="0"/>
                <w:numId w:val="43"/>
              </w:numPr>
              <w:spacing w:before="0" w:after="0"/>
              <w:ind w:right="150"/>
              <w:jc w:val="both"/>
              <w:textAlignment w:val="baseline"/>
              <w:rPr>
                <w:rFonts w:ascii="Arial" w:hAnsi="Arial" w:cs="Arial"/>
                <w:b/>
                <w:bCs/>
                <w:sz w:val="18"/>
                <w:szCs w:val="18"/>
              </w:rPr>
            </w:pPr>
            <w:r>
              <w:rPr>
                <w:rFonts w:ascii="Arial" w:hAnsi="Arial" w:cs="Arial"/>
                <w:sz w:val="18"/>
                <w:szCs w:val="18"/>
              </w:rPr>
              <w:lastRenderedPageBreak/>
              <w:t>e</w:t>
            </w:r>
            <w:r w:rsidR="00623C8B" w:rsidRPr="000D0FFB">
              <w:rPr>
                <w:rFonts w:ascii="Arial" w:hAnsi="Arial" w:cs="Arial"/>
                <w:sz w:val="18"/>
                <w:szCs w:val="18"/>
              </w:rPr>
              <w:t>videntirani so vsi premisleki pripravljavca predpisa glede posameznih predlogov besedila predpisa, še zlasti tisti, ki so bili kasneje sprejeti in vne</w:t>
            </w:r>
            <w:r w:rsidR="004C0FB5">
              <w:rPr>
                <w:rFonts w:ascii="Arial" w:hAnsi="Arial" w:cs="Arial"/>
                <w:sz w:val="18"/>
                <w:szCs w:val="18"/>
              </w:rPr>
              <w:t>s</w:t>
            </w:r>
            <w:r w:rsidR="00623C8B" w:rsidRPr="000D0FFB">
              <w:rPr>
                <w:rFonts w:ascii="Arial" w:hAnsi="Arial" w:cs="Arial"/>
                <w:sz w:val="18"/>
                <w:szCs w:val="18"/>
              </w:rPr>
              <w:t>eni v predlog predpisa.</w:t>
            </w:r>
          </w:p>
        </w:tc>
      </w:tr>
      <w:tr w:rsidR="00623C8B" w:rsidRPr="000D0FFB" w14:paraId="74B0E0AA" w14:textId="77777777" w:rsidTr="00D76662">
        <w:trPr>
          <w:trHeight w:val="160"/>
        </w:trPr>
        <w:tc>
          <w:tcPr>
            <w:tcW w:w="1090" w:type="pct"/>
            <w:vMerge/>
          </w:tcPr>
          <w:p w14:paraId="06E01541" w14:textId="77777777" w:rsidR="00623C8B" w:rsidRPr="000D0FFB" w:rsidRDefault="00623C8B" w:rsidP="00650BC4">
            <w:pPr>
              <w:pStyle w:val="Odstavekseznama"/>
              <w:spacing w:before="0" w:after="0"/>
              <w:ind w:left="0"/>
              <w:jc w:val="both"/>
              <w:rPr>
                <w:rFonts w:ascii="Arial" w:hAnsi="Arial" w:cs="Arial"/>
                <w:b/>
                <w:bCs/>
                <w:sz w:val="18"/>
                <w:szCs w:val="18"/>
              </w:rPr>
            </w:pPr>
          </w:p>
        </w:tc>
        <w:tc>
          <w:tcPr>
            <w:tcW w:w="1593" w:type="pct"/>
          </w:tcPr>
          <w:p w14:paraId="5D9C1C34" w14:textId="734F1AD9" w:rsidR="00623C8B" w:rsidRPr="000D0FFB" w:rsidRDefault="00623C8B"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 xml:space="preserve">Kakšen učinek ima predpis na seznanitev zaposlenih z dolžnostjo priprave zapisa o lobističnem stiku z lobisti (registriranimi in neregistriranimi), ki nejavno vplivajo nanje </w:t>
            </w:r>
            <w:r w:rsidR="00393B67">
              <w:rPr>
                <w:rFonts w:ascii="Arial" w:hAnsi="Arial" w:cs="Arial"/>
                <w:sz w:val="18"/>
                <w:szCs w:val="18"/>
              </w:rPr>
              <w:t>med</w:t>
            </w:r>
            <w:r w:rsidR="00393B67" w:rsidRPr="000D0FFB">
              <w:rPr>
                <w:rFonts w:ascii="Arial" w:hAnsi="Arial" w:cs="Arial"/>
                <w:sz w:val="18"/>
                <w:szCs w:val="18"/>
              </w:rPr>
              <w:t xml:space="preserve"> </w:t>
            </w:r>
            <w:r w:rsidRPr="000D0FFB">
              <w:rPr>
                <w:rFonts w:ascii="Arial" w:hAnsi="Arial" w:cs="Arial"/>
                <w:sz w:val="18"/>
                <w:szCs w:val="18"/>
              </w:rPr>
              <w:t>postopk</w:t>
            </w:r>
            <w:r w:rsidR="00393B67">
              <w:rPr>
                <w:rFonts w:ascii="Arial" w:hAnsi="Arial" w:cs="Arial"/>
                <w:sz w:val="18"/>
                <w:szCs w:val="18"/>
              </w:rPr>
              <w:t>om</w:t>
            </w:r>
            <w:r w:rsidRPr="000D0FFB">
              <w:rPr>
                <w:rFonts w:ascii="Arial" w:hAnsi="Arial" w:cs="Arial"/>
                <w:sz w:val="18"/>
                <w:szCs w:val="18"/>
              </w:rPr>
              <w:t xml:space="preserve"> priprave predpisa?</w:t>
            </w:r>
          </w:p>
          <w:p w14:paraId="48F2DC91" w14:textId="54506784" w:rsidR="00623C8B" w:rsidRPr="000D0FFB" w:rsidRDefault="00623C8B"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r w:rsidR="00BB4FCB">
              <w:rPr>
                <w:rFonts w:ascii="Arial" w:eastAsia="Arial" w:hAnsi="Arial" w:cs="Arial"/>
                <w:sz w:val="18"/>
                <w:szCs w:val="18"/>
              </w:rPr>
              <w:t>:</w:t>
            </w:r>
          </w:p>
        </w:tc>
        <w:tc>
          <w:tcPr>
            <w:tcW w:w="2317" w:type="pct"/>
          </w:tcPr>
          <w:p w14:paraId="0A09D63B" w14:textId="047FF033"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Poziti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366C5559" w14:textId="1DD1C991" w:rsidR="00623C8B" w:rsidRPr="00623C8B" w:rsidRDefault="00623C8B" w:rsidP="00650BC4">
            <w:pPr>
              <w:spacing w:before="0" w:after="0"/>
              <w:ind w:right="150"/>
              <w:jc w:val="both"/>
              <w:textAlignment w:val="baseline"/>
              <w:rPr>
                <w:rFonts w:ascii="Arial" w:hAnsi="Arial" w:cs="Arial"/>
                <w:color w:val="000000" w:themeColor="text1"/>
                <w:sz w:val="18"/>
                <w:szCs w:val="18"/>
              </w:rPr>
            </w:pPr>
            <w:r w:rsidRPr="00623C8B">
              <w:rPr>
                <w:rFonts w:ascii="Arial" w:hAnsi="Arial" w:cs="Arial"/>
                <w:color w:val="000000" w:themeColor="text1"/>
                <w:sz w:val="18"/>
                <w:szCs w:val="18"/>
              </w:rPr>
              <w:t xml:space="preserve">Zaposleni so/bodo seznanjeni </w:t>
            </w:r>
            <w:r w:rsidR="004C0FB5">
              <w:rPr>
                <w:rFonts w:ascii="Arial" w:hAnsi="Arial" w:cs="Arial"/>
                <w:color w:val="000000" w:themeColor="text1"/>
                <w:sz w:val="18"/>
                <w:szCs w:val="18"/>
              </w:rPr>
              <w:t>z</w:t>
            </w:r>
            <w:r w:rsidR="004C0FB5" w:rsidRPr="00623C8B">
              <w:rPr>
                <w:rFonts w:ascii="Arial" w:hAnsi="Arial" w:cs="Arial"/>
                <w:color w:val="000000" w:themeColor="text1"/>
                <w:sz w:val="18"/>
                <w:szCs w:val="18"/>
              </w:rPr>
              <w:t xml:space="preserve"> </w:t>
            </w:r>
            <w:r w:rsidRPr="00623C8B">
              <w:rPr>
                <w:rFonts w:ascii="Arial" w:hAnsi="Arial" w:cs="Arial"/>
                <w:color w:val="000000" w:themeColor="text1"/>
                <w:sz w:val="18"/>
                <w:szCs w:val="18"/>
              </w:rPr>
              <w:t>dolžn</w:t>
            </w:r>
            <w:r w:rsidR="004C0FB5">
              <w:rPr>
                <w:rFonts w:ascii="Arial" w:hAnsi="Arial" w:cs="Arial"/>
                <w:color w:val="000000" w:themeColor="text1"/>
                <w:sz w:val="18"/>
                <w:szCs w:val="18"/>
              </w:rPr>
              <w:t>i</w:t>
            </w:r>
            <w:r w:rsidRPr="00623C8B">
              <w:rPr>
                <w:rFonts w:ascii="Arial" w:hAnsi="Arial" w:cs="Arial"/>
                <w:color w:val="000000" w:themeColor="text1"/>
                <w:sz w:val="18"/>
                <w:szCs w:val="18"/>
              </w:rPr>
              <w:t>m ravnanj</w:t>
            </w:r>
            <w:r w:rsidR="004C0FB5">
              <w:rPr>
                <w:rFonts w:ascii="Arial" w:hAnsi="Arial" w:cs="Arial"/>
                <w:color w:val="000000" w:themeColor="text1"/>
                <w:sz w:val="18"/>
                <w:szCs w:val="18"/>
              </w:rPr>
              <w:t>em</w:t>
            </w:r>
            <w:r w:rsidRPr="00623C8B">
              <w:rPr>
                <w:rFonts w:ascii="Arial" w:hAnsi="Arial" w:cs="Arial"/>
                <w:color w:val="000000" w:themeColor="text1"/>
                <w:sz w:val="18"/>
                <w:szCs w:val="18"/>
              </w:rPr>
              <w:t xml:space="preserve"> glede priprave zapisa o lobističnem stiku z lobisti (registriranimi in neregistriranimi) in njegovega po</w:t>
            </w:r>
            <w:r w:rsidR="004C0FB5">
              <w:rPr>
                <w:rFonts w:ascii="Arial" w:hAnsi="Arial" w:cs="Arial"/>
                <w:color w:val="000000" w:themeColor="text1"/>
                <w:sz w:val="18"/>
                <w:szCs w:val="18"/>
              </w:rPr>
              <w:t>šilj</w:t>
            </w:r>
            <w:r w:rsidRPr="00623C8B">
              <w:rPr>
                <w:rFonts w:ascii="Arial" w:hAnsi="Arial" w:cs="Arial"/>
                <w:color w:val="000000" w:themeColor="text1"/>
                <w:sz w:val="18"/>
                <w:szCs w:val="18"/>
              </w:rPr>
              <w:t xml:space="preserve">anja nadrejenemu ter </w:t>
            </w:r>
            <w:r w:rsidR="004C0FB5">
              <w:rPr>
                <w:rFonts w:ascii="Arial" w:hAnsi="Arial" w:cs="Arial"/>
                <w:color w:val="000000" w:themeColor="text1"/>
                <w:sz w:val="18"/>
                <w:szCs w:val="18"/>
              </w:rPr>
              <w:t>k</w:t>
            </w:r>
            <w:r w:rsidRPr="00623C8B">
              <w:rPr>
                <w:rFonts w:ascii="Arial" w:hAnsi="Arial" w:cs="Arial"/>
                <w:color w:val="000000" w:themeColor="text1"/>
                <w:sz w:val="18"/>
                <w:szCs w:val="18"/>
              </w:rPr>
              <w:t>omisiji za preprečevanje korupcije.</w:t>
            </w:r>
          </w:p>
          <w:p w14:paraId="75130ED8" w14:textId="77777777" w:rsidR="00623C8B" w:rsidRPr="00623C8B" w:rsidRDefault="00623C8B" w:rsidP="00650BC4">
            <w:pPr>
              <w:spacing w:before="0" w:after="0"/>
              <w:ind w:right="150"/>
              <w:jc w:val="both"/>
              <w:textAlignment w:val="baseline"/>
              <w:rPr>
                <w:rFonts w:ascii="Arial" w:hAnsi="Arial" w:cs="Arial"/>
                <w:color w:val="000000" w:themeColor="text1"/>
                <w:sz w:val="18"/>
                <w:szCs w:val="18"/>
              </w:rPr>
            </w:pPr>
          </w:p>
          <w:p w14:paraId="772D7AAA" w14:textId="4B475D59"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Negati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4D37E74A" w14:textId="122531E7" w:rsidR="00623C8B" w:rsidRPr="000D0FFB" w:rsidRDefault="00623C8B" w:rsidP="00900CD7">
            <w:pPr>
              <w:spacing w:before="0" w:after="0"/>
              <w:ind w:right="150"/>
              <w:jc w:val="both"/>
              <w:textAlignment w:val="baseline"/>
              <w:rPr>
                <w:rFonts w:ascii="Arial" w:hAnsi="Arial" w:cs="Arial"/>
                <w:sz w:val="18"/>
                <w:szCs w:val="18"/>
              </w:rPr>
            </w:pPr>
            <w:r w:rsidRPr="00623C8B">
              <w:rPr>
                <w:rFonts w:ascii="Arial" w:hAnsi="Arial" w:cs="Arial"/>
                <w:color w:val="000000" w:themeColor="text1"/>
                <w:sz w:val="18"/>
                <w:szCs w:val="18"/>
              </w:rPr>
              <w:t xml:space="preserve">Zaposleni niso seznanjeni </w:t>
            </w:r>
            <w:r w:rsidR="004C0FB5">
              <w:rPr>
                <w:rFonts w:ascii="Arial" w:hAnsi="Arial" w:cs="Arial"/>
                <w:color w:val="000000" w:themeColor="text1"/>
                <w:sz w:val="18"/>
                <w:szCs w:val="18"/>
              </w:rPr>
              <w:t>z</w:t>
            </w:r>
            <w:r w:rsidR="004C0FB5" w:rsidRPr="00623C8B">
              <w:rPr>
                <w:rFonts w:ascii="Arial" w:hAnsi="Arial" w:cs="Arial"/>
                <w:color w:val="000000" w:themeColor="text1"/>
                <w:sz w:val="18"/>
                <w:szCs w:val="18"/>
              </w:rPr>
              <w:t xml:space="preserve"> </w:t>
            </w:r>
            <w:r w:rsidRPr="00623C8B">
              <w:rPr>
                <w:rFonts w:ascii="Arial" w:hAnsi="Arial" w:cs="Arial"/>
                <w:color w:val="000000" w:themeColor="text1"/>
                <w:sz w:val="18"/>
                <w:szCs w:val="18"/>
              </w:rPr>
              <w:t>dolžn</w:t>
            </w:r>
            <w:r w:rsidR="004C0FB5">
              <w:rPr>
                <w:rFonts w:ascii="Arial" w:hAnsi="Arial" w:cs="Arial"/>
                <w:color w:val="000000" w:themeColor="text1"/>
                <w:sz w:val="18"/>
                <w:szCs w:val="18"/>
              </w:rPr>
              <w:t>i</w:t>
            </w:r>
            <w:r w:rsidRPr="00623C8B">
              <w:rPr>
                <w:rFonts w:ascii="Arial" w:hAnsi="Arial" w:cs="Arial"/>
                <w:color w:val="000000" w:themeColor="text1"/>
                <w:sz w:val="18"/>
                <w:szCs w:val="18"/>
              </w:rPr>
              <w:t>m ravnanj</w:t>
            </w:r>
            <w:r w:rsidR="004C0FB5">
              <w:rPr>
                <w:rFonts w:ascii="Arial" w:hAnsi="Arial" w:cs="Arial"/>
                <w:color w:val="000000" w:themeColor="text1"/>
                <w:sz w:val="18"/>
                <w:szCs w:val="18"/>
              </w:rPr>
              <w:t>em</w:t>
            </w:r>
            <w:r w:rsidRPr="00623C8B">
              <w:rPr>
                <w:rFonts w:ascii="Arial" w:hAnsi="Arial" w:cs="Arial"/>
                <w:color w:val="000000" w:themeColor="text1"/>
                <w:sz w:val="18"/>
                <w:szCs w:val="18"/>
              </w:rPr>
              <w:t xml:space="preserve"> glede priprave zapisa o lobističnem stiku z lobisti (registriranimi in neregistriranimi) in njegovega po</w:t>
            </w:r>
            <w:r w:rsidR="009A5E1B">
              <w:rPr>
                <w:rFonts w:ascii="Arial" w:hAnsi="Arial" w:cs="Arial"/>
                <w:color w:val="000000" w:themeColor="text1"/>
                <w:sz w:val="18"/>
                <w:szCs w:val="18"/>
              </w:rPr>
              <w:t>šilj</w:t>
            </w:r>
            <w:r w:rsidRPr="00623C8B">
              <w:rPr>
                <w:rFonts w:ascii="Arial" w:hAnsi="Arial" w:cs="Arial"/>
                <w:color w:val="000000" w:themeColor="text1"/>
                <w:sz w:val="18"/>
                <w:szCs w:val="18"/>
              </w:rPr>
              <w:t xml:space="preserve">anja nadrejenemu ter </w:t>
            </w:r>
            <w:r w:rsidR="009A5E1B">
              <w:rPr>
                <w:rFonts w:ascii="Arial" w:hAnsi="Arial" w:cs="Arial"/>
                <w:color w:val="000000" w:themeColor="text1"/>
                <w:sz w:val="18"/>
                <w:szCs w:val="18"/>
              </w:rPr>
              <w:t>k</w:t>
            </w:r>
            <w:r w:rsidRPr="00623C8B">
              <w:rPr>
                <w:rFonts w:ascii="Arial" w:hAnsi="Arial" w:cs="Arial"/>
                <w:color w:val="000000" w:themeColor="text1"/>
                <w:sz w:val="18"/>
                <w:szCs w:val="18"/>
              </w:rPr>
              <w:t>omisiji za preprečevanje korupcije.</w:t>
            </w:r>
          </w:p>
        </w:tc>
      </w:tr>
      <w:tr w:rsidR="00623C8B" w:rsidRPr="000D0FFB" w14:paraId="3591CB2D" w14:textId="77777777" w:rsidTr="00D76662">
        <w:trPr>
          <w:trHeight w:val="352"/>
        </w:trPr>
        <w:tc>
          <w:tcPr>
            <w:tcW w:w="1090" w:type="pct"/>
            <w:vMerge/>
          </w:tcPr>
          <w:p w14:paraId="40A7D158" w14:textId="77777777" w:rsidR="00623C8B" w:rsidRPr="000D0FFB" w:rsidRDefault="00623C8B" w:rsidP="00650BC4">
            <w:pPr>
              <w:pStyle w:val="Odstavekseznama"/>
              <w:spacing w:before="0" w:after="0"/>
              <w:ind w:left="0"/>
              <w:jc w:val="both"/>
              <w:rPr>
                <w:rFonts w:ascii="Arial" w:hAnsi="Arial" w:cs="Arial"/>
                <w:b/>
                <w:bCs/>
                <w:sz w:val="18"/>
                <w:szCs w:val="18"/>
              </w:rPr>
            </w:pPr>
          </w:p>
        </w:tc>
        <w:tc>
          <w:tcPr>
            <w:tcW w:w="1593" w:type="pct"/>
          </w:tcPr>
          <w:p w14:paraId="0116F2EA" w14:textId="14EA4B5F" w:rsidR="00623C8B" w:rsidRPr="000D0FFB" w:rsidRDefault="00623C8B" w:rsidP="00CC4EAA">
            <w:pPr>
              <w:pStyle w:val="Odstavekseznama"/>
              <w:numPr>
                <w:ilvl w:val="1"/>
                <w:numId w:val="140"/>
              </w:numPr>
              <w:spacing w:before="0" w:after="0"/>
              <w:ind w:right="150"/>
              <w:jc w:val="both"/>
              <w:textAlignment w:val="baseline"/>
              <w:rPr>
                <w:rFonts w:ascii="Arial" w:hAnsi="Arial" w:cs="Arial"/>
                <w:sz w:val="18"/>
                <w:szCs w:val="18"/>
              </w:rPr>
            </w:pPr>
            <w:r w:rsidRPr="000D0FFB">
              <w:rPr>
                <w:rFonts w:ascii="Arial" w:hAnsi="Arial" w:cs="Arial"/>
                <w:sz w:val="18"/>
                <w:szCs w:val="18"/>
              </w:rPr>
              <w:t>Kakšen učinek ima predpis na javno razpravo v postopku priprave predpisa?</w:t>
            </w:r>
          </w:p>
          <w:p w14:paraId="6871BB98" w14:textId="3619AB24" w:rsidR="00623C8B" w:rsidRPr="000D0FFB" w:rsidRDefault="00623C8B" w:rsidP="00650BC4">
            <w:pPr>
              <w:pStyle w:val="Odstavekseznama"/>
              <w:spacing w:before="0" w:after="0"/>
              <w:ind w:left="432" w:right="150"/>
              <w:jc w:val="both"/>
              <w:textAlignment w:val="baseline"/>
              <w:rPr>
                <w:rFonts w:ascii="Arial" w:hAnsi="Arial" w:cs="Arial"/>
                <w:sz w:val="18"/>
                <w:szCs w:val="18"/>
              </w:rPr>
            </w:pPr>
            <w:r w:rsidRPr="000D0FFB">
              <w:rPr>
                <w:rFonts w:ascii="Arial" w:eastAsia="Arial" w:hAnsi="Arial" w:cs="Arial"/>
                <w:sz w:val="18"/>
                <w:szCs w:val="18"/>
              </w:rPr>
              <w:t>POZITIVEN / NEGATIVEN / NIMA UČINKA. Obrazložitev</w:t>
            </w:r>
            <w:r w:rsidR="00BB4FCB">
              <w:rPr>
                <w:rFonts w:ascii="Arial" w:eastAsia="Arial" w:hAnsi="Arial" w:cs="Arial"/>
                <w:sz w:val="18"/>
                <w:szCs w:val="18"/>
              </w:rPr>
              <w:t>:</w:t>
            </w:r>
          </w:p>
        </w:tc>
        <w:tc>
          <w:tcPr>
            <w:tcW w:w="2317" w:type="pct"/>
          </w:tcPr>
          <w:p w14:paraId="59A903F2" w14:textId="2E1454D7"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Poziti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4409314E" w14:textId="20CBDC04"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color w:val="000000" w:themeColor="text1"/>
                <w:sz w:val="18"/>
                <w:szCs w:val="18"/>
              </w:rPr>
              <w:t xml:space="preserve">Predpis je dan v javno razpravo. Omogočeno je vključevanje mnenj zainteresirane javnosti, ki se tudi vsebinsko </w:t>
            </w:r>
            <w:r w:rsidR="00900CD7">
              <w:rPr>
                <w:rFonts w:ascii="Arial" w:hAnsi="Arial" w:cs="Arial"/>
                <w:color w:val="000000" w:themeColor="text1"/>
                <w:sz w:val="18"/>
                <w:szCs w:val="18"/>
              </w:rPr>
              <w:t>obravnava</w:t>
            </w:r>
            <w:r w:rsidRPr="00623C8B">
              <w:rPr>
                <w:rFonts w:ascii="Arial" w:hAnsi="Arial" w:cs="Arial"/>
                <w:color w:val="000000" w:themeColor="text1"/>
                <w:sz w:val="18"/>
                <w:szCs w:val="18"/>
              </w:rPr>
              <w:t xml:space="preserve">jo </w:t>
            </w:r>
            <w:r w:rsidR="00900CD7">
              <w:rPr>
                <w:rFonts w:ascii="Arial" w:hAnsi="Arial" w:cs="Arial"/>
                <w:color w:val="000000" w:themeColor="text1"/>
                <w:sz w:val="18"/>
                <w:szCs w:val="18"/>
              </w:rPr>
              <w:t>pri</w:t>
            </w:r>
            <w:r w:rsidRPr="00623C8B">
              <w:rPr>
                <w:rFonts w:ascii="Arial" w:hAnsi="Arial" w:cs="Arial"/>
                <w:color w:val="000000" w:themeColor="text1"/>
                <w:sz w:val="18"/>
                <w:szCs w:val="18"/>
              </w:rPr>
              <w:t xml:space="preserve"> pripravlja</w:t>
            </w:r>
            <w:r w:rsidR="0088568E">
              <w:rPr>
                <w:rFonts w:ascii="Arial" w:hAnsi="Arial" w:cs="Arial"/>
                <w:color w:val="000000" w:themeColor="text1"/>
                <w:sz w:val="18"/>
                <w:szCs w:val="18"/>
              </w:rPr>
              <w:t>v</w:t>
            </w:r>
            <w:r w:rsidRPr="00623C8B">
              <w:rPr>
                <w:rFonts w:ascii="Arial" w:hAnsi="Arial" w:cs="Arial"/>
                <w:color w:val="000000" w:themeColor="text1"/>
                <w:sz w:val="18"/>
                <w:szCs w:val="18"/>
              </w:rPr>
              <w:t>c</w:t>
            </w:r>
            <w:r w:rsidR="00900CD7">
              <w:rPr>
                <w:rFonts w:ascii="Arial" w:hAnsi="Arial" w:cs="Arial"/>
                <w:color w:val="000000" w:themeColor="text1"/>
                <w:sz w:val="18"/>
                <w:szCs w:val="18"/>
              </w:rPr>
              <w:t>u</w:t>
            </w:r>
            <w:r w:rsidRPr="00623C8B">
              <w:rPr>
                <w:rFonts w:ascii="Arial" w:hAnsi="Arial" w:cs="Arial"/>
                <w:color w:val="000000" w:themeColor="text1"/>
                <w:sz w:val="18"/>
                <w:szCs w:val="18"/>
              </w:rPr>
              <w:t xml:space="preserve"> predpisa.</w:t>
            </w:r>
          </w:p>
          <w:p w14:paraId="2FB567BC" w14:textId="77777777"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p>
          <w:p w14:paraId="5D596E70" w14:textId="33E6EF83"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Negati</w:t>
            </w:r>
            <w:r w:rsidR="00393B67">
              <w:rPr>
                <w:rFonts w:ascii="Arial" w:hAnsi="Arial" w:cs="Arial"/>
                <w:b/>
                <w:bCs/>
                <w:color w:val="000000" w:themeColor="text1"/>
                <w:sz w:val="18"/>
                <w:szCs w:val="18"/>
              </w:rPr>
              <w:t>vni</w:t>
            </w:r>
            <w:r w:rsidRPr="00623C8B">
              <w:rPr>
                <w:rFonts w:ascii="Arial" w:hAnsi="Arial" w:cs="Arial"/>
                <w:b/>
                <w:bCs/>
                <w:color w:val="000000" w:themeColor="text1"/>
                <w:sz w:val="18"/>
                <w:szCs w:val="18"/>
              </w:rPr>
              <w:t xml:space="preserve"> učinek</w:t>
            </w:r>
          </w:p>
          <w:p w14:paraId="4AEEA20B" w14:textId="4EC67D80"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color w:val="000000" w:themeColor="text1"/>
                <w:sz w:val="18"/>
                <w:szCs w:val="18"/>
              </w:rPr>
              <w:t>Predpis ni dan v javno razpravo (iz katerega</w:t>
            </w:r>
            <w:r w:rsidR="009A5E1B">
              <w:rPr>
                <w:rFonts w:ascii="Arial" w:hAnsi="Arial" w:cs="Arial"/>
                <w:color w:val="000000" w:themeColor="text1"/>
                <w:sz w:val="18"/>
                <w:szCs w:val="18"/>
              </w:rPr>
              <w:t xml:space="preserve"> </w:t>
            </w:r>
            <w:r w:rsidRPr="00623C8B">
              <w:rPr>
                <w:rFonts w:ascii="Arial" w:hAnsi="Arial" w:cs="Arial"/>
                <w:color w:val="000000" w:themeColor="text1"/>
                <w:sz w:val="18"/>
                <w:szCs w:val="18"/>
              </w:rPr>
              <w:t>koli vzroka) ali pa je dan v javno razpravo le navidezno.</w:t>
            </w:r>
          </w:p>
          <w:p w14:paraId="3FCB544A" w14:textId="77777777"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p>
          <w:p w14:paraId="766D81FB" w14:textId="77777777" w:rsidR="00623C8B" w:rsidRPr="00623C8B" w:rsidRDefault="00623C8B" w:rsidP="00650BC4">
            <w:pPr>
              <w:spacing w:before="0" w:after="0"/>
              <w:ind w:right="150"/>
              <w:jc w:val="both"/>
              <w:textAlignment w:val="baseline"/>
              <w:rPr>
                <w:rFonts w:ascii="Arial" w:hAnsi="Arial" w:cs="Arial"/>
                <w:b/>
                <w:bCs/>
                <w:color w:val="000000" w:themeColor="text1"/>
                <w:sz w:val="18"/>
                <w:szCs w:val="18"/>
              </w:rPr>
            </w:pPr>
            <w:r w:rsidRPr="00623C8B">
              <w:rPr>
                <w:rFonts w:ascii="Arial" w:hAnsi="Arial" w:cs="Arial"/>
                <w:b/>
                <w:bCs/>
                <w:color w:val="000000" w:themeColor="text1"/>
                <w:sz w:val="18"/>
                <w:szCs w:val="18"/>
              </w:rPr>
              <w:t>Primer:</w:t>
            </w:r>
          </w:p>
          <w:p w14:paraId="622077FD" w14:textId="76D1400B" w:rsidR="00623C8B" w:rsidRPr="00623C8B" w:rsidRDefault="005C1BE5" w:rsidP="00CC4EAA">
            <w:pPr>
              <w:pStyle w:val="Odstavekseznama"/>
              <w:numPr>
                <w:ilvl w:val="0"/>
                <w:numId w:val="25"/>
              </w:numPr>
              <w:spacing w:before="0" w:after="0"/>
              <w:ind w:right="150"/>
              <w:jc w:val="both"/>
              <w:textAlignment w:val="baseline"/>
              <w:rPr>
                <w:rFonts w:ascii="Arial" w:hAnsi="Arial" w:cs="Arial"/>
                <w:color w:val="000000" w:themeColor="text1"/>
                <w:sz w:val="18"/>
                <w:szCs w:val="18"/>
              </w:rPr>
            </w:pPr>
            <w:r>
              <w:rPr>
                <w:rFonts w:ascii="Arial" w:hAnsi="Arial" w:cs="Arial"/>
                <w:color w:val="000000" w:themeColor="text1"/>
                <w:sz w:val="18"/>
                <w:szCs w:val="18"/>
              </w:rPr>
              <w:t>o</w:t>
            </w:r>
            <w:r w:rsidR="00623C8B" w:rsidRPr="00623C8B">
              <w:rPr>
                <w:rFonts w:ascii="Arial" w:hAnsi="Arial" w:cs="Arial"/>
                <w:color w:val="000000" w:themeColor="text1"/>
                <w:sz w:val="18"/>
                <w:szCs w:val="18"/>
              </w:rPr>
              <w:t xml:space="preserve">bjava na spletnem portalu </w:t>
            </w:r>
            <w:r w:rsidR="003D2C36">
              <w:rPr>
                <w:rFonts w:ascii="Arial" w:hAnsi="Arial" w:cs="Arial"/>
                <w:color w:val="000000" w:themeColor="text1"/>
                <w:sz w:val="18"/>
                <w:szCs w:val="18"/>
              </w:rPr>
              <w:t>E</w:t>
            </w:r>
            <w:r w:rsidR="00623C8B" w:rsidRPr="00623C8B">
              <w:rPr>
                <w:rFonts w:ascii="Arial" w:hAnsi="Arial" w:cs="Arial"/>
                <w:color w:val="000000" w:themeColor="text1"/>
                <w:sz w:val="18"/>
                <w:szCs w:val="18"/>
              </w:rPr>
              <w:t>-</w:t>
            </w:r>
            <w:r w:rsidR="003D2C36">
              <w:rPr>
                <w:rFonts w:ascii="Arial" w:hAnsi="Arial" w:cs="Arial"/>
                <w:color w:val="000000" w:themeColor="text1"/>
                <w:sz w:val="18"/>
                <w:szCs w:val="18"/>
              </w:rPr>
              <w:t>d</w:t>
            </w:r>
            <w:r w:rsidR="00623C8B" w:rsidRPr="00623C8B">
              <w:rPr>
                <w:rFonts w:ascii="Arial" w:hAnsi="Arial" w:cs="Arial"/>
                <w:color w:val="000000" w:themeColor="text1"/>
                <w:sz w:val="18"/>
                <w:szCs w:val="18"/>
              </w:rPr>
              <w:t>emokracija kot obvezni element;</w:t>
            </w:r>
          </w:p>
          <w:p w14:paraId="12A7FDDA" w14:textId="2FD8BC8E" w:rsidR="00623C8B" w:rsidRPr="00623C8B" w:rsidRDefault="005C1BE5" w:rsidP="00CC4EAA">
            <w:pPr>
              <w:pStyle w:val="Odstavekseznama"/>
              <w:numPr>
                <w:ilvl w:val="0"/>
                <w:numId w:val="25"/>
              </w:numPr>
              <w:spacing w:before="0" w:after="0"/>
              <w:ind w:right="150"/>
              <w:jc w:val="both"/>
              <w:textAlignment w:val="baseline"/>
              <w:rPr>
                <w:rFonts w:ascii="Arial" w:hAnsi="Arial" w:cs="Arial"/>
                <w:color w:val="000000" w:themeColor="text1"/>
                <w:sz w:val="18"/>
                <w:szCs w:val="18"/>
              </w:rPr>
            </w:pPr>
            <w:r>
              <w:rPr>
                <w:rFonts w:ascii="Arial" w:hAnsi="Arial" w:cs="Arial"/>
                <w:color w:val="000000" w:themeColor="text1"/>
                <w:sz w:val="18"/>
                <w:szCs w:val="18"/>
              </w:rPr>
              <w:t>p</w:t>
            </w:r>
            <w:r w:rsidR="00623C8B" w:rsidRPr="00623C8B">
              <w:rPr>
                <w:rFonts w:ascii="Arial" w:hAnsi="Arial" w:cs="Arial"/>
                <w:color w:val="000000" w:themeColor="text1"/>
                <w:sz w:val="18"/>
                <w:szCs w:val="18"/>
              </w:rPr>
              <w:t>o</w:t>
            </w:r>
            <w:r w:rsidR="009A5E1B">
              <w:rPr>
                <w:rFonts w:ascii="Arial" w:hAnsi="Arial" w:cs="Arial"/>
                <w:color w:val="000000" w:themeColor="text1"/>
                <w:sz w:val="18"/>
                <w:szCs w:val="18"/>
              </w:rPr>
              <w:t>šilj</w:t>
            </w:r>
            <w:r w:rsidR="00623C8B" w:rsidRPr="00623C8B">
              <w:rPr>
                <w:rFonts w:ascii="Arial" w:hAnsi="Arial" w:cs="Arial"/>
                <w:color w:val="000000" w:themeColor="text1"/>
                <w:sz w:val="18"/>
                <w:szCs w:val="18"/>
              </w:rPr>
              <w:t>anje besedila ključnim deležnikom (neobvezni element);</w:t>
            </w:r>
          </w:p>
          <w:p w14:paraId="51C25EF9" w14:textId="71B8B2F2" w:rsidR="00623C8B" w:rsidRPr="00623C8B" w:rsidRDefault="005C1BE5" w:rsidP="00CC4EAA">
            <w:pPr>
              <w:pStyle w:val="Odstavekseznama"/>
              <w:numPr>
                <w:ilvl w:val="0"/>
                <w:numId w:val="25"/>
              </w:numPr>
              <w:spacing w:before="0" w:after="0"/>
              <w:ind w:right="150"/>
              <w:jc w:val="both"/>
              <w:textAlignment w:val="baseline"/>
              <w:rPr>
                <w:rFonts w:ascii="Arial" w:hAnsi="Arial" w:cs="Arial"/>
                <w:color w:val="000000" w:themeColor="text1"/>
                <w:sz w:val="18"/>
                <w:szCs w:val="18"/>
              </w:rPr>
            </w:pPr>
            <w:r>
              <w:rPr>
                <w:rFonts w:ascii="Arial" w:hAnsi="Arial" w:cs="Arial"/>
                <w:color w:val="000000" w:themeColor="text1"/>
                <w:sz w:val="18"/>
                <w:szCs w:val="18"/>
              </w:rPr>
              <w:t>v</w:t>
            </w:r>
            <w:r w:rsidR="00623C8B" w:rsidRPr="00623C8B">
              <w:rPr>
                <w:rFonts w:ascii="Arial" w:hAnsi="Arial" w:cs="Arial"/>
                <w:color w:val="000000" w:themeColor="text1"/>
                <w:sz w:val="18"/>
                <w:szCs w:val="18"/>
              </w:rPr>
              <w:t>saj 30 dni javne razprave;</w:t>
            </w:r>
          </w:p>
          <w:p w14:paraId="0694EBEA" w14:textId="73576DB3" w:rsidR="005C1BE5" w:rsidRDefault="005C1BE5" w:rsidP="00650BC4">
            <w:pPr>
              <w:pStyle w:val="Odstavekseznama"/>
              <w:numPr>
                <w:ilvl w:val="0"/>
                <w:numId w:val="25"/>
              </w:numPr>
              <w:spacing w:before="0" w:after="0"/>
              <w:ind w:right="150"/>
              <w:jc w:val="both"/>
              <w:textAlignment w:val="baseline"/>
              <w:rPr>
                <w:rFonts w:ascii="Arial" w:hAnsi="Arial" w:cs="Arial"/>
                <w:color w:val="000000" w:themeColor="text1"/>
                <w:sz w:val="18"/>
                <w:szCs w:val="18"/>
              </w:rPr>
            </w:pPr>
            <w:r>
              <w:rPr>
                <w:rFonts w:ascii="Arial" w:hAnsi="Arial" w:cs="Arial"/>
                <w:color w:val="000000" w:themeColor="text1"/>
                <w:sz w:val="18"/>
                <w:szCs w:val="18"/>
              </w:rPr>
              <w:t>v</w:t>
            </w:r>
            <w:r w:rsidR="00623C8B" w:rsidRPr="00623C8B">
              <w:rPr>
                <w:rFonts w:ascii="Arial" w:hAnsi="Arial" w:cs="Arial"/>
                <w:color w:val="000000" w:themeColor="text1"/>
                <w:sz w:val="18"/>
                <w:szCs w:val="18"/>
              </w:rPr>
              <w:t xml:space="preserve"> javni obravnavi ena </w:t>
            </w:r>
            <w:r w:rsidR="009A5E1B">
              <w:rPr>
                <w:rFonts w:ascii="Arial" w:hAnsi="Arial" w:cs="Arial"/>
                <w:color w:val="000000" w:themeColor="text1"/>
                <w:sz w:val="18"/>
                <w:szCs w:val="18"/>
              </w:rPr>
              <w:t>različic</w:t>
            </w:r>
            <w:r w:rsidR="00623C8B" w:rsidRPr="00623C8B">
              <w:rPr>
                <w:rFonts w:ascii="Arial" w:hAnsi="Arial" w:cs="Arial"/>
                <w:color w:val="000000" w:themeColor="text1"/>
                <w:sz w:val="18"/>
                <w:szCs w:val="18"/>
              </w:rPr>
              <w:t>a besedila, pripravljavec dela na povsem drugem besedilu, ki javnosti ni znano;</w:t>
            </w:r>
          </w:p>
          <w:p w14:paraId="4FBA350B" w14:textId="1A2B2FED" w:rsidR="00623C8B" w:rsidRPr="005C1BE5" w:rsidRDefault="005C1BE5" w:rsidP="00650BC4">
            <w:pPr>
              <w:pStyle w:val="Odstavekseznama"/>
              <w:numPr>
                <w:ilvl w:val="0"/>
                <w:numId w:val="25"/>
              </w:numPr>
              <w:spacing w:before="0" w:after="0"/>
              <w:ind w:right="150"/>
              <w:jc w:val="both"/>
              <w:textAlignment w:val="baseline"/>
              <w:rPr>
                <w:rFonts w:ascii="Arial" w:hAnsi="Arial" w:cs="Arial"/>
                <w:color w:val="000000" w:themeColor="text1"/>
                <w:sz w:val="18"/>
                <w:szCs w:val="18"/>
              </w:rPr>
            </w:pPr>
            <w:r>
              <w:rPr>
                <w:rFonts w:ascii="Arial" w:hAnsi="Arial" w:cs="Arial"/>
                <w:color w:val="000000" w:themeColor="text1"/>
                <w:sz w:val="18"/>
                <w:szCs w:val="18"/>
              </w:rPr>
              <w:t>p</w:t>
            </w:r>
            <w:r w:rsidR="00623C8B" w:rsidRPr="005C1BE5">
              <w:rPr>
                <w:rFonts w:ascii="Arial" w:hAnsi="Arial" w:cs="Arial"/>
                <w:color w:val="000000" w:themeColor="text1"/>
                <w:sz w:val="18"/>
                <w:szCs w:val="18"/>
              </w:rPr>
              <w:t>ripravljavec odgovori na vse komentarje zainteresirane javnosti.</w:t>
            </w:r>
          </w:p>
        </w:tc>
      </w:tr>
      <w:tr w:rsidR="00215809" w:rsidRPr="000D0FFB" w14:paraId="652FE638" w14:textId="77777777" w:rsidTr="00D76662">
        <w:trPr>
          <w:trHeight w:val="352"/>
        </w:trPr>
        <w:tc>
          <w:tcPr>
            <w:tcW w:w="1090" w:type="pct"/>
            <w:vMerge w:val="restart"/>
          </w:tcPr>
          <w:p w14:paraId="48E91A73" w14:textId="2F8DA1FD" w:rsidR="00215809" w:rsidRPr="00215809" w:rsidRDefault="00215809" w:rsidP="00215809">
            <w:pPr>
              <w:pStyle w:val="Odstavekseznama"/>
              <w:numPr>
                <w:ilvl w:val="0"/>
                <w:numId w:val="140"/>
              </w:numPr>
              <w:spacing w:before="0" w:after="0"/>
              <w:jc w:val="both"/>
              <w:rPr>
                <w:rFonts w:ascii="Arial" w:hAnsi="Arial" w:cs="Arial"/>
                <w:b/>
                <w:bCs/>
                <w:sz w:val="18"/>
                <w:szCs w:val="18"/>
              </w:rPr>
            </w:pPr>
            <w:r w:rsidRPr="00215809">
              <w:rPr>
                <w:rFonts w:ascii="Arial" w:hAnsi="Arial" w:cs="Arial"/>
                <w:b/>
                <w:bCs/>
                <w:sz w:val="18"/>
                <w:szCs w:val="18"/>
              </w:rPr>
              <w:t>Ali ima predpis učinek na delovanje diplomatskih predstavništev R</w:t>
            </w:r>
            <w:r w:rsidR="00C55B91">
              <w:rPr>
                <w:rFonts w:ascii="Arial" w:hAnsi="Arial" w:cs="Arial"/>
                <w:b/>
                <w:bCs/>
                <w:sz w:val="18"/>
                <w:szCs w:val="18"/>
              </w:rPr>
              <w:t xml:space="preserve">epublike </w:t>
            </w:r>
            <w:r w:rsidRPr="00215809">
              <w:rPr>
                <w:rFonts w:ascii="Arial" w:hAnsi="Arial" w:cs="Arial"/>
                <w:b/>
                <w:bCs/>
                <w:sz w:val="18"/>
                <w:szCs w:val="18"/>
              </w:rPr>
              <w:t>S</w:t>
            </w:r>
            <w:r w:rsidR="00C55B91">
              <w:rPr>
                <w:rFonts w:ascii="Arial" w:hAnsi="Arial" w:cs="Arial"/>
                <w:b/>
                <w:bCs/>
                <w:sz w:val="18"/>
                <w:szCs w:val="18"/>
              </w:rPr>
              <w:t>lovenije</w:t>
            </w:r>
            <w:r w:rsidRPr="00215809">
              <w:rPr>
                <w:rFonts w:ascii="Arial" w:hAnsi="Arial" w:cs="Arial"/>
                <w:b/>
                <w:bCs/>
                <w:sz w:val="18"/>
                <w:szCs w:val="18"/>
              </w:rPr>
              <w:t xml:space="preserve"> v tujini </w:t>
            </w:r>
            <w:r w:rsidR="00747E03">
              <w:rPr>
                <w:rFonts w:ascii="Arial" w:hAnsi="Arial" w:cs="Arial"/>
                <w:b/>
                <w:bCs/>
                <w:sz w:val="18"/>
                <w:szCs w:val="18"/>
              </w:rPr>
              <w:t>oziroma</w:t>
            </w:r>
            <w:r w:rsidRPr="00215809">
              <w:rPr>
                <w:rFonts w:ascii="Arial" w:hAnsi="Arial" w:cs="Arial"/>
                <w:b/>
                <w:bCs/>
                <w:sz w:val="18"/>
                <w:szCs w:val="18"/>
              </w:rPr>
              <w:t xml:space="preserve"> tujih diplomatskih predstavništev v R</w:t>
            </w:r>
            <w:r w:rsidR="00C55B91">
              <w:rPr>
                <w:rFonts w:ascii="Arial" w:hAnsi="Arial" w:cs="Arial"/>
                <w:b/>
                <w:bCs/>
                <w:sz w:val="18"/>
                <w:szCs w:val="18"/>
              </w:rPr>
              <w:t xml:space="preserve">epubliki </w:t>
            </w:r>
            <w:r w:rsidRPr="00215809">
              <w:rPr>
                <w:rFonts w:ascii="Arial" w:hAnsi="Arial" w:cs="Arial"/>
                <w:b/>
                <w:bCs/>
                <w:sz w:val="18"/>
                <w:szCs w:val="18"/>
              </w:rPr>
              <w:t>S</w:t>
            </w:r>
            <w:r w:rsidR="00C55B91">
              <w:rPr>
                <w:rFonts w:ascii="Arial" w:hAnsi="Arial" w:cs="Arial"/>
                <w:b/>
                <w:bCs/>
                <w:sz w:val="18"/>
                <w:szCs w:val="18"/>
              </w:rPr>
              <w:t>loveniji</w:t>
            </w:r>
            <w:r w:rsidRPr="00215809">
              <w:rPr>
                <w:rFonts w:ascii="Arial" w:hAnsi="Arial" w:cs="Arial"/>
                <w:b/>
                <w:bCs/>
                <w:sz w:val="18"/>
                <w:szCs w:val="18"/>
              </w:rPr>
              <w:t>?</w:t>
            </w:r>
          </w:p>
          <w:p w14:paraId="743077A6" w14:textId="31A88AC4" w:rsidR="00215809" w:rsidRPr="000D0FFB" w:rsidRDefault="00215809" w:rsidP="00215809">
            <w:pPr>
              <w:pStyle w:val="Odstavekseznama"/>
              <w:spacing w:before="0" w:after="0"/>
              <w:ind w:left="360"/>
              <w:jc w:val="both"/>
              <w:rPr>
                <w:rFonts w:ascii="Arial" w:hAnsi="Arial" w:cs="Arial"/>
                <w:b/>
                <w:bCs/>
                <w:sz w:val="18"/>
                <w:szCs w:val="18"/>
              </w:rPr>
            </w:pPr>
            <w:r w:rsidRPr="00215809">
              <w:rPr>
                <w:rFonts w:ascii="Arial" w:hAnsi="Arial" w:cs="Arial"/>
                <w:b/>
                <w:bCs/>
                <w:sz w:val="18"/>
                <w:szCs w:val="18"/>
              </w:rPr>
              <w:t>DA / NE</w:t>
            </w:r>
          </w:p>
        </w:tc>
        <w:tc>
          <w:tcPr>
            <w:tcW w:w="1593" w:type="pct"/>
          </w:tcPr>
          <w:p w14:paraId="6E62D28E" w14:textId="72345440" w:rsidR="00215809" w:rsidRDefault="00215809" w:rsidP="00215809">
            <w:pPr>
              <w:pStyle w:val="Odstavekseznama"/>
              <w:numPr>
                <w:ilvl w:val="1"/>
                <w:numId w:val="140"/>
              </w:numPr>
              <w:spacing w:before="0" w:after="0"/>
              <w:jc w:val="both"/>
              <w:rPr>
                <w:rFonts w:ascii="Arial" w:hAnsi="Arial" w:cs="Arial"/>
                <w:sz w:val="18"/>
                <w:szCs w:val="18"/>
              </w:rPr>
            </w:pPr>
            <w:r>
              <w:rPr>
                <w:rFonts w:ascii="Arial" w:hAnsi="Arial" w:cs="Arial"/>
                <w:sz w:val="18"/>
                <w:szCs w:val="18"/>
              </w:rPr>
              <w:t>Kakšen učinek ima predpis na delovanje diplomatskih predstavništev R</w:t>
            </w:r>
            <w:r w:rsidR="00393B67">
              <w:rPr>
                <w:rFonts w:ascii="Arial" w:hAnsi="Arial" w:cs="Arial"/>
                <w:sz w:val="18"/>
                <w:szCs w:val="18"/>
              </w:rPr>
              <w:t xml:space="preserve">epublike </w:t>
            </w:r>
            <w:r>
              <w:rPr>
                <w:rFonts w:ascii="Arial" w:hAnsi="Arial" w:cs="Arial"/>
                <w:sz w:val="18"/>
                <w:szCs w:val="18"/>
              </w:rPr>
              <w:t>S</w:t>
            </w:r>
            <w:r w:rsidR="00393B67">
              <w:rPr>
                <w:rFonts w:ascii="Arial" w:hAnsi="Arial" w:cs="Arial"/>
                <w:sz w:val="18"/>
                <w:szCs w:val="18"/>
              </w:rPr>
              <w:t>lovenije</w:t>
            </w:r>
            <w:r>
              <w:rPr>
                <w:rFonts w:ascii="Arial" w:hAnsi="Arial" w:cs="Arial"/>
                <w:sz w:val="18"/>
                <w:szCs w:val="18"/>
              </w:rPr>
              <w:t xml:space="preserve"> v tujini?</w:t>
            </w:r>
          </w:p>
          <w:p w14:paraId="01F62D2B" w14:textId="27010D2A" w:rsidR="00215809" w:rsidRPr="00215809" w:rsidRDefault="00215809" w:rsidP="00215809">
            <w:pPr>
              <w:pStyle w:val="Odstavekseznama"/>
              <w:spacing w:before="0" w:after="0"/>
              <w:ind w:left="432"/>
              <w:jc w:val="both"/>
              <w:rPr>
                <w:rFonts w:ascii="Arial" w:hAnsi="Arial" w:cs="Arial"/>
                <w:sz w:val="18"/>
                <w:szCs w:val="18"/>
              </w:rPr>
            </w:pPr>
            <w:r w:rsidRPr="00215809">
              <w:rPr>
                <w:rFonts w:ascii="Arial" w:hAnsi="Arial" w:cs="Arial"/>
                <w:color w:val="000000" w:themeColor="text1"/>
                <w:sz w:val="18"/>
                <w:szCs w:val="18"/>
              </w:rPr>
              <w:t xml:space="preserve">POZITIVEN / NEGATIVEN / NIMA UČINKA. Obrazložitev: </w:t>
            </w:r>
          </w:p>
          <w:p w14:paraId="026B19DD" w14:textId="77777777" w:rsidR="00215809" w:rsidRPr="000D0FFB" w:rsidRDefault="00215809" w:rsidP="00215809">
            <w:pPr>
              <w:pStyle w:val="Odstavekseznama"/>
              <w:spacing w:before="0" w:after="0"/>
              <w:ind w:left="432"/>
              <w:jc w:val="both"/>
              <w:rPr>
                <w:rFonts w:ascii="Arial" w:hAnsi="Arial" w:cs="Arial"/>
                <w:sz w:val="18"/>
                <w:szCs w:val="18"/>
              </w:rPr>
            </w:pPr>
          </w:p>
        </w:tc>
        <w:tc>
          <w:tcPr>
            <w:tcW w:w="2317" w:type="pct"/>
          </w:tcPr>
          <w:p w14:paraId="4457FB53" w14:textId="7263C061" w:rsidR="00215809" w:rsidRDefault="00215809" w:rsidP="00650BC4">
            <w:pPr>
              <w:spacing w:before="0" w:after="0"/>
              <w:ind w:right="150"/>
              <w:jc w:val="both"/>
              <w:textAlignment w:val="baseline"/>
              <w:rPr>
                <w:rFonts w:ascii="Arial" w:eastAsiaTheme="minorEastAsia" w:hAnsi="Arial" w:cs="Arial"/>
                <w:sz w:val="18"/>
                <w:szCs w:val="18"/>
              </w:rPr>
            </w:pPr>
            <w:r w:rsidRPr="00215809">
              <w:rPr>
                <w:rFonts w:ascii="Arial" w:eastAsiaTheme="minorEastAsia" w:hAnsi="Arial" w:cs="Arial"/>
                <w:sz w:val="18"/>
                <w:szCs w:val="18"/>
              </w:rPr>
              <w:t>Pojasniti, ali je mogoče predpis učinkovito izvajati na diplomatskih predstavništvih R</w:t>
            </w:r>
            <w:r w:rsidR="009A5E1B">
              <w:rPr>
                <w:rFonts w:ascii="Arial" w:eastAsiaTheme="minorEastAsia" w:hAnsi="Arial" w:cs="Arial"/>
                <w:sz w:val="18"/>
                <w:szCs w:val="18"/>
              </w:rPr>
              <w:t xml:space="preserve">epublike </w:t>
            </w:r>
            <w:r w:rsidRPr="00215809">
              <w:rPr>
                <w:rFonts w:ascii="Arial" w:eastAsiaTheme="minorEastAsia" w:hAnsi="Arial" w:cs="Arial"/>
                <w:sz w:val="18"/>
                <w:szCs w:val="18"/>
              </w:rPr>
              <w:t>S</w:t>
            </w:r>
            <w:r w:rsidR="009A5E1B">
              <w:rPr>
                <w:rFonts w:ascii="Arial" w:eastAsiaTheme="minorEastAsia" w:hAnsi="Arial" w:cs="Arial"/>
                <w:sz w:val="18"/>
                <w:szCs w:val="18"/>
              </w:rPr>
              <w:t>lovenije</w:t>
            </w:r>
            <w:r w:rsidRPr="00215809">
              <w:rPr>
                <w:rFonts w:ascii="Arial" w:eastAsiaTheme="minorEastAsia" w:hAnsi="Arial" w:cs="Arial"/>
                <w:sz w:val="18"/>
                <w:szCs w:val="18"/>
              </w:rPr>
              <w:t xml:space="preserve"> v tujini, upoštevajoč predpise države sprejemnice, posebnosti lokalnega okolja ter kadrovske in prostorske omejitve.</w:t>
            </w:r>
          </w:p>
          <w:p w14:paraId="57BBF7D2" w14:textId="77777777" w:rsidR="00215809" w:rsidRDefault="00215809" w:rsidP="00650BC4">
            <w:pPr>
              <w:spacing w:before="0" w:after="0"/>
              <w:ind w:right="150"/>
              <w:jc w:val="both"/>
              <w:textAlignment w:val="baseline"/>
              <w:rPr>
                <w:rFonts w:ascii="Arial" w:eastAsiaTheme="minorEastAsia" w:hAnsi="Arial" w:cs="Arial"/>
                <w:sz w:val="18"/>
                <w:szCs w:val="18"/>
              </w:rPr>
            </w:pPr>
          </w:p>
          <w:p w14:paraId="7E518221" w14:textId="23C9065B" w:rsidR="00215809" w:rsidRPr="00E65B71" w:rsidRDefault="00215809" w:rsidP="00215809">
            <w:pPr>
              <w:spacing w:before="0" w:after="0"/>
              <w:jc w:val="both"/>
              <w:rPr>
                <w:rFonts w:ascii="Arial" w:eastAsiaTheme="minorEastAsia" w:hAnsi="Arial" w:cs="Arial"/>
                <w:b/>
                <w:sz w:val="18"/>
                <w:szCs w:val="18"/>
              </w:rPr>
            </w:pPr>
            <w:r w:rsidRPr="00E65B71">
              <w:rPr>
                <w:rFonts w:ascii="Arial" w:eastAsiaTheme="minorEastAsia" w:hAnsi="Arial" w:cs="Arial"/>
                <w:b/>
                <w:sz w:val="18"/>
                <w:szCs w:val="18"/>
              </w:rPr>
              <w:t>Poziti</w:t>
            </w:r>
            <w:r w:rsidR="00393B67">
              <w:rPr>
                <w:rFonts w:ascii="Arial" w:eastAsiaTheme="minorEastAsia" w:hAnsi="Arial" w:cs="Arial"/>
                <w:b/>
                <w:sz w:val="18"/>
                <w:szCs w:val="18"/>
              </w:rPr>
              <w:t>vni</w:t>
            </w:r>
            <w:r w:rsidRPr="00E65B71">
              <w:rPr>
                <w:rFonts w:ascii="Arial" w:eastAsiaTheme="minorEastAsia" w:hAnsi="Arial" w:cs="Arial"/>
                <w:b/>
                <w:sz w:val="18"/>
                <w:szCs w:val="18"/>
              </w:rPr>
              <w:t xml:space="preserve"> učinek</w:t>
            </w:r>
          </w:p>
          <w:p w14:paraId="17FA2A2C" w14:textId="5F15E72F" w:rsidR="00215809" w:rsidRDefault="00215809" w:rsidP="00215809">
            <w:pPr>
              <w:spacing w:before="0" w:after="0"/>
              <w:jc w:val="both"/>
              <w:rPr>
                <w:rFonts w:ascii="Arial" w:eastAsiaTheme="minorEastAsia" w:hAnsi="Arial" w:cs="Arial"/>
                <w:sz w:val="18"/>
                <w:szCs w:val="18"/>
              </w:rPr>
            </w:pPr>
            <w:r>
              <w:rPr>
                <w:rFonts w:ascii="Arial" w:eastAsiaTheme="minorEastAsia" w:hAnsi="Arial" w:cs="Arial"/>
                <w:sz w:val="18"/>
                <w:szCs w:val="18"/>
              </w:rPr>
              <w:t>Predpis je mogoče učinkovito izvajati brez dodatnih obremenitev uslužbencev in stroškov.</w:t>
            </w:r>
          </w:p>
          <w:p w14:paraId="733088F6" w14:textId="77777777" w:rsidR="00215809" w:rsidRDefault="00215809" w:rsidP="00215809">
            <w:pPr>
              <w:spacing w:before="0" w:after="0"/>
              <w:jc w:val="both"/>
              <w:rPr>
                <w:rFonts w:ascii="Arial" w:eastAsiaTheme="minorEastAsia" w:hAnsi="Arial" w:cs="Arial"/>
                <w:sz w:val="18"/>
                <w:szCs w:val="18"/>
              </w:rPr>
            </w:pPr>
          </w:p>
          <w:p w14:paraId="2803414D" w14:textId="19EECD91" w:rsidR="00215809" w:rsidRDefault="00215809" w:rsidP="00215809">
            <w:pPr>
              <w:spacing w:before="0" w:after="0"/>
              <w:jc w:val="both"/>
              <w:rPr>
                <w:rFonts w:ascii="Arial" w:eastAsiaTheme="minorEastAsia" w:hAnsi="Arial" w:cs="Arial"/>
                <w:sz w:val="18"/>
                <w:szCs w:val="18"/>
              </w:rPr>
            </w:pPr>
            <w:r w:rsidRPr="00E65B71">
              <w:rPr>
                <w:rFonts w:ascii="Arial" w:eastAsiaTheme="minorEastAsia" w:hAnsi="Arial" w:cs="Arial"/>
                <w:b/>
                <w:sz w:val="18"/>
                <w:szCs w:val="18"/>
              </w:rPr>
              <w:t>Negati</w:t>
            </w:r>
            <w:r w:rsidR="00393B67">
              <w:rPr>
                <w:rFonts w:ascii="Arial" w:eastAsiaTheme="minorEastAsia" w:hAnsi="Arial" w:cs="Arial"/>
                <w:b/>
                <w:sz w:val="18"/>
                <w:szCs w:val="18"/>
              </w:rPr>
              <w:t>vni</w:t>
            </w:r>
            <w:r w:rsidRPr="00E65B71">
              <w:rPr>
                <w:rFonts w:ascii="Arial" w:eastAsiaTheme="minorEastAsia" w:hAnsi="Arial" w:cs="Arial"/>
                <w:b/>
                <w:sz w:val="18"/>
                <w:szCs w:val="18"/>
              </w:rPr>
              <w:t xml:space="preserve"> učinek</w:t>
            </w:r>
          </w:p>
          <w:p w14:paraId="61CBDED1" w14:textId="3A053DD7" w:rsidR="00215809" w:rsidRPr="000D0FFB" w:rsidRDefault="00215809" w:rsidP="00215809">
            <w:pPr>
              <w:spacing w:before="0" w:after="0"/>
              <w:ind w:right="150"/>
              <w:jc w:val="both"/>
              <w:textAlignment w:val="baseline"/>
              <w:rPr>
                <w:rFonts w:ascii="Arial" w:eastAsiaTheme="minorEastAsia" w:hAnsi="Arial" w:cs="Arial"/>
                <w:sz w:val="18"/>
                <w:szCs w:val="18"/>
              </w:rPr>
            </w:pPr>
            <w:r>
              <w:rPr>
                <w:rFonts w:ascii="Arial" w:eastAsiaTheme="minorEastAsia" w:hAnsi="Arial" w:cs="Arial"/>
                <w:sz w:val="18"/>
                <w:szCs w:val="18"/>
              </w:rPr>
              <w:lastRenderedPageBreak/>
              <w:t xml:space="preserve">Za izvajanje predpisa je treba zaradi lokalnih predpisov, posebnosti lokalnega okolja zagotoviti dodatna sredstva </w:t>
            </w:r>
            <w:r w:rsidR="00747E03">
              <w:rPr>
                <w:rFonts w:ascii="Arial" w:eastAsiaTheme="minorEastAsia" w:hAnsi="Arial" w:cs="Arial"/>
                <w:sz w:val="18"/>
                <w:szCs w:val="18"/>
              </w:rPr>
              <w:t>oziroma</w:t>
            </w:r>
            <w:r>
              <w:rPr>
                <w:rFonts w:ascii="Arial" w:eastAsiaTheme="minorEastAsia" w:hAnsi="Arial" w:cs="Arial"/>
                <w:sz w:val="18"/>
                <w:szCs w:val="18"/>
              </w:rPr>
              <w:t xml:space="preserve"> se povečuje obremenitev uslužbencev. Izvajanje predpisa je lahko v nasprotju z lokalnimi predpisi.</w:t>
            </w:r>
          </w:p>
        </w:tc>
      </w:tr>
      <w:tr w:rsidR="00215809" w:rsidRPr="000D0FFB" w14:paraId="3AC7990D" w14:textId="77777777" w:rsidTr="00D76662">
        <w:trPr>
          <w:trHeight w:val="352"/>
        </w:trPr>
        <w:tc>
          <w:tcPr>
            <w:tcW w:w="1090" w:type="pct"/>
            <w:vMerge/>
          </w:tcPr>
          <w:p w14:paraId="79F4B230" w14:textId="77777777" w:rsidR="00215809" w:rsidRPr="000D0FFB" w:rsidRDefault="00215809" w:rsidP="00215809">
            <w:pPr>
              <w:pStyle w:val="Odstavekseznama"/>
              <w:spacing w:before="0" w:after="0"/>
              <w:ind w:left="360"/>
              <w:jc w:val="both"/>
              <w:rPr>
                <w:rFonts w:ascii="Arial" w:hAnsi="Arial" w:cs="Arial"/>
                <w:b/>
                <w:bCs/>
                <w:sz w:val="18"/>
                <w:szCs w:val="18"/>
              </w:rPr>
            </w:pPr>
          </w:p>
        </w:tc>
        <w:tc>
          <w:tcPr>
            <w:tcW w:w="1593" w:type="pct"/>
          </w:tcPr>
          <w:p w14:paraId="26E840F3" w14:textId="77C9EBD3" w:rsidR="00215809" w:rsidRDefault="00215809" w:rsidP="00215809">
            <w:pPr>
              <w:pStyle w:val="Odstavekseznama"/>
              <w:numPr>
                <w:ilvl w:val="1"/>
                <w:numId w:val="140"/>
              </w:numPr>
              <w:spacing w:before="0" w:after="0"/>
              <w:jc w:val="both"/>
              <w:rPr>
                <w:rFonts w:ascii="Arial" w:hAnsi="Arial" w:cs="Arial"/>
                <w:sz w:val="18"/>
                <w:szCs w:val="18"/>
              </w:rPr>
            </w:pPr>
            <w:r>
              <w:rPr>
                <w:rFonts w:ascii="Arial" w:hAnsi="Arial" w:cs="Arial"/>
                <w:sz w:val="18"/>
                <w:szCs w:val="18"/>
              </w:rPr>
              <w:t>Kakšen učinek ima predpis na delovanje tujih diplomatskih predstavništev v R</w:t>
            </w:r>
            <w:r w:rsidR="00393B67">
              <w:rPr>
                <w:rFonts w:ascii="Arial" w:hAnsi="Arial" w:cs="Arial"/>
                <w:sz w:val="18"/>
                <w:szCs w:val="18"/>
              </w:rPr>
              <w:t xml:space="preserve">epubliki </w:t>
            </w:r>
            <w:r>
              <w:rPr>
                <w:rFonts w:ascii="Arial" w:hAnsi="Arial" w:cs="Arial"/>
                <w:sz w:val="18"/>
                <w:szCs w:val="18"/>
              </w:rPr>
              <w:t>S</w:t>
            </w:r>
            <w:r w:rsidR="00393B67">
              <w:rPr>
                <w:rFonts w:ascii="Arial" w:hAnsi="Arial" w:cs="Arial"/>
                <w:sz w:val="18"/>
                <w:szCs w:val="18"/>
              </w:rPr>
              <w:t>loveniji</w:t>
            </w:r>
            <w:r>
              <w:rPr>
                <w:rFonts w:ascii="Arial" w:hAnsi="Arial" w:cs="Arial"/>
                <w:sz w:val="18"/>
                <w:szCs w:val="18"/>
              </w:rPr>
              <w:t>?</w:t>
            </w:r>
          </w:p>
          <w:p w14:paraId="3B64D712" w14:textId="0CEBE421" w:rsidR="00215809" w:rsidRPr="000D0FFB" w:rsidRDefault="00215809" w:rsidP="00215809">
            <w:pPr>
              <w:pStyle w:val="Odstavekseznama"/>
              <w:spacing w:before="0" w:after="0"/>
              <w:ind w:left="432"/>
              <w:jc w:val="both"/>
              <w:rPr>
                <w:rFonts w:ascii="Arial" w:hAnsi="Arial" w:cs="Arial"/>
                <w:sz w:val="18"/>
                <w:szCs w:val="18"/>
              </w:rPr>
            </w:pPr>
            <w:r w:rsidRPr="00215809">
              <w:rPr>
                <w:rFonts w:ascii="Arial" w:hAnsi="Arial" w:cs="Arial"/>
                <w:color w:val="000000" w:themeColor="text1"/>
                <w:sz w:val="18"/>
                <w:szCs w:val="18"/>
              </w:rPr>
              <w:t xml:space="preserve">POZITIVEN / NEGATIVEN / NIMA UČINKA. Obrazložitev: </w:t>
            </w:r>
          </w:p>
        </w:tc>
        <w:tc>
          <w:tcPr>
            <w:tcW w:w="2317" w:type="pct"/>
          </w:tcPr>
          <w:p w14:paraId="1DB01047" w14:textId="7E3F6E2C" w:rsidR="00215809" w:rsidRDefault="00215809" w:rsidP="00650BC4">
            <w:pPr>
              <w:spacing w:before="0" w:after="0"/>
              <w:ind w:right="150"/>
              <w:jc w:val="both"/>
              <w:textAlignment w:val="baseline"/>
              <w:rPr>
                <w:rFonts w:ascii="Arial" w:eastAsiaTheme="minorEastAsia" w:hAnsi="Arial" w:cs="Arial"/>
                <w:sz w:val="18"/>
                <w:szCs w:val="18"/>
              </w:rPr>
            </w:pPr>
            <w:r w:rsidRPr="00215809">
              <w:rPr>
                <w:rFonts w:ascii="Arial" w:eastAsiaTheme="minorEastAsia" w:hAnsi="Arial" w:cs="Arial"/>
                <w:sz w:val="18"/>
                <w:szCs w:val="18"/>
              </w:rPr>
              <w:t>Pojasniti, ali morajo predpis izvajati tudi tuja diplomatska predstavništva v R</w:t>
            </w:r>
            <w:r w:rsidR="009A5E1B">
              <w:rPr>
                <w:rFonts w:ascii="Arial" w:eastAsiaTheme="minorEastAsia" w:hAnsi="Arial" w:cs="Arial"/>
                <w:sz w:val="18"/>
                <w:szCs w:val="18"/>
              </w:rPr>
              <w:t xml:space="preserve">epubliki </w:t>
            </w:r>
            <w:r w:rsidRPr="00215809">
              <w:rPr>
                <w:rFonts w:ascii="Arial" w:eastAsiaTheme="minorEastAsia" w:hAnsi="Arial" w:cs="Arial"/>
                <w:sz w:val="18"/>
                <w:szCs w:val="18"/>
              </w:rPr>
              <w:t>S</w:t>
            </w:r>
            <w:r w:rsidR="009A5E1B">
              <w:rPr>
                <w:rFonts w:ascii="Arial" w:eastAsiaTheme="minorEastAsia" w:hAnsi="Arial" w:cs="Arial"/>
                <w:sz w:val="18"/>
                <w:szCs w:val="18"/>
              </w:rPr>
              <w:t>loveniji</w:t>
            </w:r>
            <w:r w:rsidRPr="00215809">
              <w:rPr>
                <w:rFonts w:ascii="Arial" w:eastAsiaTheme="minorEastAsia" w:hAnsi="Arial" w:cs="Arial"/>
                <w:sz w:val="18"/>
                <w:szCs w:val="18"/>
              </w:rPr>
              <w:t xml:space="preserve">, upoštevajoč omejitve iz </w:t>
            </w:r>
            <w:r w:rsidR="009A5E1B">
              <w:rPr>
                <w:rFonts w:ascii="Arial" w:eastAsiaTheme="minorEastAsia" w:hAnsi="Arial" w:cs="Arial"/>
                <w:sz w:val="18"/>
                <w:szCs w:val="18"/>
              </w:rPr>
              <w:t>d</w:t>
            </w:r>
            <w:r w:rsidRPr="00215809">
              <w:rPr>
                <w:rFonts w:ascii="Arial" w:eastAsiaTheme="minorEastAsia" w:hAnsi="Arial" w:cs="Arial"/>
                <w:sz w:val="18"/>
                <w:szCs w:val="18"/>
              </w:rPr>
              <w:t xml:space="preserve">unajske konvencije o diplomatskih </w:t>
            </w:r>
            <w:r w:rsidR="00747E03">
              <w:rPr>
                <w:rFonts w:ascii="Arial" w:eastAsiaTheme="minorEastAsia" w:hAnsi="Arial" w:cs="Arial"/>
                <w:sz w:val="18"/>
                <w:szCs w:val="18"/>
              </w:rPr>
              <w:t>oziroma</w:t>
            </w:r>
            <w:r w:rsidRPr="00215809">
              <w:rPr>
                <w:rFonts w:ascii="Arial" w:eastAsiaTheme="minorEastAsia" w:hAnsi="Arial" w:cs="Arial"/>
                <w:sz w:val="18"/>
                <w:szCs w:val="18"/>
              </w:rPr>
              <w:t xml:space="preserve"> konzularnih odnosih.</w:t>
            </w:r>
          </w:p>
          <w:p w14:paraId="2537ABDA" w14:textId="77777777" w:rsidR="00215809" w:rsidRDefault="00215809" w:rsidP="00650BC4">
            <w:pPr>
              <w:spacing w:before="0" w:after="0"/>
              <w:ind w:right="150"/>
              <w:jc w:val="both"/>
              <w:textAlignment w:val="baseline"/>
              <w:rPr>
                <w:rFonts w:ascii="Arial" w:eastAsiaTheme="minorEastAsia" w:hAnsi="Arial" w:cs="Arial"/>
                <w:sz w:val="18"/>
                <w:szCs w:val="18"/>
              </w:rPr>
            </w:pPr>
          </w:p>
          <w:p w14:paraId="63C88E61" w14:textId="7D247BBC" w:rsidR="00215809" w:rsidRPr="00E65B71" w:rsidRDefault="00215809" w:rsidP="00215809">
            <w:pPr>
              <w:spacing w:before="0" w:after="0"/>
              <w:jc w:val="both"/>
              <w:rPr>
                <w:rFonts w:ascii="Arial" w:eastAsiaTheme="minorEastAsia" w:hAnsi="Arial" w:cs="Arial"/>
                <w:b/>
                <w:sz w:val="18"/>
                <w:szCs w:val="18"/>
              </w:rPr>
            </w:pPr>
            <w:r w:rsidRPr="00E65B71">
              <w:rPr>
                <w:rFonts w:ascii="Arial" w:eastAsiaTheme="minorEastAsia" w:hAnsi="Arial" w:cs="Arial"/>
                <w:b/>
                <w:sz w:val="18"/>
                <w:szCs w:val="18"/>
              </w:rPr>
              <w:t>Poziti</w:t>
            </w:r>
            <w:r w:rsidR="00393B67">
              <w:rPr>
                <w:rFonts w:ascii="Arial" w:eastAsiaTheme="minorEastAsia" w:hAnsi="Arial" w:cs="Arial"/>
                <w:b/>
                <w:sz w:val="18"/>
                <w:szCs w:val="18"/>
              </w:rPr>
              <w:t>vni</w:t>
            </w:r>
            <w:r w:rsidRPr="00E65B71">
              <w:rPr>
                <w:rFonts w:ascii="Arial" w:eastAsiaTheme="minorEastAsia" w:hAnsi="Arial" w:cs="Arial"/>
                <w:b/>
                <w:sz w:val="18"/>
                <w:szCs w:val="18"/>
              </w:rPr>
              <w:t xml:space="preserve"> učinek</w:t>
            </w:r>
          </w:p>
          <w:p w14:paraId="200B0452" w14:textId="790FD500" w:rsidR="00215809" w:rsidRDefault="00215809" w:rsidP="00215809">
            <w:pPr>
              <w:spacing w:before="0" w:after="0"/>
              <w:jc w:val="both"/>
              <w:rPr>
                <w:rFonts w:ascii="Arial" w:eastAsiaTheme="minorEastAsia" w:hAnsi="Arial" w:cs="Arial"/>
                <w:sz w:val="18"/>
                <w:szCs w:val="18"/>
              </w:rPr>
            </w:pPr>
            <w:r>
              <w:rPr>
                <w:rFonts w:ascii="Arial" w:eastAsiaTheme="minorEastAsia" w:hAnsi="Arial" w:cs="Arial"/>
                <w:sz w:val="18"/>
                <w:szCs w:val="18"/>
              </w:rPr>
              <w:t>Predpis velja za tuja diplomatska predstavništva v R</w:t>
            </w:r>
            <w:r w:rsidR="009A5E1B">
              <w:rPr>
                <w:rFonts w:ascii="Arial" w:eastAsiaTheme="minorEastAsia" w:hAnsi="Arial" w:cs="Arial"/>
                <w:sz w:val="18"/>
                <w:szCs w:val="18"/>
              </w:rPr>
              <w:t xml:space="preserve">epubliki </w:t>
            </w:r>
            <w:r>
              <w:rPr>
                <w:rFonts w:ascii="Arial" w:eastAsiaTheme="minorEastAsia" w:hAnsi="Arial" w:cs="Arial"/>
                <w:sz w:val="18"/>
                <w:szCs w:val="18"/>
              </w:rPr>
              <w:t>S</w:t>
            </w:r>
            <w:r w:rsidR="009A5E1B">
              <w:rPr>
                <w:rFonts w:ascii="Arial" w:eastAsiaTheme="minorEastAsia" w:hAnsi="Arial" w:cs="Arial"/>
                <w:sz w:val="18"/>
                <w:szCs w:val="18"/>
              </w:rPr>
              <w:t>loveniji</w:t>
            </w:r>
            <w:r>
              <w:rPr>
                <w:rFonts w:ascii="Arial" w:eastAsiaTheme="minorEastAsia" w:hAnsi="Arial" w:cs="Arial"/>
                <w:sz w:val="18"/>
                <w:szCs w:val="18"/>
              </w:rPr>
              <w:t xml:space="preserve">, izvajanje predpisa je </w:t>
            </w:r>
            <w:r w:rsidR="009A5E1B">
              <w:rPr>
                <w:rFonts w:ascii="Arial" w:eastAsiaTheme="minorEastAsia" w:hAnsi="Arial" w:cs="Arial"/>
                <w:sz w:val="18"/>
                <w:szCs w:val="18"/>
              </w:rPr>
              <w:t xml:space="preserve">v </w:t>
            </w:r>
            <w:r>
              <w:rPr>
                <w:rFonts w:ascii="Arial" w:eastAsiaTheme="minorEastAsia" w:hAnsi="Arial" w:cs="Arial"/>
                <w:sz w:val="18"/>
                <w:szCs w:val="18"/>
              </w:rPr>
              <w:t>sklad</w:t>
            </w:r>
            <w:r w:rsidR="009A5E1B">
              <w:rPr>
                <w:rFonts w:ascii="Arial" w:eastAsiaTheme="minorEastAsia" w:hAnsi="Arial" w:cs="Arial"/>
                <w:sz w:val="18"/>
                <w:szCs w:val="18"/>
              </w:rPr>
              <w:t>u</w:t>
            </w:r>
            <w:r>
              <w:rPr>
                <w:rFonts w:ascii="Arial" w:eastAsiaTheme="minorEastAsia" w:hAnsi="Arial" w:cs="Arial"/>
                <w:sz w:val="18"/>
                <w:szCs w:val="18"/>
              </w:rPr>
              <w:t xml:space="preserve"> z omejitvami </w:t>
            </w:r>
            <w:r w:rsidR="009A5E1B">
              <w:rPr>
                <w:rFonts w:ascii="Arial" w:eastAsiaTheme="minorEastAsia" w:hAnsi="Arial" w:cs="Arial"/>
                <w:sz w:val="18"/>
                <w:szCs w:val="18"/>
              </w:rPr>
              <w:t>na podlagi d</w:t>
            </w:r>
            <w:r>
              <w:rPr>
                <w:rFonts w:ascii="Arial" w:eastAsiaTheme="minorEastAsia" w:hAnsi="Arial" w:cs="Arial"/>
                <w:sz w:val="18"/>
                <w:szCs w:val="18"/>
              </w:rPr>
              <w:t>unajskih konvencij.</w:t>
            </w:r>
          </w:p>
          <w:p w14:paraId="61B17289" w14:textId="77777777" w:rsidR="00215809" w:rsidRDefault="00215809" w:rsidP="00215809">
            <w:pPr>
              <w:spacing w:before="0" w:after="0"/>
              <w:jc w:val="both"/>
              <w:rPr>
                <w:rFonts w:ascii="Arial" w:eastAsiaTheme="minorEastAsia" w:hAnsi="Arial" w:cs="Arial"/>
                <w:sz w:val="18"/>
                <w:szCs w:val="18"/>
              </w:rPr>
            </w:pPr>
          </w:p>
          <w:p w14:paraId="6F83ED2D" w14:textId="5348E525" w:rsidR="00215809" w:rsidRDefault="00215809" w:rsidP="00215809">
            <w:pPr>
              <w:spacing w:before="0" w:after="0"/>
              <w:jc w:val="both"/>
              <w:rPr>
                <w:rFonts w:ascii="Arial" w:eastAsiaTheme="minorEastAsia" w:hAnsi="Arial" w:cs="Arial"/>
                <w:sz w:val="18"/>
                <w:szCs w:val="18"/>
              </w:rPr>
            </w:pPr>
            <w:r w:rsidRPr="00E65B71">
              <w:rPr>
                <w:rFonts w:ascii="Arial" w:eastAsiaTheme="minorEastAsia" w:hAnsi="Arial" w:cs="Arial"/>
                <w:b/>
                <w:sz w:val="18"/>
                <w:szCs w:val="18"/>
              </w:rPr>
              <w:t>Negati</w:t>
            </w:r>
            <w:r w:rsidR="00393B67">
              <w:rPr>
                <w:rFonts w:ascii="Arial" w:eastAsiaTheme="minorEastAsia" w:hAnsi="Arial" w:cs="Arial"/>
                <w:b/>
                <w:sz w:val="18"/>
                <w:szCs w:val="18"/>
              </w:rPr>
              <w:t>vni</w:t>
            </w:r>
            <w:r w:rsidRPr="00E65B71">
              <w:rPr>
                <w:rFonts w:ascii="Arial" w:eastAsiaTheme="minorEastAsia" w:hAnsi="Arial" w:cs="Arial"/>
                <w:b/>
                <w:sz w:val="18"/>
                <w:szCs w:val="18"/>
              </w:rPr>
              <w:t xml:space="preserve"> učinek</w:t>
            </w:r>
          </w:p>
          <w:p w14:paraId="269B9C4A" w14:textId="209F5ACE" w:rsidR="00215809" w:rsidRPr="000D0FFB" w:rsidRDefault="00215809" w:rsidP="009A5E1B">
            <w:pPr>
              <w:spacing w:before="0" w:after="0"/>
              <w:ind w:right="150"/>
              <w:jc w:val="both"/>
              <w:textAlignment w:val="baseline"/>
              <w:rPr>
                <w:rFonts w:ascii="Arial" w:eastAsiaTheme="minorEastAsia" w:hAnsi="Arial" w:cs="Arial"/>
                <w:sz w:val="18"/>
                <w:szCs w:val="18"/>
              </w:rPr>
            </w:pPr>
            <w:r>
              <w:rPr>
                <w:rFonts w:ascii="Arial" w:eastAsiaTheme="minorEastAsia" w:hAnsi="Arial" w:cs="Arial"/>
                <w:sz w:val="18"/>
                <w:szCs w:val="18"/>
              </w:rPr>
              <w:t>Predpis velja za tuja diplomatska predstavništva v R</w:t>
            </w:r>
            <w:r w:rsidR="009A5E1B">
              <w:rPr>
                <w:rFonts w:ascii="Arial" w:eastAsiaTheme="minorEastAsia" w:hAnsi="Arial" w:cs="Arial"/>
                <w:sz w:val="18"/>
                <w:szCs w:val="18"/>
              </w:rPr>
              <w:t xml:space="preserve">epubliki </w:t>
            </w:r>
            <w:r>
              <w:rPr>
                <w:rFonts w:ascii="Arial" w:eastAsiaTheme="minorEastAsia" w:hAnsi="Arial" w:cs="Arial"/>
                <w:sz w:val="18"/>
                <w:szCs w:val="18"/>
              </w:rPr>
              <w:t>S</w:t>
            </w:r>
            <w:r w:rsidR="009A5E1B">
              <w:rPr>
                <w:rFonts w:ascii="Arial" w:eastAsiaTheme="minorEastAsia" w:hAnsi="Arial" w:cs="Arial"/>
                <w:sz w:val="18"/>
                <w:szCs w:val="18"/>
              </w:rPr>
              <w:t>loveniji</w:t>
            </w:r>
            <w:r>
              <w:rPr>
                <w:rFonts w:ascii="Arial" w:eastAsiaTheme="minorEastAsia" w:hAnsi="Arial" w:cs="Arial"/>
                <w:sz w:val="18"/>
                <w:szCs w:val="18"/>
              </w:rPr>
              <w:t xml:space="preserve">, izvajanje predpisa </w:t>
            </w:r>
            <w:r w:rsidR="009A5E1B">
              <w:rPr>
                <w:rFonts w:ascii="Arial" w:eastAsiaTheme="minorEastAsia" w:hAnsi="Arial" w:cs="Arial"/>
                <w:sz w:val="18"/>
                <w:szCs w:val="18"/>
              </w:rPr>
              <w:t>na</w:t>
            </w:r>
            <w:r>
              <w:rPr>
                <w:rFonts w:ascii="Arial" w:eastAsiaTheme="minorEastAsia" w:hAnsi="Arial" w:cs="Arial"/>
                <w:sz w:val="18"/>
                <w:szCs w:val="18"/>
              </w:rPr>
              <w:t xml:space="preserve"> predstavništv</w:t>
            </w:r>
            <w:r w:rsidR="009A5E1B">
              <w:rPr>
                <w:rFonts w:ascii="Arial" w:eastAsiaTheme="minorEastAsia" w:hAnsi="Arial" w:cs="Arial"/>
                <w:sz w:val="18"/>
                <w:szCs w:val="18"/>
              </w:rPr>
              <w:t>ih</w:t>
            </w:r>
            <w:r>
              <w:rPr>
                <w:rFonts w:ascii="Arial" w:eastAsiaTheme="minorEastAsia" w:hAnsi="Arial" w:cs="Arial"/>
                <w:sz w:val="18"/>
                <w:szCs w:val="18"/>
              </w:rPr>
              <w:t xml:space="preserve"> ali </w:t>
            </w:r>
            <w:r w:rsidR="009A5E1B">
              <w:rPr>
                <w:rFonts w:ascii="Arial" w:eastAsiaTheme="minorEastAsia" w:hAnsi="Arial" w:cs="Arial"/>
                <w:sz w:val="18"/>
                <w:szCs w:val="18"/>
              </w:rPr>
              <w:t xml:space="preserve">pri </w:t>
            </w:r>
            <w:r>
              <w:rPr>
                <w:rFonts w:ascii="Arial" w:eastAsiaTheme="minorEastAsia" w:hAnsi="Arial" w:cs="Arial"/>
                <w:sz w:val="18"/>
                <w:szCs w:val="18"/>
              </w:rPr>
              <w:t>drugih deležnik</w:t>
            </w:r>
            <w:r w:rsidR="009A5E1B">
              <w:rPr>
                <w:rFonts w:ascii="Arial" w:eastAsiaTheme="minorEastAsia" w:hAnsi="Arial" w:cs="Arial"/>
                <w:sz w:val="18"/>
                <w:szCs w:val="18"/>
              </w:rPr>
              <w:t>ih</w:t>
            </w:r>
            <w:r>
              <w:rPr>
                <w:rFonts w:ascii="Arial" w:eastAsiaTheme="minorEastAsia" w:hAnsi="Arial" w:cs="Arial"/>
                <w:sz w:val="18"/>
                <w:szCs w:val="18"/>
              </w:rPr>
              <w:t xml:space="preserve"> zaradi omejitev iz </w:t>
            </w:r>
            <w:r w:rsidR="009A5E1B">
              <w:rPr>
                <w:rFonts w:ascii="Arial" w:eastAsiaTheme="minorEastAsia" w:hAnsi="Arial" w:cs="Arial"/>
                <w:sz w:val="18"/>
                <w:szCs w:val="18"/>
              </w:rPr>
              <w:t>d</w:t>
            </w:r>
            <w:r>
              <w:rPr>
                <w:rFonts w:ascii="Arial" w:eastAsiaTheme="minorEastAsia" w:hAnsi="Arial" w:cs="Arial"/>
                <w:sz w:val="18"/>
                <w:szCs w:val="18"/>
              </w:rPr>
              <w:t>unajskih konvencij ni učinkovito.</w:t>
            </w:r>
          </w:p>
        </w:tc>
      </w:tr>
      <w:tr w:rsidR="00623C8B" w:rsidRPr="000D0FFB" w14:paraId="6DEBE43C" w14:textId="77777777" w:rsidTr="00D76662">
        <w:trPr>
          <w:trHeight w:val="352"/>
        </w:trPr>
        <w:tc>
          <w:tcPr>
            <w:tcW w:w="1090" w:type="pct"/>
          </w:tcPr>
          <w:p w14:paraId="61F76E1E" w14:textId="77777777" w:rsidR="00623C8B" w:rsidRPr="000D0FFB" w:rsidRDefault="00623C8B" w:rsidP="00CC4EAA">
            <w:pPr>
              <w:pStyle w:val="Odstavekseznama"/>
              <w:numPr>
                <w:ilvl w:val="0"/>
                <w:numId w:val="140"/>
              </w:numPr>
              <w:spacing w:before="0" w:after="0"/>
              <w:jc w:val="both"/>
              <w:rPr>
                <w:rFonts w:ascii="Arial" w:hAnsi="Arial" w:cs="Arial"/>
                <w:b/>
                <w:bCs/>
                <w:sz w:val="18"/>
                <w:szCs w:val="18"/>
              </w:rPr>
            </w:pPr>
            <w:r w:rsidRPr="000D0FFB">
              <w:rPr>
                <w:rFonts w:ascii="Arial" w:hAnsi="Arial" w:cs="Arial"/>
                <w:b/>
                <w:bCs/>
                <w:sz w:val="18"/>
                <w:szCs w:val="18"/>
              </w:rPr>
              <w:t>Ali ima predpis še kakšne druge učinke na gospodarstvo, ki niso zajeti v odgovorih na predhodna vprašanja?</w:t>
            </w:r>
          </w:p>
          <w:p w14:paraId="6F10D92D" w14:textId="631CC67C" w:rsidR="00623C8B" w:rsidRPr="000D0FFB" w:rsidRDefault="00623C8B" w:rsidP="00650BC4">
            <w:pPr>
              <w:pStyle w:val="Odstavekseznama"/>
              <w:spacing w:before="0" w:after="0"/>
              <w:ind w:left="360"/>
              <w:jc w:val="both"/>
              <w:rPr>
                <w:rFonts w:ascii="Arial" w:hAnsi="Arial" w:cs="Arial"/>
                <w:b/>
                <w:bCs/>
                <w:sz w:val="18"/>
                <w:szCs w:val="18"/>
              </w:rPr>
            </w:pPr>
            <w:r w:rsidRPr="000D0FFB">
              <w:rPr>
                <w:rFonts w:ascii="Arial" w:hAnsi="Arial" w:cs="Arial"/>
                <w:b/>
                <w:bCs/>
                <w:color w:val="000000" w:themeColor="text1"/>
                <w:sz w:val="18"/>
                <w:szCs w:val="18"/>
              </w:rPr>
              <w:t>DA / NE</w:t>
            </w:r>
          </w:p>
        </w:tc>
        <w:tc>
          <w:tcPr>
            <w:tcW w:w="1593" w:type="pct"/>
          </w:tcPr>
          <w:p w14:paraId="201CA809" w14:textId="17F6D41E" w:rsidR="00623C8B" w:rsidRPr="000D0FFB" w:rsidRDefault="00623C8B" w:rsidP="00CC4EAA">
            <w:pPr>
              <w:pStyle w:val="Odstavekseznama"/>
              <w:numPr>
                <w:ilvl w:val="1"/>
                <w:numId w:val="140"/>
              </w:numPr>
              <w:spacing w:before="0" w:after="0"/>
              <w:jc w:val="both"/>
              <w:rPr>
                <w:rFonts w:ascii="Arial" w:hAnsi="Arial" w:cs="Arial"/>
                <w:sz w:val="18"/>
                <w:szCs w:val="18"/>
              </w:rPr>
            </w:pPr>
            <w:r w:rsidRPr="000D0FFB">
              <w:rPr>
                <w:rFonts w:ascii="Arial" w:hAnsi="Arial" w:cs="Arial"/>
                <w:sz w:val="18"/>
                <w:szCs w:val="18"/>
              </w:rPr>
              <w:t>Kakšen učinek ima predpis na področje gospodarstva, ki morda ni zajet v odgovorih na predhodna vprašanja?</w:t>
            </w:r>
          </w:p>
          <w:p w14:paraId="7468829D" w14:textId="216AFA9A" w:rsidR="00623C8B" w:rsidRPr="000D0FFB" w:rsidRDefault="00623C8B" w:rsidP="00650BC4">
            <w:pPr>
              <w:pStyle w:val="Odstavekseznama"/>
              <w:spacing w:before="0" w:after="0"/>
              <w:ind w:left="431"/>
              <w:jc w:val="both"/>
              <w:rPr>
                <w:rFonts w:ascii="Arial" w:hAnsi="Arial" w:cs="Arial"/>
                <w:color w:val="000000" w:themeColor="text1"/>
                <w:sz w:val="18"/>
                <w:szCs w:val="18"/>
              </w:rPr>
            </w:pPr>
            <w:r w:rsidRPr="000D0FFB">
              <w:rPr>
                <w:rFonts w:ascii="Arial" w:hAnsi="Arial" w:cs="Arial"/>
                <w:color w:val="000000" w:themeColor="text1"/>
                <w:sz w:val="18"/>
                <w:szCs w:val="18"/>
              </w:rPr>
              <w:t>POZITIVEN / NEGATIVEN / NIMA UČINKA. Obrazložitev:</w:t>
            </w:r>
          </w:p>
        </w:tc>
        <w:tc>
          <w:tcPr>
            <w:tcW w:w="2317" w:type="pct"/>
          </w:tcPr>
          <w:p w14:paraId="6867B732" w14:textId="3556E617" w:rsidR="00623C8B" w:rsidRPr="000D0FFB" w:rsidRDefault="00623C8B" w:rsidP="009A5E1B">
            <w:pPr>
              <w:spacing w:before="0" w:after="0"/>
              <w:ind w:right="150"/>
              <w:jc w:val="both"/>
              <w:textAlignment w:val="baseline"/>
              <w:rPr>
                <w:rFonts w:ascii="Arial" w:hAnsi="Arial" w:cs="Arial"/>
                <w:b/>
                <w:bCs/>
                <w:sz w:val="18"/>
                <w:szCs w:val="18"/>
              </w:rPr>
            </w:pPr>
            <w:r w:rsidRPr="000D0FFB">
              <w:rPr>
                <w:rFonts w:ascii="Arial" w:eastAsiaTheme="minorEastAsia" w:hAnsi="Arial" w:cs="Arial"/>
                <w:sz w:val="18"/>
                <w:szCs w:val="18"/>
              </w:rPr>
              <w:t xml:space="preserve">Pojasniti, </w:t>
            </w:r>
            <w:r w:rsidR="009A5E1B">
              <w:rPr>
                <w:rFonts w:ascii="Arial" w:eastAsiaTheme="minorEastAsia" w:hAnsi="Arial" w:cs="Arial"/>
                <w:sz w:val="18"/>
                <w:szCs w:val="18"/>
              </w:rPr>
              <w:t>ali</w:t>
            </w:r>
            <w:r w:rsidR="009A5E1B" w:rsidRPr="000D0FFB">
              <w:rPr>
                <w:rFonts w:ascii="Arial" w:eastAsiaTheme="minorEastAsia" w:hAnsi="Arial" w:cs="Arial"/>
                <w:sz w:val="18"/>
                <w:szCs w:val="18"/>
              </w:rPr>
              <w:t xml:space="preserve"> </w:t>
            </w:r>
            <w:r w:rsidRPr="000D0FFB">
              <w:rPr>
                <w:rFonts w:ascii="Arial" w:eastAsiaTheme="minorEastAsia" w:hAnsi="Arial" w:cs="Arial"/>
                <w:sz w:val="18"/>
                <w:szCs w:val="18"/>
              </w:rPr>
              <w:t xml:space="preserve">so </w:t>
            </w:r>
            <w:r w:rsidR="007D5144">
              <w:rPr>
                <w:rFonts w:ascii="Arial" w:eastAsiaTheme="minorEastAsia" w:hAnsi="Arial" w:cs="Arial"/>
                <w:sz w:val="18"/>
                <w:szCs w:val="18"/>
              </w:rPr>
              <w:t xml:space="preserve">morda </w:t>
            </w:r>
            <w:r w:rsidRPr="000D0FFB">
              <w:rPr>
                <w:rFonts w:ascii="Arial" w:eastAsiaTheme="minorEastAsia" w:hAnsi="Arial" w:cs="Arial"/>
                <w:sz w:val="18"/>
                <w:szCs w:val="18"/>
              </w:rPr>
              <w:t>prisotni še kakšni učinki, ki niso zajeti v predhodnih vprašanjih.</w:t>
            </w:r>
          </w:p>
        </w:tc>
      </w:tr>
    </w:tbl>
    <w:p w14:paraId="537DEE09" w14:textId="77777777" w:rsidR="00B866B7" w:rsidRDefault="00B866B7" w:rsidP="00B866B7">
      <w:pPr>
        <w:spacing w:after="0"/>
        <w:rPr>
          <w:rFonts w:ascii="Arial" w:hAnsi="Arial" w:cs="Arial"/>
        </w:rPr>
        <w:sectPr w:rsidR="00B866B7" w:rsidSect="00BB48B2">
          <w:headerReference w:type="even" r:id="rId33"/>
          <w:headerReference w:type="default" r:id="rId34"/>
          <w:footerReference w:type="default" r:id="rId35"/>
          <w:headerReference w:type="first" r:id="rId36"/>
          <w:pgSz w:w="16838" w:h="11906" w:orient="landscape"/>
          <w:pgMar w:top="1418" w:right="1418" w:bottom="1418" w:left="1418" w:header="709" w:footer="709" w:gutter="0"/>
          <w:cols w:space="708"/>
          <w:docGrid w:linePitch="360"/>
        </w:sectPr>
      </w:pPr>
    </w:p>
    <w:p w14:paraId="2121B001" w14:textId="5A87ACCF" w:rsidR="00B866B7" w:rsidRPr="00A644BB" w:rsidRDefault="00B866B7" w:rsidP="00EC0A6D">
      <w:pPr>
        <w:pStyle w:val="Odstavekseznama"/>
        <w:spacing w:before="0" w:after="0"/>
        <w:ind w:left="0"/>
        <w:jc w:val="both"/>
        <w:rPr>
          <w:rFonts w:ascii="Arial" w:eastAsiaTheme="minorEastAsia" w:hAnsi="Arial" w:cs="Arial"/>
          <w:b/>
          <w:bCs/>
          <w:sz w:val="20"/>
          <w:szCs w:val="20"/>
        </w:rPr>
      </w:pPr>
      <w:r w:rsidRPr="00A644BB">
        <w:rPr>
          <w:rFonts w:ascii="Arial" w:eastAsia="Arial" w:hAnsi="Arial" w:cs="Arial"/>
          <w:b/>
          <w:bCs/>
          <w:sz w:val="20"/>
          <w:szCs w:val="20"/>
        </w:rPr>
        <w:lastRenderedPageBreak/>
        <w:t xml:space="preserve">Opredelitev </w:t>
      </w:r>
      <w:r w:rsidR="005644AB">
        <w:rPr>
          <w:rFonts w:ascii="Arial" w:eastAsia="Arial" w:hAnsi="Arial" w:cs="Arial"/>
          <w:b/>
          <w:bCs/>
          <w:sz w:val="20"/>
          <w:szCs w:val="20"/>
        </w:rPr>
        <w:t>izraz</w:t>
      </w:r>
      <w:r w:rsidRPr="00A644BB">
        <w:rPr>
          <w:rFonts w:ascii="Arial" w:eastAsia="Arial" w:hAnsi="Arial" w:cs="Arial"/>
          <w:b/>
          <w:bCs/>
          <w:sz w:val="20"/>
          <w:szCs w:val="20"/>
        </w:rPr>
        <w:t>ov</w:t>
      </w:r>
    </w:p>
    <w:p w14:paraId="2469DCF3" w14:textId="77777777" w:rsidR="00B866B7" w:rsidRPr="00A644BB" w:rsidRDefault="00B866B7" w:rsidP="00B866B7">
      <w:pPr>
        <w:spacing w:before="0" w:after="0"/>
        <w:jc w:val="both"/>
        <w:rPr>
          <w:rFonts w:ascii="Arial" w:eastAsia="Arial" w:hAnsi="Arial" w:cs="Arial"/>
          <w:sz w:val="20"/>
          <w:szCs w:val="20"/>
        </w:rPr>
      </w:pPr>
      <w:r w:rsidRPr="00A644BB">
        <w:rPr>
          <w:rFonts w:ascii="Arial" w:eastAsia="Arial" w:hAnsi="Arial" w:cs="Arial"/>
          <w:sz w:val="20"/>
          <w:szCs w:val="20"/>
        </w:rPr>
        <w:t xml:space="preserve"> </w:t>
      </w:r>
    </w:p>
    <w:p w14:paraId="0C4E0DCD" w14:textId="4261F0E7" w:rsidR="00B866B7" w:rsidRDefault="00B866B7" w:rsidP="00CC4EAA">
      <w:pPr>
        <w:pStyle w:val="Odstavekseznama"/>
        <w:numPr>
          <w:ilvl w:val="0"/>
          <w:numId w:val="32"/>
        </w:numPr>
        <w:spacing w:before="0" w:after="0"/>
        <w:jc w:val="both"/>
        <w:rPr>
          <w:rFonts w:ascii="Arial" w:hAnsi="Arial" w:cs="Arial"/>
          <w:sz w:val="20"/>
          <w:szCs w:val="20"/>
        </w:rPr>
      </w:pPr>
      <w:r w:rsidRPr="001852F8">
        <w:rPr>
          <w:rFonts w:ascii="Arial" w:hAnsi="Arial" w:cs="Arial"/>
          <w:b/>
          <w:bCs/>
          <w:sz w:val="20"/>
          <w:szCs w:val="20"/>
        </w:rPr>
        <w:t>Digitalizacija poslovanja</w:t>
      </w:r>
      <w:r>
        <w:rPr>
          <w:rFonts w:ascii="Arial" w:hAnsi="Arial" w:cs="Arial"/>
          <w:b/>
          <w:bCs/>
          <w:sz w:val="20"/>
          <w:szCs w:val="20"/>
        </w:rPr>
        <w:t xml:space="preserve"> </w:t>
      </w:r>
      <w:r w:rsidRPr="001852F8">
        <w:rPr>
          <w:rFonts w:ascii="Arial" w:hAnsi="Arial" w:cs="Arial"/>
          <w:sz w:val="20"/>
          <w:szCs w:val="20"/>
        </w:rPr>
        <w:t xml:space="preserve">pomeni digitalizacijo poslovnih procesov, izdelkov in storitev. </w:t>
      </w:r>
      <w:r w:rsidR="00D03B4E">
        <w:rPr>
          <w:rFonts w:ascii="Arial" w:hAnsi="Arial" w:cs="Arial"/>
          <w:sz w:val="20"/>
          <w:szCs w:val="20"/>
        </w:rPr>
        <w:t>Gre za</w:t>
      </w:r>
      <w:r w:rsidR="00D03B4E" w:rsidRPr="001852F8">
        <w:rPr>
          <w:rFonts w:ascii="Arial" w:hAnsi="Arial" w:cs="Arial"/>
          <w:sz w:val="20"/>
          <w:szCs w:val="20"/>
        </w:rPr>
        <w:t xml:space="preserve"> </w:t>
      </w:r>
      <w:r w:rsidRPr="001852F8">
        <w:rPr>
          <w:rFonts w:ascii="Arial" w:hAnsi="Arial" w:cs="Arial"/>
          <w:sz w:val="20"/>
          <w:szCs w:val="20"/>
        </w:rPr>
        <w:t xml:space="preserve">avtomatizacijo operacij, ki jih </w:t>
      </w:r>
      <w:r w:rsidR="00D03B4E">
        <w:rPr>
          <w:rFonts w:ascii="Arial" w:hAnsi="Arial" w:cs="Arial"/>
          <w:sz w:val="20"/>
          <w:szCs w:val="20"/>
        </w:rPr>
        <w:t>z</w:t>
      </w:r>
      <w:r w:rsidRPr="001852F8">
        <w:rPr>
          <w:rFonts w:ascii="Arial" w:hAnsi="Arial" w:cs="Arial"/>
          <w:sz w:val="20"/>
          <w:szCs w:val="20"/>
        </w:rPr>
        <w:t xml:space="preserve">daj izvaja človek ročno, </w:t>
      </w:r>
      <w:r w:rsidR="00D03B4E">
        <w:rPr>
          <w:rFonts w:ascii="Arial" w:hAnsi="Arial" w:cs="Arial"/>
          <w:sz w:val="20"/>
          <w:szCs w:val="20"/>
        </w:rPr>
        <w:t>ter</w:t>
      </w:r>
      <w:r w:rsidR="00D03B4E" w:rsidRPr="001852F8">
        <w:rPr>
          <w:rFonts w:ascii="Arial" w:hAnsi="Arial" w:cs="Arial"/>
          <w:sz w:val="20"/>
          <w:szCs w:val="20"/>
        </w:rPr>
        <w:t xml:space="preserve"> </w:t>
      </w:r>
      <w:r w:rsidRPr="001852F8">
        <w:rPr>
          <w:rFonts w:ascii="Arial" w:hAnsi="Arial" w:cs="Arial"/>
          <w:sz w:val="20"/>
          <w:szCs w:val="20"/>
        </w:rPr>
        <w:t xml:space="preserve">prenos podatkov in informacij </w:t>
      </w:r>
      <w:r w:rsidR="00D03B4E">
        <w:rPr>
          <w:rFonts w:ascii="Arial" w:hAnsi="Arial" w:cs="Arial"/>
          <w:sz w:val="20"/>
          <w:szCs w:val="20"/>
        </w:rPr>
        <w:t>samodejno</w:t>
      </w:r>
      <w:r w:rsidR="00D03B4E" w:rsidRPr="001852F8">
        <w:rPr>
          <w:rFonts w:ascii="Arial" w:hAnsi="Arial" w:cs="Arial"/>
          <w:sz w:val="20"/>
          <w:szCs w:val="20"/>
        </w:rPr>
        <w:t xml:space="preserve"> </w:t>
      </w:r>
      <w:r w:rsidRPr="001852F8">
        <w:rPr>
          <w:rFonts w:ascii="Arial" w:hAnsi="Arial" w:cs="Arial"/>
          <w:sz w:val="20"/>
          <w:szCs w:val="20"/>
        </w:rPr>
        <w:t>in v elektronski obliki. Digital</w:t>
      </w:r>
      <w:r w:rsidR="00D03B4E">
        <w:rPr>
          <w:rFonts w:ascii="Arial" w:hAnsi="Arial" w:cs="Arial"/>
          <w:sz w:val="20"/>
          <w:szCs w:val="20"/>
        </w:rPr>
        <w:t>izacija</w:t>
      </w:r>
      <w:r w:rsidRPr="001852F8">
        <w:rPr>
          <w:rFonts w:ascii="Arial" w:hAnsi="Arial" w:cs="Arial"/>
          <w:sz w:val="20"/>
          <w:szCs w:val="20"/>
        </w:rPr>
        <w:t xml:space="preserve"> poslovanj</w:t>
      </w:r>
      <w:r w:rsidR="00D03B4E">
        <w:rPr>
          <w:rFonts w:ascii="Arial" w:hAnsi="Arial" w:cs="Arial"/>
          <w:sz w:val="20"/>
          <w:szCs w:val="20"/>
        </w:rPr>
        <w:t>a</w:t>
      </w:r>
      <w:r w:rsidRPr="001852F8">
        <w:rPr>
          <w:rFonts w:ascii="Arial" w:hAnsi="Arial" w:cs="Arial"/>
          <w:sz w:val="20"/>
          <w:szCs w:val="20"/>
        </w:rPr>
        <w:t xml:space="preserve"> pomeni tudi, da stranki ali uporabniku ponudimo storitev oziroma izdelek takoj, ne glede na uro ali kraj, </w:t>
      </w:r>
      <w:r w:rsidR="00D03B4E">
        <w:rPr>
          <w:rFonts w:ascii="Arial" w:hAnsi="Arial" w:cs="Arial"/>
          <w:sz w:val="20"/>
          <w:szCs w:val="20"/>
        </w:rPr>
        <w:t>kjer je</w:t>
      </w:r>
      <w:r w:rsidRPr="001852F8">
        <w:rPr>
          <w:rFonts w:ascii="Arial" w:hAnsi="Arial" w:cs="Arial"/>
          <w:sz w:val="20"/>
          <w:szCs w:val="20"/>
        </w:rPr>
        <w:t>;</w:t>
      </w:r>
    </w:p>
    <w:p w14:paraId="29743BCE" w14:textId="22143E00" w:rsidR="00B866B7" w:rsidRPr="008478B9" w:rsidRDefault="009A5E1B" w:rsidP="00CC4EAA">
      <w:pPr>
        <w:pStyle w:val="Odstavekseznama"/>
        <w:numPr>
          <w:ilvl w:val="0"/>
          <w:numId w:val="32"/>
        </w:numPr>
        <w:spacing w:before="0" w:after="0"/>
        <w:jc w:val="both"/>
        <w:rPr>
          <w:rFonts w:ascii="Arial" w:hAnsi="Arial" w:cs="Arial"/>
          <w:sz w:val="20"/>
          <w:szCs w:val="20"/>
        </w:rPr>
      </w:pPr>
      <w:r>
        <w:rPr>
          <w:rFonts w:ascii="Arial" w:hAnsi="Arial" w:cs="Arial"/>
          <w:b/>
          <w:bCs/>
          <w:sz w:val="20"/>
          <w:szCs w:val="20"/>
        </w:rPr>
        <w:t>d</w:t>
      </w:r>
      <w:r w:rsidR="00B866B7" w:rsidRPr="008478B9">
        <w:rPr>
          <w:rFonts w:ascii="Arial" w:hAnsi="Arial" w:cs="Arial"/>
          <w:b/>
          <w:bCs/>
          <w:sz w:val="20"/>
          <w:szCs w:val="20"/>
        </w:rPr>
        <w:t>ružbene</w:t>
      </w:r>
      <w:r w:rsidR="00B866B7">
        <w:rPr>
          <w:rFonts w:ascii="Arial" w:hAnsi="Arial" w:cs="Arial"/>
          <w:b/>
          <w:bCs/>
          <w:sz w:val="20"/>
          <w:szCs w:val="20"/>
        </w:rPr>
        <w:t xml:space="preserve"> </w:t>
      </w:r>
      <w:r w:rsidR="00B866B7" w:rsidRPr="008478B9">
        <w:rPr>
          <w:rFonts w:ascii="Arial" w:hAnsi="Arial" w:cs="Arial"/>
          <w:b/>
          <w:bCs/>
          <w:sz w:val="20"/>
          <w:szCs w:val="20"/>
        </w:rPr>
        <w:t>inovacije</w:t>
      </w:r>
      <w:r w:rsidR="00B866B7" w:rsidRPr="008478B9">
        <w:rPr>
          <w:rFonts w:ascii="Arial" w:hAnsi="Arial" w:cs="Arial"/>
          <w:sz w:val="20"/>
          <w:szCs w:val="20"/>
        </w:rPr>
        <w:t xml:space="preserve"> so rešitve za družbene potrebe in težave, </w:t>
      </w:r>
      <w:r w:rsidR="00D03B4E">
        <w:rPr>
          <w:rFonts w:ascii="Arial" w:hAnsi="Arial" w:cs="Arial"/>
          <w:sz w:val="20"/>
          <w:szCs w:val="20"/>
        </w:rPr>
        <w:t>glede</w:t>
      </w:r>
      <w:r w:rsidR="00D03B4E" w:rsidRPr="008478B9">
        <w:rPr>
          <w:rFonts w:ascii="Arial" w:hAnsi="Arial" w:cs="Arial"/>
          <w:sz w:val="20"/>
          <w:szCs w:val="20"/>
        </w:rPr>
        <w:t xml:space="preserve"> </w:t>
      </w:r>
      <w:r w:rsidR="00B866B7" w:rsidRPr="008478B9">
        <w:rPr>
          <w:rFonts w:ascii="Arial" w:hAnsi="Arial" w:cs="Arial"/>
          <w:sz w:val="20"/>
          <w:szCs w:val="20"/>
        </w:rPr>
        <w:t>katerih trg in javni sektor nimata odgovorov;</w:t>
      </w:r>
    </w:p>
    <w:p w14:paraId="6B270881" w14:textId="3089828B" w:rsidR="00B866B7" w:rsidRDefault="009A5E1B" w:rsidP="00CC4EAA">
      <w:pPr>
        <w:pStyle w:val="Odstavekseznama"/>
        <w:numPr>
          <w:ilvl w:val="0"/>
          <w:numId w:val="32"/>
        </w:numPr>
        <w:spacing w:before="0" w:after="0"/>
        <w:jc w:val="both"/>
        <w:rPr>
          <w:rFonts w:ascii="Arial" w:hAnsi="Arial" w:cs="Arial"/>
          <w:sz w:val="20"/>
          <w:szCs w:val="20"/>
        </w:rPr>
      </w:pPr>
      <w:r>
        <w:rPr>
          <w:rFonts w:ascii="Arial" w:hAnsi="Arial" w:cs="Arial"/>
          <w:b/>
          <w:bCs/>
          <w:sz w:val="20"/>
          <w:szCs w:val="20"/>
        </w:rPr>
        <w:t>i</w:t>
      </w:r>
      <w:r w:rsidR="00B866B7" w:rsidRPr="001852F8">
        <w:rPr>
          <w:rFonts w:ascii="Arial" w:hAnsi="Arial" w:cs="Arial"/>
          <w:b/>
          <w:bCs/>
          <w:sz w:val="20"/>
          <w:szCs w:val="20"/>
        </w:rPr>
        <w:t xml:space="preserve">novacija </w:t>
      </w:r>
      <w:r w:rsidR="00B866B7" w:rsidRPr="001852F8">
        <w:rPr>
          <w:rFonts w:ascii="Arial" w:hAnsi="Arial" w:cs="Arial"/>
          <w:sz w:val="20"/>
          <w:szCs w:val="20"/>
        </w:rPr>
        <w:t>je nov ali bistveno izboljšan</w:t>
      </w:r>
      <w:r w:rsidR="00D03B4E">
        <w:rPr>
          <w:rFonts w:ascii="Arial" w:hAnsi="Arial" w:cs="Arial"/>
          <w:sz w:val="20"/>
          <w:szCs w:val="20"/>
        </w:rPr>
        <w:t>i</w:t>
      </w:r>
      <w:r w:rsidR="00B866B7" w:rsidRPr="001852F8">
        <w:rPr>
          <w:rFonts w:ascii="Arial" w:hAnsi="Arial" w:cs="Arial"/>
          <w:sz w:val="20"/>
          <w:szCs w:val="20"/>
        </w:rPr>
        <w:t xml:space="preserve"> proizvodni ali tehnološki postopek, nov ali bistveno izboljšan</w:t>
      </w:r>
      <w:r w:rsidR="00D03B4E">
        <w:rPr>
          <w:rFonts w:ascii="Arial" w:hAnsi="Arial" w:cs="Arial"/>
          <w:sz w:val="20"/>
          <w:szCs w:val="20"/>
        </w:rPr>
        <w:t>i</w:t>
      </w:r>
      <w:r w:rsidR="00B866B7" w:rsidRPr="001852F8">
        <w:rPr>
          <w:rFonts w:ascii="Arial" w:hAnsi="Arial" w:cs="Arial"/>
          <w:sz w:val="20"/>
          <w:szCs w:val="20"/>
        </w:rPr>
        <w:t xml:space="preserve"> izdelek, storitev ali predmet z novimi funkcijami, ki prinaša novo, večjo uporabnost v obliki dviga kakovosti, nižanja stroškov, dviganja ugleda podjetja, omejevanja konkurence in ki se </w:t>
      </w:r>
      <w:r w:rsidR="00D03B4E">
        <w:rPr>
          <w:rFonts w:ascii="Arial" w:hAnsi="Arial" w:cs="Arial"/>
          <w:sz w:val="20"/>
          <w:szCs w:val="20"/>
        </w:rPr>
        <w:t>predstavi</w:t>
      </w:r>
      <w:r w:rsidR="00B866B7" w:rsidRPr="001852F8">
        <w:rPr>
          <w:rFonts w:ascii="Arial" w:hAnsi="Arial" w:cs="Arial"/>
          <w:sz w:val="20"/>
          <w:szCs w:val="20"/>
        </w:rPr>
        <w:t xml:space="preserve"> na trgu;</w:t>
      </w:r>
    </w:p>
    <w:p w14:paraId="537E1F51" w14:textId="6214F74D" w:rsidR="00B866B7" w:rsidRDefault="00B866B7" w:rsidP="00CC4EAA">
      <w:pPr>
        <w:pStyle w:val="Odstavekseznama"/>
        <w:numPr>
          <w:ilvl w:val="0"/>
          <w:numId w:val="32"/>
        </w:numPr>
        <w:spacing w:before="0" w:after="0"/>
        <w:jc w:val="both"/>
        <w:rPr>
          <w:rFonts w:ascii="Arial" w:hAnsi="Arial" w:cs="Arial"/>
          <w:sz w:val="20"/>
          <w:szCs w:val="20"/>
        </w:rPr>
      </w:pPr>
      <w:r w:rsidRPr="001852F8">
        <w:rPr>
          <w:rFonts w:ascii="Arial" w:hAnsi="Arial" w:cs="Arial"/>
          <w:b/>
          <w:bCs/>
          <w:sz w:val="20"/>
          <w:szCs w:val="20"/>
        </w:rPr>
        <w:t>MSP:</w:t>
      </w:r>
      <w:r w:rsidRPr="001852F8">
        <w:rPr>
          <w:rFonts w:ascii="Arial" w:hAnsi="Arial" w:cs="Arial"/>
          <w:sz w:val="20"/>
          <w:szCs w:val="20"/>
        </w:rPr>
        <w:t xml:space="preserve"> </w:t>
      </w:r>
      <w:r w:rsidR="009A5E1B">
        <w:rPr>
          <w:rFonts w:ascii="Arial" w:hAnsi="Arial" w:cs="Arial"/>
          <w:sz w:val="20"/>
          <w:szCs w:val="20"/>
        </w:rPr>
        <w:t>m</w:t>
      </w:r>
      <w:r w:rsidRPr="001852F8">
        <w:rPr>
          <w:rFonts w:ascii="Arial" w:hAnsi="Arial" w:cs="Arial"/>
          <w:sz w:val="20"/>
          <w:szCs w:val="20"/>
        </w:rPr>
        <w:t xml:space="preserve">ikro, mala in srednje velika podjetja: </w:t>
      </w:r>
    </w:p>
    <w:p w14:paraId="28845A57" w14:textId="093092F3" w:rsidR="00B866B7" w:rsidRPr="001852F8" w:rsidRDefault="00B866B7" w:rsidP="00CC4EAA">
      <w:pPr>
        <w:pStyle w:val="Odstavekseznama"/>
        <w:numPr>
          <w:ilvl w:val="1"/>
          <w:numId w:val="32"/>
        </w:numPr>
        <w:spacing w:before="0" w:after="0"/>
        <w:jc w:val="both"/>
        <w:rPr>
          <w:rFonts w:ascii="Arial" w:hAnsi="Arial" w:cs="Arial"/>
          <w:sz w:val="20"/>
          <w:szCs w:val="20"/>
        </w:rPr>
      </w:pPr>
      <w:r w:rsidRPr="001852F8">
        <w:rPr>
          <w:rFonts w:ascii="Arial" w:hAnsi="Arial" w:cs="Arial"/>
          <w:b/>
          <w:sz w:val="20"/>
          <w:szCs w:val="20"/>
        </w:rPr>
        <w:t>srednje veliko podjetje:</w:t>
      </w:r>
      <w:r w:rsidRPr="001852F8">
        <w:rPr>
          <w:rFonts w:ascii="Arial" w:hAnsi="Arial" w:cs="Arial"/>
          <w:sz w:val="20"/>
          <w:szCs w:val="20"/>
        </w:rPr>
        <w:t xml:space="preserve"> je podjetje, </w:t>
      </w:r>
      <w:r w:rsidRPr="001852F8">
        <w:rPr>
          <w:rFonts w:ascii="Arial" w:hAnsi="Arial" w:cs="Arial"/>
          <w:color w:val="484848"/>
          <w:sz w:val="20"/>
          <w:szCs w:val="20"/>
        </w:rPr>
        <w:t xml:space="preserve">ki izpolnjuje dve </w:t>
      </w:r>
      <w:r w:rsidR="00D03B4E" w:rsidRPr="001852F8">
        <w:rPr>
          <w:rFonts w:ascii="Arial" w:hAnsi="Arial" w:cs="Arial"/>
          <w:color w:val="484848"/>
          <w:sz w:val="20"/>
          <w:szCs w:val="20"/>
        </w:rPr>
        <w:t>meril</w:t>
      </w:r>
      <w:r w:rsidR="00D03B4E">
        <w:rPr>
          <w:rFonts w:ascii="Arial" w:hAnsi="Arial" w:cs="Arial"/>
          <w:color w:val="484848"/>
          <w:sz w:val="20"/>
          <w:szCs w:val="20"/>
        </w:rPr>
        <w:t>i</w:t>
      </w:r>
      <w:r w:rsidR="00D03B4E" w:rsidRPr="001852F8">
        <w:rPr>
          <w:rFonts w:ascii="Arial" w:hAnsi="Arial" w:cs="Arial"/>
          <w:color w:val="484848"/>
          <w:sz w:val="20"/>
          <w:szCs w:val="20"/>
        </w:rPr>
        <w:t xml:space="preserve"> </w:t>
      </w:r>
      <w:r w:rsidRPr="001852F8">
        <w:rPr>
          <w:rFonts w:ascii="Arial" w:hAnsi="Arial" w:cs="Arial"/>
          <w:color w:val="484848"/>
          <w:sz w:val="20"/>
          <w:szCs w:val="20"/>
        </w:rPr>
        <w:t>od teh:</w:t>
      </w:r>
    </w:p>
    <w:p w14:paraId="788A955E" w14:textId="77777777" w:rsidR="00B866B7" w:rsidRDefault="00B866B7" w:rsidP="00CC4EAA">
      <w:pPr>
        <w:pStyle w:val="article-paragraph"/>
        <w:numPr>
          <w:ilvl w:val="0"/>
          <w:numId w:val="39"/>
        </w:numPr>
        <w:shd w:val="clear" w:color="auto" w:fill="FFFFFF"/>
        <w:spacing w:before="0" w:beforeAutospacing="0" w:after="0" w:afterAutospacing="0"/>
        <w:jc w:val="both"/>
        <w:rPr>
          <w:rFonts w:ascii="Arial" w:hAnsi="Arial" w:cs="Arial"/>
          <w:sz w:val="20"/>
          <w:szCs w:val="20"/>
        </w:rPr>
      </w:pPr>
      <w:r w:rsidRPr="001852F8">
        <w:rPr>
          <w:rFonts w:ascii="Arial" w:hAnsi="Arial" w:cs="Arial"/>
          <w:sz w:val="20"/>
          <w:szCs w:val="20"/>
        </w:rPr>
        <w:t>povprečno število delavcev v poslovnem letu ne presega 250,</w:t>
      </w:r>
    </w:p>
    <w:p w14:paraId="77912836" w14:textId="0FD27F31" w:rsidR="00B866B7" w:rsidRDefault="00B866B7" w:rsidP="00CC4EAA">
      <w:pPr>
        <w:pStyle w:val="article-paragraph"/>
        <w:numPr>
          <w:ilvl w:val="0"/>
          <w:numId w:val="39"/>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40.000.000 e</w:t>
      </w:r>
      <w:r w:rsidR="00D03B4E">
        <w:rPr>
          <w:rFonts w:ascii="Arial" w:hAnsi="Arial" w:cs="Arial"/>
          <w:sz w:val="20"/>
          <w:szCs w:val="20"/>
        </w:rPr>
        <w:t>v</w:t>
      </w:r>
      <w:r w:rsidRPr="00362E98">
        <w:rPr>
          <w:rFonts w:ascii="Arial" w:hAnsi="Arial" w:cs="Arial"/>
          <w:sz w:val="20"/>
          <w:szCs w:val="20"/>
        </w:rPr>
        <w:t>rov in</w:t>
      </w:r>
    </w:p>
    <w:p w14:paraId="16C0A392" w14:textId="27EBA333" w:rsidR="00B866B7" w:rsidRPr="00362E98" w:rsidRDefault="00B866B7" w:rsidP="00CC4EAA">
      <w:pPr>
        <w:pStyle w:val="article-paragraph"/>
        <w:numPr>
          <w:ilvl w:val="0"/>
          <w:numId w:val="39"/>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20.000.000 e</w:t>
      </w:r>
      <w:r w:rsidR="00D03B4E">
        <w:rPr>
          <w:rFonts w:ascii="Arial" w:hAnsi="Arial" w:cs="Arial"/>
          <w:sz w:val="20"/>
          <w:szCs w:val="20"/>
        </w:rPr>
        <w:t>v</w:t>
      </w:r>
      <w:r w:rsidRPr="00362E98">
        <w:rPr>
          <w:rFonts w:ascii="Arial" w:hAnsi="Arial" w:cs="Arial"/>
          <w:sz w:val="20"/>
          <w:szCs w:val="20"/>
        </w:rPr>
        <w:t>rov;</w:t>
      </w:r>
    </w:p>
    <w:p w14:paraId="774FC691" w14:textId="62229ADE" w:rsidR="00B866B7" w:rsidRDefault="00B866B7" w:rsidP="00CC4EAA">
      <w:pPr>
        <w:pStyle w:val="article-paragraph"/>
        <w:numPr>
          <w:ilvl w:val="0"/>
          <w:numId w:val="33"/>
        </w:numPr>
        <w:shd w:val="clear" w:color="auto" w:fill="FFFFFF"/>
        <w:spacing w:before="0" w:beforeAutospacing="0" w:after="0" w:afterAutospacing="0"/>
        <w:jc w:val="both"/>
        <w:rPr>
          <w:rFonts w:ascii="Arial" w:hAnsi="Arial" w:cs="Arial"/>
          <w:sz w:val="20"/>
          <w:szCs w:val="20"/>
        </w:rPr>
      </w:pPr>
      <w:r w:rsidRPr="001852F8">
        <w:rPr>
          <w:rFonts w:ascii="Arial" w:hAnsi="Arial" w:cs="Arial"/>
          <w:b/>
          <w:sz w:val="20"/>
          <w:szCs w:val="20"/>
        </w:rPr>
        <w:t xml:space="preserve">malo podjetje: </w:t>
      </w:r>
      <w:r w:rsidRPr="001852F8">
        <w:rPr>
          <w:rFonts w:ascii="Arial" w:hAnsi="Arial" w:cs="Arial"/>
          <w:sz w:val="20"/>
          <w:szCs w:val="20"/>
        </w:rPr>
        <w:t>je podjetje</w:t>
      </w:r>
      <w:r w:rsidR="00D03B4E">
        <w:rPr>
          <w:rFonts w:ascii="Arial" w:hAnsi="Arial" w:cs="Arial"/>
          <w:sz w:val="20"/>
          <w:szCs w:val="20"/>
        </w:rPr>
        <w:t>,</w:t>
      </w:r>
      <w:r w:rsidRPr="001852F8">
        <w:rPr>
          <w:rFonts w:ascii="Arial" w:hAnsi="Arial" w:cs="Arial"/>
          <w:sz w:val="20"/>
          <w:szCs w:val="20"/>
        </w:rPr>
        <w:t xml:space="preserve"> ki izpolnjuje dve </w:t>
      </w:r>
      <w:r w:rsidR="00D03B4E" w:rsidRPr="001852F8">
        <w:rPr>
          <w:rFonts w:ascii="Arial" w:hAnsi="Arial" w:cs="Arial"/>
          <w:sz w:val="20"/>
          <w:szCs w:val="20"/>
        </w:rPr>
        <w:t>meril</w:t>
      </w:r>
      <w:r w:rsidR="00D03B4E">
        <w:rPr>
          <w:rFonts w:ascii="Arial" w:hAnsi="Arial" w:cs="Arial"/>
          <w:sz w:val="20"/>
          <w:szCs w:val="20"/>
        </w:rPr>
        <w:t>i</w:t>
      </w:r>
      <w:r w:rsidR="00D03B4E" w:rsidRPr="001852F8">
        <w:rPr>
          <w:rFonts w:ascii="Arial" w:hAnsi="Arial" w:cs="Arial"/>
          <w:sz w:val="20"/>
          <w:szCs w:val="20"/>
        </w:rPr>
        <w:t xml:space="preserve"> </w:t>
      </w:r>
      <w:r w:rsidRPr="001852F8">
        <w:rPr>
          <w:rFonts w:ascii="Arial" w:hAnsi="Arial" w:cs="Arial"/>
          <w:sz w:val="20"/>
          <w:szCs w:val="20"/>
        </w:rPr>
        <w:t>od teh:</w:t>
      </w:r>
    </w:p>
    <w:p w14:paraId="4A81A129" w14:textId="77777777" w:rsidR="00B866B7" w:rsidRDefault="00B866B7" w:rsidP="00CC4EAA">
      <w:pPr>
        <w:pStyle w:val="article-paragraph"/>
        <w:numPr>
          <w:ilvl w:val="1"/>
          <w:numId w:val="33"/>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50,</w:t>
      </w:r>
    </w:p>
    <w:p w14:paraId="6A107EBA" w14:textId="4C1AB119" w:rsidR="00B866B7" w:rsidRDefault="00B866B7" w:rsidP="00CC4EAA">
      <w:pPr>
        <w:pStyle w:val="article-paragraph"/>
        <w:numPr>
          <w:ilvl w:val="1"/>
          <w:numId w:val="33"/>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8.000.000 e</w:t>
      </w:r>
      <w:r w:rsidR="00D03B4E">
        <w:rPr>
          <w:rFonts w:ascii="Arial" w:hAnsi="Arial" w:cs="Arial"/>
          <w:sz w:val="20"/>
          <w:szCs w:val="20"/>
        </w:rPr>
        <w:t>v</w:t>
      </w:r>
      <w:r w:rsidRPr="00362E98">
        <w:rPr>
          <w:rFonts w:ascii="Arial" w:hAnsi="Arial" w:cs="Arial"/>
          <w:sz w:val="20"/>
          <w:szCs w:val="20"/>
        </w:rPr>
        <w:t>rov in</w:t>
      </w:r>
    </w:p>
    <w:p w14:paraId="15DAA7CC" w14:textId="4F3CC4C1" w:rsidR="00B866B7" w:rsidRPr="00362E98" w:rsidRDefault="00B866B7" w:rsidP="00CC4EAA">
      <w:pPr>
        <w:pStyle w:val="article-paragraph"/>
        <w:numPr>
          <w:ilvl w:val="1"/>
          <w:numId w:val="33"/>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4.000.000 e</w:t>
      </w:r>
      <w:r w:rsidR="00D03B4E">
        <w:rPr>
          <w:rFonts w:ascii="Arial" w:hAnsi="Arial" w:cs="Arial"/>
          <w:sz w:val="20"/>
          <w:szCs w:val="20"/>
        </w:rPr>
        <w:t>v</w:t>
      </w:r>
      <w:r w:rsidRPr="00362E98">
        <w:rPr>
          <w:rFonts w:ascii="Arial" w:hAnsi="Arial" w:cs="Arial"/>
          <w:sz w:val="20"/>
          <w:szCs w:val="20"/>
        </w:rPr>
        <w:t>rov;</w:t>
      </w:r>
    </w:p>
    <w:p w14:paraId="00640B1D" w14:textId="1326DB5F" w:rsidR="00B866B7" w:rsidRDefault="00B866B7" w:rsidP="00CC4EAA">
      <w:pPr>
        <w:pStyle w:val="article-paragraph"/>
        <w:numPr>
          <w:ilvl w:val="0"/>
          <w:numId w:val="33"/>
        </w:numPr>
        <w:shd w:val="clear" w:color="auto" w:fill="FFFFFF"/>
        <w:spacing w:before="0" w:beforeAutospacing="0" w:after="0" w:afterAutospacing="0"/>
        <w:jc w:val="both"/>
        <w:rPr>
          <w:rFonts w:ascii="Arial" w:hAnsi="Arial" w:cs="Arial"/>
          <w:sz w:val="20"/>
          <w:szCs w:val="20"/>
        </w:rPr>
      </w:pPr>
      <w:r w:rsidRPr="001852F8">
        <w:rPr>
          <w:rFonts w:ascii="Arial" w:hAnsi="Arial" w:cs="Arial"/>
          <w:b/>
          <w:sz w:val="20"/>
          <w:szCs w:val="20"/>
        </w:rPr>
        <w:t xml:space="preserve">mikro podjetje: </w:t>
      </w:r>
      <w:r w:rsidRPr="001852F8">
        <w:rPr>
          <w:rFonts w:ascii="Arial" w:hAnsi="Arial" w:cs="Arial"/>
          <w:sz w:val="20"/>
          <w:szCs w:val="20"/>
        </w:rPr>
        <w:t>je podjetje, ki izpolnjuje dve meril</w:t>
      </w:r>
      <w:r w:rsidR="00D03B4E">
        <w:rPr>
          <w:rFonts w:ascii="Arial" w:hAnsi="Arial" w:cs="Arial"/>
          <w:sz w:val="20"/>
          <w:szCs w:val="20"/>
        </w:rPr>
        <w:t>i</w:t>
      </w:r>
      <w:r w:rsidR="00D03B4E" w:rsidRPr="00D03B4E">
        <w:rPr>
          <w:rFonts w:ascii="Arial" w:hAnsi="Arial" w:cs="Arial"/>
          <w:sz w:val="20"/>
          <w:szCs w:val="20"/>
        </w:rPr>
        <w:t xml:space="preserve"> </w:t>
      </w:r>
      <w:r w:rsidR="00D03B4E" w:rsidRPr="001852F8">
        <w:rPr>
          <w:rFonts w:ascii="Arial" w:hAnsi="Arial" w:cs="Arial"/>
          <w:sz w:val="20"/>
          <w:szCs w:val="20"/>
        </w:rPr>
        <w:t>od teh</w:t>
      </w:r>
      <w:r w:rsidRPr="001852F8">
        <w:rPr>
          <w:rFonts w:ascii="Arial" w:hAnsi="Arial" w:cs="Arial"/>
          <w:sz w:val="20"/>
          <w:szCs w:val="20"/>
        </w:rPr>
        <w:t>:</w:t>
      </w:r>
    </w:p>
    <w:p w14:paraId="190B0E63" w14:textId="77777777" w:rsidR="00B866B7" w:rsidRDefault="00B866B7" w:rsidP="00CC4EAA">
      <w:pPr>
        <w:pStyle w:val="article-paragraph"/>
        <w:numPr>
          <w:ilvl w:val="1"/>
          <w:numId w:val="33"/>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deset,</w:t>
      </w:r>
    </w:p>
    <w:p w14:paraId="58339DF1" w14:textId="3D60A796" w:rsidR="00B866B7" w:rsidRDefault="00B866B7" w:rsidP="00CC4EAA">
      <w:pPr>
        <w:pStyle w:val="article-paragraph"/>
        <w:numPr>
          <w:ilvl w:val="1"/>
          <w:numId w:val="33"/>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700.000 e</w:t>
      </w:r>
      <w:r w:rsidR="00D03B4E">
        <w:rPr>
          <w:rFonts w:ascii="Arial" w:hAnsi="Arial" w:cs="Arial"/>
          <w:sz w:val="20"/>
          <w:szCs w:val="20"/>
        </w:rPr>
        <w:t>v</w:t>
      </w:r>
      <w:r w:rsidRPr="00362E98">
        <w:rPr>
          <w:rFonts w:ascii="Arial" w:hAnsi="Arial" w:cs="Arial"/>
          <w:sz w:val="20"/>
          <w:szCs w:val="20"/>
        </w:rPr>
        <w:t>rov in</w:t>
      </w:r>
    </w:p>
    <w:p w14:paraId="4F3F14AD" w14:textId="3DC7BEB9" w:rsidR="00B866B7" w:rsidRPr="008259E3" w:rsidRDefault="00B866B7" w:rsidP="00CC4EAA">
      <w:pPr>
        <w:pStyle w:val="article-paragraph"/>
        <w:numPr>
          <w:ilvl w:val="1"/>
          <w:numId w:val="33"/>
        </w:numPr>
        <w:shd w:val="clear" w:color="auto" w:fill="FFFFFF"/>
        <w:spacing w:before="0" w:beforeAutospacing="0" w:after="0" w:afterAutospacing="0"/>
        <w:jc w:val="both"/>
        <w:rPr>
          <w:rFonts w:ascii="Arial" w:hAnsi="Arial" w:cs="Arial"/>
          <w:sz w:val="20"/>
          <w:szCs w:val="20"/>
        </w:rPr>
      </w:pPr>
      <w:r w:rsidRPr="008259E3">
        <w:rPr>
          <w:rFonts w:ascii="Arial" w:hAnsi="Arial" w:cs="Arial"/>
          <w:sz w:val="20"/>
          <w:szCs w:val="20"/>
        </w:rPr>
        <w:t>vrednost aktive ne presega 350.000 e</w:t>
      </w:r>
      <w:r w:rsidR="00FF2F33">
        <w:rPr>
          <w:rFonts w:ascii="Arial" w:hAnsi="Arial" w:cs="Arial"/>
          <w:sz w:val="20"/>
          <w:szCs w:val="20"/>
        </w:rPr>
        <w:t>v</w:t>
      </w:r>
      <w:r w:rsidRPr="008259E3">
        <w:rPr>
          <w:rFonts w:ascii="Arial" w:hAnsi="Arial" w:cs="Arial"/>
          <w:sz w:val="20"/>
          <w:szCs w:val="20"/>
        </w:rPr>
        <w:t>rov;</w:t>
      </w:r>
    </w:p>
    <w:p w14:paraId="42091301" w14:textId="5464691B" w:rsidR="00B866B7" w:rsidRDefault="009A5E1B" w:rsidP="00CC4EAA">
      <w:pPr>
        <w:pStyle w:val="Odstavekseznama"/>
        <w:numPr>
          <w:ilvl w:val="0"/>
          <w:numId w:val="45"/>
        </w:numPr>
        <w:spacing w:before="0" w:after="0"/>
        <w:jc w:val="both"/>
        <w:rPr>
          <w:rFonts w:ascii="Arial" w:hAnsi="Arial" w:cs="Arial"/>
          <w:sz w:val="20"/>
          <w:szCs w:val="20"/>
        </w:rPr>
      </w:pPr>
      <w:r>
        <w:rPr>
          <w:rFonts w:ascii="Arial" w:hAnsi="Arial" w:cs="Arial"/>
          <w:b/>
          <w:bCs/>
          <w:sz w:val="20"/>
          <w:szCs w:val="20"/>
        </w:rPr>
        <w:t>n</w:t>
      </w:r>
      <w:r w:rsidR="00B866B7" w:rsidRPr="008259E3">
        <w:rPr>
          <w:rFonts w:ascii="Arial" w:hAnsi="Arial" w:cs="Arial"/>
          <w:b/>
          <w:bCs/>
          <w:sz w:val="20"/>
          <w:szCs w:val="20"/>
        </w:rPr>
        <w:t>aložbe v kadrovske vire</w:t>
      </w:r>
      <w:r w:rsidR="00B866B7" w:rsidRPr="008259E3">
        <w:rPr>
          <w:rFonts w:ascii="Arial" w:hAnsi="Arial" w:cs="Arial"/>
          <w:sz w:val="20"/>
          <w:szCs w:val="20"/>
        </w:rPr>
        <w:t xml:space="preserve"> </w:t>
      </w:r>
      <w:r w:rsidR="00B866B7" w:rsidRPr="008259E3">
        <w:rPr>
          <w:rFonts w:ascii="Arial" w:hAnsi="Arial" w:cs="Arial"/>
          <w:sz w:val="20"/>
          <w:szCs w:val="20"/>
          <w:shd w:val="clear" w:color="auto" w:fill="FFFFFF" w:themeFill="background1"/>
        </w:rPr>
        <w:t>so</w:t>
      </w:r>
      <w:r w:rsidR="00B866B7" w:rsidRPr="008259E3">
        <w:rPr>
          <w:rFonts w:ascii="Arial" w:hAnsi="Arial" w:cs="Arial"/>
          <w:sz w:val="20"/>
          <w:szCs w:val="20"/>
        </w:rPr>
        <w:t xml:space="preserve"> sistematično vlaganje v znanje, spretnosti in kompetence zaposlenih (mentorstvo, izobraževanje, usposabljanje</w:t>
      </w:r>
      <w:r w:rsidR="00D03B4E">
        <w:rPr>
          <w:rFonts w:ascii="Arial" w:hAnsi="Arial" w:cs="Arial"/>
          <w:sz w:val="20"/>
          <w:szCs w:val="20"/>
        </w:rPr>
        <w:t xml:space="preserve"> in drugo</w:t>
      </w:r>
      <w:r w:rsidR="00B866B7" w:rsidRPr="008259E3">
        <w:rPr>
          <w:rFonts w:ascii="Arial" w:hAnsi="Arial" w:cs="Arial"/>
          <w:sz w:val="20"/>
          <w:szCs w:val="20"/>
        </w:rPr>
        <w:t xml:space="preserve">), kar se odraža v večjem zadovoljstvu, zavzetosti ter produktivnosti in manjši fluktuaciji zaposlenih, višji kakovosti in varnosti storitev, </w:t>
      </w:r>
      <w:r w:rsidR="00D03B4E">
        <w:rPr>
          <w:rFonts w:ascii="Arial" w:hAnsi="Arial" w:cs="Arial"/>
          <w:sz w:val="20"/>
          <w:szCs w:val="20"/>
        </w:rPr>
        <w:t>pa</w:t>
      </w:r>
      <w:r w:rsidR="00D03B4E" w:rsidRPr="008259E3">
        <w:rPr>
          <w:rFonts w:ascii="Arial" w:hAnsi="Arial" w:cs="Arial"/>
          <w:sz w:val="20"/>
          <w:szCs w:val="20"/>
        </w:rPr>
        <w:t xml:space="preserve"> </w:t>
      </w:r>
      <w:r w:rsidR="00B866B7" w:rsidRPr="008259E3">
        <w:rPr>
          <w:rFonts w:ascii="Arial" w:hAnsi="Arial" w:cs="Arial"/>
          <w:sz w:val="20"/>
          <w:szCs w:val="20"/>
        </w:rPr>
        <w:t>tudi v dolgoročni poslovni uspešnosti podjetja;</w:t>
      </w:r>
    </w:p>
    <w:p w14:paraId="712AE540" w14:textId="4EAAF851" w:rsidR="00B866B7" w:rsidRPr="008259E3" w:rsidRDefault="009A5E1B" w:rsidP="00CC4EAA">
      <w:pPr>
        <w:pStyle w:val="Odstavekseznama"/>
        <w:numPr>
          <w:ilvl w:val="0"/>
          <w:numId w:val="45"/>
        </w:numPr>
        <w:spacing w:before="0" w:after="0"/>
        <w:jc w:val="both"/>
        <w:rPr>
          <w:rFonts w:ascii="Arial" w:hAnsi="Arial" w:cs="Arial"/>
          <w:sz w:val="20"/>
          <w:szCs w:val="20"/>
        </w:rPr>
      </w:pPr>
      <w:r>
        <w:rPr>
          <w:rFonts w:ascii="Arial" w:hAnsi="Arial" w:cs="Arial"/>
          <w:b/>
          <w:bCs/>
          <w:sz w:val="20"/>
          <w:szCs w:val="20"/>
        </w:rPr>
        <w:t>n</w:t>
      </w:r>
      <w:r w:rsidR="00B866B7" w:rsidRPr="001852F8">
        <w:rPr>
          <w:rFonts w:ascii="Arial" w:hAnsi="Arial" w:cs="Arial"/>
          <w:b/>
          <w:bCs/>
          <w:sz w:val="20"/>
          <w:szCs w:val="20"/>
        </w:rPr>
        <w:t>aložbe v raziskave in razvoj</w:t>
      </w:r>
      <w:r w:rsidR="00B866B7">
        <w:rPr>
          <w:rFonts w:ascii="Arial" w:hAnsi="Arial" w:cs="Arial"/>
          <w:b/>
          <w:bCs/>
          <w:sz w:val="20"/>
          <w:szCs w:val="20"/>
        </w:rPr>
        <w:t xml:space="preserve"> </w:t>
      </w:r>
      <w:r w:rsidR="00B866B7" w:rsidRPr="001852F8">
        <w:rPr>
          <w:rFonts w:ascii="Arial" w:hAnsi="Arial" w:cs="Arial"/>
          <w:sz w:val="20"/>
          <w:szCs w:val="20"/>
        </w:rPr>
        <w:t xml:space="preserve">vključujejo vlaganje v </w:t>
      </w:r>
      <w:proofErr w:type="spellStart"/>
      <w:r w:rsidR="00B866B7" w:rsidRPr="001852F8">
        <w:rPr>
          <w:rFonts w:ascii="Arial" w:hAnsi="Arial" w:cs="Arial"/>
          <w:sz w:val="20"/>
          <w:szCs w:val="20"/>
        </w:rPr>
        <w:t>notranjeraziskovalne</w:t>
      </w:r>
      <w:proofErr w:type="spellEnd"/>
      <w:r w:rsidR="00B866B7" w:rsidRPr="001852F8">
        <w:rPr>
          <w:rFonts w:ascii="Arial" w:hAnsi="Arial" w:cs="Arial"/>
          <w:sz w:val="20"/>
          <w:szCs w:val="20"/>
        </w:rPr>
        <w:t xml:space="preserve"> dejavnosti zavezanca (vključno z nakupom raziskovalno-razvojne opreme</w:t>
      </w:r>
      <w:r w:rsidR="006D729D">
        <w:rPr>
          <w:rFonts w:ascii="Arial" w:hAnsi="Arial" w:cs="Arial"/>
          <w:sz w:val="20"/>
          <w:szCs w:val="20"/>
        </w:rPr>
        <w:t>)</w:t>
      </w:r>
      <w:r w:rsidR="00B866B7" w:rsidRPr="001852F8">
        <w:rPr>
          <w:rFonts w:ascii="Arial" w:hAnsi="Arial" w:cs="Arial"/>
          <w:sz w:val="20"/>
          <w:szCs w:val="20"/>
        </w:rPr>
        <w:t xml:space="preserve"> in nakup raziskovalno-razvojnih storitev, ki jih izvajajo druge osebe oziroma druge javne ali zasebne raziskovalne organizacije</w:t>
      </w:r>
      <w:r w:rsidR="00FF2F33">
        <w:rPr>
          <w:rFonts w:ascii="Arial" w:hAnsi="Arial" w:cs="Arial"/>
          <w:sz w:val="20"/>
          <w:szCs w:val="20"/>
        </w:rPr>
        <w:t>,</w:t>
      </w:r>
      <w:r w:rsidR="00B866B7" w:rsidRPr="001852F8">
        <w:rPr>
          <w:rFonts w:ascii="Arial" w:hAnsi="Arial" w:cs="Arial"/>
          <w:sz w:val="20"/>
          <w:szCs w:val="20"/>
        </w:rPr>
        <w:t xml:space="preserve"> ter vlaganj</w:t>
      </w:r>
      <w:r w:rsidR="00FF2F33">
        <w:rPr>
          <w:rFonts w:ascii="Arial" w:hAnsi="Arial" w:cs="Arial"/>
          <w:sz w:val="20"/>
          <w:szCs w:val="20"/>
        </w:rPr>
        <w:t>e</w:t>
      </w:r>
      <w:r w:rsidR="00B866B7" w:rsidRPr="001852F8">
        <w:rPr>
          <w:rFonts w:ascii="Arial" w:hAnsi="Arial" w:cs="Arial"/>
          <w:sz w:val="20"/>
          <w:szCs w:val="20"/>
        </w:rPr>
        <w:t xml:space="preserve"> v kadre (usposabljanje, izobraževanje itd.) z osredotočanjem na izvajanje temeljnih in industrijskih raziskav ter eksperimentalnega razvoja;</w:t>
      </w:r>
    </w:p>
    <w:p w14:paraId="15A9CAEE" w14:textId="203CEC85" w:rsidR="00B866B7" w:rsidRPr="008259E3" w:rsidRDefault="009A5E1B" w:rsidP="00CC4EAA">
      <w:pPr>
        <w:pStyle w:val="Odstavekseznama"/>
        <w:numPr>
          <w:ilvl w:val="0"/>
          <w:numId w:val="32"/>
        </w:numPr>
        <w:spacing w:before="0" w:after="0"/>
        <w:jc w:val="both"/>
        <w:rPr>
          <w:rFonts w:ascii="Arial" w:hAnsi="Arial" w:cs="Arial"/>
          <w:sz w:val="20"/>
          <w:szCs w:val="20"/>
        </w:rPr>
      </w:pPr>
      <w:r>
        <w:rPr>
          <w:rFonts w:ascii="Arial" w:hAnsi="Arial" w:cs="Arial"/>
          <w:b/>
          <w:bCs/>
          <w:sz w:val="20"/>
          <w:szCs w:val="20"/>
        </w:rPr>
        <w:t>n</w:t>
      </w:r>
      <w:r w:rsidR="00B866B7" w:rsidRPr="001852F8">
        <w:rPr>
          <w:rFonts w:ascii="Arial" w:hAnsi="Arial" w:cs="Arial"/>
          <w:b/>
          <w:bCs/>
          <w:sz w:val="20"/>
          <w:szCs w:val="20"/>
        </w:rPr>
        <w:t>elojalna konkurenca</w:t>
      </w:r>
      <w:r w:rsidR="00B866B7">
        <w:rPr>
          <w:rFonts w:ascii="Arial" w:hAnsi="Arial" w:cs="Arial"/>
          <w:b/>
          <w:bCs/>
          <w:sz w:val="20"/>
          <w:szCs w:val="20"/>
        </w:rPr>
        <w:t xml:space="preserve"> </w:t>
      </w:r>
      <w:r w:rsidR="00B866B7">
        <w:rPr>
          <w:rFonts w:ascii="Arial" w:hAnsi="Arial" w:cs="Arial"/>
          <w:sz w:val="20"/>
          <w:szCs w:val="20"/>
        </w:rPr>
        <w:t>so d</w:t>
      </w:r>
      <w:r w:rsidR="00B866B7" w:rsidRPr="001852F8">
        <w:rPr>
          <w:rFonts w:ascii="Arial" w:hAnsi="Arial" w:cs="Arial"/>
          <w:sz w:val="20"/>
          <w:szCs w:val="20"/>
        </w:rPr>
        <w:t>ejanja podjet</w:t>
      </w:r>
      <w:r w:rsidR="00B866B7">
        <w:rPr>
          <w:rFonts w:ascii="Arial" w:hAnsi="Arial" w:cs="Arial"/>
          <w:sz w:val="20"/>
          <w:szCs w:val="20"/>
        </w:rPr>
        <w:t>i</w:t>
      </w:r>
      <w:r w:rsidR="00B866B7" w:rsidRPr="001852F8">
        <w:rPr>
          <w:rFonts w:ascii="Arial" w:hAnsi="Arial" w:cs="Arial"/>
          <w:sz w:val="20"/>
          <w:szCs w:val="20"/>
        </w:rPr>
        <w:t>j pri nastopanju na trgu, ki so v nasprotju z dobrimi poslovnimi običaji in s katerim</w:t>
      </w:r>
      <w:r w:rsidR="00B866B7">
        <w:rPr>
          <w:rFonts w:ascii="Arial" w:hAnsi="Arial" w:cs="Arial"/>
          <w:sz w:val="20"/>
          <w:szCs w:val="20"/>
        </w:rPr>
        <w:t>i</w:t>
      </w:r>
      <w:r w:rsidR="00B866B7" w:rsidRPr="001852F8">
        <w:rPr>
          <w:rFonts w:ascii="Arial" w:hAnsi="Arial" w:cs="Arial"/>
          <w:sz w:val="20"/>
          <w:szCs w:val="20"/>
        </w:rPr>
        <w:t xml:space="preserve"> se povzroči ali </w:t>
      </w:r>
      <w:r w:rsidR="005E0D20">
        <w:rPr>
          <w:rFonts w:ascii="Arial" w:hAnsi="Arial" w:cs="Arial"/>
          <w:sz w:val="20"/>
          <w:szCs w:val="20"/>
        </w:rPr>
        <w:t>lahko</w:t>
      </w:r>
      <w:r w:rsidR="005E0D20" w:rsidRPr="001852F8">
        <w:rPr>
          <w:rFonts w:ascii="Arial" w:hAnsi="Arial" w:cs="Arial"/>
          <w:sz w:val="20"/>
          <w:szCs w:val="20"/>
        </w:rPr>
        <w:t xml:space="preserve"> </w:t>
      </w:r>
      <w:r w:rsidR="00B866B7" w:rsidRPr="001852F8">
        <w:rPr>
          <w:rFonts w:ascii="Arial" w:hAnsi="Arial" w:cs="Arial"/>
          <w:sz w:val="20"/>
          <w:szCs w:val="20"/>
        </w:rPr>
        <w:t>povzroči škoda drugim udeležencem na trgu;</w:t>
      </w:r>
      <w:r w:rsidR="00B866B7" w:rsidRPr="00D05FC5">
        <w:rPr>
          <w:rFonts w:ascii="Lucida Sans Unicode" w:hAnsi="Lucida Sans Unicode" w:cs="Lucida Sans Unicode"/>
          <w:color w:val="333333"/>
          <w:sz w:val="21"/>
          <w:szCs w:val="21"/>
          <w:shd w:val="clear" w:color="auto" w:fill="FAFAFA"/>
        </w:rPr>
        <w:t xml:space="preserve"> </w:t>
      </w:r>
    </w:p>
    <w:p w14:paraId="2DDAB78C" w14:textId="51766188" w:rsidR="00B866B7" w:rsidRDefault="009A5E1B" w:rsidP="00CC4EAA">
      <w:pPr>
        <w:pStyle w:val="Odstavekseznama"/>
        <w:numPr>
          <w:ilvl w:val="0"/>
          <w:numId w:val="34"/>
        </w:numPr>
        <w:spacing w:before="0" w:after="0"/>
        <w:jc w:val="both"/>
        <w:rPr>
          <w:rFonts w:ascii="Arial" w:hAnsi="Arial" w:cs="Arial"/>
          <w:sz w:val="20"/>
          <w:szCs w:val="20"/>
        </w:rPr>
      </w:pPr>
      <w:r>
        <w:rPr>
          <w:rFonts w:ascii="Arial" w:hAnsi="Arial" w:cs="Arial"/>
          <w:b/>
          <w:bCs/>
          <w:sz w:val="20"/>
          <w:szCs w:val="20"/>
        </w:rPr>
        <w:t>p</w:t>
      </w:r>
      <w:r w:rsidR="00B866B7" w:rsidRPr="001852F8">
        <w:rPr>
          <w:rFonts w:ascii="Arial" w:hAnsi="Arial" w:cs="Arial"/>
          <w:b/>
          <w:bCs/>
          <w:sz w:val="20"/>
          <w:szCs w:val="20"/>
        </w:rPr>
        <w:t>ravna varnost</w:t>
      </w:r>
      <w:r w:rsidR="00B866B7">
        <w:rPr>
          <w:rFonts w:ascii="Arial" w:hAnsi="Arial" w:cs="Arial"/>
          <w:b/>
          <w:bCs/>
          <w:sz w:val="20"/>
          <w:szCs w:val="20"/>
        </w:rPr>
        <w:t xml:space="preserve"> </w:t>
      </w:r>
      <w:r w:rsidR="00B866B7">
        <w:rPr>
          <w:rFonts w:ascii="Arial" w:hAnsi="Arial" w:cs="Arial"/>
          <w:sz w:val="20"/>
          <w:szCs w:val="20"/>
        </w:rPr>
        <w:t>je j</w:t>
      </w:r>
      <w:r w:rsidR="00B866B7" w:rsidRPr="001852F8">
        <w:rPr>
          <w:rFonts w:ascii="Arial" w:hAnsi="Arial" w:cs="Arial"/>
          <w:sz w:val="20"/>
          <w:szCs w:val="20"/>
        </w:rPr>
        <w:t>asnost in določnost predpisov, ki predvidljivo, vnaprej in zanesljivo omogočajo zaupanje v pravo</w:t>
      </w:r>
      <w:r w:rsidR="005E0D20">
        <w:rPr>
          <w:rFonts w:ascii="Arial" w:hAnsi="Arial" w:cs="Arial"/>
          <w:sz w:val="20"/>
          <w:szCs w:val="20"/>
        </w:rPr>
        <w:t xml:space="preserve"> ter</w:t>
      </w:r>
      <w:r w:rsidR="00B866B7" w:rsidRPr="001852F8">
        <w:rPr>
          <w:rFonts w:ascii="Arial" w:hAnsi="Arial" w:cs="Arial"/>
          <w:sz w:val="20"/>
          <w:szCs w:val="20"/>
        </w:rPr>
        <w:t xml:space="preserve"> ob upoštevanju sorazmernosti ukrepov, ki se uvajajo, varujejo pričakovane pravice in ohranjajo trajno in stalno vsebino splošnih pravnih aktov</w:t>
      </w:r>
      <w:r w:rsidR="00B866B7">
        <w:rPr>
          <w:rFonts w:ascii="Arial" w:hAnsi="Arial" w:cs="Arial"/>
          <w:sz w:val="20"/>
          <w:szCs w:val="20"/>
        </w:rPr>
        <w:t>;</w:t>
      </w:r>
    </w:p>
    <w:p w14:paraId="3AC03A58" w14:textId="4229A138" w:rsidR="00B866B7" w:rsidRDefault="009A5E1B" w:rsidP="00CC4EAA">
      <w:pPr>
        <w:pStyle w:val="Odstavekseznama"/>
        <w:numPr>
          <w:ilvl w:val="0"/>
          <w:numId w:val="34"/>
        </w:numPr>
        <w:spacing w:before="0" w:after="0"/>
        <w:jc w:val="both"/>
        <w:rPr>
          <w:rFonts w:ascii="Arial" w:hAnsi="Arial" w:cs="Arial"/>
          <w:sz w:val="20"/>
          <w:szCs w:val="20"/>
        </w:rPr>
      </w:pPr>
      <w:r>
        <w:rPr>
          <w:rFonts w:ascii="Arial" w:hAnsi="Arial" w:cs="Arial"/>
          <w:b/>
          <w:bCs/>
          <w:sz w:val="20"/>
          <w:szCs w:val="20"/>
        </w:rPr>
        <w:t>r</w:t>
      </w:r>
      <w:r w:rsidR="00B866B7" w:rsidRPr="001852F8">
        <w:rPr>
          <w:rFonts w:ascii="Arial" w:hAnsi="Arial" w:cs="Arial"/>
          <w:b/>
          <w:bCs/>
          <w:sz w:val="20"/>
          <w:szCs w:val="20"/>
        </w:rPr>
        <w:t>aziskovalna infrastruktura</w:t>
      </w:r>
      <w:r w:rsidR="00B866B7" w:rsidRPr="001852F8">
        <w:rPr>
          <w:rFonts w:ascii="Arial" w:hAnsi="Arial" w:cs="Arial"/>
          <w:sz w:val="20"/>
          <w:szCs w:val="20"/>
        </w:rPr>
        <w:t xml:space="preserve"> so zmogljivosti, sredstva ali storitve, ki pomenijo raziskovalno opremo ali nabor instrumentov ter so vir oziroma dopolnjujejo vire znanja, kot so zbirke, arhivi in podatkovne </w:t>
      </w:r>
      <w:r w:rsidR="005E0D20">
        <w:rPr>
          <w:rFonts w:ascii="Arial" w:hAnsi="Arial" w:cs="Arial"/>
          <w:sz w:val="20"/>
          <w:szCs w:val="20"/>
        </w:rPr>
        <w:t>zbirk</w:t>
      </w:r>
      <w:r w:rsidR="00B866B7" w:rsidRPr="001852F8">
        <w:rPr>
          <w:rFonts w:ascii="Arial" w:hAnsi="Arial" w:cs="Arial"/>
          <w:sz w:val="20"/>
          <w:szCs w:val="20"/>
        </w:rPr>
        <w:t>e. Raziskovaln</w:t>
      </w:r>
      <w:r w:rsidR="005E0D20">
        <w:rPr>
          <w:rFonts w:ascii="Arial" w:hAnsi="Arial" w:cs="Arial"/>
          <w:sz w:val="20"/>
          <w:szCs w:val="20"/>
        </w:rPr>
        <w:t>a</w:t>
      </w:r>
      <w:r w:rsidR="00B866B7" w:rsidRPr="001852F8">
        <w:rPr>
          <w:rFonts w:ascii="Arial" w:hAnsi="Arial" w:cs="Arial"/>
          <w:sz w:val="20"/>
          <w:szCs w:val="20"/>
        </w:rPr>
        <w:t xml:space="preserve"> infrastruktur</w:t>
      </w:r>
      <w:r w:rsidR="005E0D20">
        <w:rPr>
          <w:rFonts w:ascii="Arial" w:hAnsi="Arial" w:cs="Arial"/>
          <w:sz w:val="20"/>
          <w:szCs w:val="20"/>
        </w:rPr>
        <w:t>a je</w:t>
      </w:r>
      <w:r w:rsidR="00B866B7" w:rsidRPr="001852F8">
        <w:rPr>
          <w:rFonts w:ascii="Arial" w:hAnsi="Arial" w:cs="Arial"/>
          <w:sz w:val="20"/>
          <w:szCs w:val="20"/>
        </w:rPr>
        <w:t xml:space="preserve"> lahko zgoščen</w:t>
      </w:r>
      <w:r w:rsidR="005E0D20">
        <w:rPr>
          <w:rFonts w:ascii="Arial" w:hAnsi="Arial" w:cs="Arial"/>
          <w:sz w:val="20"/>
          <w:szCs w:val="20"/>
        </w:rPr>
        <w:t>a</w:t>
      </w:r>
      <w:r w:rsidR="00B866B7" w:rsidRPr="001852F8">
        <w:rPr>
          <w:rFonts w:ascii="Arial" w:hAnsi="Arial" w:cs="Arial"/>
          <w:sz w:val="20"/>
          <w:szCs w:val="20"/>
        </w:rPr>
        <w:t xml:space="preserve"> na enem mestu, distribuiran</w:t>
      </w:r>
      <w:r w:rsidR="005E0D20">
        <w:rPr>
          <w:rFonts w:ascii="Arial" w:hAnsi="Arial" w:cs="Arial"/>
          <w:sz w:val="20"/>
          <w:szCs w:val="20"/>
        </w:rPr>
        <w:t>a</w:t>
      </w:r>
      <w:r w:rsidR="00B866B7" w:rsidRPr="001852F8">
        <w:rPr>
          <w:rFonts w:ascii="Arial" w:hAnsi="Arial" w:cs="Arial"/>
          <w:sz w:val="20"/>
          <w:szCs w:val="20"/>
        </w:rPr>
        <w:t xml:space="preserve"> ali virtualn</w:t>
      </w:r>
      <w:r w:rsidR="005E0D20">
        <w:rPr>
          <w:rFonts w:ascii="Arial" w:hAnsi="Arial" w:cs="Arial"/>
          <w:sz w:val="20"/>
          <w:szCs w:val="20"/>
        </w:rPr>
        <w:t>a</w:t>
      </w:r>
      <w:r w:rsidR="00B866B7" w:rsidRPr="001852F8">
        <w:rPr>
          <w:rFonts w:ascii="Arial" w:hAnsi="Arial" w:cs="Arial"/>
          <w:sz w:val="20"/>
          <w:szCs w:val="20"/>
        </w:rPr>
        <w:t xml:space="preserve"> (storitve so omogočene elektronsko). Pogosto potrebuje strukturiran</w:t>
      </w:r>
      <w:r w:rsidR="005E0D20">
        <w:rPr>
          <w:rFonts w:ascii="Arial" w:hAnsi="Arial" w:cs="Arial"/>
          <w:sz w:val="20"/>
          <w:szCs w:val="20"/>
        </w:rPr>
        <w:t>i</w:t>
      </w:r>
      <w:r w:rsidR="00B866B7" w:rsidRPr="001852F8">
        <w:rPr>
          <w:rFonts w:ascii="Arial" w:hAnsi="Arial" w:cs="Arial"/>
          <w:sz w:val="20"/>
          <w:szCs w:val="20"/>
        </w:rPr>
        <w:t xml:space="preserve"> informacijski sistem za upravljanje podatk</w:t>
      </w:r>
      <w:r w:rsidR="005E0D20">
        <w:rPr>
          <w:rFonts w:ascii="Arial" w:hAnsi="Arial" w:cs="Arial"/>
          <w:sz w:val="20"/>
          <w:szCs w:val="20"/>
        </w:rPr>
        <w:t>ov</w:t>
      </w:r>
      <w:r w:rsidR="00B866B7" w:rsidRPr="001852F8">
        <w:rPr>
          <w:rFonts w:ascii="Arial" w:hAnsi="Arial" w:cs="Arial"/>
          <w:sz w:val="20"/>
          <w:szCs w:val="20"/>
        </w:rPr>
        <w:t xml:space="preserve"> ter omogočanje informacij in komunikacije oziroma povezljivosti. K raziskovalni infrastrukturi se šteje tudi osebje, ki skrbi za njeno delovanje in dostopnost;</w:t>
      </w:r>
    </w:p>
    <w:p w14:paraId="7B8B1C8E" w14:textId="6FD8F8DA" w:rsidR="00B866B7" w:rsidRDefault="009A5E1B" w:rsidP="00CC4EAA">
      <w:pPr>
        <w:pStyle w:val="Odstavekseznama"/>
        <w:numPr>
          <w:ilvl w:val="0"/>
          <w:numId w:val="34"/>
        </w:numPr>
        <w:spacing w:before="0" w:after="0"/>
        <w:jc w:val="both"/>
        <w:rPr>
          <w:rFonts w:ascii="Arial" w:hAnsi="Arial" w:cs="Arial"/>
          <w:sz w:val="20"/>
          <w:szCs w:val="20"/>
        </w:rPr>
      </w:pPr>
      <w:r>
        <w:rPr>
          <w:rFonts w:ascii="Arial" w:hAnsi="Arial" w:cs="Arial"/>
          <w:b/>
          <w:bCs/>
          <w:sz w:val="20"/>
          <w:szCs w:val="20"/>
        </w:rPr>
        <w:t>r</w:t>
      </w:r>
      <w:r w:rsidR="00B866B7" w:rsidRPr="001852F8">
        <w:rPr>
          <w:rFonts w:ascii="Arial" w:hAnsi="Arial" w:cs="Arial"/>
          <w:b/>
          <w:bCs/>
          <w:sz w:val="20"/>
          <w:szCs w:val="20"/>
        </w:rPr>
        <w:t>aziskovalna oprema</w:t>
      </w:r>
      <w:r w:rsidR="00B866B7" w:rsidRPr="001852F8">
        <w:rPr>
          <w:rFonts w:ascii="Arial" w:hAnsi="Arial" w:cs="Arial"/>
          <w:sz w:val="20"/>
          <w:szCs w:val="20"/>
        </w:rPr>
        <w:t xml:space="preserve"> je strojna oziroma programska oprema, ki je nujna za izvajanje raziskovalne dejavnosti po standardih stroke;</w:t>
      </w:r>
    </w:p>
    <w:p w14:paraId="22D36494" w14:textId="0C9C406E" w:rsidR="00B866B7" w:rsidRPr="001852F8" w:rsidRDefault="009A5E1B" w:rsidP="00CC4EAA">
      <w:pPr>
        <w:pStyle w:val="Odstavekseznama"/>
        <w:numPr>
          <w:ilvl w:val="0"/>
          <w:numId w:val="34"/>
        </w:numPr>
        <w:spacing w:before="0" w:after="0"/>
        <w:jc w:val="both"/>
        <w:rPr>
          <w:rFonts w:ascii="Arial" w:hAnsi="Arial" w:cs="Arial"/>
          <w:sz w:val="20"/>
          <w:szCs w:val="20"/>
        </w:rPr>
      </w:pPr>
      <w:r>
        <w:rPr>
          <w:rFonts w:ascii="Arial" w:hAnsi="Arial" w:cs="Arial"/>
          <w:b/>
          <w:bCs/>
          <w:sz w:val="20"/>
          <w:szCs w:val="20"/>
        </w:rPr>
        <w:t>r</w:t>
      </w:r>
      <w:r w:rsidR="00B866B7" w:rsidRPr="001852F8">
        <w:rPr>
          <w:rFonts w:ascii="Arial" w:hAnsi="Arial" w:cs="Arial"/>
          <w:b/>
          <w:bCs/>
          <w:sz w:val="20"/>
          <w:szCs w:val="20"/>
        </w:rPr>
        <w:t>aziskovalni projekti</w:t>
      </w:r>
      <w:r w:rsidR="00B866B7">
        <w:rPr>
          <w:rFonts w:ascii="Arial" w:hAnsi="Arial" w:cs="Arial"/>
          <w:b/>
          <w:bCs/>
          <w:sz w:val="20"/>
          <w:szCs w:val="20"/>
        </w:rPr>
        <w:t xml:space="preserve"> </w:t>
      </w:r>
      <w:r w:rsidR="00B866B7" w:rsidRPr="001852F8">
        <w:rPr>
          <w:rFonts w:ascii="Arial" w:hAnsi="Arial" w:cs="Arial"/>
          <w:sz w:val="20"/>
          <w:szCs w:val="20"/>
        </w:rPr>
        <w:t>so časovno zamejene raziskave, ki se lahko izvajajo kot:</w:t>
      </w:r>
    </w:p>
    <w:p w14:paraId="22C6584F" w14:textId="4364A79F" w:rsidR="00B866B7" w:rsidRDefault="00B866B7" w:rsidP="00CC4EAA">
      <w:pPr>
        <w:pStyle w:val="Odstavekseznama"/>
        <w:numPr>
          <w:ilvl w:val="0"/>
          <w:numId w:val="35"/>
        </w:numPr>
        <w:spacing w:before="0" w:after="0"/>
        <w:jc w:val="both"/>
        <w:rPr>
          <w:rFonts w:ascii="Arial" w:hAnsi="Arial" w:cs="Arial"/>
          <w:sz w:val="20"/>
          <w:szCs w:val="20"/>
        </w:rPr>
      </w:pPr>
      <w:r w:rsidRPr="001852F8">
        <w:rPr>
          <w:rFonts w:ascii="Arial" w:hAnsi="Arial" w:cs="Arial"/>
          <w:sz w:val="20"/>
          <w:szCs w:val="20"/>
        </w:rPr>
        <w:t>temeljni projekt, ki je eksperimentalno ali teoretično delo, katerega osnovni cilj je pridobivanje novega znanja na podlagi temeljnih pojavov in opazovanih dejstev, usmerjeno pa je</w:t>
      </w:r>
      <w:r w:rsidR="00E22C2B">
        <w:rPr>
          <w:rFonts w:ascii="Arial" w:hAnsi="Arial" w:cs="Arial"/>
          <w:sz w:val="20"/>
          <w:szCs w:val="20"/>
        </w:rPr>
        <w:t xml:space="preserve"> </w:t>
      </w:r>
      <w:r w:rsidRPr="001852F8">
        <w:rPr>
          <w:rFonts w:ascii="Arial" w:hAnsi="Arial" w:cs="Arial"/>
          <w:sz w:val="20"/>
          <w:szCs w:val="20"/>
        </w:rPr>
        <w:t>k iskanju novih občih spoznanj in zakonitosti;</w:t>
      </w:r>
    </w:p>
    <w:p w14:paraId="7F3EC9EF" w14:textId="44EDF404" w:rsidR="00083E5A" w:rsidRPr="00083E5A" w:rsidRDefault="00B866B7" w:rsidP="00083E5A">
      <w:pPr>
        <w:pStyle w:val="Odstavekseznama"/>
        <w:numPr>
          <w:ilvl w:val="0"/>
          <w:numId w:val="35"/>
        </w:numPr>
        <w:spacing w:before="0" w:after="0"/>
        <w:jc w:val="both"/>
        <w:rPr>
          <w:rFonts w:ascii="Arial" w:hAnsi="Arial" w:cs="Arial"/>
          <w:sz w:val="20"/>
          <w:szCs w:val="20"/>
        </w:rPr>
      </w:pPr>
      <w:r w:rsidRPr="001852F8">
        <w:rPr>
          <w:rFonts w:ascii="Arial" w:hAnsi="Arial" w:cs="Arial"/>
          <w:sz w:val="20"/>
          <w:szCs w:val="20"/>
        </w:rPr>
        <w:t xml:space="preserve">aplikativni projekt, ki je izvirno raziskovanje, usmerjeno k pridobitvi novega znanja. Usmerjeno je k določenim praktičnim ciljem ali namenom in v pridobivanje znanja ali razumevanja, s katerim lahko zadovoljimo </w:t>
      </w:r>
      <w:r w:rsidR="005E0D20">
        <w:rPr>
          <w:rFonts w:ascii="Arial" w:hAnsi="Arial" w:cs="Arial"/>
          <w:sz w:val="20"/>
          <w:szCs w:val="20"/>
        </w:rPr>
        <w:t>pre</w:t>
      </w:r>
      <w:r w:rsidRPr="001852F8">
        <w:rPr>
          <w:rFonts w:ascii="Arial" w:hAnsi="Arial" w:cs="Arial"/>
          <w:sz w:val="20"/>
          <w:szCs w:val="20"/>
        </w:rPr>
        <w:t>poznane ali opredeljene potrebe;</w:t>
      </w:r>
    </w:p>
    <w:p w14:paraId="38D5F5A7" w14:textId="3554885C" w:rsidR="00083E5A" w:rsidRPr="00083E5A" w:rsidRDefault="009A5E1B" w:rsidP="00083E5A">
      <w:pPr>
        <w:pStyle w:val="Odstavekseznama"/>
        <w:numPr>
          <w:ilvl w:val="0"/>
          <w:numId w:val="35"/>
        </w:numPr>
        <w:spacing w:before="0" w:after="0"/>
        <w:ind w:left="357" w:hanging="357"/>
        <w:jc w:val="both"/>
        <w:rPr>
          <w:rFonts w:ascii="Arial" w:hAnsi="Arial" w:cs="Arial"/>
          <w:sz w:val="20"/>
          <w:szCs w:val="20"/>
        </w:rPr>
      </w:pPr>
      <w:r>
        <w:rPr>
          <w:rFonts w:ascii="Arial" w:hAnsi="Arial" w:cs="Arial"/>
          <w:b/>
          <w:bCs/>
          <w:sz w:val="20"/>
          <w:szCs w:val="20"/>
        </w:rPr>
        <w:t>r</w:t>
      </w:r>
      <w:r w:rsidR="00083E5A" w:rsidRPr="00083E5A">
        <w:rPr>
          <w:rFonts w:ascii="Arial" w:hAnsi="Arial" w:cs="Arial"/>
          <w:b/>
          <w:bCs/>
          <w:sz w:val="20"/>
          <w:szCs w:val="20"/>
        </w:rPr>
        <w:t>eguliran</w:t>
      </w:r>
      <w:r>
        <w:rPr>
          <w:rFonts w:ascii="Arial" w:hAnsi="Arial" w:cs="Arial"/>
          <w:b/>
          <w:bCs/>
          <w:sz w:val="20"/>
          <w:szCs w:val="20"/>
        </w:rPr>
        <w:t>i</w:t>
      </w:r>
      <w:r w:rsidR="00083E5A" w:rsidRPr="00083E5A">
        <w:rPr>
          <w:rFonts w:ascii="Arial" w:hAnsi="Arial" w:cs="Arial"/>
          <w:b/>
          <w:bCs/>
          <w:sz w:val="20"/>
          <w:szCs w:val="20"/>
        </w:rPr>
        <w:t xml:space="preserve"> poklic</w:t>
      </w:r>
      <w:r w:rsidR="00083E5A" w:rsidRPr="00083E5A">
        <w:rPr>
          <w:rFonts w:ascii="Arial" w:hAnsi="Arial" w:cs="Arial"/>
          <w:sz w:val="20"/>
          <w:szCs w:val="20"/>
        </w:rPr>
        <w:t xml:space="preserve"> pomeni poklicno dejavnost ali skupino poklicnih dejavnosti, katerih dostop</w:t>
      </w:r>
      <w:r w:rsidR="005E0D20">
        <w:rPr>
          <w:rFonts w:ascii="Arial" w:hAnsi="Arial" w:cs="Arial"/>
          <w:sz w:val="20"/>
          <w:szCs w:val="20"/>
        </w:rPr>
        <w:t>nost</w:t>
      </w:r>
      <w:r w:rsidR="00083E5A" w:rsidRPr="00083E5A">
        <w:rPr>
          <w:rFonts w:ascii="Arial" w:hAnsi="Arial" w:cs="Arial"/>
          <w:sz w:val="20"/>
          <w:szCs w:val="20"/>
        </w:rPr>
        <w:t>, opravljanje ali enega od načinov opravljanja neposredno ali posredno določajo zakoni ali drugi predpisi glede posebnih poklicnih kvalifikacij; način opravljanja dejavnosti zajema zlasti uporabo poklicnega naziva, ki je z zakoni ali drugimi predpisi omejen na imetnike določene poklicne kvalifikacije</w:t>
      </w:r>
      <w:r w:rsidR="00877BD6">
        <w:rPr>
          <w:rFonts w:ascii="Arial" w:hAnsi="Arial" w:cs="Arial"/>
          <w:sz w:val="20"/>
          <w:szCs w:val="20"/>
        </w:rPr>
        <w:t>;</w:t>
      </w:r>
    </w:p>
    <w:p w14:paraId="7DBDA2FE" w14:textId="7DBA3CA7" w:rsidR="005E0D20" w:rsidRPr="000F1BD0" w:rsidRDefault="009A5E1B" w:rsidP="003D2C36">
      <w:pPr>
        <w:pStyle w:val="Odstavekseznama"/>
        <w:numPr>
          <w:ilvl w:val="0"/>
          <w:numId w:val="35"/>
        </w:numPr>
        <w:spacing w:before="0" w:after="0"/>
        <w:ind w:hanging="357"/>
        <w:jc w:val="both"/>
        <w:rPr>
          <w:rFonts w:ascii="Arial" w:hAnsi="Arial" w:cs="Arial"/>
          <w:sz w:val="20"/>
          <w:szCs w:val="20"/>
        </w:rPr>
      </w:pPr>
      <w:r w:rsidRPr="005E0D20">
        <w:rPr>
          <w:rFonts w:ascii="Arial" w:hAnsi="Arial" w:cs="Arial"/>
          <w:b/>
          <w:bCs/>
          <w:sz w:val="20"/>
          <w:szCs w:val="20"/>
        </w:rPr>
        <w:lastRenderedPageBreak/>
        <w:t>v</w:t>
      </w:r>
      <w:r w:rsidR="00B866B7" w:rsidRPr="005E0D20">
        <w:rPr>
          <w:rFonts w:ascii="Arial" w:hAnsi="Arial" w:cs="Arial"/>
          <w:b/>
          <w:bCs/>
          <w:sz w:val="20"/>
          <w:szCs w:val="20"/>
        </w:rPr>
        <w:t>rste raziskav:</w:t>
      </w:r>
      <w:r w:rsidR="005E0D20" w:rsidRPr="005E0D20">
        <w:rPr>
          <w:rFonts w:ascii="Arial" w:hAnsi="Arial" w:cs="Arial"/>
          <w:b/>
          <w:bCs/>
          <w:sz w:val="20"/>
          <w:szCs w:val="20"/>
        </w:rPr>
        <w:t xml:space="preserve"> </w:t>
      </w:r>
    </w:p>
    <w:p w14:paraId="2F4154B5" w14:textId="707EBC18" w:rsidR="00B866B7" w:rsidRPr="003D2C36" w:rsidRDefault="005E0D20" w:rsidP="003D2C36">
      <w:pPr>
        <w:pStyle w:val="Odstavekseznama"/>
        <w:numPr>
          <w:ilvl w:val="0"/>
          <w:numId w:val="41"/>
        </w:numPr>
        <w:spacing w:before="0" w:after="0"/>
        <w:jc w:val="both"/>
        <w:rPr>
          <w:rFonts w:ascii="Arial" w:hAnsi="Arial" w:cs="Arial"/>
          <w:bCs/>
          <w:sz w:val="20"/>
          <w:szCs w:val="20"/>
        </w:rPr>
      </w:pPr>
      <w:r w:rsidRPr="003D2C36">
        <w:rPr>
          <w:rFonts w:ascii="Arial" w:hAnsi="Arial" w:cs="Arial"/>
          <w:bCs/>
          <w:sz w:val="20"/>
          <w:szCs w:val="20"/>
        </w:rPr>
        <w:t>t</w:t>
      </w:r>
      <w:r w:rsidR="00B866B7" w:rsidRPr="003D2C36">
        <w:rPr>
          <w:rFonts w:ascii="Arial" w:hAnsi="Arial" w:cs="Arial"/>
          <w:bCs/>
          <w:sz w:val="20"/>
          <w:szCs w:val="20"/>
        </w:rPr>
        <w:t xml:space="preserve">emeljna raziskava je eksperimentalno ali teoretično delo, ki se izvaja predvsem zaradi pridobivanja novega znanja o temeljnih </w:t>
      </w:r>
      <w:r w:rsidRPr="003D2C36">
        <w:rPr>
          <w:rFonts w:ascii="Arial" w:hAnsi="Arial" w:cs="Arial"/>
          <w:bCs/>
          <w:sz w:val="20"/>
          <w:szCs w:val="20"/>
        </w:rPr>
        <w:t>načel</w:t>
      </w:r>
      <w:r w:rsidR="00B866B7" w:rsidRPr="003D2C36">
        <w:rPr>
          <w:rFonts w:ascii="Arial" w:hAnsi="Arial" w:cs="Arial"/>
          <w:bCs/>
          <w:sz w:val="20"/>
          <w:szCs w:val="20"/>
        </w:rPr>
        <w:t>ih pojavov in opazovanih dejstev, ne da bi bilo neposredno usmerjeno v tržno uporabo;</w:t>
      </w:r>
    </w:p>
    <w:p w14:paraId="785B7101" w14:textId="77777777" w:rsidR="00B866B7" w:rsidRDefault="00B866B7" w:rsidP="00CC4EAA">
      <w:pPr>
        <w:pStyle w:val="Odstavekseznama"/>
        <w:numPr>
          <w:ilvl w:val="0"/>
          <w:numId w:val="46"/>
        </w:numPr>
        <w:spacing w:before="0" w:after="0"/>
        <w:jc w:val="both"/>
        <w:rPr>
          <w:rFonts w:ascii="Arial" w:hAnsi="Arial" w:cs="Arial"/>
          <w:bCs/>
          <w:sz w:val="20"/>
          <w:szCs w:val="20"/>
        </w:rPr>
      </w:pPr>
      <w:r w:rsidRPr="001852F8">
        <w:rPr>
          <w:rFonts w:ascii="Arial" w:hAnsi="Arial" w:cs="Arial"/>
          <w:sz w:val="20"/>
          <w:szCs w:val="20"/>
        </w:rPr>
        <w:t>industrijska raziskava je načrtovana raziskava ali kritična preiskava, usmerjena v pridobivanje novega znanja in spretnosti za razvoj novih proizvodov, procesov ali storitev ali za znatno izboljšanje obstoječih proizvodov, procesov ali storitev. Vključuje oblikovanje komponent kompleksnih sistemov, potrebnih za industrijske raziskave, zlasti za vrednotenje generične tehnologije, pri čemer so izključeni prototipi, kakor jih zajema eksperimentalni razvoj;</w:t>
      </w:r>
    </w:p>
    <w:p w14:paraId="670B231E" w14:textId="55865912" w:rsidR="00B866B7" w:rsidRPr="000F1BD0" w:rsidRDefault="00B866B7" w:rsidP="00CC4EAA">
      <w:pPr>
        <w:pStyle w:val="Odstavekseznama"/>
        <w:numPr>
          <w:ilvl w:val="0"/>
          <w:numId w:val="46"/>
        </w:numPr>
        <w:spacing w:before="0" w:after="0"/>
        <w:jc w:val="both"/>
        <w:rPr>
          <w:rFonts w:ascii="Arial" w:hAnsi="Arial" w:cs="Arial"/>
          <w:bCs/>
          <w:sz w:val="20"/>
          <w:szCs w:val="20"/>
        </w:rPr>
      </w:pPr>
      <w:r w:rsidRPr="000F1BD0">
        <w:rPr>
          <w:rFonts w:ascii="Arial" w:hAnsi="Arial" w:cs="Arial"/>
          <w:sz w:val="20"/>
          <w:szCs w:val="20"/>
        </w:rPr>
        <w:t>eksperimentalni razvoj vključuje pridobivanje, združevanje, oblikovanje in uporabo obstoječega znanstvenega, tehnološkega, poslovnega ali drugega ustreznega znanja ter spretnosti za namene izdelovanja načrtov in ureditev oziroma oblikovanja za nove, spremenjene ali izboljšane proizvode, procese ali storitve. Zajema lahko tudi druge dejavnosti, usmerjene v konceptualne opredelitve, načrtovanje in dokumentacijo novih proizvodov, procesov in storitev, dejavnosti pa lahko vključujejo proizvodne osnutke, risbe, načrte ali drugo dokumentacijo, če t</w:t>
      </w:r>
      <w:r w:rsidR="00D557E6">
        <w:rPr>
          <w:rFonts w:ascii="Arial" w:hAnsi="Arial" w:cs="Arial"/>
          <w:sz w:val="20"/>
          <w:szCs w:val="20"/>
        </w:rPr>
        <w:t>o</w:t>
      </w:r>
      <w:r w:rsidRPr="000F1BD0">
        <w:rPr>
          <w:rFonts w:ascii="Arial" w:hAnsi="Arial" w:cs="Arial"/>
          <w:sz w:val="20"/>
          <w:szCs w:val="20"/>
        </w:rPr>
        <w:t xml:space="preserve"> gradiv</w:t>
      </w:r>
      <w:r w:rsidR="00D557E6">
        <w:rPr>
          <w:rFonts w:ascii="Arial" w:hAnsi="Arial" w:cs="Arial"/>
          <w:sz w:val="20"/>
          <w:szCs w:val="20"/>
        </w:rPr>
        <w:t>o</w:t>
      </w:r>
      <w:r w:rsidRPr="000F1BD0">
        <w:rPr>
          <w:rFonts w:ascii="Arial" w:hAnsi="Arial" w:cs="Arial"/>
          <w:sz w:val="20"/>
          <w:szCs w:val="20"/>
        </w:rPr>
        <w:t xml:space="preserve"> ni namenjen</w:t>
      </w:r>
      <w:r w:rsidR="00D557E6">
        <w:rPr>
          <w:rFonts w:ascii="Arial" w:hAnsi="Arial" w:cs="Arial"/>
          <w:sz w:val="20"/>
          <w:szCs w:val="20"/>
        </w:rPr>
        <w:t>o</w:t>
      </w:r>
      <w:r w:rsidRPr="000F1BD0">
        <w:rPr>
          <w:rFonts w:ascii="Arial" w:hAnsi="Arial" w:cs="Arial"/>
          <w:sz w:val="20"/>
          <w:szCs w:val="20"/>
        </w:rPr>
        <w:t xml:space="preserve"> </w:t>
      </w:r>
      <w:r w:rsidR="0086723E">
        <w:rPr>
          <w:rFonts w:ascii="Arial" w:hAnsi="Arial" w:cs="Arial"/>
          <w:sz w:val="20"/>
          <w:szCs w:val="20"/>
        </w:rPr>
        <w:t xml:space="preserve">za </w:t>
      </w:r>
      <w:r w:rsidRPr="000F1BD0">
        <w:rPr>
          <w:rFonts w:ascii="Arial" w:hAnsi="Arial" w:cs="Arial"/>
          <w:sz w:val="20"/>
          <w:szCs w:val="20"/>
        </w:rPr>
        <w:t>tržn</w:t>
      </w:r>
      <w:r w:rsidR="0086723E">
        <w:rPr>
          <w:rFonts w:ascii="Arial" w:hAnsi="Arial" w:cs="Arial"/>
          <w:sz w:val="20"/>
          <w:szCs w:val="20"/>
        </w:rPr>
        <w:t>o</w:t>
      </w:r>
      <w:r w:rsidRPr="000F1BD0">
        <w:rPr>
          <w:rFonts w:ascii="Arial" w:hAnsi="Arial" w:cs="Arial"/>
          <w:sz w:val="20"/>
          <w:szCs w:val="20"/>
        </w:rPr>
        <w:t xml:space="preserve"> uporab</w:t>
      </w:r>
      <w:r w:rsidR="0086723E">
        <w:rPr>
          <w:rFonts w:ascii="Arial" w:hAnsi="Arial" w:cs="Arial"/>
          <w:sz w:val="20"/>
          <w:szCs w:val="20"/>
        </w:rPr>
        <w:t>o</w:t>
      </w:r>
      <w:r w:rsidRPr="000F1BD0">
        <w:rPr>
          <w:rFonts w:ascii="Arial" w:hAnsi="Arial" w:cs="Arial"/>
          <w:sz w:val="20"/>
          <w:szCs w:val="20"/>
        </w:rPr>
        <w:t>.</w:t>
      </w:r>
    </w:p>
    <w:p w14:paraId="314F1FC6" w14:textId="77777777" w:rsidR="00B866B7" w:rsidRPr="00B42E9E" w:rsidRDefault="00B866B7" w:rsidP="00B866B7">
      <w:pPr>
        <w:spacing w:after="0"/>
        <w:rPr>
          <w:rFonts w:ascii="Arial" w:hAnsi="Arial" w:cs="Arial"/>
        </w:rPr>
      </w:pPr>
    </w:p>
    <w:p w14:paraId="1A0A6C54" w14:textId="39EC604A" w:rsidR="008C24B3" w:rsidRDefault="008C24B3">
      <w:pPr>
        <w:spacing w:before="0" w:after="160" w:line="259" w:lineRule="auto"/>
        <w:rPr>
          <w:rFonts w:ascii="Arial" w:hAnsi="Arial" w:cs="Arial"/>
          <w:sz w:val="20"/>
          <w:szCs w:val="20"/>
        </w:rPr>
      </w:pPr>
      <w:r>
        <w:rPr>
          <w:rFonts w:ascii="Arial" w:hAnsi="Arial" w:cs="Arial"/>
          <w:sz w:val="20"/>
          <w:szCs w:val="20"/>
        </w:rPr>
        <w:br w:type="page"/>
      </w:r>
    </w:p>
    <w:p w14:paraId="1AE9FDCD" w14:textId="77777777" w:rsidR="008C24B3" w:rsidRPr="00B813B2" w:rsidRDefault="008C24B3" w:rsidP="008C24B3">
      <w:pPr>
        <w:pStyle w:val="Naslov1"/>
        <w:rPr>
          <w:rFonts w:cs="Arial"/>
          <w:lang w:val=""/>
        </w:rPr>
      </w:pPr>
      <w:bookmarkStart w:id="56" w:name="_Toc117855713"/>
      <w:bookmarkStart w:id="57" w:name="_Toc123818720"/>
      <w:bookmarkStart w:id="58" w:name="_Toc123818753"/>
      <w:bookmarkStart w:id="59" w:name="_Toc123898461"/>
      <w:bookmarkStart w:id="60" w:name="_Toc134194687"/>
      <w:r w:rsidRPr="047BD5CA">
        <w:rPr>
          <w:rFonts w:eastAsia="Arial" w:cs="Arial"/>
          <w:lang w:val=""/>
        </w:rPr>
        <w:lastRenderedPageBreak/>
        <w:t>Ocena učinkov na okolje, ki vključuje tudi prostorske in varstvene vidike</w:t>
      </w:r>
      <w:bookmarkEnd w:id="56"/>
      <w:bookmarkEnd w:id="57"/>
      <w:bookmarkEnd w:id="58"/>
      <w:bookmarkEnd w:id="59"/>
      <w:bookmarkEnd w:id="60"/>
    </w:p>
    <w:p w14:paraId="1DBA54A7" w14:textId="77777777" w:rsidR="008C24B3" w:rsidRDefault="008C24B3" w:rsidP="008C24B3">
      <w:pPr>
        <w:spacing w:before="0" w:after="0"/>
        <w:jc w:val="both"/>
        <w:rPr>
          <w:rFonts w:ascii="Arial" w:hAnsi="Arial" w:cs="Arial"/>
          <w:b/>
          <w:bCs/>
          <w:color w:val="000000"/>
          <w:sz w:val="20"/>
          <w:szCs w:val="20"/>
          <w:shd w:val="clear" w:color="auto" w:fill="FFFFFF"/>
        </w:rPr>
      </w:pPr>
    </w:p>
    <w:p w14:paraId="104E4078" w14:textId="43DE6691" w:rsidR="008C24B3" w:rsidRPr="00087EBA" w:rsidRDefault="008C24B3" w:rsidP="008C24B3">
      <w:pPr>
        <w:spacing w:before="0" w:after="0"/>
        <w:jc w:val="both"/>
        <w:rPr>
          <w:rFonts w:ascii="Arial" w:hAnsi="Arial" w:cs="Arial"/>
          <w:color w:val="000000"/>
          <w:sz w:val="20"/>
          <w:szCs w:val="20"/>
          <w:shd w:val="clear" w:color="auto" w:fill="FFFFFF"/>
        </w:rPr>
      </w:pPr>
      <w:bookmarkStart w:id="61" w:name="_Hlk116284368"/>
      <w:r w:rsidRPr="00600B22">
        <w:rPr>
          <w:rFonts w:ascii="Arial" w:hAnsi="Arial" w:cs="Arial"/>
          <w:b/>
          <w:bCs/>
          <w:color w:val="000000"/>
          <w:sz w:val="20"/>
          <w:szCs w:val="20"/>
          <w:shd w:val="clear" w:color="auto" w:fill="FFFFFF"/>
        </w:rPr>
        <w:t>Zdravo življenjsko okolje je z Ustavo R</w:t>
      </w:r>
      <w:r w:rsidR="0086723E">
        <w:rPr>
          <w:rFonts w:ascii="Arial" w:hAnsi="Arial" w:cs="Arial"/>
          <w:b/>
          <w:bCs/>
          <w:color w:val="000000"/>
          <w:sz w:val="20"/>
          <w:szCs w:val="20"/>
          <w:shd w:val="clear" w:color="auto" w:fill="FFFFFF"/>
        </w:rPr>
        <w:t xml:space="preserve">epublike </w:t>
      </w:r>
      <w:r w:rsidRPr="00600B22">
        <w:rPr>
          <w:rFonts w:ascii="Arial" w:hAnsi="Arial" w:cs="Arial"/>
          <w:b/>
          <w:bCs/>
          <w:color w:val="000000"/>
          <w:sz w:val="20"/>
          <w:szCs w:val="20"/>
          <w:shd w:val="clear" w:color="auto" w:fill="FFFFFF"/>
        </w:rPr>
        <w:t>S</w:t>
      </w:r>
      <w:r w:rsidR="0086723E">
        <w:rPr>
          <w:rFonts w:ascii="Arial" w:hAnsi="Arial" w:cs="Arial"/>
          <w:b/>
          <w:bCs/>
          <w:color w:val="000000"/>
          <w:sz w:val="20"/>
          <w:szCs w:val="20"/>
          <w:shd w:val="clear" w:color="auto" w:fill="FFFFFF"/>
        </w:rPr>
        <w:t>lovenije</w:t>
      </w:r>
      <w:r w:rsidRPr="00600B22">
        <w:rPr>
          <w:rFonts w:ascii="Arial" w:hAnsi="Arial" w:cs="Arial"/>
          <w:b/>
          <w:bCs/>
          <w:color w:val="000000"/>
          <w:sz w:val="20"/>
          <w:szCs w:val="20"/>
          <w:shd w:val="clear" w:color="auto" w:fill="FFFFFF"/>
        </w:rPr>
        <w:t xml:space="preserve"> zavarovana temeljna </w:t>
      </w:r>
      <w:r w:rsidRPr="00396EC4">
        <w:rPr>
          <w:rFonts w:ascii="Arial" w:hAnsi="Arial" w:cs="Arial"/>
          <w:color w:val="000000"/>
          <w:sz w:val="20"/>
          <w:szCs w:val="20"/>
          <w:shd w:val="clear" w:color="auto" w:fill="FFFFFF"/>
        </w:rPr>
        <w:t>vrednota slovenske družbe. Dobro stanje voda, zraka in tal je pomembno, ravno tako ohranjanje biotske raznovrstnosti in naravnih vrednot.</w:t>
      </w:r>
    </w:p>
    <w:p w14:paraId="250BFF1B" w14:textId="77777777" w:rsidR="008C24B3" w:rsidRPr="00087EBA" w:rsidRDefault="008C24B3" w:rsidP="008C24B3">
      <w:pPr>
        <w:spacing w:before="0" w:after="0"/>
        <w:jc w:val="both"/>
        <w:rPr>
          <w:rFonts w:ascii="Arial" w:hAnsi="Arial" w:cs="Arial"/>
          <w:color w:val="000000"/>
          <w:sz w:val="20"/>
          <w:szCs w:val="20"/>
          <w:shd w:val="clear" w:color="auto" w:fill="FFFFFF"/>
        </w:rPr>
      </w:pPr>
    </w:p>
    <w:p w14:paraId="58467B89" w14:textId="6D962EF8" w:rsidR="008C24B3" w:rsidRPr="00087EBA" w:rsidRDefault="008C24B3" w:rsidP="008C24B3">
      <w:pPr>
        <w:spacing w:before="0" w:after="0"/>
        <w:jc w:val="both"/>
        <w:rPr>
          <w:rFonts w:ascii="Arial" w:hAnsi="Arial" w:cs="Arial"/>
          <w:color w:val="000000"/>
          <w:sz w:val="20"/>
          <w:szCs w:val="20"/>
        </w:rPr>
      </w:pPr>
      <w:r w:rsidRPr="00087EBA">
        <w:rPr>
          <w:rFonts w:ascii="Arial" w:hAnsi="Arial" w:cs="Arial"/>
          <w:color w:val="000000"/>
          <w:sz w:val="20"/>
          <w:szCs w:val="20"/>
        </w:rPr>
        <w:t>Namen varstva okolja</w:t>
      </w:r>
      <w:r w:rsidR="001D4DD7">
        <w:rPr>
          <w:rFonts w:ascii="Arial" w:hAnsi="Arial" w:cs="Arial"/>
          <w:color w:val="000000"/>
          <w:sz w:val="20"/>
          <w:szCs w:val="20"/>
        </w:rPr>
        <w:t xml:space="preserve"> in ohranjanja narave</w:t>
      </w:r>
      <w:r w:rsidRPr="00087EBA">
        <w:rPr>
          <w:rFonts w:ascii="Arial" w:hAnsi="Arial" w:cs="Arial"/>
          <w:color w:val="000000"/>
          <w:sz w:val="20"/>
          <w:szCs w:val="20"/>
        </w:rPr>
        <w:t xml:space="preserve"> je spodbujanje in usmerjanje družbenega razvoja, ki omogoča dolgoročne </w:t>
      </w:r>
      <w:r w:rsidR="00C10406">
        <w:rPr>
          <w:rFonts w:ascii="Arial" w:hAnsi="Arial" w:cs="Arial"/>
          <w:color w:val="000000"/>
          <w:sz w:val="20"/>
          <w:szCs w:val="20"/>
        </w:rPr>
        <w:t>ustrezne razmer</w:t>
      </w:r>
      <w:r w:rsidRPr="00087EBA">
        <w:rPr>
          <w:rFonts w:ascii="Arial" w:hAnsi="Arial" w:cs="Arial"/>
          <w:color w:val="000000"/>
          <w:sz w:val="20"/>
          <w:szCs w:val="20"/>
        </w:rPr>
        <w:t>e za zdravje, dobro počutje in kakovost življenja ljudi ter ohranjanje biotske raznovrstnosti</w:t>
      </w:r>
      <w:r w:rsidR="001D4DD7">
        <w:rPr>
          <w:rFonts w:ascii="Arial" w:hAnsi="Arial" w:cs="Arial"/>
          <w:color w:val="000000"/>
          <w:sz w:val="20"/>
          <w:szCs w:val="20"/>
        </w:rPr>
        <w:t xml:space="preserve"> in naravnih vrednot</w:t>
      </w:r>
      <w:r w:rsidR="001D4DD7" w:rsidRPr="00087EBA">
        <w:rPr>
          <w:rFonts w:ascii="Arial" w:hAnsi="Arial" w:cs="Arial"/>
          <w:color w:val="000000"/>
          <w:sz w:val="20"/>
          <w:szCs w:val="20"/>
        </w:rPr>
        <w:t>.</w:t>
      </w:r>
    </w:p>
    <w:p w14:paraId="22FE109C" w14:textId="77777777" w:rsidR="008C24B3" w:rsidRPr="00087EBA" w:rsidRDefault="008C24B3" w:rsidP="008C24B3">
      <w:pPr>
        <w:spacing w:before="0" w:after="0"/>
        <w:jc w:val="both"/>
        <w:rPr>
          <w:rFonts w:ascii="Arial" w:hAnsi="Arial" w:cs="Arial"/>
          <w:color w:val="000000"/>
          <w:sz w:val="20"/>
          <w:szCs w:val="20"/>
        </w:rPr>
      </w:pPr>
    </w:p>
    <w:p w14:paraId="6829F635" w14:textId="2EE5B34B" w:rsidR="001D4DD7" w:rsidRPr="00087EBA" w:rsidRDefault="001D4DD7" w:rsidP="001D4DD7">
      <w:pPr>
        <w:spacing w:before="0" w:after="0"/>
        <w:jc w:val="both"/>
        <w:rPr>
          <w:rFonts w:ascii="Arial" w:hAnsi="Arial" w:cs="Arial"/>
          <w:strike/>
          <w:color w:val="000000"/>
          <w:sz w:val="20"/>
          <w:szCs w:val="20"/>
        </w:rPr>
      </w:pPr>
      <w:r w:rsidRPr="00087EBA">
        <w:rPr>
          <w:rFonts w:ascii="Arial" w:hAnsi="Arial" w:cs="Arial"/>
          <w:color w:val="000000"/>
          <w:sz w:val="20"/>
          <w:szCs w:val="20"/>
        </w:rPr>
        <w:t xml:space="preserve">Cilji </w:t>
      </w:r>
      <w:r w:rsidR="00C10406">
        <w:rPr>
          <w:rFonts w:ascii="Arial" w:hAnsi="Arial" w:cs="Arial"/>
          <w:color w:val="000000"/>
          <w:sz w:val="20"/>
          <w:szCs w:val="20"/>
        </w:rPr>
        <w:t xml:space="preserve">glede </w:t>
      </w:r>
      <w:r w:rsidRPr="00087EBA">
        <w:rPr>
          <w:rFonts w:ascii="Arial" w:hAnsi="Arial" w:cs="Arial"/>
          <w:color w:val="000000"/>
          <w:sz w:val="20"/>
          <w:szCs w:val="20"/>
        </w:rPr>
        <w:t xml:space="preserve">varstva okolja so zlasti preprečitev in zmanjšanje obremenjevanja okolja, ohranjanje in izboljševanje kakovosti okolja, zmanjšanje emisij toplogrednih plinov in </w:t>
      </w:r>
      <w:r w:rsidR="00EA00B1" w:rsidRPr="73244099">
        <w:rPr>
          <w:rFonts w:ascii="Arial" w:hAnsi="Arial" w:cs="Arial"/>
          <w:color w:val="000000" w:themeColor="text1"/>
          <w:sz w:val="20"/>
          <w:szCs w:val="20"/>
        </w:rPr>
        <w:t>doseganj</w:t>
      </w:r>
      <w:r w:rsidR="00611A1A">
        <w:rPr>
          <w:rFonts w:ascii="Arial" w:hAnsi="Arial" w:cs="Arial"/>
          <w:color w:val="000000" w:themeColor="text1"/>
          <w:sz w:val="20"/>
          <w:szCs w:val="20"/>
        </w:rPr>
        <w:t>e</w:t>
      </w:r>
      <w:r w:rsidR="00EA00B1" w:rsidRPr="73244099">
        <w:rPr>
          <w:rFonts w:ascii="Arial" w:hAnsi="Arial" w:cs="Arial"/>
          <w:color w:val="000000" w:themeColor="text1"/>
          <w:sz w:val="20"/>
          <w:szCs w:val="20"/>
        </w:rPr>
        <w:t xml:space="preserve"> cilja podnebne nevtralnosti</w:t>
      </w:r>
      <w:r w:rsidR="00C10406">
        <w:rPr>
          <w:rFonts w:ascii="Arial" w:hAnsi="Arial" w:cs="Arial"/>
          <w:color w:val="000000" w:themeColor="text1"/>
          <w:sz w:val="20"/>
          <w:szCs w:val="20"/>
        </w:rPr>
        <w:t>,</w:t>
      </w:r>
      <w:r w:rsidRPr="00087EBA">
        <w:rPr>
          <w:rFonts w:ascii="Arial" w:hAnsi="Arial" w:cs="Arial"/>
          <w:color w:val="000000"/>
          <w:sz w:val="20"/>
          <w:szCs w:val="20"/>
        </w:rPr>
        <w:t xml:space="preserve"> </w:t>
      </w:r>
      <w:r w:rsidR="00EA00B1">
        <w:rPr>
          <w:rFonts w:ascii="Arial" w:hAnsi="Arial" w:cs="Arial"/>
          <w:color w:val="000000"/>
          <w:sz w:val="20"/>
          <w:szCs w:val="20"/>
        </w:rPr>
        <w:t xml:space="preserve">zmanjšanje tveganja </w:t>
      </w:r>
      <w:r w:rsidR="00C10406" w:rsidRPr="00C10406">
        <w:rPr>
          <w:rFonts w:ascii="Arial" w:hAnsi="Arial" w:cs="Arial"/>
          <w:color w:val="000000"/>
          <w:sz w:val="20"/>
          <w:szCs w:val="20"/>
        </w:rPr>
        <w:t>podnebn</w:t>
      </w:r>
      <w:r w:rsidR="00C10406">
        <w:rPr>
          <w:rFonts w:ascii="Arial" w:hAnsi="Arial" w:cs="Arial"/>
          <w:color w:val="000000"/>
          <w:sz w:val="20"/>
          <w:szCs w:val="20"/>
        </w:rPr>
        <w:t>ih</w:t>
      </w:r>
      <w:r w:rsidR="00C10406" w:rsidRPr="00C10406">
        <w:rPr>
          <w:rFonts w:ascii="Arial" w:hAnsi="Arial" w:cs="Arial"/>
          <w:color w:val="000000"/>
          <w:sz w:val="20"/>
          <w:szCs w:val="20"/>
        </w:rPr>
        <w:t xml:space="preserve"> sprememb </w:t>
      </w:r>
      <w:r w:rsidR="00747E03">
        <w:rPr>
          <w:rFonts w:ascii="Arial" w:hAnsi="Arial" w:cs="Arial"/>
          <w:color w:val="000000"/>
          <w:sz w:val="20"/>
          <w:szCs w:val="20"/>
        </w:rPr>
        <w:t>oziroma</w:t>
      </w:r>
      <w:r w:rsidR="00EA00B1">
        <w:rPr>
          <w:rFonts w:ascii="Arial" w:hAnsi="Arial" w:cs="Arial"/>
          <w:color w:val="000000"/>
          <w:sz w:val="20"/>
          <w:szCs w:val="20"/>
        </w:rPr>
        <w:t xml:space="preserve"> povečanje</w:t>
      </w:r>
      <w:r w:rsidRPr="00087EBA">
        <w:rPr>
          <w:rFonts w:ascii="Arial" w:hAnsi="Arial" w:cs="Arial"/>
          <w:color w:val="000000"/>
          <w:sz w:val="20"/>
          <w:szCs w:val="20"/>
        </w:rPr>
        <w:t xml:space="preserve"> odpornosti </w:t>
      </w:r>
      <w:r w:rsidR="00C10406">
        <w:rPr>
          <w:rFonts w:ascii="Arial" w:hAnsi="Arial" w:cs="Arial"/>
          <w:color w:val="000000"/>
          <w:sz w:val="20"/>
          <w:szCs w:val="20"/>
        </w:rPr>
        <w:t>proti njim</w:t>
      </w:r>
      <w:r w:rsidRPr="00E06D4D">
        <w:rPr>
          <w:rFonts w:ascii="Arial" w:hAnsi="Arial" w:cs="Arial"/>
          <w:color w:val="000000"/>
          <w:sz w:val="20"/>
          <w:szCs w:val="20"/>
        </w:rPr>
        <w:t xml:space="preserve"> </w:t>
      </w:r>
      <w:r>
        <w:rPr>
          <w:rFonts w:ascii="Arial" w:hAnsi="Arial" w:cs="Arial"/>
          <w:color w:val="000000"/>
          <w:sz w:val="20"/>
          <w:szCs w:val="20"/>
        </w:rPr>
        <w:t xml:space="preserve">ter </w:t>
      </w:r>
      <w:r w:rsidRPr="00087EBA">
        <w:rPr>
          <w:rFonts w:ascii="Arial" w:hAnsi="Arial" w:cs="Arial"/>
          <w:color w:val="000000"/>
          <w:sz w:val="20"/>
          <w:szCs w:val="20"/>
        </w:rPr>
        <w:t>odpravljanje posledic obremenjevanja okolja</w:t>
      </w:r>
      <w:r>
        <w:rPr>
          <w:rFonts w:ascii="Arial" w:hAnsi="Arial" w:cs="Arial"/>
          <w:color w:val="000000"/>
          <w:sz w:val="20"/>
          <w:szCs w:val="20"/>
        </w:rPr>
        <w:t xml:space="preserve">. Cilji </w:t>
      </w:r>
      <w:r w:rsidR="00C10406">
        <w:rPr>
          <w:rFonts w:ascii="Arial" w:hAnsi="Arial" w:cs="Arial"/>
          <w:color w:val="000000"/>
          <w:sz w:val="20"/>
          <w:szCs w:val="20"/>
        </w:rPr>
        <w:t>glede ohranjanja</w:t>
      </w:r>
      <w:r>
        <w:rPr>
          <w:rFonts w:ascii="Arial" w:hAnsi="Arial" w:cs="Arial"/>
          <w:color w:val="000000"/>
          <w:sz w:val="20"/>
          <w:szCs w:val="20"/>
        </w:rPr>
        <w:t xml:space="preserve"> narave pa so zlasti </w:t>
      </w:r>
      <w:r w:rsidRPr="00087EBA">
        <w:rPr>
          <w:rFonts w:ascii="Arial" w:hAnsi="Arial" w:cs="Arial"/>
          <w:color w:val="000000"/>
          <w:sz w:val="20"/>
          <w:szCs w:val="20"/>
        </w:rPr>
        <w:t>var</w:t>
      </w:r>
      <w:r w:rsidR="00C10406">
        <w:rPr>
          <w:rFonts w:ascii="Arial" w:hAnsi="Arial" w:cs="Arial"/>
          <w:color w:val="000000"/>
          <w:sz w:val="20"/>
          <w:szCs w:val="20"/>
        </w:rPr>
        <w:t>stv</w:t>
      </w:r>
      <w:r w:rsidRPr="00087EBA">
        <w:rPr>
          <w:rFonts w:ascii="Arial" w:hAnsi="Arial" w:cs="Arial"/>
          <w:color w:val="000000"/>
          <w:sz w:val="20"/>
          <w:szCs w:val="20"/>
        </w:rPr>
        <w:t xml:space="preserve">o in trajnostna raba naravnih virov ter ohranjanje biotske raznovrstnosti, naravnega ravnovesja in naravnih vrednot, </w:t>
      </w:r>
      <w:r>
        <w:rPr>
          <w:rFonts w:ascii="Arial" w:hAnsi="Arial" w:cs="Arial"/>
          <w:color w:val="000000"/>
          <w:sz w:val="20"/>
          <w:szCs w:val="20"/>
        </w:rPr>
        <w:t>obnova ekosistemov, vzpostavljanje</w:t>
      </w:r>
      <w:r w:rsidRPr="00087EBA">
        <w:rPr>
          <w:rFonts w:ascii="Arial" w:hAnsi="Arial" w:cs="Arial"/>
          <w:color w:val="000000"/>
          <w:sz w:val="20"/>
          <w:szCs w:val="20"/>
        </w:rPr>
        <w:t xml:space="preserve"> naravnega ravnovesja in </w:t>
      </w:r>
      <w:r>
        <w:rPr>
          <w:rFonts w:ascii="Arial" w:hAnsi="Arial" w:cs="Arial"/>
          <w:color w:val="000000"/>
          <w:sz w:val="20"/>
          <w:szCs w:val="20"/>
        </w:rPr>
        <w:t xml:space="preserve">omogočanje </w:t>
      </w:r>
      <w:r w:rsidRPr="00087EBA">
        <w:rPr>
          <w:rFonts w:ascii="Arial" w:hAnsi="Arial" w:cs="Arial"/>
          <w:color w:val="000000"/>
          <w:sz w:val="20"/>
          <w:szCs w:val="20"/>
        </w:rPr>
        <w:t>regeneracijskih sposobnosti</w:t>
      </w:r>
      <w:r>
        <w:rPr>
          <w:rFonts w:ascii="Arial" w:hAnsi="Arial" w:cs="Arial"/>
          <w:color w:val="000000"/>
          <w:sz w:val="20"/>
          <w:szCs w:val="20"/>
        </w:rPr>
        <w:t xml:space="preserve"> narave</w:t>
      </w:r>
      <w:r w:rsidRPr="00087EBA">
        <w:rPr>
          <w:rFonts w:ascii="Arial" w:hAnsi="Arial" w:cs="Arial"/>
          <w:color w:val="000000"/>
          <w:sz w:val="20"/>
          <w:szCs w:val="20"/>
        </w:rPr>
        <w:t>.</w:t>
      </w:r>
    </w:p>
    <w:p w14:paraId="51F6C35C" w14:textId="77777777" w:rsidR="008C24B3" w:rsidRPr="00087EBA" w:rsidRDefault="008C24B3" w:rsidP="008C24B3">
      <w:pPr>
        <w:spacing w:before="0" w:after="0"/>
        <w:jc w:val="both"/>
        <w:rPr>
          <w:rFonts w:ascii="Arial" w:hAnsi="Arial" w:cs="Arial"/>
          <w:color w:val="000000"/>
          <w:sz w:val="20"/>
          <w:szCs w:val="20"/>
        </w:rPr>
      </w:pPr>
    </w:p>
    <w:p w14:paraId="0CA121DA" w14:textId="01EDC108" w:rsidR="001D4DD7" w:rsidRPr="00087EBA" w:rsidRDefault="001D4DD7" w:rsidP="001D4DD7">
      <w:pPr>
        <w:spacing w:before="0" w:after="0"/>
        <w:jc w:val="both"/>
        <w:rPr>
          <w:rFonts w:ascii="Arial" w:hAnsi="Arial" w:cs="Arial"/>
          <w:sz w:val="20"/>
          <w:szCs w:val="20"/>
          <w:shd w:val="clear" w:color="auto" w:fill="FFFFFF"/>
        </w:rPr>
      </w:pPr>
      <w:r w:rsidRPr="00087EBA">
        <w:rPr>
          <w:rFonts w:ascii="Arial" w:hAnsi="Arial" w:cs="Arial"/>
          <w:color w:val="000000"/>
          <w:sz w:val="20"/>
          <w:szCs w:val="20"/>
        </w:rPr>
        <w:t>Zaradi spodbujanja trajnostnega razvoja je treba zahteve</w:t>
      </w:r>
      <w:r w:rsidR="00C10406">
        <w:rPr>
          <w:rFonts w:ascii="Arial" w:hAnsi="Arial" w:cs="Arial"/>
          <w:color w:val="000000"/>
          <w:sz w:val="20"/>
          <w:szCs w:val="20"/>
        </w:rPr>
        <w:t xml:space="preserve"> glede</w:t>
      </w:r>
      <w:r w:rsidRPr="00087EBA">
        <w:rPr>
          <w:rFonts w:ascii="Arial" w:hAnsi="Arial" w:cs="Arial"/>
          <w:color w:val="000000"/>
          <w:sz w:val="20"/>
          <w:szCs w:val="20"/>
        </w:rPr>
        <w:t xml:space="preserve"> varstva okolja </w:t>
      </w:r>
      <w:r>
        <w:rPr>
          <w:rFonts w:ascii="Arial" w:hAnsi="Arial" w:cs="Arial"/>
          <w:color w:val="000000"/>
          <w:sz w:val="20"/>
          <w:szCs w:val="20"/>
        </w:rPr>
        <w:t xml:space="preserve">in ohranjanja narave </w:t>
      </w:r>
      <w:r w:rsidRPr="00087EBA">
        <w:rPr>
          <w:rFonts w:ascii="Arial" w:hAnsi="Arial" w:cs="Arial"/>
          <w:color w:val="000000"/>
          <w:sz w:val="20"/>
          <w:szCs w:val="20"/>
        </w:rPr>
        <w:t xml:space="preserve">vključiti v pripravo </w:t>
      </w:r>
      <w:r w:rsidR="00C10406">
        <w:rPr>
          <w:rFonts w:ascii="Arial" w:hAnsi="Arial" w:cs="Arial"/>
          <w:color w:val="000000"/>
          <w:sz w:val="20"/>
          <w:szCs w:val="20"/>
        </w:rPr>
        <w:t>ter</w:t>
      </w:r>
      <w:r w:rsidR="00C10406" w:rsidRPr="00087EBA">
        <w:rPr>
          <w:rFonts w:ascii="Arial" w:hAnsi="Arial" w:cs="Arial"/>
          <w:color w:val="000000"/>
          <w:sz w:val="20"/>
          <w:szCs w:val="20"/>
        </w:rPr>
        <w:t xml:space="preserve"> </w:t>
      </w:r>
      <w:r w:rsidRPr="00087EBA">
        <w:rPr>
          <w:rFonts w:ascii="Arial" w:hAnsi="Arial" w:cs="Arial"/>
          <w:color w:val="000000"/>
          <w:sz w:val="20"/>
          <w:szCs w:val="20"/>
        </w:rPr>
        <w:t xml:space="preserve">izvajanje politik </w:t>
      </w:r>
      <w:r w:rsidR="00C10406">
        <w:rPr>
          <w:rFonts w:ascii="Arial" w:hAnsi="Arial" w:cs="Arial"/>
          <w:color w:val="000000"/>
          <w:sz w:val="20"/>
          <w:szCs w:val="20"/>
        </w:rPr>
        <w:t>in</w:t>
      </w:r>
      <w:r w:rsidR="00C10406" w:rsidRPr="00087EBA">
        <w:rPr>
          <w:rFonts w:ascii="Arial" w:hAnsi="Arial" w:cs="Arial"/>
          <w:color w:val="000000"/>
          <w:sz w:val="20"/>
          <w:szCs w:val="20"/>
        </w:rPr>
        <w:t xml:space="preserve"> </w:t>
      </w:r>
      <w:r w:rsidRPr="00087EBA">
        <w:rPr>
          <w:rFonts w:ascii="Arial" w:hAnsi="Arial" w:cs="Arial"/>
          <w:color w:val="000000"/>
          <w:sz w:val="20"/>
          <w:szCs w:val="20"/>
        </w:rPr>
        <w:t xml:space="preserve">dejavnosti na vseh področjih gospodarskega in socialnega razvoja. </w:t>
      </w:r>
      <w:r>
        <w:rPr>
          <w:rFonts w:ascii="Arial" w:hAnsi="Arial" w:cs="Arial"/>
          <w:color w:val="000000"/>
          <w:sz w:val="20"/>
          <w:szCs w:val="20"/>
        </w:rPr>
        <w:t xml:space="preserve">Krožno gospodarstvo mora kot ključni </w:t>
      </w:r>
      <w:r w:rsidR="00C10406">
        <w:rPr>
          <w:rFonts w:ascii="Arial" w:hAnsi="Arial" w:cs="Arial"/>
          <w:color w:val="000000"/>
          <w:sz w:val="20"/>
          <w:szCs w:val="20"/>
        </w:rPr>
        <w:t>del</w:t>
      </w:r>
      <w:r w:rsidR="00C10406" w:rsidRPr="00087EBA">
        <w:rPr>
          <w:rFonts w:ascii="Arial" w:hAnsi="Arial" w:cs="Arial"/>
          <w:color w:val="000000"/>
          <w:sz w:val="20"/>
          <w:szCs w:val="20"/>
        </w:rPr>
        <w:t xml:space="preserve"> </w:t>
      </w:r>
      <w:r w:rsidRPr="00087EBA">
        <w:rPr>
          <w:rFonts w:ascii="Arial" w:hAnsi="Arial" w:cs="Arial"/>
          <w:color w:val="000000"/>
          <w:sz w:val="20"/>
          <w:szCs w:val="20"/>
        </w:rPr>
        <w:t>trajnostnega razvoja strem</w:t>
      </w:r>
      <w:r>
        <w:rPr>
          <w:rFonts w:ascii="Arial" w:hAnsi="Arial" w:cs="Arial"/>
          <w:color w:val="000000"/>
          <w:sz w:val="20"/>
          <w:szCs w:val="20"/>
        </w:rPr>
        <w:t>eti</w:t>
      </w:r>
      <w:r w:rsidRPr="00087EBA">
        <w:rPr>
          <w:rFonts w:ascii="Arial" w:hAnsi="Arial" w:cs="Arial"/>
          <w:color w:val="000000"/>
          <w:sz w:val="20"/>
          <w:szCs w:val="20"/>
        </w:rPr>
        <w:t xml:space="preserve"> k preprečevanju odpadkov, zmanjšanju onesnaževanja okolja in ohranjanju narave z zmanjšanjem </w:t>
      </w:r>
      <w:r>
        <w:rPr>
          <w:rFonts w:ascii="Arial" w:hAnsi="Arial" w:cs="Arial"/>
          <w:color w:val="000000"/>
          <w:sz w:val="20"/>
          <w:szCs w:val="20"/>
        </w:rPr>
        <w:t xml:space="preserve">primarne </w:t>
      </w:r>
      <w:r w:rsidRPr="00087EBA">
        <w:rPr>
          <w:rFonts w:ascii="Arial" w:hAnsi="Arial" w:cs="Arial"/>
          <w:color w:val="000000"/>
          <w:sz w:val="20"/>
          <w:szCs w:val="20"/>
        </w:rPr>
        <w:t>uporabe snovi, energije in materialov, še zlasti naravnih dobrin, ter k čim bolj dolgotrajnemu življenjskemu krogu proizvodov, materialov in snovi.</w:t>
      </w:r>
    </w:p>
    <w:p w14:paraId="6BEEA20E" w14:textId="77777777" w:rsidR="008C24B3" w:rsidRPr="00087EBA" w:rsidRDefault="008C24B3" w:rsidP="008C24B3">
      <w:pPr>
        <w:spacing w:before="0" w:after="0"/>
        <w:jc w:val="both"/>
        <w:rPr>
          <w:rFonts w:ascii="Arial" w:hAnsi="Arial" w:cs="Arial"/>
          <w:color w:val="000000"/>
          <w:sz w:val="20"/>
          <w:szCs w:val="20"/>
          <w:shd w:val="clear" w:color="auto" w:fill="FFFFFF"/>
        </w:rPr>
      </w:pPr>
    </w:p>
    <w:p w14:paraId="3CCBE56E" w14:textId="4F822CBD" w:rsidR="008C24B3" w:rsidRPr="00087EBA" w:rsidRDefault="008C24B3" w:rsidP="008C24B3">
      <w:pPr>
        <w:spacing w:before="0" w:after="0"/>
        <w:jc w:val="both"/>
        <w:rPr>
          <w:rFonts w:ascii="Arial" w:hAnsi="Arial" w:cs="Arial"/>
          <w:color w:val="000000"/>
          <w:sz w:val="20"/>
          <w:szCs w:val="20"/>
          <w:shd w:val="clear" w:color="auto" w:fill="FFFFFF"/>
        </w:rPr>
      </w:pPr>
      <w:r w:rsidRPr="00087EBA">
        <w:rPr>
          <w:rFonts w:ascii="Arial" w:hAnsi="Arial" w:cs="Arial"/>
          <w:b/>
          <w:bCs/>
          <w:sz w:val="20"/>
          <w:szCs w:val="20"/>
        </w:rPr>
        <w:t>Prostor</w:t>
      </w:r>
      <w:r w:rsidRPr="00087EBA">
        <w:rPr>
          <w:rFonts w:ascii="Arial" w:hAnsi="Arial" w:cs="Arial"/>
          <w:sz w:val="20"/>
          <w:szCs w:val="20"/>
        </w:rPr>
        <w:t xml:space="preserve"> je v Sloveniji vključen tudi v </w:t>
      </w:r>
      <w:hyperlink r:id="rId37" w:history="1">
        <w:r w:rsidRPr="00087EBA">
          <w:rPr>
            <w:rStyle w:val="Hiperpovezava"/>
            <w:rFonts w:ascii="Arial" w:hAnsi="Arial" w:cs="Arial"/>
            <w:sz w:val="20"/>
            <w:szCs w:val="20"/>
          </w:rPr>
          <w:t>Ustavo R</w:t>
        </w:r>
        <w:r w:rsidR="0086723E">
          <w:rPr>
            <w:rStyle w:val="Hiperpovezava"/>
            <w:rFonts w:ascii="Arial" w:hAnsi="Arial" w:cs="Arial"/>
            <w:sz w:val="20"/>
            <w:szCs w:val="20"/>
          </w:rPr>
          <w:t xml:space="preserve">epublike </w:t>
        </w:r>
        <w:r w:rsidRPr="00087EBA">
          <w:rPr>
            <w:rStyle w:val="Hiperpovezava"/>
            <w:rFonts w:ascii="Arial" w:hAnsi="Arial" w:cs="Arial"/>
            <w:sz w:val="20"/>
            <w:szCs w:val="20"/>
          </w:rPr>
          <w:t>S</w:t>
        </w:r>
      </w:hyperlink>
      <w:r w:rsidR="0086723E">
        <w:rPr>
          <w:rStyle w:val="Hiperpovezava"/>
          <w:rFonts w:ascii="Arial" w:hAnsi="Arial" w:cs="Arial"/>
          <w:sz w:val="20"/>
          <w:szCs w:val="20"/>
        </w:rPr>
        <w:t>lovenije</w:t>
      </w:r>
      <w:r w:rsidR="00C10406">
        <w:rPr>
          <w:rStyle w:val="Hiperpovezava"/>
          <w:rFonts w:ascii="Arial" w:hAnsi="Arial" w:cs="Arial"/>
          <w:sz w:val="20"/>
          <w:szCs w:val="20"/>
        </w:rPr>
        <w:t xml:space="preserve"> (ustava)</w:t>
      </w:r>
      <w:r w:rsidRPr="00600B22">
        <w:rPr>
          <w:rFonts w:ascii="Arial" w:hAnsi="Arial" w:cs="Arial"/>
          <w:sz w:val="20"/>
          <w:szCs w:val="20"/>
        </w:rPr>
        <w:t xml:space="preserve">. </w:t>
      </w:r>
      <w:r w:rsidR="00C10406">
        <w:rPr>
          <w:rFonts w:ascii="Arial" w:hAnsi="Arial" w:cs="Arial"/>
          <w:sz w:val="20"/>
          <w:szCs w:val="20"/>
        </w:rPr>
        <w:t>Ta v</w:t>
      </w:r>
      <w:r w:rsidRPr="00600B22">
        <w:rPr>
          <w:rFonts w:ascii="Arial" w:hAnsi="Arial" w:cs="Arial"/>
          <w:sz w:val="20"/>
          <w:szCs w:val="20"/>
        </w:rPr>
        <w:t xml:space="preserve"> 71. členu opredeljuje varstvo zemljišč, saj </w:t>
      </w:r>
      <w:r w:rsidR="00C10406">
        <w:rPr>
          <w:rFonts w:ascii="Arial" w:hAnsi="Arial" w:cs="Arial"/>
          <w:sz w:val="20"/>
          <w:szCs w:val="20"/>
        </w:rPr>
        <w:t>u</w:t>
      </w:r>
      <w:r w:rsidRPr="00600B22">
        <w:rPr>
          <w:rFonts w:ascii="Arial" w:hAnsi="Arial" w:cs="Arial"/>
          <w:sz w:val="20"/>
          <w:szCs w:val="20"/>
        </w:rPr>
        <w:t>stava predvideva posebne pogoje za uporabo zemljišč, ki so predpogoj za njihovo smotrno izkoriščanje,</w:t>
      </w:r>
      <w:r w:rsidRPr="00087EBA">
        <w:rPr>
          <w:rFonts w:ascii="Arial" w:hAnsi="Arial" w:cs="Arial"/>
          <w:sz w:val="20"/>
          <w:szCs w:val="20"/>
        </w:rPr>
        <w:t xml:space="preserve"> in posebno varstvo kmetijskih zemljišč. Hkrati mora država skrbeti tudi za območja s posebnimi razvojnimi </w:t>
      </w:r>
      <w:r w:rsidR="00C10406">
        <w:rPr>
          <w:rFonts w:ascii="Arial" w:hAnsi="Arial" w:cs="Arial"/>
          <w:sz w:val="20"/>
          <w:szCs w:val="20"/>
        </w:rPr>
        <w:t>razmeram</w:t>
      </w:r>
      <w:r w:rsidRPr="00087EBA">
        <w:rPr>
          <w:rFonts w:ascii="Arial" w:hAnsi="Arial" w:cs="Arial"/>
          <w:sz w:val="20"/>
          <w:szCs w:val="20"/>
        </w:rPr>
        <w:t>i, kot so gorska in hribovita območja – skrb</w:t>
      </w:r>
      <w:r w:rsidR="00C10406">
        <w:rPr>
          <w:rFonts w:ascii="Arial" w:hAnsi="Arial" w:cs="Arial"/>
          <w:sz w:val="20"/>
          <w:szCs w:val="20"/>
        </w:rPr>
        <w:t>eti je treba</w:t>
      </w:r>
      <w:r w:rsidRPr="00087EBA">
        <w:rPr>
          <w:rFonts w:ascii="Arial" w:hAnsi="Arial" w:cs="Arial"/>
          <w:sz w:val="20"/>
          <w:szCs w:val="20"/>
        </w:rPr>
        <w:t xml:space="preserve"> za njihov gospodarski, kulturni in socialni napredek. </w:t>
      </w:r>
      <w:r w:rsidR="00C10406">
        <w:rPr>
          <w:rFonts w:ascii="Arial" w:hAnsi="Arial" w:cs="Arial"/>
          <w:sz w:val="20"/>
          <w:szCs w:val="20"/>
        </w:rPr>
        <w:t>Tako je v u</w:t>
      </w:r>
      <w:r w:rsidRPr="00087EBA">
        <w:rPr>
          <w:rFonts w:ascii="Arial" w:hAnsi="Arial" w:cs="Arial"/>
          <w:sz w:val="20"/>
          <w:szCs w:val="20"/>
        </w:rPr>
        <w:t>stav</w:t>
      </w:r>
      <w:r w:rsidR="00611A1A">
        <w:rPr>
          <w:rFonts w:ascii="Arial" w:hAnsi="Arial" w:cs="Arial"/>
          <w:sz w:val="20"/>
          <w:szCs w:val="20"/>
        </w:rPr>
        <w:t>i</w:t>
      </w:r>
      <w:r w:rsidRPr="00087EBA">
        <w:rPr>
          <w:rFonts w:ascii="Arial" w:hAnsi="Arial" w:cs="Arial"/>
          <w:sz w:val="20"/>
          <w:szCs w:val="20"/>
        </w:rPr>
        <w:t xml:space="preserve"> nakaz</w:t>
      </w:r>
      <w:r w:rsidR="00C10406">
        <w:rPr>
          <w:rFonts w:ascii="Arial" w:hAnsi="Arial" w:cs="Arial"/>
          <w:sz w:val="20"/>
          <w:szCs w:val="20"/>
        </w:rPr>
        <w:t>ano</w:t>
      </w:r>
      <w:r w:rsidRPr="00087EBA">
        <w:rPr>
          <w:rFonts w:ascii="Arial" w:hAnsi="Arial" w:cs="Arial"/>
          <w:sz w:val="20"/>
          <w:szCs w:val="20"/>
        </w:rPr>
        <w:t>, da razvoj v prostoru ni homogen in da moramo zato pri oblikovanju predpisov in politik poskrbeti za ustrezno upoštevanje prostorskih razlik znotraj države. Kot prostor razumemo skupek fizičnih struktur na zemeljskem površju in pod njim, ki ga tvorijo poselitvena območja in krajina v medsebojnem prepletanju, ter morje. Kadar govorimo o prostoru, nas zanimajo raba zemljišč, poselitvena mreža (razporeditev naselij v prostoru), dostopnost do storitev, kakovost infrastrukture in drugo.</w:t>
      </w:r>
      <w:r w:rsidRPr="00087EBA">
        <w:rPr>
          <w:rFonts w:ascii="Arial" w:hAnsi="Arial" w:cs="Arial"/>
          <w:color w:val="000000"/>
          <w:sz w:val="20"/>
          <w:szCs w:val="20"/>
          <w:shd w:val="clear" w:color="auto" w:fill="FFFFFF"/>
        </w:rPr>
        <w:t xml:space="preserve"> </w:t>
      </w:r>
      <w:r w:rsidRPr="00087EBA">
        <w:rPr>
          <w:rFonts w:ascii="Arial" w:hAnsi="Arial" w:cs="Arial"/>
          <w:sz w:val="20"/>
          <w:szCs w:val="20"/>
        </w:rPr>
        <w:t>Urejanje prostora razumemo kot aktivnost »</w:t>
      </w:r>
      <w:r w:rsidRPr="00087EBA">
        <w:rPr>
          <w:rFonts w:ascii="Arial" w:hAnsi="Arial" w:cs="Arial"/>
          <w:i/>
          <w:iCs/>
          <w:sz w:val="20"/>
          <w:szCs w:val="20"/>
        </w:rPr>
        <w:t>doseganje trajnostnega prostorskega razvoja s celovito obravnavo, usklajevanjem in upravljanjem njegovih družbenih, okoljskih in ekonomskih vidikov</w:t>
      </w:r>
      <w:r w:rsidRPr="00087EBA">
        <w:rPr>
          <w:rFonts w:ascii="Arial" w:hAnsi="Arial" w:cs="Arial"/>
          <w:sz w:val="20"/>
          <w:szCs w:val="20"/>
        </w:rPr>
        <w:t xml:space="preserve">« (1. člen </w:t>
      </w:r>
      <w:r w:rsidR="00C10406">
        <w:rPr>
          <w:rFonts w:ascii="Arial" w:hAnsi="Arial" w:cs="Arial"/>
          <w:sz w:val="20"/>
          <w:szCs w:val="20"/>
        </w:rPr>
        <w:t>s</w:t>
      </w:r>
      <w:r w:rsidRPr="00087EBA">
        <w:rPr>
          <w:rFonts w:ascii="Arial" w:hAnsi="Arial" w:cs="Arial"/>
          <w:sz w:val="20"/>
          <w:szCs w:val="20"/>
        </w:rPr>
        <w:t>trategij</w:t>
      </w:r>
      <w:r w:rsidR="00C10406">
        <w:rPr>
          <w:rFonts w:ascii="Arial" w:hAnsi="Arial" w:cs="Arial"/>
          <w:sz w:val="20"/>
          <w:szCs w:val="20"/>
        </w:rPr>
        <w:t>e</w:t>
      </w:r>
      <w:r w:rsidRPr="00087EBA">
        <w:rPr>
          <w:rFonts w:ascii="Arial" w:hAnsi="Arial" w:cs="Arial"/>
          <w:sz w:val="20"/>
          <w:szCs w:val="20"/>
        </w:rPr>
        <w:t xml:space="preserve"> prostorskega razvoja Slovenije </w:t>
      </w:r>
      <w:r w:rsidR="00C10406">
        <w:rPr>
          <w:rFonts w:ascii="Arial" w:hAnsi="Arial" w:cs="Arial"/>
          <w:sz w:val="20"/>
          <w:szCs w:val="20"/>
        </w:rPr>
        <w:t xml:space="preserve">do leta </w:t>
      </w:r>
      <w:r w:rsidRPr="00087EBA">
        <w:rPr>
          <w:rFonts w:ascii="Arial" w:hAnsi="Arial" w:cs="Arial"/>
          <w:sz w:val="20"/>
          <w:szCs w:val="20"/>
        </w:rPr>
        <w:t>2050 (v pripravi)</w:t>
      </w:r>
      <w:r w:rsidR="00C10406">
        <w:rPr>
          <w:rFonts w:ascii="Arial" w:hAnsi="Arial" w:cs="Arial"/>
          <w:sz w:val="20"/>
          <w:szCs w:val="20"/>
        </w:rPr>
        <w:t>, ki</w:t>
      </w:r>
      <w:r w:rsidRPr="00087EBA">
        <w:rPr>
          <w:rFonts w:ascii="Arial" w:hAnsi="Arial" w:cs="Arial"/>
          <w:sz w:val="20"/>
          <w:szCs w:val="20"/>
        </w:rPr>
        <w:t xml:space="preserve"> </w:t>
      </w:r>
      <w:r w:rsidR="00C10406">
        <w:rPr>
          <w:rFonts w:ascii="Arial" w:hAnsi="Arial" w:cs="Arial"/>
          <w:sz w:val="20"/>
          <w:szCs w:val="20"/>
        </w:rPr>
        <w:t>bo</w:t>
      </w:r>
      <w:r w:rsidR="00C10406" w:rsidRPr="00087EBA">
        <w:rPr>
          <w:rFonts w:ascii="Arial" w:hAnsi="Arial" w:cs="Arial"/>
          <w:color w:val="000000"/>
          <w:sz w:val="20"/>
          <w:szCs w:val="20"/>
          <w:shd w:val="clear" w:color="auto" w:fill="FFFFFF"/>
        </w:rPr>
        <w:t xml:space="preserve"> </w:t>
      </w:r>
      <w:r w:rsidRPr="00087EBA">
        <w:rPr>
          <w:rFonts w:ascii="Arial" w:hAnsi="Arial" w:cs="Arial"/>
          <w:color w:val="000000"/>
          <w:sz w:val="20"/>
          <w:szCs w:val="20"/>
          <w:shd w:val="clear" w:color="auto" w:fill="FFFFFF"/>
        </w:rPr>
        <w:t>temeljni strateški akt o usmerjanju prostorskega razvoja države, kot ga določa</w:t>
      </w:r>
      <w:r w:rsidRPr="00087EBA">
        <w:rPr>
          <w:rFonts w:ascii="Arial" w:hAnsi="Arial" w:cs="Arial"/>
          <w:sz w:val="20"/>
          <w:szCs w:val="20"/>
        </w:rPr>
        <w:t xml:space="preserve"> </w:t>
      </w:r>
      <w:r w:rsidR="00C10406">
        <w:rPr>
          <w:rFonts w:ascii="Arial" w:hAnsi="Arial" w:cs="Arial"/>
          <w:sz w:val="20"/>
          <w:szCs w:val="20"/>
        </w:rPr>
        <w:t>z</w:t>
      </w:r>
      <w:r w:rsidRPr="00087EBA">
        <w:rPr>
          <w:rFonts w:ascii="Arial" w:hAnsi="Arial" w:cs="Arial"/>
          <w:sz w:val="20"/>
          <w:szCs w:val="20"/>
        </w:rPr>
        <w:t>akon</w:t>
      </w:r>
      <w:r w:rsidR="00C10406">
        <w:rPr>
          <w:rFonts w:ascii="Arial" w:hAnsi="Arial" w:cs="Arial"/>
          <w:sz w:val="20"/>
          <w:szCs w:val="20"/>
        </w:rPr>
        <w:t>)</w:t>
      </w:r>
      <w:r w:rsidRPr="00087EBA">
        <w:rPr>
          <w:rFonts w:ascii="Arial" w:hAnsi="Arial" w:cs="Arial"/>
          <w:sz w:val="20"/>
          <w:szCs w:val="20"/>
        </w:rPr>
        <w:t>.</w:t>
      </w:r>
    </w:p>
    <w:p w14:paraId="752D7E8E" w14:textId="77777777" w:rsidR="008C24B3" w:rsidRPr="00087EBA" w:rsidRDefault="008C24B3" w:rsidP="008C24B3">
      <w:pPr>
        <w:spacing w:before="0" w:after="0"/>
        <w:jc w:val="both"/>
        <w:rPr>
          <w:rFonts w:ascii="Arial" w:hAnsi="Arial" w:cs="Arial"/>
          <w:color w:val="00B050"/>
          <w:sz w:val="20"/>
          <w:szCs w:val="20"/>
          <w:shd w:val="clear" w:color="auto" w:fill="FFFFFF"/>
        </w:rPr>
      </w:pPr>
    </w:p>
    <w:p w14:paraId="6D5D065E" w14:textId="2BFBBCFA" w:rsidR="008C24B3" w:rsidRPr="00087EBA" w:rsidRDefault="008C24B3" w:rsidP="008C24B3">
      <w:pPr>
        <w:spacing w:before="0" w:after="0"/>
        <w:jc w:val="both"/>
        <w:rPr>
          <w:rFonts w:ascii="Arial" w:hAnsi="Arial" w:cs="Arial"/>
          <w:sz w:val="20"/>
          <w:szCs w:val="20"/>
        </w:rPr>
      </w:pPr>
      <w:r w:rsidRPr="00087EBA">
        <w:rPr>
          <w:rFonts w:ascii="Arial" w:hAnsi="Arial" w:cs="Arial"/>
          <w:sz w:val="20"/>
          <w:szCs w:val="20"/>
        </w:rPr>
        <w:t>Večina predpisov in politik ima učinke na prostor bodisi neposredno (npr. so podlaga za gradnjo infrastrukture, razporeditev storitev ali za zavarovanje dela prostora)</w:t>
      </w:r>
      <w:r w:rsidR="008A324B">
        <w:rPr>
          <w:rFonts w:ascii="Arial" w:hAnsi="Arial" w:cs="Arial"/>
          <w:sz w:val="20"/>
          <w:szCs w:val="20"/>
        </w:rPr>
        <w:t xml:space="preserve"> bodisi</w:t>
      </w:r>
      <w:r w:rsidRPr="00087EBA">
        <w:rPr>
          <w:rFonts w:ascii="Arial" w:hAnsi="Arial" w:cs="Arial"/>
          <w:sz w:val="20"/>
          <w:szCs w:val="20"/>
        </w:rPr>
        <w:t xml:space="preserve"> posredno (npr. učinkujejo na spremembe potovalnih navad), zato je presojanje njihovih učinkov na prostor nujno. S presojo učinkov na prostor bomo </w:t>
      </w:r>
      <w:r w:rsidR="008A324B">
        <w:rPr>
          <w:rFonts w:ascii="Arial" w:hAnsi="Arial" w:cs="Arial"/>
          <w:sz w:val="20"/>
          <w:szCs w:val="20"/>
        </w:rPr>
        <w:t>ugotovi</w:t>
      </w:r>
      <w:r w:rsidRPr="00087EBA">
        <w:rPr>
          <w:rFonts w:ascii="Arial" w:hAnsi="Arial" w:cs="Arial"/>
          <w:sz w:val="20"/>
          <w:szCs w:val="20"/>
        </w:rPr>
        <w:t>li, ali bo presojani predpis npr. povečal rabo kmetijskih zemljišč</w:t>
      </w:r>
      <w:r w:rsidR="00EA00B1">
        <w:rPr>
          <w:rFonts w:ascii="Arial" w:hAnsi="Arial" w:cs="Arial"/>
          <w:sz w:val="20"/>
          <w:szCs w:val="20"/>
        </w:rPr>
        <w:t xml:space="preserve"> </w:t>
      </w:r>
      <w:r w:rsidR="00EA00B1" w:rsidRPr="2834DD16">
        <w:rPr>
          <w:rFonts w:ascii="Arial" w:hAnsi="Arial" w:cs="Arial"/>
          <w:sz w:val="20"/>
          <w:szCs w:val="20"/>
        </w:rPr>
        <w:t>in naravnih virov</w:t>
      </w:r>
      <w:r w:rsidRPr="00087EBA">
        <w:rPr>
          <w:rFonts w:ascii="Arial" w:hAnsi="Arial" w:cs="Arial"/>
          <w:sz w:val="20"/>
          <w:szCs w:val="20"/>
        </w:rPr>
        <w:t xml:space="preserve">, zahteval gradnjo nove infrastrukture, posegel v poselitveno strukturo (razporeditev in vlogo naselij), povečal ali zmanjšal število storitev v posameznih naseljih (vpliv na število funkcij posameznega naselja), povečal potrebo po mobilnosti ali selitve prebivalstva </w:t>
      </w:r>
      <w:r w:rsidR="001D4DD7" w:rsidRPr="00087EBA">
        <w:rPr>
          <w:rFonts w:ascii="Arial" w:hAnsi="Arial" w:cs="Arial"/>
          <w:sz w:val="20"/>
          <w:szCs w:val="20"/>
        </w:rPr>
        <w:t>in drugo</w:t>
      </w:r>
      <w:r w:rsidRPr="00087EBA">
        <w:rPr>
          <w:rFonts w:ascii="Arial" w:hAnsi="Arial" w:cs="Arial"/>
          <w:sz w:val="20"/>
          <w:szCs w:val="20"/>
        </w:rPr>
        <w:t>. To vse pomembno vpliva na kakovost življenja prebivalcev in organizacijo dejavnosti v prostoru.</w:t>
      </w:r>
    </w:p>
    <w:p w14:paraId="24CA3CDC" w14:textId="77777777" w:rsidR="008C24B3" w:rsidRPr="00087EBA" w:rsidRDefault="008C24B3" w:rsidP="008C24B3">
      <w:pPr>
        <w:spacing w:before="0" w:after="0"/>
        <w:jc w:val="both"/>
        <w:rPr>
          <w:rFonts w:ascii="Arial" w:hAnsi="Arial" w:cs="Arial"/>
          <w:color w:val="000000"/>
          <w:sz w:val="20"/>
          <w:szCs w:val="20"/>
          <w:shd w:val="clear" w:color="auto" w:fill="FFFFFF"/>
        </w:rPr>
      </w:pPr>
    </w:p>
    <w:p w14:paraId="7D8D8F5F" w14:textId="2385ED9D" w:rsidR="008C24B3" w:rsidRPr="00087EBA" w:rsidRDefault="008C24B3" w:rsidP="008C24B3">
      <w:pPr>
        <w:spacing w:before="0" w:after="0"/>
        <w:jc w:val="both"/>
        <w:rPr>
          <w:rFonts w:ascii="Arial" w:hAnsi="Arial" w:cs="Arial"/>
          <w:color w:val="000000"/>
          <w:sz w:val="20"/>
          <w:szCs w:val="20"/>
          <w:shd w:val="clear" w:color="auto" w:fill="FFFFFF"/>
        </w:rPr>
      </w:pPr>
      <w:r w:rsidRPr="00087EBA">
        <w:rPr>
          <w:rFonts w:ascii="Arial" w:hAnsi="Arial" w:cs="Arial"/>
          <w:sz w:val="20"/>
          <w:szCs w:val="20"/>
        </w:rPr>
        <w:t xml:space="preserve">Izhodišče za presojo prostorskih učinkov </w:t>
      </w:r>
      <w:r w:rsidR="008A324B">
        <w:rPr>
          <w:rFonts w:ascii="Arial" w:hAnsi="Arial" w:cs="Arial"/>
          <w:sz w:val="20"/>
          <w:szCs w:val="20"/>
        </w:rPr>
        <w:t>so</w:t>
      </w:r>
      <w:r w:rsidR="008A324B" w:rsidRPr="00087EBA">
        <w:rPr>
          <w:rFonts w:ascii="Arial" w:hAnsi="Arial" w:cs="Arial"/>
          <w:sz w:val="20"/>
          <w:szCs w:val="20"/>
        </w:rPr>
        <w:t xml:space="preserve"> </w:t>
      </w:r>
      <w:r w:rsidRPr="00087EBA">
        <w:rPr>
          <w:rFonts w:ascii="Arial" w:hAnsi="Arial" w:cs="Arial"/>
          <w:sz w:val="20"/>
          <w:szCs w:val="20"/>
        </w:rPr>
        <w:t>opredelit</w:t>
      </w:r>
      <w:r w:rsidR="008A324B">
        <w:rPr>
          <w:rFonts w:ascii="Arial" w:hAnsi="Arial" w:cs="Arial"/>
          <w:sz w:val="20"/>
          <w:szCs w:val="20"/>
        </w:rPr>
        <w:t>e</w:t>
      </w:r>
      <w:r w:rsidRPr="00087EBA">
        <w:rPr>
          <w:rFonts w:ascii="Arial" w:hAnsi="Arial" w:cs="Arial"/>
          <w:sz w:val="20"/>
          <w:szCs w:val="20"/>
        </w:rPr>
        <w:t xml:space="preserve">v osnovnih </w:t>
      </w:r>
      <w:r w:rsidR="008A324B">
        <w:rPr>
          <w:rFonts w:ascii="Arial" w:hAnsi="Arial" w:cs="Arial"/>
          <w:sz w:val="20"/>
          <w:szCs w:val="20"/>
        </w:rPr>
        <w:t>izraz</w:t>
      </w:r>
      <w:r w:rsidRPr="00087EBA">
        <w:rPr>
          <w:rFonts w:ascii="Arial" w:hAnsi="Arial" w:cs="Arial"/>
          <w:sz w:val="20"/>
          <w:szCs w:val="20"/>
        </w:rPr>
        <w:t>ov, ki so uporabljeni v vprašanjih, obstoječi kazalniki in prikazi stanja v prostoru (</w:t>
      </w:r>
      <w:proofErr w:type="spellStart"/>
      <w:r w:rsidR="002F528B">
        <w:fldChar w:fldCharType="begin"/>
      </w:r>
      <w:r w:rsidR="002F528B">
        <w:instrText xml:space="preserve"> HYPERLINK "https://pxweb.stat.si/SiStat/sl" </w:instrText>
      </w:r>
      <w:r w:rsidR="002F528B">
        <w:fldChar w:fldCharType="separate"/>
      </w:r>
      <w:r w:rsidRPr="00087EBA">
        <w:rPr>
          <w:rStyle w:val="Hiperpovezava"/>
          <w:rFonts w:ascii="Arial" w:hAnsi="Arial" w:cs="Arial"/>
          <w:sz w:val="20"/>
          <w:szCs w:val="20"/>
        </w:rPr>
        <w:t>SiStat</w:t>
      </w:r>
      <w:proofErr w:type="spellEnd"/>
      <w:r w:rsidR="002F528B">
        <w:rPr>
          <w:rStyle w:val="Hiperpovezava"/>
          <w:rFonts w:ascii="Arial" w:hAnsi="Arial" w:cs="Arial"/>
          <w:sz w:val="20"/>
          <w:szCs w:val="20"/>
        </w:rPr>
        <w:fldChar w:fldCharType="end"/>
      </w:r>
      <w:r w:rsidRPr="00600B22">
        <w:rPr>
          <w:rFonts w:ascii="Arial" w:hAnsi="Arial" w:cs="Arial"/>
          <w:sz w:val="20"/>
          <w:szCs w:val="20"/>
        </w:rPr>
        <w:t xml:space="preserve">, </w:t>
      </w:r>
      <w:hyperlink r:id="rId38">
        <w:r w:rsidRPr="00087EBA">
          <w:rPr>
            <w:rStyle w:val="Hiperpovezava"/>
            <w:rFonts w:ascii="Arial" w:hAnsi="Arial" w:cs="Arial"/>
            <w:sz w:val="20"/>
            <w:szCs w:val="20"/>
          </w:rPr>
          <w:t>STAGE</w:t>
        </w:r>
      </w:hyperlink>
      <w:r w:rsidRPr="00600B22">
        <w:rPr>
          <w:rFonts w:ascii="Arial" w:hAnsi="Arial" w:cs="Arial"/>
          <w:sz w:val="20"/>
          <w:szCs w:val="20"/>
        </w:rPr>
        <w:t xml:space="preserve">, </w:t>
      </w:r>
      <w:hyperlink r:id="rId39">
        <w:r w:rsidRPr="00087EBA">
          <w:rPr>
            <w:rStyle w:val="Hiperpovezava"/>
            <w:rFonts w:ascii="Arial" w:hAnsi="Arial" w:cs="Arial"/>
            <w:sz w:val="20"/>
            <w:szCs w:val="20"/>
          </w:rPr>
          <w:t>Prostorsk</w:t>
        </w:r>
        <w:r w:rsidR="00C10406">
          <w:rPr>
            <w:rStyle w:val="Hiperpovezava"/>
            <w:rFonts w:ascii="Arial" w:hAnsi="Arial" w:cs="Arial"/>
            <w:sz w:val="20"/>
            <w:szCs w:val="20"/>
          </w:rPr>
          <w:t xml:space="preserve">i </w:t>
        </w:r>
        <w:r w:rsidRPr="00087EBA">
          <w:rPr>
            <w:rStyle w:val="Hiperpovezava"/>
            <w:rFonts w:ascii="Arial" w:hAnsi="Arial" w:cs="Arial"/>
            <w:sz w:val="20"/>
            <w:szCs w:val="20"/>
          </w:rPr>
          <w:t>informacijski sistem</w:t>
        </w:r>
      </w:hyperlink>
      <w:r w:rsidRPr="00600B22">
        <w:rPr>
          <w:rFonts w:ascii="Arial" w:hAnsi="Arial" w:cs="Arial"/>
          <w:sz w:val="20"/>
          <w:szCs w:val="20"/>
        </w:rPr>
        <w:t xml:space="preserve">) ter poročilo o prostorskem razvoju, ki ga ministrstvo pripravlja na štiri leta. </w:t>
      </w:r>
      <w:proofErr w:type="spellStart"/>
      <w:r w:rsidRPr="00396EC4">
        <w:rPr>
          <w:rFonts w:ascii="Arial" w:hAnsi="Arial" w:cs="Arial"/>
          <w:sz w:val="20"/>
          <w:szCs w:val="20"/>
        </w:rPr>
        <w:t>SiStat</w:t>
      </w:r>
      <w:proofErr w:type="spellEnd"/>
      <w:r w:rsidRPr="00396EC4">
        <w:rPr>
          <w:rFonts w:ascii="Arial" w:hAnsi="Arial" w:cs="Arial"/>
          <w:sz w:val="20"/>
          <w:szCs w:val="20"/>
        </w:rPr>
        <w:t xml:space="preserve"> je osnovna </w:t>
      </w:r>
      <w:r w:rsidR="008A324B">
        <w:rPr>
          <w:rFonts w:ascii="Arial" w:hAnsi="Arial" w:cs="Arial"/>
          <w:sz w:val="20"/>
          <w:szCs w:val="20"/>
        </w:rPr>
        <w:t>zbirk</w:t>
      </w:r>
      <w:r w:rsidRPr="00396EC4">
        <w:rPr>
          <w:rFonts w:ascii="Arial" w:hAnsi="Arial" w:cs="Arial"/>
          <w:sz w:val="20"/>
          <w:szCs w:val="20"/>
        </w:rPr>
        <w:t>a podatkov Statističnega urada Republike Slovenije, STAGE pa je prikazovalnik izbranih kazalnikov glede na posamezne prostorske enote (regije, občine, naselja). Prostorsk</w:t>
      </w:r>
      <w:r w:rsidR="008A324B">
        <w:rPr>
          <w:rFonts w:ascii="Arial" w:hAnsi="Arial" w:cs="Arial"/>
          <w:sz w:val="20"/>
          <w:szCs w:val="20"/>
        </w:rPr>
        <w:t xml:space="preserve">i </w:t>
      </w:r>
      <w:r w:rsidRPr="00396EC4">
        <w:rPr>
          <w:rFonts w:ascii="Arial" w:hAnsi="Arial" w:cs="Arial"/>
          <w:sz w:val="20"/>
          <w:szCs w:val="20"/>
        </w:rPr>
        <w:t>informacijski sistem vsebuje tudi kazalnike za spremljanje stan</w:t>
      </w:r>
      <w:r w:rsidRPr="00F068A7">
        <w:rPr>
          <w:rFonts w:ascii="Arial" w:hAnsi="Arial" w:cs="Arial"/>
          <w:sz w:val="20"/>
          <w:szCs w:val="20"/>
        </w:rPr>
        <w:t>ja prostora (</w:t>
      </w:r>
      <w:hyperlink r:id="rId40">
        <w:r w:rsidRPr="00087EBA">
          <w:rPr>
            <w:rStyle w:val="Hiperpovezava"/>
            <w:rFonts w:ascii="Arial" w:hAnsi="Arial" w:cs="Arial"/>
            <w:sz w:val="20"/>
            <w:szCs w:val="20"/>
          </w:rPr>
          <w:t>povezava</w:t>
        </w:r>
      </w:hyperlink>
      <w:r w:rsidRPr="00600B22">
        <w:rPr>
          <w:rFonts w:ascii="Arial" w:hAnsi="Arial" w:cs="Arial"/>
          <w:sz w:val="20"/>
          <w:szCs w:val="20"/>
        </w:rPr>
        <w:t>), ki so razdeljeni na pet tematskih skupin: demografski razvoj, gospodarski razvoj, raba prostora, graditev in stanovanja. Poročilo o prostorskem razvoju (278. člen ZUreP-3) vseb</w:t>
      </w:r>
      <w:r w:rsidRPr="00087EBA">
        <w:rPr>
          <w:rFonts w:ascii="Arial" w:hAnsi="Arial" w:cs="Arial"/>
          <w:sz w:val="20"/>
          <w:szCs w:val="20"/>
        </w:rPr>
        <w:t xml:space="preserve">uje analizo stanja in smernic prostorskega razvoja, analizo izvajanja </w:t>
      </w:r>
      <w:r w:rsidR="008A324B">
        <w:rPr>
          <w:rFonts w:ascii="Arial" w:hAnsi="Arial" w:cs="Arial"/>
          <w:sz w:val="20"/>
          <w:szCs w:val="20"/>
        </w:rPr>
        <w:t>s</w:t>
      </w:r>
      <w:r w:rsidRPr="00087EBA">
        <w:rPr>
          <w:rFonts w:ascii="Arial" w:hAnsi="Arial" w:cs="Arial"/>
          <w:sz w:val="20"/>
          <w:szCs w:val="20"/>
        </w:rPr>
        <w:t xml:space="preserve">trategije in drugih prostorskih aktov </w:t>
      </w:r>
      <w:r w:rsidR="008A324B">
        <w:rPr>
          <w:rFonts w:ascii="Arial" w:hAnsi="Arial" w:cs="Arial"/>
          <w:sz w:val="20"/>
          <w:szCs w:val="20"/>
        </w:rPr>
        <w:t>ter</w:t>
      </w:r>
      <w:r w:rsidR="008A324B" w:rsidRPr="00087EBA">
        <w:rPr>
          <w:rFonts w:ascii="Arial" w:hAnsi="Arial" w:cs="Arial"/>
          <w:sz w:val="20"/>
          <w:szCs w:val="20"/>
        </w:rPr>
        <w:t xml:space="preserve"> </w:t>
      </w:r>
      <w:r w:rsidRPr="00087EBA">
        <w:rPr>
          <w:rFonts w:ascii="Arial" w:hAnsi="Arial" w:cs="Arial"/>
          <w:sz w:val="20"/>
          <w:szCs w:val="20"/>
        </w:rPr>
        <w:t xml:space="preserve">predloge za nadaljnji prostorski razvoj države, vključno s </w:t>
      </w:r>
      <w:r w:rsidRPr="00087EBA">
        <w:rPr>
          <w:rFonts w:ascii="Arial" w:hAnsi="Arial" w:cs="Arial"/>
          <w:sz w:val="20"/>
          <w:szCs w:val="20"/>
        </w:rPr>
        <w:lastRenderedPageBreak/>
        <w:t>predlogi za posodobitev strategije in drugih državnih predpisov v zvezi z urejanjem prostora. Trenutno sta na voljo poročilo iz leta 2016 (</w:t>
      </w:r>
      <w:hyperlink r:id="rId41">
        <w:r w:rsidRPr="00087EBA">
          <w:rPr>
            <w:rStyle w:val="Hiperpovezava"/>
            <w:rFonts w:ascii="Arial" w:hAnsi="Arial" w:cs="Arial"/>
            <w:sz w:val="20"/>
            <w:szCs w:val="20"/>
          </w:rPr>
          <w:t>povezava</w:t>
        </w:r>
      </w:hyperlink>
      <w:r w:rsidRPr="00600B22">
        <w:rPr>
          <w:rFonts w:ascii="Arial" w:hAnsi="Arial" w:cs="Arial"/>
          <w:sz w:val="20"/>
          <w:szCs w:val="20"/>
        </w:rPr>
        <w:t>) in drugo poročilo, izdano v letu 2021 (</w:t>
      </w:r>
      <w:hyperlink r:id="rId42">
        <w:r w:rsidRPr="00087EBA">
          <w:rPr>
            <w:rStyle w:val="Hiperpovezava"/>
            <w:rFonts w:ascii="Arial" w:hAnsi="Arial" w:cs="Arial"/>
            <w:sz w:val="20"/>
            <w:szCs w:val="20"/>
          </w:rPr>
          <w:t>povezava</w:t>
        </w:r>
      </w:hyperlink>
      <w:r w:rsidRPr="00600B22">
        <w:rPr>
          <w:rFonts w:ascii="Arial" w:hAnsi="Arial" w:cs="Arial"/>
          <w:sz w:val="20"/>
          <w:szCs w:val="20"/>
        </w:rPr>
        <w:t xml:space="preserve">), ki je </w:t>
      </w:r>
      <w:r w:rsidR="008A324B">
        <w:rPr>
          <w:rFonts w:ascii="Arial" w:hAnsi="Arial" w:cs="Arial"/>
          <w:sz w:val="20"/>
          <w:szCs w:val="20"/>
        </w:rPr>
        <w:t>namenj</w:t>
      </w:r>
      <w:r w:rsidRPr="00600B22">
        <w:rPr>
          <w:rFonts w:ascii="Arial" w:hAnsi="Arial" w:cs="Arial"/>
          <w:sz w:val="20"/>
          <w:szCs w:val="20"/>
        </w:rPr>
        <w:t xml:space="preserve">eno </w:t>
      </w:r>
      <w:r w:rsidR="008A324B">
        <w:rPr>
          <w:rFonts w:ascii="Arial" w:hAnsi="Arial" w:cs="Arial"/>
          <w:sz w:val="20"/>
          <w:szCs w:val="20"/>
        </w:rPr>
        <w:t xml:space="preserve">ugotavljanju </w:t>
      </w:r>
      <w:r w:rsidRPr="00600B22">
        <w:rPr>
          <w:rFonts w:ascii="Arial" w:hAnsi="Arial" w:cs="Arial"/>
          <w:sz w:val="20"/>
          <w:szCs w:val="20"/>
        </w:rPr>
        <w:t xml:space="preserve">kakovosti življenja. </w:t>
      </w:r>
    </w:p>
    <w:p w14:paraId="3AC22C58" w14:textId="77777777" w:rsidR="008C24B3" w:rsidRPr="00087EBA" w:rsidRDefault="008C24B3" w:rsidP="008C24B3">
      <w:pPr>
        <w:spacing w:before="0" w:after="0"/>
        <w:jc w:val="both"/>
        <w:rPr>
          <w:rFonts w:ascii="Arial" w:hAnsi="Arial" w:cs="Arial"/>
          <w:color w:val="000000"/>
          <w:sz w:val="20"/>
          <w:szCs w:val="20"/>
          <w:shd w:val="clear" w:color="auto" w:fill="FFFFFF"/>
        </w:rPr>
      </w:pPr>
    </w:p>
    <w:p w14:paraId="462BF71F" w14:textId="09BA9227" w:rsidR="008C24B3" w:rsidRPr="00087EBA" w:rsidRDefault="008C24B3" w:rsidP="008C24B3">
      <w:pPr>
        <w:spacing w:before="0" w:after="0"/>
        <w:jc w:val="both"/>
        <w:rPr>
          <w:rFonts w:ascii="Arial" w:hAnsi="Arial" w:cs="Arial"/>
          <w:color w:val="000000"/>
          <w:sz w:val="20"/>
          <w:szCs w:val="20"/>
          <w:shd w:val="clear" w:color="auto" w:fill="FFFFFF"/>
        </w:rPr>
      </w:pPr>
      <w:r w:rsidRPr="00087EBA">
        <w:rPr>
          <w:rFonts w:ascii="Arial" w:hAnsi="Arial" w:cs="Arial"/>
          <w:b/>
          <w:bCs/>
          <w:sz w:val="20"/>
          <w:szCs w:val="20"/>
        </w:rPr>
        <w:t>Kmetijstvo</w:t>
      </w:r>
      <w:r w:rsidRPr="00087EBA">
        <w:rPr>
          <w:rFonts w:ascii="Arial" w:hAnsi="Arial" w:cs="Arial"/>
          <w:sz w:val="20"/>
          <w:szCs w:val="20"/>
        </w:rPr>
        <w:t xml:space="preserve"> je gospodarska dejavnost posebnega družbenega pomena predvsem zaradi njegove večnamenske vloge. Temeljna naloga kmetijstva v povezavi z živilstvom je pridelava varne in kakovostne hrane. Poleg tega kmetovanje pomembno vpliva na kakovost voda, tal, zraka in biotsko raznovrstnost, prispeva k podobi kulturne krajine ter, s svojo gospodarsko in socialno vlogo, k vitalnosti in poseljenosti podeželja. Ena od pomembnih nalog kmetijstva je zagotavljanje primerne stopnje samooskrbe in prehranske varnosti, zato je ena ključnih nalog zagotoviti obdelanost kmetijskih zemljišč in ustrezno varstvo pred njihovo trajno spremembo</w:t>
      </w:r>
      <w:r w:rsidR="00EA00B1">
        <w:rPr>
          <w:rFonts w:ascii="Arial" w:hAnsi="Arial" w:cs="Arial"/>
          <w:sz w:val="20"/>
          <w:szCs w:val="20"/>
        </w:rPr>
        <w:t xml:space="preserve"> </w:t>
      </w:r>
      <w:r w:rsidR="00EA00B1" w:rsidRPr="2834DD16">
        <w:rPr>
          <w:rFonts w:ascii="Arial" w:hAnsi="Arial" w:cs="Arial"/>
          <w:sz w:val="20"/>
          <w:szCs w:val="20"/>
        </w:rPr>
        <w:t>ter ohraniti oziroma izboljšati kakovost tal</w:t>
      </w:r>
      <w:r w:rsidRPr="00087EBA">
        <w:rPr>
          <w:rFonts w:ascii="Arial" w:hAnsi="Arial" w:cs="Arial"/>
          <w:sz w:val="20"/>
          <w:szCs w:val="20"/>
        </w:rPr>
        <w:t xml:space="preserve">. Zaradi zmanjševanja njihovega obsega želimo preprečiti nesmotrno poseganje v kmetijska zemljišča ter načrtovati </w:t>
      </w:r>
      <w:r w:rsidR="008A324B" w:rsidRPr="00087EBA">
        <w:rPr>
          <w:rFonts w:ascii="Arial" w:hAnsi="Arial" w:cs="Arial"/>
          <w:sz w:val="20"/>
          <w:szCs w:val="20"/>
        </w:rPr>
        <w:t xml:space="preserve">prostorski in proizvodni razvoj kmetijstva </w:t>
      </w:r>
      <w:r w:rsidRPr="00087EBA">
        <w:rPr>
          <w:rFonts w:ascii="Arial" w:hAnsi="Arial" w:cs="Arial"/>
          <w:sz w:val="20"/>
          <w:szCs w:val="20"/>
        </w:rPr>
        <w:t>in skrbeti za</w:t>
      </w:r>
      <w:r w:rsidR="008A324B">
        <w:rPr>
          <w:rFonts w:ascii="Arial" w:hAnsi="Arial" w:cs="Arial"/>
          <w:sz w:val="20"/>
          <w:szCs w:val="20"/>
        </w:rPr>
        <w:t>nj</w:t>
      </w:r>
      <w:r w:rsidRPr="00087EBA">
        <w:rPr>
          <w:rFonts w:ascii="Arial" w:hAnsi="Arial" w:cs="Arial"/>
          <w:sz w:val="20"/>
          <w:szCs w:val="20"/>
        </w:rPr>
        <w:t>.</w:t>
      </w:r>
    </w:p>
    <w:p w14:paraId="1FB44139" w14:textId="77777777" w:rsidR="008C24B3" w:rsidRPr="00087EBA" w:rsidRDefault="008C24B3" w:rsidP="008C24B3">
      <w:pPr>
        <w:spacing w:before="0" w:after="0"/>
        <w:jc w:val="both"/>
        <w:rPr>
          <w:rFonts w:ascii="Arial" w:hAnsi="Arial" w:cs="Arial"/>
          <w:color w:val="000000"/>
          <w:sz w:val="20"/>
          <w:szCs w:val="20"/>
          <w:shd w:val="clear" w:color="auto" w:fill="FFFFFF"/>
        </w:rPr>
      </w:pPr>
    </w:p>
    <w:p w14:paraId="6136DCD4" w14:textId="78B323AA" w:rsidR="008C24B3" w:rsidRPr="00087EBA" w:rsidRDefault="008C24B3" w:rsidP="008C24B3">
      <w:pPr>
        <w:spacing w:before="0" w:after="0"/>
        <w:jc w:val="both"/>
        <w:rPr>
          <w:rFonts w:ascii="Arial" w:hAnsi="Arial" w:cs="Arial"/>
          <w:color w:val="000000"/>
          <w:sz w:val="20"/>
          <w:szCs w:val="20"/>
          <w:shd w:val="clear" w:color="auto" w:fill="FFFFFF"/>
        </w:rPr>
      </w:pPr>
      <w:r w:rsidRPr="00087EBA">
        <w:rPr>
          <w:rFonts w:ascii="Arial" w:hAnsi="Arial" w:cs="Arial"/>
          <w:b/>
          <w:bCs/>
          <w:sz w:val="20"/>
          <w:szCs w:val="20"/>
        </w:rPr>
        <w:t>Kulturna dediščina</w:t>
      </w:r>
      <w:r w:rsidRPr="00087EBA">
        <w:rPr>
          <w:rFonts w:ascii="Arial" w:hAnsi="Arial" w:cs="Arial"/>
          <w:sz w:val="20"/>
          <w:szCs w:val="20"/>
        </w:rPr>
        <w:t xml:space="preserve"> je vrednota v vseh svojih pojavnih oblikah. Dediščina Slovenije je pomemben in nedeljiv del lokalne, regionalne, nacionalne in evropske identitete, predstavlja kakovost življenjskega okolja in je ključni vir uravnoteženega razvoja regij ter države. Dediščino so z znanjem in vedenjem ustvarili, jo prepoznavajo in ohranjajo posamezniki in družba ter je dokument obstoja narodne in državne skupnosti</w:t>
      </w:r>
      <w:r w:rsidR="008A324B">
        <w:rPr>
          <w:rFonts w:ascii="Arial" w:hAnsi="Arial" w:cs="Arial"/>
          <w:sz w:val="20"/>
          <w:szCs w:val="20"/>
        </w:rPr>
        <w:t>.</w:t>
      </w:r>
      <w:r w:rsidRPr="00087EBA">
        <w:rPr>
          <w:rFonts w:ascii="Arial" w:hAnsi="Arial" w:cs="Arial"/>
          <w:sz w:val="20"/>
          <w:szCs w:val="20"/>
        </w:rPr>
        <w:t xml:space="preserve"> Hkrati je naša dediščina s svojo pestrostjo in razprostranjenostjo po vsem ozemlju Slovenije tudi priložnost za razvoj družbe, lokalnih skupnosti in države.</w:t>
      </w:r>
    </w:p>
    <w:p w14:paraId="10C2A8E7" w14:textId="77777777" w:rsidR="008C24B3" w:rsidRPr="00087EBA" w:rsidRDefault="008C24B3" w:rsidP="008C24B3">
      <w:pPr>
        <w:pStyle w:val="alineazaodstavkom0"/>
        <w:tabs>
          <w:tab w:val="left" w:pos="284"/>
        </w:tabs>
        <w:spacing w:before="0" w:beforeAutospacing="0" w:after="0" w:afterAutospacing="0"/>
        <w:jc w:val="both"/>
        <w:rPr>
          <w:rFonts w:ascii="Arial" w:hAnsi="Arial" w:cs="Arial"/>
          <w:sz w:val="20"/>
          <w:szCs w:val="20"/>
        </w:rPr>
      </w:pPr>
    </w:p>
    <w:p w14:paraId="16D67160" w14:textId="73B5D749" w:rsidR="008C24B3" w:rsidRPr="00087EBA" w:rsidRDefault="008C24B3" w:rsidP="008C24B3">
      <w:pPr>
        <w:spacing w:before="0" w:after="0"/>
        <w:jc w:val="both"/>
        <w:rPr>
          <w:rFonts w:ascii="Arial" w:hAnsi="Arial" w:cs="Arial"/>
          <w:sz w:val="20"/>
          <w:szCs w:val="20"/>
        </w:rPr>
      </w:pPr>
      <w:r w:rsidRPr="00087EBA">
        <w:rPr>
          <w:rFonts w:ascii="Arial" w:hAnsi="Arial" w:cs="Arial"/>
          <w:b/>
          <w:bCs/>
          <w:sz w:val="20"/>
          <w:szCs w:val="20"/>
        </w:rPr>
        <w:t>Celostno ohranjanje kulturne</w:t>
      </w:r>
      <w:r w:rsidRPr="00087EBA">
        <w:rPr>
          <w:rFonts w:ascii="Arial" w:hAnsi="Arial" w:cs="Arial"/>
          <w:b/>
          <w:bCs/>
          <w:color w:val="FF0000"/>
          <w:sz w:val="20"/>
          <w:szCs w:val="20"/>
        </w:rPr>
        <w:t xml:space="preserve"> </w:t>
      </w:r>
      <w:r w:rsidRPr="00087EBA">
        <w:rPr>
          <w:rFonts w:ascii="Arial" w:hAnsi="Arial" w:cs="Arial"/>
          <w:b/>
          <w:bCs/>
          <w:sz w:val="20"/>
          <w:szCs w:val="20"/>
        </w:rPr>
        <w:t>dediščine</w:t>
      </w:r>
      <w:r w:rsidRPr="00087EBA">
        <w:rPr>
          <w:rFonts w:ascii="Arial" w:hAnsi="Arial" w:cs="Arial"/>
          <w:sz w:val="20"/>
          <w:szCs w:val="20"/>
        </w:rPr>
        <w:t xml:space="preserve"> ni samo dejavnost kulture, vzvodi zanj so medsektorski. Rezultati in učinki ohranjanja vplivajo na uspešnost in učinkovitost drugih sektorjev: izobraževanja, načrtovanja in urejanja prostora, kmetijstva in razvoja podeželja, gospodarstva in še posebej turizma, infrastrukture in prometa, regionalnega razvoja, raziskav ter zdravstva in socialnega varstva. Varstvo dediščine je neločljivo povezano z varstvom okolja in ohranjanjem narave. Z znanjem </w:t>
      </w:r>
      <w:r w:rsidR="00D72A61">
        <w:rPr>
          <w:rFonts w:ascii="Arial" w:hAnsi="Arial" w:cs="Arial"/>
          <w:sz w:val="20"/>
          <w:szCs w:val="20"/>
        </w:rPr>
        <w:t xml:space="preserve">se </w:t>
      </w:r>
      <w:r w:rsidRPr="00087EBA">
        <w:rPr>
          <w:rFonts w:ascii="Arial" w:hAnsi="Arial" w:cs="Arial"/>
          <w:sz w:val="20"/>
          <w:szCs w:val="20"/>
        </w:rPr>
        <w:t xml:space="preserve">bistveno izboljša varstvo pred naravnimi in drugimi nesrečami. </w:t>
      </w:r>
    </w:p>
    <w:p w14:paraId="3BC81FFB" w14:textId="77777777" w:rsidR="008C24B3" w:rsidRPr="00087EBA" w:rsidRDefault="008C24B3" w:rsidP="008C24B3">
      <w:pPr>
        <w:pStyle w:val="Odstavekseznama"/>
        <w:spacing w:before="0" w:after="0"/>
        <w:ind w:left="360"/>
        <w:jc w:val="both"/>
        <w:rPr>
          <w:rFonts w:ascii="Arial" w:eastAsia="Calibri" w:hAnsi="Arial" w:cs="Arial"/>
          <w:b/>
          <w:bCs/>
          <w:sz w:val="20"/>
          <w:szCs w:val="20"/>
        </w:rPr>
      </w:pPr>
    </w:p>
    <w:p w14:paraId="077FAB31" w14:textId="4E72EB78" w:rsidR="008C24B3" w:rsidRPr="00087EBA" w:rsidRDefault="008C24B3" w:rsidP="008C24B3">
      <w:pPr>
        <w:spacing w:before="0" w:after="0"/>
        <w:jc w:val="both"/>
        <w:rPr>
          <w:rFonts w:ascii="Arial" w:eastAsia="Calibri" w:hAnsi="Arial" w:cs="Arial"/>
          <w:color w:val="000000" w:themeColor="text1"/>
          <w:sz w:val="20"/>
          <w:szCs w:val="20"/>
        </w:rPr>
      </w:pPr>
      <w:r w:rsidRPr="00087EBA">
        <w:rPr>
          <w:rFonts w:ascii="Arial" w:eastAsia="Calibri" w:hAnsi="Arial" w:cs="Arial"/>
          <w:color w:val="000000" w:themeColor="text1"/>
          <w:sz w:val="20"/>
          <w:szCs w:val="20"/>
        </w:rPr>
        <w:t>Ocene učinkov na področju okolja, ki vključuje prostorske in varstvene vidike</w:t>
      </w:r>
      <w:r w:rsidR="00D72A61">
        <w:rPr>
          <w:rFonts w:ascii="Arial" w:eastAsia="Calibri" w:hAnsi="Arial" w:cs="Arial"/>
          <w:color w:val="000000" w:themeColor="text1"/>
          <w:sz w:val="20"/>
          <w:szCs w:val="20"/>
        </w:rPr>
        <w:t>,</w:t>
      </w:r>
      <w:r w:rsidRPr="00087EBA">
        <w:rPr>
          <w:rFonts w:ascii="Arial" w:eastAsia="Calibri" w:hAnsi="Arial" w:cs="Arial"/>
          <w:color w:val="000000" w:themeColor="text1"/>
          <w:sz w:val="20"/>
          <w:szCs w:val="20"/>
        </w:rPr>
        <w:t xml:space="preserve"> zajemajo:</w:t>
      </w:r>
    </w:p>
    <w:p w14:paraId="47D72375" w14:textId="77777777" w:rsidR="008C24B3" w:rsidRPr="00087EBA" w:rsidRDefault="008C24B3" w:rsidP="008C24B3">
      <w:pPr>
        <w:spacing w:before="0" w:after="0"/>
        <w:jc w:val="both"/>
        <w:rPr>
          <w:rFonts w:ascii="Arial" w:eastAsia="Calibri" w:hAnsi="Arial" w:cs="Arial"/>
          <w:color w:val="000000" w:themeColor="text1"/>
          <w:sz w:val="20"/>
          <w:szCs w:val="20"/>
        </w:rPr>
      </w:pPr>
    </w:p>
    <w:p w14:paraId="2378233C" w14:textId="0E329B0C"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zrak,</w:t>
      </w:r>
    </w:p>
    <w:p w14:paraId="52EC8592" w14:textId="587351E3"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tla,</w:t>
      </w:r>
    </w:p>
    <w:p w14:paraId="56CD0489" w14:textId="08CC7FAE"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 xml:space="preserve">inke na </w:t>
      </w:r>
      <w:r w:rsidR="00EA00B1">
        <w:rPr>
          <w:rFonts w:ascii="Arial" w:eastAsia="Calibri" w:hAnsi="Arial" w:cs="Arial"/>
          <w:sz w:val="20"/>
          <w:szCs w:val="20"/>
        </w:rPr>
        <w:t>podnebje</w:t>
      </w:r>
      <w:r w:rsidR="008C24B3" w:rsidRPr="00087EBA">
        <w:rPr>
          <w:rFonts w:ascii="Arial" w:eastAsia="Calibri" w:hAnsi="Arial" w:cs="Arial"/>
          <w:sz w:val="20"/>
          <w:szCs w:val="20"/>
        </w:rPr>
        <w:t>, </w:t>
      </w:r>
    </w:p>
    <w:p w14:paraId="1233D516" w14:textId="6E672329"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w:t>
      </w:r>
      <w:r w:rsidR="00B97753">
        <w:rPr>
          <w:rFonts w:ascii="Arial" w:eastAsia="Calibri" w:hAnsi="Arial" w:cs="Arial"/>
          <w:sz w:val="20"/>
          <w:szCs w:val="20"/>
        </w:rPr>
        <w:t>ke</w:t>
      </w:r>
      <w:r w:rsidR="008C24B3" w:rsidRPr="00087EBA">
        <w:rPr>
          <w:rFonts w:ascii="Arial" w:eastAsia="Calibri" w:hAnsi="Arial" w:cs="Arial"/>
          <w:sz w:val="20"/>
          <w:szCs w:val="20"/>
        </w:rPr>
        <w:t xml:space="preserve"> na biotsko raznovrstnost in naravne vrednote</w:t>
      </w:r>
      <w:r w:rsidR="007D4D10">
        <w:rPr>
          <w:rFonts w:ascii="Arial" w:eastAsia="Calibri" w:hAnsi="Arial" w:cs="Arial"/>
          <w:sz w:val="20"/>
          <w:szCs w:val="20"/>
        </w:rPr>
        <w:t>,</w:t>
      </w:r>
      <w:r w:rsidR="008C24B3" w:rsidRPr="00087EBA">
        <w:rPr>
          <w:rFonts w:ascii="Arial" w:eastAsia="Calibri" w:hAnsi="Arial" w:cs="Arial"/>
          <w:sz w:val="20"/>
          <w:szCs w:val="20"/>
        </w:rPr>
        <w:t> </w:t>
      </w:r>
    </w:p>
    <w:p w14:paraId="6982743F" w14:textId="7952BAB8"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 xml:space="preserve">inke na preprečevanje odpadkov, nastajanje odpadkov in ravnanje z njimi, </w:t>
      </w:r>
    </w:p>
    <w:p w14:paraId="4CB28B20" w14:textId="4CD225DC"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okoljske nesreče,</w:t>
      </w:r>
    </w:p>
    <w:p w14:paraId="78901639" w14:textId="09269FCD"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tveganje za okolje,</w:t>
      </w:r>
    </w:p>
    <w:p w14:paraId="4AB19379" w14:textId="208E3A93"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aktivnosti podjetij v odnosu do uporabe okolju primernih tehnologij,</w:t>
      </w:r>
    </w:p>
    <w:p w14:paraId="19737216" w14:textId="5F16B212"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ravnanje prebivalstva in industrije pri ohranjanju okolja, narave in kulturne dediščine,</w:t>
      </w:r>
    </w:p>
    <w:p w14:paraId="7CEC6365" w14:textId="78774802"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kmetijska zemljišča in kmetovanje,</w:t>
      </w:r>
    </w:p>
    <w:p w14:paraId="13AE1CBE" w14:textId="687A8256"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racionalno in učinkovito rabo prostora,</w:t>
      </w:r>
    </w:p>
    <w:p w14:paraId="19917307" w14:textId="0465BBB9"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 xml:space="preserve">inke na kakovost </w:t>
      </w:r>
      <w:r w:rsidR="00E30AD6">
        <w:rPr>
          <w:rFonts w:ascii="Arial" w:eastAsia="Calibri" w:hAnsi="Arial" w:cs="Arial"/>
          <w:sz w:val="20"/>
          <w:szCs w:val="20"/>
        </w:rPr>
        <w:t>pre</w:t>
      </w:r>
      <w:r w:rsidR="008C24B3" w:rsidRPr="00087EBA">
        <w:rPr>
          <w:rFonts w:ascii="Arial" w:eastAsia="Calibri" w:hAnsi="Arial" w:cs="Arial"/>
          <w:sz w:val="20"/>
          <w:szCs w:val="20"/>
        </w:rPr>
        <w:t>bivanja,</w:t>
      </w:r>
    </w:p>
    <w:p w14:paraId="7BF68A63" w14:textId="32DA3408"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konkurenčnost in mednarodno vpetost slovenskih mest,</w:t>
      </w:r>
    </w:p>
    <w:p w14:paraId="3C27F6AB" w14:textId="0171A558"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prostorsko identiteto,</w:t>
      </w:r>
    </w:p>
    <w:p w14:paraId="642EDDF4" w14:textId="5FB38629"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 xml:space="preserve">inke na odpornost prostora in </w:t>
      </w:r>
      <w:r w:rsidR="00EA00B1">
        <w:rPr>
          <w:rFonts w:ascii="Arial" w:eastAsia="Calibri" w:hAnsi="Arial" w:cs="Arial"/>
          <w:sz w:val="20"/>
          <w:szCs w:val="20"/>
        </w:rPr>
        <w:t>prilagajanje</w:t>
      </w:r>
      <w:r w:rsidR="00EA00B1" w:rsidRPr="00087EBA">
        <w:rPr>
          <w:rFonts w:ascii="Arial" w:eastAsia="Calibri" w:hAnsi="Arial" w:cs="Arial"/>
          <w:sz w:val="20"/>
          <w:szCs w:val="20"/>
        </w:rPr>
        <w:t xml:space="preserve"> </w:t>
      </w:r>
      <w:r w:rsidR="008C24B3" w:rsidRPr="00087EBA">
        <w:rPr>
          <w:rFonts w:ascii="Arial" w:eastAsia="Calibri" w:hAnsi="Arial" w:cs="Arial"/>
          <w:sz w:val="20"/>
          <w:szCs w:val="20"/>
        </w:rPr>
        <w:t>na podnebne spremembe,</w:t>
      </w:r>
    </w:p>
    <w:p w14:paraId="7505BFB1" w14:textId="4A897849"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 xml:space="preserve">inke na prostorsko upravljanje, </w:t>
      </w:r>
    </w:p>
    <w:p w14:paraId="7897D246" w14:textId="7EFFD02B"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celostno ohranjanje kulturne dediščine,</w:t>
      </w:r>
    </w:p>
    <w:p w14:paraId="736AB3B3" w14:textId="3F69B289"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upravljanja voda,</w:t>
      </w:r>
    </w:p>
    <w:p w14:paraId="5F7CC5FF" w14:textId="1116BBC2"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izvajanje javnih služb varstva okolja,</w:t>
      </w:r>
    </w:p>
    <w:p w14:paraId="50C4BE19" w14:textId="6E1C7F00" w:rsidR="008C24B3" w:rsidRPr="00087EBA" w:rsidRDefault="00D72A61" w:rsidP="00CC4EAA">
      <w:pPr>
        <w:pStyle w:val="Odstavekseznama"/>
        <w:numPr>
          <w:ilvl w:val="0"/>
          <w:numId w:val="53"/>
        </w:numPr>
        <w:spacing w:before="0" w:after="0"/>
        <w:jc w:val="both"/>
        <w:rPr>
          <w:rFonts w:ascii="Arial" w:eastAsia="Calibri" w:hAnsi="Arial" w:cs="Arial"/>
          <w:sz w:val="20"/>
          <w:szCs w:val="20"/>
        </w:rPr>
      </w:pPr>
      <w:r>
        <w:rPr>
          <w:rFonts w:ascii="Arial" w:eastAsia="Calibri" w:hAnsi="Arial" w:cs="Arial"/>
          <w:sz w:val="20"/>
          <w:szCs w:val="20"/>
        </w:rPr>
        <w:t>uč</w:t>
      </w:r>
      <w:r w:rsidR="008C24B3" w:rsidRPr="00087EBA">
        <w:rPr>
          <w:rFonts w:ascii="Arial" w:eastAsia="Calibri" w:hAnsi="Arial" w:cs="Arial"/>
          <w:sz w:val="20"/>
          <w:szCs w:val="20"/>
        </w:rPr>
        <w:t>inke na porabo energije</w:t>
      </w:r>
      <w:r w:rsidR="00E2798D">
        <w:rPr>
          <w:rFonts w:ascii="Arial" w:eastAsia="Calibri" w:hAnsi="Arial" w:cs="Arial"/>
          <w:sz w:val="20"/>
          <w:szCs w:val="20"/>
        </w:rPr>
        <w:t>.</w:t>
      </w:r>
    </w:p>
    <w:bookmarkEnd w:id="61"/>
    <w:p w14:paraId="548669E5" w14:textId="77777777" w:rsidR="008C24B3" w:rsidRPr="00087EBA" w:rsidRDefault="008C24B3" w:rsidP="008C24B3">
      <w:pPr>
        <w:pStyle w:val="Napis"/>
        <w:rPr>
          <w:rFonts w:cs="Arial"/>
          <w:color w:val="auto"/>
          <w:sz w:val="20"/>
          <w:szCs w:val="20"/>
        </w:rPr>
      </w:pPr>
      <w:r w:rsidRPr="00087EBA">
        <w:rPr>
          <w:rFonts w:cs="Arial"/>
          <w:color w:val="auto"/>
          <w:sz w:val="20"/>
          <w:szCs w:val="20"/>
        </w:rPr>
        <w:br w:type="page"/>
      </w:r>
    </w:p>
    <w:p w14:paraId="43996071" w14:textId="77777777" w:rsidR="008C24B3" w:rsidRDefault="008C24B3" w:rsidP="008C24B3">
      <w:pPr>
        <w:pStyle w:val="Napis"/>
        <w:sectPr w:rsidR="008C24B3" w:rsidSect="00BB48B2">
          <w:headerReference w:type="even" r:id="rId43"/>
          <w:headerReference w:type="default" r:id="rId44"/>
          <w:footerReference w:type="default" r:id="rId45"/>
          <w:headerReference w:type="first" r:id="rId46"/>
          <w:pgSz w:w="11906" w:h="16838"/>
          <w:pgMar w:top="1418" w:right="1418" w:bottom="1418" w:left="1418" w:header="709" w:footer="709" w:gutter="0"/>
          <w:cols w:space="708"/>
          <w:docGrid w:linePitch="360"/>
        </w:sectPr>
      </w:pPr>
    </w:p>
    <w:p w14:paraId="6E159841" w14:textId="246DC8A3" w:rsidR="008C24B3" w:rsidRPr="00A1247C" w:rsidRDefault="008A324B" w:rsidP="00E03A67">
      <w:pPr>
        <w:pStyle w:val="Napis"/>
        <w:rPr>
          <w:lang w:val=""/>
        </w:rPr>
      </w:pPr>
      <w:bookmarkStart w:id="62" w:name="_Toc134194694"/>
      <w:r>
        <w:lastRenderedPageBreak/>
        <w:t>P</w:t>
      </w:r>
      <w:r w:rsidR="00747E03">
        <w:t>reglednic</w:t>
      </w:r>
      <w:r w:rsidR="00E03A67">
        <w:t xml:space="preserve">a </w:t>
      </w:r>
      <w:r w:rsidR="002745A7">
        <w:fldChar w:fldCharType="begin"/>
      </w:r>
      <w:r w:rsidR="002745A7">
        <w:instrText xml:space="preserve"> SEQ Tabela \* ARABIC </w:instrText>
      </w:r>
      <w:r w:rsidR="002745A7">
        <w:fldChar w:fldCharType="separate"/>
      </w:r>
      <w:r w:rsidR="00554E43">
        <w:rPr>
          <w:noProof/>
        </w:rPr>
        <w:t>4</w:t>
      </w:r>
      <w:r w:rsidR="002745A7">
        <w:rPr>
          <w:noProof/>
        </w:rPr>
        <w:fldChar w:fldCharType="end"/>
      </w:r>
      <w:r w:rsidR="00E03A67" w:rsidRPr="00616A97">
        <w:t xml:space="preserve">: Ocena učinkov na </w:t>
      </w:r>
      <w:r w:rsidR="00E03A67" w:rsidRPr="00A1247C">
        <w:t>okolje, ki vključuje tudi prostorske in varstvene vidike</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3056"/>
        <w:gridCol w:w="3722"/>
        <w:gridCol w:w="7214"/>
      </w:tblGrid>
      <w:tr w:rsidR="008C24B3" w:rsidRPr="00115B7A" w14:paraId="65FC28EB" w14:textId="77777777" w:rsidTr="00BB48B2">
        <w:trPr>
          <w:trHeight w:val="255"/>
          <w:tblHeader/>
        </w:trPr>
        <w:tc>
          <w:tcPr>
            <w:tcW w:w="3056" w:type="dxa"/>
            <w:shd w:val="clear" w:color="auto" w:fill="auto"/>
            <w:hideMark/>
          </w:tcPr>
          <w:p w14:paraId="4D7EE136" w14:textId="77777777" w:rsidR="008C24B3" w:rsidRPr="00115B7A" w:rsidRDefault="008C24B3" w:rsidP="009C29A4">
            <w:pPr>
              <w:spacing w:before="0" w:after="0"/>
              <w:jc w:val="both"/>
              <w:textAlignment w:val="baseline"/>
              <w:rPr>
                <w:rFonts w:ascii="Arial" w:eastAsia="Times New Roman" w:hAnsi="Arial" w:cs="Arial"/>
                <w:b/>
                <w:bCs/>
                <w:sz w:val="18"/>
                <w:szCs w:val="18"/>
                <w:lang w:eastAsia="sl-SI"/>
              </w:rPr>
            </w:pPr>
            <w:r w:rsidRPr="00D9719E">
              <w:rPr>
                <w:rFonts w:ascii="Arial" w:eastAsia="Times New Roman" w:hAnsi="Arial" w:cs="Arial"/>
                <w:b/>
                <w:bCs/>
                <w:sz w:val="18"/>
                <w:szCs w:val="18"/>
                <w:lang w:eastAsia="sl-SI"/>
              </w:rPr>
              <w:t>VPRAŠANJA</w:t>
            </w:r>
          </w:p>
        </w:tc>
        <w:tc>
          <w:tcPr>
            <w:tcW w:w="3722" w:type="dxa"/>
            <w:shd w:val="clear" w:color="auto" w:fill="auto"/>
            <w:hideMark/>
          </w:tcPr>
          <w:p w14:paraId="1792A82A" w14:textId="77777777"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b/>
                <w:bCs/>
                <w:sz w:val="18"/>
                <w:szCs w:val="18"/>
                <w:lang w:eastAsia="sl-SI"/>
              </w:rPr>
              <w:t>PODVPRAŠANJA</w:t>
            </w:r>
          </w:p>
        </w:tc>
        <w:tc>
          <w:tcPr>
            <w:tcW w:w="7214" w:type="dxa"/>
            <w:shd w:val="clear" w:color="auto" w:fill="auto"/>
            <w:hideMark/>
          </w:tcPr>
          <w:p w14:paraId="704A1B09" w14:textId="77777777"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b/>
                <w:bCs/>
                <w:sz w:val="18"/>
                <w:szCs w:val="18"/>
                <w:lang w:eastAsia="sl-SI"/>
              </w:rPr>
              <w:t>POJASNILA</w:t>
            </w:r>
          </w:p>
        </w:tc>
      </w:tr>
      <w:tr w:rsidR="008C24B3" w:rsidRPr="00115B7A" w14:paraId="7423F822" w14:textId="77777777" w:rsidTr="00BB48B2">
        <w:trPr>
          <w:trHeight w:val="255"/>
        </w:trPr>
        <w:tc>
          <w:tcPr>
            <w:tcW w:w="3056" w:type="dxa"/>
            <w:shd w:val="clear" w:color="auto" w:fill="auto"/>
          </w:tcPr>
          <w:p w14:paraId="15BABAEE" w14:textId="16E6A6F4" w:rsidR="008C24B3" w:rsidRPr="00115B7A" w:rsidRDefault="008C24B3" w:rsidP="00CC4EAA">
            <w:pPr>
              <w:pStyle w:val="Odstavekseznama"/>
              <w:numPr>
                <w:ilvl w:val="0"/>
                <w:numId w:val="140"/>
              </w:numPr>
              <w:spacing w:before="0" w:after="0"/>
              <w:jc w:val="both"/>
              <w:rPr>
                <w:rFonts w:ascii="Arial" w:eastAsia="Arial" w:hAnsi="Arial" w:cs="Arial"/>
                <w:b/>
                <w:bCs/>
                <w:sz w:val="18"/>
                <w:szCs w:val="18"/>
              </w:rPr>
            </w:pPr>
            <w:r w:rsidRPr="00115B7A">
              <w:rPr>
                <w:rFonts w:ascii="Arial" w:eastAsia="Arial" w:hAnsi="Arial" w:cs="Arial"/>
                <w:b/>
                <w:bCs/>
                <w:sz w:val="18"/>
                <w:szCs w:val="18"/>
              </w:rPr>
              <w:t xml:space="preserve">Ali </w:t>
            </w:r>
            <w:r w:rsidR="00087EBA" w:rsidRPr="00115B7A">
              <w:rPr>
                <w:rFonts w:ascii="Arial" w:eastAsia="Arial" w:hAnsi="Arial" w:cs="Arial"/>
                <w:b/>
                <w:bCs/>
                <w:sz w:val="18"/>
                <w:szCs w:val="18"/>
              </w:rPr>
              <w:t xml:space="preserve">ima </w:t>
            </w:r>
            <w:r w:rsidRPr="00115B7A">
              <w:rPr>
                <w:rFonts w:ascii="Arial" w:eastAsia="Arial" w:hAnsi="Arial" w:cs="Arial"/>
                <w:b/>
                <w:bCs/>
                <w:sz w:val="18"/>
                <w:szCs w:val="18"/>
              </w:rPr>
              <w:t xml:space="preserve">predpis </w:t>
            </w:r>
            <w:r w:rsidR="00087EBA" w:rsidRPr="00115B7A">
              <w:rPr>
                <w:rFonts w:ascii="Arial" w:eastAsia="Arial" w:hAnsi="Arial" w:cs="Arial"/>
                <w:b/>
                <w:bCs/>
                <w:sz w:val="18"/>
                <w:szCs w:val="18"/>
              </w:rPr>
              <w:t xml:space="preserve">učinek </w:t>
            </w:r>
            <w:r w:rsidRPr="00115B7A">
              <w:rPr>
                <w:rFonts w:ascii="Arial" w:eastAsia="Arial" w:hAnsi="Arial" w:cs="Arial"/>
                <w:b/>
                <w:bCs/>
                <w:sz w:val="18"/>
                <w:szCs w:val="18"/>
              </w:rPr>
              <w:t>na količino emisij onesnaževal zunanjega zraka ali na kakovost zunanjega zraka?</w:t>
            </w:r>
          </w:p>
          <w:p w14:paraId="20150FE6" w14:textId="40C40E32" w:rsidR="008C24B3" w:rsidRPr="00506F13" w:rsidRDefault="00087EBA" w:rsidP="009C29A4">
            <w:pPr>
              <w:pStyle w:val="Odstavekseznama"/>
              <w:spacing w:before="0" w:after="0"/>
              <w:ind w:left="360"/>
              <w:jc w:val="both"/>
              <w:rPr>
                <w:rFonts w:ascii="Arial" w:eastAsia="Arial" w:hAnsi="Arial" w:cs="Arial"/>
                <w:b/>
                <w:bCs/>
                <w:sz w:val="18"/>
                <w:szCs w:val="18"/>
              </w:rPr>
            </w:pPr>
            <w:r w:rsidRPr="00115B7A">
              <w:rPr>
                <w:rFonts w:ascii="Arial" w:eastAsia="Arial" w:hAnsi="Arial" w:cs="Arial"/>
                <w:b/>
                <w:bCs/>
                <w:sz w:val="18"/>
                <w:szCs w:val="18"/>
              </w:rPr>
              <w:t>DA / NE</w:t>
            </w:r>
          </w:p>
        </w:tc>
        <w:tc>
          <w:tcPr>
            <w:tcW w:w="3722" w:type="dxa"/>
            <w:shd w:val="clear" w:color="auto" w:fill="auto"/>
          </w:tcPr>
          <w:p w14:paraId="630FA406" w14:textId="5FB3712F" w:rsidR="008C24B3" w:rsidRPr="00115B7A" w:rsidRDefault="008C24B3" w:rsidP="00CC4EAA">
            <w:pPr>
              <w:pStyle w:val="Odstavekseznama"/>
              <w:numPr>
                <w:ilvl w:val="1"/>
                <w:numId w:val="140"/>
              </w:numPr>
              <w:spacing w:before="0" w:after="0"/>
              <w:jc w:val="both"/>
              <w:rPr>
                <w:rFonts w:ascii="Arial" w:hAnsi="Arial" w:cs="Arial"/>
                <w:sz w:val="18"/>
                <w:szCs w:val="18"/>
              </w:rPr>
            </w:pPr>
            <w:r w:rsidRPr="00115B7A">
              <w:rPr>
                <w:rFonts w:ascii="Arial" w:hAnsi="Arial" w:cs="Arial"/>
                <w:sz w:val="18"/>
                <w:szCs w:val="18"/>
              </w:rPr>
              <w:t xml:space="preserve">Kakšen učinek ima predpis na cilj zmanjšanja emisij onesnaževal zunanjega zraka </w:t>
            </w:r>
            <w:r w:rsidRPr="00115B7A">
              <w:rPr>
                <w:rFonts w:ascii="Arial" w:eastAsia="Arial" w:hAnsi="Arial" w:cs="Arial"/>
                <w:sz w:val="18"/>
                <w:szCs w:val="18"/>
              </w:rPr>
              <w:t>in na</w:t>
            </w:r>
            <w:r w:rsidRPr="00115B7A">
              <w:rPr>
                <w:rFonts w:ascii="Arial" w:eastAsia="Arial" w:hAnsi="Arial" w:cs="Arial"/>
                <w:b/>
                <w:bCs/>
                <w:sz w:val="18"/>
                <w:szCs w:val="18"/>
              </w:rPr>
              <w:t xml:space="preserve"> </w:t>
            </w:r>
            <w:r w:rsidRPr="00115B7A">
              <w:rPr>
                <w:rFonts w:ascii="Arial" w:eastAsia="Arial" w:hAnsi="Arial" w:cs="Arial"/>
                <w:sz w:val="18"/>
                <w:szCs w:val="18"/>
              </w:rPr>
              <w:t>zagotavljanje predpisane kakovosti zraka</w:t>
            </w:r>
            <w:r w:rsidRPr="00115B7A">
              <w:rPr>
                <w:rFonts w:ascii="Arial" w:hAnsi="Arial" w:cs="Arial"/>
                <w:sz w:val="18"/>
                <w:szCs w:val="18"/>
              </w:rPr>
              <w:t xml:space="preserve">? </w:t>
            </w:r>
          </w:p>
          <w:p w14:paraId="0A425316"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ABCA069" w14:textId="6B467D50" w:rsidR="008C24B3" w:rsidRPr="00506F13"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2162A1FB" w14:textId="39783867" w:rsidR="008C24B3" w:rsidRPr="00115B7A" w:rsidRDefault="008A324B" w:rsidP="009C29A4">
            <w:pPr>
              <w:spacing w:before="0" w:after="0"/>
              <w:jc w:val="both"/>
              <w:rPr>
                <w:rFonts w:ascii="Arial" w:eastAsia="Arial" w:hAnsi="Arial" w:cs="Arial"/>
                <w:sz w:val="18"/>
                <w:szCs w:val="18"/>
              </w:rPr>
            </w:pPr>
            <w:r>
              <w:rPr>
                <w:rFonts w:ascii="Arial" w:eastAsia="Arial" w:hAnsi="Arial" w:cs="Arial"/>
                <w:b/>
                <w:bCs/>
                <w:sz w:val="18"/>
                <w:szCs w:val="18"/>
              </w:rPr>
              <w:t>Če je odgovor</w:t>
            </w:r>
            <w:r w:rsidR="008C24B3" w:rsidRPr="00115B7A">
              <w:rPr>
                <w:rFonts w:ascii="Arial" w:eastAsia="Arial" w:hAnsi="Arial" w:cs="Arial"/>
                <w:b/>
                <w:bCs/>
                <w:sz w:val="18"/>
                <w:szCs w:val="18"/>
              </w:rPr>
              <w:t xml:space="preserve"> DA</w:t>
            </w:r>
            <w:r w:rsidR="008C24B3" w:rsidRPr="00115B7A">
              <w:rPr>
                <w:rFonts w:ascii="Arial" w:eastAsia="Arial" w:hAnsi="Arial" w:cs="Arial"/>
                <w:sz w:val="18"/>
                <w:szCs w:val="18"/>
              </w:rPr>
              <w:t xml:space="preserve">: </w:t>
            </w:r>
          </w:p>
          <w:p w14:paraId="5FECD8BF" w14:textId="38FBBB69" w:rsidR="008C24B3" w:rsidRPr="00115B7A" w:rsidRDefault="008C24B3" w:rsidP="00CC4EAA">
            <w:pPr>
              <w:pStyle w:val="Odstavekseznama"/>
              <w:numPr>
                <w:ilvl w:val="0"/>
                <w:numId w:val="96"/>
              </w:numPr>
              <w:spacing w:before="0" w:after="0"/>
              <w:jc w:val="both"/>
              <w:rPr>
                <w:rFonts w:ascii="Arial" w:eastAsia="Arial" w:hAnsi="Arial" w:cs="Arial"/>
                <w:sz w:val="18"/>
                <w:szCs w:val="18"/>
              </w:rPr>
            </w:pPr>
            <w:r w:rsidRPr="00115B7A">
              <w:rPr>
                <w:rFonts w:ascii="Arial" w:eastAsia="Arial" w:hAnsi="Arial" w:cs="Arial"/>
                <w:sz w:val="18"/>
                <w:szCs w:val="18"/>
              </w:rPr>
              <w:t>ali je bila narejena ocena vplivov na</w:t>
            </w:r>
            <w:r w:rsidRPr="00115B7A">
              <w:rPr>
                <w:rFonts w:ascii="Arial" w:hAnsi="Arial" w:cs="Arial"/>
                <w:sz w:val="18"/>
                <w:szCs w:val="18"/>
              </w:rPr>
              <w:t xml:space="preserve"> </w:t>
            </w:r>
            <w:r w:rsidRPr="00115B7A">
              <w:rPr>
                <w:rFonts w:ascii="Arial" w:eastAsia="Arial" w:hAnsi="Arial" w:cs="Arial"/>
                <w:sz w:val="18"/>
                <w:szCs w:val="18"/>
              </w:rPr>
              <w:t>emisije onesnaževal zunanjega zraka in</w:t>
            </w:r>
            <w:r w:rsidRPr="00115B7A">
              <w:rPr>
                <w:rFonts w:ascii="Arial" w:eastAsia="Arial" w:hAnsi="Arial" w:cs="Arial"/>
                <w:b/>
                <w:bCs/>
                <w:sz w:val="18"/>
                <w:szCs w:val="18"/>
              </w:rPr>
              <w:t xml:space="preserve"> </w:t>
            </w:r>
            <w:r w:rsidRPr="00115B7A">
              <w:rPr>
                <w:rFonts w:ascii="Arial" w:eastAsia="Arial" w:hAnsi="Arial" w:cs="Arial"/>
                <w:sz w:val="18"/>
                <w:szCs w:val="18"/>
              </w:rPr>
              <w:t xml:space="preserve">na kakovost </w:t>
            </w:r>
            <w:r w:rsidR="00EA00B1">
              <w:rPr>
                <w:rFonts w:ascii="Arial" w:eastAsia="Arial" w:hAnsi="Arial" w:cs="Arial"/>
                <w:sz w:val="18"/>
                <w:szCs w:val="18"/>
              </w:rPr>
              <w:t xml:space="preserve">zunanjega </w:t>
            </w:r>
            <w:r w:rsidRPr="00115B7A">
              <w:rPr>
                <w:rFonts w:ascii="Arial" w:eastAsia="Arial" w:hAnsi="Arial" w:cs="Arial"/>
                <w:sz w:val="18"/>
                <w:szCs w:val="18"/>
              </w:rPr>
              <w:t>zraka?</w:t>
            </w:r>
          </w:p>
          <w:p w14:paraId="1C440AEE" w14:textId="77777777" w:rsidR="008C24B3" w:rsidRPr="00115B7A" w:rsidRDefault="008C24B3" w:rsidP="009C29A4">
            <w:pPr>
              <w:spacing w:before="0" w:after="0"/>
              <w:jc w:val="both"/>
              <w:rPr>
                <w:rFonts w:ascii="Arial" w:hAnsi="Arial" w:cs="Arial"/>
                <w:sz w:val="18"/>
                <w:szCs w:val="18"/>
              </w:rPr>
            </w:pPr>
          </w:p>
          <w:p w14:paraId="79640361" w14:textId="634235FB" w:rsidR="008C24B3" w:rsidRPr="00115B7A" w:rsidRDefault="008C24B3" w:rsidP="009C29A4">
            <w:pPr>
              <w:pStyle w:val="Default"/>
              <w:jc w:val="both"/>
              <w:rPr>
                <w:rFonts w:ascii="Arial" w:hAnsi="Arial" w:cs="Arial"/>
                <w:color w:val="auto"/>
                <w:sz w:val="18"/>
                <w:szCs w:val="18"/>
              </w:rPr>
            </w:pPr>
            <w:r w:rsidRPr="00115B7A">
              <w:rPr>
                <w:rFonts w:ascii="Arial" w:hAnsi="Arial" w:cs="Arial"/>
                <w:color w:val="auto"/>
                <w:sz w:val="18"/>
                <w:szCs w:val="18"/>
              </w:rPr>
              <w:t>Predpis lahko vpliva na zmanjšanje (pozitivn</w:t>
            </w:r>
            <w:r w:rsidR="00BE7787">
              <w:rPr>
                <w:rFonts w:ascii="Arial" w:hAnsi="Arial" w:cs="Arial"/>
                <w:color w:val="auto"/>
                <w:sz w:val="18"/>
                <w:szCs w:val="18"/>
              </w:rPr>
              <w:t>i</w:t>
            </w:r>
            <w:r w:rsidRPr="00115B7A">
              <w:rPr>
                <w:rFonts w:ascii="Arial" w:hAnsi="Arial" w:cs="Arial"/>
                <w:color w:val="auto"/>
                <w:sz w:val="18"/>
                <w:szCs w:val="18"/>
              </w:rPr>
              <w:t xml:space="preserve"> vpliv) ali povečanje (negativn</w:t>
            </w:r>
            <w:r w:rsidR="00BE7787">
              <w:rPr>
                <w:rFonts w:ascii="Arial" w:hAnsi="Arial" w:cs="Arial"/>
                <w:color w:val="auto"/>
                <w:sz w:val="18"/>
                <w:szCs w:val="18"/>
              </w:rPr>
              <w:t>i</w:t>
            </w:r>
            <w:r w:rsidRPr="00115B7A">
              <w:rPr>
                <w:rFonts w:ascii="Arial" w:hAnsi="Arial" w:cs="Arial"/>
                <w:color w:val="auto"/>
                <w:sz w:val="18"/>
                <w:szCs w:val="18"/>
              </w:rPr>
              <w:t xml:space="preserve"> vpliv) emisij onesnaževal zunanjega zraka: </w:t>
            </w:r>
          </w:p>
          <w:p w14:paraId="0CE2A5EA" w14:textId="1D57D6D7" w:rsidR="008C24B3" w:rsidRPr="00115B7A" w:rsidRDefault="008C24B3" w:rsidP="00CC4EAA">
            <w:pPr>
              <w:pStyle w:val="Pa25"/>
              <w:numPr>
                <w:ilvl w:val="0"/>
                <w:numId w:val="55"/>
              </w:numPr>
              <w:spacing w:line="240" w:lineRule="auto"/>
              <w:ind w:right="160"/>
              <w:jc w:val="both"/>
              <w:rPr>
                <w:rFonts w:ascii="Arial" w:hAnsi="Arial" w:cs="Arial"/>
                <w:sz w:val="18"/>
                <w:szCs w:val="18"/>
              </w:rPr>
            </w:pPr>
            <w:r w:rsidRPr="00115B7A">
              <w:rPr>
                <w:rFonts w:ascii="Arial" w:hAnsi="Arial" w:cs="Arial"/>
                <w:sz w:val="18"/>
                <w:szCs w:val="18"/>
              </w:rPr>
              <w:t>žveplovega dioksida (SO</w:t>
            </w:r>
            <w:r w:rsidRPr="00115B7A">
              <w:rPr>
                <w:rFonts w:ascii="Arial" w:hAnsi="Arial" w:cs="Arial"/>
                <w:sz w:val="18"/>
                <w:szCs w:val="18"/>
                <w:vertAlign w:val="subscript"/>
              </w:rPr>
              <w:t>2</w:t>
            </w:r>
            <w:r w:rsidRPr="00115B7A">
              <w:rPr>
                <w:rFonts w:ascii="Arial" w:hAnsi="Arial" w:cs="Arial"/>
                <w:sz w:val="18"/>
                <w:szCs w:val="18"/>
              </w:rPr>
              <w:t>), dušikovih oksidov (</w:t>
            </w:r>
            <w:proofErr w:type="spellStart"/>
            <w:r w:rsidRPr="00115B7A">
              <w:rPr>
                <w:rFonts w:ascii="Arial" w:hAnsi="Arial" w:cs="Arial"/>
                <w:sz w:val="18"/>
                <w:szCs w:val="18"/>
              </w:rPr>
              <w:t>NOx</w:t>
            </w:r>
            <w:proofErr w:type="spellEnd"/>
            <w:r w:rsidRPr="00115B7A">
              <w:rPr>
                <w:rFonts w:ascii="Arial" w:hAnsi="Arial" w:cs="Arial"/>
                <w:sz w:val="18"/>
                <w:szCs w:val="18"/>
              </w:rPr>
              <w:t xml:space="preserve">), </w:t>
            </w:r>
            <w:proofErr w:type="spellStart"/>
            <w:r w:rsidRPr="00115B7A">
              <w:rPr>
                <w:rFonts w:ascii="Arial" w:hAnsi="Arial" w:cs="Arial"/>
                <w:sz w:val="18"/>
                <w:szCs w:val="18"/>
              </w:rPr>
              <w:t>nemetanskih</w:t>
            </w:r>
            <w:proofErr w:type="spellEnd"/>
            <w:r w:rsidRPr="00115B7A">
              <w:rPr>
                <w:rFonts w:ascii="Arial" w:hAnsi="Arial" w:cs="Arial"/>
                <w:sz w:val="18"/>
                <w:szCs w:val="18"/>
              </w:rPr>
              <w:t xml:space="preserve"> hlapnih organskih spojin (NMVOC), amonijaka (NH</w:t>
            </w:r>
            <w:r w:rsidRPr="00115B7A">
              <w:rPr>
                <w:rFonts w:ascii="Arial" w:hAnsi="Arial" w:cs="Arial"/>
                <w:sz w:val="18"/>
                <w:szCs w:val="18"/>
                <w:vertAlign w:val="subscript"/>
              </w:rPr>
              <w:t>3</w:t>
            </w:r>
            <w:r w:rsidRPr="00115B7A">
              <w:rPr>
                <w:rFonts w:ascii="Arial" w:hAnsi="Arial" w:cs="Arial"/>
                <w:sz w:val="18"/>
                <w:szCs w:val="18"/>
              </w:rPr>
              <w:t>), drobnih delcev (PM</w:t>
            </w:r>
            <w:r w:rsidRPr="00115B7A">
              <w:rPr>
                <w:rFonts w:ascii="Arial" w:hAnsi="Arial" w:cs="Arial"/>
                <w:sz w:val="18"/>
                <w:szCs w:val="18"/>
                <w:vertAlign w:val="subscript"/>
              </w:rPr>
              <w:t>2,5</w:t>
            </w:r>
            <w:r w:rsidRPr="00115B7A">
              <w:rPr>
                <w:rFonts w:ascii="Arial" w:hAnsi="Arial" w:cs="Arial"/>
                <w:sz w:val="18"/>
                <w:szCs w:val="18"/>
              </w:rPr>
              <w:t>), delcev PM</w:t>
            </w:r>
            <w:r w:rsidRPr="00115B7A">
              <w:rPr>
                <w:rFonts w:ascii="Arial" w:hAnsi="Arial" w:cs="Arial"/>
                <w:sz w:val="18"/>
                <w:szCs w:val="18"/>
                <w:vertAlign w:val="subscript"/>
              </w:rPr>
              <w:t>10</w:t>
            </w:r>
            <w:r w:rsidRPr="00115B7A">
              <w:rPr>
                <w:rFonts w:ascii="Arial" w:hAnsi="Arial" w:cs="Arial"/>
                <w:sz w:val="18"/>
                <w:szCs w:val="18"/>
              </w:rPr>
              <w:t>, celotnega prahu (TSP), črnega ogljika (BC), ogljikovega monoksida (CO), metana (CH</w:t>
            </w:r>
            <w:r w:rsidRPr="00115B7A">
              <w:rPr>
                <w:rFonts w:ascii="Arial" w:hAnsi="Arial" w:cs="Arial"/>
                <w:sz w:val="18"/>
                <w:szCs w:val="18"/>
                <w:vertAlign w:val="subscript"/>
              </w:rPr>
              <w:t>4</w:t>
            </w:r>
            <w:r w:rsidRPr="00115B7A">
              <w:rPr>
                <w:rFonts w:ascii="Arial" w:hAnsi="Arial" w:cs="Arial"/>
                <w:sz w:val="18"/>
                <w:szCs w:val="18"/>
              </w:rPr>
              <w:t>);</w:t>
            </w:r>
          </w:p>
          <w:p w14:paraId="6E03B748" w14:textId="48A188A5" w:rsidR="008C24B3" w:rsidRPr="00115B7A" w:rsidRDefault="008C24B3" w:rsidP="00CC4EAA">
            <w:pPr>
              <w:pStyle w:val="Pa25"/>
              <w:numPr>
                <w:ilvl w:val="0"/>
                <w:numId w:val="55"/>
              </w:numPr>
              <w:spacing w:line="240" w:lineRule="auto"/>
              <w:ind w:right="160"/>
              <w:jc w:val="both"/>
              <w:rPr>
                <w:rFonts w:ascii="Arial" w:hAnsi="Arial" w:cs="Arial"/>
                <w:sz w:val="18"/>
                <w:szCs w:val="18"/>
              </w:rPr>
            </w:pPr>
            <w:r w:rsidRPr="00115B7A">
              <w:rPr>
                <w:rFonts w:ascii="Arial" w:hAnsi="Arial" w:cs="Arial"/>
                <w:sz w:val="18"/>
                <w:szCs w:val="18"/>
              </w:rPr>
              <w:t xml:space="preserve">obstojnih organskih onesnaževal POP (skupni PAH, HCB, PCB, dioksini/furani, </w:t>
            </w:r>
            <w:proofErr w:type="spellStart"/>
            <w:r w:rsidRPr="00115B7A">
              <w:rPr>
                <w:rFonts w:ascii="Arial" w:hAnsi="Arial" w:cs="Arial"/>
                <w:sz w:val="18"/>
                <w:szCs w:val="18"/>
              </w:rPr>
              <w:t>benzo</w:t>
            </w:r>
            <w:proofErr w:type="spellEnd"/>
            <w:r w:rsidRPr="00115B7A">
              <w:rPr>
                <w:rFonts w:ascii="Arial" w:hAnsi="Arial" w:cs="Arial"/>
                <w:sz w:val="18"/>
                <w:szCs w:val="18"/>
              </w:rPr>
              <w:t>(a)</w:t>
            </w:r>
            <w:proofErr w:type="spellStart"/>
            <w:r w:rsidRPr="00115B7A">
              <w:rPr>
                <w:rFonts w:ascii="Arial" w:hAnsi="Arial" w:cs="Arial"/>
                <w:sz w:val="18"/>
                <w:szCs w:val="18"/>
              </w:rPr>
              <w:t>piren</w:t>
            </w:r>
            <w:proofErr w:type="spellEnd"/>
            <w:r w:rsidRPr="00115B7A">
              <w:rPr>
                <w:rFonts w:ascii="Arial" w:hAnsi="Arial" w:cs="Arial"/>
                <w:sz w:val="18"/>
                <w:szCs w:val="18"/>
              </w:rPr>
              <w:t xml:space="preserve">, </w:t>
            </w:r>
            <w:proofErr w:type="spellStart"/>
            <w:r w:rsidRPr="00115B7A">
              <w:rPr>
                <w:rFonts w:ascii="Arial" w:hAnsi="Arial" w:cs="Arial"/>
                <w:sz w:val="18"/>
                <w:szCs w:val="18"/>
              </w:rPr>
              <w:t>benzo</w:t>
            </w:r>
            <w:proofErr w:type="spellEnd"/>
            <w:r w:rsidRPr="00115B7A">
              <w:rPr>
                <w:rFonts w:ascii="Arial" w:hAnsi="Arial" w:cs="Arial"/>
                <w:sz w:val="18"/>
                <w:szCs w:val="18"/>
              </w:rPr>
              <w:t>(b)</w:t>
            </w:r>
            <w:proofErr w:type="spellStart"/>
            <w:r w:rsidRPr="00115B7A">
              <w:rPr>
                <w:rFonts w:ascii="Arial" w:hAnsi="Arial" w:cs="Arial"/>
                <w:sz w:val="18"/>
                <w:szCs w:val="18"/>
              </w:rPr>
              <w:t>fluoranten</w:t>
            </w:r>
            <w:proofErr w:type="spellEnd"/>
            <w:r w:rsidRPr="00115B7A">
              <w:rPr>
                <w:rFonts w:ascii="Arial" w:hAnsi="Arial" w:cs="Arial"/>
                <w:sz w:val="18"/>
                <w:szCs w:val="18"/>
              </w:rPr>
              <w:t xml:space="preserve">, </w:t>
            </w:r>
            <w:proofErr w:type="spellStart"/>
            <w:r w:rsidRPr="00115B7A">
              <w:rPr>
                <w:rFonts w:ascii="Arial" w:hAnsi="Arial" w:cs="Arial"/>
                <w:sz w:val="18"/>
                <w:szCs w:val="18"/>
              </w:rPr>
              <w:t>benzo</w:t>
            </w:r>
            <w:proofErr w:type="spellEnd"/>
            <w:r w:rsidRPr="00115B7A">
              <w:rPr>
                <w:rFonts w:ascii="Arial" w:hAnsi="Arial" w:cs="Arial"/>
                <w:sz w:val="18"/>
                <w:szCs w:val="18"/>
              </w:rPr>
              <w:t xml:space="preserve"> (k)</w:t>
            </w:r>
            <w:proofErr w:type="spellStart"/>
            <w:r w:rsidRPr="00115B7A">
              <w:rPr>
                <w:rFonts w:ascii="Arial" w:hAnsi="Arial" w:cs="Arial"/>
                <w:sz w:val="18"/>
                <w:szCs w:val="18"/>
              </w:rPr>
              <w:t>fluoranten</w:t>
            </w:r>
            <w:proofErr w:type="spellEnd"/>
            <w:r w:rsidRPr="00115B7A">
              <w:rPr>
                <w:rFonts w:ascii="Arial" w:hAnsi="Arial" w:cs="Arial"/>
                <w:sz w:val="18"/>
                <w:szCs w:val="18"/>
              </w:rPr>
              <w:t xml:space="preserve">, </w:t>
            </w:r>
            <w:proofErr w:type="spellStart"/>
            <w:r w:rsidRPr="00115B7A">
              <w:rPr>
                <w:rFonts w:ascii="Arial" w:hAnsi="Arial" w:cs="Arial"/>
                <w:sz w:val="18"/>
                <w:szCs w:val="18"/>
              </w:rPr>
              <w:t>indeno</w:t>
            </w:r>
            <w:proofErr w:type="spellEnd"/>
            <w:r w:rsidRPr="00115B7A">
              <w:rPr>
                <w:rFonts w:ascii="Arial" w:hAnsi="Arial" w:cs="Arial"/>
                <w:sz w:val="18"/>
                <w:szCs w:val="18"/>
              </w:rPr>
              <w:t xml:space="preserve">(1,2,3-cd) </w:t>
            </w:r>
            <w:proofErr w:type="spellStart"/>
            <w:r w:rsidRPr="00115B7A">
              <w:rPr>
                <w:rFonts w:ascii="Arial" w:hAnsi="Arial" w:cs="Arial"/>
                <w:sz w:val="18"/>
                <w:szCs w:val="18"/>
              </w:rPr>
              <w:t>piren</w:t>
            </w:r>
            <w:proofErr w:type="spellEnd"/>
            <w:r w:rsidR="00BE7787">
              <w:rPr>
                <w:rFonts w:ascii="Arial" w:hAnsi="Arial" w:cs="Arial"/>
                <w:sz w:val="18"/>
                <w:szCs w:val="18"/>
              </w:rPr>
              <w:t xml:space="preserve"> in druga</w:t>
            </w:r>
            <w:r w:rsidRPr="00115B7A">
              <w:rPr>
                <w:rFonts w:ascii="Arial" w:hAnsi="Arial" w:cs="Arial"/>
                <w:sz w:val="18"/>
                <w:szCs w:val="18"/>
              </w:rPr>
              <w:t>);</w:t>
            </w:r>
          </w:p>
          <w:p w14:paraId="1F9B249E" w14:textId="77777777" w:rsidR="008C24B3" w:rsidRPr="00115B7A" w:rsidRDefault="008C24B3" w:rsidP="00CC4EAA">
            <w:pPr>
              <w:pStyle w:val="Pa25"/>
              <w:numPr>
                <w:ilvl w:val="0"/>
                <w:numId w:val="55"/>
              </w:numPr>
              <w:spacing w:line="240" w:lineRule="auto"/>
              <w:ind w:right="160"/>
              <w:jc w:val="both"/>
              <w:rPr>
                <w:rFonts w:ascii="Arial" w:hAnsi="Arial" w:cs="Arial"/>
                <w:sz w:val="18"/>
                <w:szCs w:val="18"/>
              </w:rPr>
            </w:pPr>
            <w:r w:rsidRPr="00115B7A">
              <w:rPr>
                <w:rFonts w:ascii="Arial" w:hAnsi="Arial" w:cs="Arial"/>
                <w:sz w:val="18"/>
                <w:szCs w:val="18"/>
              </w:rPr>
              <w:t>težkih kovin (</w:t>
            </w:r>
            <w:proofErr w:type="spellStart"/>
            <w:r w:rsidRPr="00115B7A">
              <w:rPr>
                <w:rFonts w:ascii="Arial" w:hAnsi="Arial" w:cs="Arial"/>
                <w:sz w:val="18"/>
                <w:szCs w:val="18"/>
              </w:rPr>
              <w:t>Cd</w:t>
            </w:r>
            <w:proofErr w:type="spellEnd"/>
            <w:r w:rsidRPr="00115B7A">
              <w:rPr>
                <w:rFonts w:ascii="Arial" w:hAnsi="Arial" w:cs="Arial"/>
                <w:sz w:val="18"/>
                <w:szCs w:val="18"/>
              </w:rPr>
              <w:t xml:space="preserve">, </w:t>
            </w:r>
            <w:proofErr w:type="spellStart"/>
            <w:r w:rsidRPr="00115B7A">
              <w:rPr>
                <w:rFonts w:ascii="Arial" w:hAnsi="Arial" w:cs="Arial"/>
                <w:sz w:val="18"/>
                <w:szCs w:val="18"/>
              </w:rPr>
              <w:t>Hg</w:t>
            </w:r>
            <w:proofErr w:type="spellEnd"/>
            <w:r w:rsidRPr="00115B7A">
              <w:rPr>
                <w:rFonts w:ascii="Arial" w:hAnsi="Arial" w:cs="Arial"/>
                <w:sz w:val="18"/>
                <w:szCs w:val="18"/>
              </w:rPr>
              <w:t xml:space="preserve">, </w:t>
            </w:r>
            <w:proofErr w:type="spellStart"/>
            <w:r w:rsidRPr="00115B7A">
              <w:rPr>
                <w:rFonts w:ascii="Arial" w:hAnsi="Arial" w:cs="Arial"/>
                <w:sz w:val="18"/>
                <w:szCs w:val="18"/>
              </w:rPr>
              <w:t>Pb</w:t>
            </w:r>
            <w:proofErr w:type="spellEnd"/>
            <w:r w:rsidRPr="00115B7A">
              <w:rPr>
                <w:rFonts w:ascii="Arial" w:hAnsi="Arial" w:cs="Arial"/>
                <w:sz w:val="18"/>
                <w:szCs w:val="18"/>
              </w:rPr>
              <w:t xml:space="preserve">, As, </w:t>
            </w:r>
            <w:proofErr w:type="spellStart"/>
            <w:r w:rsidRPr="00115B7A">
              <w:rPr>
                <w:rFonts w:ascii="Arial" w:hAnsi="Arial" w:cs="Arial"/>
                <w:sz w:val="18"/>
                <w:szCs w:val="18"/>
              </w:rPr>
              <w:t>Cr</w:t>
            </w:r>
            <w:proofErr w:type="spellEnd"/>
            <w:r w:rsidRPr="00115B7A">
              <w:rPr>
                <w:rFonts w:ascii="Arial" w:hAnsi="Arial" w:cs="Arial"/>
                <w:sz w:val="18"/>
                <w:szCs w:val="18"/>
              </w:rPr>
              <w:t xml:space="preserve">, Cu, Ni, Se in </w:t>
            </w:r>
            <w:proofErr w:type="spellStart"/>
            <w:r w:rsidRPr="00115B7A">
              <w:rPr>
                <w:rFonts w:ascii="Arial" w:hAnsi="Arial" w:cs="Arial"/>
                <w:sz w:val="18"/>
                <w:szCs w:val="18"/>
              </w:rPr>
              <w:t>Zn</w:t>
            </w:r>
            <w:proofErr w:type="spellEnd"/>
            <w:r w:rsidRPr="00115B7A">
              <w:rPr>
                <w:rFonts w:ascii="Arial" w:hAnsi="Arial" w:cs="Arial"/>
                <w:sz w:val="18"/>
                <w:szCs w:val="18"/>
              </w:rPr>
              <w:t xml:space="preserve"> ter njihove spojine).</w:t>
            </w:r>
          </w:p>
          <w:p w14:paraId="1DD884C3" w14:textId="77777777" w:rsidR="008C24B3" w:rsidRPr="00115B7A" w:rsidRDefault="008C24B3" w:rsidP="009C29A4">
            <w:pPr>
              <w:spacing w:before="0" w:after="0"/>
              <w:jc w:val="both"/>
              <w:rPr>
                <w:rFonts w:ascii="Arial" w:hAnsi="Arial" w:cs="Arial"/>
                <w:sz w:val="18"/>
                <w:szCs w:val="18"/>
              </w:rPr>
            </w:pPr>
          </w:p>
          <w:p w14:paraId="1669EBA2" w14:textId="77777777" w:rsidR="008C24B3" w:rsidRPr="00115B7A" w:rsidRDefault="008C24B3" w:rsidP="009C29A4">
            <w:pPr>
              <w:pStyle w:val="Default"/>
              <w:jc w:val="both"/>
              <w:rPr>
                <w:rFonts w:ascii="Arial" w:hAnsi="Arial" w:cs="Arial"/>
                <w:color w:val="auto"/>
                <w:sz w:val="18"/>
                <w:szCs w:val="18"/>
              </w:rPr>
            </w:pPr>
            <w:r w:rsidRPr="00115B7A">
              <w:rPr>
                <w:rFonts w:ascii="Arial" w:eastAsia="Arial" w:hAnsi="Arial" w:cs="Arial"/>
                <w:color w:val="auto"/>
                <w:sz w:val="18"/>
                <w:szCs w:val="18"/>
              </w:rPr>
              <w:t>Predpis lahko negativno vpliva na cilj zmanjšanja emisij onesnaževal zunanjega zraka, če vključuje dejavnosti, ki so vir emisij</w:t>
            </w:r>
            <w:r w:rsidRPr="00115B7A">
              <w:rPr>
                <w:rFonts w:ascii="Arial" w:hAnsi="Arial" w:cs="Arial"/>
                <w:color w:val="auto"/>
                <w:sz w:val="18"/>
                <w:szCs w:val="18"/>
              </w:rPr>
              <w:t xml:space="preserve"> onesnaževal zunanjega zraka: </w:t>
            </w:r>
          </w:p>
          <w:p w14:paraId="78816191" w14:textId="77777777" w:rsidR="008C24B3" w:rsidRPr="00115B7A" w:rsidRDefault="008C24B3" w:rsidP="00CC4EAA">
            <w:pPr>
              <w:pStyle w:val="Default"/>
              <w:numPr>
                <w:ilvl w:val="0"/>
                <w:numId w:val="57"/>
              </w:numPr>
              <w:jc w:val="both"/>
              <w:rPr>
                <w:rFonts w:ascii="Arial" w:hAnsi="Arial" w:cs="Arial"/>
                <w:color w:val="auto"/>
                <w:sz w:val="18"/>
                <w:szCs w:val="18"/>
              </w:rPr>
            </w:pPr>
            <w:r w:rsidRPr="00115B7A">
              <w:rPr>
                <w:rFonts w:ascii="Arial" w:hAnsi="Arial" w:cs="Arial"/>
                <w:color w:val="auto"/>
                <w:sz w:val="18"/>
                <w:szCs w:val="18"/>
              </w:rPr>
              <w:t xml:space="preserve">zgorevanje fosilnih goriv, biomase in </w:t>
            </w:r>
            <w:proofErr w:type="spellStart"/>
            <w:r w:rsidRPr="00115B7A">
              <w:rPr>
                <w:rFonts w:ascii="Arial" w:hAnsi="Arial" w:cs="Arial"/>
                <w:color w:val="auto"/>
                <w:sz w:val="18"/>
                <w:szCs w:val="18"/>
              </w:rPr>
              <w:t>biogoriv</w:t>
            </w:r>
            <w:proofErr w:type="spellEnd"/>
            <w:r w:rsidRPr="00115B7A">
              <w:rPr>
                <w:rFonts w:ascii="Arial" w:hAnsi="Arial" w:cs="Arial"/>
                <w:color w:val="auto"/>
                <w:sz w:val="18"/>
                <w:szCs w:val="18"/>
              </w:rPr>
              <w:t xml:space="preserve"> (npr. pri proizvodnji elektrike, v industriji in v gospodinjstvih), </w:t>
            </w:r>
          </w:p>
          <w:p w14:paraId="1688EEF7" w14:textId="77777777" w:rsidR="008C24B3" w:rsidRPr="00115B7A" w:rsidRDefault="008C24B3" w:rsidP="00CC4EAA">
            <w:pPr>
              <w:pStyle w:val="Default"/>
              <w:numPr>
                <w:ilvl w:val="0"/>
                <w:numId w:val="57"/>
              </w:numPr>
              <w:jc w:val="both"/>
              <w:rPr>
                <w:rFonts w:ascii="Arial" w:hAnsi="Arial" w:cs="Arial"/>
                <w:color w:val="auto"/>
                <w:sz w:val="18"/>
                <w:szCs w:val="18"/>
              </w:rPr>
            </w:pPr>
            <w:r w:rsidRPr="00115B7A">
              <w:rPr>
                <w:rFonts w:ascii="Arial" w:hAnsi="Arial" w:cs="Arial"/>
                <w:color w:val="auto"/>
                <w:sz w:val="18"/>
                <w:szCs w:val="18"/>
              </w:rPr>
              <w:t xml:space="preserve">promet (zgorevanje fosilnih goriv in </w:t>
            </w:r>
            <w:proofErr w:type="spellStart"/>
            <w:r w:rsidRPr="00115B7A">
              <w:rPr>
                <w:rFonts w:ascii="Arial" w:hAnsi="Arial" w:cs="Arial"/>
                <w:color w:val="auto"/>
                <w:sz w:val="18"/>
                <w:szCs w:val="18"/>
              </w:rPr>
              <w:t>biogoriv</w:t>
            </w:r>
            <w:proofErr w:type="spellEnd"/>
            <w:r w:rsidRPr="00115B7A">
              <w:rPr>
                <w:rFonts w:ascii="Arial" w:hAnsi="Arial" w:cs="Arial"/>
                <w:color w:val="auto"/>
                <w:sz w:val="18"/>
                <w:szCs w:val="18"/>
              </w:rPr>
              <w:t xml:space="preserve"> v vozilih, obraba zavor in pnevmatik vozil, obraba cestišča),</w:t>
            </w:r>
          </w:p>
          <w:p w14:paraId="1E4433CD" w14:textId="77777777" w:rsidR="008C24B3" w:rsidRPr="00115B7A" w:rsidRDefault="008C24B3" w:rsidP="00CC4EAA">
            <w:pPr>
              <w:pStyle w:val="Default"/>
              <w:numPr>
                <w:ilvl w:val="0"/>
                <w:numId w:val="57"/>
              </w:numPr>
              <w:jc w:val="both"/>
              <w:rPr>
                <w:rFonts w:ascii="Arial" w:hAnsi="Arial" w:cs="Arial"/>
                <w:color w:val="auto"/>
                <w:sz w:val="18"/>
                <w:szCs w:val="18"/>
              </w:rPr>
            </w:pPr>
            <w:r w:rsidRPr="00115B7A">
              <w:rPr>
                <w:rFonts w:ascii="Arial" w:hAnsi="Arial" w:cs="Arial"/>
                <w:color w:val="auto"/>
                <w:sz w:val="18"/>
                <w:szCs w:val="18"/>
              </w:rPr>
              <w:t>industrijski procesi,</w:t>
            </w:r>
          </w:p>
          <w:p w14:paraId="3984108C" w14:textId="77777777" w:rsidR="008C24B3" w:rsidRPr="00115B7A" w:rsidRDefault="008C24B3" w:rsidP="00CC4EAA">
            <w:pPr>
              <w:pStyle w:val="Default"/>
              <w:numPr>
                <w:ilvl w:val="0"/>
                <w:numId w:val="57"/>
              </w:numPr>
              <w:jc w:val="both"/>
              <w:rPr>
                <w:rFonts w:ascii="Arial" w:hAnsi="Arial" w:cs="Arial"/>
                <w:color w:val="auto"/>
                <w:sz w:val="18"/>
                <w:szCs w:val="18"/>
              </w:rPr>
            </w:pPr>
            <w:r w:rsidRPr="00115B7A">
              <w:rPr>
                <w:rFonts w:ascii="Arial" w:hAnsi="Arial" w:cs="Arial"/>
                <w:color w:val="auto"/>
                <w:sz w:val="18"/>
                <w:szCs w:val="18"/>
              </w:rPr>
              <w:t xml:space="preserve">uporaba topil, </w:t>
            </w:r>
          </w:p>
          <w:p w14:paraId="1A7B92DE" w14:textId="77777777" w:rsidR="008C24B3" w:rsidRPr="00115B7A" w:rsidRDefault="008C24B3" w:rsidP="00CC4EAA">
            <w:pPr>
              <w:pStyle w:val="Default"/>
              <w:numPr>
                <w:ilvl w:val="0"/>
                <w:numId w:val="57"/>
              </w:numPr>
              <w:jc w:val="both"/>
              <w:rPr>
                <w:rFonts w:ascii="Arial" w:hAnsi="Arial" w:cs="Arial"/>
                <w:color w:val="auto"/>
                <w:sz w:val="18"/>
                <w:szCs w:val="18"/>
              </w:rPr>
            </w:pPr>
            <w:r w:rsidRPr="00115B7A">
              <w:rPr>
                <w:rFonts w:ascii="Arial" w:hAnsi="Arial" w:cs="Arial"/>
                <w:color w:val="auto"/>
                <w:sz w:val="18"/>
                <w:szCs w:val="18"/>
              </w:rPr>
              <w:t xml:space="preserve">kmetijstvo ter </w:t>
            </w:r>
          </w:p>
          <w:p w14:paraId="11BE177B" w14:textId="77777777" w:rsidR="008C24B3" w:rsidRPr="00115B7A" w:rsidRDefault="008C24B3" w:rsidP="00CC4EAA">
            <w:pPr>
              <w:pStyle w:val="Default"/>
              <w:numPr>
                <w:ilvl w:val="0"/>
                <w:numId w:val="57"/>
              </w:numPr>
              <w:jc w:val="both"/>
              <w:rPr>
                <w:rFonts w:ascii="Arial" w:hAnsi="Arial" w:cs="Arial"/>
                <w:color w:val="auto"/>
                <w:sz w:val="18"/>
                <w:szCs w:val="18"/>
              </w:rPr>
            </w:pPr>
            <w:r w:rsidRPr="00115B7A">
              <w:rPr>
                <w:rFonts w:ascii="Arial" w:hAnsi="Arial" w:cs="Arial"/>
                <w:color w:val="auto"/>
                <w:sz w:val="18"/>
                <w:szCs w:val="18"/>
              </w:rPr>
              <w:t>ravnanje z odpadki.</w:t>
            </w:r>
          </w:p>
          <w:p w14:paraId="44979270" w14:textId="77777777" w:rsidR="008C24B3" w:rsidRPr="00115B7A" w:rsidRDefault="008C24B3" w:rsidP="009C29A4">
            <w:pPr>
              <w:pStyle w:val="Default"/>
              <w:jc w:val="both"/>
              <w:rPr>
                <w:rFonts w:ascii="Arial" w:hAnsi="Arial" w:cs="Arial"/>
                <w:color w:val="auto"/>
                <w:sz w:val="18"/>
                <w:szCs w:val="18"/>
              </w:rPr>
            </w:pPr>
          </w:p>
          <w:p w14:paraId="05D9BAD7" w14:textId="77777777" w:rsidR="008C24B3" w:rsidRPr="00115B7A" w:rsidRDefault="008C24B3" w:rsidP="009C29A4">
            <w:pPr>
              <w:pStyle w:val="Default"/>
              <w:jc w:val="both"/>
              <w:rPr>
                <w:rFonts w:ascii="Arial" w:hAnsi="Arial" w:cs="Arial"/>
                <w:color w:val="auto"/>
                <w:sz w:val="18"/>
                <w:szCs w:val="18"/>
              </w:rPr>
            </w:pPr>
            <w:r w:rsidRPr="00115B7A">
              <w:rPr>
                <w:rFonts w:ascii="Arial" w:hAnsi="Arial" w:cs="Arial"/>
                <w:color w:val="auto"/>
                <w:sz w:val="18"/>
                <w:szCs w:val="18"/>
              </w:rPr>
              <w:t>Predpis lahko pozitivno vpliva na cilj zmanjšanja emisij onesnaževal zunanjega zraka, če vključuje:</w:t>
            </w:r>
          </w:p>
          <w:p w14:paraId="0CE19004" w14:textId="274D9A8D"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z</w:t>
            </w:r>
            <w:r w:rsidR="00D555EC">
              <w:rPr>
                <w:rFonts w:ascii="Arial" w:eastAsia="Arial" w:hAnsi="Arial" w:cs="Arial"/>
                <w:sz w:val="18"/>
                <w:szCs w:val="18"/>
              </w:rPr>
              <w:t>manjš</w:t>
            </w:r>
            <w:r w:rsidRPr="00115B7A">
              <w:rPr>
                <w:rFonts w:ascii="Arial" w:eastAsia="Arial" w:hAnsi="Arial" w:cs="Arial"/>
                <w:sz w:val="18"/>
                <w:szCs w:val="18"/>
              </w:rPr>
              <w:t xml:space="preserve">anje emisij </w:t>
            </w:r>
            <w:r w:rsidRPr="00115B7A">
              <w:rPr>
                <w:rFonts w:ascii="Arial" w:hAnsi="Arial" w:cs="Arial"/>
                <w:sz w:val="18"/>
                <w:szCs w:val="18"/>
              </w:rPr>
              <w:t>onesnaževal zunanjega zraka</w:t>
            </w:r>
            <w:r w:rsidRPr="00115B7A">
              <w:rPr>
                <w:rFonts w:ascii="Arial" w:eastAsia="Arial" w:hAnsi="Arial" w:cs="Arial"/>
                <w:sz w:val="18"/>
                <w:szCs w:val="18"/>
              </w:rPr>
              <w:t xml:space="preserve"> neposredno z izboljšanjem energetske učinkovitosti ali ukinitvijo izrabe energije, ki je pridobljena z zgorevanjem fosilnih energentov in obnovljivih virov energije;</w:t>
            </w:r>
          </w:p>
          <w:p w14:paraId="445EAEFD" w14:textId="77777777"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 xml:space="preserve">povečevanje deleža tistih obnovljivih virov energije, ki nimajo emisij onesnaževal zunanjega zraka (npr. vetrna energija, sončna </w:t>
            </w:r>
            <w:proofErr w:type="spellStart"/>
            <w:r w:rsidRPr="00115B7A">
              <w:rPr>
                <w:rFonts w:ascii="Arial" w:eastAsia="Arial" w:hAnsi="Arial" w:cs="Arial"/>
                <w:sz w:val="18"/>
                <w:szCs w:val="18"/>
              </w:rPr>
              <w:t>fotovoltaična</w:t>
            </w:r>
            <w:proofErr w:type="spellEnd"/>
            <w:r w:rsidRPr="00115B7A">
              <w:rPr>
                <w:rFonts w:ascii="Arial" w:eastAsia="Arial" w:hAnsi="Arial" w:cs="Arial"/>
                <w:sz w:val="18"/>
                <w:szCs w:val="18"/>
              </w:rPr>
              <w:t xml:space="preserve"> energija, geotermalna energija, toplotne črpalke ali sprejemniki sončne toplotne energije (kolektorji));</w:t>
            </w:r>
          </w:p>
          <w:p w14:paraId="7F6BE8F6" w14:textId="0209F31E" w:rsidR="008C24B3" w:rsidRPr="00115B7A" w:rsidRDefault="008C24B3" w:rsidP="00CC4EAA">
            <w:pPr>
              <w:pStyle w:val="Odstavekseznama"/>
              <w:numPr>
                <w:ilvl w:val="0"/>
                <w:numId w:val="56"/>
              </w:numPr>
              <w:spacing w:before="0" w:after="0"/>
              <w:jc w:val="both"/>
              <w:rPr>
                <w:rFonts w:ascii="Arial" w:eastAsiaTheme="minorEastAsia" w:hAnsi="Arial" w:cs="Arial"/>
                <w:sz w:val="18"/>
                <w:szCs w:val="18"/>
              </w:rPr>
            </w:pPr>
            <w:r w:rsidRPr="00115B7A">
              <w:rPr>
                <w:rFonts w:ascii="Arial" w:eastAsiaTheme="minorEastAsia" w:hAnsi="Arial" w:cs="Arial"/>
                <w:sz w:val="18"/>
                <w:szCs w:val="18"/>
              </w:rPr>
              <w:t xml:space="preserve">ukrepe za trajnostne oblike prometa z nič ali manj emisij </w:t>
            </w:r>
            <w:r w:rsidRPr="00115B7A">
              <w:rPr>
                <w:rFonts w:ascii="Arial" w:eastAsia="Arial" w:hAnsi="Arial" w:cs="Arial"/>
                <w:sz w:val="18"/>
                <w:szCs w:val="18"/>
              </w:rPr>
              <w:t>onesnaževal zunanjega zraka</w:t>
            </w:r>
            <w:r w:rsidRPr="00115B7A">
              <w:rPr>
                <w:rFonts w:ascii="Arial" w:eastAsiaTheme="minorEastAsia" w:hAnsi="Arial" w:cs="Arial"/>
                <w:sz w:val="18"/>
                <w:szCs w:val="18"/>
              </w:rPr>
              <w:t xml:space="preserve"> (hoja, kolo, javni prevoz, vozila na elektriko ali vodik, celostno prometno in prostorsko načrtovanje);</w:t>
            </w:r>
          </w:p>
          <w:p w14:paraId="69D52963" w14:textId="77777777" w:rsidR="008C24B3" w:rsidRPr="00115B7A" w:rsidRDefault="008C24B3" w:rsidP="00CC4EAA">
            <w:pPr>
              <w:pStyle w:val="Odstavekseznama"/>
              <w:numPr>
                <w:ilvl w:val="0"/>
                <w:numId w:val="56"/>
              </w:numPr>
              <w:spacing w:before="0" w:after="0"/>
              <w:jc w:val="both"/>
              <w:rPr>
                <w:rFonts w:ascii="Arial" w:eastAsiaTheme="minorEastAsia" w:hAnsi="Arial" w:cs="Arial"/>
                <w:sz w:val="18"/>
                <w:szCs w:val="18"/>
              </w:rPr>
            </w:pPr>
            <w:r w:rsidRPr="00115B7A">
              <w:rPr>
                <w:rFonts w:ascii="Arial" w:eastAsiaTheme="minorEastAsia" w:hAnsi="Arial" w:cs="Arial"/>
                <w:sz w:val="18"/>
                <w:szCs w:val="18"/>
              </w:rPr>
              <w:lastRenderedPageBreak/>
              <w:t xml:space="preserve">ukrepe v kmetijstvu za zmanjšanje emisij </w:t>
            </w:r>
            <w:r w:rsidRPr="00115B7A">
              <w:rPr>
                <w:rFonts w:ascii="Arial" w:hAnsi="Arial" w:cs="Arial"/>
                <w:sz w:val="18"/>
                <w:szCs w:val="18"/>
              </w:rPr>
              <w:t>zunanjega zraka (dobre prakse kmetovanja, pravilno gnojenje in ravnanje z gnojili);</w:t>
            </w:r>
          </w:p>
          <w:p w14:paraId="31A1BD44" w14:textId="277AE153"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Theme="minorEastAsia" w:hAnsi="Arial" w:cs="Arial"/>
                <w:sz w:val="18"/>
                <w:szCs w:val="18"/>
              </w:rPr>
              <w:t xml:space="preserve">druge ukrepe iz </w:t>
            </w:r>
            <w:r w:rsidR="00D555EC">
              <w:rPr>
                <w:rFonts w:ascii="Arial" w:eastAsiaTheme="minorEastAsia" w:hAnsi="Arial" w:cs="Arial"/>
                <w:sz w:val="18"/>
                <w:szCs w:val="18"/>
              </w:rPr>
              <w:t>o</w:t>
            </w:r>
            <w:r w:rsidRPr="00115B7A">
              <w:rPr>
                <w:rFonts w:ascii="Arial" w:eastAsiaTheme="minorEastAsia" w:hAnsi="Arial" w:cs="Arial"/>
                <w:sz w:val="18"/>
                <w:szCs w:val="18"/>
              </w:rPr>
              <w:t xml:space="preserve">perativnega programa nadzora nad onesnaževanjem zraka (OPNOZ) ter drugih </w:t>
            </w:r>
            <w:r w:rsidR="00D555EC">
              <w:rPr>
                <w:rFonts w:ascii="Arial" w:eastAsiaTheme="minorEastAsia" w:hAnsi="Arial" w:cs="Arial"/>
                <w:sz w:val="18"/>
                <w:szCs w:val="18"/>
              </w:rPr>
              <w:t>pomemb</w:t>
            </w:r>
            <w:r w:rsidRPr="00115B7A">
              <w:rPr>
                <w:rFonts w:ascii="Arial" w:eastAsiaTheme="minorEastAsia" w:hAnsi="Arial" w:cs="Arial"/>
                <w:sz w:val="18"/>
                <w:szCs w:val="18"/>
              </w:rPr>
              <w:t>nih področnih načrtov in strategij.</w:t>
            </w:r>
          </w:p>
          <w:p w14:paraId="24E6AEAC" w14:textId="77777777" w:rsidR="008C24B3" w:rsidRPr="00115B7A" w:rsidRDefault="008C24B3" w:rsidP="009C29A4">
            <w:pPr>
              <w:spacing w:before="0" w:after="0"/>
              <w:jc w:val="both"/>
              <w:textAlignment w:val="baseline"/>
              <w:rPr>
                <w:rFonts w:ascii="Arial" w:eastAsiaTheme="minorEastAsia" w:hAnsi="Arial" w:cs="Arial"/>
                <w:sz w:val="18"/>
                <w:szCs w:val="18"/>
              </w:rPr>
            </w:pPr>
          </w:p>
          <w:p w14:paraId="40C7D593" w14:textId="489E00C4" w:rsidR="008C24B3" w:rsidRPr="00115B7A" w:rsidRDefault="008C24B3" w:rsidP="009C29A4">
            <w:pPr>
              <w:pStyle w:val="Default"/>
              <w:jc w:val="both"/>
              <w:rPr>
                <w:rFonts w:ascii="Arial" w:hAnsi="Arial" w:cs="Arial"/>
                <w:color w:val="auto"/>
                <w:sz w:val="18"/>
                <w:szCs w:val="18"/>
              </w:rPr>
            </w:pPr>
            <w:r w:rsidRPr="00115B7A">
              <w:rPr>
                <w:rFonts w:ascii="Arial" w:hAnsi="Arial" w:cs="Arial"/>
                <w:color w:val="auto"/>
                <w:sz w:val="18"/>
                <w:szCs w:val="18"/>
              </w:rPr>
              <w:t>Predpis lahko vpliva na zmanjšanje (pozitivn</w:t>
            </w:r>
            <w:r w:rsidR="00D555EC">
              <w:rPr>
                <w:rFonts w:ascii="Arial" w:hAnsi="Arial" w:cs="Arial"/>
                <w:color w:val="auto"/>
                <w:sz w:val="18"/>
                <w:szCs w:val="18"/>
              </w:rPr>
              <w:t>i</w:t>
            </w:r>
            <w:r w:rsidRPr="00115B7A">
              <w:rPr>
                <w:rFonts w:ascii="Arial" w:hAnsi="Arial" w:cs="Arial"/>
                <w:color w:val="auto"/>
                <w:sz w:val="18"/>
                <w:szCs w:val="18"/>
              </w:rPr>
              <w:t xml:space="preserve"> vpliv) koncentracij</w:t>
            </w:r>
            <w:r w:rsidR="00D555EC">
              <w:rPr>
                <w:rFonts w:ascii="Arial" w:hAnsi="Arial" w:cs="Arial"/>
                <w:color w:val="auto"/>
                <w:sz w:val="18"/>
                <w:szCs w:val="18"/>
              </w:rPr>
              <w:t>e</w:t>
            </w:r>
            <w:r w:rsidRPr="00115B7A">
              <w:rPr>
                <w:rFonts w:ascii="Arial" w:hAnsi="Arial" w:cs="Arial"/>
                <w:color w:val="auto"/>
                <w:sz w:val="18"/>
                <w:szCs w:val="18"/>
              </w:rPr>
              <w:t xml:space="preserve"> onesnaževal zunanjega zraka, kar pomeni izboljšanje kakovosti zraka, ali na pov</w:t>
            </w:r>
            <w:r w:rsidR="00D555EC">
              <w:rPr>
                <w:rFonts w:ascii="Arial" w:hAnsi="Arial" w:cs="Arial"/>
                <w:color w:val="auto"/>
                <w:sz w:val="18"/>
                <w:szCs w:val="18"/>
              </w:rPr>
              <w:t>eč</w:t>
            </w:r>
            <w:r w:rsidRPr="00115B7A">
              <w:rPr>
                <w:rFonts w:ascii="Arial" w:hAnsi="Arial" w:cs="Arial"/>
                <w:color w:val="auto"/>
                <w:sz w:val="18"/>
                <w:szCs w:val="18"/>
              </w:rPr>
              <w:t>anje (negativn</w:t>
            </w:r>
            <w:r w:rsidR="00D555EC">
              <w:rPr>
                <w:rFonts w:ascii="Arial" w:hAnsi="Arial" w:cs="Arial"/>
                <w:color w:val="auto"/>
                <w:sz w:val="18"/>
                <w:szCs w:val="18"/>
              </w:rPr>
              <w:t>i</w:t>
            </w:r>
            <w:r w:rsidRPr="00115B7A">
              <w:rPr>
                <w:rFonts w:ascii="Arial" w:hAnsi="Arial" w:cs="Arial"/>
                <w:color w:val="auto"/>
                <w:sz w:val="18"/>
                <w:szCs w:val="18"/>
              </w:rPr>
              <w:t xml:space="preserve"> vpliv) koncentracij</w:t>
            </w:r>
            <w:r w:rsidR="00D555EC">
              <w:rPr>
                <w:rFonts w:ascii="Arial" w:hAnsi="Arial" w:cs="Arial"/>
                <w:color w:val="auto"/>
                <w:sz w:val="18"/>
                <w:szCs w:val="18"/>
              </w:rPr>
              <w:t>e</w:t>
            </w:r>
            <w:r w:rsidRPr="00115B7A">
              <w:rPr>
                <w:rFonts w:ascii="Arial" w:hAnsi="Arial" w:cs="Arial"/>
                <w:color w:val="auto"/>
                <w:sz w:val="18"/>
                <w:szCs w:val="18"/>
              </w:rPr>
              <w:t xml:space="preserve"> onesnaževal zunanjega zraka, kar pomeni poslabšanje kakovosti zraka: </w:t>
            </w:r>
          </w:p>
          <w:p w14:paraId="4D59411E" w14:textId="5F6110B6" w:rsidR="008C24B3" w:rsidRPr="00115B7A" w:rsidRDefault="008C24B3" w:rsidP="00D555EC">
            <w:pPr>
              <w:pStyle w:val="Default"/>
              <w:numPr>
                <w:ilvl w:val="0"/>
                <w:numId w:val="58"/>
              </w:numPr>
              <w:jc w:val="both"/>
              <w:rPr>
                <w:rFonts w:ascii="Arial" w:hAnsi="Arial" w:cs="Arial"/>
                <w:color w:val="auto"/>
                <w:sz w:val="18"/>
                <w:szCs w:val="18"/>
              </w:rPr>
            </w:pPr>
            <w:proofErr w:type="spellStart"/>
            <w:r w:rsidRPr="00115B7A">
              <w:rPr>
                <w:rFonts w:ascii="Arial" w:hAnsi="Arial" w:cs="Arial"/>
                <w:color w:val="auto"/>
                <w:sz w:val="18"/>
                <w:szCs w:val="18"/>
              </w:rPr>
              <w:t>prizemnega</w:t>
            </w:r>
            <w:proofErr w:type="spellEnd"/>
            <w:r w:rsidRPr="00115B7A">
              <w:rPr>
                <w:rFonts w:ascii="Arial" w:hAnsi="Arial" w:cs="Arial"/>
                <w:color w:val="auto"/>
                <w:sz w:val="18"/>
                <w:szCs w:val="18"/>
              </w:rPr>
              <w:t xml:space="preserve"> ozona, žveplovega dioksida, dušikovega dioksida, dušikovih oksidov, delcev (PM</w:t>
            </w:r>
            <w:r w:rsidRPr="00115B7A">
              <w:rPr>
                <w:rFonts w:ascii="Arial" w:hAnsi="Arial" w:cs="Arial"/>
                <w:color w:val="auto"/>
                <w:sz w:val="18"/>
                <w:szCs w:val="18"/>
                <w:vertAlign w:val="subscript"/>
              </w:rPr>
              <w:t>10</w:t>
            </w:r>
            <w:r w:rsidRPr="00115B7A">
              <w:rPr>
                <w:rFonts w:ascii="Arial" w:hAnsi="Arial" w:cs="Arial"/>
                <w:color w:val="auto"/>
                <w:sz w:val="18"/>
                <w:szCs w:val="18"/>
              </w:rPr>
              <w:t>, PM</w:t>
            </w:r>
            <w:r w:rsidRPr="00115B7A">
              <w:rPr>
                <w:rFonts w:ascii="Arial" w:hAnsi="Arial" w:cs="Arial"/>
                <w:color w:val="auto"/>
                <w:sz w:val="18"/>
                <w:szCs w:val="18"/>
                <w:vertAlign w:val="subscript"/>
              </w:rPr>
              <w:t>2,5</w:t>
            </w:r>
            <w:r w:rsidRPr="00115B7A">
              <w:rPr>
                <w:rFonts w:ascii="Arial" w:hAnsi="Arial" w:cs="Arial"/>
                <w:color w:val="auto"/>
                <w:sz w:val="18"/>
                <w:szCs w:val="18"/>
              </w:rPr>
              <w:t xml:space="preserve">), svinca, benzena, ogljikovega monoksida, arzena, kadmija, niklja ali </w:t>
            </w:r>
            <w:proofErr w:type="spellStart"/>
            <w:r w:rsidRPr="00115B7A">
              <w:rPr>
                <w:rFonts w:ascii="Arial" w:hAnsi="Arial" w:cs="Arial"/>
                <w:color w:val="auto"/>
                <w:sz w:val="18"/>
                <w:szCs w:val="18"/>
              </w:rPr>
              <w:t>benzo</w:t>
            </w:r>
            <w:proofErr w:type="spellEnd"/>
            <w:r w:rsidRPr="00115B7A">
              <w:rPr>
                <w:rFonts w:ascii="Arial" w:hAnsi="Arial" w:cs="Arial"/>
                <w:color w:val="auto"/>
                <w:sz w:val="18"/>
                <w:szCs w:val="18"/>
              </w:rPr>
              <w:t>(a)</w:t>
            </w:r>
            <w:proofErr w:type="spellStart"/>
            <w:r w:rsidRPr="00115B7A">
              <w:rPr>
                <w:rFonts w:ascii="Arial" w:hAnsi="Arial" w:cs="Arial"/>
                <w:color w:val="auto"/>
                <w:sz w:val="18"/>
                <w:szCs w:val="18"/>
              </w:rPr>
              <w:t>pirena</w:t>
            </w:r>
            <w:proofErr w:type="spellEnd"/>
            <w:r w:rsidRPr="00115B7A">
              <w:rPr>
                <w:rFonts w:ascii="Arial" w:hAnsi="Arial" w:cs="Arial"/>
                <w:color w:val="auto"/>
                <w:sz w:val="18"/>
                <w:szCs w:val="18"/>
              </w:rPr>
              <w:t xml:space="preserve"> v zunanjem zraku na posameznem območju ozemlja </w:t>
            </w:r>
            <w:r w:rsidR="00B06912">
              <w:rPr>
                <w:rFonts w:ascii="Arial" w:hAnsi="Arial" w:cs="Arial"/>
                <w:color w:val="auto"/>
                <w:sz w:val="18"/>
                <w:szCs w:val="18"/>
              </w:rPr>
              <w:t xml:space="preserve">Republike </w:t>
            </w:r>
            <w:r w:rsidRPr="00115B7A">
              <w:rPr>
                <w:rFonts w:ascii="Arial" w:hAnsi="Arial" w:cs="Arial"/>
                <w:color w:val="auto"/>
                <w:sz w:val="18"/>
                <w:szCs w:val="18"/>
              </w:rPr>
              <w:t>Slovenije, ki je zaradi upravljanja kakovost</w:t>
            </w:r>
            <w:r w:rsidR="00D555EC">
              <w:rPr>
                <w:rFonts w:ascii="Arial" w:hAnsi="Arial" w:cs="Arial"/>
                <w:color w:val="auto"/>
                <w:sz w:val="18"/>
                <w:szCs w:val="18"/>
              </w:rPr>
              <w:t>i</w:t>
            </w:r>
            <w:r w:rsidRPr="00115B7A">
              <w:rPr>
                <w:rFonts w:ascii="Arial" w:hAnsi="Arial" w:cs="Arial"/>
                <w:color w:val="auto"/>
                <w:sz w:val="18"/>
                <w:szCs w:val="18"/>
              </w:rPr>
              <w:t xml:space="preserve"> zunanjega zraka razdeljena na območja, aglomeracije in podobmočja glede obremenjenosti zraka zaradi onesnaženosti z onesnaževali zunanjega zraka (Odredba o razvrstitvi območij, aglomeracij in podobmočij glede na onesnaženost zunanjega zraka (Uradni list RS, št. 38/17, 3/20, 152/20 in 203/21) in Odlok o določitvi podobmočij zaradi upravljanja s kakovostjo zunanjega zraka (Uradni list RS, št. 67/18, 2/20, 160/20 in 203/21)).</w:t>
            </w:r>
          </w:p>
        </w:tc>
      </w:tr>
      <w:tr w:rsidR="008C24B3" w:rsidRPr="00115B7A" w14:paraId="3E1F61D6" w14:textId="77777777" w:rsidTr="00BB48B2">
        <w:trPr>
          <w:trHeight w:val="255"/>
        </w:trPr>
        <w:tc>
          <w:tcPr>
            <w:tcW w:w="3056" w:type="dxa"/>
            <w:vMerge w:val="restart"/>
            <w:shd w:val="clear" w:color="auto" w:fill="auto"/>
          </w:tcPr>
          <w:p w14:paraId="22F32132" w14:textId="09F9227F" w:rsidR="008C24B3" w:rsidRPr="00115B7A" w:rsidRDefault="008C24B3" w:rsidP="00CC4EAA">
            <w:pPr>
              <w:pStyle w:val="Odstavekseznama"/>
              <w:numPr>
                <w:ilvl w:val="0"/>
                <w:numId w:val="140"/>
              </w:numPr>
              <w:spacing w:before="0" w:after="0"/>
              <w:jc w:val="both"/>
              <w:rPr>
                <w:rFonts w:ascii="Arial" w:eastAsia="Calibri" w:hAnsi="Arial" w:cs="Arial"/>
                <w:b/>
                <w:bCs/>
                <w:sz w:val="18"/>
                <w:szCs w:val="18"/>
              </w:rPr>
            </w:pPr>
            <w:r w:rsidRPr="00115B7A">
              <w:rPr>
                <w:rFonts w:ascii="Arial" w:eastAsia="Calibri" w:hAnsi="Arial" w:cs="Arial"/>
                <w:b/>
                <w:bCs/>
                <w:sz w:val="18"/>
                <w:szCs w:val="18"/>
              </w:rPr>
              <w:lastRenderedPageBreak/>
              <w:t>Ali</w:t>
            </w:r>
            <w:r w:rsidR="00087EBA" w:rsidRPr="00115B7A">
              <w:rPr>
                <w:rFonts w:ascii="Arial" w:eastAsia="Calibri" w:hAnsi="Arial" w:cs="Arial"/>
                <w:b/>
                <w:bCs/>
                <w:sz w:val="18"/>
                <w:szCs w:val="18"/>
              </w:rPr>
              <w:t xml:space="preserve"> ima</w:t>
            </w:r>
            <w:r w:rsidRPr="00115B7A">
              <w:rPr>
                <w:rFonts w:ascii="Arial" w:eastAsia="Calibri" w:hAnsi="Arial" w:cs="Arial"/>
                <w:b/>
                <w:bCs/>
                <w:sz w:val="18"/>
                <w:szCs w:val="18"/>
              </w:rPr>
              <w:t xml:space="preserve"> 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 xml:space="preserve">na ravnanje s tlemi ali </w:t>
            </w:r>
            <w:r w:rsidR="00611A1A">
              <w:rPr>
                <w:rFonts w:ascii="Arial" w:eastAsia="Calibri" w:hAnsi="Arial" w:cs="Arial"/>
                <w:b/>
                <w:bCs/>
                <w:sz w:val="18"/>
                <w:szCs w:val="18"/>
              </w:rPr>
              <w:t xml:space="preserve">na </w:t>
            </w:r>
            <w:r w:rsidRPr="00115B7A">
              <w:rPr>
                <w:rFonts w:ascii="Arial" w:eastAsia="Calibri" w:hAnsi="Arial" w:cs="Arial"/>
                <w:b/>
                <w:bCs/>
                <w:sz w:val="18"/>
                <w:szCs w:val="18"/>
              </w:rPr>
              <w:t>lastnosti tal?</w:t>
            </w:r>
          </w:p>
          <w:p w14:paraId="6856B896" w14:textId="2088477C" w:rsidR="008C24B3" w:rsidRPr="00506F13" w:rsidRDefault="00087EBA" w:rsidP="009C29A4">
            <w:pPr>
              <w:pStyle w:val="Odstavekseznama"/>
              <w:spacing w:before="0" w:after="0"/>
              <w:ind w:left="360"/>
              <w:jc w:val="both"/>
              <w:rPr>
                <w:rFonts w:ascii="Arial" w:eastAsia="Calibri" w:hAnsi="Arial" w:cs="Arial"/>
                <w:b/>
                <w:bCs/>
                <w:sz w:val="18"/>
                <w:szCs w:val="18"/>
              </w:rPr>
            </w:pPr>
            <w:r w:rsidRPr="00115B7A">
              <w:rPr>
                <w:rFonts w:ascii="Arial" w:eastAsia="Calibri" w:hAnsi="Arial" w:cs="Arial"/>
                <w:b/>
                <w:bCs/>
                <w:sz w:val="18"/>
                <w:szCs w:val="18"/>
              </w:rPr>
              <w:t>DA / NE</w:t>
            </w:r>
          </w:p>
        </w:tc>
        <w:tc>
          <w:tcPr>
            <w:tcW w:w="3722" w:type="dxa"/>
            <w:shd w:val="clear" w:color="auto" w:fill="auto"/>
          </w:tcPr>
          <w:p w14:paraId="61F43E64" w14:textId="3FBBF8D1"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hAnsi="Arial" w:cs="Arial"/>
                <w:sz w:val="18"/>
                <w:szCs w:val="18"/>
              </w:rPr>
              <w:t xml:space="preserve">Kakšen učinek ima predpis na ravnanje s tlemi? </w:t>
            </w:r>
          </w:p>
          <w:p w14:paraId="242DA397"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720A6262" w14:textId="3E322120"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569FD00E" w14:textId="5AF3A31D" w:rsidR="00EA00B1" w:rsidRPr="00115B7A" w:rsidRDefault="008A324B" w:rsidP="00EA00B1">
            <w:pPr>
              <w:spacing w:before="0" w:after="0"/>
              <w:jc w:val="both"/>
              <w:rPr>
                <w:rFonts w:ascii="Arial" w:eastAsia="Calibri" w:hAnsi="Arial" w:cs="Arial"/>
                <w:sz w:val="18"/>
                <w:szCs w:val="18"/>
              </w:rPr>
            </w:pPr>
            <w:r>
              <w:rPr>
                <w:rFonts w:ascii="Arial" w:eastAsia="Calibri" w:hAnsi="Arial" w:cs="Arial"/>
                <w:b/>
                <w:bCs/>
                <w:sz w:val="18"/>
                <w:szCs w:val="18"/>
              </w:rPr>
              <w:t>Če je odgovor</w:t>
            </w:r>
            <w:r w:rsidR="00EA00B1" w:rsidRPr="2834DD16">
              <w:rPr>
                <w:rFonts w:ascii="Arial" w:eastAsia="Calibri" w:hAnsi="Arial" w:cs="Arial"/>
                <w:b/>
                <w:bCs/>
                <w:sz w:val="18"/>
                <w:szCs w:val="18"/>
              </w:rPr>
              <w:t xml:space="preserve"> DA:</w:t>
            </w:r>
            <w:r w:rsidR="00EA00B1" w:rsidRPr="2834DD16">
              <w:rPr>
                <w:rFonts w:ascii="Arial" w:eastAsia="Calibri" w:hAnsi="Arial" w:cs="Arial"/>
                <w:sz w:val="18"/>
                <w:szCs w:val="18"/>
              </w:rPr>
              <w:t xml:space="preserve"> </w:t>
            </w:r>
          </w:p>
          <w:p w14:paraId="61EBFEA2" w14:textId="454B477C" w:rsidR="008C24B3" w:rsidRDefault="008C24B3" w:rsidP="00CC4EAA">
            <w:pPr>
              <w:pStyle w:val="Odstavekseznama"/>
              <w:numPr>
                <w:ilvl w:val="0"/>
                <w:numId w:val="94"/>
              </w:numPr>
              <w:spacing w:before="0" w:after="0"/>
              <w:jc w:val="both"/>
              <w:rPr>
                <w:rFonts w:ascii="Arial" w:eastAsia="Calibri" w:hAnsi="Arial" w:cs="Arial"/>
                <w:sz w:val="18"/>
                <w:szCs w:val="18"/>
              </w:rPr>
            </w:pPr>
            <w:r w:rsidRPr="00115B7A">
              <w:rPr>
                <w:rFonts w:ascii="Arial" w:eastAsia="Calibri" w:hAnsi="Arial" w:cs="Arial"/>
                <w:sz w:val="18"/>
                <w:szCs w:val="18"/>
              </w:rPr>
              <w:t xml:space="preserve">ali </w:t>
            </w:r>
            <w:r w:rsidR="00B06912">
              <w:rPr>
                <w:rFonts w:ascii="Arial" w:eastAsia="Calibri" w:hAnsi="Arial" w:cs="Arial"/>
                <w:sz w:val="18"/>
                <w:szCs w:val="18"/>
              </w:rPr>
              <w:t>je</w:t>
            </w:r>
            <w:r w:rsidR="00B06912" w:rsidRPr="00115B7A">
              <w:rPr>
                <w:rFonts w:ascii="Arial" w:eastAsia="Calibri" w:hAnsi="Arial" w:cs="Arial"/>
                <w:sz w:val="18"/>
                <w:szCs w:val="18"/>
              </w:rPr>
              <w:t xml:space="preserve"> </w:t>
            </w:r>
            <w:r w:rsidRPr="00115B7A">
              <w:rPr>
                <w:rFonts w:ascii="Arial" w:eastAsia="Calibri" w:hAnsi="Arial" w:cs="Arial"/>
                <w:sz w:val="18"/>
                <w:szCs w:val="18"/>
              </w:rPr>
              <w:t>bil</w:t>
            </w:r>
            <w:r w:rsidR="00B06912">
              <w:rPr>
                <w:rFonts w:ascii="Arial" w:eastAsia="Calibri" w:hAnsi="Arial" w:cs="Arial"/>
                <w:sz w:val="18"/>
                <w:szCs w:val="18"/>
              </w:rPr>
              <w:t>o</w:t>
            </w:r>
            <w:r w:rsidRPr="00115B7A">
              <w:rPr>
                <w:rFonts w:ascii="Arial" w:eastAsia="Calibri" w:hAnsi="Arial" w:cs="Arial"/>
                <w:sz w:val="18"/>
                <w:szCs w:val="18"/>
              </w:rPr>
              <w:t xml:space="preserve"> ocen</w:t>
            </w:r>
            <w:r w:rsidR="00D555EC">
              <w:rPr>
                <w:rFonts w:ascii="Arial" w:eastAsia="Calibri" w:hAnsi="Arial" w:cs="Arial"/>
                <w:sz w:val="18"/>
                <w:szCs w:val="18"/>
              </w:rPr>
              <w:t>jeno,</w:t>
            </w:r>
            <w:r w:rsidRPr="00115B7A">
              <w:rPr>
                <w:rFonts w:ascii="Arial" w:eastAsia="Calibri" w:hAnsi="Arial" w:cs="Arial"/>
                <w:sz w:val="18"/>
                <w:szCs w:val="18"/>
              </w:rPr>
              <w:t xml:space="preserve"> koliko tal se trajno izgubi (odkoplje, prekrije), koliko odkopanih tal se ponovno uporabi (</w:t>
            </w:r>
            <w:r w:rsidRPr="00115B7A">
              <w:rPr>
                <w:rFonts w:ascii="Arial" w:eastAsia="Arial" w:hAnsi="Arial" w:cs="Arial"/>
                <w:sz w:val="18"/>
                <w:szCs w:val="18"/>
              </w:rPr>
              <w:t xml:space="preserve">brez predhodne priprave ali druge obdelave ali s predhodno pripravo za ponovno uporabo ali drugo obdelavo), koliko tal je podvrženih eroziji in v kakšnem obsegu se pričakuje vpliv na biotsko raznovrstnost v tleh </w:t>
            </w:r>
            <w:r w:rsidRPr="00115B7A">
              <w:rPr>
                <w:rFonts w:ascii="Arial" w:eastAsia="Calibri" w:hAnsi="Arial" w:cs="Arial"/>
                <w:sz w:val="18"/>
                <w:szCs w:val="18"/>
              </w:rPr>
              <w:t>glede na predlagane vsebine in rešitve predpisa</w:t>
            </w:r>
            <w:r w:rsidR="00D555EC">
              <w:rPr>
                <w:rFonts w:ascii="Arial" w:eastAsia="Calibri" w:hAnsi="Arial" w:cs="Arial"/>
                <w:sz w:val="18"/>
                <w:szCs w:val="18"/>
              </w:rPr>
              <w:t>;</w:t>
            </w:r>
            <w:r w:rsidRPr="00115B7A">
              <w:rPr>
                <w:rFonts w:ascii="Arial" w:eastAsia="Calibri" w:hAnsi="Arial" w:cs="Arial"/>
                <w:sz w:val="18"/>
                <w:szCs w:val="18"/>
              </w:rPr>
              <w:t xml:space="preserve"> </w:t>
            </w:r>
          </w:p>
          <w:p w14:paraId="744A5CF9" w14:textId="43B5213C" w:rsidR="00EA00B1" w:rsidRPr="000C779A" w:rsidRDefault="00EA00B1" w:rsidP="00EA00B1">
            <w:pPr>
              <w:pStyle w:val="Odstavekseznama"/>
              <w:numPr>
                <w:ilvl w:val="0"/>
                <w:numId w:val="94"/>
              </w:numPr>
              <w:spacing w:before="0" w:after="0"/>
              <w:jc w:val="both"/>
              <w:rPr>
                <w:rFonts w:ascii="Arial" w:eastAsia="Arial" w:hAnsi="Arial" w:cs="Arial"/>
                <w:sz w:val="18"/>
                <w:szCs w:val="18"/>
              </w:rPr>
            </w:pPr>
            <w:r w:rsidRPr="2834DD16">
              <w:rPr>
                <w:rFonts w:ascii="Arial" w:eastAsia="Arial" w:hAnsi="Arial" w:cs="Arial"/>
                <w:sz w:val="18"/>
                <w:szCs w:val="18"/>
              </w:rPr>
              <w:t>ali se predpis nanaša na ravnanje s tlemi na vodovarstvenem območju in v kolikšnem obsegu</w:t>
            </w:r>
            <w:r w:rsidR="00D555EC">
              <w:rPr>
                <w:rFonts w:ascii="Arial" w:eastAsia="Arial" w:hAnsi="Arial" w:cs="Arial"/>
                <w:sz w:val="18"/>
                <w:szCs w:val="18"/>
              </w:rPr>
              <w:t>;</w:t>
            </w:r>
            <w:r w:rsidRPr="2834DD16">
              <w:rPr>
                <w:rFonts w:ascii="Arial" w:eastAsia="Arial" w:hAnsi="Arial" w:cs="Arial"/>
                <w:sz w:val="18"/>
                <w:szCs w:val="18"/>
              </w:rPr>
              <w:t xml:space="preserve"> </w:t>
            </w:r>
          </w:p>
          <w:p w14:paraId="35948124" w14:textId="77777777" w:rsidR="008C24B3" w:rsidRPr="00115B7A" w:rsidRDefault="008C24B3" w:rsidP="00CC4EAA">
            <w:pPr>
              <w:pStyle w:val="Odstavekseznama"/>
              <w:numPr>
                <w:ilvl w:val="0"/>
                <w:numId w:val="94"/>
              </w:numPr>
              <w:spacing w:before="0" w:after="0"/>
              <w:jc w:val="both"/>
              <w:rPr>
                <w:rFonts w:ascii="Arial" w:eastAsia="Calibri" w:hAnsi="Arial" w:cs="Arial"/>
                <w:sz w:val="18"/>
                <w:szCs w:val="18"/>
              </w:rPr>
            </w:pPr>
            <w:r w:rsidRPr="00115B7A">
              <w:rPr>
                <w:rFonts w:ascii="Arial" w:eastAsia="Calibri" w:hAnsi="Arial" w:cs="Arial"/>
                <w:sz w:val="18"/>
                <w:szCs w:val="18"/>
              </w:rPr>
              <w:t>ali so bile ocenjene rešitve, kako povečati trajnostno ravnanje s tem neobnovljivim naravnim virom?</w:t>
            </w:r>
          </w:p>
          <w:p w14:paraId="1D2B1853" w14:textId="77777777" w:rsidR="008C24B3" w:rsidRPr="00115B7A" w:rsidRDefault="008C24B3" w:rsidP="009C29A4">
            <w:pPr>
              <w:pStyle w:val="Odstavekseznama"/>
              <w:spacing w:before="0" w:after="0"/>
              <w:ind w:left="360"/>
              <w:jc w:val="both"/>
              <w:rPr>
                <w:rFonts w:ascii="Arial" w:eastAsia="Calibri" w:hAnsi="Arial" w:cs="Arial"/>
                <w:sz w:val="18"/>
                <w:szCs w:val="18"/>
              </w:rPr>
            </w:pPr>
          </w:p>
          <w:p w14:paraId="1950DE41" w14:textId="77777777" w:rsidR="008C24B3" w:rsidRPr="00115B7A" w:rsidRDefault="008C24B3" w:rsidP="009C29A4">
            <w:pPr>
              <w:pStyle w:val="Default"/>
              <w:jc w:val="both"/>
              <w:rPr>
                <w:rFonts w:ascii="Arial" w:hAnsi="Arial" w:cs="Arial"/>
                <w:color w:val="auto"/>
                <w:sz w:val="18"/>
                <w:szCs w:val="18"/>
              </w:rPr>
            </w:pPr>
            <w:r w:rsidRPr="00115B7A">
              <w:rPr>
                <w:rFonts w:ascii="Arial" w:eastAsia="Arial" w:hAnsi="Arial" w:cs="Arial"/>
                <w:color w:val="auto"/>
                <w:sz w:val="18"/>
                <w:szCs w:val="18"/>
              </w:rPr>
              <w:t>Predpis lahko vpliva na povečanje/zmanjšanje:</w:t>
            </w:r>
          </w:p>
          <w:p w14:paraId="4E6B1CA2" w14:textId="77777777" w:rsidR="008C24B3" w:rsidRPr="00115B7A" w:rsidRDefault="008C24B3" w:rsidP="00CC4EAA">
            <w:pPr>
              <w:pStyle w:val="Odstavekseznama"/>
              <w:numPr>
                <w:ilvl w:val="0"/>
                <w:numId w:val="60"/>
              </w:numPr>
              <w:spacing w:before="0" w:after="0"/>
              <w:jc w:val="both"/>
              <w:rPr>
                <w:rFonts w:ascii="Arial" w:eastAsiaTheme="minorEastAsia" w:hAnsi="Arial" w:cs="Arial"/>
                <w:sz w:val="18"/>
                <w:szCs w:val="18"/>
              </w:rPr>
            </w:pPr>
            <w:r w:rsidRPr="00115B7A">
              <w:rPr>
                <w:rFonts w:ascii="Arial" w:eastAsia="Arial" w:hAnsi="Arial" w:cs="Arial"/>
                <w:sz w:val="18"/>
                <w:szCs w:val="18"/>
              </w:rPr>
              <w:t>količine odkopanih tal in s tem v zvezi na:</w:t>
            </w:r>
          </w:p>
          <w:p w14:paraId="7E365574" w14:textId="77AABE1E" w:rsidR="008C24B3" w:rsidRPr="00115B7A" w:rsidRDefault="008C24B3" w:rsidP="00CC4EAA">
            <w:pPr>
              <w:pStyle w:val="Odstavekseznama"/>
              <w:numPr>
                <w:ilvl w:val="0"/>
                <w:numId w:val="59"/>
              </w:numPr>
              <w:spacing w:before="0" w:after="0"/>
              <w:jc w:val="both"/>
              <w:rPr>
                <w:rFonts w:ascii="Arial" w:eastAsiaTheme="minorEastAsia" w:hAnsi="Arial" w:cs="Arial"/>
                <w:sz w:val="18"/>
                <w:szCs w:val="18"/>
              </w:rPr>
            </w:pPr>
            <w:r w:rsidRPr="00115B7A">
              <w:rPr>
                <w:rFonts w:ascii="Arial" w:eastAsia="Arial" w:hAnsi="Arial" w:cs="Arial"/>
                <w:sz w:val="18"/>
                <w:szCs w:val="18"/>
              </w:rPr>
              <w:t xml:space="preserve">njihovo premeščanje </w:t>
            </w:r>
            <w:r w:rsidR="006C3604">
              <w:rPr>
                <w:rFonts w:ascii="Arial" w:eastAsia="Arial" w:hAnsi="Arial" w:cs="Arial"/>
                <w:sz w:val="18"/>
                <w:szCs w:val="18"/>
              </w:rPr>
              <w:t>in</w:t>
            </w:r>
            <w:r w:rsidR="006C3604" w:rsidRPr="00115B7A">
              <w:rPr>
                <w:rFonts w:ascii="Arial" w:eastAsia="Arial" w:hAnsi="Arial" w:cs="Arial"/>
                <w:sz w:val="18"/>
                <w:szCs w:val="18"/>
              </w:rPr>
              <w:t xml:space="preserve"> </w:t>
            </w:r>
            <w:r w:rsidRPr="00115B7A">
              <w:rPr>
                <w:rFonts w:ascii="Arial" w:eastAsia="Arial" w:hAnsi="Arial" w:cs="Arial"/>
                <w:sz w:val="18"/>
                <w:szCs w:val="18"/>
              </w:rPr>
              <w:t>ponovno uporabo v prvotnem stanju (brez obdelave)</w:t>
            </w:r>
            <w:r w:rsidR="006C3604">
              <w:rPr>
                <w:rFonts w:ascii="Arial" w:eastAsia="Arial" w:hAnsi="Arial" w:cs="Arial"/>
                <w:sz w:val="18"/>
                <w:szCs w:val="18"/>
              </w:rPr>
              <w:t>,</w:t>
            </w:r>
          </w:p>
          <w:p w14:paraId="057944D8" w14:textId="77777777" w:rsidR="008C24B3" w:rsidRPr="00115B7A" w:rsidRDefault="008C24B3" w:rsidP="00CC4EAA">
            <w:pPr>
              <w:pStyle w:val="Odstavekseznama"/>
              <w:numPr>
                <w:ilvl w:val="0"/>
                <w:numId w:val="59"/>
              </w:numPr>
              <w:spacing w:before="0" w:after="0"/>
              <w:jc w:val="both"/>
              <w:rPr>
                <w:rFonts w:ascii="Arial" w:eastAsiaTheme="minorEastAsia" w:hAnsi="Arial" w:cs="Arial"/>
                <w:sz w:val="18"/>
                <w:szCs w:val="18"/>
              </w:rPr>
            </w:pPr>
            <w:r w:rsidRPr="00115B7A">
              <w:rPr>
                <w:rFonts w:ascii="Arial" w:eastAsia="Arial" w:hAnsi="Arial" w:cs="Arial"/>
                <w:sz w:val="18"/>
                <w:szCs w:val="18"/>
              </w:rPr>
              <w:t xml:space="preserve">njihovo pripravo za ponovno uporabo ali drugo obdelavo; </w:t>
            </w:r>
          </w:p>
          <w:p w14:paraId="1852D622" w14:textId="77777777" w:rsidR="008C24B3" w:rsidRPr="00115B7A" w:rsidRDefault="008C24B3" w:rsidP="00CC4EAA">
            <w:pPr>
              <w:pStyle w:val="Odstavekseznama"/>
              <w:numPr>
                <w:ilvl w:val="0"/>
                <w:numId w:val="60"/>
              </w:numPr>
              <w:spacing w:before="0" w:after="0"/>
              <w:jc w:val="both"/>
              <w:rPr>
                <w:rFonts w:ascii="Arial" w:eastAsiaTheme="minorEastAsia" w:hAnsi="Arial" w:cs="Arial"/>
                <w:sz w:val="18"/>
                <w:szCs w:val="18"/>
              </w:rPr>
            </w:pPr>
            <w:r w:rsidRPr="00115B7A">
              <w:rPr>
                <w:rFonts w:ascii="Arial" w:eastAsia="Arial" w:hAnsi="Arial" w:cs="Arial"/>
                <w:sz w:val="18"/>
                <w:szCs w:val="18"/>
              </w:rPr>
              <w:t>obsega prekrivanja tal z neprepustnimi materiali (npr. asfaltiranje, betoniranje, utrjevanje z drugimi neprepustnimi materiali);</w:t>
            </w:r>
          </w:p>
          <w:p w14:paraId="3CED8AA7" w14:textId="77777777" w:rsidR="008C24B3" w:rsidRPr="00115B7A" w:rsidRDefault="008C24B3" w:rsidP="00CC4EAA">
            <w:pPr>
              <w:pStyle w:val="Odstavekseznama"/>
              <w:numPr>
                <w:ilvl w:val="0"/>
                <w:numId w:val="60"/>
              </w:numPr>
              <w:spacing w:before="0" w:after="0"/>
              <w:jc w:val="both"/>
              <w:rPr>
                <w:rFonts w:ascii="Arial" w:eastAsiaTheme="minorEastAsia" w:hAnsi="Arial" w:cs="Arial"/>
                <w:sz w:val="18"/>
                <w:szCs w:val="18"/>
              </w:rPr>
            </w:pPr>
            <w:r w:rsidRPr="00115B7A">
              <w:rPr>
                <w:rFonts w:ascii="Arial" w:eastAsia="Arial" w:hAnsi="Arial" w:cs="Arial"/>
                <w:sz w:val="18"/>
                <w:szCs w:val="18"/>
              </w:rPr>
              <w:t>onesnaženosti tal z nevarnimi snovmi;</w:t>
            </w:r>
          </w:p>
          <w:p w14:paraId="7FECFA43" w14:textId="3440B8E3" w:rsidR="008C24B3" w:rsidRPr="000C779A" w:rsidRDefault="008C24B3" w:rsidP="00CC4EAA">
            <w:pPr>
              <w:pStyle w:val="Odstavekseznama"/>
              <w:numPr>
                <w:ilvl w:val="0"/>
                <w:numId w:val="60"/>
              </w:numPr>
              <w:spacing w:before="0" w:after="0"/>
              <w:jc w:val="both"/>
              <w:rPr>
                <w:rFonts w:ascii="Arial" w:eastAsiaTheme="minorEastAsia" w:hAnsi="Arial" w:cs="Arial"/>
                <w:sz w:val="18"/>
                <w:szCs w:val="18"/>
              </w:rPr>
            </w:pPr>
            <w:r w:rsidRPr="00115B7A">
              <w:rPr>
                <w:rFonts w:ascii="Arial" w:eastAsia="Arial" w:hAnsi="Arial" w:cs="Arial"/>
                <w:sz w:val="18"/>
                <w:szCs w:val="18"/>
              </w:rPr>
              <w:t>erozije tal;</w:t>
            </w:r>
          </w:p>
          <w:p w14:paraId="78FCFC7B" w14:textId="6E37DCE1" w:rsidR="00EA00B1" w:rsidRPr="000C779A" w:rsidRDefault="00EA00B1" w:rsidP="00EA00B1">
            <w:pPr>
              <w:pStyle w:val="Odstavekseznama"/>
              <w:numPr>
                <w:ilvl w:val="0"/>
                <w:numId w:val="60"/>
              </w:numPr>
              <w:spacing w:before="0" w:after="0"/>
              <w:jc w:val="both"/>
              <w:rPr>
                <w:rFonts w:ascii="Arial" w:eastAsiaTheme="minorEastAsia" w:hAnsi="Arial" w:cs="Arial"/>
                <w:sz w:val="18"/>
                <w:szCs w:val="18"/>
              </w:rPr>
            </w:pPr>
            <w:r w:rsidRPr="2834DD16">
              <w:rPr>
                <w:rFonts w:ascii="Arial" w:eastAsiaTheme="minorEastAsia" w:hAnsi="Arial" w:cs="Arial"/>
                <w:sz w:val="18"/>
                <w:szCs w:val="18"/>
              </w:rPr>
              <w:t>organske snovi v tleh</w:t>
            </w:r>
            <w:r w:rsidR="006C3604">
              <w:rPr>
                <w:rFonts w:ascii="Arial" w:eastAsiaTheme="minorEastAsia" w:hAnsi="Arial" w:cs="Arial"/>
                <w:sz w:val="18"/>
                <w:szCs w:val="18"/>
              </w:rPr>
              <w:t>;</w:t>
            </w:r>
          </w:p>
          <w:p w14:paraId="4149D520" w14:textId="18261A59" w:rsidR="008C24B3" w:rsidRPr="000C779A" w:rsidRDefault="008C24B3" w:rsidP="00CC4EAA">
            <w:pPr>
              <w:pStyle w:val="Odstavekseznama"/>
              <w:numPr>
                <w:ilvl w:val="0"/>
                <w:numId w:val="60"/>
              </w:numPr>
              <w:spacing w:before="0" w:after="0"/>
              <w:jc w:val="both"/>
              <w:rPr>
                <w:rFonts w:ascii="Arial" w:eastAsiaTheme="minorEastAsia" w:hAnsi="Arial" w:cs="Arial"/>
                <w:sz w:val="18"/>
                <w:szCs w:val="18"/>
              </w:rPr>
            </w:pPr>
            <w:r w:rsidRPr="00115B7A">
              <w:rPr>
                <w:rFonts w:ascii="Arial" w:eastAsia="Arial" w:hAnsi="Arial" w:cs="Arial"/>
                <w:sz w:val="18"/>
                <w:szCs w:val="18"/>
              </w:rPr>
              <w:t>zbitosti tal (uporaba težke mehanizacije);</w:t>
            </w:r>
          </w:p>
          <w:p w14:paraId="08CD851A" w14:textId="7648456D" w:rsidR="001D4DD7" w:rsidRPr="000C779A" w:rsidRDefault="001D4DD7" w:rsidP="001D4DD7">
            <w:pPr>
              <w:pStyle w:val="Odstavekseznama"/>
              <w:numPr>
                <w:ilvl w:val="0"/>
                <w:numId w:val="60"/>
              </w:numPr>
              <w:spacing w:before="0" w:after="0"/>
              <w:jc w:val="both"/>
              <w:rPr>
                <w:rFonts w:ascii="Arial" w:eastAsiaTheme="minorEastAsia" w:hAnsi="Arial" w:cs="Arial"/>
                <w:sz w:val="18"/>
                <w:szCs w:val="18"/>
              </w:rPr>
            </w:pPr>
            <w:r>
              <w:rPr>
                <w:rFonts w:ascii="Arial" w:eastAsia="Arial" w:hAnsi="Arial" w:cs="Arial"/>
                <w:sz w:val="18"/>
                <w:szCs w:val="18"/>
              </w:rPr>
              <w:lastRenderedPageBreak/>
              <w:t>vnosa ali prenosa invazivnih tujerodnih vrst v tla</w:t>
            </w:r>
            <w:r w:rsidRPr="00115B7A">
              <w:rPr>
                <w:rFonts w:ascii="Arial" w:eastAsia="Arial" w:hAnsi="Arial" w:cs="Arial"/>
                <w:sz w:val="18"/>
                <w:szCs w:val="18"/>
              </w:rPr>
              <w:t>;</w:t>
            </w:r>
          </w:p>
          <w:p w14:paraId="72BC2778" w14:textId="77777777" w:rsidR="008C24B3" w:rsidRPr="000C779A" w:rsidRDefault="008C24B3" w:rsidP="00CC4EAA">
            <w:pPr>
              <w:pStyle w:val="Odstavekseznama"/>
              <w:numPr>
                <w:ilvl w:val="0"/>
                <w:numId w:val="60"/>
              </w:numPr>
              <w:spacing w:before="0" w:after="0"/>
              <w:jc w:val="both"/>
              <w:rPr>
                <w:rFonts w:ascii="Arial" w:hAnsi="Arial" w:cs="Arial"/>
                <w:sz w:val="18"/>
                <w:szCs w:val="18"/>
              </w:rPr>
            </w:pPr>
            <w:r w:rsidRPr="00115B7A">
              <w:rPr>
                <w:rFonts w:ascii="Arial" w:eastAsia="Arial" w:hAnsi="Arial" w:cs="Arial"/>
                <w:sz w:val="18"/>
                <w:szCs w:val="18"/>
              </w:rPr>
              <w:t>biotske raznovrstnosti v tleh.</w:t>
            </w:r>
          </w:p>
          <w:p w14:paraId="7F6B0C75" w14:textId="77777777" w:rsidR="00485423" w:rsidRDefault="00485423" w:rsidP="00485423">
            <w:pPr>
              <w:spacing w:before="0" w:after="0"/>
              <w:jc w:val="both"/>
              <w:rPr>
                <w:rFonts w:ascii="Arial" w:hAnsi="Arial" w:cs="Arial"/>
                <w:sz w:val="18"/>
                <w:szCs w:val="18"/>
              </w:rPr>
            </w:pPr>
          </w:p>
          <w:p w14:paraId="0E515086" w14:textId="77777777" w:rsidR="00485423" w:rsidRDefault="00485423" w:rsidP="00485423">
            <w:pPr>
              <w:spacing w:before="0" w:after="0"/>
              <w:jc w:val="both"/>
              <w:rPr>
                <w:rFonts w:ascii="Arial" w:hAnsi="Arial" w:cs="Arial"/>
                <w:sz w:val="18"/>
                <w:szCs w:val="18"/>
              </w:rPr>
            </w:pPr>
            <w:r>
              <w:rPr>
                <w:rFonts w:ascii="Arial" w:hAnsi="Arial" w:cs="Arial"/>
                <w:sz w:val="18"/>
                <w:szCs w:val="18"/>
              </w:rPr>
              <w:t>Kazalnik:</w:t>
            </w:r>
          </w:p>
          <w:p w14:paraId="2171DF30" w14:textId="77777777" w:rsidR="000C779A" w:rsidRPr="000C779A" w:rsidRDefault="002745A7" w:rsidP="000C779A">
            <w:pPr>
              <w:spacing w:before="0" w:after="0"/>
              <w:jc w:val="both"/>
              <w:rPr>
                <w:rFonts w:ascii="Arial" w:hAnsi="Arial" w:cs="Arial"/>
                <w:sz w:val="18"/>
                <w:szCs w:val="18"/>
              </w:rPr>
            </w:pPr>
            <w:hyperlink r:id="rId47" w:history="1">
              <w:r w:rsidR="000C779A" w:rsidRPr="000C779A">
                <w:rPr>
                  <w:rStyle w:val="Hiperpovezava"/>
                  <w:rFonts w:ascii="Arial" w:hAnsi="Arial" w:cs="Arial"/>
                  <w:sz w:val="18"/>
                  <w:szCs w:val="18"/>
                </w:rPr>
                <w:t>Pozidava | Okoljski kazalci (gov.si)</w:t>
              </w:r>
            </w:hyperlink>
          </w:p>
          <w:p w14:paraId="4881FEF9" w14:textId="0EB7B050" w:rsidR="00485423" w:rsidRPr="000C779A" w:rsidRDefault="002745A7" w:rsidP="000C779A">
            <w:pPr>
              <w:spacing w:before="0" w:after="0"/>
              <w:jc w:val="both"/>
              <w:rPr>
                <w:rFonts w:ascii="Arial" w:hAnsi="Arial" w:cs="Arial"/>
                <w:sz w:val="18"/>
                <w:szCs w:val="18"/>
              </w:rPr>
            </w:pPr>
            <w:hyperlink r:id="rId48" w:history="1">
              <w:r w:rsidR="000C779A" w:rsidRPr="000C779A">
                <w:rPr>
                  <w:rStyle w:val="Hiperpovezava"/>
                  <w:rFonts w:ascii="Arial" w:hAnsi="Arial" w:cs="Arial"/>
                  <w:sz w:val="18"/>
                  <w:szCs w:val="18"/>
                </w:rPr>
                <w:t>Raba tal na vodovarstvenih območjih | Okoljski kazalci (gov.si)</w:t>
              </w:r>
            </w:hyperlink>
          </w:p>
        </w:tc>
      </w:tr>
      <w:tr w:rsidR="008C24B3" w:rsidRPr="00115B7A" w14:paraId="01812A4C" w14:textId="77777777" w:rsidTr="00BB48B2">
        <w:trPr>
          <w:trHeight w:val="255"/>
        </w:trPr>
        <w:tc>
          <w:tcPr>
            <w:tcW w:w="3056" w:type="dxa"/>
            <w:vMerge/>
          </w:tcPr>
          <w:p w14:paraId="54F91E3D"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tc>
        <w:tc>
          <w:tcPr>
            <w:tcW w:w="3722" w:type="dxa"/>
            <w:shd w:val="clear" w:color="auto" w:fill="auto"/>
          </w:tcPr>
          <w:p w14:paraId="7409FFA5" w14:textId="77777777" w:rsidR="008C24B3" w:rsidRPr="00115B7A" w:rsidRDefault="008C24B3" w:rsidP="008B70AC">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hAnsi="Arial" w:cs="Arial"/>
                <w:sz w:val="18"/>
                <w:szCs w:val="18"/>
              </w:rPr>
              <w:t xml:space="preserve">Kakšen učinek ima predpis na lastnosti tal? </w:t>
            </w:r>
          </w:p>
          <w:p w14:paraId="7E0FA2FB"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3EA155F3" w14:textId="09E05453"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63B5E69D" w14:textId="02F54AEB" w:rsidR="008C24B3" w:rsidRPr="000C779A" w:rsidRDefault="00EA00B1" w:rsidP="000C779A">
            <w:pPr>
              <w:pStyle w:val="Odstavekseznama"/>
              <w:spacing w:before="0" w:after="0"/>
              <w:ind w:left="0"/>
              <w:jc w:val="both"/>
              <w:rPr>
                <w:rFonts w:ascii="Arial" w:eastAsiaTheme="minorEastAsia" w:hAnsi="Arial" w:cs="Arial"/>
                <w:color w:val="333333"/>
                <w:sz w:val="18"/>
                <w:szCs w:val="18"/>
              </w:rPr>
            </w:pPr>
            <w:r w:rsidRPr="2834DD16">
              <w:rPr>
                <w:rFonts w:ascii="Arial" w:eastAsia="Arial" w:hAnsi="Arial" w:cs="Arial"/>
                <w:sz w:val="18"/>
                <w:szCs w:val="18"/>
              </w:rPr>
              <w:t>Predpis lahko pozitivno ali negativno vpliva na lastnosti tal (tekstura in struktura tal, delež organske snovi v tleh, vsebnost onesnaževal in vode, pH vrednost, biotska raznovrstnost).</w:t>
            </w:r>
          </w:p>
          <w:p w14:paraId="43C1ADA9" w14:textId="77777777" w:rsidR="00485423" w:rsidRDefault="00485423" w:rsidP="00485423">
            <w:pPr>
              <w:spacing w:before="0" w:after="0"/>
              <w:jc w:val="both"/>
              <w:rPr>
                <w:rFonts w:ascii="Arial" w:eastAsiaTheme="minorEastAsia" w:hAnsi="Arial" w:cs="Arial"/>
                <w:color w:val="333333"/>
                <w:sz w:val="18"/>
                <w:szCs w:val="18"/>
              </w:rPr>
            </w:pPr>
          </w:p>
          <w:p w14:paraId="3A2B06DD" w14:textId="77777777" w:rsidR="00485423" w:rsidRDefault="00485423" w:rsidP="00485423">
            <w:pPr>
              <w:spacing w:before="0" w:after="0"/>
              <w:jc w:val="both"/>
              <w:rPr>
                <w:rFonts w:ascii="Arial" w:eastAsiaTheme="minorEastAsia" w:hAnsi="Arial" w:cs="Arial"/>
                <w:color w:val="333333"/>
                <w:sz w:val="18"/>
                <w:szCs w:val="18"/>
              </w:rPr>
            </w:pPr>
            <w:r>
              <w:rPr>
                <w:rFonts w:ascii="Arial" w:eastAsiaTheme="minorEastAsia" w:hAnsi="Arial" w:cs="Arial"/>
                <w:color w:val="333333"/>
                <w:sz w:val="18"/>
                <w:szCs w:val="18"/>
              </w:rPr>
              <w:t>Kazalnik:</w:t>
            </w:r>
          </w:p>
          <w:p w14:paraId="79C3A149" w14:textId="77777777" w:rsidR="000C779A" w:rsidRPr="00F80C06" w:rsidRDefault="002745A7">
            <w:pPr>
              <w:spacing w:before="0" w:after="0"/>
              <w:jc w:val="both"/>
              <w:rPr>
                <w:rFonts w:ascii="Arial" w:hAnsi="Arial" w:cs="Arial"/>
                <w:sz w:val="18"/>
                <w:szCs w:val="18"/>
              </w:rPr>
            </w:pPr>
            <w:hyperlink r:id="rId49" w:history="1">
              <w:r w:rsidR="000C779A" w:rsidRPr="00F80C06">
                <w:rPr>
                  <w:rStyle w:val="Hiperpovezava"/>
                  <w:rFonts w:ascii="Arial" w:hAnsi="Arial" w:cs="Arial"/>
                  <w:sz w:val="18"/>
                  <w:szCs w:val="18"/>
                </w:rPr>
                <w:t>Onesnaževala v tleh | Okoljski kazalci (gov.si)</w:t>
              </w:r>
            </w:hyperlink>
          </w:p>
          <w:p w14:paraId="4E6B329A" w14:textId="124BECC3" w:rsidR="00F80C06" w:rsidRPr="00F80C06" w:rsidRDefault="002745A7" w:rsidP="000C779A">
            <w:pPr>
              <w:spacing w:before="0" w:after="0"/>
              <w:jc w:val="both"/>
              <w:rPr>
                <w:rFonts w:ascii="Arial" w:hAnsi="Arial" w:cs="Arial"/>
                <w:sz w:val="18"/>
                <w:szCs w:val="18"/>
              </w:rPr>
            </w:pPr>
            <w:hyperlink r:id="rId50" w:history="1">
              <w:r w:rsidR="00F80C06" w:rsidRPr="00F80C06">
                <w:rPr>
                  <w:rStyle w:val="Hiperpovezava"/>
                  <w:rFonts w:ascii="Arial" w:hAnsi="Arial" w:cs="Arial"/>
                  <w:sz w:val="18"/>
                  <w:szCs w:val="18"/>
                </w:rPr>
                <w:t>Suša v tleh | Okoljski kazalci (gov.si)</w:t>
              </w:r>
            </w:hyperlink>
          </w:p>
        </w:tc>
      </w:tr>
      <w:tr w:rsidR="008C24B3" w:rsidRPr="00115B7A" w14:paraId="1A839E38" w14:textId="77777777" w:rsidTr="00BB48B2">
        <w:trPr>
          <w:trHeight w:val="255"/>
        </w:trPr>
        <w:tc>
          <w:tcPr>
            <w:tcW w:w="3056" w:type="dxa"/>
            <w:vMerge w:val="restart"/>
            <w:shd w:val="clear" w:color="auto" w:fill="auto"/>
          </w:tcPr>
          <w:p w14:paraId="2EAB8A24" w14:textId="0FF0355F" w:rsidR="00087EBA" w:rsidRPr="00115B7A" w:rsidRDefault="008C24B3" w:rsidP="00CC4EAA">
            <w:pPr>
              <w:pStyle w:val="Odstavekseznama"/>
              <w:numPr>
                <w:ilvl w:val="0"/>
                <w:numId w:val="140"/>
              </w:numPr>
              <w:spacing w:before="0" w:after="0"/>
              <w:jc w:val="both"/>
              <w:rPr>
                <w:rFonts w:ascii="Arial" w:hAnsi="Arial" w:cs="Arial"/>
                <w:b/>
                <w:bCs/>
                <w:sz w:val="18"/>
                <w:szCs w:val="18"/>
              </w:rPr>
            </w:pPr>
            <w:r w:rsidRPr="00115B7A">
              <w:rPr>
                <w:rFonts w:ascii="Arial" w:eastAsia="Arial" w:hAnsi="Arial" w:cs="Arial"/>
                <w:b/>
                <w:bCs/>
                <w:sz w:val="18"/>
                <w:szCs w:val="18"/>
              </w:rPr>
              <w:t>Ali</w:t>
            </w:r>
            <w:r w:rsidR="00087EBA" w:rsidRPr="00115B7A">
              <w:rPr>
                <w:rFonts w:ascii="Arial" w:eastAsia="Arial" w:hAnsi="Arial" w:cs="Arial"/>
                <w:b/>
                <w:bCs/>
                <w:sz w:val="18"/>
                <w:szCs w:val="18"/>
              </w:rPr>
              <w:t xml:space="preserve"> ima</w:t>
            </w:r>
            <w:r w:rsidRPr="00115B7A">
              <w:rPr>
                <w:rFonts w:ascii="Arial" w:eastAsia="Arial" w:hAnsi="Arial" w:cs="Arial"/>
                <w:b/>
                <w:bCs/>
                <w:sz w:val="18"/>
                <w:szCs w:val="18"/>
              </w:rPr>
              <w:t xml:space="preserve"> predpis </w:t>
            </w:r>
            <w:r w:rsidR="00087EBA" w:rsidRPr="00115B7A">
              <w:rPr>
                <w:rFonts w:ascii="Arial" w:eastAsia="Arial" w:hAnsi="Arial" w:cs="Arial"/>
                <w:b/>
                <w:bCs/>
                <w:sz w:val="18"/>
                <w:szCs w:val="18"/>
              </w:rPr>
              <w:t xml:space="preserve">učinek </w:t>
            </w:r>
            <w:r w:rsidRPr="00115B7A">
              <w:rPr>
                <w:rFonts w:ascii="Arial" w:eastAsia="Arial" w:hAnsi="Arial" w:cs="Arial"/>
                <w:b/>
                <w:bCs/>
                <w:sz w:val="18"/>
                <w:szCs w:val="18"/>
              </w:rPr>
              <w:t xml:space="preserve">na cilj doseganja podnebne nevtralnosti </w:t>
            </w:r>
            <w:r w:rsidR="00747E03">
              <w:rPr>
                <w:rFonts w:ascii="Arial" w:eastAsia="Arial" w:hAnsi="Arial" w:cs="Arial"/>
                <w:b/>
                <w:bCs/>
                <w:sz w:val="18"/>
                <w:szCs w:val="18"/>
              </w:rPr>
              <w:t>oziroma</w:t>
            </w:r>
            <w:r w:rsidRPr="00115B7A">
              <w:rPr>
                <w:rFonts w:ascii="Arial" w:eastAsia="Arial" w:hAnsi="Arial" w:cs="Arial"/>
                <w:b/>
                <w:bCs/>
                <w:sz w:val="18"/>
                <w:szCs w:val="18"/>
              </w:rPr>
              <w:t xml:space="preserve"> zmanjševanja emisij toplogrednih plinov?</w:t>
            </w:r>
          </w:p>
          <w:p w14:paraId="67D23126" w14:textId="124195A3" w:rsidR="008C24B3" w:rsidRPr="00506F13" w:rsidRDefault="00087EBA" w:rsidP="009C29A4">
            <w:pPr>
              <w:pStyle w:val="Odstavekseznama"/>
              <w:spacing w:before="0" w:after="0"/>
              <w:ind w:left="360"/>
              <w:jc w:val="both"/>
              <w:rPr>
                <w:rFonts w:ascii="Arial" w:hAnsi="Arial" w:cs="Arial"/>
                <w:b/>
                <w:bCs/>
                <w:sz w:val="18"/>
                <w:szCs w:val="18"/>
              </w:rPr>
            </w:pPr>
            <w:r w:rsidRPr="00115B7A">
              <w:rPr>
                <w:rFonts w:ascii="Arial" w:eastAsia="Arial" w:hAnsi="Arial" w:cs="Arial"/>
                <w:b/>
                <w:bCs/>
                <w:sz w:val="18"/>
                <w:szCs w:val="18"/>
              </w:rPr>
              <w:t>DA / NE</w:t>
            </w:r>
            <w:r w:rsidR="008C24B3" w:rsidRPr="00115B7A">
              <w:rPr>
                <w:rFonts w:ascii="Arial" w:eastAsia="Arial" w:hAnsi="Arial" w:cs="Arial"/>
                <w:b/>
                <w:bCs/>
                <w:sz w:val="18"/>
                <w:szCs w:val="18"/>
              </w:rPr>
              <w:t xml:space="preserve"> </w:t>
            </w:r>
          </w:p>
        </w:tc>
        <w:tc>
          <w:tcPr>
            <w:tcW w:w="3722" w:type="dxa"/>
            <w:shd w:val="clear" w:color="auto" w:fill="auto"/>
          </w:tcPr>
          <w:p w14:paraId="05B46D54" w14:textId="693DEBE4"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Arial" w:hAnsi="Arial" w:cs="Arial"/>
                <w:sz w:val="18"/>
                <w:szCs w:val="18"/>
              </w:rPr>
              <w:t xml:space="preserve">Kakšen učinek ima predpis na </w:t>
            </w:r>
            <w:r w:rsidR="00C660CC">
              <w:rPr>
                <w:rFonts w:ascii="Arial" w:eastAsia="Arial" w:hAnsi="Arial" w:cs="Arial"/>
                <w:sz w:val="18"/>
                <w:szCs w:val="18"/>
              </w:rPr>
              <w:t>zmanjševanje</w:t>
            </w:r>
            <w:r w:rsidR="00C660CC" w:rsidRPr="00115B7A">
              <w:rPr>
                <w:rFonts w:ascii="Arial" w:eastAsia="Arial" w:hAnsi="Arial" w:cs="Arial"/>
                <w:sz w:val="18"/>
                <w:szCs w:val="18"/>
              </w:rPr>
              <w:t xml:space="preserve"> </w:t>
            </w:r>
            <w:r w:rsidRPr="00115B7A">
              <w:rPr>
                <w:rFonts w:ascii="Arial" w:eastAsia="Arial" w:hAnsi="Arial" w:cs="Arial"/>
                <w:sz w:val="18"/>
                <w:szCs w:val="18"/>
              </w:rPr>
              <w:t xml:space="preserve">emisij toplogrednih plinov? </w:t>
            </w:r>
          </w:p>
          <w:p w14:paraId="30658640"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35E52140" w14:textId="5878E13B"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323956DD" w14:textId="53E9A63C" w:rsidR="008C24B3" w:rsidRPr="00115B7A" w:rsidRDefault="008A324B" w:rsidP="009C29A4">
            <w:pPr>
              <w:spacing w:before="0" w:after="0"/>
              <w:jc w:val="both"/>
              <w:rPr>
                <w:rFonts w:ascii="Arial" w:eastAsia="Arial" w:hAnsi="Arial" w:cs="Arial"/>
                <w:sz w:val="18"/>
                <w:szCs w:val="18"/>
              </w:rPr>
            </w:pPr>
            <w:r>
              <w:rPr>
                <w:rFonts w:ascii="Arial" w:eastAsia="Arial" w:hAnsi="Arial" w:cs="Arial"/>
                <w:b/>
                <w:bCs/>
                <w:sz w:val="18"/>
                <w:szCs w:val="18"/>
              </w:rPr>
              <w:t>Če je odgovor</w:t>
            </w:r>
            <w:r w:rsidR="008C24B3" w:rsidRPr="00115B7A">
              <w:rPr>
                <w:rFonts w:ascii="Arial" w:eastAsia="Arial" w:hAnsi="Arial" w:cs="Arial"/>
                <w:b/>
                <w:bCs/>
                <w:sz w:val="18"/>
                <w:szCs w:val="18"/>
              </w:rPr>
              <w:t xml:space="preserve"> DA</w:t>
            </w:r>
            <w:r w:rsidR="008C24B3" w:rsidRPr="00115B7A">
              <w:rPr>
                <w:rFonts w:ascii="Arial" w:eastAsia="Arial" w:hAnsi="Arial" w:cs="Arial"/>
                <w:sz w:val="18"/>
                <w:szCs w:val="18"/>
              </w:rPr>
              <w:t xml:space="preserve">: </w:t>
            </w:r>
          </w:p>
          <w:p w14:paraId="5CC6221E" w14:textId="61BEC1E3" w:rsidR="008C24B3" w:rsidRPr="00115B7A" w:rsidRDefault="008C24B3" w:rsidP="00CC4EAA">
            <w:pPr>
              <w:pStyle w:val="Odstavekseznama"/>
              <w:numPr>
                <w:ilvl w:val="0"/>
                <w:numId w:val="61"/>
              </w:numPr>
              <w:spacing w:before="0" w:after="0"/>
              <w:ind w:left="357" w:hanging="357"/>
              <w:jc w:val="both"/>
              <w:rPr>
                <w:rFonts w:ascii="Arial" w:eastAsia="Arial" w:hAnsi="Arial" w:cs="Arial"/>
                <w:sz w:val="18"/>
                <w:szCs w:val="18"/>
              </w:rPr>
            </w:pPr>
            <w:r w:rsidRPr="00115B7A">
              <w:rPr>
                <w:rFonts w:ascii="Arial" w:eastAsia="Arial" w:hAnsi="Arial" w:cs="Arial"/>
                <w:sz w:val="18"/>
                <w:szCs w:val="18"/>
              </w:rPr>
              <w:t>ali so bile ocenjene rešitve za povečevanje učinkovitosti (rabe energije, snovi, izdelkov, goriv</w:t>
            </w:r>
            <w:r w:rsidR="006C3604">
              <w:rPr>
                <w:rFonts w:ascii="Arial" w:eastAsia="Arial" w:hAnsi="Arial" w:cs="Arial"/>
                <w:sz w:val="18"/>
                <w:szCs w:val="18"/>
              </w:rPr>
              <w:t xml:space="preserve"> ipd.</w:t>
            </w:r>
            <w:r w:rsidRPr="00115B7A">
              <w:rPr>
                <w:rFonts w:ascii="Arial" w:eastAsia="Arial" w:hAnsi="Arial" w:cs="Arial"/>
                <w:sz w:val="18"/>
                <w:szCs w:val="18"/>
              </w:rPr>
              <w:t>), krožnosti, uporabo OVE in/ali ohranitve ali krepitve ponorov emisij toplogrednih plinov?</w:t>
            </w:r>
          </w:p>
          <w:p w14:paraId="3817BDD4" w14:textId="77777777" w:rsidR="008C24B3" w:rsidRPr="00115B7A" w:rsidRDefault="008C24B3" w:rsidP="009C29A4">
            <w:pPr>
              <w:spacing w:before="0" w:after="0"/>
              <w:jc w:val="both"/>
              <w:rPr>
                <w:rFonts w:ascii="Arial" w:eastAsia="Arial" w:hAnsi="Arial" w:cs="Arial"/>
                <w:sz w:val="18"/>
                <w:szCs w:val="18"/>
              </w:rPr>
            </w:pPr>
          </w:p>
          <w:p w14:paraId="01DA3B32" w14:textId="6C3D48E0" w:rsidR="008C24B3" w:rsidRPr="00115B7A" w:rsidRDefault="008C24B3" w:rsidP="009C29A4">
            <w:pPr>
              <w:spacing w:before="0" w:after="0"/>
              <w:jc w:val="both"/>
              <w:rPr>
                <w:rFonts w:ascii="Arial" w:eastAsia="Arial" w:hAnsi="Arial" w:cs="Arial"/>
                <w:sz w:val="18"/>
                <w:szCs w:val="18"/>
              </w:rPr>
            </w:pPr>
            <w:r w:rsidRPr="00115B7A">
              <w:rPr>
                <w:rFonts w:ascii="Arial" w:eastAsia="Arial" w:hAnsi="Arial" w:cs="Arial"/>
                <w:sz w:val="18"/>
                <w:szCs w:val="18"/>
              </w:rPr>
              <w:t>Predpis lahko negativno vpliva na podneb</w:t>
            </w:r>
            <w:r w:rsidR="00C660CC">
              <w:rPr>
                <w:rFonts w:ascii="Arial" w:eastAsia="Arial" w:hAnsi="Arial" w:cs="Arial"/>
                <w:sz w:val="18"/>
                <w:szCs w:val="18"/>
              </w:rPr>
              <w:t>je</w:t>
            </w:r>
            <w:r w:rsidRPr="00115B7A">
              <w:rPr>
                <w:rFonts w:ascii="Arial" w:eastAsia="Arial" w:hAnsi="Arial" w:cs="Arial"/>
                <w:sz w:val="18"/>
                <w:szCs w:val="18"/>
              </w:rPr>
              <w:t>, če vključuje dejavnosti, ki so glavni vir emisij toplogrednih plinov (T</w:t>
            </w:r>
            <w:r w:rsidR="000045C0">
              <w:rPr>
                <w:rFonts w:ascii="Arial" w:eastAsia="Arial" w:hAnsi="Arial" w:cs="Arial"/>
                <w:sz w:val="18"/>
                <w:szCs w:val="18"/>
              </w:rPr>
              <w:t>GP</w:t>
            </w:r>
            <w:r w:rsidRPr="00115B7A">
              <w:rPr>
                <w:rFonts w:ascii="Arial" w:eastAsia="Arial" w:hAnsi="Arial" w:cs="Arial"/>
                <w:sz w:val="18"/>
                <w:szCs w:val="18"/>
              </w:rPr>
              <w:t xml:space="preserve">): </w:t>
            </w:r>
          </w:p>
          <w:p w14:paraId="2C1DA417" w14:textId="77777777" w:rsidR="008C24B3" w:rsidRPr="00115B7A" w:rsidRDefault="008C24B3" w:rsidP="00CC4EAA">
            <w:pPr>
              <w:pStyle w:val="Odstavekseznama"/>
              <w:numPr>
                <w:ilvl w:val="0"/>
                <w:numId w:val="61"/>
              </w:numPr>
              <w:spacing w:before="0" w:after="0"/>
              <w:ind w:left="357" w:hanging="357"/>
              <w:jc w:val="both"/>
              <w:rPr>
                <w:rFonts w:ascii="Arial" w:hAnsi="Arial" w:cs="Arial"/>
                <w:sz w:val="18"/>
                <w:szCs w:val="18"/>
              </w:rPr>
            </w:pPr>
            <w:r w:rsidRPr="00115B7A">
              <w:rPr>
                <w:rFonts w:ascii="Arial" w:eastAsia="Arial" w:hAnsi="Arial" w:cs="Arial"/>
                <w:sz w:val="18"/>
                <w:szCs w:val="18"/>
              </w:rPr>
              <w:t>izgorevanje fosilnih goriv</w:t>
            </w:r>
            <w:r w:rsidRPr="00115B7A">
              <w:rPr>
                <w:rFonts w:ascii="Arial" w:hAnsi="Arial" w:cs="Arial"/>
                <w:sz w:val="18"/>
                <w:szCs w:val="18"/>
              </w:rPr>
              <w:t xml:space="preserve"> (npr. </w:t>
            </w:r>
            <w:r w:rsidRPr="00115B7A">
              <w:rPr>
                <w:rFonts w:ascii="Arial" w:eastAsia="Arial" w:hAnsi="Arial" w:cs="Arial"/>
                <w:sz w:val="18"/>
                <w:szCs w:val="18"/>
              </w:rPr>
              <w:t>pri proizvodnji elektrike, v industriji in v gospodinjstvih);</w:t>
            </w:r>
          </w:p>
          <w:p w14:paraId="082CBF4F" w14:textId="422112A7" w:rsidR="008C24B3" w:rsidRPr="00115B7A" w:rsidRDefault="008C24B3" w:rsidP="00CC4EAA">
            <w:pPr>
              <w:pStyle w:val="Odstavekseznama"/>
              <w:numPr>
                <w:ilvl w:val="0"/>
                <w:numId w:val="61"/>
              </w:numPr>
              <w:spacing w:before="0" w:after="0"/>
              <w:ind w:left="357" w:hanging="357"/>
              <w:jc w:val="both"/>
              <w:rPr>
                <w:rFonts w:ascii="Arial" w:hAnsi="Arial" w:cs="Arial"/>
                <w:sz w:val="18"/>
                <w:szCs w:val="18"/>
              </w:rPr>
            </w:pPr>
            <w:r w:rsidRPr="00115B7A">
              <w:rPr>
                <w:rFonts w:ascii="Arial" w:eastAsia="Arial" w:hAnsi="Arial" w:cs="Arial"/>
                <w:sz w:val="18"/>
                <w:szCs w:val="18"/>
              </w:rPr>
              <w:t>kmetijstvo (CH</w:t>
            </w:r>
            <w:r w:rsidRPr="003D2C36">
              <w:rPr>
                <w:rFonts w:ascii="Arial" w:eastAsia="Arial" w:hAnsi="Arial" w:cs="Arial"/>
                <w:sz w:val="18"/>
                <w:szCs w:val="18"/>
                <w:vertAlign w:val="subscript"/>
              </w:rPr>
              <w:t>4</w:t>
            </w:r>
            <w:r w:rsidRPr="00115B7A">
              <w:rPr>
                <w:rFonts w:ascii="Arial" w:eastAsia="Arial" w:hAnsi="Arial" w:cs="Arial"/>
                <w:sz w:val="18"/>
                <w:szCs w:val="18"/>
              </w:rPr>
              <w:t>, N</w:t>
            </w:r>
            <w:r w:rsidRPr="003D2C36">
              <w:rPr>
                <w:rFonts w:ascii="Arial" w:eastAsia="Arial" w:hAnsi="Arial" w:cs="Arial"/>
                <w:sz w:val="18"/>
                <w:szCs w:val="18"/>
                <w:vertAlign w:val="subscript"/>
              </w:rPr>
              <w:t>2</w:t>
            </w:r>
            <w:r w:rsidRPr="00115B7A">
              <w:rPr>
                <w:rFonts w:ascii="Arial" w:eastAsia="Arial" w:hAnsi="Arial" w:cs="Arial"/>
                <w:sz w:val="18"/>
                <w:szCs w:val="18"/>
              </w:rPr>
              <w:t>O) in spremembe v rabi kmetijskih in gozdnih zemljišč, kot je krčenje gozdov ali izsuševanje mokrišč (CO</w:t>
            </w:r>
            <w:r w:rsidRPr="003D2C36">
              <w:rPr>
                <w:rFonts w:ascii="Arial" w:eastAsia="Arial" w:hAnsi="Arial" w:cs="Arial"/>
                <w:sz w:val="18"/>
                <w:szCs w:val="18"/>
                <w:vertAlign w:val="subscript"/>
              </w:rPr>
              <w:t>2</w:t>
            </w:r>
            <w:r w:rsidRPr="00115B7A">
              <w:rPr>
                <w:rFonts w:ascii="Arial" w:eastAsia="Arial" w:hAnsi="Arial" w:cs="Arial"/>
                <w:sz w:val="18"/>
                <w:szCs w:val="18"/>
              </w:rPr>
              <w:t>);</w:t>
            </w:r>
          </w:p>
          <w:p w14:paraId="37B3DF9D" w14:textId="77777777" w:rsidR="008C24B3" w:rsidRPr="00115B7A" w:rsidRDefault="008C24B3" w:rsidP="00CC4EAA">
            <w:pPr>
              <w:pStyle w:val="Odstavekseznama"/>
              <w:numPr>
                <w:ilvl w:val="0"/>
                <w:numId w:val="61"/>
              </w:numPr>
              <w:spacing w:before="0" w:after="0"/>
              <w:ind w:left="357" w:hanging="357"/>
              <w:jc w:val="both"/>
              <w:rPr>
                <w:rFonts w:ascii="Arial" w:hAnsi="Arial" w:cs="Arial"/>
                <w:sz w:val="18"/>
                <w:szCs w:val="18"/>
              </w:rPr>
            </w:pPr>
            <w:r w:rsidRPr="00115B7A">
              <w:rPr>
                <w:rFonts w:ascii="Arial" w:eastAsia="Arial" w:hAnsi="Arial" w:cs="Arial"/>
                <w:sz w:val="18"/>
                <w:szCs w:val="18"/>
              </w:rPr>
              <w:t>odlaganje biološko razgradljivih odpadkov na odlagališča (CH</w:t>
            </w:r>
            <w:r w:rsidRPr="003D2C36">
              <w:rPr>
                <w:rFonts w:ascii="Arial" w:eastAsia="Arial" w:hAnsi="Arial" w:cs="Arial"/>
                <w:sz w:val="18"/>
                <w:szCs w:val="18"/>
                <w:vertAlign w:val="subscript"/>
              </w:rPr>
              <w:t>4</w:t>
            </w:r>
            <w:r w:rsidRPr="00115B7A">
              <w:rPr>
                <w:rFonts w:ascii="Arial" w:eastAsia="Arial" w:hAnsi="Arial" w:cs="Arial"/>
                <w:sz w:val="18"/>
                <w:szCs w:val="18"/>
              </w:rPr>
              <w:t>);</w:t>
            </w:r>
          </w:p>
          <w:p w14:paraId="0A96606E" w14:textId="77777777" w:rsidR="008C24B3" w:rsidRPr="00115B7A" w:rsidRDefault="008C24B3" w:rsidP="00CC4EAA">
            <w:pPr>
              <w:pStyle w:val="Odstavekseznama"/>
              <w:numPr>
                <w:ilvl w:val="0"/>
                <w:numId w:val="61"/>
              </w:numPr>
              <w:spacing w:before="0" w:after="0"/>
              <w:ind w:left="357" w:hanging="357"/>
              <w:jc w:val="both"/>
              <w:rPr>
                <w:rFonts w:ascii="Arial" w:hAnsi="Arial" w:cs="Arial"/>
                <w:sz w:val="18"/>
                <w:szCs w:val="18"/>
              </w:rPr>
            </w:pPr>
            <w:r w:rsidRPr="00115B7A">
              <w:rPr>
                <w:rFonts w:ascii="Arial" w:eastAsia="Arial" w:hAnsi="Arial" w:cs="Arial"/>
                <w:sz w:val="18"/>
                <w:szCs w:val="18"/>
              </w:rPr>
              <w:t>uporaba industrijskih fluoriranih plinov.</w:t>
            </w:r>
          </w:p>
          <w:p w14:paraId="45FE1FFF" w14:textId="77777777" w:rsidR="008C24B3" w:rsidRPr="00115B7A" w:rsidRDefault="008C24B3" w:rsidP="009C29A4">
            <w:pPr>
              <w:spacing w:before="0" w:after="0"/>
              <w:jc w:val="both"/>
              <w:textAlignment w:val="baseline"/>
              <w:rPr>
                <w:rFonts w:ascii="Arial" w:hAnsi="Arial" w:cs="Arial"/>
                <w:sz w:val="18"/>
                <w:szCs w:val="18"/>
              </w:rPr>
            </w:pPr>
          </w:p>
          <w:p w14:paraId="411E50C7" w14:textId="5C240010" w:rsidR="008C24B3" w:rsidRPr="00115B7A" w:rsidRDefault="008C24B3" w:rsidP="009C29A4">
            <w:pPr>
              <w:spacing w:before="0" w:after="0"/>
              <w:jc w:val="both"/>
              <w:textAlignment w:val="baseline"/>
              <w:rPr>
                <w:rFonts w:ascii="Arial" w:hAnsi="Arial" w:cs="Arial"/>
                <w:sz w:val="18"/>
                <w:szCs w:val="18"/>
              </w:rPr>
            </w:pPr>
            <w:r w:rsidRPr="00115B7A">
              <w:rPr>
                <w:rFonts w:ascii="Arial" w:eastAsia="Arial" w:hAnsi="Arial" w:cs="Arial"/>
                <w:sz w:val="18"/>
                <w:szCs w:val="18"/>
              </w:rPr>
              <w:t>Predpis lahko pozitivno vpliva na z</w:t>
            </w:r>
            <w:r w:rsidR="006C3604">
              <w:rPr>
                <w:rFonts w:ascii="Arial" w:eastAsia="Arial" w:hAnsi="Arial" w:cs="Arial"/>
                <w:sz w:val="18"/>
                <w:szCs w:val="18"/>
              </w:rPr>
              <w:t>manjš</w:t>
            </w:r>
            <w:r w:rsidRPr="00115B7A">
              <w:rPr>
                <w:rFonts w:ascii="Arial" w:eastAsia="Arial" w:hAnsi="Arial" w:cs="Arial"/>
                <w:sz w:val="18"/>
                <w:szCs w:val="18"/>
              </w:rPr>
              <w:t>anje emisij TGP, če vključuje dejavnosti, ki prispevajo k:</w:t>
            </w:r>
          </w:p>
          <w:p w14:paraId="430DC5A6" w14:textId="0A98616A"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z</w:t>
            </w:r>
            <w:r w:rsidR="006C3604">
              <w:rPr>
                <w:rFonts w:ascii="Arial" w:eastAsia="Arial" w:hAnsi="Arial" w:cs="Arial"/>
                <w:sz w:val="18"/>
                <w:szCs w:val="18"/>
              </w:rPr>
              <w:t>manjš</w:t>
            </w:r>
            <w:r w:rsidRPr="00115B7A">
              <w:rPr>
                <w:rFonts w:ascii="Arial" w:eastAsia="Arial" w:hAnsi="Arial" w:cs="Arial"/>
                <w:sz w:val="18"/>
                <w:szCs w:val="18"/>
              </w:rPr>
              <w:t xml:space="preserve">evanju izpustov </w:t>
            </w:r>
            <w:r w:rsidR="00B06912">
              <w:rPr>
                <w:rFonts w:ascii="Arial" w:eastAsia="Arial" w:hAnsi="Arial" w:cs="Arial"/>
                <w:sz w:val="18"/>
                <w:szCs w:val="18"/>
              </w:rPr>
              <w:t>TPG</w:t>
            </w:r>
            <w:r w:rsidRPr="00115B7A">
              <w:rPr>
                <w:rFonts w:ascii="Arial" w:eastAsia="Arial" w:hAnsi="Arial" w:cs="Arial"/>
                <w:sz w:val="18"/>
                <w:szCs w:val="18"/>
              </w:rPr>
              <w:t xml:space="preserve"> neposredno z zmanjševanjem ali ukinitvijo rabe fosilnih goriv ali </w:t>
            </w:r>
            <w:r w:rsidR="00B97753">
              <w:rPr>
                <w:rFonts w:ascii="Arial" w:eastAsia="Arial" w:hAnsi="Arial" w:cs="Arial"/>
                <w:sz w:val="18"/>
                <w:szCs w:val="18"/>
              </w:rPr>
              <w:t>njihovim</w:t>
            </w:r>
            <w:r w:rsidRPr="00115B7A">
              <w:rPr>
                <w:rFonts w:ascii="Arial" w:eastAsia="Arial" w:hAnsi="Arial" w:cs="Arial"/>
                <w:sz w:val="18"/>
                <w:szCs w:val="18"/>
              </w:rPr>
              <w:t xml:space="preserve"> nadomestilom z obnovljivimi viri energije;</w:t>
            </w:r>
          </w:p>
          <w:p w14:paraId="0264459A" w14:textId="111E468B"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 xml:space="preserve">povečevanju, obnovi ali ohranjevanju ponorov emisij TGP </w:t>
            </w:r>
            <w:r w:rsidR="00747E03">
              <w:rPr>
                <w:rFonts w:ascii="Arial" w:eastAsia="Arial" w:hAnsi="Arial" w:cs="Arial"/>
                <w:sz w:val="18"/>
                <w:szCs w:val="18"/>
              </w:rPr>
              <w:t>oziroma</w:t>
            </w:r>
            <w:r w:rsidRPr="00115B7A">
              <w:rPr>
                <w:rFonts w:ascii="Arial" w:eastAsia="Arial" w:hAnsi="Arial" w:cs="Arial"/>
                <w:sz w:val="18"/>
                <w:szCs w:val="18"/>
              </w:rPr>
              <w:t xml:space="preserve"> njihov</w:t>
            </w:r>
            <w:r w:rsidR="006C3604">
              <w:rPr>
                <w:rFonts w:ascii="Arial" w:eastAsia="Arial" w:hAnsi="Arial" w:cs="Arial"/>
                <w:sz w:val="18"/>
                <w:szCs w:val="18"/>
              </w:rPr>
              <w:t>emu</w:t>
            </w:r>
            <w:r w:rsidRPr="00115B7A">
              <w:rPr>
                <w:rFonts w:ascii="Arial" w:eastAsia="Arial" w:hAnsi="Arial" w:cs="Arial"/>
                <w:sz w:val="18"/>
                <w:szCs w:val="18"/>
              </w:rPr>
              <w:t xml:space="preserve"> odvzemanj</w:t>
            </w:r>
            <w:r w:rsidR="006C3604">
              <w:rPr>
                <w:rFonts w:ascii="Arial" w:eastAsia="Arial" w:hAnsi="Arial" w:cs="Arial"/>
                <w:sz w:val="18"/>
                <w:szCs w:val="18"/>
              </w:rPr>
              <w:t>u</w:t>
            </w:r>
            <w:r w:rsidRPr="00115B7A">
              <w:rPr>
                <w:rFonts w:ascii="Arial" w:eastAsia="Arial" w:hAnsi="Arial" w:cs="Arial"/>
                <w:sz w:val="18"/>
                <w:szCs w:val="18"/>
              </w:rPr>
              <w:t xml:space="preserve"> iz ozračja ter </w:t>
            </w:r>
            <w:r w:rsidR="00550B32">
              <w:rPr>
                <w:rFonts w:ascii="Arial" w:eastAsia="Arial" w:hAnsi="Arial" w:cs="Arial"/>
                <w:sz w:val="18"/>
                <w:szCs w:val="18"/>
              </w:rPr>
              <w:t xml:space="preserve">k </w:t>
            </w:r>
            <w:r w:rsidRPr="00115B7A">
              <w:rPr>
                <w:rFonts w:ascii="Arial" w:eastAsia="Arial" w:hAnsi="Arial" w:cs="Arial"/>
                <w:sz w:val="18"/>
                <w:szCs w:val="18"/>
              </w:rPr>
              <w:t>ohranitv</w:t>
            </w:r>
            <w:r w:rsidR="00550B32">
              <w:rPr>
                <w:rFonts w:ascii="Arial" w:eastAsia="Arial" w:hAnsi="Arial" w:cs="Arial"/>
                <w:sz w:val="18"/>
                <w:szCs w:val="18"/>
              </w:rPr>
              <w:t>i</w:t>
            </w:r>
            <w:r w:rsidRPr="00115B7A">
              <w:rPr>
                <w:rFonts w:ascii="Arial" w:eastAsia="Arial" w:hAnsi="Arial" w:cs="Arial"/>
                <w:sz w:val="18"/>
                <w:szCs w:val="18"/>
              </w:rPr>
              <w:t xml:space="preserve"> skladiščenja ogljika;</w:t>
            </w:r>
          </w:p>
          <w:p w14:paraId="5BCEE5AF" w14:textId="7CDC2521"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zmanjševanju rabe energije, izdelkov in proizvodov oziroma široke potrošnje;</w:t>
            </w:r>
          </w:p>
          <w:p w14:paraId="2B4E4205" w14:textId="695DB6E3"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povečevanju deleža obnovljivih virov energije (npr. s finančnimi spodbudami, omogočanje</w:t>
            </w:r>
            <w:r w:rsidR="00550B32">
              <w:rPr>
                <w:rFonts w:ascii="Arial" w:eastAsia="Arial" w:hAnsi="Arial" w:cs="Arial"/>
                <w:sz w:val="18"/>
                <w:szCs w:val="18"/>
              </w:rPr>
              <w:t>m</w:t>
            </w:r>
            <w:r w:rsidRPr="00115B7A">
              <w:rPr>
                <w:rFonts w:ascii="Arial" w:eastAsia="Arial" w:hAnsi="Arial" w:cs="Arial"/>
                <w:sz w:val="18"/>
                <w:szCs w:val="18"/>
              </w:rPr>
              <w:t xml:space="preserve"> umeščanja naprav in objektov za rabo obnovljivih virov energije);</w:t>
            </w:r>
          </w:p>
          <w:p w14:paraId="74478351" w14:textId="77777777"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povečevanju energetske učinkovitosti v stavbah, prometu in industriji;</w:t>
            </w:r>
          </w:p>
          <w:p w14:paraId="7685C1E5" w14:textId="0B597920"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lastRenderedPageBreak/>
              <w:t>spremembi strukture voznega parka vozil v cestnem prometu</w:t>
            </w:r>
            <w:r w:rsidR="00550B32">
              <w:rPr>
                <w:rFonts w:ascii="Arial" w:eastAsia="Arial" w:hAnsi="Arial" w:cs="Arial"/>
                <w:sz w:val="18"/>
                <w:szCs w:val="18"/>
              </w:rPr>
              <w:t>,</w:t>
            </w:r>
            <w:r w:rsidRPr="00115B7A">
              <w:rPr>
                <w:rFonts w:ascii="Arial" w:eastAsia="Arial" w:hAnsi="Arial" w:cs="Arial"/>
                <w:sz w:val="18"/>
                <w:szCs w:val="18"/>
              </w:rPr>
              <w:t xml:space="preserve"> tj. zamenjava vozil na fosilna goriva z vozili na alternativna goriva; </w:t>
            </w:r>
          </w:p>
          <w:p w14:paraId="046C579F" w14:textId="20C3DE05"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povečanju javne dostopnosti in same infrastrukture za alternativna goriva</w:t>
            </w:r>
            <w:r w:rsidR="00550B32">
              <w:rPr>
                <w:rFonts w:ascii="Arial" w:eastAsia="Arial" w:hAnsi="Arial" w:cs="Arial"/>
                <w:sz w:val="18"/>
                <w:szCs w:val="18"/>
              </w:rPr>
              <w:t>,</w:t>
            </w:r>
            <w:r w:rsidRPr="00115B7A">
              <w:rPr>
                <w:rFonts w:ascii="Arial" w:eastAsia="Arial" w:hAnsi="Arial" w:cs="Arial"/>
                <w:sz w:val="18"/>
                <w:szCs w:val="18"/>
              </w:rPr>
              <w:t xml:space="preserve"> tj. povečanje števila polnilnih oziroma oskrbovalnih mest za alternativna goriva v prometu;</w:t>
            </w:r>
          </w:p>
          <w:p w14:paraId="4B6A11C1" w14:textId="322F0161"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 xml:space="preserve">trajnostnim oblikam prometa (hoja, kolo, javni prevoz, vozila na alternativna goriva, </w:t>
            </w:r>
            <w:r w:rsidRPr="00115B7A">
              <w:rPr>
                <w:rStyle w:val="normaltextrun"/>
                <w:rFonts w:ascii="Arial" w:hAnsi="Arial" w:cs="Arial"/>
                <w:sz w:val="18"/>
                <w:szCs w:val="18"/>
                <w:shd w:val="clear" w:color="auto" w:fill="FFFFFF"/>
              </w:rPr>
              <w:t>učinkovita parkirna politika, upravljanje mestne logistike, izobraževalno</w:t>
            </w:r>
            <w:r w:rsidR="00550B32">
              <w:rPr>
                <w:rStyle w:val="normaltextrun"/>
                <w:rFonts w:ascii="Arial" w:hAnsi="Arial" w:cs="Arial"/>
                <w:sz w:val="18"/>
                <w:szCs w:val="18"/>
                <w:shd w:val="clear" w:color="auto" w:fill="FFFFFF"/>
              </w:rPr>
              <w:t>-</w:t>
            </w:r>
            <w:r w:rsidRPr="00115B7A">
              <w:rPr>
                <w:rStyle w:val="normaltextrun"/>
                <w:rFonts w:ascii="Arial" w:hAnsi="Arial" w:cs="Arial"/>
                <w:sz w:val="18"/>
                <w:szCs w:val="18"/>
                <w:shd w:val="clear" w:color="auto" w:fill="FFFFFF"/>
              </w:rPr>
              <w:t>ozaveščevalne aktivnosti, fiskalni ukrepi, celostno prometno načrtovanje in integracija prometnega in prostorskega načrtovanja</w:t>
            </w:r>
            <w:r w:rsidR="00550B32">
              <w:rPr>
                <w:rStyle w:val="normaltextrun"/>
                <w:rFonts w:ascii="Arial" w:hAnsi="Arial" w:cs="Arial"/>
                <w:sz w:val="18"/>
                <w:szCs w:val="18"/>
                <w:shd w:val="clear" w:color="auto" w:fill="FFFFFF"/>
              </w:rPr>
              <w:t xml:space="preserve"> ipd.</w:t>
            </w:r>
            <w:r w:rsidRPr="00115B7A">
              <w:rPr>
                <w:rFonts w:ascii="Arial" w:eastAsia="Arial" w:hAnsi="Arial" w:cs="Arial"/>
                <w:sz w:val="18"/>
                <w:szCs w:val="18"/>
              </w:rPr>
              <w:t xml:space="preserve">) ter </w:t>
            </w:r>
            <w:r w:rsidR="00550B32">
              <w:rPr>
                <w:rFonts w:ascii="Arial" w:eastAsia="Arial" w:hAnsi="Arial" w:cs="Arial"/>
                <w:sz w:val="18"/>
                <w:szCs w:val="18"/>
              </w:rPr>
              <w:t xml:space="preserve">k </w:t>
            </w:r>
            <w:r w:rsidRPr="00115B7A">
              <w:rPr>
                <w:rFonts w:ascii="Arial" w:eastAsia="Arial" w:hAnsi="Arial" w:cs="Arial"/>
                <w:sz w:val="18"/>
                <w:szCs w:val="18"/>
              </w:rPr>
              <w:t>podpor</w:t>
            </w:r>
            <w:r w:rsidR="00550B32">
              <w:rPr>
                <w:rFonts w:ascii="Arial" w:eastAsia="Arial" w:hAnsi="Arial" w:cs="Arial"/>
                <w:sz w:val="18"/>
                <w:szCs w:val="18"/>
              </w:rPr>
              <w:t>i</w:t>
            </w:r>
            <w:r w:rsidRPr="00115B7A">
              <w:rPr>
                <w:rFonts w:ascii="Arial" w:eastAsia="Arial" w:hAnsi="Arial" w:cs="Arial"/>
                <w:sz w:val="18"/>
                <w:szCs w:val="18"/>
              </w:rPr>
              <w:t xml:space="preserve"> delu </w:t>
            </w:r>
            <w:r w:rsidR="00550B32">
              <w:rPr>
                <w:rFonts w:ascii="Arial" w:eastAsia="Arial" w:hAnsi="Arial" w:cs="Arial"/>
                <w:sz w:val="18"/>
                <w:szCs w:val="18"/>
              </w:rPr>
              <w:t>na</w:t>
            </w:r>
            <w:r w:rsidR="00550B32" w:rsidRPr="00115B7A">
              <w:rPr>
                <w:rFonts w:ascii="Arial" w:eastAsia="Arial" w:hAnsi="Arial" w:cs="Arial"/>
                <w:sz w:val="18"/>
                <w:szCs w:val="18"/>
              </w:rPr>
              <w:t xml:space="preserve"> </w:t>
            </w:r>
            <w:r w:rsidRPr="00115B7A">
              <w:rPr>
                <w:rFonts w:ascii="Arial" w:eastAsia="Arial" w:hAnsi="Arial" w:cs="Arial"/>
                <w:sz w:val="18"/>
                <w:szCs w:val="18"/>
              </w:rPr>
              <w:t>dom</w:t>
            </w:r>
            <w:r w:rsidR="00550B32">
              <w:rPr>
                <w:rFonts w:ascii="Arial" w:eastAsia="Arial" w:hAnsi="Arial" w:cs="Arial"/>
                <w:sz w:val="18"/>
                <w:szCs w:val="18"/>
              </w:rPr>
              <w:t>u</w:t>
            </w:r>
            <w:r w:rsidRPr="00115B7A">
              <w:rPr>
                <w:rFonts w:ascii="Arial" w:eastAsia="Arial" w:hAnsi="Arial" w:cs="Arial"/>
                <w:sz w:val="18"/>
                <w:szCs w:val="18"/>
              </w:rPr>
              <w:t xml:space="preserve">, kjer je to mogoče, </w:t>
            </w:r>
            <w:r w:rsidR="00B06912">
              <w:rPr>
                <w:rFonts w:ascii="Arial" w:eastAsia="Arial" w:hAnsi="Arial" w:cs="Arial"/>
                <w:sz w:val="18"/>
                <w:szCs w:val="18"/>
              </w:rPr>
              <w:t xml:space="preserve">k </w:t>
            </w:r>
            <w:r w:rsidRPr="00115B7A">
              <w:rPr>
                <w:rFonts w:ascii="Arial" w:eastAsia="Arial" w:hAnsi="Arial" w:cs="Arial"/>
                <w:sz w:val="18"/>
                <w:szCs w:val="18"/>
              </w:rPr>
              <w:t xml:space="preserve">sestankom po </w:t>
            </w:r>
            <w:proofErr w:type="spellStart"/>
            <w:r w:rsidRPr="00115B7A">
              <w:rPr>
                <w:rFonts w:ascii="Arial" w:eastAsia="Arial" w:hAnsi="Arial" w:cs="Arial"/>
                <w:sz w:val="18"/>
                <w:szCs w:val="18"/>
              </w:rPr>
              <w:t>videopovezav</w:t>
            </w:r>
            <w:r w:rsidR="00550B32">
              <w:rPr>
                <w:rFonts w:ascii="Arial" w:eastAsia="Arial" w:hAnsi="Arial" w:cs="Arial"/>
                <w:sz w:val="18"/>
                <w:szCs w:val="18"/>
              </w:rPr>
              <w:t>i</w:t>
            </w:r>
            <w:proofErr w:type="spellEnd"/>
            <w:r w:rsidRPr="00115B7A">
              <w:rPr>
                <w:rFonts w:ascii="Arial" w:eastAsia="Arial" w:hAnsi="Arial" w:cs="Arial"/>
                <w:sz w:val="18"/>
                <w:szCs w:val="18"/>
              </w:rPr>
              <w:t>;</w:t>
            </w:r>
          </w:p>
          <w:p w14:paraId="3F37EC49" w14:textId="6402D233"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izboljšanj</w:t>
            </w:r>
            <w:r w:rsidR="00550B32">
              <w:rPr>
                <w:rFonts w:ascii="Arial" w:eastAsia="Arial" w:hAnsi="Arial" w:cs="Arial"/>
                <w:sz w:val="18"/>
                <w:szCs w:val="18"/>
              </w:rPr>
              <w:t>u razmer</w:t>
            </w:r>
            <w:r w:rsidRPr="00115B7A">
              <w:rPr>
                <w:rFonts w:ascii="Arial" w:eastAsia="Arial" w:hAnsi="Arial" w:cs="Arial"/>
                <w:sz w:val="18"/>
                <w:szCs w:val="18"/>
              </w:rPr>
              <w:t xml:space="preserve"> za aktivno mobilnost (hoja, kolesarjenje)</w:t>
            </w:r>
            <w:r w:rsidR="00550B32">
              <w:rPr>
                <w:rFonts w:ascii="Arial" w:eastAsia="Arial" w:hAnsi="Arial" w:cs="Arial"/>
                <w:sz w:val="18"/>
                <w:szCs w:val="18"/>
              </w:rPr>
              <w:t>, kar</w:t>
            </w:r>
            <w:r w:rsidRPr="00115B7A">
              <w:rPr>
                <w:rFonts w:ascii="Arial" w:eastAsia="Arial" w:hAnsi="Arial" w:cs="Arial"/>
                <w:sz w:val="18"/>
                <w:szCs w:val="18"/>
              </w:rPr>
              <w:t xml:space="preserve"> lahko prispeva k zmanjševanju emisij TGP,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5F7077D2" w14:textId="3C4471D4"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 xml:space="preserve">upoštevanju hierarhije ravnanja z odpadki </w:t>
            </w:r>
            <w:r w:rsidR="00550B32">
              <w:rPr>
                <w:rFonts w:ascii="Arial" w:eastAsia="Arial" w:hAnsi="Arial" w:cs="Arial"/>
                <w:sz w:val="18"/>
                <w:szCs w:val="18"/>
              </w:rPr>
              <w:t>in</w:t>
            </w:r>
            <w:r w:rsidR="00550B32" w:rsidRPr="00115B7A">
              <w:rPr>
                <w:rFonts w:ascii="Arial" w:eastAsia="Arial" w:hAnsi="Arial" w:cs="Arial"/>
                <w:sz w:val="18"/>
                <w:szCs w:val="18"/>
              </w:rPr>
              <w:t xml:space="preserve"> </w:t>
            </w:r>
            <w:r w:rsidRPr="00115B7A">
              <w:rPr>
                <w:rFonts w:ascii="Arial" w:eastAsia="Arial" w:hAnsi="Arial" w:cs="Arial"/>
                <w:sz w:val="18"/>
                <w:szCs w:val="18"/>
              </w:rPr>
              <w:t xml:space="preserve">prednostno </w:t>
            </w:r>
            <w:r w:rsidR="00550B32">
              <w:rPr>
                <w:rFonts w:ascii="Arial" w:eastAsia="Arial" w:hAnsi="Arial" w:cs="Arial"/>
                <w:sz w:val="18"/>
                <w:szCs w:val="18"/>
              </w:rPr>
              <w:t xml:space="preserve">k </w:t>
            </w:r>
            <w:r w:rsidRPr="00115B7A">
              <w:rPr>
                <w:rFonts w:ascii="Arial" w:eastAsia="Arial" w:hAnsi="Arial" w:cs="Arial"/>
                <w:sz w:val="18"/>
                <w:szCs w:val="18"/>
              </w:rPr>
              <w:t xml:space="preserve">zmanjševanju </w:t>
            </w:r>
            <w:r w:rsidR="00747E03">
              <w:rPr>
                <w:rFonts w:ascii="Arial" w:eastAsia="Arial" w:hAnsi="Arial" w:cs="Arial"/>
                <w:sz w:val="18"/>
                <w:szCs w:val="18"/>
              </w:rPr>
              <w:t>oziroma</w:t>
            </w:r>
            <w:r w:rsidRPr="00115B7A">
              <w:rPr>
                <w:rFonts w:ascii="Arial" w:eastAsia="Arial" w:hAnsi="Arial" w:cs="Arial"/>
                <w:sz w:val="18"/>
                <w:szCs w:val="18"/>
              </w:rPr>
              <w:t xml:space="preserve"> preprečevanju nastanka odpadkov;</w:t>
            </w:r>
          </w:p>
          <w:p w14:paraId="78B1A22E" w14:textId="207AA2A4"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 xml:space="preserve">drugim ukrepom iz </w:t>
            </w:r>
            <w:r w:rsidR="00550B32">
              <w:rPr>
                <w:rFonts w:ascii="Arial" w:eastAsia="Arial" w:hAnsi="Arial" w:cs="Arial"/>
                <w:sz w:val="18"/>
                <w:szCs w:val="18"/>
              </w:rPr>
              <w:t>n</w:t>
            </w:r>
            <w:r w:rsidRPr="00115B7A">
              <w:rPr>
                <w:rFonts w:ascii="Arial" w:eastAsia="Arial" w:hAnsi="Arial" w:cs="Arial"/>
                <w:sz w:val="18"/>
                <w:szCs w:val="18"/>
              </w:rPr>
              <w:t xml:space="preserve">acionalnega energetskega in podnebnega načrta (NEPN) ter drugih strategij in načrtov, kot so </w:t>
            </w:r>
            <w:r w:rsidR="00550B32">
              <w:rPr>
                <w:rFonts w:ascii="Arial" w:eastAsia="Arial" w:hAnsi="Arial" w:cs="Arial"/>
                <w:sz w:val="18"/>
                <w:szCs w:val="18"/>
              </w:rPr>
              <w:t>d</w:t>
            </w:r>
            <w:r w:rsidRPr="00115B7A">
              <w:rPr>
                <w:rFonts w:ascii="Arial" w:eastAsia="Arial" w:hAnsi="Arial" w:cs="Arial"/>
                <w:sz w:val="18"/>
                <w:szCs w:val="18"/>
              </w:rPr>
              <w:t xml:space="preserve">olgoročna podnebna strategija, </w:t>
            </w:r>
            <w:r w:rsidR="00550B32">
              <w:rPr>
                <w:rFonts w:ascii="Arial" w:eastAsia="Arial" w:hAnsi="Arial" w:cs="Arial"/>
                <w:sz w:val="18"/>
                <w:szCs w:val="18"/>
              </w:rPr>
              <w:t>d</w:t>
            </w:r>
            <w:r w:rsidRPr="00115B7A">
              <w:rPr>
                <w:rFonts w:ascii="Arial" w:eastAsia="Arial" w:hAnsi="Arial" w:cs="Arial"/>
                <w:sz w:val="18"/>
                <w:szCs w:val="18"/>
              </w:rPr>
              <w:t xml:space="preserve">olgoročna strategija za prenovo stavb, </w:t>
            </w:r>
            <w:r w:rsidR="00550B32">
              <w:rPr>
                <w:rFonts w:ascii="Arial" w:eastAsia="Arial" w:hAnsi="Arial" w:cs="Arial"/>
                <w:sz w:val="18"/>
                <w:szCs w:val="18"/>
              </w:rPr>
              <w:t>s</w:t>
            </w:r>
            <w:r w:rsidRPr="00115B7A">
              <w:rPr>
                <w:rFonts w:ascii="Arial" w:eastAsia="Arial" w:hAnsi="Arial" w:cs="Arial"/>
                <w:sz w:val="18"/>
                <w:szCs w:val="18"/>
              </w:rPr>
              <w:t xml:space="preserve">trategija za izstop iz premoga, </w:t>
            </w:r>
            <w:r w:rsidR="00550B32">
              <w:rPr>
                <w:rFonts w:ascii="Arial" w:eastAsia="Arial" w:hAnsi="Arial" w:cs="Arial"/>
                <w:sz w:val="18"/>
                <w:szCs w:val="18"/>
              </w:rPr>
              <w:t>a</w:t>
            </w:r>
            <w:r w:rsidRPr="00115B7A">
              <w:rPr>
                <w:rFonts w:ascii="Arial" w:eastAsia="Arial" w:hAnsi="Arial" w:cs="Arial"/>
                <w:sz w:val="18"/>
                <w:szCs w:val="18"/>
              </w:rPr>
              <w:t xml:space="preserve">kcijski načrt za skoraj </w:t>
            </w:r>
            <w:proofErr w:type="spellStart"/>
            <w:r w:rsidR="00A56C4F" w:rsidRPr="00115B7A">
              <w:rPr>
                <w:rFonts w:ascii="Arial" w:eastAsia="Arial" w:hAnsi="Arial" w:cs="Arial"/>
                <w:sz w:val="18"/>
                <w:szCs w:val="18"/>
              </w:rPr>
              <w:t>ničenergijske</w:t>
            </w:r>
            <w:proofErr w:type="spellEnd"/>
            <w:r w:rsidRPr="00115B7A">
              <w:rPr>
                <w:rFonts w:ascii="Arial" w:eastAsia="Arial" w:hAnsi="Arial" w:cs="Arial"/>
                <w:sz w:val="18"/>
                <w:szCs w:val="18"/>
              </w:rPr>
              <w:t xml:space="preserve"> stavbe, za ekološko kmetijstvo in drugi </w:t>
            </w:r>
            <w:r w:rsidR="00550B32">
              <w:rPr>
                <w:rFonts w:ascii="Arial" w:eastAsia="Arial" w:hAnsi="Arial" w:cs="Arial"/>
                <w:sz w:val="18"/>
                <w:szCs w:val="18"/>
              </w:rPr>
              <w:t>ustrez</w:t>
            </w:r>
            <w:r w:rsidRPr="00115B7A">
              <w:rPr>
                <w:rFonts w:ascii="Arial" w:eastAsia="Arial" w:hAnsi="Arial" w:cs="Arial"/>
                <w:sz w:val="18"/>
                <w:szCs w:val="18"/>
              </w:rPr>
              <w:t>ni področni načrti in strategije.</w:t>
            </w:r>
          </w:p>
          <w:p w14:paraId="51A7B852" w14:textId="5AC99AF5" w:rsidR="008C24B3" w:rsidRPr="00115B7A" w:rsidRDefault="008C24B3" w:rsidP="009C29A4">
            <w:pPr>
              <w:tabs>
                <w:tab w:val="left" w:pos="960"/>
              </w:tabs>
              <w:spacing w:before="0" w:after="0"/>
              <w:jc w:val="both"/>
              <w:textAlignment w:val="baseline"/>
              <w:rPr>
                <w:rFonts w:ascii="Arial" w:eastAsia="Arial" w:hAnsi="Arial" w:cs="Arial"/>
                <w:sz w:val="18"/>
                <w:szCs w:val="18"/>
              </w:rPr>
            </w:pPr>
            <w:r w:rsidRPr="00115B7A">
              <w:rPr>
                <w:rFonts w:ascii="Arial" w:eastAsia="Arial" w:hAnsi="Arial" w:cs="Arial"/>
                <w:sz w:val="18"/>
                <w:szCs w:val="18"/>
              </w:rPr>
              <w:t>Kazalnik:</w:t>
            </w:r>
          </w:p>
          <w:p w14:paraId="2A56F423" w14:textId="48921A5B" w:rsidR="008C24B3" w:rsidRPr="00115B7A" w:rsidRDefault="002745A7" w:rsidP="009C29A4">
            <w:pPr>
              <w:tabs>
                <w:tab w:val="left" w:pos="960"/>
              </w:tabs>
              <w:spacing w:before="0" w:after="0"/>
              <w:jc w:val="both"/>
              <w:textAlignment w:val="baseline"/>
              <w:rPr>
                <w:rFonts w:ascii="Arial" w:eastAsia="Arial" w:hAnsi="Arial" w:cs="Arial"/>
                <w:sz w:val="18"/>
                <w:szCs w:val="18"/>
              </w:rPr>
            </w:pPr>
            <w:hyperlink r:id="rId51" w:tgtFrame="_blank" w:history="1">
              <w:r w:rsidR="008C24B3" w:rsidRPr="00115B7A">
                <w:rPr>
                  <w:rStyle w:val="Hiperpovezava"/>
                  <w:rFonts w:ascii="Arial" w:eastAsia="Arial" w:hAnsi="Arial" w:cs="Arial"/>
                  <w:sz w:val="18"/>
                  <w:szCs w:val="18"/>
                </w:rPr>
                <w:t>Energetski kazalniki, Slovenija, letno (SURS)</w:t>
              </w:r>
            </w:hyperlink>
            <w:r w:rsidR="008C24B3" w:rsidRPr="00115B7A">
              <w:rPr>
                <w:rFonts w:ascii="Arial" w:eastAsia="Arial" w:hAnsi="Arial" w:cs="Arial"/>
                <w:sz w:val="18"/>
                <w:szCs w:val="18"/>
              </w:rPr>
              <w:t> </w:t>
            </w:r>
          </w:p>
          <w:p w14:paraId="64E0AE17" w14:textId="77777777" w:rsidR="008C24B3" w:rsidRPr="00115B7A" w:rsidRDefault="008C24B3" w:rsidP="009C29A4">
            <w:pPr>
              <w:tabs>
                <w:tab w:val="left" w:pos="960"/>
              </w:tabs>
              <w:spacing w:before="0" w:after="0"/>
              <w:jc w:val="both"/>
              <w:textAlignment w:val="baseline"/>
              <w:rPr>
                <w:rFonts w:ascii="Arial" w:eastAsia="Arial" w:hAnsi="Arial" w:cs="Arial"/>
                <w:sz w:val="18"/>
                <w:szCs w:val="18"/>
              </w:rPr>
            </w:pPr>
            <w:r w:rsidRPr="00115B7A">
              <w:rPr>
                <w:rFonts w:ascii="Arial" w:eastAsia="Arial" w:hAnsi="Arial" w:cs="Arial"/>
                <w:sz w:val="18"/>
                <w:szCs w:val="18"/>
              </w:rPr>
              <w:t>(podatki na nacionalni ravni) </w:t>
            </w:r>
          </w:p>
        </w:tc>
      </w:tr>
      <w:tr w:rsidR="008C24B3" w:rsidRPr="00115B7A" w14:paraId="086202AD" w14:textId="77777777" w:rsidTr="00BB48B2">
        <w:trPr>
          <w:trHeight w:val="255"/>
        </w:trPr>
        <w:tc>
          <w:tcPr>
            <w:tcW w:w="3056" w:type="dxa"/>
            <w:vMerge/>
          </w:tcPr>
          <w:p w14:paraId="46599978"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tc>
        <w:tc>
          <w:tcPr>
            <w:tcW w:w="3722" w:type="dxa"/>
            <w:shd w:val="clear" w:color="auto" w:fill="auto"/>
          </w:tcPr>
          <w:p w14:paraId="7661633D" w14:textId="77777777"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Arial" w:hAnsi="Arial" w:cs="Arial"/>
                <w:sz w:val="18"/>
                <w:szCs w:val="18"/>
              </w:rPr>
              <w:t xml:space="preserve">Kakšen učinek ima predpis na odvzemanje emisij toplogrednih plinov iz ozračja? </w:t>
            </w:r>
          </w:p>
          <w:p w14:paraId="62A7EBFD"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D4E5BAC" w14:textId="6AA8A3FC" w:rsidR="008C24B3" w:rsidRPr="00506F13"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721FB40B" w14:textId="71407829" w:rsidR="008C24B3" w:rsidRPr="00115B7A" w:rsidRDefault="008C24B3" w:rsidP="009C29A4">
            <w:pPr>
              <w:spacing w:before="0" w:after="0"/>
              <w:jc w:val="both"/>
              <w:textAlignment w:val="baseline"/>
              <w:rPr>
                <w:rFonts w:ascii="Arial" w:hAnsi="Arial" w:cs="Arial"/>
                <w:sz w:val="18"/>
                <w:szCs w:val="18"/>
              </w:rPr>
            </w:pPr>
            <w:r w:rsidRPr="00115B7A">
              <w:rPr>
                <w:rFonts w:ascii="Arial" w:eastAsia="Arial" w:hAnsi="Arial" w:cs="Arial"/>
                <w:sz w:val="18"/>
                <w:szCs w:val="18"/>
              </w:rPr>
              <w:t>Predpis ima lahko pozitivn</w:t>
            </w:r>
            <w:r w:rsidR="00550B32">
              <w:rPr>
                <w:rFonts w:ascii="Arial" w:eastAsia="Arial" w:hAnsi="Arial" w:cs="Arial"/>
                <w:sz w:val="18"/>
                <w:szCs w:val="18"/>
              </w:rPr>
              <w:t>i</w:t>
            </w:r>
            <w:r w:rsidRPr="00115B7A">
              <w:rPr>
                <w:rFonts w:ascii="Arial" w:eastAsia="Arial" w:hAnsi="Arial" w:cs="Arial"/>
                <w:sz w:val="18"/>
                <w:szCs w:val="18"/>
              </w:rPr>
              <w:t xml:space="preserve"> učinek na odvzemanje emisij TGP iz ozračja</w:t>
            </w:r>
            <w:r w:rsidR="00550B32">
              <w:rPr>
                <w:rFonts w:ascii="Arial" w:eastAsia="Arial" w:hAnsi="Arial" w:cs="Arial"/>
                <w:sz w:val="18"/>
                <w:szCs w:val="18"/>
              </w:rPr>
              <w:t>, če</w:t>
            </w:r>
            <w:r w:rsidRPr="00115B7A">
              <w:rPr>
                <w:rFonts w:ascii="Arial" w:eastAsia="Arial" w:hAnsi="Arial" w:cs="Arial"/>
                <w:sz w:val="18"/>
                <w:szCs w:val="18"/>
              </w:rPr>
              <w:t>:</w:t>
            </w:r>
          </w:p>
          <w:p w14:paraId="454AECD4" w14:textId="542F1761"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povečuje ponore T</w:t>
            </w:r>
            <w:r w:rsidR="000045C0">
              <w:rPr>
                <w:rFonts w:ascii="Arial" w:eastAsia="Arial" w:hAnsi="Arial" w:cs="Arial"/>
                <w:sz w:val="18"/>
                <w:szCs w:val="18"/>
              </w:rPr>
              <w:t>GP</w:t>
            </w:r>
            <w:r w:rsidRPr="00115B7A">
              <w:rPr>
                <w:rFonts w:ascii="Arial" w:eastAsia="Arial" w:hAnsi="Arial" w:cs="Arial"/>
                <w:sz w:val="18"/>
                <w:szCs w:val="18"/>
              </w:rPr>
              <w:t xml:space="preserve"> (odvzemanje emisij iz ozračja) v gozdovih, tleh ali drugih naravnih sistemih, ker na primer povečuje</w:t>
            </w:r>
            <w:r w:rsidRPr="00115B7A">
              <w:rPr>
                <w:rStyle w:val="normaltextrun"/>
                <w:rFonts w:ascii="Arial" w:hAnsi="Arial" w:cs="Arial"/>
                <w:color w:val="000000"/>
                <w:sz w:val="18"/>
                <w:szCs w:val="18"/>
                <w:shd w:val="clear" w:color="auto" w:fill="FFFFFF"/>
              </w:rPr>
              <w:t xml:space="preserve"> skladiščenje ogljika v gozdovih ali lesnih proizvodih</w:t>
            </w:r>
            <w:r w:rsidRPr="00115B7A">
              <w:rPr>
                <w:rFonts w:ascii="Arial" w:eastAsia="Arial" w:hAnsi="Arial" w:cs="Arial"/>
                <w:sz w:val="18"/>
                <w:szCs w:val="18"/>
              </w:rPr>
              <w:t>;</w:t>
            </w:r>
            <w:r w:rsidRPr="00115B7A">
              <w:rPr>
                <w:rStyle w:val="eop"/>
                <w:rFonts w:ascii="Arial" w:hAnsi="Arial" w:cs="Arial"/>
                <w:color w:val="000000"/>
                <w:sz w:val="18"/>
                <w:szCs w:val="18"/>
                <w:shd w:val="clear" w:color="auto" w:fill="FFFFFF"/>
              </w:rPr>
              <w:t> </w:t>
            </w:r>
          </w:p>
          <w:p w14:paraId="666C4AF8" w14:textId="7D597DF2"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 xml:space="preserve">ohranja ali izboljšuje zmogljivosti za odvzemanje emisij iz ozračja v naravnih sistemih, npr. </w:t>
            </w:r>
            <w:r w:rsidR="00550B32">
              <w:rPr>
                <w:rFonts w:ascii="Arial" w:eastAsia="Arial" w:hAnsi="Arial" w:cs="Arial"/>
                <w:sz w:val="18"/>
                <w:szCs w:val="18"/>
              </w:rPr>
              <w:t>z</w:t>
            </w:r>
            <w:r w:rsidR="00550B32" w:rsidRPr="00115B7A">
              <w:rPr>
                <w:rFonts w:ascii="Arial" w:eastAsia="Arial" w:hAnsi="Arial" w:cs="Arial"/>
                <w:sz w:val="18"/>
                <w:szCs w:val="18"/>
              </w:rPr>
              <w:t xml:space="preserve"> </w:t>
            </w:r>
            <w:r w:rsidRPr="00115B7A">
              <w:rPr>
                <w:rFonts w:ascii="Arial" w:eastAsia="Arial" w:hAnsi="Arial" w:cs="Arial"/>
                <w:sz w:val="18"/>
                <w:szCs w:val="18"/>
              </w:rPr>
              <w:t>način</w:t>
            </w:r>
            <w:r w:rsidR="00550B32">
              <w:rPr>
                <w:rFonts w:ascii="Arial" w:eastAsia="Arial" w:hAnsi="Arial" w:cs="Arial"/>
                <w:sz w:val="18"/>
                <w:szCs w:val="18"/>
              </w:rPr>
              <w:t>i</w:t>
            </w:r>
            <w:r w:rsidRPr="00115B7A">
              <w:rPr>
                <w:rFonts w:ascii="Arial" w:eastAsia="Arial" w:hAnsi="Arial" w:cs="Arial"/>
                <w:sz w:val="18"/>
                <w:szCs w:val="18"/>
              </w:rPr>
              <w:t xml:space="preserve"> rabe tal v kmetijstvu, način</w:t>
            </w:r>
            <w:r w:rsidR="00550B32">
              <w:rPr>
                <w:rFonts w:ascii="Arial" w:eastAsia="Arial" w:hAnsi="Arial" w:cs="Arial"/>
                <w:sz w:val="18"/>
                <w:szCs w:val="18"/>
              </w:rPr>
              <w:t>i</w:t>
            </w:r>
            <w:r w:rsidRPr="00115B7A">
              <w:rPr>
                <w:rFonts w:ascii="Arial" w:eastAsia="Arial" w:hAnsi="Arial" w:cs="Arial"/>
                <w:sz w:val="18"/>
                <w:szCs w:val="18"/>
              </w:rPr>
              <w:t xml:space="preserve"> gospodarjenja z gozdovi, ohranjanja mokrišč in </w:t>
            </w:r>
            <w:proofErr w:type="spellStart"/>
            <w:r w:rsidRPr="00115B7A">
              <w:rPr>
                <w:rFonts w:ascii="Arial" w:eastAsia="Arial" w:hAnsi="Arial" w:cs="Arial"/>
                <w:sz w:val="18"/>
                <w:szCs w:val="18"/>
              </w:rPr>
              <w:t>renaturacije</w:t>
            </w:r>
            <w:proofErr w:type="spellEnd"/>
            <w:r w:rsidRPr="00115B7A">
              <w:rPr>
                <w:rFonts w:ascii="Arial" w:eastAsia="Arial" w:hAnsi="Arial" w:cs="Arial"/>
                <w:sz w:val="18"/>
                <w:szCs w:val="18"/>
              </w:rPr>
              <w:t>;</w:t>
            </w:r>
          </w:p>
          <w:p w14:paraId="6384F0A5" w14:textId="77777777"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vključuje procese odvzemanja in ponovne rabe emisij v procesih v industriji.</w:t>
            </w:r>
          </w:p>
          <w:p w14:paraId="7E10E100" w14:textId="77777777" w:rsidR="008C24B3" w:rsidRPr="00115B7A" w:rsidRDefault="008C24B3" w:rsidP="009C29A4">
            <w:pPr>
              <w:pStyle w:val="Odstavekseznama"/>
              <w:spacing w:before="0" w:after="0"/>
              <w:ind w:left="360"/>
              <w:jc w:val="both"/>
              <w:textAlignment w:val="baseline"/>
              <w:rPr>
                <w:rFonts w:ascii="Arial" w:eastAsiaTheme="minorEastAsia" w:hAnsi="Arial" w:cs="Arial"/>
                <w:sz w:val="18"/>
                <w:szCs w:val="18"/>
              </w:rPr>
            </w:pPr>
          </w:p>
          <w:p w14:paraId="6894AEE4" w14:textId="63DDC306" w:rsidR="008C24B3" w:rsidRPr="00115B7A" w:rsidRDefault="008C24B3" w:rsidP="009C29A4">
            <w:pPr>
              <w:spacing w:before="0" w:after="0"/>
              <w:jc w:val="both"/>
              <w:textAlignment w:val="baseline"/>
              <w:rPr>
                <w:rFonts w:ascii="Arial" w:hAnsi="Arial" w:cs="Arial"/>
                <w:sz w:val="18"/>
                <w:szCs w:val="18"/>
              </w:rPr>
            </w:pPr>
            <w:r w:rsidRPr="00115B7A">
              <w:rPr>
                <w:rFonts w:ascii="Arial" w:eastAsia="Arial" w:hAnsi="Arial" w:cs="Arial"/>
                <w:sz w:val="18"/>
                <w:szCs w:val="18"/>
              </w:rPr>
              <w:t>Predpis ima lahko negativn</w:t>
            </w:r>
            <w:r w:rsidR="00550B32">
              <w:rPr>
                <w:rFonts w:ascii="Arial" w:eastAsia="Arial" w:hAnsi="Arial" w:cs="Arial"/>
                <w:sz w:val="18"/>
                <w:szCs w:val="18"/>
              </w:rPr>
              <w:t>i</w:t>
            </w:r>
            <w:r w:rsidRPr="00115B7A">
              <w:rPr>
                <w:rFonts w:ascii="Arial" w:eastAsia="Arial" w:hAnsi="Arial" w:cs="Arial"/>
                <w:sz w:val="18"/>
                <w:szCs w:val="18"/>
              </w:rPr>
              <w:t xml:space="preserve"> učinek na odvzemanje emisij TGP iz ozračja</w:t>
            </w:r>
            <w:r w:rsidR="00550B32">
              <w:rPr>
                <w:rFonts w:ascii="Arial" w:eastAsia="Arial" w:hAnsi="Arial" w:cs="Arial"/>
                <w:sz w:val="18"/>
                <w:szCs w:val="18"/>
              </w:rPr>
              <w:t>,</w:t>
            </w:r>
            <w:r w:rsidRPr="00115B7A">
              <w:rPr>
                <w:rFonts w:ascii="Arial" w:eastAsia="Arial" w:hAnsi="Arial" w:cs="Arial"/>
                <w:sz w:val="18"/>
                <w:szCs w:val="18"/>
              </w:rPr>
              <w:t xml:space="preserve"> </w:t>
            </w:r>
            <w:r w:rsidR="00550B32">
              <w:rPr>
                <w:rFonts w:ascii="Arial" w:eastAsia="Arial" w:hAnsi="Arial" w:cs="Arial"/>
                <w:sz w:val="18"/>
                <w:szCs w:val="18"/>
              </w:rPr>
              <w:t>če</w:t>
            </w:r>
            <w:r w:rsidRPr="00115B7A">
              <w:rPr>
                <w:rFonts w:ascii="Arial" w:eastAsia="Arial" w:hAnsi="Arial" w:cs="Arial"/>
                <w:sz w:val="18"/>
                <w:szCs w:val="18"/>
              </w:rPr>
              <w:t>:</w:t>
            </w:r>
          </w:p>
          <w:p w14:paraId="2B063E44" w14:textId="75BED87E" w:rsidR="008C24B3" w:rsidRPr="000045C0" w:rsidRDefault="008C24B3" w:rsidP="000045C0">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zmanjšuje obseg ponorov (odvzemanje emisij T</w:t>
            </w:r>
            <w:r w:rsidR="000045C0">
              <w:rPr>
                <w:rFonts w:ascii="Arial" w:eastAsia="Arial" w:hAnsi="Arial" w:cs="Arial"/>
                <w:sz w:val="18"/>
                <w:szCs w:val="18"/>
              </w:rPr>
              <w:t xml:space="preserve">GP </w:t>
            </w:r>
            <w:r w:rsidRPr="000045C0">
              <w:rPr>
                <w:rFonts w:ascii="Arial" w:eastAsia="Arial" w:hAnsi="Arial" w:cs="Arial"/>
                <w:sz w:val="18"/>
                <w:szCs w:val="18"/>
              </w:rPr>
              <w:t>iz ozračja) v gozdovih, tleh ali drugih naravnih sistemih;</w:t>
            </w:r>
          </w:p>
          <w:p w14:paraId="298F7D96" w14:textId="77777777"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t>poslabšuje ali zanemarja skrb za ohranitev ponorov v naravnih sistemih;</w:t>
            </w:r>
          </w:p>
          <w:p w14:paraId="00D1B6E4" w14:textId="77777777" w:rsidR="008C24B3" w:rsidRPr="00115B7A" w:rsidRDefault="008C24B3" w:rsidP="00CC4EAA">
            <w:pPr>
              <w:pStyle w:val="Odstavekseznama"/>
              <w:numPr>
                <w:ilvl w:val="0"/>
                <w:numId w:val="56"/>
              </w:numPr>
              <w:spacing w:before="0" w:after="0"/>
              <w:jc w:val="both"/>
              <w:textAlignment w:val="baseline"/>
              <w:rPr>
                <w:rFonts w:ascii="Arial" w:eastAsiaTheme="minorEastAsia" w:hAnsi="Arial" w:cs="Arial"/>
                <w:sz w:val="18"/>
                <w:szCs w:val="18"/>
              </w:rPr>
            </w:pPr>
            <w:r w:rsidRPr="00115B7A">
              <w:rPr>
                <w:rFonts w:ascii="Arial" w:eastAsia="Arial" w:hAnsi="Arial" w:cs="Arial"/>
                <w:sz w:val="18"/>
                <w:szCs w:val="18"/>
              </w:rPr>
              <w:lastRenderedPageBreak/>
              <w:t>ne vključuje zajemanja in shranjevanja emisij v industrijskih procesih.</w:t>
            </w:r>
          </w:p>
        </w:tc>
      </w:tr>
      <w:tr w:rsidR="008C24B3" w:rsidRPr="00115B7A" w14:paraId="1855BB22" w14:textId="77777777" w:rsidTr="00BB48B2">
        <w:trPr>
          <w:trHeight w:val="255"/>
        </w:trPr>
        <w:tc>
          <w:tcPr>
            <w:tcW w:w="3056" w:type="dxa"/>
          </w:tcPr>
          <w:p w14:paraId="330D6304" w14:textId="749E88E8" w:rsidR="008C24B3" w:rsidRPr="00115B7A" w:rsidRDefault="008C24B3" w:rsidP="00CC4EAA">
            <w:pPr>
              <w:pStyle w:val="Odstavekseznama"/>
              <w:numPr>
                <w:ilvl w:val="0"/>
                <w:numId w:val="140"/>
              </w:numPr>
              <w:spacing w:before="0" w:after="0"/>
              <w:jc w:val="both"/>
              <w:textAlignment w:val="baseline"/>
              <w:rPr>
                <w:rFonts w:ascii="Arial" w:hAnsi="Arial" w:cs="Arial"/>
                <w:sz w:val="18"/>
                <w:szCs w:val="18"/>
              </w:rPr>
            </w:pPr>
            <w:r w:rsidRPr="00115B7A">
              <w:rPr>
                <w:rFonts w:ascii="Arial" w:eastAsia="Arial" w:hAnsi="Arial" w:cs="Arial"/>
                <w:b/>
                <w:bCs/>
                <w:sz w:val="18"/>
                <w:szCs w:val="18"/>
              </w:rPr>
              <w:lastRenderedPageBreak/>
              <w:t>Ali na področje</w:t>
            </w:r>
            <w:r w:rsidR="00901AAA">
              <w:rPr>
                <w:rFonts w:ascii="Arial" w:eastAsia="Arial" w:hAnsi="Arial" w:cs="Arial"/>
                <w:b/>
                <w:bCs/>
                <w:sz w:val="18"/>
                <w:szCs w:val="18"/>
              </w:rPr>
              <w:t xml:space="preserve"> in </w:t>
            </w:r>
            <w:r w:rsidRPr="00115B7A">
              <w:rPr>
                <w:rFonts w:ascii="Arial" w:eastAsia="Arial" w:hAnsi="Arial" w:cs="Arial"/>
                <w:b/>
                <w:bCs/>
                <w:sz w:val="18"/>
                <w:szCs w:val="18"/>
              </w:rPr>
              <w:t>vsebino, ki ju ureja predpis, vplivajo podnebne spremembe?</w:t>
            </w:r>
          </w:p>
          <w:p w14:paraId="239C7053" w14:textId="0B66E64B" w:rsidR="008C24B3" w:rsidRPr="00506F13" w:rsidRDefault="00087EBA" w:rsidP="009C29A4">
            <w:pPr>
              <w:pStyle w:val="Odstavekseznama"/>
              <w:spacing w:before="0" w:after="0"/>
              <w:ind w:left="360"/>
              <w:jc w:val="both"/>
              <w:textAlignment w:val="baseline"/>
              <w:rPr>
                <w:rFonts w:ascii="Arial" w:hAnsi="Arial" w:cs="Arial"/>
                <w:sz w:val="18"/>
                <w:szCs w:val="18"/>
              </w:rPr>
            </w:pPr>
            <w:r w:rsidRPr="00115B7A">
              <w:rPr>
                <w:rFonts w:ascii="Arial" w:eastAsia="Arial" w:hAnsi="Arial" w:cs="Arial"/>
                <w:b/>
                <w:bCs/>
                <w:sz w:val="18"/>
                <w:szCs w:val="18"/>
              </w:rPr>
              <w:t>DA / NE</w:t>
            </w:r>
            <w:bookmarkStart w:id="63" w:name="_Hlk105141153"/>
          </w:p>
        </w:tc>
        <w:tc>
          <w:tcPr>
            <w:tcW w:w="3722" w:type="dxa"/>
            <w:shd w:val="clear" w:color="auto" w:fill="auto"/>
          </w:tcPr>
          <w:p w14:paraId="438DF682" w14:textId="65B291D3"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Arial" w:hAnsi="Arial" w:cs="Arial"/>
                <w:sz w:val="18"/>
                <w:szCs w:val="18"/>
              </w:rPr>
              <w:t xml:space="preserve">Kakšen učinek ima predpis na cilj in obvezo zmanjševanja izpostavljenosti vplivom in občutljivosti na vplive podnebnih sprememb ter povečevanja odpornosti </w:t>
            </w:r>
            <w:r w:rsidR="00901AAA">
              <w:rPr>
                <w:rFonts w:ascii="Arial" w:eastAsia="Arial" w:hAnsi="Arial" w:cs="Arial"/>
                <w:sz w:val="18"/>
                <w:szCs w:val="18"/>
              </w:rPr>
              <w:t>proti</w:t>
            </w:r>
            <w:r w:rsidR="00901AAA" w:rsidRPr="00115B7A">
              <w:rPr>
                <w:rFonts w:ascii="Arial" w:eastAsia="Arial" w:hAnsi="Arial" w:cs="Arial"/>
                <w:sz w:val="18"/>
                <w:szCs w:val="18"/>
              </w:rPr>
              <w:t xml:space="preserve"> podnebn</w:t>
            </w:r>
            <w:r w:rsidR="00901AAA">
              <w:rPr>
                <w:rFonts w:ascii="Arial" w:eastAsia="Arial" w:hAnsi="Arial" w:cs="Arial"/>
                <w:sz w:val="18"/>
                <w:szCs w:val="18"/>
              </w:rPr>
              <w:t>im</w:t>
            </w:r>
            <w:r w:rsidR="00901AAA" w:rsidRPr="00115B7A">
              <w:rPr>
                <w:rFonts w:ascii="Arial" w:eastAsia="Arial" w:hAnsi="Arial" w:cs="Arial"/>
                <w:sz w:val="18"/>
                <w:szCs w:val="18"/>
              </w:rPr>
              <w:t xml:space="preserve"> sprememb</w:t>
            </w:r>
            <w:r w:rsidR="00901AAA">
              <w:rPr>
                <w:rFonts w:ascii="Arial" w:eastAsia="Arial" w:hAnsi="Arial" w:cs="Arial"/>
                <w:sz w:val="18"/>
                <w:szCs w:val="18"/>
              </w:rPr>
              <w:t>am</w:t>
            </w:r>
            <w:r w:rsidR="00901AAA" w:rsidRPr="00115B7A" w:rsidDel="00747E03">
              <w:rPr>
                <w:rFonts w:ascii="Arial" w:eastAsia="Arial" w:hAnsi="Arial" w:cs="Arial"/>
                <w:sz w:val="18"/>
                <w:szCs w:val="18"/>
              </w:rPr>
              <w:t xml:space="preserve"> </w:t>
            </w:r>
            <w:r w:rsidR="00747E03">
              <w:rPr>
                <w:rFonts w:ascii="Arial" w:eastAsia="Arial" w:hAnsi="Arial" w:cs="Arial"/>
                <w:sz w:val="18"/>
                <w:szCs w:val="18"/>
              </w:rPr>
              <w:t>oziroma</w:t>
            </w:r>
            <w:r w:rsidRPr="00115B7A">
              <w:rPr>
                <w:rFonts w:ascii="Arial" w:eastAsia="Arial" w:hAnsi="Arial" w:cs="Arial"/>
                <w:sz w:val="18"/>
                <w:szCs w:val="18"/>
              </w:rPr>
              <w:t xml:space="preserve"> zmanjševanja ranljivosti</w:t>
            </w:r>
            <w:r w:rsidR="00901AAA">
              <w:rPr>
                <w:rFonts w:ascii="Arial" w:eastAsia="Arial" w:hAnsi="Arial" w:cs="Arial"/>
                <w:sz w:val="18"/>
                <w:szCs w:val="18"/>
              </w:rPr>
              <w:t xml:space="preserve"> v zvezi z njimi</w:t>
            </w:r>
            <w:r w:rsidRPr="00115B7A">
              <w:rPr>
                <w:rFonts w:ascii="Arial" w:eastAsia="Arial" w:hAnsi="Arial" w:cs="Arial"/>
                <w:sz w:val="18"/>
                <w:szCs w:val="18"/>
              </w:rPr>
              <w:t>?</w:t>
            </w:r>
            <w:r w:rsidRPr="00115B7A">
              <w:rPr>
                <w:rFonts w:ascii="Arial" w:hAnsi="Arial" w:cs="Arial"/>
                <w:sz w:val="18"/>
                <w:szCs w:val="18"/>
              </w:rPr>
              <w:t xml:space="preserve"> </w:t>
            </w:r>
          </w:p>
          <w:p w14:paraId="69E0510B"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3836ACF6" w14:textId="1D15D6DB"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p w14:paraId="24961F5A" w14:textId="77777777" w:rsidR="008C24B3" w:rsidRPr="00115B7A" w:rsidRDefault="008C24B3" w:rsidP="009C29A4">
            <w:pPr>
              <w:pStyle w:val="Odstavekseznama"/>
              <w:spacing w:before="0" w:after="0"/>
              <w:ind w:left="432"/>
              <w:jc w:val="both"/>
              <w:textAlignment w:val="baseline"/>
              <w:rPr>
                <w:rFonts w:ascii="Arial" w:eastAsia="Times New Roman" w:hAnsi="Arial" w:cs="Arial"/>
                <w:sz w:val="18"/>
                <w:szCs w:val="18"/>
                <w:lang w:eastAsia="sl-SI"/>
              </w:rPr>
            </w:pPr>
          </w:p>
        </w:tc>
        <w:tc>
          <w:tcPr>
            <w:tcW w:w="7214" w:type="dxa"/>
            <w:shd w:val="clear" w:color="auto" w:fill="auto"/>
          </w:tcPr>
          <w:p w14:paraId="2E3D8C33" w14:textId="47136A06" w:rsidR="008C24B3" w:rsidRPr="00115B7A" w:rsidRDefault="00550B32" w:rsidP="009C29A4">
            <w:pPr>
              <w:spacing w:before="0" w:after="0"/>
              <w:jc w:val="both"/>
              <w:rPr>
                <w:rFonts w:ascii="Arial" w:eastAsia="Arial" w:hAnsi="Arial" w:cs="Arial"/>
                <w:sz w:val="18"/>
                <w:szCs w:val="18"/>
              </w:rPr>
            </w:pPr>
            <w:r>
              <w:rPr>
                <w:rFonts w:ascii="Arial" w:eastAsia="Arial" w:hAnsi="Arial" w:cs="Arial"/>
                <w:b/>
                <w:bCs/>
                <w:sz w:val="18"/>
                <w:szCs w:val="18"/>
              </w:rPr>
              <w:t>Če je odgovor</w:t>
            </w:r>
            <w:r w:rsidR="008C24B3" w:rsidRPr="00115B7A">
              <w:rPr>
                <w:rFonts w:ascii="Arial" w:eastAsia="Arial" w:hAnsi="Arial" w:cs="Arial"/>
                <w:b/>
                <w:bCs/>
                <w:sz w:val="18"/>
                <w:szCs w:val="18"/>
              </w:rPr>
              <w:t xml:space="preserve"> DA</w:t>
            </w:r>
            <w:r w:rsidR="008C24B3" w:rsidRPr="00115B7A">
              <w:rPr>
                <w:rFonts w:ascii="Arial" w:eastAsia="Arial" w:hAnsi="Arial" w:cs="Arial"/>
                <w:sz w:val="18"/>
                <w:szCs w:val="18"/>
              </w:rPr>
              <w:t xml:space="preserve">: </w:t>
            </w:r>
          </w:p>
          <w:p w14:paraId="0A384577" w14:textId="77777777" w:rsidR="008C24B3" w:rsidRPr="00115B7A" w:rsidRDefault="008C24B3" w:rsidP="00CC4EAA">
            <w:pPr>
              <w:pStyle w:val="Odstavekseznama"/>
              <w:numPr>
                <w:ilvl w:val="0"/>
                <w:numId w:val="95"/>
              </w:numPr>
              <w:spacing w:before="0" w:after="0"/>
              <w:jc w:val="both"/>
              <w:rPr>
                <w:rFonts w:ascii="Arial" w:eastAsia="Arial" w:hAnsi="Arial" w:cs="Arial"/>
                <w:sz w:val="18"/>
                <w:szCs w:val="18"/>
              </w:rPr>
            </w:pPr>
            <w:r w:rsidRPr="00115B7A">
              <w:rPr>
                <w:rFonts w:ascii="Arial" w:eastAsia="Arial" w:hAnsi="Arial" w:cs="Arial"/>
                <w:sz w:val="18"/>
                <w:szCs w:val="18"/>
              </w:rPr>
              <w:t>ali je bila narejena ocena vplivov podnebnih sprememb glede na predlagane vsebine in rešitve predpisa?</w:t>
            </w:r>
          </w:p>
          <w:p w14:paraId="2BCD9DE7" w14:textId="77777777" w:rsidR="008C24B3" w:rsidRPr="00115B7A" w:rsidRDefault="008C24B3" w:rsidP="009C29A4">
            <w:pPr>
              <w:spacing w:before="0" w:after="0"/>
              <w:jc w:val="both"/>
              <w:rPr>
                <w:rFonts w:ascii="Arial" w:eastAsia="Arial" w:hAnsi="Arial" w:cs="Arial"/>
                <w:sz w:val="18"/>
                <w:szCs w:val="18"/>
              </w:rPr>
            </w:pPr>
          </w:p>
          <w:p w14:paraId="0A2F7F30" w14:textId="00FA787F" w:rsidR="008C24B3" w:rsidRPr="00115B7A" w:rsidRDefault="008C24B3" w:rsidP="009C29A4">
            <w:pPr>
              <w:spacing w:before="0" w:after="0"/>
              <w:jc w:val="both"/>
              <w:textAlignment w:val="baseline"/>
              <w:rPr>
                <w:rFonts w:ascii="Arial" w:hAnsi="Arial" w:cs="Arial"/>
                <w:sz w:val="18"/>
                <w:szCs w:val="18"/>
              </w:rPr>
            </w:pPr>
            <w:r w:rsidRPr="00115B7A">
              <w:rPr>
                <w:rFonts w:ascii="Arial" w:eastAsia="Arial" w:hAnsi="Arial" w:cs="Arial"/>
                <w:sz w:val="18"/>
                <w:szCs w:val="18"/>
              </w:rPr>
              <w:t>Predpis ima lahko pozitivn</w:t>
            </w:r>
            <w:r w:rsidR="00550B32">
              <w:rPr>
                <w:rFonts w:ascii="Arial" w:eastAsia="Arial" w:hAnsi="Arial" w:cs="Arial"/>
                <w:sz w:val="18"/>
                <w:szCs w:val="18"/>
              </w:rPr>
              <w:t>i</w:t>
            </w:r>
            <w:r w:rsidRPr="00115B7A">
              <w:rPr>
                <w:rFonts w:ascii="Arial" w:eastAsia="Arial" w:hAnsi="Arial" w:cs="Arial"/>
                <w:sz w:val="18"/>
                <w:szCs w:val="18"/>
              </w:rPr>
              <w:t xml:space="preserve"> vpliv na cilj in obvezo zmanjševanja izpostavljenosti </w:t>
            </w:r>
            <w:r w:rsidR="00F13231">
              <w:rPr>
                <w:rFonts w:ascii="Arial" w:eastAsia="Arial" w:hAnsi="Arial" w:cs="Arial"/>
                <w:sz w:val="18"/>
                <w:szCs w:val="18"/>
              </w:rPr>
              <w:t xml:space="preserve">vplivom </w:t>
            </w:r>
            <w:r w:rsidRPr="00115B7A">
              <w:rPr>
                <w:rFonts w:ascii="Arial" w:eastAsia="Arial" w:hAnsi="Arial" w:cs="Arial"/>
                <w:sz w:val="18"/>
                <w:szCs w:val="18"/>
              </w:rPr>
              <w:t>in občutljivosti za vplive podnebnih sprememb</w:t>
            </w:r>
            <w:r w:rsidR="00F13231">
              <w:rPr>
                <w:rFonts w:ascii="Arial" w:eastAsia="Arial" w:hAnsi="Arial" w:cs="Arial"/>
                <w:sz w:val="18"/>
                <w:szCs w:val="18"/>
              </w:rPr>
              <w:t>, če</w:t>
            </w:r>
            <w:r w:rsidRPr="00115B7A">
              <w:rPr>
                <w:rFonts w:ascii="Arial" w:eastAsia="Arial" w:hAnsi="Arial" w:cs="Arial"/>
                <w:sz w:val="18"/>
                <w:szCs w:val="18"/>
              </w:rPr>
              <w:t xml:space="preserve"> vključuje dejavnosti</w:t>
            </w:r>
            <w:r w:rsidR="00F13231">
              <w:rPr>
                <w:rFonts w:ascii="Arial" w:eastAsia="Arial" w:hAnsi="Arial" w:cs="Arial"/>
                <w:sz w:val="18"/>
                <w:szCs w:val="18"/>
              </w:rPr>
              <w:t>,</w:t>
            </w:r>
            <w:r w:rsidRPr="00115B7A">
              <w:rPr>
                <w:rFonts w:ascii="Arial" w:eastAsia="Arial" w:hAnsi="Arial" w:cs="Arial"/>
                <w:sz w:val="18"/>
                <w:szCs w:val="18"/>
              </w:rPr>
              <w:t xml:space="preserve"> kot so umik dejavnost</w:t>
            </w:r>
            <w:r w:rsidR="00F13231">
              <w:rPr>
                <w:rFonts w:ascii="Arial" w:eastAsia="Arial" w:hAnsi="Arial" w:cs="Arial"/>
                <w:sz w:val="18"/>
                <w:szCs w:val="18"/>
              </w:rPr>
              <w:t>i</w:t>
            </w:r>
            <w:r w:rsidRPr="00115B7A">
              <w:rPr>
                <w:rFonts w:ascii="Arial" w:eastAsia="Arial" w:hAnsi="Arial" w:cs="Arial"/>
                <w:sz w:val="18"/>
                <w:szCs w:val="18"/>
              </w:rPr>
              <w:t xml:space="preserve"> z ogroženega območja za</w:t>
            </w:r>
            <w:r w:rsidR="00F13231">
              <w:rPr>
                <w:rFonts w:ascii="Arial" w:eastAsia="Arial" w:hAnsi="Arial" w:cs="Arial"/>
                <w:sz w:val="18"/>
                <w:szCs w:val="18"/>
              </w:rPr>
              <w:t>radi</w:t>
            </w:r>
            <w:r w:rsidRPr="00115B7A">
              <w:rPr>
                <w:rFonts w:ascii="Arial" w:eastAsia="Arial" w:hAnsi="Arial" w:cs="Arial"/>
                <w:sz w:val="18"/>
                <w:szCs w:val="18"/>
              </w:rPr>
              <w:t xml:space="preserve"> naravn</w:t>
            </w:r>
            <w:r w:rsidR="00F13231">
              <w:rPr>
                <w:rFonts w:ascii="Arial" w:eastAsia="Arial" w:hAnsi="Arial" w:cs="Arial"/>
                <w:sz w:val="18"/>
                <w:szCs w:val="18"/>
              </w:rPr>
              <w:t>ih</w:t>
            </w:r>
            <w:r w:rsidRPr="00115B7A">
              <w:rPr>
                <w:rFonts w:ascii="Arial" w:eastAsia="Arial" w:hAnsi="Arial" w:cs="Arial"/>
                <w:sz w:val="18"/>
                <w:szCs w:val="18"/>
              </w:rPr>
              <w:t xml:space="preserve"> nesreč, </w:t>
            </w:r>
            <w:r w:rsidR="00AB7E11">
              <w:rPr>
                <w:rFonts w:ascii="Arial" w:eastAsia="Arial" w:hAnsi="Arial" w:cs="Arial"/>
                <w:sz w:val="18"/>
                <w:szCs w:val="18"/>
              </w:rPr>
              <w:t>o</w:t>
            </w:r>
            <w:r w:rsidR="00AB7E11" w:rsidRPr="00AB7E11">
              <w:rPr>
                <w:rFonts w:ascii="Arial" w:eastAsia="Arial" w:hAnsi="Arial" w:cs="Arial"/>
                <w:sz w:val="18"/>
                <w:szCs w:val="18"/>
              </w:rPr>
              <w:t xml:space="preserve">hranitev ali izboljšanje stanja naravnih ali </w:t>
            </w:r>
            <w:proofErr w:type="spellStart"/>
            <w:r w:rsidR="00AB7E11" w:rsidRPr="00AB7E11">
              <w:rPr>
                <w:rFonts w:ascii="Arial" w:eastAsia="Arial" w:hAnsi="Arial" w:cs="Arial"/>
                <w:sz w:val="18"/>
                <w:szCs w:val="18"/>
              </w:rPr>
              <w:t>polnaravnih</w:t>
            </w:r>
            <w:proofErr w:type="spellEnd"/>
            <w:r w:rsidR="00AB7E11" w:rsidRPr="00AB7E11">
              <w:rPr>
                <w:rFonts w:ascii="Arial" w:eastAsia="Arial" w:hAnsi="Arial" w:cs="Arial"/>
                <w:sz w:val="18"/>
                <w:szCs w:val="18"/>
              </w:rPr>
              <w:t xml:space="preserve"> habitatov in ekosistemov</w:t>
            </w:r>
            <w:r w:rsidR="00AB7E11">
              <w:rPr>
                <w:rFonts w:ascii="Arial" w:eastAsia="Arial" w:hAnsi="Arial" w:cs="Arial"/>
                <w:sz w:val="18"/>
                <w:szCs w:val="18"/>
              </w:rPr>
              <w:t>,</w:t>
            </w:r>
            <w:r w:rsidR="00AB7E11" w:rsidRPr="00AB7E11">
              <w:rPr>
                <w:rFonts w:ascii="Arial" w:eastAsia="Arial" w:hAnsi="Arial" w:cs="Arial"/>
                <w:sz w:val="18"/>
                <w:szCs w:val="18"/>
              </w:rPr>
              <w:t xml:space="preserve"> </w:t>
            </w:r>
            <w:r w:rsidRPr="00115B7A">
              <w:rPr>
                <w:rFonts w:ascii="Arial" w:eastAsia="Arial" w:hAnsi="Arial" w:cs="Arial"/>
                <w:sz w:val="18"/>
                <w:szCs w:val="18"/>
              </w:rPr>
              <w:t xml:space="preserve">spremembe v ravnanju, ki vključujejo večjo pripravljenost na izredne vremenske dogodke ter na postopno povečevanje temperature zunanjega zraka, tal in površinskih voda, </w:t>
            </w:r>
            <w:r w:rsidR="00F13231">
              <w:rPr>
                <w:rFonts w:ascii="Arial" w:eastAsia="Arial" w:hAnsi="Arial" w:cs="Arial"/>
                <w:sz w:val="18"/>
                <w:szCs w:val="18"/>
              </w:rPr>
              <w:t>ali če</w:t>
            </w:r>
            <w:r w:rsidRPr="00115B7A">
              <w:rPr>
                <w:rFonts w:ascii="Arial" w:eastAsia="Arial" w:hAnsi="Arial" w:cs="Arial"/>
                <w:sz w:val="18"/>
                <w:szCs w:val="18"/>
              </w:rPr>
              <w:t xml:space="preserve"> predvideva načine za povečanje odpornosti</w:t>
            </w:r>
            <w:r w:rsidR="00F13231">
              <w:rPr>
                <w:rFonts w:ascii="Arial" w:eastAsia="Arial" w:hAnsi="Arial" w:cs="Arial"/>
                <w:sz w:val="18"/>
                <w:szCs w:val="18"/>
              </w:rPr>
              <w:t>,</w:t>
            </w:r>
            <w:r w:rsidRPr="00115B7A">
              <w:rPr>
                <w:rFonts w:ascii="Arial" w:eastAsia="Arial" w:hAnsi="Arial" w:cs="Arial"/>
                <w:sz w:val="18"/>
                <w:szCs w:val="18"/>
              </w:rPr>
              <w:t xml:space="preserve"> kot so izboljšanje učinkovitosti pri rabi energije, proizvodov, povečanje samooskrbe ipd.</w:t>
            </w:r>
          </w:p>
          <w:p w14:paraId="5B2F06DD" w14:textId="77777777" w:rsidR="008C24B3" w:rsidRPr="00115B7A" w:rsidRDefault="008C24B3" w:rsidP="009C29A4">
            <w:pPr>
              <w:spacing w:before="0" w:after="0"/>
              <w:jc w:val="both"/>
              <w:textAlignment w:val="baseline"/>
              <w:rPr>
                <w:rFonts w:ascii="Arial" w:hAnsi="Arial" w:cs="Arial"/>
                <w:sz w:val="18"/>
                <w:szCs w:val="18"/>
              </w:rPr>
            </w:pPr>
            <w:r w:rsidRPr="00115B7A">
              <w:rPr>
                <w:rFonts w:ascii="Arial" w:eastAsia="Arial" w:hAnsi="Arial" w:cs="Arial"/>
                <w:sz w:val="18"/>
                <w:szCs w:val="18"/>
              </w:rPr>
              <w:t xml:space="preserve"> </w:t>
            </w:r>
          </w:p>
          <w:p w14:paraId="36272F7E" w14:textId="367336D7" w:rsidR="008C24B3" w:rsidRPr="00115B7A" w:rsidRDefault="008C24B3" w:rsidP="00F13231">
            <w:pPr>
              <w:spacing w:before="0" w:after="0"/>
              <w:jc w:val="both"/>
              <w:textAlignment w:val="baseline"/>
              <w:rPr>
                <w:rFonts w:ascii="Arial" w:hAnsi="Arial" w:cs="Arial"/>
                <w:sz w:val="18"/>
                <w:szCs w:val="18"/>
              </w:rPr>
            </w:pPr>
            <w:r w:rsidRPr="00115B7A">
              <w:rPr>
                <w:rFonts w:ascii="Arial" w:eastAsia="Arial" w:hAnsi="Arial" w:cs="Arial"/>
                <w:sz w:val="18"/>
                <w:szCs w:val="18"/>
              </w:rPr>
              <w:t>Predpis ima lahko negativn</w:t>
            </w:r>
            <w:r w:rsidR="00F13231">
              <w:rPr>
                <w:rFonts w:ascii="Arial" w:eastAsia="Arial" w:hAnsi="Arial" w:cs="Arial"/>
                <w:sz w:val="18"/>
                <w:szCs w:val="18"/>
              </w:rPr>
              <w:t>i</w:t>
            </w:r>
            <w:r w:rsidRPr="00115B7A">
              <w:rPr>
                <w:rFonts w:ascii="Arial" w:eastAsia="Arial" w:hAnsi="Arial" w:cs="Arial"/>
                <w:sz w:val="18"/>
                <w:szCs w:val="18"/>
              </w:rPr>
              <w:t xml:space="preserve"> učinek na cilj in obvezo zmanjševanja izpostavljenosti</w:t>
            </w:r>
            <w:r w:rsidR="00F13231">
              <w:rPr>
                <w:rFonts w:ascii="Arial" w:eastAsia="Arial" w:hAnsi="Arial" w:cs="Arial"/>
                <w:sz w:val="18"/>
                <w:szCs w:val="18"/>
              </w:rPr>
              <w:t xml:space="preserve"> vplivom</w:t>
            </w:r>
            <w:r w:rsidRPr="00115B7A">
              <w:rPr>
                <w:rFonts w:ascii="Arial" w:eastAsia="Arial" w:hAnsi="Arial" w:cs="Arial"/>
                <w:sz w:val="18"/>
                <w:szCs w:val="18"/>
              </w:rPr>
              <w:t xml:space="preserve"> in občutljivosti za vplive podnebnih sprememb</w:t>
            </w:r>
            <w:r w:rsidR="00F13231">
              <w:rPr>
                <w:rFonts w:ascii="Arial" w:eastAsia="Arial" w:hAnsi="Arial" w:cs="Arial"/>
                <w:sz w:val="18"/>
                <w:szCs w:val="18"/>
              </w:rPr>
              <w:t>, če</w:t>
            </w:r>
            <w:r w:rsidRPr="00115B7A">
              <w:rPr>
                <w:rFonts w:ascii="Arial" w:eastAsia="Arial" w:hAnsi="Arial" w:cs="Arial"/>
                <w:sz w:val="18"/>
                <w:szCs w:val="18"/>
              </w:rPr>
              <w:t xml:space="preserve"> ne upošteva preteklih trendov in scenarijev vplivov podnebnih sprememb do konca 21. stoletja, ki so na voljo na spletni strani ARSO (</w:t>
            </w:r>
            <w:hyperlink r:id="rId52">
              <w:r w:rsidRPr="00115B7A">
                <w:rPr>
                  <w:rStyle w:val="Hiperpovezava"/>
                  <w:rFonts w:ascii="Arial" w:eastAsia="Arial" w:hAnsi="Arial" w:cs="Arial"/>
                  <w:sz w:val="18"/>
                  <w:szCs w:val="18"/>
                </w:rPr>
                <w:t>http://meteo.arso.gov.si/met/sl/climate/change/</w:t>
              </w:r>
            </w:hyperlink>
            <w:r w:rsidRPr="00115B7A">
              <w:rPr>
                <w:rFonts w:ascii="Arial" w:eastAsia="Arial" w:hAnsi="Arial" w:cs="Arial"/>
                <w:sz w:val="18"/>
                <w:szCs w:val="18"/>
              </w:rPr>
              <w:t>)</w:t>
            </w:r>
            <w:r w:rsidR="00F13231">
              <w:rPr>
                <w:rFonts w:ascii="Arial" w:eastAsia="Arial" w:hAnsi="Arial" w:cs="Arial"/>
                <w:sz w:val="18"/>
                <w:szCs w:val="18"/>
              </w:rPr>
              <w:t>,</w:t>
            </w:r>
            <w:r w:rsidRPr="00115B7A">
              <w:rPr>
                <w:rFonts w:ascii="Arial" w:eastAsia="Arial" w:hAnsi="Arial" w:cs="Arial"/>
                <w:sz w:val="18"/>
                <w:szCs w:val="18"/>
              </w:rPr>
              <w:t xml:space="preserve"> ter ne predvideva ukrepov za načrtno zmanjševanje izpostavljenosti, ranljivosti in </w:t>
            </w:r>
            <w:r w:rsidR="00F13231">
              <w:rPr>
                <w:rFonts w:ascii="Arial" w:eastAsia="Arial" w:hAnsi="Arial" w:cs="Arial"/>
                <w:sz w:val="18"/>
                <w:szCs w:val="18"/>
              </w:rPr>
              <w:t xml:space="preserve">za </w:t>
            </w:r>
            <w:r w:rsidRPr="00115B7A">
              <w:rPr>
                <w:rFonts w:ascii="Arial" w:eastAsia="Arial" w:hAnsi="Arial" w:cs="Arial"/>
                <w:sz w:val="18"/>
                <w:szCs w:val="18"/>
              </w:rPr>
              <w:t>povečevanj</w:t>
            </w:r>
            <w:r w:rsidR="00F13231">
              <w:rPr>
                <w:rFonts w:ascii="Arial" w:eastAsia="Arial" w:hAnsi="Arial" w:cs="Arial"/>
                <w:sz w:val="18"/>
                <w:szCs w:val="18"/>
              </w:rPr>
              <w:t>e</w:t>
            </w:r>
            <w:r w:rsidRPr="00115B7A">
              <w:rPr>
                <w:rFonts w:ascii="Arial" w:eastAsia="Arial" w:hAnsi="Arial" w:cs="Arial"/>
                <w:sz w:val="18"/>
                <w:szCs w:val="18"/>
              </w:rPr>
              <w:t xml:space="preserve"> odpornosti </w:t>
            </w:r>
            <w:r w:rsidR="00F13231">
              <w:rPr>
                <w:rFonts w:ascii="Arial" w:eastAsia="Arial" w:hAnsi="Arial" w:cs="Arial"/>
                <w:sz w:val="18"/>
                <w:szCs w:val="18"/>
              </w:rPr>
              <w:t>proti</w:t>
            </w:r>
            <w:r w:rsidR="00F13231" w:rsidRPr="00115B7A">
              <w:rPr>
                <w:rFonts w:ascii="Arial" w:eastAsia="Arial" w:hAnsi="Arial" w:cs="Arial"/>
                <w:sz w:val="18"/>
                <w:szCs w:val="18"/>
              </w:rPr>
              <w:t xml:space="preserve"> </w:t>
            </w:r>
            <w:r w:rsidRPr="00115B7A">
              <w:rPr>
                <w:rFonts w:ascii="Arial" w:eastAsia="Arial" w:hAnsi="Arial" w:cs="Arial"/>
                <w:sz w:val="18"/>
                <w:szCs w:val="18"/>
              </w:rPr>
              <w:t>zaznan</w:t>
            </w:r>
            <w:r w:rsidR="00F13231">
              <w:rPr>
                <w:rFonts w:ascii="Arial" w:eastAsia="Arial" w:hAnsi="Arial" w:cs="Arial"/>
                <w:sz w:val="18"/>
                <w:szCs w:val="18"/>
              </w:rPr>
              <w:t>im</w:t>
            </w:r>
            <w:r w:rsidR="00363D2F">
              <w:rPr>
                <w:rFonts w:ascii="Arial" w:eastAsia="Arial" w:hAnsi="Arial" w:cs="Arial"/>
                <w:sz w:val="18"/>
                <w:szCs w:val="18"/>
              </w:rPr>
              <w:t xml:space="preserve"> in</w:t>
            </w:r>
            <w:r w:rsidRPr="00115B7A">
              <w:rPr>
                <w:rFonts w:ascii="Arial" w:eastAsia="Arial" w:hAnsi="Arial" w:cs="Arial"/>
                <w:sz w:val="18"/>
                <w:szCs w:val="18"/>
              </w:rPr>
              <w:t xml:space="preserve"> pričakovan</w:t>
            </w:r>
            <w:r w:rsidR="00F13231">
              <w:rPr>
                <w:rFonts w:ascii="Arial" w:eastAsia="Arial" w:hAnsi="Arial" w:cs="Arial"/>
                <w:sz w:val="18"/>
                <w:szCs w:val="18"/>
              </w:rPr>
              <w:t>im</w:t>
            </w:r>
            <w:r w:rsidRPr="00115B7A">
              <w:rPr>
                <w:rFonts w:ascii="Arial" w:eastAsia="Arial" w:hAnsi="Arial" w:cs="Arial"/>
                <w:sz w:val="18"/>
                <w:szCs w:val="18"/>
              </w:rPr>
              <w:t xml:space="preserve"> vpliv</w:t>
            </w:r>
            <w:r w:rsidR="00F13231">
              <w:rPr>
                <w:rFonts w:ascii="Arial" w:eastAsia="Arial" w:hAnsi="Arial" w:cs="Arial"/>
                <w:sz w:val="18"/>
                <w:szCs w:val="18"/>
              </w:rPr>
              <w:t>om</w:t>
            </w:r>
            <w:r w:rsidRPr="00115B7A">
              <w:rPr>
                <w:rFonts w:ascii="Arial" w:eastAsia="Arial" w:hAnsi="Arial" w:cs="Arial"/>
                <w:sz w:val="18"/>
                <w:szCs w:val="18"/>
              </w:rPr>
              <w:t xml:space="preserve"> podnebnih sprememb.</w:t>
            </w:r>
          </w:p>
        </w:tc>
      </w:tr>
      <w:bookmarkEnd w:id="63"/>
      <w:tr w:rsidR="008C24B3" w:rsidRPr="00115B7A" w14:paraId="5A03A55B" w14:textId="77777777" w:rsidTr="00BB48B2">
        <w:trPr>
          <w:trHeight w:val="882"/>
        </w:trPr>
        <w:tc>
          <w:tcPr>
            <w:tcW w:w="3056" w:type="dxa"/>
            <w:vMerge w:val="restart"/>
            <w:shd w:val="clear" w:color="auto" w:fill="auto"/>
          </w:tcPr>
          <w:p w14:paraId="40B47C32" w14:textId="25B80C31" w:rsidR="008C24B3" w:rsidRPr="00901AAA" w:rsidRDefault="008C24B3" w:rsidP="003D2C36">
            <w:pPr>
              <w:pStyle w:val="Odstavekseznama"/>
              <w:numPr>
                <w:ilvl w:val="0"/>
                <w:numId w:val="140"/>
              </w:numPr>
              <w:spacing w:before="0" w:after="0"/>
              <w:jc w:val="both"/>
              <w:textAlignment w:val="baseline"/>
              <w:rPr>
                <w:rFonts w:ascii="Arial" w:hAnsi="Arial" w:cs="Arial"/>
                <w:b/>
                <w:bCs/>
                <w:sz w:val="18"/>
                <w:szCs w:val="18"/>
              </w:rPr>
            </w:pPr>
            <w:r w:rsidRPr="00901AAA">
              <w:rPr>
                <w:rFonts w:ascii="Arial" w:hAnsi="Arial" w:cs="Arial"/>
                <w:b/>
                <w:bCs/>
                <w:sz w:val="18"/>
                <w:szCs w:val="18"/>
              </w:rPr>
              <w:t xml:space="preserve">Ali </w:t>
            </w:r>
            <w:r w:rsidR="00087EBA" w:rsidRPr="00901AAA">
              <w:rPr>
                <w:rFonts w:ascii="Arial" w:hAnsi="Arial" w:cs="Arial"/>
                <w:b/>
                <w:bCs/>
                <w:sz w:val="18"/>
                <w:szCs w:val="18"/>
              </w:rPr>
              <w:t xml:space="preserve">ima </w:t>
            </w:r>
            <w:r w:rsidRPr="00901AAA">
              <w:rPr>
                <w:rFonts w:ascii="Arial" w:hAnsi="Arial" w:cs="Arial"/>
                <w:b/>
                <w:bCs/>
                <w:sz w:val="18"/>
                <w:szCs w:val="18"/>
              </w:rPr>
              <w:t xml:space="preserve">predpis </w:t>
            </w:r>
            <w:r w:rsidR="00087EBA" w:rsidRPr="00901AAA">
              <w:rPr>
                <w:rFonts w:ascii="Arial" w:hAnsi="Arial" w:cs="Arial"/>
                <w:b/>
                <w:bCs/>
                <w:sz w:val="18"/>
                <w:szCs w:val="18"/>
              </w:rPr>
              <w:t xml:space="preserve">učinek </w:t>
            </w:r>
            <w:r w:rsidRPr="00901AAA">
              <w:rPr>
                <w:rFonts w:ascii="Arial" w:hAnsi="Arial" w:cs="Arial"/>
                <w:b/>
                <w:bCs/>
                <w:sz w:val="18"/>
                <w:szCs w:val="18"/>
              </w:rPr>
              <w:t>na biotsko raznovrstnost in naravne vrednote?</w:t>
            </w:r>
          </w:p>
          <w:p w14:paraId="035D2393" w14:textId="622DC417" w:rsidR="00087EBA" w:rsidRPr="00115B7A" w:rsidRDefault="00087EBA" w:rsidP="009C29A4">
            <w:pPr>
              <w:pStyle w:val="Odstavekseznama"/>
              <w:spacing w:before="0" w:after="0"/>
              <w:ind w:left="360"/>
              <w:jc w:val="both"/>
              <w:textAlignment w:val="baseline"/>
              <w:rPr>
                <w:rFonts w:ascii="Arial" w:hAnsi="Arial" w:cs="Arial"/>
                <w:b/>
                <w:bCs/>
                <w:sz w:val="18"/>
                <w:szCs w:val="18"/>
              </w:rPr>
            </w:pPr>
            <w:r w:rsidRPr="00115B7A">
              <w:rPr>
                <w:rFonts w:ascii="Arial" w:hAnsi="Arial" w:cs="Arial"/>
                <w:b/>
                <w:bCs/>
                <w:sz w:val="18"/>
                <w:szCs w:val="18"/>
              </w:rPr>
              <w:t>DA / NE</w:t>
            </w:r>
          </w:p>
        </w:tc>
        <w:tc>
          <w:tcPr>
            <w:tcW w:w="3722" w:type="dxa"/>
            <w:shd w:val="clear" w:color="auto" w:fill="auto"/>
          </w:tcPr>
          <w:p w14:paraId="272A77F3" w14:textId="462009BB" w:rsidR="008C24B3" w:rsidRPr="00115B7A" w:rsidRDefault="00FC592E" w:rsidP="00CC4EAA">
            <w:pPr>
              <w:pStyle w:val="Odstavekseznama"/>
              <w:numPr>
                <w:ilvl w:val="1"/>
                <w:numId w:val="140"/>
              </w:numPr>
              <w:spacing w:before="0" w:after="0"/>
              <w:jc w:val="both"/>
              <w:rPr>
                <w:rFonts w:ascii="Arial" w:hAnsi="Arial" w:cs="Arial"/>
                <w:sz w:val="18"/>
                <w:szCs w:val="18"/>
              </w:rPr>
            </w:pPr>
            <w:r w:rsidRPr="00115B7A">
              <w:rPr>
                <w:rFonts w:ascii="Arial" w:hAnsi="Arial" w:cs="Arial"/>
                <w:sz w:val="18"/>
                <w:szCs w:val="18"/>
              </w:rPr>
              <w:t xml:space="preserve">Kakšen učinek ima predpis na zavarovane prostoživeče rastlinske in živalske vrste </w:t>
            </w:r>
            <w:r w:rsidR="008C24B3" w:rsidRPr="00115B7A">
              <w:rPr>
                <w:rFonts w:ascii="Arial" w:hAnsi="Arial" w:cs="Arial"/>
                <w:sz w:val="18"/>
                <w:szCs w:val="18"/>
              </w:rPr>
              <w:t xml:space="preserve">ter njihove habitate? </w:t>
            </w:r>
          </w:p>
          <w:p w14:paraId="102A2FA6"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3486BF0" w14:textId="0CA77B19"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3EF37322" w14:textId="77777777" w:rsidR="00FC592E" w:rsidRPr="00115B7A" w:rsidRDefault="00FC592E" w:rsidP="00FC592E">
            <w:pPr>
              <w:pStyle w:val="Pa25"/>
              <w:spacing w:line="240" w:lineRule="auto"/>
              <w:ind w:right="160"/>
              <w:jc w:val="both"/>
              <w:rPr>
                <w:rFonts w:ascii="Arial" w:hAnsi="Arial" w:cs="Arial"/>
                <w:bCs/>
                <w:snapToGrid/>
                <w:sz w:val="18"/>
                <w:szCs w:val="18"/>
              </w:rPr>
            </w:pPr>
            <w:r w:rsidRPr="00115B7A">
              <w:rPr>
                <w:rFonts w:ascii="Arial" w:hAnsi="Arial" w:cs="Arial"/>
                <w:bCs/>
                <w:snapToGrid/>
                <w:sz w:val="18"/>
                <w:szCs w:val="18"/>
              </w:rPr>
              <w:t xml:space="preserve">Predpis lahko spreminja: </w:t>
            </w:r>
          </w:p>
          <w:p w14:paraId="1C94C7F5" w14:textId="35037EC4" w:rsidR="00FC592E" w:rsidRPr="002A19EA" w:rsidRDefault="00FC592E" w:rsidP="00FC592E">
            <w:pPr>
              <w:pStyle w:val="Pa25"/>
              <w:numPr>
                <w:ilvl w:val="0"/>
                <w:numId w:val="67"/>
              </w:numPr>
              <w:spacing w:line="240" w:lineRule="auto"/>
              <w:ind w:right="160"/>
              <w:jc w:val="both"/>
              <w:rPr>
                <w:rFonts w:ascii="Arial" w:hAnsi="Arial" w:cs="Arial"/>
                <w:bCs/>
                <w:snapToGrid/>
                <w:sz w:val="18"/>
                <w:szCs w:val="18"/>
              </w:rPr>
            </w:pPr>
            <w:r w:rsidRPr="00115B7A">
              <w:rPr>
                <w:rFonts w:ascii="Arial" w:hAnsi="Arial" w:cs="Arial"/>
                <w:bCs/>
                <w:snapToGrid/>
                <w:sz w:val="18"/>
                <w:szCs w:val="18"/>
              </w:rPr>
              <w:t xml:space="preserve">številčnost populacij posameznih </w:t>
            </w:r>
            <w:r>
              <w:rPr>
                <w:rFonts w:ascii="Arial" w:hAnsi="Arial" w:cs="Arial"/>
                <w:bCs/>
                <w:snapToGrid/>
                <w:sz w:val="18"/>
                <w:szCs w:val="18"/>
              </w:rPr>
              <w:t>prostoživečih</w:t>
            </w:r>
            <w:r w:rsidRPr="00115B7A">
              <w:rPr>
                <w:rFonts w:ascii="Arial" w:hAnsi="Arial" w:cs="Arial"/>
                <w:bCs/>
                <w:snapToGrid/>
                <w:sz w:val="18"/>
                <w:szCs w:val="18"/>
              </w:rPr>
              <w:t xml:space="preserve"> rastlinskih in živalskih vrst</w:t>
            </w:r>
            <w:r>
              <w:rPr>
                <w:rFonts w:ascii="Arial" w:hAnsi="Arial" w:cs="Arial"/>
                <w:bCs/>
                <w:snapToGrid/>
                <w:sz w:val="18"/>
                <w:szCs w:val="18"/>
              </w:rPr>
              <w:t>;</w:t>
            </w:r>
          </w:p>
          <w:p w14:paraId="12C7BC00" w14:textId="6653E230" w:rsidR="00FC592E" w:rsidRPr="00005A87" w:rsidRDefault="00FC592E" w:rsidP="00FC592E">
            <w:pPr>
              <w:pStyle w:val="Pa25"/>
              <w:numPr>
                <w:ilvl w:val="0"/>
                <w:numId w:val="67"/>
              </w:numPr>
              <w:spacing w:line="240" w:lineRule="auto"/>
              <w:ind w:right="160"/>
              <w:jc w:val="both"/>
              <w:rPr>
                <w:rFonts w:ascii="Arial" w:hAnsi="Arial" w:cs="Arial"/>
                <w:bCs/>
                <w:snapToGrid/>
                <w:sz w:val="18"/>
                <w:szCs w:val="18"/>
              </w:rPr>
            </w:pPr>
            <w:r w:rsidRPr="00005A87">
              <w:rPr>
                <w:rFonts w:ascii="Arial" w:hAnsi="Arial" w:cs="Arial"/>
                <w:bCs/>
                <w:sz w:val="18"/>
                <w:szCs w:val="18"/>
              </w:rPr>
              <w:t xml:space="preserve">obseg razširjenosti posameznih </w:t>
            </w:r>
            <w:r>
              <w:rPr>
                <w:rFonts w:ascii="Arial" w:hAnsi="Arial" w:cs="Arial"/>
                <w:bCs/>
                <w:snapToGrid/>
                <w:sz w:val="18"/>
                <w:szCs w:val="18"/>
              </w:rPr>
              <w:t>prostoživečih</w:t>
            </w:r>
            <w:r w:rsidRPr="00115B7A">
              <w:rPr>
                <w:rFonts w:ascii="Arial" w:hAnsi="Arial" w:cs="Arial"/>
                <w:bCs/>
                <w:snapToGrid/>
                <w:sz w:val="18"/>
                <w:szCs w:val="18"/>
              </w:rPr>
              <w:t xml:space="preserve"> </w:t>
            </w:r>
            <w:r w:rsidRPr="00005A87">
              <w:rPr>
                <w:rFonts w:ascii="Arial" w:hAnsi="Arial" w:cs="Arial"/>
                <w:bCs/>
                <w:sz w:val="18"/>
                <w:szCs w:val="18"/>
              </w:rPr>
              <w:t>rastlinskih in živalskih vrst</w:t>
            </w:r>
            <w:r w:rsidRPr="00005A87">
              <w:rPr>
                <w:rFonts w:ascii="Arial" w:eastAsia="Arial" w:hAnsi="Arial" w:cs="Arial"/>
                <w:sz w:val="18"/>
                <w:szCs w:val="18"/>
              </w:rPr>
              <w:t>;</w:t>
            </w:r>
          </w:p>
          <w:p w14:paraId="1384161B" w14:textId="71668EEB" w:rsidR="00FC592E" w:rsidRPr="00931B77" w:rsidRDefault="00FC592E" w:rsidP="00FC592E">
            <w:pPr>
              <w:pStyle w:val="Pa25"/>
              <w:numPr>
                <w:ilvl w:val="0"/>
                <w:numId w:val="67"/>
              </w:numPr>
              <w:spacing w:line="240" w:lineRule="auto"/>
              <w:ind w:right="160"/>
              <w:jc w:val="both"/>
              <w:rPr>
                <w:rFonts w:ascii="Arial" w:hAnsi="Arial" w:cs="Arial"/>
                <w:bCs/>
                <w:sz w:val="18"/>
                <w:szCs w:val="18"/>
              </w:rPr>
            </w:pPr>
            <w:r>
              <w:rPr>
                <w:rFonts w:ascii="Arial" w:hAnsi="Arial" w:cs="Arial"/>
                <w:bCs/>
                <w:sz w:val="18"/>
                <w:szCs w:val="18"/>
              </w:rPr>
              <w:t>naravno ravnovesje</w:t>
            </w:r>
            <w:r w:rsidRPr="00115B7A">
              <w:rPr>
                <w:rFonts w:ascii="Arial" w:hAnsi="Arial" w:cs="Arial"/>
                <w:bCs/>
                <w:sz w:val="18"/>
                <w:szCs w:val="18"/>
              </w:rPr>
              <w:t xml:space="preserve">, oziroma </w:t>
            </w:r>
            <w:r w:rsidRPr="00931B77">
              <w:rPr>
                <w:rFonts w:ascii="Arial" w:hAnsi="Arial" w:cs="Arial"/>
                <w:bCs/>
                <w:sz w:val="18"/>
                <w:szCs w:val="18"/>
              </w:rPr>
              <w:t>vpliv na nosilnost ekosistema</w:t>
            </w:r>
            <w:r w:rsidR="00F13231">
              <w:rPr>
                <w:rFonts w:ascii="Arial" w:hAnsi="Arial" w:cs="Arial"/>
                <w:bCs/>
                <w:sz w:val="18"/>
                <w:szCs w:val="18"/>
              </w:rPr>
              <w:t>;</w:t>
            </w:r>
          </w:p>
          <w:p w14:paraId="4D50D5EF" w14:textId="70ACAFF4" w:rsidR="00FC592E" w:rsidRPr="00931B77" w:rsidRDefault="00FC592E" w:rsidP="00FC592E">
            <w:pPr>
              <w:pStyle w:val="Default"/>
              <w:numPr>
                <w:ilvl w:val="0"/>
                <w:numId w:val="41"/>
              </w:numPr>
              <w:rPr>
                <w:rFonts w:ascii="Arial" w:hAnsi="Arial" w:cs="Arial"/>
                <w:bCs/>
                <w:color w:val="auto"/>
                <w:sz w:val="18"/>
                <w:szCs w:val="18"/>
              </w:rPr>
            </w:pPr>
            <w:r w:rsidRPr="00931B77">
              <w:rPr>
                <w:rFonts w:ascii="Arial" w:hAnsi="Arial" w:cs="Arial"/>
                <w:bCs/>
                <w:color w:val="auto"/>
                <w:sz w:val="18"/>
                <w:szCs w:val="18"/>
              </w:rPr>
              <w:t>vrstno sestavo</w:t>
            </w:r>
            <w:r w:rsidR="00F13231">
              <w:rPr>
                <w:rFonts w:ascii="Arial" w:hAnsi="Arial" w:cs="Arial"/>
                <w:bCs/>
                <w:color w:val="auto"/>
                <w:sz w:val="18"/>
                <w:szCs w:val="18"/>
              </w:rPr>
              <w:t>;</w:t>
            </w:r>
          </w:p>
          <w:p w14:paraId="312C20A5" w14:textId="7FA1EBDB" w:rsidR="00FC592E" w:rsidRPr="00931B77" w:rsidRDefault="00FC592E" w:rsidP="003D2C36">
            <w:pPr>
              <w:pStyle w:val="Default"/>
              <w:numPr>
                <w:ilvl w:val="0"/>
                <w:numId w:val="4"/>
              </w:numPr>
              <w:rPr>
                <w:rFonts w:ascii="Arial" w:hAnsi="Arial" w:cs="Arial"/>
                <w:sz w:val="18"/>
                <w:szCs w:val="18"/>
              </w:rPr>
            </w:pPr>
            <w:r w:rsidRPr="003E18C7">
              <w:rPr>
                <w:rFonts w:ascii="Arial" w:hAnsi="Arial" w:cs="Arial"/>
                <w:sz w:val="18"/>
                <w:szCs w:val="18"/>
              </w:rPr>
              <w:t xml:space="preserve">ogroženost zaradi vnosa </w:t>
            </w:r>
            <w:r>
              <w:rPr>
                <w:rFonts w:ascii="Arial" w:hAnsi="Arial" w:cs="Arial"/>
                <w:sz w:val="18"/>
                <w:szCs w:val="18"/>
              </w:rPr>
              <w:t xml:space="preserve">in širjenja invazivnih </w:t>
            </w:r>
            <w:r w:rsidRPr="003E18C7">
              <w:rPr>
                <w:rFonts w:ascii="Arial" w:hAnsi="Arial" w:cs="Arial"/>
                <w:sz w:val="18"/>
                <w:szCs w:val="18"/>
              </w:rPr>
              <w:t>tujerodnih vrst</w:t>
            </w:r>
            <w:r w:rsidR="00F13231">
              <w:rPr>
                <w:rFonts w:ascii="Arial" w:hAnsi="Arial" w:cs="Arial"/>
                <w:sz w:val="18"/>
                <w:szCs w:val="18"/>
              </w:rPr>
              <w:t>.</w:t>
            </w:r>
          </w:p>
          <w:p w14:paraId="04ED2639" w14:textId="77777777" w:rsidR="00FC592E" w:rsidRPr="00115B7A" w:rsidRDefault="00FC592E" w:rsidP="00FC592E">
            <w:pPr>
              <w:pStyle w:val="Default"/>
              <w:jc w:val="both"/>
              <w:rPr>
                <w:rFonts w:ascii="Arial" w:hAnsi="Arial" w:cs="Arial"/>
                <w:sz w:val="18"/>
                <w:szCs w:val="18"/>
              </w:rPr>
            </w:pPr>
          </w:p>
          <w:p w14:paraId="18E008BD" w14:textId="77777777" w:rsidR="00FC592E" w:rsidRPr="00115B7A" w:rsidRDefault="00FC592E" w:rsidP="00FC592E">
            <w:pPr>
              <w:pStyle w:val="Default"/>
              <w:jc w:val="both"/>
              <w:rPr>
                <w:rFonts w:ascii="Arial" w:hAnsi="Arial" w:cs="Arial"/>
                <w:sz w:val="18"/>
                <w:szCs w:val="18"/>
              </w:rPr>
            </w:pPr>
            <w:r w:rsidRPr="00115B7A">
              <w:rPr>
                <w:rFonts w:ascii="Arial" w:hAnsi="Arial" w:cs="Arial"/>
                <w:sz w:val="18"/>
                <w:szCs w:val="18"/>
              </w:rPr>
              <w:t>Predpis lahko spreminja:</w:t>
            </w:r>
          </w:p>
          <w:p w14:paraId="65BBFEB1" w14:textId="371FF4FB" w:rsidR="00FC592E" w:rsidRPr="00115B7A" w:rsidRDefault="00FC592E" w:rsidP="00FC592E">
            <w:pPr>
              <w:pStyle w:val="Default"/>
              <w:numPr>
                <w:ilvl w:val="0"/>
                <w:numId w:val="86"/>
              </w:numPr>
              <w:jc w:val="both"/>
              <w:rPr>
                <w:rFonts w:ascii="Arial" w:hAnsi="Arial" w:cs="Arial"/>
                <w:sz w:val="18"/>
                <w:szCs w:val="18"/>
              </w:rPr>
            </w:pPr>
            <w:r w:rsidRPr="00115B7A">
              <w:rPr>
                <w:rFonts w:ascii="Arial" w:hAnsi="Arial" w:cs="Arial"/>
                <w:sz w:val="18"/>
                <w:szCs w:val="18"/>
              </w:rPr>
              <w:t>ohranjenost (k</w:t>
            </w:r>
            <w:r w:rsidR="00F13231">
              <w:rPr>
                <w:rFonts w:ascii="Arial" w:hAnsi="Arial" w:cs="Arial"/>
                <w:sz w:val="18"/>
                <w:szCs w:val="18"/>
              </w:rPr>
              <w:t>akovost</w:t>
            </w:r>
            <w:r w:rsidRPr="00115B7A">
              <w:rPr>
                <w:rFonts w:ascii="Arial" w:hAnsi="Arial" w:cs="Arial"/>
                <w:sz w:val="18"/>
                <w:szCs w:val="18"/>
              </w:rPr>
              <w:t>) habitatov</w:t>
            </w:r>
            <w:r w:rsidRPr="00115B7A">
              <w:rPr>
                <w:rFonts w:ascii="Arial" w:eastAsia="Arial" w:hAnsi="Arial" w:cs="Arial"/>
                <w:sz w:val="18"/>
                <w:szCs w:val="18"/>
              </w:rPr>
              <w:t>;</w:t>
            </w:r>
          </w:p>
          <w:p w14:paraId="7826C9CD" w14:textId="77777777" w:rsidR="00FC592E" w:rsidRPr="00115B7A" w:rsidRDefault="00FC592E" w:rsidP="00FC592E">
            <w:pPr>
              <w:pStyle w:val="Default"/>
              <w:numPr>
                <w:ilvl w:val="0"/>
                <w:numId w:val="86"/>
              </w:numPr>
              <w:jc w:val="both"/>
              <w:rPr>
                <w:rFonts w:ascii="Arial" w:hAnsi="Arial" w:cs="Arial"/>
                <w:sz w:val="18"/>
                <w:szCs w:val="18"/>
              </w:rPr>
            </w:pPr>
            <w:r w:rsidRPr="00115B7A">
              <w:rPr>
                <w:rFonts w:ascii="Arial" w:hAnsi="Arial" w:cs="Arial"/>
                <w:sz w:val="18"/>
                <w:szCs w:val="18"/>
              </w:rPr>
              <w:t>velikost habitatov</w:t>
            </w:r>
            <w:r w:rsidRPr="00115B7A">
              <w:rPr>
                <w:rFonts w:ascii="Arial" w:eastAsia="Arial" w:hAnsi="Arial" w:cs="Arial"/>
                <w:sz w:val="18"/>
                <w:szCs w:val="18"/>
              </w:rPr>
              <w:t>;</w:t>
            </w:r>
          </w:p>
          <w:p w14:paraId="0318C732" w14:textId="77777777" w:rsidR="00FC592E" w:rsidRPr="00115B7A" w:rsidRDefault="00FC592E" w:rsidP="00FC592E">
            <w:pPr>
              <w:pStyle w:val="Default"/>
              <w:numPr>
                <w:ilvl w:val="0"/>
                <w:numId w:val="86"/>
              </w:numPr>
              <w:jc w:val="both"/>
              <w:rPr>
                <w:rFonts w:ascii="Arial" w:hAnsi="Arial" w:cs="Arial"/>
                <w:sz w:val="18"/>
                <w:szCs w:val="18"/>
              </w:rPr>
            </w:pPr>
            <w:r w:rsidRPr="00115B7A">
              <w:rPr>
                <w:rFonts w:ascii="Arial" w:hAnsi="Arial" w:cs="Arial"/>
                <w:sz w:val="18"/>
                <w:szCs w:val="18"/>
              </w:rPr>
              <w:t>povezljivost med habitati</w:t>
            </w:r>
            <w:r w:rsidRPr="00115B7A">
              <w:rPr>
                <w:rFonts w:ascii="Arial" w:eastAsia="Arial" w:hAnsi="Arial" w:cs="Arial"/>
                <w:sz w:val="18"/>
                <w:szCs w:val="18"/>
              </w:rPr>
              <w:t>;</w:t>
            </w:r>
          </w:p>
          <w:p w14:paraId="689E773E" w14:textId="5026E9AF" w:rsidR="00FC592E" w:rsidRDefault="00FC592E" w:rsidP="00FC592E">
            <w:pPr>
              <w:pStyle w:val="Default"/>
              <w:numPr>
                <w:ilvl w:val="0"/>
                <w:numId w:val="86"/>
              </w:numPr>
              <w:jc w:val="both"/>
              <w:rPr>
                <w:rFonts w:ascii="Arial" w:hAnsi="Arial" w:cs="Arial"/>
                <w:sz w:val="18"/>
                <w:szCs w:val="18"/>
              </w:rPr>
            </w:pPr>
            <w:r w:rsidRPr="00115B7A">
              <w:rPr>
                <w:rFonts w:ascii="Arial" w:hAnsi="Arial" w:cs="Arial"/>
                <w:sz w:val="18"/>
                <w:szCs w:val="18"/>
              </w:rPr>
              <w:t>zastopanost posameznih habitatov</w:t>
            </w:r>
            <w:r w:rsidR="00F13231">
              <w:rPr>
                <w:rFonts w:ascii="Arial" w:hAnsi="Arial" w:cs="Arial"/>
                <w:sz w:val="18"/>
                <w:szCs w:val="18"/>
              </w:rPr>
              <w:t>;</w:t>
            </w:r>
          </w:p>
          <w:p w14:paraId="5E82C670" w14:textId="15731172" w:rsidR="008C24B3" w:rsidRPr="00115B7A" w:rsidRDefault="00FC592E" w:rsidP="00CC4EAA">
            <w:pPr>
              <w:pStyle w:val="Default"/>
              <w:numPr>
                <w:ilvl w:val="0"/>
                <w:numId w:val="86"/>
              </w:numPr>
              <w:jc w:val="both"/>
              <w:rPr>
                <w:rFonts w:ascii="Arial" w:hAnsi="Arial" w:cs="Arial"/>
                <w:sz w:val="18"/>
                <w:szCs w:val="18"/>
              </w:rPr>
            </w:pPr>
            <w:r>
              <w:rPr>
                <w:rFonts w:ascii="Arial" w:hAnsi="Arial" w:cs="Arial"/>
                <w:sz w:val="18"/>
                <w:szCs w:val="18"/>
              </w:rPr>
              <w:t>pritiske in grožnje za biotsko raznovrstnost</w:t>
            </w:r>
            <w:r w:rsidRPr="00115B7A">
              <w:rPr>
                <w:rFonts w:ascii="Arial" w:hAnsi="Arial" w:cs="Arial"/>
                <w:sz w:val="18"/>
                <w:szCs w:val="18"/>
              </w:rPr>
              <w:t>.</w:t>
            </w:r>
          </w:p>
        </w:tc>
      </w:tr>
      <w:tr w:rsidR="008C24B3" w:rsidRPr="00115B7A" w14:paraId="575A53C6" w14:textId="77777777" w:rsidTr="00BB48B2">
        <w:trPr>
          <w:trHeight w:val="255"/>
        </w:trPr>
        <w:tc>
          <w:tcPr>
            <w:tcW w:w="3056" w:type="dxa"/>
            <w:vMerge/>
          </w:tcPr>
          <w:p w14:paraId="58EB78C3"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tc>
        <w:tc>
          <w:tcPr>
            <w:tcW w:w="3722" w:type="dxa"/>
            <w:shd w:val="clear" w:color="auto" w:fill="auto"/>
          </w:tcPr>
          <w:p w14:paraId="5C84AF79" w14:textId="42E2EAD5"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hAnsi="Arial" w:cs="Arial"/>
                <w:sz w:val="18"/>
                <w:szCs w:val="18"/>
              </w:rPr>
              <w:t xml:space="preserve">Kakšen učinek ima predpis na zavarovane habitatne tipe, ekološko </w:t>
            </w:r>
            <w:r w:rsidRPr="00115B7A">
              <w:rPr>
                <w:rFonts w:ascii="Arial" w:hAnsi="Arial" w:cs="Arial"/>
                <w:sz w:val="18"/>
                <w:szCs w:val="18"/>
              </w:rPr>
              <w:lastRenderedPageBreak/>
              <w:t>pomembna območja, posebna varstvena območja (območja Natura</w:t>
            </w:r>
            <w:r w:rsidR="00901AAA">
              <w:rPr>
                <w:rFonts w:ascii="Arial" w:hAnsi="Arial" w:cs="Arial"/>
                <w:sz w:val="18"/>
                <w:szCs w:val="18"/>
              </w:rPr>
              <w:t> </w:t>
            </w:r>
            <w:r w:rsidRPr="00115B7A">
              <w:rPr>
                <w:rFonts w:ascii="Arial" w:hAnsi="Arial" w:cs="Arial"/>
                <w:sz w:val="18"/>
                <w:szCs w:val="18"/>
              </w:rPr>
              <w:t xml:space="preserve">2000), zavarovana območja in naravne vrednote?? </w:t>
            </w:r>
          </w:p>
          <w:p w14:paraId="2472301C"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94C9E9B" w14:textId="6ECF5EBB"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326FC904" w14:textId="77777777" w:rsidR="00FC592E" w:rsidRPr="00115B7A" w:rsidRDefault="00FC592E" w:rsidP="00FC592E">
            <w:pPr>
              <w:pStyle w:val="Pa25"/>
              <w:spacing w:line="240" w:lineRule="auto"/>
              <w:ind w:right="160"/>
              <w:jc w:val="both"/>
              <w:rPr>
                <w:rFonts w:ascii="Arial" w:hAnsi="Arial" w:cs="Arial"/>
                <w:bCs/>
                <w:snapToGrid/>
                <w:sz w:val="18"/>
                <w:szCs w:val="18"/>
              </w:rPr>
            </w:pPr>
            <w:r w:rsidRPr="00115B7A">
              <w:rPr>
                <w:rFonts w:ascii="Arial" w:hAnsi="Arial" w:cs="Arial"/>
                <w:bCs/>
                <w:snapToGrid/>
                <w:sz w:val="18"/>
                <w:szCs w:val="18"/>
              </w:rPr>
              <w:lastRenderedPageBreak/>
              <w:t>Predpis lahko spreminja:</w:t>
            </w:r>
          </w:p>
          <w:p w14:paraId="057F60B2" w14:textId="05DA205E" w:rsidR="00FC592E" w:rsidRPr="00115B7A" w:rsidRDefault="00FC592E" w:rsidP="00FC592E">
            <w:pPr>
              <w:pStyle w:val="Default"/>
              <w:numPr>
                <w:ilvl w:val="0"/>
                <w:numId w:val="68"/>
              </w:numPr>
              <w:jc w:val="both"/>
              <w:rPr>
                <w:rFonts w:ascii="Arial" w:hAnsi="Arial" w:cs="Arial"/>
                <w:color w:val="auto"/>
                <w:sz w:val="18"/>
                <w:szCs w:val="18"/>
              </w:rPr>
            </w:pPr>
            <w:r w:rsidRPr="00115B7A">
              <w:rPr>
                <w:rFonts w:ascii="Arial" w:hAnsi="Arial" w:cs="Arial"/>
                <w:color w:val="auto"/>
                <w:sz w:val="18"/>
                <w:szCs w:val="18"/>
              </w:rPr>
              <w:t>ohranjenost (k</w:t>
            </w:r>
            <w:r w:rsidR="00F13231">
              <w:rPr>
                <w:rFonts w:ascii="Arial" w:hAnsi="Arial" w:cs="Arial"/>
                <w:color w:val="auto"/>
                <w:sz w:val="18"/>
                <w:szCs w:val="18"/>
              </w:rPr>
              <w:t>akovost</w:t>
            </w:r>
            <w:r w:rsidRPr="00115B7A">
              <w:rPr>
                <w:rFonts w:ascii="Arial" w:hAnsi="Arial" w:cs="Arial"/>
                <w:color w:val="auto"/>
                <w:sz w:val="18"/>
                <w:szCs w:val="18"/>
              </w:rPr>
              <w:t xml:space="preserve">) </w:t>
            </w:r>
            <w:r>
              <w:rPr>
                <w:rFonts w:ascii="Arial" w:hAnsi="Arial" w:cs="Arial"/>
                <w:color w:val="auto"/>
                <w:sz w:val="18"/>
                <w:szCs w:val="18"/>
              </w:rPr>
              <w:t>varovanih</w:t>
            </w:r>
            <w:r w:rsidRPr="00115B7A">
              <w:rPr>
                <w:rFonts w:ascii="Arial" w:hAnsi="Arial" w:cs="Arial"/>
                <w:color w:val="auto"/>
                <w:sz w:val="18"/>
                <w:szCs w:val="18"/>
              </w:rPr>
              <w:t xml:space="preserve"> habitatnih tipov</w:t>
            </w:r>
            <w:r w:rsidRPr="00115B7A">
              <w:rPr>
                <w:rFonts w:ascii="Arial" w:eastAsia="Arial" w:hAnsi="Arial" w:cs="Arial"/>
                <w:sz w:val="18"/>
                <w:szCs w:val="18"/>
              </w:rPr>
              <w:t>;</w:t>
            </w:r>
          </w:p>
          <w:p w14:paraId="02AD2FA9" w14:textId="77777777" w:rsidR="00FC592E" w:rsidRPr="00115B7A" w:rsidRDefault="00FC592E" w:rsidP="00FC592E">
            <w:pPr>
              <w:pStyle w:val="Default"/>
              <w:numPr>
                <w:ilvl w:val="0"/>
                <w:numId w:val="68"/>
              </w:numPr>
              <w:jc w:val="both"/>
              <w:rPr>
                <w:rFonts w:ascii="Arial" w:hAnsi="Arial" w:cs="Arial"/>
                <w:color w:val="auto"/>
                <w:sz w:val="18"/>
                <w:szCs w:val="18"/>
              </w:rPr>
            </w:pPr>
            <w:r w:rsidRPr="00115B7A">
              <w:rPr>
                <w:rFonts w:ascii="Arial" w:hAnsi="Arial" w:cs="Arial"/>
                <w:color w:val="auto"/>
                <w:sz w:val="18"/>
                <w:szCs w:val="18"/>
              </w:rPr>
              <w:lastRenderedPageBreak/>
              <w:t xml:space="preserve">velikost </w:t>
            </w:r>
            <w:r>
              <w:rPr>
                <w:rFonts w:ascii="Arial" w:hAnsi="Arial" w:cs="Arial"/>
                <w:color w:val="auto"/>
                <w:sz w:val="18"/>
                <w:szCs w:val="18"/>
              </w:rPr>
              <w:t>območij varovanih</w:t>
            </w:r>
            <w:r w:rsidRPr="00115B7A">
              <w:rPr>
                <w:rFonts w:ascii="Arial" w:hAnsi="Arial" w:cs="Arial"/>
                <w:color w:val="auto"/>
                <w:sz w:val="18"/>
                <w:szCs w:val="18"/>
              </w:rPr>
              <w:t xml:space="preserve"> habitatnih tipov</w:t>
            </w:r>
            <w:r w:rsidRPr="00115B7A">
              <w:rPr>
                <w:rFonts w:ascii="Arial" w:eastAsia="Arial" w:hAnsi="Arial" w:cs="Arial"/>
                <w:sz w:val="18"/>
                <w:szCs w:val="18"/>
              </w:rPr>
              <w:t>;</w:t>
            </w:r>
          </w:p>
          <w:p w14:paraId="490A1334" w14:textId="77777777" w:rsidR="00FC592E" w:rsidRPr="00115B7A" w:rsidRDefault="00FC592E" w:rsidP="00FC592E">
            <w:pPr>
              <w:pStyle w:val="Default"/>
              <w:numPr>
                <w:ilvl w:val="0"/>
                <w:numId w:val="68"/>
              </w:numPr>
              <w:jc w:val="both"/>
              <w:rPr>
                <w:rFonts w:ascii="Arial" w:hAnsi="Arial" w:cs="Arial"/>
                <w:color w:val="auto"/>
                <w:sz w:val="18"/>
                <w:szCs w:val="18"/>
              </w:rPr>
            </w:pPr>
            <w:r w:rsidRPr="00115B7A">
              <w:rPr>
                <w:rFonts w:ascii="Arial" w:hAnsi="Arial" w:cs="Arial"/>
                <w:bCs/>
                <w:sz w:val="18"/>
                <w:szCs w:val="18"/>
              </w:rPr>
              <w:t xml:space="preserve">pestrost ekosistemov (povečuje/zmanjšuje </w:t>
            </w:r>
            <w:r>
              <w:rPr>
                <w:rFonts w:ascii="Arial" w:hAnsi="Arial" w:cs="Arial"/>
                <w:bCs/>
                <w:sz w:val="18"/>
                <w:szCs w:val="18"/>
              </w:rPr>
              <w:t xml:space="preserve">raznolikost/površino </w:t>
            </w:r>
            <w:r w:rsidRPr="00115B7A">
              <w:rPr>
                <w:rFonts w:ascii="Arial" w:hAnsi="Arial" w:cs="Arial"/>
                <w:bCs/>
                <w:sz w:val="18"/>
                <w:szCs w:val="18"/>
              </w:rPr>
              <w:t>habitatnih tipov).</w:t>
            </w:r>
          </w:p>
          <w:p w14:paraId="228F7D33" w14:textId="77777777" w:rsidR="00FC592E" w:rsidRPr="00115B7A" w:rsidRDefault="00FC592E" w:rsidP="00FC592E">
            <w:pPr>
              <w:pStyle w:val="Pa25"/>
              <w:spacing w:line="240" w:lineRule="auto"/>
              <w:ind w:right="160"/>
              <w:jc w:val="both"/>
              <w:rPr>
                <w:rFonts w:ascii="Arial" w:hAnsi="Arial" w:cs="Arial"/>
                <w:sz w:val="18"/>
                <w:szCs w:val="18"/>
              </w:rPr>
            </w:pPr>
          </w:p>
          <w:p w14:paraId="75C2C6B2" w14:textId="77777777" w:rsidR="00FC592E" w:rsidRPr="00115B7A" w:rsidRDefault="00FC592E" w:rsidP="00FC592E">
            <w:pPr>
              <w:pStyle w:val="Pa25"/>
              <w:spacing w:line="240" w:lineRule="auto"/>
              <w:ind w:right="160"/>
              <w:jc w:val="both"/>
              <w:rPr>
                <w:rFonts w:ascii="Arial" w:hAnsi="Arial" w:cs="Arial"/>
                <w:sz w:val="18"/>
                <w:szCs w:val="18"/>
              </w:rPr>
            </w:pPr>
            <w:r w:rsidRPr="00115B7A">
              <w:rPr>
                <w:rFonts w:ascii="Arial" w:hAnsi="Arial" w:cs="Arial"/>
                <w:sz w:val="18"/>
                <w:szCs w:val="18"/>
              </w:rPr>
              <w:t>Predpis vpliva na:</w:t>
            </w:r>
          </w:p>
          <w:p w14:paraId="4C4D8B35" w14:textId="2D58F6EC" w:rsidR="00FC592E" w:rsidRPr="00115B7A" w:rsidRDefault="00FC592E" w:rsidP="00FC592E">
            <w:pPr>
              <w:pStyle w:val="Default"/>
              <w:numPr>
                <w:ilvl w:val="0"/>
                <w:numId w:val="68"/>
              </w:numPr>
              <w:jc w:val="both"/>
              <w:rPr>
                <w:rFonts w:ascii="Arial" w:hAnsi="Arial" w:cs="Arial"/>
                <w:color w:val="auto"/>
                <w:sz w:val="18"/>
                <w:szCs w:val="18"/>
              </w:rPr>
            </w:pPr>
            <w:r w:rsidRPr="00115B7A">
              <w:rPr>
                <w:rFonts w:ascii="Arial" w:hAnsi="Arial" w:cs="Arial"/>
                <w:color w:val="auto"/>
                <w:sz w:val="18"/>
                <w:szCs w:val="18"/>
              </w:rPr>
              <w:t>ohranjenost (k</w:t>
            </w:r>
            <w:r w:rsidR="00F13231">
              <w:rPr>
                <w:rFonts w:ascii="Arial" w:hAnsi="Arial" w:cs="Arial"/>
                <w:color w:val="auto"/>
                <w:sz w:val="18"/>
                <w:szCs w:val="18"/>
              </w:rPr>
              <w:t>akovost</w:t>
            </w:r>
            <w:r w:rsidRPr="00115B7A">
              <w:rPr>
                <w:rFonts w:ascii="Arial" w:hAnsi="Arial" w:cs="Arial"/>
                <w:color w:val="auto"/>
                <w:sz w:val="18"/>
                <w:szCs w:val="18"/>
              </w:rPr>
              <w:t>) ekološko pomembnih območij</w:t>
            </w:r>
            <w:r w:rsidRPr="00115B7A">
              <w:rPr>
                <w:rFonts w:ascii="Arial" w:eastAsia="Arial" w:hAnsi="Arial" w:cs="Arial"/>
                <w:sz w:val="18"/>
                <w:szCs w:val="18"/>
              </w:rPr>
              <w:t>;</w:t>
            </w:r>
          </w:p>
          <w:p w14:paraId="55E24380" w14:textId="77777777" w:rsidR="00FC592E" w:rsidRPr="00115B7A" w:rsidRDefault="00FC592E" w:rsidP="00FC592E">
            <w:pPr>
              <w:pStyle w:val="Default"/>
              <w:numPr>
                <w:ilvl w:val="0"/>
                <w:numId w:val="68"/>
              </w:numPr>
              <w:jc w:val="both"/>
              <w:rPr>
                <w:rFonts w:ascii="Arial" w:hAnsi="Arial" w:cs="Arial"/>
                <w:color w:val="auto"/>
                <w:sz w:val="18"/>
                <w:szCs w:val="18"/>
              </w:rPr>
            </w:pPr>
            <w:r w:rsidRPr="00115B7A">
              <w:rPr>
                <w:rFonts w:ascii="Arial" w:hAnsi="Arial" w:cs="Arial"/>
                <w:sz w:val="18"/>
                <w:szCs w:val="18"/>
              </w:rPr>
              <w:t>velikost ekološko pomembnih območij</w:t>
            </w:r>
            <w:r w:rsidRPr="00115B7A">
              <w:rPr>
                <w:rFonts w:ascii="Arial" w:eastAsia="Arial" w:hAnsi="Arial" w:cs="Arial"/>
                <w:sz w:val="18"/>
                <w:szCs w:val="18"/>
              </w:rPr>
              <w:t>;</w:t>
            </w:r>
          </w:p>
          <w:p w14:paraId="644457C5" w14:textId="77777777" w:rsidR="00FC592E" w:rsidRPr="00115B7A" w:rsidRDefault="00FC592E" w:rsidP="00FC592E">
            <w:pPr>
              <w:pStyle w:val="Default"/>
              <w:numPr>
                <w:ilvl w:val="0"/>
                <w:numId w:val="68"/>
              </w:numPr>
              <w:jc w:val="both"/>
              <w:rPr>
                <w:rFonts w:ascii="Arial" w:hAnsi="Arial" w:cs="Arial"/>
                <w:color w:val="auto"/>
                <w:sz w:val="18"/>
                <w:szCs w:val="18"/>
              </w:rPr>
            </w:pPr>
            <w:r w:rsidRPr="00115B7A">
              <w:rPr>
                <w:rFonts w:ascii="Arial" w:hAnsi="Arial" w:cs="Arial"/>
                <w:sz w:val="18"/>
                <w:szCs w:val="18"/>
              </w:rPr>
              <w:t>povezljivost med temi območji.</w:t>
            </w:r>
          </w:p>
          <w:p w14:paraId="2CE80B57" w14:textId="77777777" w:rsidR="00FC592E" w:rsidRPr="00115B7A" w:rsidRDefault="00FC592E" w:rsidP="00FC592E">
            <w:pPr>
              <w:pStyle w:val="Pa25"/>
              <w:spacing w:line="240" w:lineRule="auto"/>
              <w:ind w:right="160"/>
              <w:jc w:val="both"/>
              <w:rPr>
                <w:rFonts w:ascii="Arial" w:hAnsi="Arial" w:cs="Arial"/>
                <w:sz w:val="18"/>
                <w:szCs w:val="18"/>
              </w:rPr>
            </w:pPr>
          </w:p>
          <w:p w14:paraId="5D07DC39" w14:textId="77777777" w:rsidR="00FC592E" w:rsidRPr="00115B7A" w:rsidRDefault="00FC592E" w:rsidP="00FC592E">
            <w:pPr>
              <w:pStyle w:val="Pa25"/>
              <w:spacing w:line="240" w:lineRule="auto"/>
              <w:ind w:right="160"/>
              <w:jc w:val="both"/>
              <w:rPr>
                <w:rFonts w:ascii="Arial" w:hAnsi="Arial" w:cs="Arial"/>
                <w:bCs/>
                <w:snapToGrid/>
                <w:sz w:val="18"/>
                <w:szCs w:val="18"/>
              </w:rPr>
            </w:pPr>
            <w:r w:rsidRPr="00115B7A">
              <w:rPr>
                <w:rFonts w:ascii="Arial" w:hAnsi="Arial" w:cs="Arial"/>
                <w:sz w:val="18"/>
                <w:szCs w:val="18"/>
              </w:rPr>
              <w:t>Predpis</w:t>
            </w:r>
            <w:r w:rsidRPr="00115B7A">
              <w:rPr>
                <w:rFonts w:ascii="Arial" w:hAnsi="Arial" w:cs="Arial"/>
                <w:bCs/>
                <w:snapToGrid/>
                <w:sz w:val="18"/>
                <w:szCs w:val="18"/>
              </w:rPr>
              <w:t xml:space="preserve"> vpliva (povečuje/zmanjšuje</w:t>
            </w:r>
            <w:r w:rsidRPr="00115B7A">
              <w:rPr>
                <w:rFonts w:ascii="Arial" w:hAnsi="Arial" w:cs="Arial"/>
                <w:snapToGrid/>
                <w:sz w:val="18"/>
                <w:szCs w:val="18"/>
              </w:rPr>
              <w:t>)</w:t>
            </w:r>
            <w:r w:rsidRPr="00115B7A">
              <w:rPr>
                <w:rFonts w:ascii="Arial" w:hAnsi="Arial" w:cs="Arial"/>
                <w:bCs/>
                <w:snapToGrid/>
                <w:sz w:val="18"/>
                <w:szCs w:val="18"/>
              </w:rPr>
              <w:t>:</w:t>
            </w:r>
          </w:p>
          <w:p w14:paraId="11986BD3" w14:textId="725E34C8" w:rsidR="00FC592E" w:rsidRPr="00115B7A" w:rsidRDefault="00FC592E" w:rsidP="00FC592E">
            <w:pPr>
              <w:pStyle w:val="Default"/>
              <w:numPr>
                <w:ilvl w:val="0"/>
                <w:numId w:val="68"/>
              </w:numPr>
              <w:jc w:val="both"/>
              <w:rPr>
                <w:rFonts w:ascii="Arial" w:hAnsi="Arial" w:cs="Arial"/>
                <w:color w:val="auto"/>
                <w:sz w:val="18"/>
                <w:szCs w:val="18"/>
              </w:rPr>
            </w:pPr>
            <w:r w:rsidRPr="00873033">
              <w:rPr>
                <w:rFonts w:ascii="Arial" w:hAnsi="Arial" w:cs="Arial"/>
                <w:bCs/>
                <w:sz w:val="18"/>
                <w:szCs w:val="18"/>
              </w:rPr>
              <w:t>vrednostne lastnosti</w:t>
            </w:r>
            <w:r>
              <w:rPr>
                <w:rFonts w:ascii="Arial" w:hAnsi="Arial" w:cs="Arial"/>
                <w:bCs/>
                <w:sz w:val="18"/>
                <w:szCs w:val="18"/>
              </w:rPr>
              <w:t>,</w:t>
            </w:r>
            <w:r w:rsidRPr="00873033">
              <w:rPr>
                <w:rFonts w:ascii="Arial" w:hAnsi="Arial" w:cs="Arial"/>
                <w:bCs/>
                <w:sz w:val="18"/>
                <w:szCs w:val="18"/>
              </w:rPr>
              <w:t xml:space="preserve"> zaradi katerih je bila naravna </w:t>
            </w:r>
            <w:r w:rsidR="00A56C4F" w:rsidRPr="00873033">
              <w:rPr>
                <w:rFonts w:ascii="Arial" w:hAnsi="Arial" w:cs="Arial"/>
                <w:bCs/>
                <w:sz w:val="18"/>
                <w:szCs w:val="18"/>
              </w:rPr>
              <w:t>vrednota določena</w:t>
            </w:r>
            <w:r w:rsidRPr="00115B7A">
              <w:rPr>
                <w:rFonts w:ascii="Arial" w:hAnsi="Arial" w:cs="Arial"/>
                <w:bCs/>
                <w:sz w:val="18"/>
                <w:szCs w:val="18"/>
              </w:rPr>
              <w:t>.</w:t>
            </w:r>
          </w:p>
          <w:p w14:paraId="0B28DBDF" w14:textId="77777777" w:rsidR="008C24B3" w:rsidRPr="00115B7A" w:rsidRDefault="008C24B3" w:rsidP="009C29A4">
            <w:pPr>
              <w:pStyle w:val="Pa25"/>
              <w:spacing w:line="240" w:lineRule="auto"/>
              <w:ind w:right="160"/>
              <w:jc w:val="both"/>
              <w:rPr>
                <w:rFonts w:ascii="Arial" w:hAnsi="Arial" w:cs="Arial"/>
                <w:sz w:val="18"/>
                <w:szCs w:val="18"/>
              </w:rPr>
            </w:pPr>
          </w:p>
          <w:p w14:paraId="3987A971" w14:textId="77777777" w:rsidR="008C24B3" w:rsidRPr="00115B7A" w:rsidRDefault="008C24B3" w:rsidP="009C29A4">
            <w:pPr>
              <w:pStyle w:val="Pa25"/>
              <w:spacing w:line="240" w:lineRule="auto"/>
              <w:ind w:right="160"/>
              <w:jc w:val="both"/>
              <w:rPr>
                <w:rFonts w:ascii="Arial" w:hAnsi="Arial" w:cs="Arial"/>
                <w:sz w:val="18"/>
                <w:szCs w:val="18"/>
              </w:rPr>
            </w:pPr>
            <w:r w:rsidRPr="00115B7A">
              <w:rPr>
                <w:rFonts w:ascii="Arial" w:hAnsi="Arial" w:cs="Arial"/>
                <w:sz w:val="18"/>
                <w:szCs w:val="18"/>
              </w:rPr>
              <w:t>Predpis vpliva na:</w:t>
            </w:r>
          </w:p>
          <w:p w14:paraId="247C2D11" w14:textId="77777777" w:rsidR="008C24B3" w:rsidRPr="00115B7A" w:rsidRDefault="008C24B3" w:rsidP="00CC4EAA">
            <w:pPr>
              <w:pStyle w:val="Default"/>
              <w:numPr>
                <w:ilvl w:val="0"/>
                <w:numId w:val="68"/>
              </w:numPr>
              <w:jc w:val="both"/>
              <w:rPr>
                <w:rFonts w:ascii="Arial" w:hAnsi="Arial" w:cs="Arial"/>
                <w:color w:val="auto"/>
                <w:sz w:val="18"/>
                <w:szCs w:val="18"/>
              </w:rPr>
            </w:pPr>
            <w:r w:rsidRPr="00115B7A">
              <w:rPr>
                <w:rFonts w:ascii="Arial" w:hAnsi="Arial" w:cs="Arial"/>
                <w:color w:val="auto"/>
                <w:sz w:val="18"/>
                <w:szCs w:val="18"/>
              </w:rPr>
              <w:t>varstvene cilje posebnih varstvenih območij</w:t>
            </w:r>
            <w:r w:rsidRPr="00115B7A">
              <w:rPr>
                <w:rFonts w:ascii="Arial" w:eastAsia="Arial" w:hAnsi="Arial" w:cs="Arial"/>
                <w:sz w:val="18"/>
                <w:szCs w:val="18"/>
              </w:rPr>
              <w:t>;</w:t>
            </w:r>
          </w:p>
          <w:p w14:paraId="4AD9B6EC" w14:textId="6162BB0D" w:rsidR="008C24B3" w:rsidRPr="00115B7A" w:rsidRDefault="008C24B3" w:rsidP="00CC4EAA">
            <w:pPr>
              <w:pStyle w:val="Default"/>
              <w:numPr>
                <w:ilvl w:val="0"/>
                <w:numId w:val="68"/>
              </w:numPr>
              <w:jc w:val="both"/>
              <w:rPr>
                <w:rFonts w:ascii="Arial" w:hAnsi="Arial" w:cs="Arial"/>
                <w:color w:val="auto"/>
                <w:sz w:val="18"/>
                <w:szCs w:val="18"/>
              </w:rPr>
            </w:pPr>
            <w:r w:rsidRPr="00115B7A">
              <w:rPr>
                <w:rFonts w:ascii="Arial" w:hAnsi="Arial" w:cs="Arial"/>
                <w:sz w:val="18"/>
                <w:szCs w:val="18"/>
              </w:rPr>
              <w:t>ohranjenost (k</w:t>
            </w:r>
            <w:r w:rsidR="00300C9C">
              <w:rPr>
                <w:rFonts w:ascii="Arial" w:hAnsi="Arial" w:cs="Arial"/>
                <w:sz w:val="18"/>
                <w:szCs w:val="18"/>
              </w:rPr>
              <w:t>akovost</w:t>
            </w:r>
            <w:r w:rsidRPr="00115B7A">
              <w:rPr>
                <w:rFonts w:ascii="Arial" w:hAnsi="Arial" w:cs="Arial"/>
                <w:sz w:val="18"/>
                <w:szCs w:val="18"/>
              </w:rPr>
              <w:t>) posebnih varstvenih območij</w:t>
            </w:r>
            <w:r w:rsidRPr="00115B7A">
              <w:rPr>
                <w:rFonts w:ascii="Arial" w:eastAsia="Arial" w:hAnsi="Arial" w:cs="Arial"/>
                <w:sz w:val="18"/>
                <w:szCs w:val="18"/>
              </w:rPr>
              <w:t>;</w:t>
            </w:r>
          </w:p>
          <w:p w14:paraId="1D4B5C18" w14:textId="77777777" w:rsidR="008C24B3" w:rsidRPr="00115B7A" w:rsidRDefault="008C24B3" w:rsidP="00CC4EAA">
            <w:pPr>
              <w:pStyle w:val="Default"/>
              <w:numPr>
                <w:ilvl w:val="0"/>
                <w:numId w:val="68"/>
              </w:numPr>
              <w:jc w:val="both"/>
              <w:rPr>
                <w:rFonts w:ascii="Arial" w:hAnsi="Arial" w:cs="Arial"/>
                <w:color w:val="auto"/>
                <w:sz w:val="18"/>
                <w:szCs w:val="18"/>
              </w:rPr>
            </w:pPr>
            <w:r w:rsidRPr="00115B7A">
              <w:rPr>
                <w:rFonts w:ascii="Arial" w:hAnsi="Arial" w:cs="Arial"/>
                <w:sz w:val="18"/>
                <w:szCs w:val="18"/>
              </w:rPr>
              <w:t>velikost posebnih varstvenih območij in njihovo stanje</w:t>
            </w:r>
            <w:r w:rsidRPr="00115B7A">
              <w:rPr>
                <w:rFonts w:ascii="Arial" w:eastAsia="Arial" w:hAnsi="Arial" w:cs="Arial"/>
                <w:sz w:val="18"/>
                <w:szCs w:val="18"/>
              </w:rPr>
              <w:t>;</w:t>
            </w:r>
          </w:p>
          <w:p w14:paraId="6F18CED2" w14:textId="77777777" w:rsidR="008C24B3" w:rsidRPr="00115B7A" w:rsidRDefault="008C24B3" w:rsidP="00CC4EAA">
            <w:pPr>
              <w:pStyle w:val="Default"/>
              <w:numPr>
                <w:ilvl w:val="0"/>
                <w:numId w:val="68"/>
              </w:numPr>
              <w:jc w:val="both"/>
              <w:rPr>
                <w:rFonts w:ascii="Arial" w:hAnsi="Arial" w:cs="Arial"/>
                <w:color w:val="auto"/>
                <w:sz w:val="18"/>
                <w:szCs w:val="18"/>
              </w:rPr>
            </w:pPr>
            <w:r w:rsidRPr="00115B7A">
              <w:rPr>
                <w:rFonts w:ascii="Arial" w:hAnsi="Arial" w:cs="Arial"/>
                <w:sz w:val="18"/>
                <w:szCs w:val="18"/>
              </w:rPr>
              <w:t>prisotnost kvalifikacijskih vrst.</w:t>
            </w:r>
          </w:p>
          <w:p w14:paraId="25C340C8" w14:textId="77777777" w:rsidR="008C24B3" w:rsidRPr="00115B7A" w:rsidRDefault="008C24B3" w:rsidP="009C29A4">
            <w:pPr>
              <w:pStyle w:val="Pa25"/>
              <w:spacing w:line="240" w:lineRule="auto"/>
              <w:ind w:right="160"/>
              <w:jc w:val="both"/>
              <w:rPr>
                <w:rFonts w:ascii="Arial" w:hAnsi="Arial" w:cs="Arial"/>
                <w:sz w:val="18"/>
                <w:szCs w:val="18"/>
              </w:rPr>
            </w:pPr>
          </w:p>
          <w:p w14:paraId="4E99011D" w14:textId="77777777" w:rsidR="008C24B3" w:rsidRPr="00115B7A" w:rsidRDefault="008C24B3" w:rsidP="009C29A4">
            <w:pPr>
              <w:pStyle w:val="Pa25"/>
              <w:spacing w:line="240" w:lineRule="auto"/>
              <w:ind w:right="160"/>
              <w:jc w:val="both"/>
              <w:rPr>
                <w:rFonts w:ascii="Arial" w:hAnsi="Arial" w:cs="Arial"/>
                <w:bCs/>
                <w:snapToGrid/>
                <w:sz w:val="18"/>
                <w:szCs w:val="18"/>
              </w:rPr>
            </w:pPr>
            <w:r w:rsidRPr="00115B7A">
              <w:rPr>
                <w:rFonts w:ascii="Arial" w:hAnsi="Arial" w:cs="Arial"/>
                <w:sz w:val="18"/>
                <w:szCs w:val="18"/>
              </w:rPr>
              <w:t>Predpis vpliva na:</w:t>
            </w:r>
          </w:p>
          <w:p w14:paraId="5ECC81D0" w14:textId="77777777" w:rsidR="008C24B3" w:rsidRPr="00115B7A" w:rsidRDefault="008C24B3" w:rsidP="00CC4EAA">
            <w:pPr>
              <w:pStyle w:val="Pa25"/>
              <w:numPr>
                <w:ilvl w:val="0"/>
                <w:numId w:val="68"/>
              </w:numPr>
              <w:spacing w:line="240" w:lineRule="auto"/>
              <w:ind w:right="160"/>
              <w:jc w:val="both"/>
              <w:rPr>
                <w:rFonts w:ascii="Arial" w:hAnsi="Arial" w:cs="Arial"/>
                <w:bCs/>
                <w:snapToGrid/>
                <w:sz w:val="18"/>
                <w:szCs w:val="18"/>
              </w:rPr>
            </w:pPr>
            <w:r w:rsidRPr="00115B7A">
              <w:rPr>
                <w:rFonts w:ascii="Arial" w:hAnsi="Arial" w:cs="Arial"/>
                <w:bCs/>
                <w:snapToGrid/>
                <w:sz w:val="18"/>
                <w:szCs w:val="18"/>
              </w:rPr>
              <w:t>varstven</w:t>
            </w:r>
            <w:r w:rsidRPr="00115B7A">
              <w:rPr>
                <w:rFonts w:ascii="Arial" w:hAnsi="Arial" w:cs="Arial"/>
                <w:snapToGrid/>
                <w:sz w:val="18"/>
                <w:szCs w:val="18"/>
              </w:rPr>
              <w:t>e</w:t>
            </w:r>
            <w:r w:rsidRPr="00115B7A">
              <w:rPr>
                <w:rFonts w:ascii="Arial" w:hAnsi="Arial" w:cs="Arial"/>
                <w:bCs/>
                <w:snapToGrid/>
                <w:sz w:val="18"/>
                <w:szCs w:val="18"/>
              </w:rPr>
              <w:t xml:space="preserve"> cilje zavarovanih območij</w:t>
            </w:r>
            <w:r w:rsidRPr="00115B7A">
              <w:rPr>
                <w:rFonts w:ascii="Arial" w:eastAsia="Arial" w:hAnsi="Arial" w:cs="Arial"/>
                <w:sz w:val="18"/>
                <w:szCs w:val="18"/>
              </w:rPr>
              <w:t>;</w:t>
            </w:r>
          </w:p>
          <w:p w14:paraId="669CDEF4" w14:textId="77777777" w:rsidR="008C24B3" w:rsidRPr="00115B7A" w:rsidRDefault="008C24B3" w:rsidP="00CC4EAA">
            <w:pPr>
              <w:pStyle w:val="Pa25"/>
              <w:numPr>
                <w:ilvl w:val="0"/>
                <w:numId w:val="68"/>
              </w:numPr>
              <w:spacing w:line="240" w:lineRule="auto"/>
              <w:ind w:right="160"/>
              <w:jc w:val="both"/>
              <w:rPr>
                <w:rFonts w:ascii="Arial" w:hAnsi="Arial" w:cs="Arial"/>
                <w:bCs/>
                <w:snapToGrid/>
                <w:sz w:val="18"/>
                <w:szCs w:val="18"/>
              </w:rPr>
            </w:pPr>
            <w:r w:rsidRPr="00115B7A">
              <w:rPr>
                <w:rFonts w:ascii="Arial" w:hAnsi="Arial" w:cs="Arial"/>
                <w:sz w:val="18"/>
                <w:szCs w:val="18"/>
              </w:rPr>
              <w:t>razvojne cilje zavarovanih območij</w:t>
            </w:r>
            <w:r w:rsidRPr="00115B7A">
              <w:rPr>
                <w:rFonts w:ascii="Arial" w:eastAsia="Arial" w:hAnsi="Arial" w:cs="Arial"/>
                <w:sz w:val="18"/>
                <w:szCs w:val="18"/>
              </w:rPr>
              <w:t>;</w:t>
            </w:r>
          </w:p>
          <w:p w14:paraId="2B22210A" w14:textId="77777777" w:rsidR="008C24B3" w:rsidRPr="00115B7A" w:rsidRDefault="008C24B3" w:rsidP="00CC4EAA">
            <w:pPr>
              <w:pStyle w:val="Default"/>
              <w:numPr>
                <w:ilvl w:val="0"/>
                <w:numId w:val="68"/>
              </w:numPr>
              <w:jc w:val="both"/>
              <w:rPr>
                <w:rFonts w:ascii="Arial" w:hAnsi="Arial" w:cs="Arial"/>
                <w:color w:val="auto"/>
                <w:sz w:val="18"/>
                <w:szCs w:val="18"/>
              </w:rPr>
            </w:pPr>
            <w:r w:rsidRPr="00115B7A">
              <w:rPr>
                <w:rFonts w:ascii="Arial" w:hAnsi="Arial" w:cs="Arial"/>
                <w:sz w:val="18"/>
                <w:szCs w:val="18"/>
              </w:rPr>
              <w:t>stanje teh območij.</w:t>
            </w:r>
          </w:p>
        </w:tc>
      </w:tr>
      <w:tr w:rsidR="008C24B3" w:rsidRPr="00115B7A" w14:paraId="709CA4B7" w14:textId="77777777" w:rsidTr="00BB48B2">
        <w:trPr>
          <w:trHeight w:val="255"/>
        </w:trPr>
        <w:tc>
          <w:tcPr>
            <w:tcW w:w="3056" w:type="dxa"/>
            <w:vMerge/>
          </w:tcPr>
          <w:p w14:paraId="3F4CB649"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tc>
        <w:tc>
          <w:tcPr>
            <w:tcW w:w="3722" w:type="dxa"/>
            <w:shd w:val="clear" w:color="auto" w:fill="auto"/>
          </w:tcPr>
          <w:p w14:paraId="7CF9E2CF" w14:textId="77777777"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hAnsi="Arial" w:cs="Arial"/>
                <w:sz w:val="18"/>
                <w:szCs w:val="18"/>
              </w:rPr>
              <w:t xml:space="preserve">Kakšen učinek ima predpis na investicije v ohranjanje narave? </w:t>
            </w:r>
          </w:p>
          <w:p w14:paraId="17A42B23"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197F2CAB" w14:textId="490D207D"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62ED399B" w14:textId="77777777" w:rsidR="00FC592E" w:rsidRPr="00115B7A" w:rsidRDefault="00FC592E" w:rsidP="00FC592E">
            <w:pPr>
              <w:pStyle w:val="Pa25"/>
              <w:spacing w:line="240" w:lineRule="auto"/>
              <w:ind w:right="160"/>
              <w:jc w:val="both"/>
              <w:rPr>
                <w:rFonts w:ascii="Arial" w:hAnsi="Arial" w:cs="Arial"/>
                <w:bCs/>
                <w:snapToGrid/>
                <w:sz w:val="18"/>
                <w:szCs w:val="18"/>
              </w:rPr>
            </w:pPr>
            <w:r w:rsidRPr="00115B7A">
              <w:rPr>
                <w:rFonts w:ascii="Arial" w:hAnsi="Arial" w:cs="Arial"/>
                <w:sz w:val="18"/>
                <w:szCs w:val="18"/>
              </w:rPr>
              <w:t>Predpis</w:t>
            </w:r>
            <w:r w:rsidRPr="00115B7A">
              <w:rPr>
                <w:rFonts w:ascii="Arial" w:hAnsi="Arial" w:cs="Arial"/>
                <w:bCs/>
                <w:snapToGrid/>
                <w:sz w:val="18"/>
                <w:szCs w:val="18"/>
              </w:rPr>
              <w:t xml:space="preserve"> vpliva: </w:t>
            </w:r>
          </w:p>
          <w:p w14:paraId="41C7E326" w14:textId="0ADCBF4F" w:rsidR="00FC592E" w:rsidRPr="00115B7A" w:rsidRDefault="00FC592E" w:rsidP="00FC592E">
            <w:pPr>
              <w:pStyle w:val="Pa25"/>
              <w:numPr>
                <w:ilvl w:val="0"/>
                <w:numId w:val="69"/>
              </w:numPr>
              <w:spacing w:line="240" w:lineRule="auto"/>
              <w:ind w:right="160"/>
              <w:jc w:val="both"/>
              <w:rPr>
                <w:rFonts w:ascii="Arial" w:hAnsi="Arial" w:cs="Arial"/>
                <w:bCs/>
                <w:snapToGrid/>
                <w:sz w:val="18"/>
                <w:szCs w:val="18"/>
              </w:rPr>
            </w:pPr>
            <w:r w:rsidRPr="00115B7A">
              <w:rPr>
                <w:rFonts w:ascii="Arial" w:hAnsi="Arial" w:cs="Arial"/>
                <w:snapToGrid/>
                <w:sz w:val="18"/>
                <w:szCs w:val="18"/>
              </w:rPr>
              <w:t>spodbuja</w:t>
            </w:r>
            <w:r w:rsidRPr="00115B7A">
              <w:rPr>
                <w:rFonts w:ascii="Arial" w:hAnsi="Arial" w:cs="Arial"/>
                <w:bCs/>
                <w:snapToGrid/>
                <w:sz w:val="18"/>
                <w:szCs w:val="18"/>
              </w:rPr>
              <w:t>/</w:t>
            </w:r>
            <w:r>
              <w:rPr>
                <w:rFonts w:ascii="Arial" w:hAnsi="Arial" w:cs="Arial"/>
                <w:bCs/>
                <w:snapToGrid/>
                <w:sz w:val="18"/>
                <w:szCs w:val="18"/>
              </w:rPr>
              <w:t>omejuje</w:t>
            </w:r>
            <w:r w:rsidRPr="00115B7A">
              <w:rPr>
                <w:rFonts w:ascii="Arial" w:hAnsi="Arial" w:cs="Arial"/>
                <w:bCs/>
                <w:snapToGrid/>
                <w:sz w:val="18"/>
                <w:szCs w:val="18"/>
              </w:rPr>
              <w:t xml:space="preserve"> </w:t>
            </w:r>
            <w:r w:rsidRPr="00115B7A">
              <w:rPr>
                <w:rFonts w:ascii="Arial" w:hAnsi="Arial" w:cs="Arial"/>
                <w:sz w:val="18"/>
                <w:szCs w:val="18"/>
              </w:rPr>
              <w:t xml:space="preserve">javne ali zasebne </w:t>
            </w:r>
            <w:r w:rsidRPr="00115B7A">
              <w:rPr>
                <w:rFonts w:ascii="Arial" w:hAnsi="Arial" w:cs="Arial"/>
                <w:bCs/>
                <w:snapToGrid/>
                <w:sz w:val="18"/>
                <w:szCs w:val="18"/>
              </w:rPr>
              <w:t xml:space="preserve">investicije v obnovo </w:t>
            </w:r>
            <w:r w:rsidR="00F968AB">
              <w:rPr>
                <w:rFonts w:ascii="Arial" w:hAnsi="Arial" w:cs="Arial"/>
                <w:bCs/>
                <w:snapToGrid/>
                <w:sz w:val="18"/>
                <w:szCs w:val="18"/>
              </w:rPr>
              <w:t>razvrednotene</w:t>
            </w:r>
            <w:r w:rsidRPr="00115B7A">
              <w:rPr>
                <w:rFonts w:ascii="Arial" w:hAnsi="Arial" w:cs="Arial"/>
                <w:bCs/>
                <w:snapToGrid/>
                <w:sz w:val="18"/>
                <w:szCs w:val="18"/>
              </w:rPr>
              <w:t xml:space="preserve"> narave</w:t>
            </w:r>
            <w:r w:rsidRPr="00115B7A">
              <w:rPr>
                <w:rFonts w:ascii="Arial" w:eastAsia="Arial" w:hAnsi="Arial" w:cs="Arial"/>
                <w:sz w:val="18"/>
                <w:szCs w:val="18"/>
              </w:rPr>
              <w:t>;</w:t>
            </w:r>
          </w:p>
          <w:p w14:paraId="2C61FB9A" w14:textId="77777777" w:rsidR="00FC592E" w:rsidRPr="00115B7A" w:rsidRDefault="00FC592E" w:rsidP="00FC592E">
            <w:pPr>
              <w:pStyle w:val="Pa25"/>
              <w:numPr>
                <w:ilvl w:val="0"/>
                <w:numId w:val="69"/>
              </w:numPr>
              <w:spacing w:line="240" w:lineRule="auto"/>
              <w:ind w:right="160"/>
              <w:jc w:val="both"/>
              <w:rPr>
                <w:rFonts w:ascii="Arial" w:hAnsi="Arial" w:cs="Arial"/>
                <w:bCs/>
                <w:snapToGrid/>
                <w:sz w:val="18"/>
                <w:szCs w:val="18"/>
              </w:rPr>
            </w:pPr>
            <w:r w:rsidRPr="00115B7A">
              <w:rPr>
                <w:rFonts w:ascii="Arial" w:hAnsi="Arial" w:cs="Arial"/>
                <w:bCs/>
                <w:snapToGrid/>
                <w:sz w:val="18"/>
                <w:szCs w:val="18"/>
              </w:rPr>
              <w:t>spodbuja/</w:t>
            </w:r>
            <w:r>
              <w:rPr>
                <w:rFonts w:ascii="Arial" w:hAnsi="Arial" w:cs="Arial"/>
                <w:bCs/>
                <w:snapToGrid/>
                <w:sz w:val="18"/>
                <w:szCs w:val="18"/>
              </w:rPr>
              <w:t>omejuje</w:t>
            </w:r>
            <w:r w:rsidRPr="00115B7A">
              <w:rPr>
                <w:rFonts w:ascii="Arial" w:hAnsi="Arial" w:cs="Arial"/>
                <w:bCs/>
                <w:snapToGrid/>
                <w:sz w:val="18"/>
                <w:szCs w:val="18"/>
              </w:rPr>
              <w:t xml:space="preserve"> investicije v turistično in drugo infrastrukturo za obiskovanje narave</w:t>
            </w:r>
            <w:r w:rsidRPr="00115B7A">
              <w:rPr>
                <w:rFonts w:ascii="Arial" w:eastAsia="Arial" w:hAnsi="Arial" w:cs="Arial"/>
                <w:sz w:val="18"/>
                <w:szCs w:val="18"/>
              </w:rPr>
              <w:t>;</w:t>
            </w:r>
          </w:p>
          <w:p w14:paraId="45FE11C5" w14:textId="77777777" w:rsidR="00FC592E" w:rsidRPr="00115B7A" w:rsidRDefault="00FC592E" w:rsidP="00FC592E">
            <w:pPr>
              <w:pStyle w:val="Pa25"/>
              <w:numPr>
                <w:ilvl w:val="0"/>
                <w:numId w:val="69"/>
              </w:numPr>
              <w:spacing w:line="240" w:lineRule="auto"/>
              <w:ind w:right="160"/>
              <w:jc w:val="both"/>
              <w:rPr>
                <w:rFonts w:ascii="Arial" w:hAnsi="Arial" w:cs="Arial"/>
                <w:bCs/>
                <w:snapToGrid/>
                <w:sz w:val="18"/>
                <w:szCs w:val="18"/>
              </w:rPr>
            </w:pPr>
            <w:r w:rsidRPr="00115B7A">
              <w:rPr>
                <w:rFonts w:ascii="Arial" w:hAnsi="Arial" w:cs="Arial"/>
                <w:bCs/>
                <w:snapToGrid/>
                <w:sz w:val="18"/>
                <w:szCs w:val="18"/>
              </w:rPr>
              <w:t>spodbuja/</w:t>
            </w:r>
            <w:r>
              <w:rPr>
                <w:rFonts w:ascii="Arial" w:hAnsi="Arial" w:cs="Arial"/>
                <w:bCs/>
                <w:snapToGrid/>
                <w:sz w:val="18"/>
                <w:szCs w:val="18"/>
              </w:rPr>
              <w:t>omejuje</w:t>
            </w:r>
            <w:r w:rsidRPr="00115B7A">
              <w:rPr>
                <w:rFonts w:ascii="Arial" w:hAnsi="Arial" w:cs="Arial"/>
                <w:bCs/>
                <w:snapToGrid/>
                <w:sz w:val="18"/>
                <w:szCs w:val="18"/>
              </w:rPr>
              <w:t xml:space="preserve"> obisk območij ohranjene narave</w:t>
            </w:r>
            <w:r w:rsidRPr="00115B7A">
              <w:rPr>
                <w:rFonts w:ascii="Arial" w:eastAsia="Arial" w:hAnsi="Arial" w:cs="Arial"/>
                <w:sz w:val="18"/>
                <w:szCs w:val="18"/>
              </w:rPr>
              <w:t>;</w:t>
            </w:r>
          </w:p>
          <w:p w14:paraId="60D1EDCC" w14:textId="5D4C138B" w:rsidR="008C24B3" w:rsidRPr="00115B7A" w:rsidRDefault="00FC592E" w:rsidP="00CC4EAA">
            <w:pPr>
              <w:pStyle w:val="Pa25"/>
              <w:numPr>
                <w:ilvl w:val="0"/>
                <w:numId w:val="69"/>
              </w:numPr>
              <w:spacing w:line="240" w:lineRule="auto"/>
              <w:ind w:right="160"/>
              <w:jc w:val="both"/>
              <w:rPr>
                <w:rFonts w:ascii="Arial" w:hAnsi="Arial" w:cs="Arial"/>
                <w:bCs/>
                <w:snapToGrid/>
                <w:sz w:val="18"/>
                <w:szCs w:val="18"/>
              </w:rPr>
            </w:pPr>
            <w:r w:rsidRPr="00115B7A">
              <w:rPr>
                <w:rFonts w:ascii="Arial" w:hAnsi="Arial" w:cs="Arial"/>
                <w:bCs/>
                <w:sz w:val="18"/>
                <w:szCs w:val="18"/>
              </w:rPr>
              <w:t>zmanjšuje/</w:t>
            </w:r>
            <w:r>
              <w:rPr>
                <w:rFonts w:ascii="Arial" w:hAnsi="Arial" w:cs="Arial"/>
                <w:bCs/>
                <w:sz w:val="18"/>
                <w:szCs w:val="18"/>
              </w:rPr>
              <w:t>ohranja</w:t>
            </w:r>
            <w:r w:rsidRPr="00115B7A">
              <w:rPr>
                <w:rFonts w:ascii="Arial" w:hAnsi="Arial" w:cs="Arial"/>
                <w:bCs/>
                <w:sz w:val="18"/>
                <w:szCs w:val="18"/>
              </w:rPr>
              <w:t xml:space="preserve"> območja </w:t>
            </w:r>
            <w:r>
              <w:rPr>
                <w:rFonts w:ascii="Arial" w:hAnsi="Arial" w:cs="Arial"/>
                <w:bCs/>
                <w:sz w:val="18"/>
                <w:szCs w:val="18"/>
              </w:rPr>
              <w:t>ohranjene</w:t>
            </w:r>
            <w:r w:rsidRPr="00115B7A">
              <w:rPr>
                <w:rFonts w:ascii="Arial" w:hAnsi="Arial" w:cs="Arial"/>
                <w:bCs/>
                <w:sz w:val="18"/>
                <w:szCs w:val="18"/>
              </w:rPr>
              <w:t xml:space="preserve"> narave.</w:t>
            </w:r>
          </w:p>
        </w:tc>
      </w:tr>
      <w:tr w:rsidR="008C24B3" w:rsidRPr="00115B7A" w14:paraId="0671055B" w14:textId="77777777" w:rsidTr="00BB48B2">
        <w:trPr>
          <w:trHeight w:val="255"/>
        </w:trPr>
        <w:tc>
          <w:tcPr>
            <w:tcW w:w="3056" w:type="dxa"/>
            <w:shd w:val="clear" w:color="auto" w:fill="auto"/>
          </w:tcPr>
          <w:p w14:paraId="0B1B5ACB" w14:textId="642D2678" w:rsidR="00115B7A" w:rsidRDefault="008C24B3" w:rsidP="00CC4EAA">
            <w:pPr>
              <w:pStyle w:val="Odstavekseznama"/>
              <w:numPr>
                <w:ilvl w:val="0"/>
                <w:numId w:val="140"/>
              </w:numPr>
              <w:spacing w:before="0" w:after="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 xml:space="preserve">Ali </w:t>
            </w:r>
            <w:r w:rsidR="00087EBA" w:rsidRPr="00115B7A">
              <w:rPr>
                <w:rFonts w:ascii="Arial" w:eastAsia="Times New Roman" w:hAnsi="Arial" w:cs="Arial"/>
                <w:b/>
                <w:bCs/>
                <w:sz w:val="18"/>
                <w:szCs w:val="18"/>
                <w:lang w:eastAsia="sl-SI"/>
              </w:rPr>
              <w:t xml:space="preserve">ima </w:t>
            </w:r>
            <w:r w:rsidRPr="00115B7A">
              <w:rPr>
                <w:rFonts w:ascii="Arial" w:eastAsia="Times New Roman" w:hAnsi="Arial" w:cs="Arial"/>
                <w:b/>
                <w:bCs/>
                <w:sz w:val="18"/>
                <w:szCs w:val="18"/>
                <w:lang w:eastAsia="sl-SI"/>
              </w:rPr>
              <w:t xml:space="preserve">predpis </w:t>
            </w:r>
            <w:r w:rsidR="00087EBA" w:rsidRPr="00115B7A">
              <w:rPr>
                <w:rFonts w:ascii="Arial" w:eastAsia="Times New Roman" w:hAnsi="Arial" w:cs="Arial"/>
                <w:b/>
                <w:bCs/>
                <w:sz w:val="18"/>
                <w:szCs w:val="18"/>
                <w:lang w:eastAsia="sl-SI"/>
              </w:rPr>
              <w:t xml:space="preserve">učinek </w:t>
            </w:r>
            <w:r w:rsidRPr="00115B7A">
              <w:rPr>
                <w:rFonts w:ascii="Arial" w:eastAsia="Times New Roman" w:hAnsi="Arial" w:cs="Arial"/>
                <w:b/>
                <w:bCs/>
                <w:sz w:val="18"/>
                <w:szCs w:val="18"/>
                <w:lang w:eastAsia="sl-SI"/>
              </w:rPr>
              <w:t>na preprečevanje odpadkov (količinsko in kakovostno) in ravnanje z njimi?</w:t>
            </w:r>
          </w:p>
          <w:p w14:paraId="3FCD4210" w14:textId="7AB84AD2" w:rsidR="008C24B3" w:rsidRPr="00115B7A" w:rsidRDefault="00087EBA" w:rsidP="009C29A4">
            <w:pPr>
              <w:pStyle w:val="Odstavekseznama"/>
              <w:spacing w:before="0" w:after="0"/>
              <w:ind w:left="36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DA / NE</w:t>
            </w:r>
          </w:p>
        </w:tc>
        <w:tc>
          <w:tcPr>
            <w:tcW w:w="3722" w:type="dxa"/>
            <w:shd w:val="clear" w:color="auto" w:fill="auto"/>
          </w:tcPr>
          <w:p w14:paraId="406C2652" w14:textId="77777777" w:rsidR="008C24B3" w:rsidRPr="00115B7A" w:rsidRDefault="008C24B3" w:rsidP="00CC4EAA">
            <w:pPr>
              <w:pStyle w:val="Odstavekseznama"/>
              <w:numPr>
                <w:ilvl w:val="1"/>
                <w:numId w:val="140"/>
              </w:numPr>
              <w:spacing w:before="0" w:after="0"/>
              <w:jc w:val="both"/>
              <w:rPr>
                <w:rFonts w:ascii="Arial" w:hAnsi="Arial" w:cs="Arial"/>
                <w:sz w:val="18"/>
                <w:szCs w:val="18"/>
              </w:rPr>
            </w:pPr>
            <w:r w:rsidRPr="00115B7A">
              <w:rPr>
                <w:rFonts w:ascii="Arial" w:eastAsia="Calibri" w:hAnsi="Arial" w:cs="Arial"/>
                <w:sz w:val="18"/>
                <w:szCs w:val="18"/>
              </w:rPr>
              <w:t xml:space="preserve">Kakšen učinek ima predpis na preprečevanje odpadkov in </w:t>
            </w:r>
            <w:r w:rsidRPr="00115B7A">
              <w:rPr>
                <w:rFonts w:ascii="Arial" w:hAnsi="Arial" w:cs="Arial"/>
                <w:sz w:val="18"/>
                <w:szCs w:val="18"/>
              </w:rPr>
              <w:t xml:space="preserve">ravnanje z odpadki? </w:t>
            </w:r>
          </w:p>
          <w:p w14:paraId="59E7DEA6"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1006EEB6" w14:textId="49D3B587"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75006433" w14:textId="77777777" w:rsidR="008C24B3" w:rsidRPr="00115B7A" w:rsidRDefault="008C24B3" w:rsidP="009C29A4">
            <w:pPr>
              <w:pStyle w:val="Pa25"/>
              <w:spacing w:line="240" w:lineRule="auto"/>
              <w:ind w:right="160"/>
              <w:jc w:val="both"/>
              <w:rPr>
                <w:rFonts w:ascii="Arial" w:hAnsi="Arial" w:cs="Arial"/>
                <w:snapToGrid/>
                <w:sz w:val="18"/>
                <w:szCs w:val="18"/>
              </w:rPr>
            </w:pPr>
            <w:r w:rsidRPr="00115B7A">
              <w:rPr>
                <w:rFonts w:ascii="Arial" w:hAnsi="Arial" w:cs="Arial"/>
                <w:snapToGrid/>
                <w:sz w:val="18"/>
                <w:szCs w:val="18"/>
              </w:rPr>
              <w:t>Predpis lahko na vpliva na:</w:t>
            </w:r>
          </w:p>
          <w:p w14:paraId="7CC0AC4D" w14:textId="77777777" w:rsidR="00970758" w:rsidRDefault="008C24B3" w:rsidP="00CC4EAA">
            <w:pPr>
              <w:pStyle w:val="Default"/>
              <w:numPr>
                <w:ilvl w:val="0"/>
                <w:numId w:val="141"/>
              </w:numPr>
              <w:ind w:left="754" w:hanging="357"/>
              <w:jc w:val="both"/>
              <w:rPr>
                <w:rFonts w:ascii="Arial" w:hAnsi="Arial" w:cs="Arial"/>
                <w:color w:val="auto"/>
                <w:sz w:val="18"/>
                <w:szCs w:val="18"/>
              </w:rPr>
            </w:pPr>
            <w:r w:rsidRPr="00115B7A">
              <w:rPr>
                <w:rFonts w:ascii="Arial" w:hAnsi="Arial" w:cs="Arial"/>
                <w:color w:val="auto"/>
                <w:sz w:val="18"/>
                <w:szCs w:val="18"/>
              </w:rPr>
              <w:t>preprečevanje odpadkov,</w:t>
            </w:r>
          </w:p>
          <w:p w14:paraId="169EC3DE" w14:textId="77777777" w:rsidR="00970758" w:rsidRDefault="008C24B3" w:rsidP="00CC4EAA">
            <w:pPr>
              <w:pStyle w:val="Default"/>
              <w:numPr>
                <w:ilvl w:val="0"/>
                <w:numId w:val="141"/>
              </w:numPr>
              <w:ind w:left="754" w:hanging="357"/>
              <w:jc w:val="both"/>
              <w:rPr>
                <w:rFonts w:ascii="Arial" w:hAnsi="Arial" w:cs="Arial"/>
                <w:color w:val="auto"/>
                <w:sz w:val="18"/>
                <w:szCs w:val="18"/>
              </w:rPr>
            </w:pPr>
            <w:r w:rsidRPr="00970758">
              <w:rPr>
                <w:rFonts w:ascii="Arial" w:hAnsi="Arial" w:cs="Arial"/>
                <w:color w:val="auto"/>
                <w:sz w:val="18"/>
                <w:szCs w:val="18"/>
              </w:rPr>
              <w:t>pripravo za ponovno uporabo,</w:t>
            </w:r>
          </w:p>
          <w:p w14:paraId="6C233147" w14:textId="77777777" w:rsidR="00970758" w:rsidRDefault="008C24B3" w:rsidP="00CC4EAA">
            <w:pPr>
              <w:pStyle w:val="Default"/>
              <w:numPr>
                <w:ilvl w:val="0"/>
                <w:numId w:val="141"/>
              </w:numPr>
              <w:ind w:left="754" w:hanging="357"/>
              <w:jc w:val="both"/>
              <w:rPr>
                <w:rFonts w:ascii="Arial" w:hAnsi="Arial" w:cs="Arial"/>
                <w:color w:val="auto"/>
                <w:sz w:val="18"/>
                <w:szCs w:val="18"/>
              </w:rPr>
            </w:pPr>
            <w:r w:rsidRPr="00970758">
              <w:rPr>
                <w:rFonts w:ascii="Arial" w:hAnsi="Arial" w:cs="Arial"/>
                <w:color w:val="auto"/>
                <w:sz w:val="18"/>
                <w:szCs w:val="18"/>
              </w:rPr>
              <w:t>recikliranje,</w:t>
            </w:r>
          </w:p>
          <w:p w14:paraId="768B3F82" w14:textId="77777777" w:rsidR="00970758" w:rsidRDefault="008C24B3" w:rsidP="00CC4EAA">
            <w:pPr>
              <w:pStyle w:val="Default"/>
              <w:numPr>
                <w:ilvl w:val="0"/>
                <w:numId w:val="141"/>
              </w:numPr>
              <w:ind w:left="754" w:hanging="357"/>
              <w:jc w:val="both"/>
              <w:rPr>
                <w:rFonts w:ascii="Arial" w:hAnsi="Arial" w:cs="Arial"/>
                <w:color w:val="auto"/>
                <w:sz w:val="18"/>
                <w:szCs w:val="18"/>
              </w:rPr>
            </w:pPr>
            <w:r w:rsidRPr="00970758">
              <w:rPr>
                <w:rFonts w:ascii="Arial" w:hAnsi="Arial" w:cs="Arial"/>
                <w:color w:val="auto"/>
                <w:sz w:val="18"/>
                <w:szCs w:val="18"/>
              </w:rPr>
              <w:t>druge postopke predelave (npr. energetska predelava) in</w:t>
            </w:r>
          </w:p>
          <w:p w14:paraId="7BE7CB59" w14:textId="712A1597" w:rsidR="008C24B3" w:rsidRPr="00970758" w:rsidRDefault="008C24B3" w:rsidP="00CC4EAA">
            <w:pPr>
              <w:pStyle w:val="Default"/>
              <w:numPr>
                <w:ilvl w:val="0"/>
                <w:numId w:val="141"/>
              </w:numPr>
              <w:ind w:left="754" w:hanging="357"/>
              <w:jc w:val="both"/>
              <w:rPr>
                <w:rFonts w:ascii="Arial" w:hAnsi="Arial" w:cs="Arial"/>
                <w:color w:val="auto"/>
                <w:sz w:val="18"/>
                <w:szCs w:val="18"/>
              </w:rPr>
            </w:pPr>
            <w:r w:rsidRPr="00970758">
              <w:rPr>
                <w:rFonts w:ascii="Arial" w:hAnsi="Arial" w:cs="Arial"/>
                <w:color w:val="auto"/>
                <w:sz w:val="18"/>
                <w:szCs w:val="18"/>
              </w:rPr>
              <w:t>odstranjevanje.</w:t>
            </w:r>
          </w:p>
        </w:tc>
      </w:tr>
      <w:tr w:rsidR="008C24B3" w:rsidRPr="00115B7A" w14:paraId="63AD6F8C" w14:textId="77777777" w:rsidTr="00BB48B2">
        <w:trPr>
          <w:trHeight w:val="17"/>
        </w:trPr>
        <w:tc>
          <w:tcPr>
            <w:tcW w:w="3056" w:type="dxa"/>
            <w:shd w:val="clear" w:color="auto" w:fill="auto"/>
          </w:tcPr>
          <w:p w14:paraId="3FDB8572" w14:textId="301E405B" w:rsidR="00087EBA" w:rsidRPr="00115B7A" w:rsidRDefault="008C24B3" w:rsidP="00CC4EAA">
            <w:pPr>
              <w:pStyle w:val="Odstavekseznama"/>
              <w:numPr>
                <w:ilvl w:val="0"/>
                <w:numId w:val="140"/>
              </w:numPr>
              <w:spacing w:before="0" w:after="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lastRenderedPageBreak/>
              <w:t xml:space="preserve">Ali </w:t>
            </w:r>
            <w:r w:rsidR="00087EBA" w:rsidRPr="00115B7A">
              <w:rPr>
                <w:rFonts w:ascii="Arial" w:eastAsia="Times New Roman" w:hAnsi="Arial" w:cs="Arial"/>
                <w:b/>
                <w:bCs/>
                <w:sz w:val="18"/>
                <w:szCs w:val="18"/>
                <w:lang w:eastAsia="sl-SI"/>
              </w:rPr>
              <w:t xml:space="preserve">ima </w:t>
            </w:r>
            <w:r w:rsidRPr="00115B7A">
              <w:rPr>
                <w:rFonts w:ascii="Arial" w:eastAsia="Times New Roman" w:hAnsi="Arial" w:cs="Arial"/>
                <w:b/>
                <w:bCs/>
                <w:sz w:val="18"/>
                <w:szCs w:val="18"/>
                <w:lang w:eastAsia="sl-SI"/>
              </w:rPr>
              <w:t xml:space="preserve">predpis </w:t>
            </w:r>
            <w:r w:rsidR="00087EBA" w:rsidRPr="00115B7A">
              <w:rPr>
                <w:rFonts w:ascii="Arial" w:eastAsia="Times New Roman" w:hAnsi="Arial" w:cs="Arial"/>
                <w:b/>
                <w:bCs/>
                <w:sz w:val="18"/>
                <w:szCs w:val="18"/>
                <w:lang w:eastAsia="sl-SI"/>
              </w:rPr>
              <w:t xml:space="preserve">učinek </w:t>
            </w:r>
            <w:r w:rsidRPr="00115B7A">
              <w:rPr>
                <w:rFonts w:ascii="Arial" w:eastAsia="Times New Roman" w:hAnsi="Arial" w:cs="Arial"/>
                <w:b/>
                <w:bCs/>
                <w:sz w:val="18"/>
                <w:szCs w:val="18"/>
                <w:lang w:eastAsia="sl-SI"/>
              </w:rPr>
              <w:t>na okoljske, naravne in druge nesreče?</w:t>
            </w:r>
          </w:p>
          <w:p w14:paraId="38E71674" w14:textId="4AE281DD" w:rsidR="008C24B3" w:rsidRPr="00115B7A" w:rsidRDefault="00087EBA" w:rsidP="009C29A4">
            <w:pPr>
              <w:pStyle w:val="Odstavekseznama"/>
              <w:spacing w:before="0" w:after="0"/>
              <w:ind w:left="36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DA / NE</w:t>
            </w:r>
            <w:r w:rsidR="008C24B3" w:rsidRPr="00115B7A">
              <w:rPr>
                <w:rFonts w:ascii="Arial" w:eastAsia="Times New Roman" w:hAnsi="Arial" w:cs="Arial"/>
                <w:b/>
                <w:bCs/>
                <w:sz w:val="18"/>
                <w:szCs w:val="18"/>
                <w:lang w:eastAsia="sl-SI"/>
              </w:rPr>
              <w:t xml:space="preserve"> </w:t>
            </w:r>
          </w:p>
        </w:tc>
        <w:tc>
          <w:tcPr>
            <w:tcW w:w="3722" w:type="dxa"/>
            <w:shd w:val="clear" w:color="auto" w:fill="auto"/>
          </w:tcPr>
          <w:p w14:paraId="145521EE" w14:textId="77777777" w:rsidR="008C24B3" w:rsidRPr="00115B7A" w:rsidRDefault="008C24B3" w:rsidP="00CC4EAA">
            <w:pPr>
              <w:pStyle w:val="Odstavekseznama"/>
              <w:numPr>
                <w:ilvl w:val="1"/>
                <w:numId w:val="140"/>
              </w:numPr>
              <w:tabs>
                <w:tab w:val="left" w:pos="960"/>
              </w:tabs>
              <w:spacing w:before="0" w:after="0" w:line="259" w:lineRule="auto"/>
              <w:jc w:val="both"/>
              <w:rPr>
                <w:rFonts w:ascii="Arial" w:hAnsi="Arial" w:cs="Arial"/>
                <w:sz w:val="18"/>
                <w:szCs w:val="18"/>
              </w:rPr>
            </w:pPr>
            <w:r w:rsidRPr="00115B7A">
              <w:rPr>
                <w:rFonts w:ascii="Arial" w:hAnsi="Arial" w:cs="Arial"/>
                <w:sz w:val="18"/>
                <w:szCs w:val="18"/>
              </w:rPr>
              <w:t xml:space="preserve">Kakšen učinek ima predpis na okoljske, </w:t>
            </w:r>
            <w:r w:rsidRPr="00115B7A">
              <w:rPr>
                <w:rFonts w:ascii="Arial" w:eastAsia="Times New Roman" w:hAnsi="Arial" w:cs="Arial"/>
                <w:sz w:val="18"/>
                <w:szCs w:val="18"/>
                <w:lang w:eastAsia="sl-SI"/>
              </w:rPr>
              <w:t>naravne in druge</w:t>
            </w:r>
            <w:r w:rsidRPr="00115B7A">
              <w:rPr>
                <w:rFonts w:ascii="Arial" w:eastAsia="Times New Roman" w:hAnsi="Arial" w:cs="Arial"/>
                <w:b/>
                <w:bCs/>
                <w:sz w:val="18"/>
                <w:szCs w:val="18"/>
                <w:lang w:eastAsia="sl-SI"/>
              </w:rPr>
              <w:t xml:space="preserve"> </w:t>
            </w:r>
            <w:r w:rsidRPr="00115B7A">
              <w:rPr>
                <w:rFonts w:ascii="Arial" w:hAnsi="Arial" w:cs="Arial"/>
                <w:sz w:val="18"/>
                <w:szCs w:val="18"/>
              </w:rPr>
              <w:t xml:space="preserve">nesreče ? </w:t>
            </w:r>
          </w:p>
          <w:p w14:paraId="06D07737" w14:textId="77777777" w:rsidR="00BB4FCB" w:rsidRDefault="008C24B3" w:rsidP="009C29A4">
            <w:pPr>
              <w:pStyle w:val="Odstavekseznama"/>
              <w:tabs>
                <w:tab w:val="left" w:pos="960"/>
              </w:tabs>
              <w:spacing w:before="0" w:after="0" w:line="259"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1036D5F" w14:textId="06E12837" w:rsidR="008C24B3" w:rsidRPr="00115B7A" w:rsidRDefault="008C24B3" w:rsidP="009C29A4">
            <w:pPr>
              <w:pStyle w:val="Odstavekseznama"/>
              <w:tabs>
                <w:tab w:val="left" w:pos="960"/>
              </w:tabs>
              <w:spacing w:before="0" w:after="0" w:line="259"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1B879B0C" w14:textId="77777777" w:rsidR="008C24B3" w:rsidRPr="00115B7A" w:rsidRDefault="008C24B3" w:rsidP="009C29A4">
            <w:pPr>
              <w:tabs>
                <w:tab w:val="left" w:pos="960"/>
              </w:tabs>
              <w:spacing w:before="0" w:after="0"/>
              <w:jc w:val="both"/>
              <w:rPr>
                <w:rFonts w:ascii="Arial" w:hAnsi="Arial" w:cs="Arial"/>
                <w:sz w:val="18"/>
                <w:szCs w:val="18"/>
              </w:rPr>
            </w:pPr>
            <w:r w:rsidRPr="00115B7A">
              <w:rPr>
                <w:rFonts w:ascii="Arial" w:hAnsi="Arial" w:cs="Arial"/>
                <w:sz w:val="18"/>
                <w:szCs w:val="18"/>
              </w:rPr>
              <w:t>Predpis lahko vpliva na:</w:t>
            </w:r>
          </w:p>
          <w:p w14:paraId="3C53E46A" w14:textId="010E7C42" w:rsidR="008C24B3" w:rsidRPr="00115B7A" w:rsidRDefault="008C24B3" w:rsidP="00CC4EAA">
            <w:pPr>
              <w:pStyle w:val="Odstavekseznama"/>
              <w:numPr>
                <w:ilvl w:val="0"/>
                <w:numId w:val="97"/>
              </w:numPr>
              <w:tabs>
                <w:tab w:val="left" w:pos="960"/>
              </w:tabs>
              <w:spacing w:before="0" w:after="0"/>
              <w:jc w:val="both"/>
              <w:rPr>
                <w:rFonts w:ascii="Arial" w:hAnsi="Arial" w:cs="Arial"/>
                <w:sz w:val="18"/>
                <w:szCs w:val="18"/>
              </w:rPr>
            </w:pPr>
            <w:r w:rsidRPr="00115B7A">
              <w:rPr>
                <w:rFonts w:ascii="Arial" w:hAnsi="Arial" w:cs="Arial"/>
                <w:sz w:val="18"/>
                <w:szCs w:val="18"/>
              </w:rPr>
              <w:t xml:space="preserve">preprečevanje nastanka </w:t>
            </w:r>
            <w:r w:rsidR="00655872" w:rsidRPr="00115B7A">
              <w:rPr>
                <w:rFonts w:ascii="Arial" w:hAnsi="Arial" w:cs="Arial"/>
                <w:sz w:val="18"/>
                <w:szCs w:val="18"/>
              </w:rPr>
              <w:t xml:space="preserve">naravnih in drugih nesreč </w:t>
            </w:r>
            <w:r w:rsidRPr="00115B7A">
              <w:rPr>
                <w:rFonts w:ascii="Arial" w:hAnsi="Arial" w:cs="Arial"/>
                <w:sz w:val="18"/>
                <w:szCs w:val="18"/>
              </w:rPr>
              <w:t xml:space="preserve">oziroma zmanjšanje </w:t>
            </w:r>
            <w:r w:rsidR="00655872">
              <w:rPr>
                <w:rFonts w:ascii="Arial" w:hAnsi="Arial" w:cs="Arial"/>
                <w:sz w:val="18"/>
                <w:szCs w:val="18"/>
              </w:rPr>
              <w:t xml:space="preserve">njihovih </w:t>
            </w:r>
            <w:r w:rsidRPr="00115B7A">
              <w:rPr>
                <w:rFonts w:ascii="Arial" w:hAnsi="Arial" w:cs="Arial"/>
                <w:sz w:val="18"/>
                <w:szCs w:val="18"/>
              </w:rPr>
              <w:t>posledic</w:t>
            </w:r>
            <w:r w:rsidR="003A5009">
              <w:rPr>
                <w:rFonts w:ascii="Arial" w:hAnsi="Arial" w:cs="Arial"/>
                <w:sz w:val="18"/>
                <w:szCs w:val="18"/>
              </w:rPr>
              <w:t>;</w:t>
            </w:r>
          </w:p>
          <w:p w14:paraId="796E942A" w14:textId="7417750E" w:rsidR="008C24B3" w:rsidRPr="00115B7A" w:rsidRDefault="008C24B3" w:rsidP="00CC4EAA">
            <w:pPr>
              <w:pStyle w:val="Odstavekseznama"/>
              <w:numPr>
                <w:ilvl w:val="0"/>
                <w:numId w:val="97"/>
              </w:numPr>
              <w:tabs>
                <w:tab w:val="left" w:pos="960"/>
              </w:tabs>
              <w:spacing w:before="0" w:after="0"/>
              <w:jc w:val="both"/>
              <w:rPr>
                <w:rFonts w:ascii="Arial" w:hAnsi="Arial" w:cs="Arial"/>
                <w:sz w:val="18"/>
                <w:szCs w:val="18"/>
              </w:rPr>
            </w:pPr>
            <w:r w:rsidRPr="00115B7A">
              <w:rPr>
                <w:rFonts w:ascii="Arial" w:hAnsi="Arial" w:cs="Arial"/>
                <w:sz w:val="18"/>
                <w:szCs w:val="18"/>
              </w:rPr>
              <w:t>zaščit</w:t>
            </w:r>
            <w:r w:rsidR="00655872">
              <w:rPr>
                <w:rFonts w:ascii="Arial" w:hAnsi="Arial" w:cs="Arial"/>
                <w:sz w:val="18"/>
                <w:szCs w:val="18"/>
              </w:rPr>
              <w:t>o</w:t>
            </w:r>
            <w:r w:rsidRPr="00115B7A">
              <w:rPr>
                <w:rFonts w:ascii="Arial" w:hAnsi="Arial" w:cs="Arial"/>
                <w:sz w:val="18"/>
                <w:szCs w:val="18"/>
              </w:rPr>
              <w:t>, reševanje in pomoč ob nesreči;</w:t>
            </w:r>
          </w:p>
          <w:p w14:paraId="22371169" w14:textId="0AB2820A" w:rsidR="008C24B3" w:rsidRPr="00115B7A" w:rsidRDefault="008C24B3" w:rsidP="00CC4EAA">
            <w:pPr>
              <w:pStyle w:val="Odstavekseznama"/>
              <w:numPr>
                <w:ilvl w:val="0"/>
                <w:numId w:val="97"/>
              </w:numPr>
              <w:tabs>
                <w:tab w:val="left" w:pos="960"/>
              </w:tabs>
              <w:spacing w:before="0" w:after="0"/>
              <w:jc w:val="both"/>
              <w:rPr>
                <w:rFonts w:ascii="Arial" w:hAnsi="Arial" w:cs="Arial"/>
                <w:sz w:val="18"/>
                <w:szCs w:val="18"/>
              </w:rPr>
            </w:pPr>
            <w:r w:rsidRPr="00115B7A">
              <w:rPr>
                <w:rFonts w:ascii="Arial" w:hAnsi="Arial" w:cs="Arial"/>
                <w:sz w:val="18"/>
                <w:szCs w:val="18"/>
              </w:rPr>
              <w:t>na manjšo verjetnost okoljskih nesreč (pojava požarov, eksplozij ali nenadzorovanih izpustov nevarnih snovi, ki bi lahko povzročili okoljsko nesrečo)</w:t>
            </w:r>
            <w:r w:rsidR="00655872" w:rsidRPr="00115B7A">
              <w:rPr>
                <w:rFonts w:ascii="Arial" w:hAnsi="Arial" w:cs="Arial"/>
                <w:sz w:val="18"/>
                <w:szCs w:val="18"/>
              </w:rPr>
              <w:t xml:space="preserve"> ali </w:t>
            </w:r>
            <w:r w:rsidR="00655872">
              <w:rPr>
                <w:rFonts w:ascii="Arial" w:hAnsi="Arial" w:cs="Arial"/>
                <w:sz w:val="18"/>
                <w:szCs w:val="18"/>
              </w:rPr>
              <w:t xml:space="preserve">njihovo </w:t>
            </w:r>
            <w:r w:rsidR="00655872" w:rsidRPr="00115B7A">
              <w:rPr>
                <w:rFonts w:ascii="Arial" w:hAnsi="Arial" w:cs="Arial"/>
                <w:sz w:val="18"/>
                <w:szCs w:val="18"/>
              </w:rPr>
              <w:t>preprečevanje</w:t>
            </w:r>
            <w:r w:rsidR="00655872">
              <w:rPr>
                <w:rFonts w:ascii="Arial" w:hAnsi="Arial" w:cs="Arial"/>
                <w:sz w:val="18"/>
                <w:szCs w:val="18"/>
              </w:rPr>
              <w:t>,</w:t>
            </w:r>
            <w:r w:rsidR="00655872" w:rsidRPr="00115B7A">
              <w:rPr>
                <w:rFonts w:ascii="Arial" w:hAnsi="Arial" w:cs="Arial"/>
                <w:sz w:val="18"/>
                <w:szCs w:val="18"/>
              </w:rPr>
              <w:t xml:space="preserve"> </w:t>
            </w:r>
            <w:r w:rsidRPr="00115B7A">
              <w:rPr>
                <w:rFonts w:ascii="Arial" w:hAnsi="Arial" w:cs="Arial"/>
                <w:sz w:val="18"/>
                <w:szCs w:val="18"/>
              </w:rPr>
              <w:t>manjše posledice okoljske nesreče;</w:t>
            </w:r>
          </w:p>
          <w:p w14:paraId="35A3B041" w14:textId="77777777" w:rsidR="008C24B3" w:rsidRPr="00115B7A" w:rsidRDefault="008C24B3" w:rsidP="00CC4EAA">
            <w:pPr>
              <w:pStyle w:val="Odstavekseznama"/>
              <w:numPr>
                <w:ilvl w:val="0"/>
                <w:numId w:val="97"/>
              </w:numPr>
              <w:tabs>
                <w:tab w:val="left" w:pos="960"/>
              </w:tabs>
              <w:spacing w:before="0" w:after="0"/>
              <w:jc w:val="both"/>
              <w:rPr>
                <w:rFonts w:ascii="Arial" w:hAnsi="Arial" w:cs="Arial"/>
                <w:sz w:val="18"/>
                <w:szCs w:val="18"/>
              </w:rPr>
            </w:pPr>
            <w:r w:rsidRPr="00115B7A">
              <w:rPr>
                <w:rFonts w:ascii="Arial" w:hAnsi="Arial" w:cs="Arial"/>
                <w:sz w:val="18"/>
                <w:szCs w:val="18"/>
              </w:rPr>
              <w:t>boljšo pripravljenost za odziv na okoljsko nesrečo.</w:t>
            </w:r>
          </w:p>
        </w:tc>
      </w:tr>
      <w:tr w:rsidR="008C24B3" w:rsidRPr="00115B7A" w14:paraId="1EB5AF0F" w14:textId="77777777" w:rsidTr="00BB48B2">
        <w:trPr>
          <w:trHeight w:val="255"/>
        </w:trPr>
        <w:tc>
          <w:tcPr>
            <w:tcW w:w="3056" w:type="dxa"/>
            <w:shd w:val="clear" w:color="auto" w:fill="auto"/>
          </w:tcPr>
          <w:p w14:paraId="2550346A" w14:textId="1397AE37" w:rsidR="008C24B3" w:rsidRPr="00115B7A" w:rsidRDefault="008C24B3" w:rsidP="00CC4EAA">
            <w:pPr>
              <w:pStyle w:val="Odstavekseznama"/>
              <w:numPr>
                <w:ilvl w:val="0"/>
                <w:numId w:val="140"/>
              </w:numPr>
              <w:spacing w:before="0" w:after="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 xml:space="preserve">Ali </w:t>
            </w:r>
            <w:r w:rsidR="00087EBA" w:rsidRPr="00115B7A">
              <w:rPr>
                <w:rFonts w:ascii="Arial" w:eastAsia="Times New Roman" w:hAnsi="Arial" w:cs="Arial"/>
                <w:b/>
                <w:bCs/>
                <w:sz w:val="18"/>
                <w:szCs w:val="18"/>
                <w:lang w:eastAsia="sl-SI"/>
              </w:rPr>
              <w:t xml:space="preserve">ima </w:t>
            </w:r>
            <w:r w:rsidRPr="00115B7A">
              <w:rPr>
                <w:rFonts w:ascii="Arial" w:eastAsia="Times New Roman" w:hAnsi="Arial" w:cs="Arial"/>
                <w:b/>
                <w:bCs/>
                <w:sz w:val="18"/>
                <w:szCs w:val="18"/>
                <w:lang w:eastAsia="sl-SI"/>
              </w:rPr>
              <w:t xml:space="preserve">predpis </w:t>
            </w:r>
            <w:r w:rsidR="00087EBA" w:rsidRPr="00115B7A">
              <w:rPr>
                <w:rFonts w:ascii="Arial" w:eastAsia="Times New Roman" w:hAnsi="Arial" w:cs="Arial"/>
                <w:b/>
                <w:bCs/>
                <w:sz w:val="18"/>
                <w:szCs w:val="18"/>
                <w:lang w:eastAsia="sl-SI"/>
              </w:rPr>
              <w:t xml:space="preserve">učinek </w:t>
            </w:r>
            <w:r w:rsidRPr="00115B7A">
              <w:rPr>
                <w:rFonts w:ascii="Arial" w:eastAsia="Times New Roman" w:hAnsi="Arial" w:cs="Arial"/>
                <w:b/>
                <w:bCs/>
                <w:sz w:val="18"/>
                <w:szCs w:val="18"/>
                <w:lang w:eastAsia="sl-SI"/>
              </w:rPr>
              <w:t>na preprečevanje ali zmanjševanje tveganj za okolje?</w:t>
            </w:r>
          </w:p>
          <w:p w14:paraId="0F9D4812" w14:textId="0E95E660" w:rsidR="00087EBA" w:rsidRPr="00115B7A" w:rsidRDefault="00087EBA" w:rsidP="009C29A4">
            <w:pPr>
              <w:pStyle w:val="Odstavekseznama"/>
              <w:spacing w:before="0" w:after="0"/>
              <w:ind w:left="36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DA / NE</w:t>
            </w:r>
          </w:p>
        </w:tc>
        <w:tc>
          <w:tcPr>
            <w:tcW w:w="3722" w:type="dxa"/>
            <w:shd w:val="clear" w:color="auto" w:fill="auto"/>
          </w:tcPr>
          <w:p w14:paraId="1FE297D5" w14:textId="77777777" w:rsidR="008C24B3" w:rsidRPr="00115B7A" w:rsidRDefault="008C24B3" w:rsidP="00CC4EAA">
            <w:pPr>
              <w:pStyle w:val="Odstavekseznama"/>
              <w:numPr>
                <w:ilvl w:val="1"/>
                <w:numId w:val="140"/>
              </w:numPr>
              <w:spacing w:before="0" w:after="0"/>
              <w:jc w:val="both"/>
              <w:rPr>
                <w:rFonts w:ascii="Arial" w:hAnsi="Arial" w:cs="Arial"/>
                <w:sz w:val="18"/>
                <w:szCs w:val="18"/>
              </w:rPr>
            </w:pPr>
            <w:r w:rsidRPr="00115B7A">
              <w:rPr>
                <w:rFonts w:ascii="Arial" w:hAnsi="Arial" w:cs="Arial"/>
                <w:sz w:val="18"/>
                <w:szCs w:val="18"/>
              </w:rPr>
              <w:t xml:space="preserve">Kakšen učinek ima predpis na preprečevanje ali zmanjševanje tveganj za okolje? </w:t>
            </w:r>
          </w:p>
          <w:p w14:paraId="5BC31A25"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189331B2" w14:textId="694373EC"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61E62C3D" w14:textId="77777777" w:rsidR="008C24B3" w:rsidRPr="00115B7A" w:rsidRDefault="008C24B3" w:rsidP="009C29A4">
            <w:pPr>
              <w:tabs>
                <w:tab w:val="left" w:pos="960"/>
              </w:tabs>
              <w:spacing w:before="0" w:after="0"/>
              <w:jc w:val="both"/>
              <w:rPr>
                <w:rFonts w:ascii="Arial" w:hAnsi="Arial" w:cs="Arial"/>
                <w:sz w:val="18"/>
                <w:szCs w:val="18"/>
              </w:rPr>
            </w:pPr>
            <w:r w:rsidRPr="00115B7A">
              <w:rPr>
                <w:rFonts w:ascii="Arial" w:hAnsi="Arial" w:cs="Arial"/>
                <w:sz w:val="18"/>
                <w:szCs w:val="18"/>
              </w:rPr>
              <w:t>Predpis lahko vpliva na:</w:t>
            </w:r>
          </w:p>
          <w:p w14:paraId="563C114D" w14:textId="77777777" w:rsidR="008C24B3" w:rsidRPr="00115B7A" w:rsidRDefault="008C24B3" w:rsidP="00CC4EAA">
            <w:pPr>
              <w:pStyle w:val="Odstavekseznama"/>
              <w:numPr>
                <w:ilvl w:val="0"/>
                <w:numId w:val="70"/>
              </w:numPr>
              <w:tabs>
                <w:tab w:val="left" w:pos="960"/>
              </w:tabs>
              <w:spacing w:before="0" w:after="0"/>
              <w:jc w:val="both"/>
              <w:rPr>
                <w:rFonts w:ascii="Arial" w:hAnsi="Arial" w:cs="Arial"/>
                <w:sz w:val="18"/>
                <w:szCs w:val="18"/>
              </w:rPr>
            </w:pPr>
            <w:r w:rsidRPr="00115B7A">
              <w:rPr>
                <w:rFonts w:ascii="Arial" w:hAnsi="Arial" w:cs="Arial"/>
                <w:bCs/>
                <w:sz w:val="18"/>
                <w:szCs w:val="18"/>
              </w:rPr>
              <w:t xml:space="preserve">zmanjšanje/povečanje emisij </w:t>
            </w:r>
            <w:r w:rsidRPr="00115B7A">
              <w:rPr>
                <w:rFonts w:ascii="Arial" w:hAnsi="Arial" w:cs="Arial"/>
                <w:sz w:val="18"/>
                <w:szCs w:val="18"/>
              </w:rPr>
              <w:t>ravni hrupa</w:t>
            </w:r>
            <w:r w:rsidRPr="00115B7A">
              <w:rPr>
                <w:rFonts w:ascii="Arial" w:eastAsia="Arial" w:hAnsi="Arial" w:cs="Arial"/>
                <w:sz w:val="18"/>
                <w:szCs w:val="18"/>
              </w:rPr>
              <w:t>;</w:t>
            </w:r>
          </w:p>
          <w:p w14:paraId="59709B73" w14:textId="77777777" w:rsidR="008C24B3" w:rsidRPr="00115B7A" w:rsidRDefault="008C24B3" w:rsidP="00CC4EAA">
            <w:pPr>
              <w:pStyle w:val="Odstavekseznama"/>
              <w:numPr>
                <w:ilvl w:val="0"/>
                <w:numId w:val="70"/>
              </w:numPr>
              <w:tabs>
                <w:tab w:val="left" w:pos="960"/>
              </w:tabs>
              <w:spacing w:before="0" w:after="0"/>
              <w:jc w:val="both"/>
              <w:rPr>
                <w:rFonts w:ascii="Arial" w:hAnsi="Arial" w:cs="Arial"/>
                <w:sz w:val="18"/>
                <w:szCs w:val="18"/>
              </w:rPr>
            </w:pPr>
            <w:r w:rsidRPr="00115B7A">
              <w:rPr>
                <w:rFonts w:ascii="Arial" w:hAnsi="Arial" w:cs="Arial"/>
                <w:bCs/>
                <w:sz w:val="18"/>
                <w:szCs w:val="18"/>
              </w:rPr>
              <w:t>zmanjšanje/povečanje svetlobnega onesnaževanja</w:t>
            </w:r>
            <w:r w:rsidRPr="00115B7A">
              <w:rPr>
                <w:rFonts w:ascii="Arial" w:eastAsia="Arial" w:hAnsi="Arial" w:cs="Arial"/>
                <w:sz w:val="18"/>
                <w:szCs w:val="18"/>
              </w:rPr>
              <w:t>;</w:t>
            </w:r>
          </w:p>
          <w:p w14:paraId="50087ADF" w14:textId="77777777" w:rsidR="008C24B3" w:rsidRPr="00115B7A" w:rsidRDefault="008C24B3" w:rsidP="00CC4EAA">
            <w:pPr>
              <w:pStyle w:val="Odstavekseznama"/>
              <w:numPr>
                <w:ilvl w:val="0"/>
                <w:numId w:val="70"/>
              </w:numPr>
              <w:tabs>
                <w:tab w:val="left" w:pos="960"/>
              </w:tabs>
              <w:spacing w:before="0" w:after="0"/>
              <w:jc w:val="both"/>
              <w:rPr>
                <w:rFonts w:ascii="Arial" w:hAnsi="Arial" w:cs="Arial"/>
                <w:sz w:val="18"/>
                <w:szCs w:val="18"/>
              </w:rPr>
            </w:pPr>
            <w:r w:rsidRPr="00115B7A">
              <w:rPr>
                <w:rFonts w:ascii="Arial" w:hAnsi="Arial" w:cs="Arial"/>
                <w:bCs/>
                <w:sz w:val="18"/>
                <w:szCs w:val="18"/>
              </w:rPr>
              <w:t xml:space="preserve">zmanjšanje/povečanje </w:t>
            </w:r>
            <w:r w:rsidRPr="00115B7A">
              <w:rPr>
                <w:rFonts w:ascii="Arial" w:hAnsi="Arial" w:cs="Arial"/>
                <w:sz w:val="18"/>
                <w:szCs w:val="18"/>
              </w:rPr>
              <w:t>emisije vonja</w:t>
            </w:r>
            <w:r w:rsidRPr="00115B7A">
              <w:rPr>
                <w:rFonts w:ascii="Arial" w:eastAsia="Arial" w:hAnsi="Arial" w:cs="Arial"/>
                <w:sz w:val="18"/>
                <w:szCs w:val="18"/>
              </w:rPr>
              <w:t>;</w:t>
            </w:r>
          </w:p>
          <w:p w14:paraId="705E8CA8" w14:textId="77777777" w:rsidR="008C24B3" w:rsidRPr="00115B7A" w:rsidRDefault="008C24B3" w:rsidP="00CC4EAA">
            <w:pPr>
              <w:pStyle w:val="Odstavekseznama"/>
              <w:numPr>
                <w:ilvl w:val="0"/>
                <w:numId w:val="70"/>
              </w:numPr>
              <w:tabs>
                <w:tab w:val="left" w:pos="960"/>
              </w:tabs>
              <w:spacing w:before="0" w:after="0"/>
              <w:jc w:val="both"/>
              <w:rPr>
                <w:rFonts w:ascii="Arial" w:hAnsi="Arial" w:cs="Arial"/>
                <w:sz w:val="18"/>
                <w:szCs w:val="18"/>
              </w:rPr>
            </w:pPr>
            <w:r w:rsidRPr="00115B7A">
              <w:rPr>
                <w:rFonts w:ascii="Arial" w:hAnsi="Arial" w:cs="Arial"/>
                <w:bCs/>
                <w:sz w:val="18"/>
                <w:szCs w:val="18"/>
              </w:rPr>
              <w:t>zmanjšanje/povečanje</w:t>
            </w:r>
            <w:r w:rsidRPr="00115B7A">
              <w:rPr>
                <w:rFonts w:ascii="Arial" w:hAnsi="Arial" w:cs="Arial"/>
                <w:sz w:val="18"/>
                <w:szCs w:val="18"/>
              </w:rPr>
              <w:t xml:space="preserve"> verjetnosti nedovoljenega ali nehotenega razširjanja organizmov, ki so okolju tuji ali so gensko spremenjeni</w:t>
            </w:r>
            <w:r w:rsidRPr="00115B7A">
              <w:rPr>
                <w:rFonts w:ascii="Arial" w:eastAsia="Arial" w:hAnsi="Arial" w:cs="Arial"/>
                <w:sz w:val="18"/>
                <w:szCs w:val="18"/>
              </w:rPr>
              <w:t>;</w:t>
            </w:r>
          </w:p>
          <w:p w14:paraId="76470C74" w14:textId="77777777" w:rsidR="008C24B3" w:rsidRPr="00115B7A" w:rsidRDefault="008C24B3" w:rsidP="00CC4EAA">
            <w:pPr>
              <w:pStyle w:val="Odstavekseznama"/>
              <w:numPr>
                <w:ilvl w:val="0"/>
                <w:numId w:val="70"/>
              </w:numPr>
              <w:tabs>
                <w:tab w:val="left" w:pos="960"/>
              </w:tabs>
              <w:spacing w:before="0" w:after="0"/>
              <w:jc w:val="both"/>
              <w:rPr>
                <w:rFonts w:ascii="Arial" w:hAnsi="Arial" w:cs="Arial"/>
                <w:sz w:val="18"/>
                <w:szCs w:val="18"/>
              </w:rPr>
            </w:pPr>
            <w:r w:rsidRPr="00115B7A">
              <w:rPr>
                <w:rFonts w:ascii="Arial" w:hAnsi="Arial" w:cs="Arial"/>
                <w:sz w:val="18"/>
                <w:szCs w:val="18"/>
              </w:rPr>
              <w:t>možnost povečanja prenosa alergenih pelodov invazivnih tujerodnih vrst (ambrozija).</w:t>
            </w:r>
          </w:p>
        </w:tc>
      </w:tr>
      <w:tr w:rsidR="008C24B3" w:rsidRPr="00115B7A" w14:paraId="617D9EEA" w14:textId="77777777" w:rsidTr="00BB48B2">
        <w:trPr>
          <w:trHeight w:val="255"/>
        </w:trPr>
        <w:tc>
          <w:tcPr>
            <w:tcW w:w="3056" w:type="dxa"/>
            <w:shd w:val="clear" w:color="auto" w:fill="auto"/>
          </w:tcPr>
          <w:p w14:paraId="3B09A219" w14:textId="24A73360" w:rsidR="008C24B3" w:rsidRPr="00115B7A" w:rsidRDefault="008C24B3" w:rsidP="00CC4EAA">
            <w:pPr>
              <w:pStyle w:val="Odstavekseznama"/>
              <w:numPr>
                <w:ilvl w:val="0"/>
                <w:numId w:val="140"/>
              </w:numPr>
              <w:spacing w:before="0" w:after="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 xml:space="preserve">Ali </w:t>
            </w:r>
            <w:r w:rsidR="00087EBA" w:rsidRPr="00115B7A">
              <w:rPr>
                <w:rFonts w:ascii="Arial" w:eastAsia="Times New Roman" w:hAnsi="Arial" w:cs="Arial"/>
                <w:b/>
                <w:bCs/>
                <w:sz w:val="18"/>
                <w:szCs w:val="18"/>
                <w:lang w:eastAsia="sl-SI"/>
              </w:rPr>
              <w:t xml:space="preserve">ima predpis učinek na </w:t>
            </w:r>
            <w:r w:rsidRPr="00115B7A">
              <w:rPr>
                <w:rFonts w:ascii="Arial" w:eastAsia="Times New Roman" w:hAnsi="Arial" w:cs="Arial"/>
                <w:b/>
                <w:bCs/>
                <w:sz w:val="18"/>
                <w:szCs w:val="18"/>
                <w:lang w:eastAsia="sl-SI"/>
              </w:rPr>
              <w:t>spodbuja</w:t>
            </w:r>
            <w:r w:rsidR="00087EBA" w:rsidRPr="00115B7A">
              <w:rPr>
                <w:rFonts w:ascii="Arial" w:eastAsia="Times New Roman" w:hAnsi="Arial" w:cs="Arial"/>
                <w:b/>
                <w:bCs/>
                <w:sz w:val="18"/>
                <w:szCs w:val="18"/>
                <w:lang w:eastAsia="sl-SI"/>
              </w:rPr>
              <w:t>nje</w:t>
            </w:r>
            <w:r w:rsidRPr="00115B7A">
              <w:rPr>
                <w:rFonts w:ascii="Arial" w:eastAsia="Times New Roman" w:hAnsi="Arial" w:cs="Arial"/>
                <w:b/>
                <w:bCs/>
                <w:sz w:val="18"/>
                <w:szCs w:val="18"/>
                <w:lang w:eastAsia="sl-SI"/>
              </w:rPr>
              <w:t xml:space="preserve"> podjet</w:t>
            </w:r>
            <w:r w:rsidR="00087EBA" w:rsidRPr="00115B7A">
              <w:rPr>
                <w:rFonts w:ascii="Arial" w:eastAsia="Times New Roman" w:hAnsi="Arial" w:cs="Arial"/>
                <w:b/>
                <w:bCs/>
                <w:sz w:val="18"/>
                <w:szCs w:val="18"/>
                <w:lang w:eastAsia="sl-SI"/>
              </w:rPr>
              <w:t>ij</w:t>
            </w:r>
            <w:r w:rsidRPr="00115B7A">
              <w:rPr>
                <w:rFonts w:ascii="Arial" w:eastAsia="Times New Roman" w:hAnsi="Arial" w:cs="Arial"/>
                <w:b/>
                <w:bCs/>
                <w:sz w:val="18"/>
                <w:szCs w:val="18"/>
                <w:lang w:eastAsia="sl-SI"/>
              </w:rPr>
              <w:t xml:space="preserve"> k uporabi in/ali razvoju okolju prijaznejših tehnologij </w:t>
            </w:r>
            <w:r w:rsidR="00901AAA">
              <w:rPr>
                <w:rFonts w:ascii="Arial" w:eastAsia="Times New Roman" w:hAnsi="Arial" w:cs="Arial"/>
                <w:b/>
                <w:bCs/>
                <w:sz w:val="18"/>
                <w:szCs w:val="18"/>
                <w:lang w:eastAsia="sl-SI"/>
              </w:rPr>
              <w:t xml:space="preserve">glede na te, ki se zdaj </w:t>
            </w:r>
            <w:r w:rsidRPr="00115B7A">
              <w:rPr>
                <w:rFonts w:ascii="Arial" w:eastAsia="Times New Roman" w:hAnsi="Arial" w:cs="Arial"/>
                <w:b/>
                <w:bCs/>
                <w:sz w:val="18"/>
                <w:szCs w:val="18"/>
                <w:lang w:eastAsia="sl-SI"/>
              </w:rPr>
              <w:t>običajno uporablja</w:t>
            </w:r>
            <w:r w:rsidR="00901AAA">
              <w:rPr>
                <w:rFonts w:ascii="Arial" w:eastAsia="Times New Roman" w:hAnsi="Arial" w:cs="Arial"/>
                <w:b/>
                <w:bCs/>
                <w:sz w:val="18"/>
                <w:szCs w:val="18"/>
                <w:lang w:eastAsia="sl-SI"/>
              </w:rPr>
              <w:t>jo</w:t>
            </w:r>
            <w:r w:rsidRPr="00115B7A">
              <w:rPr>
                <w:rFonts w:ascii="Arial" w:eastAsia="Times New Roman" w:hAnsi="Arial" w:cs="Arial"/>
                <w:b/>
                <w:bCs/>
                <w:sz w:val="18"/>
                <w:szCs w:val="18"/>
                <w:lang w:eastAsia="sl-SI"/>
              </w:rPr>
              <w:t>?</w:t>
            </w:r>
          </w:p>
          <w:p w14:paraId="7B9C7624" w14:textId="578A34F5" w:rsidR="008C24B3" w:rsidRPr="00115B7A" w:rsidRDefault="00087EBA" w:rsidP="009C29A4">
            <w:pPr>
              <w:pStyle w:val="Odstavekseznama"/>
              <w:spacing w:before="0" w:after="0"/>
              <w:ind w:left="360"/>
              <w:jc w:val="both"/>
              <w:textAlignment w:val="baseline"/>
              <w:rPr>
                <w:rFonts w:ascii="Arial" w:eastAsia="Times New Roman" w:hAnsi="Arial" w:cs="Arial"/>
                <w:b/>
                <w:bCs/>
                <w:sz w:val="18"/>
                <w:szCs w:val="18"/>
                <w:lang w:eastAsia="sl-SI"/>
              </w:rPr>
            </w:pPr>
            <w:r w:rsidRPr="00115B7A">
              <w:rPr>
                <w:rFonts w:ascii="Arial" w:eastAsia="Times New Roman" w:hAnsi="Arial" w:cs="Arial"/>
                <w:b/>
                <w:bCs/>
                <w:sz w:val="18"/>
                <w:szCs w:val="18"/>
                <w:lang w:eastAsia="sl-SI"/>
              </w:rPr>
              <w:t>DA / NE</w:t>
            </w:r>
          </w:p>
        </w:tc>
        <w:tc>
          <w:tcPr>
            <w:tcW w:w="3722" w:type="dxa"/>
            <w:shd w:val="clear" w:color="auto" w:fill="auto"/>
          </w:tcPr>
          <w:p w14:paraId="3C6D33D9" w14:textId="15A0E93B" w:rsidR="008C24B3" w:rsidRPr="00115B7A" w:rsidRDefault="008C24B3" w:rsidP="00CC4EAA">
            <w:pPr>
              <w:pStyle w:val="Pa22"/>
              <w:numPr>
                <w:ilvl w:val="1"/>
                <w:numId w:val="140"/>
              </w:numPr>
              <w:spacing w:line="240" w:lineRule="auto"/>
              <w:jc w:val="both"/>
              <w:rPr>
                <w:rFonts w:ascii="Arial" w:hAnsi="Arial" w:cs="Arial"/>
                <w:sz w:val="18"/>
                <w:szCs w:val="18"/>
              </w:rPr>
            </w:pPr>
            <w:r w:rsidRPr="00115B7A">
              <w:rPr>
                <w:rFonts w:ascii="Arial" w:hAnsi="Arial" w:cs="Arial"/>
                <w:sz w:val="18"/>
                <w:szCs w:val="18"/>
              </w:rPr>
              <w:t xml:space="preserve">Kakšen učinek ima predpis na aktivnost podjetij v odnosu do uporabe okolju primernih tehnologij? </w:t>
            </w:r>
          </w:p>
          <w:p w14:paraId="44882434"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446ACD8B" w14:textId="0F803544" w:rsidR="008C24B3" w:rsidRPr="00115B7A"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505C32CC" w14:textId="0BB2AF68" w:rsidR="008C24B3" w:rsidRPr="00115B7A" w:rsidRDefault="008C24B3" w:rsidP="009C29A4">
            <w:pPr>
              <w:tabs>
                <w:tab w:val="left" w:pos="960"/>
              </w:tabs>
              <w:spacing w:before="0" w:after="0"/>
              <w:jc w:val="both"/>
              <w:rPr>
                <w:rFonts w:ascii="Arial" w:hAnsi="Arial" w:cs="Arial"/>
                <w:sz w:val="18"/>
                <w:szCs w:val="18"/>
              </w:rPr>
            </w:pPr>
            <w:r w:rsidRPr="00115B7A">
              <w:rPr>
                <w:rFonts w:ascii="Arial" w:hAnsi="Arial" w:cs="Arial"/>
                <w:sz w:val="18"/>
                <w:szCs w:val="18"/>
              </w:rPr>
              <w:t xml:space="preserve">Predpis lahko </w:t>
            </w:r>
            <w:r w:rsidRPr="00115B7A">
              <w:rPr>
                <w:rFonts w:ascii="Arial" w:hAnsi="Arial" w:cs="Arial"/>
                <w:bCs/>
                <w:snapToGrid w:val="0"/>
                <w:sz w:val="18"/>
                <w:szCs w:val="18"/>
              </w:rPr>
              <w:t>povečuje</w:t>
            </w:r>
            <w:r w:rsidR="004E3641">
              <w:rPr>
                <w:rFonts w:ascii="Arial" w:hAnsi="Arial" w:cs="Arial"/>
                <w:bCs/>
                <w:snapToGrid w:val="0"/>
                <w:sz w:val="18"/>
                <w:szCs w:val="18"/>
              </w:rPr>
              <w:t xml:space="preserve"> ali </w:t>
            </w:r>
            <w:r w:rsidRPr="00115B7A">
              <w:rPr>
                <w:rFonts w:ascii="Arial" w:hAnsi="Arial" w:cs="Arial"/>
                <w:bCs/>
                <w:snapToGrid w:val="0"/>
                <w:sz w:val="18"/>
                <w:szCs w:val="18"/>
              </w:rPr>
              <w:t>zmanjšuje</w:t>
            </w:r>
            <w:r w:rsidRPr="00115B7A">
              <w:rPr>
                <w:rFonts w:ascii="Arial" w:hAnsi="Arial" w:cs="Arial"/>
                <w:sz w:val="18"/>
                <w:szCs w:val="18"/>
              </w:rPr>
              <w:t>:</w:t>
            </w:r>
          </w:p>
          <w:p w14:paraId="7C15AC20" w14:textId="77777777" w:rsidR="008C24B3" w:rsidRPr="00115B7A" w:rsidRDefault="008C24B3" w:rsidP="00CC4EAA">
            <w:pPr>
              <w:pStyle w:val="Odstavekseznama"/>
              <w:numPr>
                <w:ilvl w:val="0"/>
                <w:numId w:val="58"/>
              </w:numPr>
              <w:tabs>
                <w:tab w:val="left" w:pos="960"/>
              </w:tabs>
              <w:spacing w:before="0" w:after="0"/>
              <w:jc w:val="both"/>
              <w:rPr>
                <w:rFonts w:ascii="Arial" w:hAnsi="Arial" w:cs="Arial"/>
                <w:sz w:val="18"/>
                <w:szCs w:val="18"/>
              </w:rPr>
            </w:pPr>
            <w:r w:rsidRPr="00115B7A">
              <w:rPr>
                <w:rFonts w:ascii="Arial" w:hAnsi="Arial" w:cs="Arial"/>
                <w:sz w:val="18"/>
                <w:szCs w:val="18"/>
              </w:rPr>
              <w:t>proizvodnjo okolju prijaznih izdelkov</w:t>
            </w:r>
            <w:r w:rsidRPr="00115B7A">
              <w:rPr>
                <w:rFonts w:ascii="Arial" w:eastAsia="Arial" w:hAnsi="Arial" w:cs="Arial"/>
                <w:sz w:val="18"/>
                <w:szCs w:val="18"/>
              </w:rPr>
              <w:t>;</w:t>
            </w:r>
          </w:p>
          <w:p w14:paraId="667936AB" w14:textId="77777777" w:rsidR="008C24B3" w:rsidRPr="00115B7A" w:rsidRDefault="008C24B3" w:rsidP="00CC4EAA">
            <w:pPr>
              <w:pStyle w:val="Odstavekseznama"/>
              <w:numPr>
                <w:ilvl w:val="0"/>
                <w:numId w:val="58"/>
              </w:numPr>
              <w:tabs>
                <w:tab w:val="left" w:pos="960"/>
              </w:tabs>
              <w:spacing w:before="0" w:after="0"/>
              <w:jc w:val="both"/>
              <w:rPr>
                <w:rFonts w:ascii="Arial" w:hAnsi="Arial" w:cs="Arial"/>
                <w:sz w:val="18"/>
                <w:szCs w:val="18"/>
              </w:rPr>
            </w:pPr>
            <w:r w:rsidRPr="00115B7A">
              <w:rPr>
                <w:rFonts w:ascii="Arial" w:hAnsi="Arial" w:cs="Arial"/>
                <w:sz w:val="18"/>
                <w:szCs w:val="18"/>
              </w:rPr>
              <w:t>razvoj in aplikacijo okolju prijaznih tehnologij</w:t>
            </w:r>
            <w:r w:rsidRPr="00115B7A">
              <w:rPr>
                <w:rFonts w:ascii="Arial" w:eastAsia="Arial" w:hAnsi="Arial" w:cs="Arial"/>
                <w:sz w:val="18"/>
                <w:szCs w:val="18"/>
              </w:rPr>
              <w:t>;</w:t>
            </w:r>
          </w:p>
          <w:p w14:paraId="53331F74" w14:textId="77777777" w:rsidR="008C24B3" w:rsidRPr="00115B7A" w:rsidRDefault="008C24B3" w:rsidP="00CC4EAA">
            <w:pPr>
              <w:pStyle w:val="Odstavekseznama"/>
              <w:numPr>
                <w:ilvl w:val="0"/>
                <w:numId w:val="58"/>
              </w:numPr>
              <w:tabs>
                <w:tab w:val="left" w:pos="960"/>
              </w:tabs>
              <w:spacing w:before="0" w:after="0"/>
              <w:jc w:val="both"/>
              <w:rPr>
                <w:rFonts w:ascii="Arial" w:hAnsi="Arial" w:cs="Arial"/>
                <w:sz w:val="18"/>
                <w:szCs w:val="18"/>
              </w:rPr>
            </w:pPr>
            <w:r w:rsidRPr="00115B7A">
              <w:rPr>
                <w:rFonts w:ascii="Arial" w:hAnsi="Arial" w:cs="Arial"/>
                <w:sz w:val="18"/>
                <w:szCs w:val="18"/>
              </w:rPr>
              <w:t>trajnostno uporabo naravnih virov</w:t>
            </w:r>
            <w:r w:rsidRPr="00115B7A">
              <w:rPr>
                <w:rFonts w:ascii="Arial" w:eastAsia="Arial" w:hAnsi="Arial" w:cs="Arial"/>
                <w:sz w:val="18"/>
                <w:szCs w:val="18"/>
              </w:rPr>
              <w:t>;</w:t>
            </w:r>
          </w:p>
          <w:p w14:paraId="6B4A7D1B" w14:textId="77777777" w:rsidR="008C24B3" w:rsidRPr="00115B7A" w:rsidRDefault="008C24B3" w:rsidP="00CC4EAA">
            <w:pPr>
              <w:pStyle w:val="Odstavekseznama"/>
              <w:numPr>
                <w:ilvl w:val="0"/>
                <w:numId w:val="58"/>
              </w:numPr>
              <w:tabs>
                <w:tab w:val="left" w:pos="960"/>
              </w:tabs>
              <w:spacing w:before="0" w:after="0"/>
              <w:jc w:val="both"/>
              <w:rPr>
                <w:rStyle w:val="normaltextrun"/>
                <w:rFonts w:ascii="Arial" w:hAnsi="Arial" w:cs="Arial"/>
                <w:sz w:val="18"/>
                <w:szCs w:val="18"/>
              </w:rPr>
            </w:pPr>
            <w:r w:rsidRPr="00115B7A">
              <w:rPr>
                <w:rFonts w:ascii="Arial" w:hAnsi="Arial" w:cs="Arial"/>
                <w:sz w:val="18"/>
                <w:szCs w:val="18"/>
              </w:rPr>
              <w:t>rabo čistejše energije.</w:t>
            </w:r>
            <w:r w:rsidRPr="00115B7A">
              <w:rPr>
                <w:rStyle w:val="normaltextrun"/>
                <w:rFonts w:ascii="Arial" w:hAnsi="Arial" w:cs="Arial"/>
                <w:sz w:val="18"/>
                <w:szCs w:val="18"/>
              </w:rPr>
              <w:t xml:space="preserve"> </w:t>
            </w:r>
          </w:p>
          <w:p w14:paraId="23AE5817" w14:textId="77777777" w:rsidR="008C24B3" w:rsidRPr="00115B7A" w:rsidRDefault="008C24B3" w:rsidP="009C29A4">
            <w:pPr>
              <w:tabs>
                <w:tab w:val="left" w:pos="960"/>
              </w:tabs>
              <w:spacing w:before="0" w:after="0"/>
              <w:jc w:val="both"/>
              <w:rPr>
                <w:rFonts w:ascii="Arial" w:hAnsi="Arial" w:cs="Arial"/>
                <w:sz w:val="18"/>
                <w:szCs w:val="18"/>
              </w:rPr>
            </w:pPr>
          </w:p>
          <w:p w14:paraId="727637C1" w14:textId="77777777" w:rsidR="008C24B3" w:rsidRPr="00115B7A" w:rsidRDefault="008C24B3" w:rsidP="009C29A4">
            <w:pPr>
              <w:tabs>
                <w:tab w:val="left" w:pos="960"/>
              </w:tabs>
              <w:spacing w:before="0" w:after="0"/>
              <w:jc w:val="both"/>
              <w:rPr>
                <w:rFonts w:ascii="Arial" w:hAnsi="Arial" w:cs="Arial"/>
                <w:sz w:val="18"/>
                <w:szCs w:val="18"/>
              </w:rPr>
            </w:pPr>
            <w:r w:rsidRPr="00115B7A">
              <w:rPr>
                <w:rFonts w:ascii="Arial" w:hAnsi="Arial" w:cs="Arial"/>
                <w:sz w:val="18"/>
                <w:szCs w:val="18"/>
              </w:rPr>
              <w:t>Predpis lahko spodbuja ali omejuje:</w:t>
            </w:r>
          </w:p>
          <w:p w14:paraId="3C45D94E" w14:textId="129BF940" w:rsidR="008C24B3" w:rsidRPr="00115B7A" w:rsidRDefault="008C24B3" w:rsidP="00CC4EAA">
            <w:pPr>
              <w:pStyle w:val="Odstavekseznama"/>
              <w:numPr>
                <w:ilvl w:val="0"/>
                <w:numId w:val="58"/>
              </w:numPr>
              <w:tabs>
                <w:tab w:val="left" w:pos="960"/>
              </w:tabs>
              <w:spacing w:before="0" w:after="0"/>
              <w:jc w:val="both"/>
              <w:rPr>
                <w:rFonts w:ascii="Arial" w:hAnsi="Arial" w:cs="Arial"/>
                <w:sz w:val="18"/>
                <w:szCs w:val="18"/>
              </w:rPr>
            </w:pPr>
            <w:r w:rsidRPr="00115B7A">
              <w:rPr>
                <w:rFonts w:ascii="Arial" w:hAnsi="Arial" w:cs="Arial"/>
                <w:sz w:val="18"/>
                <w:szCs w:val="18"/>
              </w:rPr>
              <w:t>cenejše ali dražje okolju (ne)prijazne proizvode in storitve s spremembami obdavčitve, certificiranja pro</w:t>
            </w:r>
            <w:r w:rsidR="00655872">
              <w:rPr>
                <w:rFonts w:ascii="Arial" w:hAnsi="Arial" w:cs="Arial"/>
                <w:sz w:val="18"/>
                <w:szCs w:val="18"/>
              </w:rPr>
              <w:t>izvo</w:t>
            </w:r>
            <w:r w:rsidRPr="00115B7A">
              <w:rPr>
                <w:rFonts w:ascii="Arial" w:hAnsi="Arial" w:cs="Arial"/>
                <w:sz w:val="18"/>
                <w:szCs w:val="18"/>
              </w:rPr>
              <w:t>dov, pravil za snovanje, pravil za nakupe ipd.</w:t>
            </w:r>
            <w:r w:rsidRPr="00115B7A">
              <w:rPr>
                <w:rFonts w:ascii="Arial" w:eastAsia="Arial" w:hAnsi="Arial" w:cs="Arial"/>
                <w:sz w:val="18"/>
                <w:szCs w:val="18"/>
              </w:rPr>
              <w:t>;</w:t>
            </w:r>
          </w:p>
          <w:p w14:paraId="5EAE5848" w14:textId="2BC7E6DF" w:rsidR="008C24B3" w:rsidRPr="00115B7A" w:rsidRDefault="008C24B3" w:rsidP="00CC4EAA">
            <w:pPr>
              <w:pStyle w:val="Odstavekseznama"/>
              <w:numPr>
                <w:ilvl w:val="0"/>
                <w:numId w:val="58"/>
              </w:numPr>
              <w:tabs>
                <w:tab w:val="left" w:pos="960"/>
              </w:tabs>
              <w:spacing w:before="0" w:after="0"/>
              <w:jc w:val="both"/>
              <w:rPr>
                <w:rFonts w:ascii="Arial" w:hAnsi="Arial" w:cs="Arial"/>
                <w:sz w:val="18"/>
                <w:szCs w:val="18"/>
              </w:rPr>
            </w:pPr>
            <w:r w:rsidRPr="00115B7A">
              <w:rPr>
                <w:rFonts w:ascii="Arial" w:hAnsi="Arial" w:cs="Arial"/>
                <w:sz w:val="18"/>
                <w:szCs w:val="18"/>
              </w:rPr>
              <w:t>okolju (ne)prijazne proizvode in storitve s spremembami pravil za kapitalske naložbe, posojila, zavarovalniške storitve ipd.</w:t>
            </w:r>
          </w:p>
        </w:tc>
      </w:tr>
      <w:tr w:rsidR="008C24B3" w:rsidRPr="00115B7A" w14:paraId="715A1DF5" w14:textId="77777777" w:rsidTr="00BB48B2">
        <w:trPr>
          <w:trHeight w:val="255"/>
        </w:trPr>
        <w:tc>
          <w:tcPr>
            <w:tcW w:w="3056" w:type="dxa"/>
            <w:shd w:val="clear" w:color="auto" w:fill="auto"/>
          </w:tcPr>
          <w:p w14:paraId="09E7191D" w14:textId="36DD83CD" w:rsidR="00087EBA" w:rsidRPr="00115B7A" w:rsidRDefault="008C24B3" w:rsidP="00CC4EAA">
            <w:pPr>
              <w:pStyle w:val="Odstavekseznama"/>
              <w:numPr>
                <w:ilvl w:val="0"/>
                <w:numId w:val="140"/>
              </w:numPr>
              <w:spacing w:before="0" w:after="0"/>
              <w:jc w:val="both"/>
              <w:rPr>
                <w:rFonts w:ascii="Arial" w:eastAsia="Calibri" w:hAnsi="Arial" w:cs="Arial"/>
                <w:b/>
                <w:bCs/>
                <w:sz w:val="18"/>
                <w:szCs w:val="18"/>
              </w:rPr>
            </w:pPr>
            <w:r w:rsidRPr="00115B7A">
              <w:rPr>
                <w:rFonts w:ascii="Arial" w:eastAsiaTheme="minorEastAsia" w:hAnsi="Arial" w:cs="Arial"/>
                <w:b/>
                <w:bCs/>
                <w:sz w:val="18"/>
                <w:szCs w:val="18"/>
              </w:rPr>
              <w:t>Ali</w:t>
            </w:r>
            <w:r w:rsidR="00087EBA" w:rsidRPr="00115B7A">
              <w:rPr>
                <w:rFonts w:ascii="Arial" w:eastAsiaTheme="minorEastAsia" w:hAnsi="Arial" w:cs="Arial"/>
                <w:b/>
                <w:bCs/>
                <w:sz w:val="18"/>
                <w:szCs w:val="18"/>
              </w:rPr>
              <w:t xml:space="preserve"> ima</w:t>
            </w:r>
            <w:r w:rsidRPr="00115B7A">
              <w:rPr>
                <w:rFonts w:ascii="Arial" w:eastAsiaTheme="minorEastAsia" w:hAnsi="Arial" w:cs="Arial"/>
                <w:b/>
                <w:bCs/>
                <w:sz w:val="18"/>
                <w:szCs w:val="18"/>
              </w:rPr>
              <w:t xml:space="preserve"> predpis </w:t>
            </w:r>
            <w:r w:rsidR="00087EBA" w:rsidRPr="00115B7A">
              <w:rPr>
                <w:rFonts w:ascii="Arial" w:eastAsiaTheme="minorEastAsia" w:hAnsi="Arial" w:cs="Arial"/>
                <w:b/>
                <w:bCs/>
                <w:sz w:val="18"/>
                <w:szCs w:val="18"/>
              </w:rPr>
              <w:t xml:space="preserve">učinek </w:t>
            </w:r>
            <w:r w:rsidRPr="00115B7A">
              <w:rPr>
                <w:rFonts w:ascii="Arial" w:eastAsiaTheme="minorEastAsia" w:hAnsi="Arial" w:cs="Arial"/>
                <w:b/>
                <w:bCs/>
                <w:sz w:val="18"/>
                <w:szCs w:val="18"/>
              </w:rPr>
              <w:t xml:space="preserve">na ravnanje in zavedanje prebivalstva </w:t>
            </w:r>
            <w:r w:rsidR="00901AAA">
              <w:rPr>
                <w:rFonts w:ascii="Arial" w:eastAsiaTheme="minorEastAsia" w:hAnsi="Arial" w:cs="Arial"/>
                <w:b/>
                <w:bCs/>
                <w:sz w:val="18"/>
                <w:szCs w:val="18"/>
              </w:rPr>
              <w:t>glede</w:t>
            </w:r>
            <w:r w:rsidR="00901AAA" w:rsidRPr="00115B7A">
              <w:rPr>
                <w:rFonts w:ascii="Arial" w:eastAsiaTheme="minorEastAsia" w:hAnsi="Arial" w:cs="Arial"/>
                <w:b/>
                <w:bCs/>
                <w:sz w:val="18"/>
                <w:szCs w:val="18"/>
              </w:rPr>
              <w:t xml:space="preserve"> </w:t>
            </w:r>
            <w:r w:rsidRPr="00115B7A">
              <w:rPr>
                <w:rFonts w:ascii="Arial" w:eastAsiaTheme="minorEastAsia" w:hAnsi="Arial" w:cs="Arial"/>
                <w:b/>
                <w:bCs/>
                <w:sz w:val="18"/>
                <w:szCs w:val="18"/>
              </w:rPr>
              <w:t>ohranjanj</w:t>
            </w:r>
            <w:r w:rsidR="00901AAA">
              <w:rPr>
                <w:rFonts w:ascii="Arial" w:eastAsiaTheme="minorEastAsia" w:hAnsi="Arial" w:cs="Arial"/>
                <w:b/>
                <w:bCs/>
                <w:sz w:val="18"/>
                <w:szCs w:val="18"/>
              </w:rPr>
              <w:t>a</w:t>
            </w:r>
            <w:r w:rsidRPr="00115B7A">
              <w:rPr>
                <w:rFonts w:ascii="Arial" w:eastAsiaTheme="minorEastAsia" w:hAnsi="Arial" w:cs="Arial"/>
                <w:b/>
                <w:bCs/>
                <w:sz w:val="18"/>
                <w:szCs w:val="18"/>
              </w:rPr>
              <w:t xml:space="preserve"> okolja in narave?</w:t>
            </w:r>
          </w:p>
          <w:p w14:paraId="489A6CD3" w14:textId="09188E18" w:rsidR="008C24B3" w:rsidRPr="00506F13" w:rsidRDefault="00087EBA" w:rsidP="009C29A4">
            <w:pPr>
              <w:pStyle w:val="Odstavekseznama"/>
              <w:spacing w:before="0" w:after="0"/>
              <w:ind w:left="360"/>
              <w:jc w:val="both"/>
              <w:rPr>
                <w:rFonts w:ascii="Arial" w:eastAsia="Calibri" w:hAnsi="Arial" w:cs="Arial"/>
                <w:b/>
                <w:bCs/>
                <w:sz w:val="18"/>
                <w:szCs w:val="18"/>
              </w:rPr>
            </w:pPr>
            <w:r w:rsidRPr="00115B7A">
              <w:rPr>
                <w:rFonts w:ascii="Arial" w:eastAsiaTheme="minorEastAsia" w:hAnsi="Arial" w:cs="Arial"/>
                <w:b/>
                <w:bCs/>
                <w:sz w:val="18"/>
                <w:szCs w:val="18"/>
              </w:rPr>
              <w:t>DA / NE</w:t>
            </w:r>
            <w:r w:rsidR="008C24B3" w:rsidRPr="00115B7A">
              <w:rPr>
                <w:rFonts w:ascii="Arial" w:eastAsia="Calibri" w:hAnsi="Arial" w:cs="Arial"/>
                <w:sz w:val="18"/>
                <w:szCs w:val="18"/>
              </w:rPr>
              <w:t xml:space="preserve"> </w:t>
            </w:r>
          </w:p>
        </w:tc>
        <w:tc>
          <w:tcPr>
            <w:tcW w:w="3722" w:type="dxa"/>
            <w:shd w:val="clear" w:color="auto" w:fill="auto"/>
          </w:tcPr>
          <w:p w14:paraId="1FC280D3" w14:textId="77777777" w:rsidR="00115B7A" w:rsidRDefault="008C24B3" w:rsidP="00CC4EAA">
            <w:pPr>
              <w:pStyle w:val="Pa22"/>
              <w:numPr>
                <w:ilvl w:val="1"/>
                <w:numId w:val="140"/>
              </w:numPr>
              <w:spacing w:line="240" w:lineRule="auto"/>
              <w:jc w:val="both"/>
              <w:rPr>
                <w:rFonts w:ascii="Arial" w:hAnsi="Arial" w:cs="Arial"/>
                <w:sz w:val="18"/>
                <w:szCs w:val="18"/>
              </w:rPr>
            </w:pPr>
            <w:r w:rsidRPr="00115B7A">
              <w:rPr>
                <w:rFonts w:ascii="Arial" w:hAnsi="Arial" w:cs="Arial"/>
                <w:sz w:val="18"/>
                <w:szCs w:val="18"/>
              </w:rPr>
              <w:t>Kakšen učinek ima predpis na povečanje potrošništva, ki ima negativen vpliv na okolje, naravo in kulturno dediščino?</w:t>
            </w:r>
          </w:p>
          <w:p w14:paraId="0F6ECD5A" w14:textId="77777777" w:rsidR="00BB4FCB" w:rsidRDefault="008C24B3" w:rsidP="009C29A4">
            <w:pPr>
              <w:pStyle w:val="Pa22"/>
              <w:spacing w:line="240" w:lineRule="auto"/>
              <w:ind w:left="432"/>
              <w:jc w:val="both"/>
              <w:rPr>
                <w:rFonts w:ascii="Arial" w:hAnsi="Arial" w:cs="Arial"/>
                <w:sz w:val="18"/>
                <w:szCs w:val="18"/>
              </w:rPr>
            </w:pPr>
            <w:r w:rsidRPr="00115B7A">
              <w:rPr>
                <w:rFonts w:ascii="Arial" w:hAnsi="Arial" w:cs="Arial"/>
                <w:sz w:val="18"/>
                <w:szCs w:val="18"/>
              </w:rPr>
              <w:t>POZITIVEN / NEGATIVEN / NIMA</w:t>
            </w:r>
            <w:r w:rsidR="00115B7A" w:rsidRPr="00115B7A">
              <w:rPr>
                <w:rFonts w:ascii="Arial" w:hAnsi="Arial" w:cs="Arial"/>
                <w:sz w:val="18"/>
                <w:szCs w:val="18"/>
              </w:rPr>
              <w:t xml:space="preserve"> </w:t>
            </w:r>
            <w:r w:rsidRPr="00115B7A">
              <w:rPr>
                <w:rFonts w:ascii="Arial" w:hAnsi="Arial" w:cs="Arial"/>
                <w:sz w:val="18"/>
                <w:szCs w:val="18"/>
              </w:rPr>
              <w:t xml:space="preserve">UČINKA. </w:t>
            </w:r>
          </w:p>
          <w:p w14:paraId="2B851246" w14:textId="466E458B" w:rsidR="008C24B3" w:rsidRPr="00115B7A" w:rsidRDefault="008C24B3" w:rsidP="009C29A4">
            <w:pPr>
              <w:pStyle w:val="Pa22"/>
              <w:spacing w:line="240" w:lineRule="auto"/>
              <w:ind w:left="432"/>
              <w:jc w:val="both"/>
              <w:rPr>
                <w:rFonts w:ascii="Arial" w:hAnsi="Arial" w:cs="Arial"/>
                <w:sz w:val="18"/>
                <w:szCs w:val="18"/>
              </w:rPr>
            </w:pPr>
            <w:r w:rsidRPr="00115B7A">
              <w:rPr>
                <w:rFonts w:ascii="Arial" w:hAnsi="Arial" w:cs="Arial"/>
                <w:sz w:val="18"/>
                <w:szCs w:val="18"/>
              </w:rPr>
              <w:t>Obrazložitev:</w:t>
            </w:r>
          </w:p>
        </w:tc>
        <w:tc>
          <w:tcPr>
            <w:tcW w:w="7214" w:type="dxa"/>
            <w:shd w:val="clear" w:color="auto" w:fill="auto"/>
          </w:tcPr>
          <w:p w14:paraId="2B1AD56F" w14:textId="46B430B8" w:rsidR="008C24B3" w:rsidRPr="00115B7A" w:rsidRDefault="00655872" w:rsidP="009C29A4">
            <w:pPr>
              <w:spacing w:before="0" w:after="0"/>
              <w:jc w:val="both"/>
              <w:rPr>
                <w:rFonts w:ascii="Arial" w:eastAsia="Calibri" w:hAnsi="Arial" w:cs="Arial"/>
                <w:sz w:val="18"/>
                <w:szCs w:val="18"/>
              </w:rPr>
            </w:pPr>
            <w:r>
              <w:rPr>
                <w:rFonts w:ascii="Arial" w:eastAsia="Calibri" w:hAnsi="Arial" w:cs="Arial"/>
                <w:b/>
                <w:bCs/>
                <w:sz w:val="18"/>
                <w:szCs w:val="18"/>
              </w:rPr>
              <w:t>Če je odgovor</w:t>
            </w:r>
            <w:r w:rsidR="008C24B3" w:rsidRPr="00115B7A">
              <w:rPr>
                <w:rFonts w:ascii="Arial" w:eastAsia="Calibri" w:hAnsi="Arial" w:cs="Arial"/>
                <w:b/>
                <w:bCs/>
                <w:sz w:val="18"/>
                <w:szCs w:val="18"/>
              </w:rPr>
              <w:t xml:space="preserve"> DA: </w:t>
            </w:r>
          </w:p>
          <w:p w14:paraId="3F7ABA2C" w14:textId="58B0F53E" w:rsidR="008C24B3" w:rsidRPr="00115B7A" w:rsidRDefault="008C24B3" w:rsidP="00CC4EAA">
            <w:pPr>
              <w:pStyle w:val="Odstavekseznama"/>
              <w:numPr>
                <w:ilvl w:val="0"/>
                <w:numId w:val="88"/>
              </w:numPr>
              <w:spacing w:before="0" w:after="0"/>
              <w:jc w:val="both"/>
              <w:rPr>
                <w:rFonts w:ascii="Arial" w:eastAsia="Calibri" w:hAnsi="Arial" w:cs="Arial"/>
                <w:sz w:val="18"/>
                <w:szCs w:val="18"/>
              </w:rPr>
            </w:pPr>
            <w:r w:rsidRPr="00115B7A">
              <w:rPr>
                <w:rFonts w:ascii="Arial" w:eastAsia="Calibri" w:hAnsi="Arial" w:cs="Arial"/>
                <w:sz w:val="18"/>
                <w:szCs w:val="18"/>
              </w:rPr>
              <w:t>ali so bile narejene ocene, koliko se bo povečala raba naravnih virov in energije za potrošniške dobrine, ki presegajo temeljne človekove potrebe</w:t>
            </w:r>
            <w:r w:rsidR="00655872">
              <w:rPr>
                <w:rFonts w:ascii="Arial" w:eastAsia="Calibri" w:hAnsi="Arial" w:cs="Arial"/>
                <w:sz w:val="18"/>
                <w:szCs w:val="18"/>
              </w:rPr>
              <w:t>;</w:t>
            </w:r>
          </w:p>
          <w:p w14:paraId="62450253" w14:textId="02DCE94E" w:rsidR="008C24B3" w:rsidRPr="00115B7A" w:rsidRDefault="008C24B3" w:rsidP="00CC4EAA">
            <w:pPr>
              <w:pStyle w:val="Odstavekseznama"/>
              <w:numPr>
                <w:ilvl w:val="0"/>
                <w:numId w:val="88"/>
              </w:numPr>
              <w:spacing w:before="0" w:after="0"/>
              <w:jc w:val="both"/>
              <w:rPr>
                <w:rFonts w:ascii="Arial" w:eastAsia="Calibri" w:hAnsi="Arial" w:cs="Arial"/>
                <w:sz w:val="18"/>
                <w:szCs w:val="18"/>
              </w:rPr>
            </w:pPr>
            <w:r w:rsidRPr="00115B7A">
              <w:rPr>
                <w:rFonts w:ascii="Arial" w:eastAsia="Calibri" w:hAnsi="Arial" w:cs="Arial"/>
                <w:sz w:val="18"/>
                <w:szCs w:val="18"/>
              </w:rPr>
              <w:t>ali so bile narejene ocene, koliko se bo dodatno obremenil sistem ravnanja z odpadki, ki jih prinaša povečan</w:t>
            </w:r>
            <w:r w:rsidR="00FC592E">
              <w:rPr>
                <w:rFonts w:ascii="Arial" w:eastAsia="Calibri" w:hAnsi="Arial" w:cs="Arial"/>
                <w:sz w:val="18"/>
                <w:szCs w:val="18"/>
              </w:rPr>
              <w:t>a</w:t>
            </w:r>
            <w:r w:rsidR="00FC592E" w:rsidRPr="00115B7A">
              <w:rPr>
                <w:rFonts w:ascii="Arial" w:eastAsia="Calibri" w:hAnsi="Arial" w:cs="Arial"/>
                <w:sz w:val="18"/>
                <w:szCs w:val="18"/>
              </w:rPr>
              <w:t xml:space="preserve"> </w:t>
            </w:r>
            <w:r w:rsidR="00FC592E">
              <w:rPr>
                <w:rFonts w:ascii="Arial" w:eastAsia="Calibri" w:hAnsi="Arial" w:cs="Arial"/>
                <w:sz w:val="18"/>
                <w:szCs w:val="18"/>
              </w:rPr>
              <w:t>potrošnja</w:t>
            </w:r>
            <w:r w:rsidR="00FC592E" w:rsidRPr="00115B7A">
              <w:rPr>
                <w:rFonts w:ascii="Arial" w:eastAsia="Calibri" w:hAnsi="Arial" w:cs="Arial"/>
                <w:sz w:val="18"/>
                <w:szCs w:val="18"/>
              </w:rPr>
              <w:t xml:space="preserve"> </w:t>
            </w:r>
            <w:r w:rsidRPr="00115B7A">
              <w:rPr>
                <w:rFonts w:ascii="Arial" w:eastAsia="Calibri" w:hAnsi="Arial" w:cs="Arial"/>
                <w:sz w:val="18"/>
                <w:szCs w:val="18"/>
              </w:rPr>
              <w:t>teh dobrin</w:t>
            </w:r>
            <w:r w:rsidR="00655872">
              <w:rPr>
                <w:rFonts w:ascii="Arial" w:eastAsia="Calibri" w:hAnsi="Arial" w:cs="Arial"/>
                <w:sz w:val="18"/>
                <w:szCs w:val="18"/>
              </w:rPr>
              <w:t>;</w:t>
            </w:r>
          </w:p>
          <w:p w14:paraId="0C7709EA" w14:textId="3607B2E0" w:rsidR="008C24B3" w:rsidRPr="00115B7A" w:rsidRDefault="008C24B3" w:rsidP="00CC4EAA">
            <w:pPr>
              <w:pStyle w:val="Odstavekseznama"/>
              <w:numPr>
                <w:ilvl w:val="0"/>
                <w:numId w:val="88"/>
              </w:numPr>
              <w:spacing w:before="0" w:after="0"/>
              <w:jc w:val="both"/>
              <w:rPr>
                <w:rFonts w:ascii="Arial" w:eastAsia="Calibri" w:hAnsi="Arial" w:cs="Arial"/>
                <w:sz w:val="18"/>
                <w:szCs w:val="18"/>
              </w:rPr>
            </w:pPr>
            <w:r w:rsidRPr="00115B7A">
              <w:rPr>
                <w:rFonts w:ascii="Arial" w:eastAsia="Calibri" w:hAnsi="Arial" w:cs="Arial"/>
                <w:sz w:val="18"/>
                <w:szCs w:val="18"/>
              </w:rPr>
              <w:t>ali so bile narejene ocene, koliko se bodo povečale katere</w:t>
            </w:r>
            <w:r w:rsidR="00655872">
              <w:rPr>
                <w:rFonts w:ascii="Arial" w:eastAsia="Calibri" w:hAnsi="Arial" w:cs="Arial"/>
                <w:sz w:val="18"/>
                <w:szCs w:val="18"/>
              </w:rPr>
              <w:t xml:space="preserve"> </w:t>
            </w:r>
            <w:r w:rsidRPr="00115B7A">
              <w:rPr>
                <w:rFonts w:ascii="Arial" w:eastAsia="Calibri" w:hAnsi="Arial" w:cs="Arial"/>
                <w:sz w:val="18"/>
                <w:szCs w:val="18"/>
              </w:rPr>
              <w:t>koli emisije v okolje, ki spremljajo proizvodnjo ali uporabo potrošniških dobrin, ki presegajo temeljne človekove potrebe?</w:t>
            </w:r>
          </w:p>
          <w:p w14:paraId="4DC40EBA" w14:textId="77777777" w:rsidR="008C24B3" w:rsidRPr="00115B7A" w:rsidRDefault="008C24B3" w:rsidP="009C29A4">
            <w:pPr>
              <w:spacing w:before="0" w:after="0"/>
              <w:jc w:val="both"/>
              <w:rPr>
                <w:rFonts w:ascii="Arial" w:eastAsia="Calibri" w:hAnsi="Arial" w:cs="Arial"/>
                <w:sz w:val="18"/>
                <w:szCs w:val="18"/>
              </w:rPr>
            </w:pPr>
          </w:p>
          <w:p w14:paraId="7575E2AA" w14:textId="77777777" w:rsidR="008C24B3" w:rsidRPr="00115B7A" w:rsidRDefault="008C24B3" w:rsidP="009C29A4">
            <w:pPr>
              <w:tabs>
                <w:tab w:val="left" w:pos="960"/>
              </w:tabs>
              <w:spacing w:before="0" w:after="0"/>
              <w:jc w:val="both"/>
              <w:rPr>
                <w:rFonts w:ascii="Arial" w:hAnsi="Arial" w:cs="Arial"/>
                <w:sz w:val="18"/>
                <w:szCs w:val="18"/>
              </w:rPr>
            </w:pPr>
            <w:r w:rsidRPr="00115B7A">
              <w:rPr>
                <w:rFonts w:ascii="Arial" w:hAnsi="Arial" w:cs="Arial"/>
                <w:sz w:val="18"/>
                <w:szCs w:val="18"/>
              </w:rPr>
              <w:t xml:space="preserve">Predpis lahko vpliva </w:t>
            </w:r>
            <w:r w:rsidRPr="00115B7A">
              <w:rPr>
                <w:rFonts w:ascii="Arial" w:hAnsi="Arial" w:cs="Arial"/>
                <w:bCs/>
                <w:snapToGrid w:val="0"/>
                <w:sz w:val="18"/>
                <w:szCs w:val="18"/>
              </w:rPr>
              <w:t xml:space="preserve">(povečuje/zmanjšuje) </w:t>
            </w:r>
            <w:r w:rsidRPr="00115B7A">
              <w:rPr>
                <w:rFonts w:ascii="Arial" w:hAnsi="Arial" w:cs="Arial"/>
                <w:sz w:val="18"/>
                <w:szCs w:val="18"/>
              </w:rPr>
              <w:t xml:space="preserve">na: </w:t>
            </w:r>
          </w:p>
          <w:p w14:paraId="46857F94" w14:textId="77777777" w:rsidR="008C24B3" w:rsidRPr="00115B7A" w:rsidRDefault="008C24B3" w:rsidP="00CC4EAA">
            <w:pPr>
              <w:pStyle w:val="Odstavekseznama"/>
              <w:numPr>
                <w:ilvl w:val="0"/>
                <w:numId w:val="71"/>
              </w:numPr>
              <w:tabs>
                <w:tab w:val="left" w:pos="960"/>
              </w:tabs>
              <w:spacing w:before="0" w:after="0"/>
              <w:jc w:val="both"/>
              <w:rPr>
                <w:rFonts w:ascii="Arial" w:hAnsi="Arial" w:cs="Arial"/>
                <w:sz w:val="18"/>
                <w:szCs w:val="18"/>
              </w:rPr>
            </w:pPr>
            <w:r w:rsidRPr="00115B7A">
              <w:rPr>
                <w:rFonts w:ascii="Arial" w:hAnsi="Arial" w:cs="Arial"/>
                <w:sz w:val="18"/>
                <w:szCs w:val="18"/>
              </w:rPr>
              <w:t>potrošnjo blaga in energije</w:t>
            </w:r>
            <w:r w:rsidRPr="00115B7A">
              <w:rPr>
                <w:rFonts w:ascii="Arial" w:eastAsia="Arial" w:hAnsi="Arial" w:cs="Arial"/>
                <w:sz w:val="18"/>
                <w:szCs w:val="18"/>
              </w:rPr>
              <w:t>;</w:t>
            </w:r>
          </w:p>
          <w:p w14:paraId="0A7C394B" w14:textId="2B70B53F" w:rsidR="008C24B3" w:rsidRPr="00604613" w:rsidRDefault="008C24B3" w:rsidP="00CC4EAA">
            <w:pPr>
              <w:pStyle w:val="Odstavekseznama"/>
              <w:numPr>
                <w:ilvl w:val="0"/>
                <w:numId w:val="71"/>
              </w:numPr>
              <w:tabs>
                <w:tab w:val="left" w:pos="960"/>
              </w:tabs>
              <w:spacing w:before="0" w:after="0"/>
              <w:jc w:val="both"/>
              <w:rPr>
                <w:rFonts w:ascii="Arial" w:hAnsi="Arial" w:cs="Arial"/>
                <w:sz w:val="18"/>
                <w:szCs w:val="18"/>
              </w:rPr>
            </w:pPr>
            <w:r w:rsidRPr="00115B7A">
              <w:rPr>
                <w:rStyle w:val="normaltextrun"/>
                <w:rFonts w:ascii="Arial" w:hAnsi="Arial" w:cs="Arial"/>
                <w:sz w:val="18"/>
                <w:szCs w:val="18"/>
                <w:shd w:val="clear" w:color="auto" w:fill="FFFFFF"/>
              </w:rPr>
              <w:t>odločitev o izbiri surovine in njenega vpliva na okolje (poraba energije</w:t>
            </w:r>
            <w:r w:rsidRPr="00115B7A">
              <w:rPr>
                <w:rStyle w:val="normaltextrun"/>
                <w:rFonts w:ascii="Arial" w:hAnsi="Arial" w:cs="Arial"/>
                <w:sz w:val="18"/>
                <w:szCs w:val="18"/>
              </w:rPr>
              <w:t xml:space="preserve"> v procesu pridobivanja, obdelave in končne predelave v </w:t>
            </w:r>
            <w:r w:rsidRPr="00115B7A">
              <w:rPr>
                <w:rStyle w:val="normaltextrun"/>
                <w:rFonts w:ascii="Arial" w:hAnsi="Arial" w:cs="Arial"/>
                <w:sz w:val="18"/>
                <w:szCs w:val="18"/>
                <w:shd w:val="clear" w:color="auto" w:fill="FFFFFF"/>
              </w:rPr>
              <w:t>odpad</w:t>
            </w:r>
            <w:r w:rsidRPr="00115B7A">
              <w:rPr>
                <w:rStyle w:val="normaltextrun"/>
                <w:rFonts w:ascii="Arial" w:hAnsi="Arial" w:cs="Arial"/>
                <w:sz w:val="18"/>
                <w:szCs w:val="18"/>
              </w:rPr>
              <w:t>e</w:t>
            </w:r>
            <w:r w:rsidRPr="00115B7A">
              <w:rPr>
                <w:rStyle w:val="normaltextrun"/>
                <w:rFonts w:ascii="Arial" w:hAnsi="Arial" w:cs="Arial"/>
                <w:sz w:val="18"/>
                <w:szCs w:val="18"/>
                <w:shd w:val="clear" w:color="auto" w:fill="FFFFFF"/>
              </w:rPr>
              <w:t xml:space="preserve">k ali </w:t>
            </w:r>
            <w:r w:rsidRPr="00115B7A">
              <w:rPr>
                <w:rStyle w:val="normaltextrun"/>
                <w:rFonts w:ascii="Arial" w:hAnsi="Arial" w:cs="Arial"/>
                <w:sz w:val="18"/>
                <w:szCs w:val="18"/>
              </w:rPr>
              <w:t>pa</w:t>
            </w:r>
            <w:r w:rsidRPr="00115B7A">
              <w:rPr>
                <w:rStyle w:val="normaltextrun"/>
                <w:rFonts w:ascii="Arial" w:hAnsi="Arial" w:cs="Arial"/>
                <w:sz w:val="18"/>
                <w:szCs w:val="18"/>
                <w:shd w:val="clear" w:color="auto" w:fill="FFFFFF"/>
              </w:rPr>
              <w:t xml:space="preserve"> prek krožnega gospodarstva</w:t>
            </w:r>
            <w:r w:rsidRPr="00115B7A">
              <w:rPr>
                <w:rStyle w:val="normaltextrun"/>
                <w:rFonts w:ascii="Arial" w:hAnsi="Arial" w:cs="Arial"/>
                <w:sz w:val="18"/>
                <w:szCs w:val="18"/>
              </w:rPr>
              <w:t xml:space="preserve"> ponovna raba</w:t>
            </w:r>
            <w:r w:rsidRPr="00115B7A">
              <w:rPr>
                <w:rStyle w:val="normaltextrun"/>
                <w:rFonts w:ascii="Arial" w:hAnsi="Arial" w:cs="Arial"/>
                <w:sz w:val="18"/>
                <w:szCs w:val="18"/>
                <w:shd w:val="clear" w:color="auto" w:fill="FFFFFF"/>
              </w:rPr>
              <w:t>)</w:t>
            </w:r>
            <w:r w:rsidR="00604613" w:rsidRPr="008400B2">
              <w:rPr>
                <w:rFonts w:ascii="Arial" w:eastAsia="Arial" w:hAnsi="Arial" w:cs="Arial"/>
                <w:sz w:val="18"/>
                <w:szCs w:val="18"/>
              </w:rPr>
              <w:t>;</w:t>
            </w:r>
          </w:p>
          <w:p w14:paraId="617BDAEF" w14:textId="77777777" w:rsidR="00604613" w:rsidRPr="00604613" w:rsidRDefault="00604613" w:rsidP="00CC4EAA">
            <w:pPr>
              <w:pStyle w:val="Odstavekseznama"/>
              <w:numPr>
                <w:ilvl w:val="0"/>
                <w:numId w:val="71"/>
              </w:numPr>
              <w:jc w:val="both"/>
              <w:rPr>
                <w:rStyle w:val="normaltextrun"/>
                <w:rFonts w:ascii="Arial" w:hAnsi="Arial" w:cs="Arial"/>
                <w:sz w:val="18"/>
                <w:szCs w:val="18"/>
              </w:rPr>
            </w:pPr>
            <w:r w:rsidRPr="00604613">
              <w:rPr>
                <w:rStyle w:val="normaltextrun"/>
                <w:rFonts w:ascii="Arial" w:hAnsi="Arial" w:cs="Arial"/>
                <w:sz w:val="18"/>
                <w:szCs w:val="18"/>
              </w:rPr>
              <w:t>rabo elektronskih informacijsko-komunikacijskih tehnologij, ki povzročajo elektromagnetno sevanje.</w:t>
            </w:r>
          </w:p>
          <w:p w14:paraId="7B548224" w14:textId="77777777" w:rsidR="008C24B3" w:rsidRPr="00604613" w:rsidRDefault="008C24B3" w:rsidP="009C29A4">
            <w:pPr>
              <w:pStyle w:val="Odstavekseznama"/>
              <w:tabs>
                <w:tab w:val="left" w:pos="960"/>
              </w:tabs>
              <w:spacing w:before="0" w:after="0"/>
              <w:ind w:left="360"/>
              <w:jc w:val="both"/>
              <w:rPr>
                <w:rFonts w:ascii="Arial" w:hAnsi="Arial" w:cs="Arial"/>
                <w:sz w:val="18"/>
                <w:szCs w:val="18"/>
              </w:rPr>
            </w:pPr>
          </w:p>
          <w:p w14:paraId="7411905E" w14:textId="77777777" w:rsidR="008C24B3" w:rsidRPr="00115B7A" w:rsidRDefault="008C24B3" w:rsidP="009C29A4">
            <w:pPr>
              <w:spacing w:before="0" w:after="0"/>
              <w:jc w:val="both"/>
              <w:rPr>
                <w:rFonts w:ascii="Arial" w:hAnsi="Arial" w:cs="Arial"/>
                <w:sz w:val="18"/>
                <w:szCs w:val="18"/>
              </w:rPr>
            </w:pPr>
            <w:r w:rsidRPr="00115B7A">
              <w:rPr>
                <w:rFonts w:ascii="Arial" w:hAnsi="Arial" w:cs="Arial"/>
                <w:sz w:val="18"/>
                <w:szCs w:val="18"/>
              </w:rPr>
              <w:t xml:space="preserve">Predpis lahko vpliva (povečuje/zmanjšuje) na: </w:t>
            </w:r>
          </w:p>
          <w:p w14:paraId="60DC5890" w14:textId="77777777" w:rsidR="008C24B3" w:rsidRPr="00115B7A" w:rsidRDefault="008C24B3" w:rsidP="00CC4EAA">
            <w:pPr>
              <w:pStyle w:val="Odstavekseznama"/>
              <w:numPr>
                <w:ilvl w:val="0"/>
                <w:numId w:val="71"/>
              </w:numPr>
              <w:spacing w:before="0" w:after="0"/>
              <w:jc w:val="both"/>
              <w:rPr>
                <w:rFonts w:ascii="Arial" w:hAnsi="Arial" w:cs="Arial"/>
                <w:sz w:val="18"/>
                <w:szCs w:val="18"/>
              </w:rPr>
            </w:pPr>
            <w:r w:rsidRPr="00115B7A">
              <w:rPr>
                <w:rFonts w:ascii="Arial" w:hAnsi="Arial" w:cs="Arial"/>
                <w:sz w:val="18"/>
                <w:szCs w:val="18"/>
              </w:rPr>
              <w:t>aktivnejšo vlogo prebivalstva pri odločanju glede lokalne politike samooskrbe z blagom in energenti.</w:t>
            </w:r>
          </w:p>
          <w:p w14:paraId="003E743E" w14:textId="77777777" w:rsidR="008C24B3" w:rsidRPr="00115B7A" w:rsidRDefault="008C24B3" w:rsidP="009C29A4">
            <w:pPr>
              <w:pStyle w:val="Odstavekseznama"/>
              <w:spacing w:before="0" w:after="0"/>
              <w:ind w:left="360"/>
              <w:jc w:val="both"/>
              <w:rPr>
                <w:rFonts w:ascii="Arial" w:hAnsi="Arial" w:cs="Arial"/>
                <w:sz w:val="18"/>
                <w:szCs w:val="18"/>
              </w:rPr>
            </w:pPr>
          </w:p>
          <w:p w14:paraId="76FE1F86" w14:textId="77777777" w:rsidR="008C24B3" w:rsidRPr="00115B7A" w:rsidRDefault="008C24B3" w:rsidP="009C29A4">
            <w:pPr>
              <w:tabs>
                <w:tab w:val="left" w:pos="960"/>
              </w:tabs>
              <w:spacing w:before="0" w:after="0"/>
              <w:jc w:val="both"/>
              <w:rPr>
                <w:rFonts w:ascii="Arial" w:hAnsi="Arial" w:cs="Arial"/>
                <w:sz w:val="18"/>
                <w:szCs w:val="18"/>
              </w:rPr>
            </w:pPr>
            <w:r w:rsidRPr="00115B7A">
              <w:rPr>
                <w:rFonts w:ascii="Arial" w:hAnsi="Arial" w:cs="Arial"/>
                <w:sz w:val="18"/>
                <w:szCs w:val="18"/>
              </w:rPr>
              <w:t>Predpis lahko spodbuja ali omejuje:</w:t>
            </w:r>
          </w:p>
          <w:p w14:paraId="0E0C4FF2" w14:textId="1475DC79" w:rsidR="008C24B3" w:rsidRPr="00115B7A" w:rsidRDefault="008C24B3" w:rsidP="00CC4EAA">
            <w:pPr>
              <w:pStyle w:val="Odstavekseznama"/>
              <w:numPr>
                <w:ilvl w:val="0"/>
                <w:numId w:val="71"/>
              </w:numPr>
              <w:tabs>
                <w:tab w:val="left" w:pos="960"/>
              </w:tabs>
              <w:spacing w:before="0" w:after="0"/>
              <w:jc w:val="both"/>
              <w:rPr>
                <w:rFonts w:ascii="Arial" w:hAnsi="Arial" w:cs="Arial"/>
                <w:sz w:val="18"/>
                <w:szCs w:val="18"/>
              </w:rPr>
            </w:pPr>
            <w:r w:rsidRPr="00115B7A">
              <w:rPr>
                <w:rFonts w:ascii="Arial" w:hAnsi="Arial" w:cs="Arial"/>
                <w:sz w:val="18"/>
                <w:szCs w:val="18"/>
              </w:rPr>
              <w:t>seznanjenost prebivalcev s posledicami povečane rabe dobrin (»manj je več«)</w:t>
            </w:r>
            <w:r w:rsidRPr="00115B7A">
              <w:rPr>
                <w:rFonts w:ascii="Arial" w:eastAsia="Arial" w:hAnsi="Arial" w:cs="Arial"/>
                <w:sz w:val="18"/>
                <w:szCs w:val="18"/>
              </w:rPr>
              <w:t>;</w:t>
            </w:r>
          </w:p>
          <w:p w14:paraId="0963A6F2" w14:textId="7075C69F" w:rsidR="008C24B3" w:rsidRPr="00115B7A" w:rsidRDefault="008C24B3" w:rsidP="00CC4EAA">
            <w:pPr>
              <w:pStyle w:val="Odstavekseznama"/>
              <w:numPr>
                <w:ilvl w:val="0"/>
                <w:numId w:val="71"/>
              </w:numPr>
              <w:tabs>
                <w:tab w:val="left" w:pos="960"/>
              </w:tabs>
              <w:spacing w:before="0" w:after="0"/>
              <w:jc w:val="both"/>
              <w:rPr>
                <w:rFonts w:ascii="Arial" w:hAnsi="Arial" w:cs="Arial"/>
                <w:sz w:val="18"/>
                <w:szCs w:val="18"/>
              </w:rPr>
            </w:pPr>
            <w:r w:rsidRPr="00115B7A">
              <w:rPr>
                <w:rFonts w:ascii="Arial" w:hAnsi="Arial" w:cs="Arial"/>
                <w:sz w:val="18"/>
                <w:szCs w:val="18"/>
              </w:rPr>
              <w:t xml:space="preserve">vlogo posameznika glede njegovega načina življenja pri 'soudeležbi' </w:t>
            </w:r>
            <w:r w:rsidR="00655872">
              <w:rPr>
                <w:rFonts w:ascii="Arial" w:hAnsi="Arial" w:cs="Arial"/>
                <w:sz w:val="18"/>
                <w:szCs w:val="18"/>
              </w:rPr>
              <w:t>v čez</w:t>
            </w:r>
            <w:r w:rsidRPr="00115B7A">
              <w:rPr>
                <w:rFonts w:ascii="Arial" w:hAnsi="Arial" w:cs="Arial"/>
                <w:sz w:val="18"/>
                <w:szCs w:val="18"/>
              </w:rPr>
              <w:t>merne</w:t>
            </w:r>
            <w:r w:rsidR="00655872">
              <w:rPr>
                <w:rFonts w:ascii="Arial" w:hAnsi="Arial" w:cs="Arial"/>
                <w:sz w:val="18"/>
                <w:szCs w:val="18"/>
              </w:rPr>
              <w:t>m</w:t>
            </w:r>
            <w:r w:rsidRPr="00115B7A">
              <w:rPr>
                <w:rFonts w:ascii="Arial" w:hAnsi="Arial" w:cs="Arial"/>
                <w:sz w:val="18"/>
                <w:szCs w:val="18"/>
              </w:rPr>
              <w:t xml:space="preserve"> potrošništv</w:t>
            </w:r>
            <w:r w:rsidR="00655872">
              <w:rPr>
                <w:rFonts w:ascii="Arial" w:hAnsi="Arial" w:cs="Arial"/>
                <w:sz w:val="18"/>
                <w:szCs w:val="18"/>
              </w:rPr>
              <w:t>u</w:t>
            </w:r>
            <w:r w:rsidRPr="00115B7A">
              <w:rPr>
                <w:rFonts w:ascii="Arial" w:hAnsi="Arial" w:cs="Arial"/>
                <w:sz w:val="18"/>
                <w:szCs w:val="18"/>
              </w:rPr>
              <w:t xml:space="preserve"> (povečana raba energije in storitev za lastno udobje, vključno s </w:t>
            </w:r>
            <w:r w:rsidR="00655872">
              <w:rPr>
                <w:rFonts w:ascii="Arial" w:hAnsi="Arial" w:cs="Arial"/>
                <w:sz w:val="18"/>
                <w:szCs w:val="18"/>
              </w:rPr>
              <w:t>prevoz</w:t>
            </w:r>
            <w:r w:rsidR="00655872" w:rsidRPr="00115B7A">
              <w:rPr>
                <w:rFonts w:ascii="Arial" w:hAnsi="Arial" w:cs="Arial"/>
                <w:sz w:val="18"/>
                <w:szCs w:val="18"/>
              </w:rPr>
              <w:t xml:space="preserve">om </w:t>
            </w:r>
            <w:r w:rsidRPr="00115B7A">
              <w:rPr>
                <w:rFonts w:ascii="Arial" w:hAnsi="Arial" w:cs="Arial"/>
                <w:sz w:val="18"/>
                <w:szCs w:val="18"/>
              </w:rPr>
              <w:t xml:space="preserve">dobrin na velike razdalje </w:t>
            </w:r>
            <w:r w:rsidR="00655872">
              <w:rPr>
                <w:rFonts w:ascii="Arial" w:hAnsi="Arial" w:cs="Arial"/>
                <w:sz w:val="18"/>
                <w:szCs w:val="18"/>
              </w:rPr>
              <w:t>in</w:t>
            </w:r>
            <w:r w:rsidR="00655872" w:rsidRPr="00115B7A">
              <w:rPr>
                <w:rFonts w:ascii="Arial" w:hAnsi="Arial" w:cs="Arial"/>
                <w:sz w:val="18"/>
                <w:szCs w:val="18"/>
              </w:rPr>
              <w:t xml:space="preserve"> </w:t>
            </w:r>
            <w:r w:rsidRPr="00115B7A">
              <w:rPr>
                <w:rFonts w:ascii="Arial" w:hAnsi="Arial" w:cs="Arial"/>
                <w:sz w:val="18"/>
                <w:szCs w:val="18"/>
              </w:rPr>
              <w:t xml:space="preserve">turističnimi potovanji na druge </w:t>
            </w:r>
            <w:r w:rsidR="00655872">
              <w:rPr>
                <w:rFonts w:ascii="Arial" w:hAnsi="Arial" w:cs="Arial"/>
                <w:sz w:val="18"/>
                <w:szCs w:val="18"/>
              </w:rPr>
              <w:t>celin</w:t>
            </w:r>
            <w:r w:rsidRPr="00115B7A">
              <w:rPr>
                <w:rFonts w:ascii="Arial" w:hAnsi="Arial" w:cs="Arial"/>
                <w:sz w:val="18"/>
                <w:szCs w:val="18"/>
              </w:rPr>
              <w:t>e)</w:t>
            </w:r>
            <w:r w:rsidRPr="00115B7A">
              <w:rPr>
                <w:rFonts w:ascii="Arial" w:eastAsia="Arial" w:hAnsi="Arial" w:cs="Arial"/>
                <w:sz w:val="18"/>
                <w:szCs w:val="18"/>
              </w:rPr>
              <w:t>;</w:t>
            </w:r>
          </w:p>
          <w:p w14:paraId="4F0855F3" w14:textId="27086589" w:rsidR="008C24B3" w:rsidRPr="00115B7A" w:rsidRDefault="00655872" w:rsidP="00CC4EAA">
            <w:pPr>
              <w:pStyle w:val="Odstavekseznama"/>
              <w:numPr>
                <w:ilvl w:val="0"/>
                <w:numId w:val="71"/>
              </w:numPr>
              <w:spacing w:before="0" w:after="0"/>
              <w:jc w:val="both"/>
              <w:rPr>
                <w:rFonts w:ascii="Arial" w:hAnsi="Arial" w:cs="Arial"/>
                <w:sz w:val="18"/>
                <w:szCs w:val="18"/>
              </w:rPr>
            </w:pPr>
            <w:r>
              <w:rPr>
                <w:rFonts w:ascii="Arial" w:hAnsi="Arial" w:cs="Arial"/>
                <w:sz w:val="18"/>
                <w:szCs w:val="18"/>
              </w:rPr>
              <w:t>zanimanje</w:t>
            </w:r>
            <w:r w:rsidR="008C24B3" w:rsidRPr="00115B7A">
              <w:rPr>
                <w:rFonts w:ascii="Arial" w:hAnsi="Arial" w:cs="Arial"/>
                <w:sz w:val="18"/>
                <w:szCs w:val="18"/>
              </w:rPr>
              <w:t xml:space="preserve"> za gospodarjenje z gozdovi</w:t>
            </w:r>
            <w:r w:rsidR="008C24B3" w:rsidRPr="00115B7A">
              <w:rPr>
                <w:rFonts w:ascii="Arial" w:eastAsia="Arial" w:hAnsi="Arial" w:cs="Arial"/>
                <w:sz w:val="18"/>
                <w:szCs w:val="18"/>
              </w:rPr>
              <w:t>;</w:t>
            </w:r>
          </w:p>
          <w:p w14:paraId="0DD6226C" w14:textId="77777777" w:rsidR="008C24B3" w:rsidRPr="00115B7A" w:rsidRDefault="008C24B3" w:rsidP="00CC4EAA">
            <w:pPr>
              <w:pStyle w:val="Odstavekseznama"/>
              <w:numPr>
                <w:ilvl w:val="0"/>
                <w:numId w:val="71"/>
              </w:numPr>
              <w:spacing w:before="0" w:after="0"/>
              <w:jc w:val="both"/>
              <w:rPr>
                <w:rFonts w:ascii="Arial" w:hAnsi="Arial" w:cs="Arial"/>
                <w:sz w:val="18"/>
                <w:szCs w:val="18"/>
              </w:rPr>
            </w:pPr>
            <w:r w:rsidRPr="00115B7A">
              <w:rPr>
                <w:rFonts w:ascii="Arial" w:hAnsi="Arial" w:cs="Arial"/>
                <w:sz w:val="18"/>
                <w:szCs w:val="18"/>
              </w:rPr>
              <w:t>dostop prebivalcev do lokalnih virov vseh vrst blaga (vključno hrane) in energentov</w:t>
            </w:r>
            <w:r w:rsidRPr="00115B7A">
              <w:rPr>
                <w:rFonts w:ascii="Arial" w:eastAsia="Arial" w:hAnsi="Arial" w:cs="Arial"/>
                <w:sz w:val="18"/>
                <w:szCs w:val="18"/>
              </w:rPr>
              <w:t>;</w:t>
            </w:r>
          </w:p>
          <w:p w14:paraId="6AF34639" w14:textId="51A8BE65" w:rsidR="008C24B3" w:rsidRPr="00115B7A" w:rsidRDefault="007F5E29" w:rsidP="00CC4EAA">
            <w:pPr>
              <w:pStyle w:val="Odstavekseznama"/>
              <w:numPr>
                <w:ilvl w:val="0"/>
                <w:numId w:val="71"/>
              </w:numPr>
              <w:spacing w:before="0" w:after="0"/>
              <w:jc w:val="both"/>
              <w:rPr>
                <w:rFonts w:ascii="Arial" w:hAnsi="Arial" w:cs="Arial"/>
                <w:sz w:val="18"/>
                <w:szCs w:val="18"/>
              </w:rPr>
            </w:pPr>
            <w:r>
              <w:rPr>
                <w:rFonts w:ascii="Arial" w:hAnsi="Arial" w:cs="Arial"/>
                <w:sz w:val="18"/>
                <w:szCs w:val="18"/>
              </w:rPr>
              <w:t xml:space="preserve">velikost </w:t>
            </w:r>
            <w:r w:rsidR="008C24B3" w:rsidRPr="00115B7A">
              <w:rPr>
                <w:rFonts w:ascii="Arial" w:hAnsi="Arial" w:cs="Arial"/>
                <w:sz w:val="18"/>
                <w:szCs w:val="18"/>
              </w:rPr>
              <w:t>delež</w:t>
            </w:r>
            <w:r>
              <w:rPr>
                <w:rFonts w:ascii="Arial" w:hAnsi="Arial" w:cs="Arial"/>
                <w:sz w:val="18"/>
                <w:szCs w:val="18"/>
              </w:rPr>
              <w:t>a</w:t>
            </w:r>
            <w:r w:rsidR="008C24B3" w:rsidRPr="00115B7A">
              <w:rPr>
                <w:rFonts w:ascii="Arial" w:hAnsi="Arial" w:cs="Arial"/>
                <w:sz w:val="18"/>
                <w:szCs w:val="18"/>
              </w:rPr>
              <w:t xml:space="preserve"> proizvodnje energije v lastni režiji (ogrevanje z lesno biomaso, vetrna ali sončna energija)</w:t>
            </w:r>
            <w:r w:rsidR="008C24B3" w:rsidRPr="00115B7A">
              <w:rPr>
                <w:rFonts w:ascii="Arial" w:eastAsia="Arial" w:hAnsi="Arial" w:cs="Arial"/>
                <w:sz w:val="18"/>
                <w:szCs w:val="18"/>
              </w:rPr>
              <w:t>;</w:t>
            </w:r>
          </w:p>
          <w:p w14:paraId="11D9F35E" w14:textId="436B3FA4" w:rsidR="008C24B3" w:rsidRPr="00115B7A" w:rsidRDefault="007F5E29" w:rsidP="00CC4EAA">
            <w:pPr>
              <w:pStyle w:val="Odstavekseznama"/>
              <w:numPr>
                <w:ilvl w:val="0"/>
                <w:numId w:val="71"/>
              </w:numPr>
              <w:tabs>
                <w:tab w:val="left" w:pos="960"/>
              </w:tabs>
              <w:spacing w:before="0" w:after="0"/>
              <w:jc w:val="both"/>
              <w:rPr>
                <w:rFonts w:ascii="Arial" w:hAnsi="Arial" w:cs="Arial"/>
                <w:sz w:val="18"/>
                <w:szCs w:val="18"/>
              </w:rPr>
            </w:pPr>
            <w:r>
              <w:rPr>
                <w:rFonts w:ascii="Arial" w:hAnsi="Arial" w:cs="Arial"/>
                <w:sz w:val="18"/>
                <w:szCs w:val="18"/>
              </w:rPr>
              <w:t>zanimanje</w:t>
            </w:r>
            <w:r w:rsidR="008C24B3" w:rsidRPr="00115B7A">
              <w:rPr>
                <w:rFonts w:ascii="Arial" w:hAnsi="Arial" w:cs="Arial"/>
                <w:sz w:val="18"/>
                <w:szCs w:val="18"/>
              </w:rPr>
              <w:t xml:space="preserve"> za prehransko samopreskrbo podeželja in vasi (vrtovi).</w:t>
            </w:r>
          </w:p>
        </w:tc>
      </w:tr>
      <w:tr w:rsidR="00F80C06" w:rsidRPr="00115B7A" w14:paraId="590FDF8E" w14:textId="77777777" w:rsidTr="00BB48B2">
        <w:trPr>
          <w:trHeight w:val="255"/>
        </w:trPr>
        <w:tc>
          <w:tcPr>
            <w:tcW w:w="3056" w:type="dxa"/>
            <w:vMerge w:val="restart"/>
            <w:shd w:val="clear" w:color="auto" w:fill="auto"/>
          </w:tcPr>
          <w:p w14:paraId="293C44C7" w14:textId="1717CB20" w:rsidR="00F80C06" w:rsidRPr="00115B7A" w:rsidRDefault="00F80C06" w:rsidP="00CC4EAA">
            <w:pPr>
              <w:pStyle w:val="Odstavekseznama"/>
              <w:numPr>
                <w:ilvl w:val="0"/>
                <w:numId w:val="140"/>
              </w:numPr>
              <w:spacing w:before="0" w:after="0"/>
              <w:jc w:val="both"/>
              <w:rPr>
                <w:rFonts w:ascii="Arial" w:eastAsia="Calibri" w:hAnsi="Arial" w:cs="Arial"/>
                <w:b/>
                <w:bCs/>
                <w:sz w:val="18"/>
                <w:szCs w:val="18"/>
              </w:rPr>
            </w:pPr>
            <w:r w:rsidRPr="00115B7A">
              <w:rPr>
                <w:rFonts w:ascii="Arial" w:eastAsia="Calibri" w:hAnsi="Arial" w:cs="Arial"/>
                <w:b/>
                <w:bCs/>
                <w:sz w:val="18"/>
                <w:szCs w:val="18"/>
              </w:rPr>
              <w:lastRenderedPageBreak/>
              <w:t xml:space="preserve">Ali ima predpis učinek na kmetijska zemljišča </w:t>
            </w:r>
            <w:r w:rsidR="00747E03">
              <w:rPr>
                <w:rFonts w:ascii="Arial" w:eastAsia="Calibri" w:hAnsi="Arial" w:cs="Arial"/>
                <w:b/>
                <w:bCs/>
                <w:sz w:val="18"/>
                <w:szCs w:val="18"/>
              </w:rPr>
              <w:t>oziroma</w:t>
            </w:r>
            <w:r w:rsidRPr="00115B7A">
              <w:rPr>
                <w:rFonts w:ascii="Arial" w:eastAsia="Calibri" w:hAnsi="Arial" w:cs="Arial"/>
                <w:b/>
                <w:bCs/>
                <w:sz w:val="18"/>
                <w:szCs w:val="18"/>
              </w:rPr>
              <w:t xml:space="preserve"> kmetovanje ter na gozdarstvo in upravljanje gozdni</w:t>
            </w:r>
            <w:r w:rsidR="00901AAA">
              <w:rPr>
                <w:rFonts w:ascii="Arial" w:eastAsia="Calibri" w:hAnsi="Arial" w:cs="Arial"/>
                <w:b/>
                <w:bCs/>
                <w:sz w:val="18"/>
                <w:szCs w:val="18"/>
              </w:rPr>
              <w:t>h</w:t>
            </w:r>
            <w:r w:rsidRPr="00115B7A">
              <w:rPr>
                <w:rFonts w:ascii="Arial" w:eastAsia="Calibri" w:hAnsi="Arial" w:cs="Arial"/>
                <w:b/>
                <w:bCs/>
                <w:sz w:val="18"/>
                <w:szCs w:val="18"/>
              </w:rPr>
              <w:t xml:space="preserve"> ekosistem</w:t>
            </w:r>
            <w:r w:rsidR="00901AAA">
              <w:rPr>
                <w:rFonts w:ascii="Arial" w:eastAsia="Calibri" w:hAnsi="Arial" w:cs="Arial"/>
                <w:b/>
                <w:bCs/>
                <w:sz w:val="18"/>
                <w:szCs w:val="18"/>
              </w:rPr>
              <w:t>ov</w:t>
            </w:r>
            <w:r w:rsidRPr="00115B7A">
              <w:rPr>
                <w:rFonts w:ascii="Arial" w:eastAsia="Calibri" w:hAnsi="Arial" w:cs="Arial"/>
                <w:b/>
                <w:bCs/>
                <w:sz w:val="18"/>
                <w:szCs w:val="18"/>
              </w:rPr>
              <w:t>?</w:t>
            </w:r>
          </w:p>
          <w:p w14:paraId="68DC52D1" w14:textId="0E0FE5B8" w:rsidR="00F80C06" w:rsidRPr="00506F13" w:rsidRDefault="00F80C06" w:rsidP="009C29A4">
            <w:pPr>
              <w:pStyle w:val="Odstavekseznama"/>
              <w:spacing w:before="0" w:after="0"/>
              <w:ind w:left="360"/>
              <w:jc w:val="both"/>
              <w:rPr>
                <w:rFonts w:ascii="Arial" w:eastAsia="Calibri" w:hAnsi="Arial" w:cs="Arial"/>
                <w:b/>
                <w:bCs/>
                <w:sz w:val="18"/>
                <w:szCs w:val="18"/>
              </w:rPr>
            </w:pPr>
            <w:r w:rsidRPr="00115B7A">
              <w:rPr>
                <w:rFonts w:ascii="Arial" w:eastAsia="Calibri" w:hAnsi="Arial" w:cs="Arial"/>
                <w:b/>
                <w:bCs/>
                <w:sz w:val="18"/>
                <w:szCs w:val="18"/>
              </w:rPr>
              <w:t>DA / NE</w:t>
            </w:r>
          </w:p>
        </w:tc>
        <w:tc>
          <w:tcPr>
            <w:tcW w:w="3722" w:type="dxa"/>
            <w:shd w:val="clear" w:color="auto" w:fill="auto"/>
          </w:tcPr>
          <w:p w14:paraId="67620101" w14:textId="77777777" w:rsidR="00F80C06" w:rsidRPr="00115B7A" w:rsidRDefault="00F80C06"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Arial" w:hAnsi="Arial" w:cs="Arial"/>
                <w:sz w:val="18"/>
                <w:szCs w:val="18"/>
              </w:rPr>
              <w:t>Kakšen učinek ima predpis na povečanje površin kmetijskih zemljišč po dejanski rabi?</w:t>
            </w:r>
            <w:r w:rsidRPr="00115B7A">
              <w:rPr>
                <w:rFonts w:ascii="Arial" w:hAnsi="Arial" w:cs="Arial"/>
                <w:sz w:val="18"/>
                <w:szCs w:val="18"/>
              </w:rPr>
              <w:t xml:space="preserve"> </w:t>
            </w:r>
          </w:p>
          <w:p w14:paraId="40E29FA3" w14:textId="77777777" w:rsidR="00BB4FCB"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2AE435E" w14:textId="5B49FFAE" w:rsidR="00F80C06" w:rsidRPr="00506F13"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2D9859CD" w14:textId="77777777" w:rsidR="00F80C06" w:rsidRDefault="00F80C06" w:rsidP="00F80C06">
            <w:pPr>
              <w:pStyle w:val="paragraph"/>
              <w:spacing w:before="0" w:beforeAutospacing="0" w:after="0" w:afterAutospacing="0"/>
              <w:jc w:val="both"/>
              <w:textAlignment w:val="baseline"/>
              <w:rPr>
                <w:rStyle w:val="normaltextrun"/>
                <w:rFonts w:ascii="Arial" w:hAnsi="Arial" w:cs="Arial"/>
                <w:color w:val="000000" w:themeColor="text1"/>
                <w:sz w:val="18"/>
                <w:szCs w:val="18"/>
              </w:rPr>
            </w:pPr>
            <w:r w:rsidRPr="0069577A">
              <w:rPr>
                <w:rStyle w:val="normaltextrun"/>
                <w:rFonts w:ascii="Arial" w:hAnsi="Arial" w:cs="Arial"/>
                <w:color w:val="000000" w:themeColor="text1"/>
                <w:sz w:val="18"/>
                <w:szCs w:val="18"/>
              </w:rPr>
              <w:t>Učinek je:</w:t>
            </w:r>
          </w:p>
          <w:p w14:paraId="6DD3D83F" w14:textId="77777777" w:rsidR="00F80C06" w:rsidRDefault="00F80C06" w:rsidP="00F80C06">
            <w:pPr>
              <w:pStyle w:val="paragraph"/>
              <w:numPr>
                <w:ilvl w:val="0"/>
                <w:numId w:val="155"/>
              </w:numPr>
              <w:spacing w:before="0" w:beforeAutospacing="0" w:after="0" w:afterAutospacing="0"/>
              <w:jc w:val="both"/>
              <w:textAlignment w:val="baseline"/>
              <w:rPr>
                <w:rStyle w:val="normaltextrun"/>
                <w:rFonts w:ascii="Arial" w:hAnsi="Arial" w:cs="Arial"/>
                <w:color w:val="000000" w:themeColor="text1"/>
                <w:sz w:val="18"/>
                <w:szCs w:val="18"/>
              </w:rPr>
            </w:pPr>
            <w:r w:rsidRPr="0069577A">
              <w:rPr>
                <w:rStyle w:val="normaltextrun"/>
                <w:rFonts w:ascii="Arial" w:hAnsi="Arial" w:cs="Arial"/>
                <w:color w:val="000000" w:themeColor="text1"/>
                <w:sz w:val="18"/>
                <w:szCs w:val="18"/>
              </w:rPr>
              <w:t>pozitiven, če se poveča površina kmetijskih zemljišč po dejanski rabi</w:t>
            </w:r>
            <w:r>
              <w:rPr>
                <w:rStyle w:val="normaltextrun"/>
                <w:rFonts w:ascii="Arial" w:hAnsi="Arial" w:cs="Arial"/>
                <w:color w:val="000000" w:themeColor="text1"/>
                <w:sz w:val="18"/>
                <w:szCs w:val="18"/>
              </w:rPr>
              <w:t>;</w:t>
            </w:r>
          </w:p>
          <w:p w14:paraId="3EAB9F6D" w14:textId="47FDC74E" w:rsidR="00F80C06" w:rsidRPr="00F80C06" w:rsidRDefault="00F80C06" w:rsidP="00F80C06">
            <w:pPr>
              <w:pStyle w:val="paragraph"/>
              <w:numPr>
                <w:ilvl w:val="0"/>
                <w:numId w:val="155"/>
              </w:numPr>
              <w:spacing w:before="0" w:beforeAutospacing="0" w:after="0" w:afterAutospacing="0"/>
              <w:jc w:val="both"/>
              <w:textAlignment w:val="baseline"/>
              <w:rPr>
                <w:rFonts w:ascii="Arial" w:hAnsi="Arial" w:cs="Arial"/>
                <w:color w:val="000000" w:themeColor="text1"/>
                <w:sz w:val="18"/>
                <w:szCs w:val="18"/>
              </w:rPr>
            </w:pPr>
            <w:r w:rsidRPr="00F80C06">
              <w:rPr>
                <w:rStyle w:val="normaltextrun"/>
                <w:rFonts w:ascii="Arial" w:hAnsi="Arial" w:cs="Arial"/>
                <w:color w:val="000000" w:themeColor="text1"/>
                <w:sz w:val="18"/>
                <w:szCs w:val="18"/>
              </w:rPr>
              <w:t>negativen, če se zmanjša površina kmetijskih zemljišč po dejanski rabi.</w:t>
            </w:r>
          </w:p>
        </w:tc>
      </w:tr>
      <w:tr w:rsidR="00F80C06" w:rsidRPr="00115B7A" w14:paraId="27A25F45" w14:textId="77777777" w:rsidTr="00BB48B2">
        <w:trPr>
          <w:trHeight w:val="255"/>
        </w:trPr>
        <w:tc>
          <w:tcPr>
            <w:tcW w:w="3056" w:type="dxa"/>
            <w:vMerge/>
            <w:shd w:val="clear" w:color="auto" w:fill="auto"/>
          </w:tcPr>
          <w:p w14:paraId="432167AE" w14:textId="77777777" w:rsidR="00F80C06" w:rsidRPr="00115B7A" w:rsidRDefault="00F80C06"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73935773" w14:textId="41BE3C1F" w:rsidR="00F80C06" w:rsidRPr="00115B7A" w:rsidRDefault="00F80C06"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Arial" w:hAnsi="Arial" w:cs="Arial"/>
                <w:sz w:val="18"/>
                <w:szCs w:val="18"/>
              </w:rPr>
              <w:t>Kakšen učinek ima predpis na povečanje površin kmetijskih zemljišč po namenski rabi?</w:t>
            </w:r>
          </w:p>
          <w:p w14:paraId="4C685666" w14:textId="77777777" w:rsidR="00BB4FCB"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5D05F91B" w14:textId="1CF3B4B5" w:rsidR="00F80C06" w:rsidRPr="00506F13"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18D68487" w14:textId="77777777" w:rsidR="00F80C06" w:rsidRPr="00417FB7" w:rsidRDefault="00F80C06" w:rsidP="00F80C06">
            <w:pPr>
              <w:pStyle w:val="paragraph"/>
              <w:spacing w:before="0" w:beforeAutospacing="0" w:after="0" w:afterAutospacing="0"/>
              <w:jc w:val="both"/>
              <w:textAlignment w:val="baseline"/>
              <w:rPr>
                <w:rFonts w:ascii="Arial" w:eastAsia="Arial" w:hAnsi="Arial" w:cs="Arial"/>
                <w:color w:val="000000" w:themeColor="text1"/>
                <w:sz w:val="18"/>
                <w:szCs w:val="18"/>
              </w:rPr>
            </w:pPr>
            <w:r w:rsidRPr="00417FB7">
              <w:rPr>
                <w:rFonts w:ascii="Arial" w:eastAsia="Arial" w:hAnsi="Arial" w:cs="Arial"/>
                <w:color w:val="000000" w:themeColor="text1"/>
                <w:sz w:val="18"/>
                <w:szCs w:val="18"/>
              </w:rPr>
              <w:t>Učinek je:</w:t>
            </w:r>
          </w:p>
          <w:p w14:paraId="171314F4" w14:textId="426B4A9E" w:rsidR="00F80C06" w:rsidRDefault="00F80C06" w:rsidP="00F80C06">
            <w:pPr>
              <w:pStyle w:val="paragraph"/>
              <w:numPr>
                <w:ilvl w:val="0"/>
                <w:numId w:val="152"/>
              </w:numPr>
              <w:spacing w:before="0" w:beforeAutospacing="0" w:after="0" w:afterAutospacing="0"/>
              <w:jc w:val="both"/>
              <w:textAlignment w:val="baseline"/>
              <w:rPr>
                <w:rFonts w:ascii="Arial" w:eastAsia="Arial" w:hAnsi="Arial" w:cs="Arial"/>
                <w:color w:val="000000" w:themeColor="text1"/>
                <w:sz w:val="18"/>
                <w:szCs w:val="18"/>
              </w:rPr>
            </w:pPr>
            <w:r w:rsidRPr="00417FB7">
              <w:rPr>
                <w:rFonts w:ascii="Arial" w:eastAsia="Arial" w:hAnsi="Arial" w:cs="Arial"/>
                <w:color w:val="000000" w:themeColor="text1"/>
                <w:sz w:val="18"/>
                <w:szCs w:val="18"/>
              </w:rPr>
              <w:t>pozitiven, če se poveča površina kmetijskih zemljišč po namenski rabi</w:t>
            </w:r>
            <w:r>
              <w:rPr>
                <w:rFonts w:ascii="Arial" w:eastAsia="Arial" w:hAnsi="Arial" w:cs="Arial"/>
                <w:color w:val="000000" w:themeColor="text1"/>
                <w:sz w:val="18"/>
                <w:szCs w:val="18"/>
              </w:rPr>
              <w:t>;</w:t>
            </w:r>
          </w:p>
          <w:p w14:paraId="370D45D0" w14:textId="340D2879" w:rsidR="00F80C06" w:rsidRPr="00417FB7" w:rsidRDefault="00F80C06" w:rsidP="00F80C06">
            <w:pPr>
              <w:pStyle w:val="paragraph"/>
              <w:numPr>
                <w:ilvl w:val="0"/>
                <w:numId w:val="152"/>
              </w:numPr>
              <w:spacing w:before="0" w:after="0"/>
              <w:jc w:val="both"/>
              <w:textAlignment w:val="baseline"/>
              <w:rPr>
                <w:rFonts w:ascii="Arial" w:eastAsia="Arial" w:hAnsi="Arial" w:cs="Arial"/>
                <w:color w:val="000000" w:themeColor="text1"/>
                <w:sz w:val="18"/>
                <w:szCs w:val="18"/>
              </w:rPr>
            </w:pPr>
            <w:r w:rsidRPr="00417FB7">
              <w:rPr>
                <w:rFonts w:ascii="Arial" w:eastAsia="Arial" w:hAnsi="Arial" w:cs="Arial"/>
                <w:color w:val="000000" w:themeColor="text1"/>
                <w:sz w:val="18"/>
                <w:szCs w:val="18"/>
              </w:rPr>
              <w:t xml:space="preserve">negativen, če se zmanjša površina kmetijskih zemljišč po namenski rabi. </w:t>
            </w:r>
          </w:p>
          <w:p w14:paraId="7F6A2F37" w14:textId="5D17EFD6" w:rsidR="00F80C06" w:rsidRPr="00115B7A" w:rsidRDefault="00F80C06" w:rsidP="007F5E29">
            <w:pPr>
              <w:pStyle w:val="paragraph"/>
              <w:rPr>
                <w:rFonts w:eastAsia="Calibri"/>
                <w:b/>
                <w:bCs/>
              </w:rPr>
            </w:pPr>
            <w:r w:rsidRPr="00417FB7">
              <w:rPr>
                <w:rFonts w:ascii="Arial" w:eastAsia="Arial" w:hAnsi="Arial" w:cs="Arial"/>
                <w:color w:val="000000" w:themeColor="text1"/>
                <w:sz w:val="18"/>
                <w:szCs w:val="18"/>
              </w:rPr>
              <w:t xml:space="preserve">Ker se namenska raba prostora določa s prostorskimi akti občin, je treba ugotoviti, ali bo predpis vplival na spremembo prostorskih aktov občin, in sicer na namensko rabo </w:t>
            </w:r>
            <w:r w:rsidRPr="00417FB7">
              <w:rPr>
                <w:rFonts w:ascii="Arial" w:eastAsia="Arial" w:hAnsi="Arial" w:cs="Arial"/>
                <w:color w:val="000000" w:themeColor="text1"/>
                <w:sz w:val="18"/>
                <w:szCs w:val="18"/>
              </w:rPr>
              <w:lastRenderedPageBreak/>
              <w:t xml:space="preserve">kmetijskih zemljišč (npr. Uredba o državnem prostorskem načrtu, Zakon o zagotavljanju pogojev </w:t>
            </w:r>
            <w:r w:rsidRPr="00F80C06">
              <w:rPr>
                <w:rFonts w:ascii="Arial" w:eastAsia="Arial" w:hAnsi="Arial" w:cs="Arial"/>
                <w:color w:val="000000" w:themeColor="text1"/>
                <w:sz w:val="18"/>
                <w:szCs w:val="18"/>
              </w:rPr>
              <w:t>za izvedbo strateške investicije na razvojnem območju v Občini Hoče-Slivnica).</w:t>
            </w:r>
          </w:p>
        </w:tc>
      </w:tr>
      <w:tr w:rsidR="00F80C06" w:rsidRPr="00115B7A" w14:paraId="6A6614F5" w14:textId="77777777" w:rsidTr="00BB48B2">
        <w:trPr>
          <w:trHeight w:val="255"/>
        </w:trPr>
        <w:tc>
          <w:tcPr>
            <w:tcW w:w="3056" w:type="dxa"/>
            <w:vMerge/>
            <w:shd w:val="clear" w:color="auto" w:fill="auto"/>
          </w:tcPr>
          <w:p w14:paraId="1B2DB183" w14:textId="77777777" w:rsidR="00F80C06" w:rsidRPr="00115B7A" w:rsidRDefault="00F80C06"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42FFA117" w14:textId="567B57FB" w:rsidR="00F80C06" w:rsidRPr="00115B7A" w:rsidRDefault="00F80C06" w:rsidP="00CC4EAA">
            <w:pPr>
              <w:pStyle w:val="Odstavekseznama"/>
              <w:numPr>
                <w:ilvl w:val="1"/>
                <w:numId w:val="140"/>
              </w:numPr>
              <w:spacing w:before="0" w:after="0"/>
              <w:jc w:val="both"/>
              <w:textAlignment w:val="baseline"/>
              <w:rPr>
                <w:rFonts w:ascii="Arial" w:eastAsia="Arial" w:hAnsi="Arial" w:cs="Arial"/>
                <w:sz w:val="18"/>
                <w:szCs w:val="18"/>
              </w:rPr>
            </w:pPr>
            <w:r w:rsidRPr="00115B7A">
              <w:rPr>
                <w:rFonts w:ascii="Arial" w:eastAsia="Arial" w:hAnsi="Arial" w:cs="Arial"/>
                <w:sz w:val="18"/>
                <w:szCs w:val="18"/>
              </w:rPr>
              <w:t>Kakšen učin</w:t>
            </w:r>
            <w:r w:rsidR="00901AAA">
              <w:rPr>
                <w:rFonts w:ascii="Arial" w:eastAsia="Arial" w:hAnsi="Arial" w:cs="Arial"/>
                <w:sz w:val="18"/>
                <w:szCs w:val="18"/>
              </w:rPr>
              <w:t>e</w:t>
            </w:r>
            <w:r w:rsidRPr="00115B7A">
              <w:rPr>
                <w:rFonts w:ascii="Arial" w:eastAsia="Arial" w:hAnsi="Arial" w:cs="Arial"/>
                <w:sz w:val="18"/>
                <w:szCs w:val="18"/>
              </w:rPr>
              <w:t xml:space="preserve">k ima predpis na način kmetovanja? </w:t>
            </w:r>
          </w:p>
          <w:p w14:paraId="52766245" w14:textId="77777777" w:rsidR="00BB4FCB" w:rsidRDefault="00F80C06"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3D3D987" w14:textId="2475B390" w:rsidR="00F80C06" w:rsidRPr="00115B7A" w:rsidRDefault="00F80C06"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433CDE86" w14:textId="77777777" w:rsidR="00F80C06" w:rsidRDefault="00F80C06" w:rsidP="00F80C06">
            <w:pPr>
              <w:pStyle w:val="paragraph"/>
              <w:spacing w:before="0" w:beforeAutospacing="0" w:after="0" w:afterAutospacing="0"/>
              <w:jc w:val="both"/>
              <w:textAlignment w:val="baseline"/>
              <w:rPr>
                <w:rStyle w:val="normaltextrun"/>
                <w:rFonts w:ascii="Arial" w:hAnsi="Arial" w:cs="Arial"/>
                <w:color w:val="000000" w:themeColor="text1"/>
                <w:sz w:val="18"/>
                <w:szCs w:val="18"/>
              </w:rPr>
            </w:pPr>
            <w:r w:rsidRPr="00417FB7">
              <w:rPr>
                <w:rStyle w:val="normaltextrun"/>
                <w:rFonts w:ascii="Arial" w:hAnsi="Arial" w:cs="Arial"/>
                <w:color w:val="000000" w:themeColor="text1"/>
                <w:sz w:val="18"/>
                <w:szCs w:val="18"/>
              </w:rPr>
              <w:t>Učinek je:</w:t>
            </w:r>
          </w:p>
          <w:p w14:paraId="7A858592" w14:textId="2A4EB219" w:rsidR="00F80C06" w:rsidRDefault="00F80C06" w:rsidP="00F80C06">
            <w:pPr>
              <w:pStyle w:val="paragraph"/>
              <w:numPr>
                <w:ilvl w:val="0"/>
                <w:numId w:val="156"/>
              </w:numPr>
              <w:spacing w:before="0" w:beforeAutospacing="0" w:after="0" w:afterAutospacing="0"/>
              <w:jc w:val="both"/>
              <w:textAlignment w:val="baseline"/>
              <w:rPr>
                <w:rStyle w:val="normaltextrun"/>
                <w:rFonts w:ascii="Arial" w:hAnsi="Arial" w:cs="Arial"/>
                <w:color w:val="000000" w:themeColor="text1"/>
                <w:sz w:val="18"/>
                <w:szCs w:val="18"/>
              </w:rPr>
            </w:pPr>
            <w:r w:rsidRPr="00417FB7">
              <w:rPr>
                <w:rStyle w:val="normaltextrun"/>
                <w:rFonts w:ascii="Arial" w:hAnsi="Arial" w:cs="Arial"/>
                <w:color w:val="000000" w:themeColor="text1"/>
                <w:sz w:val="18"/>
                <w:szCs w:val="18"/>
              </w:rPr>
              <w:t xml:space="preserve">pozitiven, če predpis ne vpliva na način kmetovanja zaradi novih območij varovanj </w:t>
            </w:r>
            <w:r w:rsidR="00747E03">
              <w:rPr>
                <w:rStyle w:val="normaltextrun"/>
                <w:rFonts w:ascii="Arial" w:hAnsi="Arial" w:cs="Arial"/>
                <w:color w:val="000000" w:themeColor="text1"/>
                <w:sz w:val="18"/>
                <w:szCs w:val="18"/>
              </w:rPr>
              <w:t>oziroma</w:t>
            </w:r>
            <w:r w:rsidRPr="00417FB7">
              <w:rPr>
                <w:rStyle w:val="normaltextrun"/>
                <w:rFonts w:ascii="Arial" w:hAnsi="Arial" w:cs="Arial"/>
                <w:color w:val="000000" w:themeColor="text1"/>
                <w:sz w:val="18"/>
                <w:szCs w:val="18"/>
              </w:rPr>
              <w:t xml:space="preserve"> omejitev</w:t>
            </w:r>
            <w:r>
              <w:rPr>
                <w:rStyle w:val="normaltextrun"/>
                <w:rFonts w:ascii="Arial" w:hAnsi="Arial" w:cs="Arial"/>
                <w:color w:val="000000" w:themeColor="text1"/>
                <w:sz w:val="18"/>
                <w:szCs w:val="18"/>
              </w:rPr>
              <w:t>;</w:t>
            </w:r>
          </w:p>
          <w:p w14:paraId="39B185C8" w14:textId="1B10D30E" w:rsidR="00F80C06" w:rsidRPr="00F80C06" w:rsidRDefault="00F80C06" w:rsidP="00F80C06">
            <w:pPr>
              <w:pStyle w:val="paragraph"/>
              <w:numPr>
                <w:ilvl w:val="0"/>
                <w:numId w:val="156"/>
              </w:numPr>
              <w:spacing w:before="0" w:beforeAutospacing="0" w:after="0" w:afterAutospacing="0"/>
              <w:jc w:val="both"/>
              <w:textAlignment w:val="baseline"/>
              <w:rPr>
                <w:rFonts w:ascii="Arial" w:hAnsi="Arial" w:cs="Arial"/>
                <w:color w:val="000000" w:themeColor="text1"/>
                <w:sz w:val="18"/>
                <w:szCs w:val="18"/>
              </w:rPr>
            </w:pPr>
            <w:r w:rsidRPr="00F80C06">
              <w:rPr>
                <w:rStyle w:val="normaltextrun"/>
                <w:rFonts w:ascii="Arial" w:hAnsi="Arial" w:cs="Arial"/>
                <w:color w:val="000000" w:themeColor="text1"/>
                <w:sz w:val="18"/>
                <w:szCs w:val="18"/>
              </w:rPr>
              <w:t xml:space="preserve">negativen, če predpis vpliva na način kmetovanja zaradi novih območij varovanj </w:t>
            </w:r>
            <w:r w:rsidR="00747E03">
              <w:rPr>
                <w:rStyle w:val="normaltextrun"/>
                <w:rFonts w:ascii="Arial" w:hAnsi="Arial" w:cs="Arial"/>
                <w:color w:val="000000" w:themeColor="text1"/>
                <w:sz w:val="18"/>
                <w:szCs w:val="18"/>
              </w:rPr>
              <w:t>oziroma</w:t>
            </w:r>
            <w:r w:rsidRPr="00F80C06">
              <w:rPr>
                <w:rStyle w:val="normaltextrun"/>
                <w:rFonts w:ascii="Arial" w:hAnsi="Arial" w:cs="Arial"/>
                <w:color w:val="000000" w:themeColor="text1"/>
                <w:sz w:val="18"/>
                <w:szCs w:val="18"/>
              </w:rPr>
              <w:t xml:space="preserve"> omejitev</w:t>
            </w:r>
            <w:r>
              <w:rPr>
                <w:rStyle w:val="normaltextrun"/>
                <w:rFonts w:ascii="Arial" w:hAnsi="Arial" w:cs="Arial"/>
                <w:color w:val="000000" w:themeColor="text1"/>
                <w:sz w:val="18"/>
                <w:szCs w:val="18"/>
              </w:rPr>
              <w:t>.</w:t>
            </w:r>
          </w:p>
        </w:tc>
      </w:tr>
      <w:tr w:rsidR="00F80C06" w:rsidRPr="00115B7A" w14:paraId="61CF61CD" w14:textId="77777777" w:rsidTr="00BB48B2">
        <w:trPr>
          <w:trHeight w:val="255"/>
        </w:trPr>
        <w:tc>
          <w:tcPr>
            <w:tcW w:w="3056" w:type="dxa"/>
            <w:vMerge/>
            <w:shd w:val="clear" w:color="auto" w:fill="auto"/>
          </w:tcPr>
          <w:p w14:paraId="693EE9E5" w14:textId="77777777" w:rsidR="00F80C06" w:rsidRPr="00115B7A" w:rsidRDefault="00F80C06"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2D9FEFCD" w14:textId="77777777" w:rsidR="00F80C06" w:rsidRPr="00115B7A" w:rsidRDefault="00F80C06" w:rsidP="00CC4EAA">
            <w:pPr>
              <w:pStyle w:val="Odstavekseznama"/>
              <w:numPr>
                <w:ilvl w:val="1"/>
                <w:numId w:val="140"/>
              </w:numPr>
              <w:spacing w:before="0" w:after="0"/>
              <w:jc w:val="both"/>
              <w:rPr>
                <w:rFonts w:ascii="Arial" w:eastAsia="Arial" w:hAnsi="Arial" w:cs="Arial"/>
                <w:sz w:val="18"/>
                <w:szCs w:val="18"/>
              </w:rPr>
            </w:pPr>
            <w:r w:rsidRPr="00115B7A">
              <w:rPr>
                <w:rFonts w:ascii="Arial" w:eastAsia="Arial" w:hAnsi="Arial" w:cs="Arial"/>
                <w:sz w:val="18"/>
                <w:szCs w:val="18"/>
              </w:rPr>
              <w:t xml:space="preserve">Kakšen učinek ima predpis na stopnjo samooskrbe s hrano? </w:t>
            </w:r>
          </w:p>
          <w:p w14:paraId="6A2E73CB" w14:textId="77777777" w:rsidR="00BB4FCB" w:rsidRDefault="00F80C06"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BBF5DBE" w14:textId="48546EE0" w:rsidR="00F80C06" w:rsidRPr="00115B7A" w:rsidRDefault="00F80C06"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62B26CA1" w14:textId="77777777" w:rsidR="00F80C06" w:rsidRPr="00417FB7" w:rsidRDefault="00F80C06" w:rsidP="00417FB7">
            <w:pPr>
              <w:spacing w:before="0" w:after="0"/>
              <w:jc w:val="both"/>
              <w:rPr>
                <w:rFonts w:ascii="Arial" w:eastAsia="Arial" w:hAnsi="Arial" w:cs="Arial"/>
                <w:sz w:val="18"/>
                <w:szCs w:val="18"/>
              </w:rPr>
            </w:pPr>
            <w:r w:rsidRPr="00417FB7">
              <w:rPr>
                <w:rFonts w:ascii="Arial" w:eastAsia="Arial" w:hAnsi="Arial" w:cs="Arial"/>
                <w:sz w:val="18"/>
                <w:szCs w:val="18"/>
              </w:rPr>
              <w:t>Učinek je:</w:t>
            </w:r>
          </w:p>
          <w:p w14:paraId="75D0BBA5" w14:textId="6FF5BA87" w:rsidR="00F80C06" w:rsidRDefault="00F80C06" w:rsidP="00417FB7">
            <w:pPr>
              <w:pStyle w:val="Odstavekseznama"/>
              <w:numPr>
                <w:ilvl w:val="0"/>
                <w:numId w:val="157"/>
              </w:numPr>
              <w:spacing w:before="0" w:after="0"/>
              <w:jc w:val="both"/>
              <w:rPr>
                <w:rFonts w:ascii="Arial" w:eastAsia="Arial" w:hAnsi="Arial" w:cs="Arial"/>
                <w:sz w:val="18"/>
                <w:szCs w:val="18"/>
              </w:rPr>
            </w:pPr>
            <w:r w:rsidRPr="00F80C06">
              <w:rPr>
                <w:rFonts w:ascii="Arial" w:eastAsia="Arial" w:hAnsi="Arial" w:cs="Arial"/>
                <w:sz w:val="18"/>
                <w:szCs w:val="18"/>
              </w:rPr>
              <w:t>pozitiven, če se poveča površina kmetijski</w:t>
            </w:r>
            <w:r w:rsidR="007F5E29">
              <w:rPr>
                <w:rFonts w:ascii="Arial" w:eastAsia="Arial" w:hAnsi="Arial" w:cs="Arial"/>
                <w:sz w:val="18"/>
                <w:szCs w:val="18"/>
              </w:rPr>
              <w:t>h</w:t>
            </w:r>
            <w:r w:rsidRPr="00F80C06">
              <w:rPr>
                <w:rFonts w:ascii="Arial" w:eastAsia="Arial" w:hAnsi="Arial" w:cs="Arial"/>
                <w:sz w:val="18"/>
                <w:szCs w:val="18"/>
              </w:rPr>
              <w:t xml:space="preserve"> zemljišč po namenski in dejanski rabi</w:t>
            </w:r>
            <w:r>
              <w:rPr>
                <w:rFonts w:ascii="Arial" w:eastAsia="Arial" w:hAnsi="Arial" w:cs="Arial"/>
                <w:sz w:val="18"/>
                <w:szCs w:val="18"/>
              </w:rPr>
              <w:t>;</w:t>
            </w:r>
          </w:p>
          <w:p w14:paraId="277C2CCC" w14:textId="79C51858" w:rsidR="00F80C06" w:rsidRPr="00F80C06" w:rsidRDefault="00F80C06" w:rsidP="00417FB7">
            <w:pPr>
              <w:pStyle w:val="Odstavekseznama"/>
              <w:numPr>
                <w:ilvl w:val="0"/>
                <w:numId w:val="157"/>
              </w:numPr>
              <w:spacing w:before="0" w:after="0"/>
              <w:jc w:val="both"/>
              <w:rPr>
                <w:rFonts w:ascii="Arial" w:eastAsia="Arial" w:hAnsi="Arial" w:cs="Arial"/>
                <w:sz w:val="18"/>
                <w:szCs w:val="18"/>
              </w:rPr>
            </w:pPr>
            <w:r w:rsidRPr="00F80C06">
              <w:rPr>
                <w:rFonts w:ascii="Arial" w:eastAsia="Arial" w:hAnsi="Arial" w:cs="Arial"/>
                <w:sz w:val="18"/>
                <w:szCs w:val="18"/>
              </w:rPr>
              <w:t>negativen, če se zmanjša površina kmetijski</w:t>
            </w:r>
            <w:r w:rsidR="007F5E29">
              <w:rPr>
                <w:rFonts w:ascii="Arial" w:eastAsia="Arial" w:hAnsi="Arial" w:cs="Arial"/>
                <w:sz w:val="18"/>
                <w:szCs w:val="18"/>
              </w:rPr>
              <w:t>h</w:t>
            </w:r>
            <w:r w:rsidRPr="00F80C06">
              <w:rPr>
                <w:rFonts w:ascii="Arial" w:eastAsia="Arial" w:hAnsi="Arial" w:cs="Arial"/>
                <w:sz w:val="18"/>
                <w:szCs w:val="18"/>
              </w:rPr>
              <w:t xml:space="preserve"> zemljišč po namenski in dejanski rabi.</w:t>
            </w:r>
          </w:p>
        </w:tc>
      </w:tr>
      <w:tr w:rsidR="00F80C06" w:rsidRPr="00115B7A" w14:paraId="41232504" w14:textId="77777777" w:rsidTr="00BB48B2">
        <w:trPr>
          <w:trHeight w:val="255"/>
        </w:trPr>
        <w:tc>
          <w:tcPr>
            <w:tcW w:w="3056" w:type="dxa"/>
            <w:vMerge/>
            <w:shd w:val="clear" w:color="auto" w:fill="auto"/>
          </w:tcPr>
          <w:p w14:paraId="6BE7F18D" w14:textId="77777777" w:rsidR="00F80C06" w:rsidRPr="00115B7A" w:rsidRDefault="00F80C06"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3C2AA6A2" w14:textId="77777777" w:rsidR="00F80C06" w:rsidRPr="00115B7A" w:rsidRDefault="00F80C06" w:rsidP="00CC4EAA">
            <w:pPr>
              <w:pStyle w:val="Odstavekseznama"/>
              <w:numPr>
                <w:ilvl w:val="1"/>
                <w:numId w:val="140"/>
              </w:numPr>
              <w:tabs>
                <w:tab w:val="left" w:pos="960"/>
              </w:tabs>
              <w:spacing w:before="0" w:after="0"/>
              <w:jc w:val="both"/>
              <w:rPr>
                <w:rFonts w:ascii="Arial" w:eastAsia="Calibri" w:hAnsi="Arial" w:cs="Arial"/>
                <w:sz w:val="18"/>
                <w:szCs w:val="18"/>
              </w:rPr>
            </w:pPr>
            <w:r w:rsidRPr="00115B7A">
              <w:rPr>
                <w:rFonts w:ascii="Arial" w:eastAsia="Calibri" w:hAnsi="Arial" w:cs="Arial"/>
                <w:sz w:val="18"/>
                <w:szCs w:val="18"/>
              </w:rPr>
              <w:t xml:space="preserve">Kakšen učinek ima predpis na povečanje površin gozdnih zemljišč po dejanski rabi? </w:t>
            </w:r>
          </w:p>
          <w:p w14:paraId="51361025" w14:textId="77777777" w:rsidR="00BB4FCB"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4B476ACB" w14:textId="19724E64" w:rsidR="00F80C06" w:rsidRPr="00115B7A"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0DD8D4B3" w14:textId="77777777" w:rsidR="00F80C06" w:rsidRPr="00115B7A" w:rsidRDefault="00F80C06"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Učinek je:</w:t>
            </w:r>
          </w:p>
          <w:p w14:paraId="5264A088" w14:textId="77777777" w:rsidR="00F80C06" w:rsidRPr="00115B7A" w:rsidRDefault="00F80C06" w:rsidP="00CC4EAA">
            <w:pPr>
              <w:pStyle w:val="Odstavekseznama"/>
              <w:numPr>
                <w:ilvl w:val="0"/>
                <w:numId w:val="91"/>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pozitiven, če se površina gozda po dejanski rabi povečuje, če se povečuje povezljivost med posameznimi zaplatami gozda in gozda z gozdnim prostorom;</w:t>
            </w:r>
          </w:p>
          <w:p w14:paraId="796F6283" w14:textId="77777777" w:rsidR="00F80C06" w:rsidRPr="00115B7A" w:rsidRDefault="00F80C06" w:rsidP="00CC4EAA">
            <w:pPr>
              <w:pStyle w:val="Odstavekseznama"/>
              <w:numPr>
                <w:ilvl w:val="0"/>
                <w:numId w:val="91"/>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negativen, če se oteži ali zmanjša povezljivost med gozdnimi zaplatami oziroma zmanjša pomen migracijskih koridorjev za gozdne vrste. </w:t>
            </w:r>
          </w:p>
        </w:tc>
      </w:tr>
      <w:tr w:rsidR="00F80C06" w:rsidRPr="00115B7A" w14:paraId="612E7C70" w14:textId="77777777" w:rsidTr="00BB48B2">
        <w:trPr>
          <w:trHeight w:val="255"/>
        </w:trPr>
        <w:tc>
          <w:tcPr>
            <w:tcW w:w="3056" w:type="dxa"/>
            <w:vMerge/>
            <w:shd w:val="clear" w:color="auto" w:fill="auto"/>
          </w:tcPr>
          <w:p w14:paraId="7C4FD3CE" w14:textId="77777777" w:rsidR="00F80C06" w:rsidRPr="00115B7A" w:rsidRDefault="00F80C06"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1D7D7F5F" w14:textId="77777777" w:rsidR="00F80C06" w:rsidRPr="00115B7A" w:rsidRDefault="00F80C06"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Calibri" w:hAnsi="Arial" w:cs="Arial"/>
                <w:sz w:val="18"/>
                <w:szCs w:val="18"/>
              </w:rPr>
              <w:t xml:space="preserve">Kakšen učinek ima predpis na povečanje površin gozdnih zemljišč po namenski rabi? </w:t>
            </w:r>
          </w:p>
          <w:p w14:paraId="54D7A610" w14:textId="77777777" w:rsidR="00BB4FCB"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06591C34" w14:textId="63F8A4D0" w:rsidR="00F80C06" w:rsidRPr="00506F13" w:rsidRDefault="00F80C06"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239B9BAF" w14:textId="7DC00288" w:rsidR="00F80C06" w:rsidRPr="00115B7A" w:rsidRDefault="00F80C06" w:rsidP="009C29A4">
            <w:pPr>
              <w:spacing w:before="0" w:after="0"/>
              <w:jc w:val="both"/>
              <w:textAlignment w:val="baseline"/>
              <w:rPr>
                <w:rStyle w:val="eop"/>
                <w:rFonts w:ascii="Arial" w:hAnsi="Arial" w:cs="Arial"/>
                <w:sz w:val="18"/>
                <w:szCs w:val="18"/>
                <w:shd w:val="clear" w:color="auto" w:fill="FFFFFF"/>
              </w:rPr>
            </w:pPr>
            <w:r w:rsidRPr="00115B7A">
              <w:rPr>
                <w:rStyle w:val="normaltextrun"/>
                <w:rFonts w:ascii="Arial" w:hAnsi="Arial" w:cs="Arial"/>
                <w:sz w:val="18"/>
                <w:szCs w:val="18"/>
                <w:shd w:val="clear" w:color="auto" w:fill="FFFFFF"/>
                <w:lang w:val="x-none"/>
              </w:rPr>
              <w:t>V primeru, da se prepozna vloga gozda na površini druge namenske rabe in se v prostorskem aktu, s katerim se ureja območje, na katerem leži gozd oziroma gozdno zemljišče, spremeni namenska raba tal v gozd, ima predpis pozitivn</w:t>
            </w:r>
            <w:r w:rsidR="007F5E29">
              <w:rPr>
                <w:rStyle w:val="normaltextrun"/>
                <w:rFonts w:ascii="Arial" w:hAnsi="Arial" w:cs="Arial"/>
                <w:sz w:val="18"/>
                <w:szCs w:val="18"/>
                <w:shd w:val="clear" w:color="auto" w:fill="FFFFFF"/>
              </w:rPr>
              <w:t>i</w:t>
            </w:r>
            <w:r w:rsidRPr="00115B7A">
              <w:rPr>
                <w:rStyle w:val="normaltextrun"/>
                <w:rFonts w:ascii="Arial" w:hAnsi="Arial" w:cs="Arial"/>
                <w:sz w:val="18"/>
                <w:szCs w:val="18"/>
                <w:shd w:val="clear" w:color="auto" w:fill="FFFFFF"/>
                <w:lang w:val="x-none"/>
              </w:rPr>
              <w:t xml:space="preserve"> vpliv na gozd in gozdarstvo.</w:t>
            </w:r>
            <w:r w:rsidRPr="00115B7A">
              <w:rPr>
                <w:rStyle w:val="eop"/>
                <w:rFonts w:ascii="Arial" w:hAnsi="Arial" w:cs="Arial"/>
                <w:sz w:val="18"/>
                <w:szCs w:val="18"/>
                <w:shd w:val="clear" w:color="auto" w:fill="FFFFFF"/>
              </w:rPr>
              <w:t> </w:t>
            </w:r>
          </w:p>
          <w:p w14:paraId="23B0432C" w14:textId="77777777" w:rsidR="00F80C06" w:rsidRPr="00115B7A" w:rsidRDefault="00F80C06" w:rsidP="009C29A4">
            <w:pPr>
              <w:spacing w:before="0" w:after="0"/>
              <w:jc w:val="both"/>
              <w:textAlignment w:val="baseline"/>
              <w:rPr>
                <w:rStyle w:val="eop"/>
                <w:rFonts w:ascii="Arial" w:hAnsi="Arial" w:cs="Arial"/>
                <w:sz w:val="18"/>
                <w:szCs w:val="18"/>
                <w:shd w:val="clear" w:color="auto" w:fill="FFFFFF"/>
              </w:rPr>
            </w:pPr>
          </w:p>
          <w:p w14:paraId="3C0DA41C" w14:textId="77777777" w:rsidR="00F80C06" w:rsidRPr="00115B7A" w:rsidRDefault="00F80C06"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Učinek je:</w:t>
            </w:r>
          </w:p>
          <w:p w14:paraId="725D97B1" w14:textId="77777777" w:rsidR="00F80C06" w:rsidRPr="00115B7A" w:rsidRDefault="00F80C06" w:rsidP="00CC4EAA">
            <w:pPr>
              <w:pStyle w:val="Odstavekseznama"/>
              <w:numPr>
                <w:ilvl w:val="0"/>
                <w:numId w:val="92"/>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pozitiven, če se poveča površina gozda po namenski rabi;</w:t>
            </w:r>
          </w:p>
          <w:p w14:paraId="0B91531F" w14:textId="3766BA26" w:rsidR="00F80C06" w:rsidRPr="00115B7A" w:rsidRDefault="00F80C06" w:rsidP="00CC4EAA">
            <w:pPr>
              <w:pStyle w:val="Odstavekseznama"/>
              <w:numPr>
                <w:ilvl w:val="0"/>
                <w:numId w:val="92"/>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negativen, če se spreminja namenska raba gozd</w:t>
            </w:r>
            <w:r w:rsidR="007F5E29">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v drugo rabo tal.</w:t>
            </w:r>
          </w:p>
        </w:tc>
      </w:tr>
      <w:tr w:rsidR="00F80C06" w:rsidRPr="00115B7A" w14:paraId="276B3EBB" w14:textId="77777777" w:rsidTr="00BB48B2">
        <w:trPr>
          <w:trHeight w:val="255"/>
        </w:trPr>
        <w:tc>
          <w:tcPr>
            <w:tcW w:w="3056" w:type="dxa"/>
            <w:vMerge/>
            <w:shd w:val="clear" w:color="auto" w:fill="auto"/>
          </w:tcPr>
          <w:p w14:paraId="4F68CD06" w14:textId="77777777" w:rsidR="00F80C06" w:rsidRPr="00115B7A" w:rsidRDefault="00F80C06"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028E2E15" w14:textId="640B75CB" w:rsidR="00F80C06" w:rsidRPr="00115B7A" w:rsidRDefault="00F80C06" w:rsidP="00CC4EAA">
            <w:pPr>
              <w:pStyle w:val="Odstavekseznama"/>
              <w:numPr>
                <w:ilvl w:val="1"/>
                <w:numId w:val="140"/>
              </w:numPr>
              <w:tabs>
                <w:tab w:val="left" w:pos="960"/>
              </w:tabs>
              <w:spacing w:before="0" w:after="0"/>
              <w:jc w:val="both"/>
              <w:rPr>
                <w:rFonts w:ascii="Arial" w:eastAsia="Calibri" w:hAnsi="Arial" w:cs="Arial"/>
                <w:sz w:val="18"/>
                <w:szCs w:val="18"/>
              </w:rPr>
            </w:pPr>
            <w:r w:rsidRPr="00115B7A">
              <w:rPr>
                <w:rFonts w:ascii="Arial" w:eastAsia="Calibri" w:hAnsi="Arial" w:cs="Arial"/>
                <w:sz w:val="18"/>
                <w:szCs w:val="18"/>
              </w:rPr>
              <w:t>Kakšen učinek ima predpis na ohranjenost, rastnost, rodovitnost, stabilnost, odpornost, starostno strukturo gozdnega sestoja in zmožnost uresničevanja njegovih funkcij</w:t>
            </w:r>
            <w:r w:rsidR="00DA0834">
              <w:rPr>
                <w:rFonts w:ascii="Arial" w:eastAsia="Calibri" w:hAnsi="Arial" w:cs="Arial"/>
                <w:sz w:val="18"/>
                <w:szCs w:val="18"/>
              </w:rPr>
              <w:t>?</w:t>
            </w:r>
            <w:r w:rsidRPr="00115B7A">
              <w:rPr>
                <w:rFonts w:ascii="Arial" w:eastAsia="Calibri" w:hAnsi="Arial" w:cs="Arial"/>
                <w:sz w:val="18"/>
                <w:szCs w:val="18"/>
              </w:rPr>
              <w:t xml:space="preserve"> </w:t>
            </w:r>
          </w:p>
          <w:p w14:paraId="1F03E81F" w14:textId="77777777" w:rsidR="00BB4FCB" w:rsidRDefault="00F80C06"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38A995F" w14:textId="5968A80D" w:rsidR="00F80C06" w:rsidRPr="00115B7A" w:rsidRDefault="00F80C06"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lastRenderedPageBreak/>
              <w:t>Obrazložitev:</w:t>
            </w:r>
          </w:p>
        </w:tc>
        <w:tc>
          <w:tcPr>
            <w:tcW w:w="7214" w:type="dxa"/>
            <w:shd w:val="clear" w:color="auto" w:fill="auto"/>
          </w:tcPr>
          <w:p w14:paraId="172A9EC5" w14:textId="77777777" w:rsidR="00F80C06" w:rsidRPr="00115B7A" w:rsidRDefault="00F80C06"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lastRenderedPageBreak/>
              <w:t>Učinek je:</w:t>
            </w:r>
          </w:p>
          <w:p w14:paraId="59199A18" w14:textId="04789FF2" w:rsidR="00F80C06" w:rsidRPr="00115B7A" w:rsidRDefault="00F80C06" w:rsidP="00CC4EAA">
            <w:pPr>
              <w:pStyle w:val="Odstavekseznama"/>
              <w:numPr>
                <w:ilvl w:val="0"/>
                <w:numId w:val="93"/>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pozitiven, če izboljšuje delovanje gozdnega ekosistema, povečuje odpornost in vitalnost gozdnega sestoja, podpira funkcije gozda in spodbuja gospodarjenje z gozdom oziroma izvajanje ukrepov, določenih na sestoj natančno v gozdnogospodarskih načrtih</w:t>
            </w:r>
            <w:r w:rsidR="007F5E29">
              <w:rPr>
                <w:rFonts w:ascii="Arial" w:eastAsia="Times New Roman" w:hAnsi="Arial" w:cs="Arial"/>
                <w:sz w:val="18"/>
                <w:szCs w:val="18"/>
                <w:lang w:eastAsia="sl-SI"/>
              </w:rPr>
              <w:t>; č</w:t>
            </w:r>
            <w:r w:rsidRPr="00115B7A">
              <w:rPr>
                <w:rFonts w:ascii="Arial" w:eastAsia="Times New Roman" w:hAnsi="Arial" w:cs="Arial"/>
                <w:sz w:val="18"/>
                <w:szCs w:val="18"/>
                <w:lang w:eastAsia="sl-SI"/>
              </w:rPr>
              <w:t>e se ohrani ali poveča k</w:t>
            </w:r>
            <w:r w:rsidR="007F5E29">
              <w:rPr>
                <w:rFonts w:ascii="Arial" w:eastAsia="Times New Roman" w:hAnsi="Arial" w:cs="Arial"/>
                <w:sz w:val="18"/>
                <w:szCs w:val="18"/>
                <w:lang w:eastAsia="sl-SI"/>
              </w:rPr>
              <w:t>akovost</w:t>
            </w:r>
            <w:r w:rsidRPr="00115B7A">
              <w:rPr>
                <w:rFonts w:ascii="Arial" w:eastAsia="Times New Roman" w:hAnsi="Arial" w:cs="Arial"/>
                <w:sz w:val="18"/>
                <w:szCs w:val="18"/>
                <w:lang w:eastAsia="sl-SI"/>
              </w:rPr>
              <w:t xml:space="preserve"> obstoječih gozdnih zemljišč in funkcij gozda, če se ohrani ali poveča površina gozdnega roba in drugih z gozdom povezanih površin (gozdni prostor). Učinek je pozitiven</w:t>
            </w:r>
            <w:r w:rsidR="007F5E29" w:rsidRPr="00115B7A">
              <w:rPr>
                <w:rFonts w:ascii="Arial" w:eastAsia="Times New Roman" w:hAnsi="Arial" w:cs="Arial"/>
                <w:sz w:val="18"/>
                <w:szCs w:val="18"/>
                <w:lang w:eastAsia="sl-SI"/>
              </w:rPr>
              <w:t xml:space="preserve"> tudi</w:t>
            </w:r>
            <w:r w:rsidRPr="00115B7A">
              <w:rPr>
                <w:rFonts w:ascii="Arial" w:eastAsia="Times New Roman" w:hAnsi="Arial" w:cs="Arial"/>
                <w:sz w:val="18"/>
                <w:szCs w:val="18"/>
                <w:lang w:eastAsia="sl-SI"/>
              </w:rPr>
              <w:t xml:space="preserve">, če se ohranja </w:t>
            </w:r>
            <w:r w:rsidRPr="00115B7A">
              <w:rPr>
                <w:rFonts w:ascii="Arial" w:eastAsia="Times New Roman" w:hAnsi="Arial" w:cs="Arial"/>
                <w:sz w:val="18"/>
                <w:szCs w:val="18"/>
                <w:lang w:val="x-none" w:eastAsia="sl-SI"/>
              </w:rPr>
              <w:t xml:space="preserve">posamično gozdno drevje in skupine gozdnega drevja zunaj ureditvenih naselij, ki </w:t>
            </w:r>
            <w:r w:rsidRPr="00115B7A">
              <w:rPr>
                <w:rFonts w:ascii="Arial" w:eastAsia="Times New Roman" w:hAnsi="Arial" w:cs="Arial"/>
                <w:sz w:val="18"/>
                <w:szCs w:val="18"/>
                <w:lang w:val="x-none" w:eastAsia="sl-SI"/>
              </w:rPr>
              <w:lastRenderedPageBreak/>
              <w:t>so pomembna za ohranjanje in razvoj krajine ali življenjskega prostora prostoživečih organizmov</w:t>
            </w:r>
            <w:r w:rsidRPr="00115B7A">
              <w:rPr>
                <w:rFonts w:ascii="Arial" w:eastAsia="Times New Roman" w:hAnsi="Arial" w:cs="Arial"/>
                <w:sz w:val="18"/>
                <w:szCs w:val="18"/>
                <w:lang w:eastAsia="sl-SI"/>
              </w:rPr>
              <w:t>;</w:t>
            </w:r>
          </w:p>
          <w:p w14:paraId="46398334" w14:textId="70718176" w:rsidR="00F80C06" w:rsidRPr="00115B7A" w:rsidRDefault="00F80C06" w:rsidP="007F5E29">
            <w:pPr>
              <w:pStyle w:val="Odstavekseznama"/>
              <w:numPr>
                <w:ilvl w:val="0"/>
                <w:numId w:val="93"/>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negativen, če gozd razvrednoti ali poškoduje, če se</w:t>
            </w:r>
            <w:r w:rsidRPr="00115B7A">
              <w:rPr>
                <w:rFonts w:ascii="Arial" w:eastAsia="Times New Roman" w:hAnsi="Arial" w:cs="Arial"/>
                <w:sz w:val="18"/>
                <w:szCs w:val="18"/>
                <w:lang w:val="x-none" w:eastAsia="sl-SI"/>
              </w:rPr>
              <w:t xml:space="preserve"> oteži naravn</w:t>
            </w:r>
            <w:r w:rsidR="007F5E29">
              <w:rPr>
                <w:rFonts w:ascii="Arial" w:eastAsia="Times New Roman" w:hAnsi="Arial" w:cs="Arial"/>
                <w:sz w:val="18"/>
                <w:szCs w:val="18"/>
                <w:lang w:eastAsia="sl-SI"/>
              </w:rPr>
              <w:t>i</w:t>
            </w:r>
            <w:r w:rsidRPr="00115B7A">
              <w:rPr>
                <w:rFonts w:ascii="Arial" w:eastAsia="Times New Roman" w:hAnsi="Arial" w:cs="Arial"/>
                <w:sz w:val="18"/>
                <w:szCs w:val="18"/>
                <w:lang w:val="x-none" w:eastAsia="sl-SI"/>
              </w:rPr>
              <w:t xml:space="preserve"> razvoj ekosistema oziroma zagotavljanje funkcij gozda.</w:t>
            </w:r>
          </w:p>
        </w:tc>
      </w:tr>
      <w:tr w:rsidR="008C24B3" w:rsidRPr="00115B7A" w14:paraId="7F940961" w14:textId="77777777" w:rsidTr="00BB48B2">
        <w:trPr>
          <w:trHeight w:val="255"/>
        </w:trPr>
        <w:tc>
          <w:tcPr>
            <w:tcW w:w="3056" w:type="dxa"/>
            <w:vMerge w:val="restart"/>
            <w:shd w:val="clear" w:color="auto" w:fill="auto"/>
          </w:tcPr>
          <w:p w14:paraId="2BD68313" w14:textId="4B978446" w:rsidR="00087EBA" w:rsidRPr="00115B7A" w:rsidRDefault="008C24B3" w:rsidP="00CC4EAA">
            <w:pPr>
              <w:pStyle w:val="Odstavekseznama"/>
              <w:numPr>
                <w:ilvl w:val="0"/>
                <w:numId w:val="140"/>
              </w:numPr>
              <w:spacing w:before="0" w:after="0"/>
              <w:jc w:val="both"/>
              <w:rPr>
                <w:rFonts w:ascii="Arial" w:eastAsia="Calibri" w:hAnsi="Arial" w:cs="Arial"/>
                <w:sz w:val="18"/>
                <w:szCs w:val="18"/>
              </w:rPr>
            </w:pPr>
            <w:r w:rsidRPr="00115B7A">
              <w:rPr>
                <w:rFonts w:ascii="Arial" w:eastAsia="Calibri" w:hAnsi="Arial" w:cs="Arial"/>
                <w:b/>
                <w:bCs/>
                <w:sz w:val="18"/>
                <w:szCs w:val="18"/>
              </w:rPr>
              <w:lastRenderedPageBreak/>
              <w:t xml:space="preserve">Ali </w:t>
            </w:r>
            <w:r w:rsidR="00087EBA"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na racionalno in učinkovito rabo prostora?</w:t>
            </w:r>
          </w:p>
          <w:p w14:paraId="5852416E" w14:textId="3D8AEAAF" w:rsidR="008C24B3" w:rsidRPr="00115B7A" w:rsidRDefault="00087EBA" w:rsidP="009C29A4">
            <w:pPr>
              <w:pStyle w:val="Odstavekseznama"/>
              <w:spacing w:before="0" w:after="0"/>
              <w:ind w:left="360"/>
              <w:jc w:val="both"/>
              <w:rPr>
                <w:rFonts w:ascii="Arial" w:eastAsia="Calibri" w:hAnsi="Arial" w:cs="Arial"/>
                <w:sz w:val="18"/>
                <w:szCs w:val="18"/>
              </w:rPr>
            </w:pPr>
            <w:r w:rsidRPr="00115B7A">
              <w:rPr>
                <w:rFonts w:ascii="Arial" w:eastAsia="Calibri" w:hAnsi="Arial" w:cs="Arial"/>
                <w:b/>
                <w:bCs/>
                <w:sz w:val="18"/>
                <w:szCs w:val="18"/>
              </w:rPr>
              <w:t>DA / NE</w:t>
            </w:r>
            <w:r w:rsidR="008C24B3" w:rsidRPr="00115B7A">
              <w:rPr>
                <w:rFonts w:ascii="Arial" w:eastAsia="Calibri" w:hAnsi="Arial" w:cs="Arial"/>
                <w:b/>
                <w:bCs/>
                <w:sz w:val="18"/>
                <w:szCs w:val="18"/>
              </w:rPr>
              <w:t xml:space="preserve"> </w:t>
            </w:r>
          </w:p>
        </w:tc>
        <w:tc>
          <w:tcPr>
            <w:tcW w:w="3722" w:type="dxa"/>
            <w:shd w:val="clear" w:color="auto" w:fill="auto"/>
          </w:tcPr>
          <w:p w14:paraId="66A50D53" w14:textId="77777777" w:rsidR="008C24B3" w:rsidRPr="00115B7A" w:rsidRDefault="008C24B3" w:rsidP="00CC4EAA">
            <w:pPr>
              <w:pStyle w:val="Odstavekseznama"/>
              <w:numPr>
                <w:ilvl w:val="1"/>
                <w:numId w:val="140"/>
              </w:numPr>
              <w:spacing w:before="0" w:after="0"/>
              <w:jc w:val="both"/>
              <w:textAlignment w:val="baseline"/>
              <w:rPr>
                <w:rFonts w:ascii="Arial" w:hAnsi="Arial" w:cs="Arial"/>
                <w:sz w:val="18"/>
                <w:szCs w:val="18"/>
              </w:rPr>
            </w:pPr>
            <w:r w:rsidRPr="00115B7A">
              <w:rPr>
                <w:rFonts w:ascii="Arial" w:hAnsi="Arial" w:cs="Arial"/>
                <w:sz w:val="18"/>
                <w:szCs w:val="18"/>
              </w:rPr>
              <w:t>Kakšen učinek ima predpis na</w:t>
            </w:r>
            <w:r w:rsidRPr="00115B7A">
              <w:rPr>
                <w:rFonts w:ascii="Arial" w:eastAsiaTheme="minorEastAsia" w:hAnsi="Arial" w:cs="Arial"/>
                <w:sz w:val="18"/>
                <w:szCs w:val="18"/>
              </w:rPr>
              <w:t xml:space="preserve"> </w:t>
            </w:r>
            <w:r w:rsidRPr="00115B7A">
              <w:rPr>
                <w:rFonts w:ascii="Arial" w:hAnsi="Arial" w:cs="Arial"/>
                <w:sz w:val="18"/>
                <w:szCs w:val="18"/>
              </w:rPr>
              <w:t xml:space="preserve">površine pozidanih zemljišč? </w:t>
            </w:r>
          </w:p>
          <w:p w14:paraId="4385E363"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4FD065C" w14:textId="4FDBEFA8"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59E9F620" w14:textId="0C167B05" w:rsidR="008C24B3" w:rsidRPr="00115B7A" w:rsidRDefault="008C24B3" w:rsidP="007F5E29">
            <w:pPr>
              <w:spacing w:before="0" w:after="0"/>
              <w:jc w:val="both"/>
              <w:rPr>
                <w:rFonts w:ascii="Arial" w:eastAsia="Calibri" w:hAnsi="Arial" w:cs="Arial"/>
                <w:b/>
                <w:bCs/>
                <w:sz w:val="18"/>
                <w:szCs w:val="18"/>
              </w:rPr>
            </w:pPr>
            <w:r w:rsidRPr="00115B7A">
              <w:rPr>
                <w:rFonts w:ascii="Arial" w:eastAsiaTheme="minorEastAsia" w:hAnsi="Arial" w:cs="Arial"/>
                <w:sz w:val="18"/>
                <w:szCs w:val="18"/>
              </w:rPr>
              <w:t xml:space="preserve">Učinek je pozitiven, </w:t>
            </w:r>
            <w:r w:rsidR="007F5E29">
              <w:rPr>
                <w:rFonts w:ascii="Arial" w:eastAsiaTheme="minorEastAsia" w:hAnsi="Arial" w:cs="Arial"/>
                <w:sz w:val="18"/>
                <w:szCs w:val="18"/>
              </w:rPr>
              <w:t>če</w:t>
            </w:r>
            <w:r w:rsidRPr="00115B7A">
              <w:rPr>
                <w:rFonts w:ascii="Arial" w:eastAsiaTheme="minorEastAsia" w:hAnsi="Arial" w:cs="Arial"/>
                <w:sz w:val="18"/>
                <w:szCs w:val="18"/>
              </w:rPr>
              <w:t xml:space="preserve"> predpis prispeva k </w:t>
            </w:r>
            <w:r w:rsidRPr="00115B7A">
              <w:rPr>
                <w:rFonts w:ascii="Arial" w:eastAsia="Calibri" w:hAnsi="Arial" w:cs="Arial"/>
                <w:sz w:val="18"/>
                <w:szCs w:val="18"/>
              </w:rPr>
              <w:t>doseganju cilja ničelne neto letne rasti površin pozidanih zemljišč do leta 2050.</w:t>
            </w:r>
          </w:p>
        </w:tc>
      </w:tr>
      <w:tr w:rsidR="008C24B3" w:rsidRPr="00115B7A" w14:paraId="06F1EDE1" w14:textId="77777777" w:rsidTr="00BB48B2">
        <w:trPr>
          <w:trHeight w:val="255"/>
        </w:trPr>
        <w:tc>
          <w:tcPr>
            <w:tcW w:w="3056" w:type="dxa"/>
            <w:vMerge/>
            <w:shd w:val="clear" w:color="auto" w:fill="auto"/>
          </w:tcPr>
          <w:p w14:paraId="6D38D3AF"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381DCDBF" w14:textId="77777777" w:rsidR="008C24B3" w:rsidRPr="00115B7A" w:rsidRDefault="008C24B3" w:rsidP="00CC4EAA">
            <w:pPr>
              <w:pStyle w:val="Odstavekseznama"/>
              <w:numPr>
                <w:ilvl w:val="1"/>
                <w:numId w:val="140"/>
              </w:numPr>
              <w:spacing w:before="0" w:after="0"/>
              <w:jc w:val="both"/>
              <w:textAlignment w:val="baseline"/>
              <w:rPr>
                <w:rFonts w:ascii="Arial" w:hAnsi="Arial" w:cs="Arial"/>
                <w:sz w:val="18"/>
                <w:szCs w:val="18"/>
              </w:rPr>
            </w:pPr>
            <w:r w:rsidRPr="00115B7A">
              <w:rPr>
                <w:rFonts w:ascii="Arial" w:hAnsi="Arial" w:cs="Arial"/>
                <w:sz w:val="18"/>
                <w:szCs w:val="18"/>
              </w:rPr>
              <w:t>Kakšen učinek ima predpis na</w:t>
            </w:r>
            <w:r w:rsidRPr="00115B7A">
              <w:rPr>
                <w:rFonts w:ascii="Arial" w:eastAsiaTheme="minorEastAsia" w:hAnsi="Arial" w:cs="Arial"/>
                <w:sz w:val="18"/>
                <w:szCs w:val="18"/>
              </w:rPr>
              <w:t xml:space="preserve"> zmanjševanje </w:t>
            </w:r>
            <w:r w:rsidRPr="00115B7A">
              <w:rPr>
                <w:rFonts w:ascii="Arial" w:hAnsi="Arial" w:cs="Arial"/>
                <w:sz w:val="18"/>
                <w:szCs w:val="18"/>
              </w:rPr>
              <w:t xml:space="preserve">površin razvrednotenih območij? </w:t>
            </w:r>
          </w:p>
          <w:p w14:paraId="56BCA959"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A6AE4E3" w14:textId="51702808"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21DBC3C4" w14:textId="2B43DE8B" w:rsidR="008C24B3" w:rsidRPr="00115B7A" w:rsidRDefault="008C24B3" w:rsidP="007F5E29">
            <w:pPr>
              <w:spacing w:before="0" w:after="0"/>
              <w:jc w:val="both"/>
              <w:rPr>
                <w:rFonts w:ascii="Arial" w:eastAsia="Calibri" w:hAnsi="Arial" w:cs="Arial"/>
                <w:b/>
                <w:bCs/>
                <w:sz w:val="18"/>
                <w:szCs w:val="18"/>
              </w:rPr>
            </w:pPr>
            <w:r w:rsidRPr="00115B7A">
              <w:rPr>
                <w:rFonts w:ascii="Arial" w:eastAsia="Times New Roman" w:hAnsi="Arial" w:cs="Arial"/>
                <w:sz w:val="18"/>
                <w:szCs w:val="18"/>
                <w:lang w:eastAsia="sl-SI"/>
              </w:rPr>
              <w:t xml:space="preserve">Učinek je pozitiven, </w:t>
            </w:r>
            <w:r w:rsidR="007F5E29">
              <w:rPr>
                <w:rFonts w:ascii="Arial" w:eastAsia="Times New Roman" w:hAnsi="Arial" w:cs="Arial"/>
                <w:sz w:val="18"/>
                <w:szCs w:val="18"/>
                <w:lang w:eastAsia="sl-SI"/>
              </w:rPr>
              <w:t>če</w:t>
            </w:r>
            <w:r w:rsidRPr="00115B7A">
              <w:rPr>
                <w:rFonts w:ascii="Arial" w:eastAsia="Times New Roman" w:hAnsi="Arial" w:cs="Arial"/>
                <w:sz w:val="18"/>
                <w:szCs w:val="18"/>
                <w:lang w:eastAsia="sl-SI"/>
              </w:rPr>
              <w:t xml:space="preserve"> predpis prispeva k zmanjševanju obsega površin in števila razvrednotenih območij.</w:t>
            </w:r>
          </w:p>
        </w:tc>
      </w:tr>
      <w:tr w:rsidR="008C24B3" w:rsidRPr="00115B7A" w14:paraId="7EBC899F" w14:textId="77777777" w:rsidTr="00BB48B2">
        <w:trPr>
          <w:trHeight w:val="255"/>
        </w:trPr>
        <w:tc>
          <w:tcPr>
            <w:tcW w:w="3056" w:type="dxa"/>
            <w:vMerge/>
            <w:shd w:val="clear" w:color="auto" w:fill="auto"/>
          </w:tcPr>
          <w:p w14:paraId="0A3F82A5"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4183A65E" w14:textId="62D95E9E" w:rsidR="008C24B3" w:rsidRPr="00115B7A" w:rsidRDefault="008C24B3" w:rsidP="00CC4EAA">
            <w:pPr>
              <w:pStyle w:val="Odstavekseznama"/>
              <w:numPr>
                <w:ilvl w:val="1"/>
                <w:numId w:val="140"/>
              </w:numPr>
              <w:spacing w:before="0" w:after="0"/>
              <w:jc w:val="both"/>
              <w:textAlignment w:val="baseline"/>
              <w:rPr>
                <w:rFonts w:ascii="Arial" w:hAnsi="Arial" w:cs="Arial"/>
                <w:sz w:val="18"/>
                <w:szCs w:val="18"/>
              </w:rPr>
            </w:pPr>
            <w:r w:rsidRPr="00115B7A">
              <w:rPr>
                <w:rFonts w:ascii="Arial" w:hAnsi="Arial" w:cs="Arial"/>
                <w:sz w:val="18"/>
                <w:szCs w:val="18"/>
              </w:rPr>
              <w:t xml:space="preserve">Kakšen učinek ima predpis na delež prebivalcev, ki </w:t>
            </w:r>
            <w:r w:rsidR="00673F07">
              <w:rPr>
                <w:rFonts w:ascii="Arial" w:hAnsi="Arial" w:cs="Arial"/>
                <w:sz w:val="18"/>
                <w:szCs w:val="18"/>
              </w:rPr>
              <w:t>živi</w:t>
            </w:r>
            <w:r w:rsidRPr="00115B7A">
              <w:rPr>
                <w:rFonts w:ascii="Arial" w:hAnsi="Arial" w:cs="Arial"/>
                <w:sz w:val="18"/>
                <w:szCs w:val="18"/>
              </w:rPr>
              <w:t xml:space="preserve">jo v urbanih naseljih? </w:t>
            </w:r>
          </w:p>
          <w:p w14:paraId="62513164"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7292475A" w14:textId="64C7DC09"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4B8FB5ED" w14:textId="2F0A71A8" w:rsidR="008C24B3" w:rsidRPr="00115B7A" w:rsidRDefault="008C24B3" w:rsidP="008400B2">
            <w:pPr>
              <w:spacing w:before="0" w:after="0"/>
              <w:jc w:val="both"/>
              <w:textAlignment w:val="baseline"/>
              <w:rPr>
                <w:rFonts w:ascii="Arial" w:eastAsia="Calibri" w:hAnsi="Arial" w:cs="Arial"/>
                <w:sz w:val="18"/>
                <w:szCs w:val="18"/>
                <w:lang w:eastAsia="sl-SI"/>
              </w:rPr>
            </w:pPr>
            <w:r w:rsidRPr="00115B7A">
              <w:rPr>
                <w:rFonts w:ascii="Arial" w:eastAsia="Times New Roman" w:hAnsi="Arial" w:cs="Arial"/>
                <w:sz w:val="18"/>
                <w:szCs w:val="18"/>
                <w:lang w:eastAsia="sl-SI"/>
              </w:rPr>
              <w:t xml:space="preserve">Učinek je pozitiven, </w:t>
            </w:r>
            <w:r w:rsidR="007F5E29">
              <w:rPr>
                <w:rFonts w:ascii="Arial" w:eastAsia="Times New Roman" w:hAnsi="Arial" w:cs="Arial"/>
                <w:sz w:val="18"/>
                <w:szCs w:val="18"/>
                <w:lang w:eastAsia="sl-SI"/>
              </w:rPr>
              <w:t xml:space="preserve">če </w:t>
            </w:r>
            <w:r w:rsidRPr="00115B7A">
              <w:rPr>
                <w:rFonts w:ascii="Arial" w:eastAsia="Times New Roman" w:hAnsi="Arial" w:cs="Arial"/>
                <w:sz w:val="18"/>
                <w:szCs w:val="18"/>
                <w:lang w:eastAsia="sl-SI"/>
              </w:rPr>
              <w:t xml:space="preserve">predpis prispeva k ohranjanju ali </w:t>
            </w:r>
            <w:r w:rsidR="007F5E29">
              <w:rPr>
                <w:rFonts w:ascii="Arial" w:eastAsia="Times New Roman" w:hAnsi="Arial" w:cs="Arial"/>
                <w:sz w:val="18"/>
                <w:szCs w:val="18"/>
                <w:lang w:eastAsia="sl-SI"/>
              </w:rPr>
              <w:t>po</w:t>
            </w:r>
            <w:r w:rsidRPr="00115B7A">
              <w:rPr>
                <w:rFonts w:ascii="Arial" w:eastAsia="Times New Roman" w:hAnsi="Arial" w:cs="Arial"/>
                <w:sz w:val="18"/>
                <w:szCs w:val="18"/>
                <w:lang w:eastAsia="sl-SI"/>
              </w:rPr>
              <w:t>več</w:t>
            </w:r>
            <w:r w:rsidR="007F5E29">
              <w:rPr>
                <w:rFonts w:ascii="Arial" w:eastAsia="Times New Roman" w:hAnsi="Arial" w:cs="Arial"/>
                <w:sz w:val="18"/>
                <w:szCs w:val="18"/>
                <w:lang w:eastAsia="sl-SI"/>
              </w:rPr>
              <w:t>ev</w:t>
            </w:r>
            <w:r w:rsidRPr="00115B7A">
              <w:rPr>
                <w:rFonts w:ascii="Arial" w:eastAsia="Times New Roman" w:hAnsi="Arial" w:cs="Arial"/>
                <w:sz w:val="18"/>
                <w:szCs w:val="18"/>
                <w:lang w:eastAsia="sl-SI"/>
              </w:rPr>
              <w:t xml:space="preserve">anju deleža prebivalcev v urbanih naseljih. </w:t>
            </w:r>
          </w:p>
          <w:p w14:paraId="634322D5" w14:textId="77777777" w:rsidR="008C24B3" w:rsidRPr="00115B7A" w:rsidRDefault="008C24B3" w:rsidP="009C29A4">
            <w:pPr>
              <w:spacing w:before="0" w:after="0"/>
              <w:jc w:val="both"/>
              <w:textAlignment w:val="baseline"/>
              <w:rPr>
                <w:rFonts w:ascii="Arial" w:eastAsia="Calibri" w:hAnsi="Arial" w:cs="Arial"/>
                <w:sz w:val="18"/>
                <w:szCs w:val="18"/>
                <w:lang w:eastAsia="sl-SI"/>
              </w:rPr>
            </w:pPr>
          </w:p>
          <w:p w14:paraId="219C2823" w14:textId="77777777" w:rsidR="008C24B3" w:rsidRPr="00115B7A" w:rsidRDefault="008C24B3" w:rsidP="009C29A4">
            <w:pPr>
              <w:spacing w:before="0" w:after="0"/>
              <w:jc w:val="both"/>
              <w:rPr>
                <w:rFonts w:ascii="Arial" w:eastAsia="Calibri" w:hAnsi="Arial" w:cs="Arial"/>
                <w:b/>
                <w:bCs/>
                <w:sz w:val="18"/>
                <w:szCs w:val="18"/>
              </w:rPr>
            </w:pPr>
          </w:p>
        </w:tc>
      </w:tr>
      <w:tr w:rsidR="008C24B3" w:rsidRPr="00115B7A" w14:paraId="2E76DF98" w14:textId="77777777" w:rsidTr="00BB48B2">
        <w:trPr>
          <w:trHeight w:val="255"/>
        </w:trPr>
        <w:tc>
          <w:tcPr>
            <w:tcW w:w="3056" w:type="dxa"/>
            <w:vMerge/>
            <w:shd w:val="clear" w:color="auto" w:fill="auto"/>
          </w:tcPr>
          <w:p w14:paraId="21F8A0D5"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5A3EDFD2" w14:textId="77777777" w:rsidR="008C24B3" w:rsidRPr="00115B7A" w:rsidRDefault="008C24B3" w:rsidP="00CC4EAA">
            <w:pPr>
              <w:pStyle w:val="Odstavekseznama"/>
              <w:numPr>
                <w:ilvl w:val="1"/>
                <w:numId w:val="140"/>
              </w:numPr>
              <w:tabs>
                <w:tab w:val="left" w:pos="960"/>
              </w:tabs>
              <w:spacing w:before="0" w:after="0"/>
              <w:jc w:val="both"/>
              <w:rPr>
                <w:rFonts w:ascii="Arial" w:eastAsia="Times New Roman" w:hAnsi="Arial" w:cs="Arial"/>
                <w:sz w:val="18"/>
                <w:szCs w:val="18"/>
                <w:lang w:eastAsia="sl-SI"/>
              </w:rPr>
            </w:pPr>
            <w:r w:rsidRPr="00115B7A">
              <w:rPr>
                <w:rFonts w:ascii="Arial" w:eastAsia="Arial" w:hAnsi="Arial" w:cs="Arial"/>
                <w:sz w:val="18"/>
                <w:szCs w:val="18"/>
              </w:rPr>
              <w:t xml:space="preserve">Kakšen učinek ima predpis na ohranjanje poseljenosti obmejnih problemskih območij? </w:t>
            </w:r>
          </w:p>
          <w:p w14:paraId="61146298"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391D7054" w14:textId="7FDD1FA8"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5C2CE718" w14:textId="443C7FE2" w:rsidR="008C24B3" w:rsidRPr="00115B7A" w:rsidRDefault="008C24B3" w:rsidP="008400B2">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Učinek je pozitiven, </w:t>
            </w:r>
            <w:r w:rsidR="007F5E29">
              <w:rPr>
                <w:rFonts w:ascii="Arial" w:eastAsia="Times New Roman" w:hAnsi="Arial" w:cs="Arial"/>
                <w:sz w:val="18"/>
                <w:szCs w:val="18"/>
                <w:lang w:eastAsia="sl-SI"/>
              </w:rPr>
              <w:t xml:space="preserve">če </w:t>
            </w:r>
            <w:r w:rsidRPr="00115B7A">
              <w:rPr>
                <w:rFonts w:ascii="Arial" w:eastAsia="Times New Roman" w:hAnsi="Arial" w:cs="Arial"/>
                <w:sz w:val="18"/>
                <w:szCs w:val="18"/>
                <w:lang w:eastAsia="sl-SI"/>
              </w:rPr>
              <w:t>predpis prispeva k ohranjanju poseljenost</w:t>
            </w:r>
            <w:r w:rsidR="007F5E29">
              <w:rPr>
                <w:rFonts w:ascii="Arial" w:eastAsia="Times New Roman" w:hAnsi="Arial" w:cs="Arial"/>
                <w:sz w:val="18"/>
                <w:szCs w:val="18"/>
                <w:lang w:eastAsia="sl-SI"/>
              </w:rPr>
              <w:t>i</w:t>
            </w:r>
            <w:r w:rsidRPr="00115B7A">
              <w:rPr>
                <w:rFonts w:ascii="Arial" w:eastAsia="Times New Roman" w:hAnsi="Arial" w:cs="Arial"/>
                <w:sz w:val="18"/>
                <w:szCs w:val="18"/>
                <w:lang w:eastAsia="sl-SI"/>
              </w:rPr>
              <w:t xml:space="preserve"> obmejnih problemskih območij. </w:t>
            </w:r>
          </w:p>
          <w:p w14:paraId="41AA66D9"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p w14:paraId="41387896" w14:textId="77777777" w:rsidR="008C24B3" w:rsidRPr="00115B7A" w:rsidRDefault="008C24B3" w:rsidP="009C29A4">
            <w:pPr>
              <w:spacing w:before="0" w:after="0"/>
              <w:jc w:val="both"/>
              <w:rPr>
                <w:rFonts w:ascii="Arial" w:eastAsia="Calibri" w:hAnsi="Arial" w:cs="Arial"/>
                <w:b/>
                <w:bCs/>
                <w:sz w:val="18"/>
                <w:szCs w:val="18"/>
              </w:rPr>
            </w:pPr>
          </w:p>
        </w:tc>
      </w:tr>
      <w:tr w:rsidR="008C24B3" w:rsidRPr="00115B7A" w14:paraId="7EF3695B" w14:textId="77777777" w:rsidTr="00BB48B2">
        <w:trPr>
          <w:trHeight w:val="255"/>
        </w:trPr>
        <w:tc>
          <w:tcPr>
            <w:tcW w:w="3056" w:type="dxa"/>
            <w:vMerge w:val="restart"/>
            <w:shd w:val="clear" w:color="auto" w:fill="auto"/>
          </w:tcPr>
          <w:p w14:paraId="216CA08A" w14:textId="23DA9756" w:rsidR="008C24B3" w:rsidRPr="00115B7A" w:rsidRDefault="008C24B3" w:rsidP="00CC4EAA">
            <w:pPr>
              <w:pStyle w:val="Odstavekseznama"/>
              <w:numPr>
                <w:ilvl w:val="0"/>
                <w:numId w:val="140"/>
              </w:numPr>
              <w:spacing w:before="0" w:after="0"/>
              <w:jc w:val="both"/>
              <w:rPr>
                <w:rFonts w:ascii="Arial" w:eastAsia="Calibri" w:hAnsi="Arial" w:cs="Arial"/>
                <w:sz w:val="18"/>
                <w:szCs w:val="18"/>
              </w:rPr>
            </w:pPr>
            <w:r w:rsidRPr="00115B7A">
              <w:rPr>
                <w:rFonts w:ascii="Arial" w:eastAsia="Calibri" w:hAnsi="Arial" w:cs="Arial"/>
                <w:b/>
                <w:bCs/>
                <w:sz w:val="18"/>
                <w:szCs w:val="18"/>
              </w:rPr>
              <w:t xml:space="preserve">Ali </w:t>
            </w:r>
            <w:r w:rsidR="00087EBA"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 xml:space="preserve">na kakovost </w:t>
            </w:r>
            <w:r w:rsidR="00E30AD6">
              <w:rPr>
                <w:rFonts w:ascii="Arial" w:eastAsia="Calibri" w:hAnsi="Arial" w:cs="Arial"/>
                <w:b/>
                <w:bCs/>
                <w:sz w:val="18"/>
                <w:szCs w:val="18"/>
              </w:rPr>
              <w:t>pre</w:t>
            </w:r>
            <w:r w:rsidRPr="00115B7A">
              <w:rPr>
                <w:rFonts w:ascii="Arial" w:eastAsia="Calibri" w:hAnsi="Arial" w:cs="Arial"/>
                <w:b/>
                <w:bCs/>
                <w:sz w:val="18"/>
                <w:szCs w:val="18"/>
              </w:rPr>
              <w:t>bivanja?</w:t>
            </w:r>
          </w:p>
          <w:p w14:paraId="3C83FECA" w14:textId="4615A1DC" w:rsidR="008C24B3" w:rsidRPr="00506F13" w:rsidRDefault="00087EBA" w:rsidP="009C29A4">
            <w:pPr>
              <w:pStyle w:val="Odstavekseznama"/>
              <w:spacing w:before="0" w:after="0"/>
              <w:ind w:left="360"/>
              <w:jc w:val="both"/>
              <w:rPr>
                <w:rFonts w:ascii="Arial" w:eastAsia="Calibri" w:hAnsi="Arial" w:cs="Arial"/>
                <w:sz w:val="18"/>
                <w:szCs w:val="18"/>
              </w:rPr>
            </w:pPr>
            <w:r w:rsidRPr="00115B7A">
              <w:rPr>
                <w:rFonts w:ascii="Arial" w:eastAsia="Calibri" w:hAnsi="Arial" w:cs="Arial"/>
                <w:b/>
                <w:bCs/>
                <w:sz w:val="18"/>
                <w:szCs w:val="18"/>
              </w:rPr>
              <w:t>DA / NE</w:t>
            </w:r>
          </w:p>
        </w:tc>
        <w:tc>
          <w:tcPr>
            <w:tcW w:w="3722" w:type="dxa"/>
            <w:shd w:val="clear" w:color="auto" w:fill="auto"/>
          </w:tcPr>
          <w:p w14:paraId="2ED26E5D" w14:textId="77777777"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bookmarkStart w:id="64" w:name="_Hlk102975188"/>
            <w:r w:rsidRPr="00115B7A">
              <w:rPr>
                <w:rFonts w:ascii="Arial" w:hAnsi="Arial" w:cs="Arial"/>
                <w:sz w:val="18"/>
                <w:szCs w:val="18"/>
              </w:rPr>
              <w:t xml:space="preserve">Kakšen učinek ima predpis na </w:t>
            </w:r>
            <w:r w:rsidRPr="00115B7A">
              <w:rPr>
                <w:rFonts w:ascii="Arial" w:eastAsiaTheme="minorEastAsia" w:hAnsi="Arial" w:cs="Arial"/>
                <w:sz w:val="18"/>
                <w:szCs w:val="18"/>
              </w:rPr>
              <w:t>doseganje primerne</w:t>
            </w:r>
            <w:r w:rsidRPr="00115B7A">
              <w:rPr>
                <w:rFonts w:ascii="Arial" w:hAnsi="Arial" w:cs="Arial"/>
                <w:sz w:val="18"/>
                <w:szCs w:val="18"/>
              </w:rPr>
              <w:t xml:space="preserve"> opremljenosti urbanih naselij s storitvami splošnega pomena?</w:t>
            </w:r>
            <w:bookmarkEnd w:id="64"/>
            <w:r w:rsidRPr="00115B7A">
              <w:rPr>
                <w:rFonts w:ascii="Arial" w:hAnsi="Arial" w:cs="Arial"/>
                <w:sz w:val="18"/>
                <w:szCs w:val="18"/>
              </w:rPr>
              <w:t xml:space="preserve"> </w:t>
            </w:r>
          </w:p>
          <w:p w14:paraId="21A5A5C3"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59E0BD9A" w14:textId="115C6BF1"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4BB6F673" w14:textId="3A65DEF4" w:rsidR="008C24B3" w:rsidRPr="00115B7A" w:rsidRDefault="008C24B3" w:rsidP="008400B2">
            <w:pPr>
              <w:spacing w:before="0" w:after="0"/>
              <w:jc w:val="both"/>
              <w:rPr>
                <w:rFonts w:ascii="Arial" w:eastAsia="Calibri" w:hAnsi="Arial" w:cs="Arial"/>
                <w:sz w:val="18"/>
                <w:szCs w:val="18"/>
                <w:lang w:eastAsia="sl-SI"/>
              </w:rPr>
            </w:pPr>
            <w:r w:rsidRPr="00115B7A">
              <w:rPr>
                <w:rFonts w:ascii="Arial" w:eastAsia="Calibri" w:hAnsi="Arial" w:cs="Arial"/>
                <w:sz w:val="18"/>
                <w:szCs w:val="18"/>
                <w:lang w:eastAsia="sl-SI"/>
              </w:rPr>
              <w:t xml:space="preserve">Učinek na kakovost </w:t>
            </w:r>
            <w:r w:rsidR="00E30AD6">
              <w:rPr>
                <w:rFonts w:ascii="Arial" w:eastAsia="Calibri" w:hAnsi="Arial" w:cs="Arial"/>
                <w:sz w:val="18"/>
                <w:szCs w:val="18"/>
                <w:lang w:eastAsia="sl-SI"/>
              </w:rPr>
              <w:t>pre</w:t>
            </w:r>
            <w:r w:rsidRPr="00115B7A">
              <w:rPr>
                <w:rFonts w:ascii="Arial" w:eastAsia="Calibri" w:hAnsi="Arial" w:cs="Arial"/>
                <w:sz w:val="18"/>
                <w:szCs w:val="18"/>
                <w:lang w:eastAsia="sl-SI"/>
              </w:rPr>
              <w:t xml:space="preserve">bivanja je pozitiven, </w:t>
            </w:r>
            <w:r w:rsidR="007F5E29">
              <w:rPr>
                <w:rFonts w:ascii="Arial" w:eastAsia="Calibri" w:hAnsi="Arial" w:cs="Arial"/>
                <w:sz w:val="18"/>
                <w:szCs w:val="18"/>
                <w:lang w:eastAsia="sl-SI"/>
              </w:rPr>
              <w:t xml:space="preserve">če predpis </w:t>
            </w:r>
            <w:r w:rsidRPr="00115B7A">
              <w:rPr>
                <w:rFonts w:ascii="Arial" w:eastAsia="Calibri" w:hAnsi="Arial" w:cs="Arial"/>
                <w:sz w:val="18"/>
                <w:szCs w:val="18"/>
                <w:lang w:eastAsia="sl-SI"/>
              </w:rPr>
              <w:t>prispeva k ohranjanju ali poveč</w:t>
            </w:r>
            <w:r w:rsidR="007F5E29">
              <w:rPr>
                <w:rFonts w:ascii="Arial" w:eastAsia="Calibri" w:hAnsi="Arial" w:cs="Arial"/>
                <w:sz w:val="18"/>
                <w:szCs w:val="18"/>
                <w:lang w:eastAsia="sl-SI"/>
              </w:rPr>
              <w:t>ev</w:t>
            </w:r>
            <w:r w:rsidRPr="00115B7A">
              <w:rPr>
                <w:rFonts w:ascii="Arial" w:eastAsia="Calibri" w:hAnsi="Arial" w:cs="Arial"/>
                <w:sz w:val="18"/>
                <w:szCs w:val="18"/>
                <w:lang w:eastAsia="sl-SI"/>
              </w:rPr>
              <w:t>anju obstoječe opremljenosti urbanih naselij, ki so središča policentričnega urbanega sistema s storitvami splošnega pomena.</w:t>
            </w:r>
          </w:p>
          <w:p w14:paraId="45198440" w14:textId="77777777" w:rsidR="008C24B3" w:rsidRPr="00115B7A" w:rsidRDefault="008C24B3" w:rsidP="009C29A4">
            <w:pPr>
              <w:spacing w:before="0" w:after="0"/>
              <w:jc w:val="both"/>
              <w:rPr>
                <w:rFonts w:ascii="Arial" w:eastAsia="Calibri" w:hAnsi="Arial" w:cs="Arial"/>
                <w:b/>
                <w:bCs/>
                <w:sz w:val="18"/>
                <w:szCs w:val="18"/>
              </w:rPr>
            </w:pPr>
          </w:p>
        </w:tc>
      </w:tr>
      <w:tr w:rsidR="008C24B3" w:rsidRPr="00115B7A" w14:paraId="782BAA84" w14:textId="77777777" w:rsidTr="00BB48B2">
        <w:trPr>
          <w:trHeight w:val="255"/>
        </w:trPr>
        <w:tc>
          <w:tcPr>
            <w:tcW w:w="3056" w:type="dxa"/>
            <w:vMerge/>
            <w:shd w:val="clear" w:color="auto" w:fill="auto"/>
          </w:tcPr>
          <w:p w14:paraId="5B1DCDA8"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21677AC7" w14:textId="77777777"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bookmarkStart w:id="65" w:name="_Hlk102975204"/>
            <w:r w:rsidRPr="00115B7A">
              <w:rPr>
                <w:rFonts w:ascii="Arial" w:hAnsi="Arial" w:cs="Arial"/>
                <w:sz w:val="18"/>
                <w:szCs w:val="18"/>
              </w:rPr>
              <w:t xml:space="preserve">Kakšen učinek ima predpis na </w:t>
            </w:r>
            <w:r w:rsidRPr="00115B7A">
              <w:rPr>
                <w:rFonts w:ascii="Arial" w:eastAsiaTheme="minorEastAsia" w:hAnsi="Arial" w:cs="Arial"/>
                <w:sz w:val="18"/>
                <w:szCs w:val="18"/>
              </w:rPr>
              <w:t>zagotavljanje primerne</w:t>
            </w:r>
            <w:r w:rsidRPr="00115B7A">
              <w:rPr>
                <w:rFonts w:ascii="Arial" w:hAnsi="Arial" w:cs="Arial"/>
                <w:sz w:val="18"/>
                <w:szCs w:val="18"/>
              </w:rPr>
              <w:t xml:space="preserve"> opremljenosti podeželskih naselij in vasi s storitvami splošnega pomena?</w:t>
            </w:r>
            <w:bookmarkEnd w:id="65"/>
            <w:r w:rsidRPr="00115B7A">
              <w:rPr>
                <w:rFonts w:ascii="Arial" w:hAnsi="Arial" w:cs="Arial"/>
                <w:sz w:val="18"/>
                <w:szCs w:val="18"/>
              </w:rPr>
              <w:t xml:space="preserve"> </w:t>
            </w:r>
          </w:p>
          <w:p w14:paraId="09216029" w14:textId="77777777" w:rsidR="00BB4FCB" w:rsidRDefault="008C24B3" w:rsidP="009C29A4">
            <w:pPr>
              <w:pStyle w:val="Pa22"/>
              <w:spacing w:line="240" w:lineRule="auto"/>
              <w:ind w:left="432"/>
              <w:jc w:val="both"/>
              <w:rPr>
                <w:rFonts w:ascii="Arial" w:hAnsi="Arial" w:cs="Arial"/>
                <w:sz w:val="18"/>
                <w:szCs w:val="18"/>
              </w:rPr>
            </w:pPr>
            <w:r w:rsidRPr="00115B7A">
              <w:rPr>
                <w:rFonts w:ascii="Arial" w:hAnsi="Arial" w:cs="Arial"/>
                <w:sz w:val="18"/>
                <w:szCs w:val="18"/>
              </w:rPr>
              <w:t xml:space="preserve">POZITIVEN / NEGATIVEN / NIMA UČINKA. </w:t>
            </w:r>
          </w:p>
          <w:p w14:paraId="19DDE87B" w14:textId="38ED7800" w:rsidR="008C24B3" w:rsidRPr="00115B7A" w:rsidRDefault="008C24B3" w:rsidP="009C29A4">
            <w:pPr>
              <w:pStyle w:val="Pa22"/>
              <w:spacing w:line="240" w:lineRule="auto"/>
              <w:ind w:left="432"/>
              <w:jc w:val="both"/>
              <w:rPr>
                <w:rFonts w:ascii="Arial" w:hAnsi="Arial" w:cs="Arial"/>
                <w:sz w:val="18"/>
                <w:szCs w:val="18"/>
              </w:rPr>
            </w:pPr>
            <w:r w:rsidRPr="00115B7A">
              <w:rPr>
                <w:rFonts w:ascii="Arial" w:hAnsi="Arial" w:cs="Arial"/>
                <w:sz w:val="18"/>
                <w:szCs w:val="18"/>
              </w:rPr>
              <w:t>Obrazložitev:</w:t>
            </w:r>
          </w:p>
        </w:tc>
        <w:tc>
          <w:tcPr>
            <w:tcW w:w="7214" w:type="dxa"/>
            <w:shd w:val="clear" w:color="auto" w:fill="auto"/>
          </w:tcPr>
          <w:p w14:paraId="51A0A52B" w14:textId="26C141A5" w:rsidR="008C24B3" w:rsidRPr="00115B7A" w:rsidRDefault="008C24B3" w:rsidP="008400B2">
            <w:pPr>
              <w:spacing w:before="0" w:after="0"/>
              <w:jc w:val="both"/>
              <w:rPr>
                <w:rFonts w:ascii="Arial" w:eastAsia="Calibri" w:hAnsi="Arial" w:cs="Arial"/>
                <w:sz w:val="18"/>
                <w:szCs w:val="18"/>
                <w:lang w:eastAsia="sl-SI"/>
              </w:rPr>
            </w:pPr>
            <w:r w:rsidRPr="00115B7A">
              <w:rPr>
                <w:rFonts w:ascii="Arial" w:eastAsia="Calibri" w:hAnsi="Arial" w:cs="Arial"/>
                <w:sz w:val="18"/>
                <w:szCs w:val="18"/>
                <w:lang w:eastAsia="sl-SI"/>
              </w:rPr>
              <w:t xml:space="preserve">Učinek je pozitiven, </w:t>
            </w:r>
            <w:r w:rsidR="007F5E29">
              <w:rPr>
                <w:rFonts w:ascii="Arial" w:eastAsia="Calibri" w:hAnsi="Arial" w:cs="Arial"/>
                <w:sz w:val="18"/>
                <w:szCs w:val="18"/>
                <w:lang w:eastAsia="sl-SI"/>
              </w:rPr>
              <w:t>če predpis p</w:t>
            </w:r>
            <w:r w:rsidRPr="00115B7A">
              <w:rPr>
                <w:rFonts w:ascii="Arial" w:eastAsia="Calibri" w:hAnsi="Arial" w:cs="Arial"/>
                <w:sz w:val="18"/>
                <w:szCs w:val="18"/>
                <w:lang w:eastAsia="sl-SI"/>
              </w:rPr>
              <w:t>rispeva k ohranjanju ali povečanju opremljenosti podeželskih naselij in vasi.</w:t>
            </w:r>
          </w:p>
          <w:p w14:paraId="1AED37AB" w14:textId="77777777" w:rsidR="008C24B3" w:rsidRPr="00115B7A" w:rsidRDefault="008C24B3" w:rsidP="009C29A4">
            <w:pPr>
              <w:tabs>
                <w:tab w:val="left" w:pos="960"/>
              </w:tabs>
              <w:spacing w:before="0" w:after="0"/>
              <w:jc w:val="both"/>
              <w:rPr>
                <w:rFonts w:ascii="Arial" w:eastAsia="Calibri" w:hAnsi="Arial" w:cs="Arial"/>
                <w:sz w:val="18"/>
                <w:szCs w:val="18"/>
              </w:rPr>
            </w:pPr>
          </w:p>
          <w:p w14:paraId="197D54D2" w14:textId="77777777" w:rsidR="008C24B3" w:rsidRPr="00115B7A" w:rsidRDefault="008C24B3" w:rsidP="009C29A4">
            <w:pPr>
              <w:spacing w:before="0" w:after="0"/>
              <w:jc w:val="both"/>
              <w:rPr>
                <w:rFonts w:ascii="Arial" w:eastAsia="Calibri" w:hAnsi="Arial" w:cs="Arial"/>
                <w:b/>
                <w:bCs/>
                <w:sz w:val="18"/>
                <w:szCs w:val="18"/>
              </w:rPr>
            </w:pPr>
          </w:p>
        </w:tc>
      </w:tr>
      <w:tr w:rsidR="008C24B3" w:rsidRPr="00115B7A" w14:paraId="0EDB290C" w14:textId="77777777" w:rsidTr="00BB48B2">
        <w:trPr>
          <w:trHeight w:val="255"/>
        </w:trPr>
        <w:tc>
          <w:tcPr>
            <w:tcW w:w="3056" w:type="dxa"/>
            <w:vMerge/>
            <w:shd w:val="clear" w:color="auto" w:fill="auto"/>
          </w:tcPr>
          <w:p w14:paraId="3E398CEE"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40E04D6B" w14:textId="77777777" w:rsidR="008C24B3" w:rsidRPr="00115B7A" w:rsidRDefault="008C24B3" w:rsidP="00CC4EAA">
            <w:pPr>
              <w:pStyle w:val="Odstavekseznama"/>
              <w:numPr>
                <w:ilvl w:val="1"/>
                <w:numId w:val="140"/>
              </w:numPr>
              <w:spacing w:before="0" w:after="0"/>
              <w:jc w:val="both"/>
              <w:rPr>
                <w:rFonts w:ascii="Arial" w:hAnsi="Arial" w:cs="Arial"/>
                <w:sz w:val="18"/>
                <w:szCs w:val="18"/>
              </w:rPr>
            </w:pPr>
            <w:bookmarkStart w:id="66" w:name="_Hlk102975231"/>
            <w:r w:rsidRPr="00115B7A">
              <w:rPr>
                <w:rFonts w:ascii="Arial" w:eastAsia="Arial" w:hAnsi="Arial" w:cs="Arial"/>
                <w:sz w:val="18"/>
                <w:szCs w:val="18"/>
              </w:rPr>
              <w:t>Kakšen učinek ima predpis na krepitev povezanosti središč policentričnega urbanega sistema?</w:t>
            </w:r>
            <w:bookmarkEnd w:id="66"/>
            <w:r w:rsidRPr="00115B7A">
              <w:rPr>
                <w:rFonts w:ascii="Arial" w:eastAsia="Arial" w:hAnsi="Arial" w:cs="Arial"/>
                <w:sz w:val="18"/>
                <w:szCs w:val="18"/>
              </w:rPr>
              <w:t xml:space="preserve"> </w:t>
            </w:r>
          </w:p>
          <w:p w14:paraId="614C54BB"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7806DC3B" w14:textId="41FB5082"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3A3BC5E2" w14:textId="68542BCF" w:rsidR="008C24B3" w:rsidRPr="00115B7A" w:rsidRDefault="008C24B3" w:rsidP="009C29A4">
            <w:pPr>
              <w:spacing w:before="0" w:after="0"/>
              <w:jc w:val="both"/>
              <w:textAlignment w:val="baseline"/>
              <w:rPr>
                <w:rFonts w:ascii="Arial" w:eastAsia="Calibri" w:hAnsi="Arial" w:cs="Arial"/>
                <w:sz w:val="18"/>
                <w:szCs w:val="18"/>
                <w:lang w:eastAsia="sl-SI"/>
              </w:rPr>
            </w:pPr>
            <w:r w:rsidRPr="00115B7A">
              <w:rPr>
                <w:rFonts w:ascii="Arial" w:eastAsia="Calibri" w:hAnsi="Arial" w:cs="Arial"/>
                <w:sz w:val="18"/>
                <w:szCs w:val="18"/>
                <w:lang w:eastAsia="sl-SI"/>
              </w:rPr>
              <w:t xml:space="preserve">Povezanost središč se krepi s ohranjanjem ali krepitvijo cestnih in železniških in drugih povezav med središči policentričnega urbanega sistema, krepitvijo javnega prometa in izboljšanjem funkcionalne opremljenosti središčnih naselij (npr. vzpostavitev nove ali </w:t>
            </w:r>
            <w:r w:rsidR="007F5E29">
              <w:rPr>
                <w:rFonts w:ascii="Arial" w:eastAsia="Calibri" w:hAnsi="Arial" w:cs="Arial"/>
                <w:sz w:val="18"/>
                <w:szCs w:val="18"/>
                <w:lang w:eastAsia="sl-SI"/>
              </w:rPr>
              <w:t>pogostejše</w:t>
            </w:r>
            <w:r w:rsidRPr="00115B7A">
              <w:rPr>
                <w:rFonts w:ascii="Arial" w:eastAsia="Calibri" w:hAnsi="Arial" w:cs="Arial"/>
                <w:sz w:val="18"/>
                <w:szCs w:val="18"/>
                <w:lang w:eastAsia="sl-SI"/>
              </w:rPr>
              <w:t xml:space="preserve"> avtobusne povezave med dvema središčema ali vzpostavitev nove železniške proge med dvema središčema).</w:t>
            </w:r>
          </w:p>
          <w:p w14:paraId="22235215" w14:textId="77777777" w:rsidR="008C24B3" w:rsidRPr="00115B7A" w:rsidRDefault="008C24B3" w:rsidP="009C29A4">
            <w:pPr>
              <w:spacing w:before="0" w:after="0"/>
              <w:jc w:val="both"/>
              <w:textAlignment w:val="baseline"/>
              <w:rPr>
                <w:rFonts w:ascii="Arial" w:eastAsia="Calibri" w:hAnsi="Arial" w:cs="Arial"/>
                <w:sz w:val="18"/>
                <w:szCs w:val="18"/>
                <w:lang w:eastAsia="sl-SI"/>
              </w:rPr>
            </w:pPr>
          </w:p>
          <w:p w14:paraId="5EC035C1" w14:textId="429D5565" w:rsidR="008C24B3" w:rsidRPr="00115B7A" w:rsidRDefault="008C24B3" w:rsidP="008400B2">
            <w:pPr>
              <w:spacing w:before="0" w:after="0"/>
              <w:jc w:val="both"/>
              <w:rPr>
                <w:rFonts w:ascii="Arial" w:eastAsia="Calibri" w:hAnsi="Arial" w:cs="Arial"/>
                <w:b/>
                <w:bCs/>
                <w:sz w:val="18"/>
                <w:szCs w:val="18"/>
              </w:rPr>
            </w:pPr>
            <w:r w:rsidRPr="00115B7A">
              <w:rPr>
                <w:rFonts w:ascii="Arial" w:eastAsia="Times New Roman" w:hAnsi="Arial" w:cs="Arial"/>
                <w:sz w:val="18"/>
                <w:szCs w:val="18"/>
                <w:lang w:eastAsia="sl-SI"/>
              </w:rPr>
              <w:t xml:space="preserve">Učinek je pozitiven, </w:t>
            </w:r>
            <w:r w:rsidR="007F5E29">
              <w:rPr>
                <w:rFonts w:ascii="Arial" w:eastAsia="Times New Roman" w:hAnsi="Arial" w:cs="Arial"/>
                <w:sz w:val="18"/>
                <w:szCs w:val="18"/>
                <w:lang w:eastAsia="sl-SI"/>
              </w:rPr>
              <w:t xml:space="preserve">če predpis </w:t>
            </w:r>
            <w:r w:rsidRPr="00115B7A">
              <w:rPr>
                <w:rFonts w:ascii="Arial" w:eastAsia="Times New Roman" w:hAnsi="Arial" w:cs="Arial"/>
                <w:sz w:val="18"/>
                <w:szCs w:val="18"/>
                <w:lang w:eastAsia="sl-SI"/>
              </w:rPr>
              <w:t>krepi povezanost med središči policentričnega urbanega sistema.</w:t>
            </w:r>
          </w:p>
        </w:tc>
      </w:tr>
      <w:tr w:rsidR="008C24B3" w:rsidRPr="00115B7A" w14:paraId="63827C5A" w14:textId="77777777" w:rsidTr="00BB48B2">
        <w:trPr>
          <w:trHeight w:val="255"/>
        </w:trPr>
        <w:tc>
          <w:tcPr>
            <w:tcW w:w="3056" w:type="dxa"/>
            <w:vMerge/>
            <w:shd w:val="clear" w:color="auto" w:fill="auto"/>
          </w:tcPr>
          <w:p w14:paraId="08C27579"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27215AB5" w14:textId="77777777" w:rsidR="008C24B3" w:rsidRPr="00115B7A" w:rsidRDefault="008C24B3" w:rsidP="00CC4EAA">
            <w:pPr>
              <w:pStyle w:val="Odstavekseznama"/>
              <w:numPr>
                <w:ilvl w:val="1"/>
                <w:numId w:val="140"/>
              </w:numPr>
              <w:spacing w:before="0" w:after="0"/>
              <w:jc w:val="both"/>
              <w:textAlignment w:val="baseline"/>
              <w:rPr>
                <w:rFonts w:ascii="Arial" w:hAnsi="Arial" w:cs="Arial"/>
                <w:strike/>
                <w:sz w:val="18"/>
                <w:szCs w:val="18"/>
              </w:rPr>
            </w:pPr>
            <w:r w:rsidRPr="00115B7A">
              <w:rPr>
                <w:rFonts w:ascii="Arial" w:hAnsi="Arial" w:cs="Arial"/>
                <w:sz w:val="18"/>
                <w:szCs w:val="18"/>
              </w:rPr>
              <w:t xml:space="preserve">Kakšen učinek ima predpis na </w:t>
            </w:r>
            <w:r w:rsidRPr="00115B7A">
              <w:rPr>
                <w:rFonts w:ascii="Arial" w:eastAsiaTheme="minorEastAsia" w:hAnsi="Arial" w:cs="Arial"/>
                <w:sz w:val="18"/>
                <w:szCs w:val="18"/>
              </w:rPr>
              <w:t>povečanje d</w:t>
            </w:r>
            <w:r w:rsidRPr="00115B7A">
              <w:rPr>
                <w:rFonts w:ascii="Arial" w:hAnsi="Arial" w:cs="Arial"/>
                <w:sz w:val="18"/>
                <w:szCs w:val="18"/>
              </w:rPr>
              <w:t xml:space="preserve">ostopnosti postajališč JPP? </w:t>
            </w:r>
          </w:p>
          <w:p w14:paraId="2C4944CD"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45A18AA0" w14:textId="264E7E1F"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52D57F53" w14:textId="36E73AA3" w:rsidR="008C24B3" w:rsidRPr="00115B7A" w:rsidRDefault="008C24B3" w:rsidP="008400B2">
            <w:pPr>
              <w:spacing w:before="0" w:after="0"/>
              <w:jc w:val="both"/>
              <w:rPr>
                <w:rFonts w:ascii="Arial" w:eastAsia="Calibri" w:hAnsi="Arial" w:cs="Arial"/>
                <w:b/>
                <w:bCs/>
                <w:sz w:val="18"/>
                <w:szCs w:val="18"/>
              </w:rPr>
            </w:pPr>
            <w:r w:rsidRPr="00115B7A">
              <w:rPr>
                <w:rFonts w:ascii="Arial" w:eastAsia="Times New Roman" w:hAnsi="Arial" w:cs="Arial"/>
                <w:sz w:val="18"/>
                <w:szCs w:val="18"/>
                <w:lang w:eastAsia="sl-SI"/>
              </w:rPr>
              <w:t xml:space="preserve">Učinek je pozitiven, </w:t>
            </w:r>
            <w:r w:rsidR="007F5E29">
              <w:rPr>
                <w:rFonts w:ascii="Arial" w:eastAsia="Times New Roman" w:hAnsi="Arial" w:cs="Arial"/>
                <w:sz w:val="18"/>
                <w:szCs w:val="18"/>
                <w:lang w:eastAsia="sl-SI"/>
              </w:rPr>
              <w:t xml:space="preserve">če </w:t>
            </w:r>
            <w:r w:rsidRPr="00115B7A">
              <w:rPr>
                <w:rFonts w:ascii="Arial" w:eastAsia="Times New Roman" w:hAnsi="Arial" w:cs="Arial"/>
                <w:sz w:val="18"/>
                <w:szCs w:val="18"/>
                <w:lang w:eastAsia="sl-SI"/>
              </w:rPr>
              <w:t xml:space="preserve">predpis prispeva k </w:t>
            </w:r>
            <w:r w:rsidR="007F5E29">
              <w:rPr>
                <w:rFonts w:ascii="Arial" w:eastAsia="Times New Roman" w:hAnsi="Arial" w:cs="Arial"/>
                <w:sz w:val="18"/>
                <w:szCs w:val="18"/>
                <w:lang w:eastAsia="sl-SI"/>
              </w:rPr>
              <w:t>po</w:t>
            </w:r>
            <w:r w:rsidRPr="00115B7A">
              <w:rPr>
                <w:rFonts w:ascii="Arial" w:eastAsia="Times New Roman" w:hAnsi="Arial" w:cs="Arial"/>
                <w:sz w:val="18"/>
                <w:szCs w:val="18"/>
                <w:lang w:eastAsia="sl-SI"/>
              </w:rPr>
              <w:t xml:space="preserve">večanju dostopnosti </w:t>
            </w:r>
            <w:r w:rsidR="007F5E29" w:rsidRPr="00115B7A">
              <w:rPr>
                <w:rFonts w:ascii="Arial" w:eastAsia="Times New Roman" w:hAnsi="Arial" w:cs="Arial"/>
                <w:sz w:val="18"/>
                <w:szCs w:val="18"/>
                <w:lang w:eastAsia="sl-SI"/>
              </w:rPr>
              <w:t xml:space="preserve">postajališč JPP </w:t>
            </w:r>
            <w:r w:rsidR="007F5E29">
              <w:rPr>
                <w:rFonts w:ascii="Arial" w:eastAsia="Times New Roman" w:hAnsi="Arial" w:cs="Arial"/>
                <w:sz w:val="18"/>
                <w:szCs w:val="18"/>
                <w:lang w:eastAsia="sl-SI"/>
              </w:rPr>
              <w:t xml:space="preserve">za </w:t>
            </w:r>
            <w:r w:rsidRPr="00115B7A">
              <w:rPr>
                <w:rFonts w:ascii="Arial" w:eastAsia="Times New Roman" w:hAnsi="Arial" w:cs="Arial"/>
                <w:sz w:val="18"/>
                <w:szCs w:val="18"/>
                <w:lang w:eastAsia="sl-SI"/>
              </w:rPr>
              <w:t>prebivalce (npr. umeščanje lokacij stanovanj, storitev in drugih generatorjev prometa v bližino obstoječih postaj ali postajališč JPP, vzpostavitev novih linij potniškega prometa ali novih postajališč, finančne spodbude za uporabo JPP).</w:t>
            </w:r>
          </w:p>
        </w:tc>
      </w:tr>
      <w:tr w:rsidR="008C24B3" w:rsidRPr="00115B7A" w14:paraId="45F13C4E" w14:textId="77777777" w:rsidTr="00BB48B2">
        <w:trPr>
          <w:trHeight w:val="255"/>
        </w:trPr>
        <w:tc>
          <w:tcPr>
            <w:tcW w:w="3056" w:type="dxa"/>
            <w:vMerge/>
            <w:shd w:val="clear" w:color="auto" w:fill="auto"/>
          </w:tcPr>
          <w:p w14:paraId="1FE96370"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579871E3" w14:textId="380CD35B" w:rsidR="008C24B3" w:rsidRPr="00115B7A" w:rsidRDefault="008C24B3" w:rsidP="00CC4EAA">
            <w:pPr>
              <w:pStyle w:val="Odstavekseznama"/>
              <w:numPr>
                <w:ilvl w:val="1"/>
                <w:numId w:val="140"/>
              </w:numPr>
              <w:spacing w:before="0" w:after="0"/>
              <w:jc w:val="both"/>
              <w:textAlignment w:val="baseline"/>
              <w:rPr>
                <w:rFonts w:ascii="Arial" w:hAnsi="Arial" w:cs="Arial"/>
                <w:sz w:val="18"/>
                <w:szCs w:val="18"/>
              </w:rPr>
            </w:pPr>
            <w:r w:rsidRPr="00115B7A">
              <w:rPr>
                <w:rFonts w:ascii="Arial" w:hAnsi="Arial" w:cs="Arial"/>
                <w:sz w:val="18"/>
                <w:szCs w:val="18"/>
              </w:rPr>
              <w:t xml:space="preserve">Kakšen učinek ima predpis na izboljšanje </w:t>
            </w:r>
            <w:r w:rsidR="00673F07">
              <w:rPr>
                <w:rFonts w:ascii="Arial" w:hAnsi="Arial" w:cs="Arial"/>
                <w:sz w:val="18"/>
                <w:szCs w:val="18"/>
              </w:rPr>
              <w:t>razmer</w:t>
            </w:r>
            <w:r w:rsidR="00673F07" w:rsidRPr="00115B7A">
              <w:rPr>
                <w:rFonts w:ascii="Arial" w:hAnsi="Arial" w:cs="Arial"/>
                <w:sz w:val="18"/>
                <w:szCs w:val="18"/>
              </w:rPr>
              <w:t xml:space="preserve"> </w:t>
            </w:r>
            <w:r w:rsidRPr="00115B7A">
              <w:rPr>
                <w:rFonts w:ascii="Arial" w:hAnsi="Arial" w:cs="Arial"/>
                <w:sz w:val="18"/>
                <w:szCs w:val="18"/>
              </w:rPr>
              <w:t xml:space="preserve">za aktivno mobilnost? </w:t>
            </w:r>
          </w:p>
          <w:p w14:paraId="59E50168"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0E560622" w14:textId="2FB1FA88"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1535F2B6" w14:textId="69E42837"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Calibri" w:hAnsi="Arial" w:cs="Arial"/>
                <w:sz w:val="18"/>
                <w:szCs w:val="18"/>
              </w:rPr>
              <w:t xml:space="preserve">Izboljšanje </w:t>
            </w:r>
            <w:r w:rsidR="007F5E29">
              <w:rPr>
                <w:rFonts w:ascii="Arial" w:eastAsia="Calibri" w:hAnsi="Arial" w:cs="Arial"/>
                <w:sz w:val="18"/>
                <w:szCs w:val="18"/>
              </w:rPr>
              <w:t>razmer</w:t>
            </w:r>
            <w:r w:rsidR="007F5E29" w:rsidRPr="00115B7A">
              <w:rPr>
                <w:rFonts w:ascii="Arial" w:eastAsia="Calibri" w:hAnsi="Arial" w:cs="Arial"/>
                <w:sz w:val="18"/>
                <w:szCs w:val="18"/>
              </w:rPr>
              <w:t xml:space="preserve"> </w:t>
            </w:r>
            <w:r w:rsidRPr="00115B7A">
              <w:rPr>
                <w:rFonts w:ascii="Arial" w:eastAsia="Calibri" w:hAnsi="Arial" w:cs="Arial"/>
                <w:sz w:val="18"/>
                <w:szCs w:val="18"/>
              </w:rPr>
              <w:t>za aktivno mobilnost (hoja, kolesarjenje) lahko prispeva k zmanjševanju emisij TGP,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51ACF7F9" w14:textId="77777777" w:rsidR="008C24B3" w:rsidRPr="00115B7A" w:rsidRDefault="008C24B3" w:rsidP="009C29A4">
            <w:pPr>
              <w:spacing w:before="0" w:after="0"/>
              <w:jc w:val="both"/>
              <w:textAlignment w:val="baseline"/>
              <w:rPr>
                <w:rFonts w:ascii="Arial" w:eastAsia="Calibri" w:hAnsi="Arial" w:cs="Arial"/>
                <w:sz w:val="18"/>
                <w:szCs w:val="18"/>
                <w:lang w:eastAsia="sl-SI"/>
              </w:rPr>
            </w:pPr>
          </w:p>
          <w:p w14:paraId="73B1ECB6" w14:textId="51574704" w:rsidR="008C24B3" w:rsidRPr="00115B7A" w:rsidRDefault="008C24B3" w:rsidP="009C29A4">
            <w:pPr>
              <w:spacing w:before="0" w:after="0"/>
              <w:jc w:val="both"/>
              <w:textAlignment w:val="baseline"/>
              <w:rPr>
                <w:rFonts w:ascii="Arial" w:eastAsia="Calibri" w:hAnsi="Arial" w:cs="Arial"/>
                <w:sz w:val="18"/>
                <w:szCs w:val="18"/>
                <w:lang w:eastAsia="sl-SI"/>
              </w:rPr>
            </w:pPr>
            <w:r w:rsidRPr="00115B7A">
              <w:rPr>
                <w:rFonts w:ascii="Arial" w:eastAsia="Calibri" w:hAnsi="Arial" w:cs="Arial"/>
                <w:sz w:val="18"/>
                <w:szCs w:val="18"/>
                <w:lang w:eastAsia="sl-SI"/>
              </w:rPr>
              <w:t xml:space="preserve">Učinek je pozitiven, </w:t>
            </w:r>
            <w:r w:rsidR="007F5E29">
              <w:rPr>
                <w:rFonts w:ascii="Arial" w:eastAsia="Calibri" w:hAnsi="Arial" w:cs="Arial"/>
                <w:sz w:val="18"/>
                <w:szCs w:val="18"/>
                <w:lang w:eastAsia="sl-SI"/>
              </w:rPr>
              <w:t>če predpis</w:t>
            </w:r>
            <w:r w:rsidRPr="00115B7A">
              <w:rPr>
                <w:rFonts w:ascii="Arial" w:eastAsia="Calibri" w:hAnsi="Arial" w:cs="Arial"/>
                <w:sz w:val="18"/>
                <w:szCs w:val="18"/>
                <w:lang w:eastAsia="sl-SI"/>
              </w:rPr>
              <w:t>:</w:t>
            </w:r>
          </w:p>
          <w:p w14:paraId="0BD2F97B" w14:textId="77777777" w:rsidR="008C24B3" w:rsidRPr="00115B7A" w:rsidRDefault="008C24B3" w:rsidP="00CC4EAA">
            <w:pPr>
              <w:pStyle w:val="Odstavekseznama"/>
              <w:numPr>
                <w:ilvl w:val="0"/>
                <w:numId w:val="89"/>
              </w:numPr>
              <w:spacing w:before="0" w:after="0"/>
              <w:jc w:val="both"/>
              <w:textAlignment w:val="baseline"/>
              <w:rPr>
                <w:rFonts w:ascii="Arial" w:eastAsia="Calibri" w:hAnsi="Arial" w:cs="Arial"/>
                <w:sz w:val="18"/>
                <w:szCs w:val="18"/>
                <w:lang w:eastAsia="sl-SI"/>
              </w:rPr>
            </w:pPr>
            <w:r w:rsidRPr="00115B7A">
              <w:rPr>
                <w:rFonts w:ascii="Arial" w:eastAsia="Calibri" w:hAnsi="Arial" w:cs="Arial"/>
                <w:sz w:val="18"/>
                <w:szCs w:val="18"/>
                <w:lang w:eastAsia="sl-SI"/>
              </w:rPr>
              <w:t>vzpostavlja nova poselitvena, storitvena, oskrbna in druga območja brez motoriziranega prometa v mestih;</w:t>
            </w:r>
          </w:p>
          <w:p w14:paraId="37B9A4CC" w14:textId="77777777" w:rsidR="008C24B3" w:rsidRPr="00115B7A" w:rsidRDefault="008C24B3" w:rsidP="00CC4EAA">
            <w:pPr>
              <w:pStyle w:val="Odstavekseznama"/>
              <w:numPr>
                <w:ilvl w:val="0"/>
                <w:numId w:val="89"/>
              </w:numPr>
              <w:spacing w:before="0" w:after="0"/>
              <w:jc w:val="both"/>
              <w:textAlignment w:val="baseline"/>
              <w:rPr>
                <w:rFonts w:ascii="Arial" w:eastAsia="Calibri" w:hAnsi="Arial" w:cs="Arial"/>
                <w:sz w:val="18"/>
                <w:szCs w:val="18"/>
                <w:lang w:eastAsia="sl-SI"/>
              </w:rPr>
            </w:pPr>
            <w:r w:rsidRPr="00115B7A">
              <w:rPr>
                <w:rFonts w:ascii="Arial" w:eastAsia="Calibri" w:hAnsi="Arial" w:cs="Arial"/>
                <w:sz w:val="18"/>
                <w:szCs w:val="18"/>
                <w:lang w:eastAsia="sl-SI"/>
              </w:rPr>
              <w:t>vzpostavlja ukrepe za omejevanje in umirjanje motornega prometa v naseljih;</w:t>
            </w:r>
          </w:p>
          <w:p w14:paraId="67F3FA07" w14:textId="77777777" w:rsidR="008C24B3" w:rsidRPr="00115B7A" w:rsidRDefault="008C24B3" w:rsidP="00CC4EAA">
            <w:pPr>
              <w:pStyle w:val="Odstavekseznama"/>
              <w:numPr>
                <w:ilvl w:val="0"/>
                <w:numId w:val="89"/>
              </w:numPr>
              <w:spacing w:before="0" w:after="0"/>
              <w:jc w:val="both"/>
              <w:textAlignment w:val="baseline"/>
              <w:rPr>
                <w:rFonts w:ascii="Arial" w:eastAsia="Calibri" w:hAnsi="Arial" w:cs="Arial"/>
                <w:sz w:val="18"/>
                <w:szCs w:val="18"/>
                <w:lang w:eastAsia="sl-SI"/>
              </w:rPr>
            </w:pPr>
            <w:r w:rsidRPr="00115B7A">
              <w:rPr>
                <w:rFonts w:ascii="Arial" w:eastAsia="Calibri" w:hAnsi="Arial" w:cs="Arial"/>
                <w:sz w:val="18"/>
                <w:szCs w:val="18"/>
                <w:lang w:eastAsia="sl-SI"/>
              </w:rPr>
              <w:t>ohranja ali vzpostavlja ter vzdržuje nove kolesarske in pešpoti v naseljih in med njimi;</w:t>
            </w:r>
          </w:p>
          <w:p w14:paraId="15CBC92B" w14:textId="09C6DDC3" w:rsidR="008C24B3" w:rsidRPr="00115B7A" w:rsidRDefault="008C24B3" w:rsidP="007F5E29">
            <w:pPr>
              <w:pStyle w:val="Odstavekseznama"/>
              <w:numPr>
                <w:ilvl w:val="0"/>
                <w:numId w:val="89"/>
              </w:numPr>
              <w:spacing w:before="0" w:after="0"/>
              <w:jc w:val="both"/>
              <w:textAlignment w:val="baseline"/>
              <w:rPr>
                <w:rFonts w:ascii="Arial" w:eastAsia="Calibri" w:hAnsi="Arial" w:cs="Arial"/>
                <w:sz w:val="18"/>
                <w:szCs w:val="18"/>
                <w:lang w:eastAsia="sl-SI"/>
              </w:rPr>
            </w:pPr>
            <w:r w:rsidRPr="00115B7A">
              <w:rPr>
                <w:rFonts w:ascii="Arial" w:eastAsia="Calibri" w:hAnsi="Arial" w:cs="Arial"/>
                <w:sz w:val="18"/>
                <w:szCs w:val="18"/>
                <w:lang w:eastAsia="sl-SI"/>
              </w:rPr>
              <w:t xml:space="preserve">načrtuje in vzpostavlja ločena </w:t>
            </w:r>
            <w:proofErr w:type="spellStart"/>
            <w:r w:rsidRPr="00115B7A">
              <w:rPr>
                <w:rFonts w:ascii="Arial" w:eastAsia="Calibri" w:hAnsi="Arial" w:cs="Arial"/>
                <w:sz w:val="18"/>
                <w:szCs w:val="18"/>
                <w:lang w:eastAsia="sl-SI"/>
              </w:rPr>
              <w:t>intermodalna</w:t>
            </w:r>
            <w:proofErr w:type="spellEnd"/>
            <w:r w:rsidRPr="00115B7A">
              <w:rPr>
                <w:rFonts w:ascii="Arial" w:eastAsia="Calibri" w:hAnsi="Arial" w:cs="Arial"/>
                <w:sz w:val="18"/>
                <w:szCs w:val="18"/>
                <w:lang w:eastAsia="sl-SI"/>
              </w:rPr>
              <w:t xml:space="preserve"> prometna vozlišča za potniški in tovorni promet </w:t>
            </w:r>
            <w:r w:rsidR="007F5E29">
              <w:rPr>
                <w:rFonts w:ascii="Arial" w:eastAsia="Calibri" w:hAnsi="Arial" w:cs="Arial"/>
                <w:sz w:val="18"/>
                <w:szCs w:val="18"/>
                <w:lang w:eastAsia="sl-SI"/>
              </w:rPr>
              <w:t>ter</w:t>
            </w:r>
            <w:r w:rsidR="007F5E29" w:rsidRPr="00115B7A">
              <w:rPr>
                <w:rFonts w:ascii="Arial" w:eastAsia="Calibri" w:hAnsi="Arial" w:cs="Arial"/>
                <w:sz w:val="18"/>
                <w:szCs w:val="18"/>
                <w:lang w:eastAsia="sl-SI"/>
              </w:rPr>
              <w:t xml:space="preserve"> </w:t>
            </w:r>
            <w:r w:rsidRPr="00115B7A">
              <w:rPr>
                <w:rFonts w:ascii="Arial" w:eastAsia="Calibri" w:hAnsi="Arial" w:cs="Arial"/>
                <w:sz w:val="18"/>
                <w:szCs w:val="18"/>
                <w:lang w:eastAsia="sl-SI"/>
              </w:rPr>
              <w:t>nanje navezanih sistemov trajnostne mobilnosti.</w:t>
            </w:r>
          </w:p>
        </w:tc>
      </w:tr>
      <w:tr w:rsidR="008C24B3" w:rsidRPr="00115B7A" w14:paraId="50177CC5" w14:textId="77777777" w:rsidTr="00BB48B2">
        <w:trPr>
          <w:trHeight w:val="255"/>
        </w:trPr>
        <w:tc>
          <w:tcPr>
            <w:tcW w:w="3056" w:type="dxa"/>
            <w:vMerge/>
            <w:shd w:val="clear" w:color="auto" w:fill="auto"/>
          </w:tcPr>
          <w:p w14:paraId="52A35354"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299FBF51" w14:textId="6F1F0749" w:rsidR="00F137A1" w:rsidRPr="00F137A1" w:rsidRDefault="008C24B3" w:rsidP="00CC4EAA">
            <w:pPr>
              <w:pStyle w:val="Odstavekseznama"/>
              <w:numPr>
                <w:ilvl w:val="1"/>
                <w:numId w:val="140"/>
              </w:numPr>
              <w:spacing w:before="0" w:after="0"/>
              <w:jc w:val="both"/>
              <w:rPr>
                <w:rFonts w:ascii="Arial" w:hAnsi="Arial" w:cs="Arial"/>
                <w:sz w:val="18"/>
                <w:szCs w:val="18"/>
              </w:rPr>
            </w:pPr>
            <w:r w:rsidRPr="00115B7A">
              <w:rPr>
                <w:rFonts w:ascii="Arial" w:eastAsia="Arial" w:hAnsi="Arial" w:cs="Arial"/>
                <w:sz w:val="18"/>
                <w:szCs w:val="18"/>
              </w:rPr>
              <w:t>Kakšen učinek ima predpis na ohranjanje oziroma vzpostavitev zelenega sistema naselij in na dostopnost javnih zelenih površin?</w:t>
            </w:r>
          </w:p>
          <w:p w14:paraId="3279B1C7" w14:textId="77777777" w:rsidR="00BB4FCB" w:rsidRDefault="00F137A1"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5EC092EF" w14:textId="7888C851" w:rsidR="008C24B3" w:rsidRPr="00115B7A" w:rsidRDefault="00F137A1" w:rsidP="009C29A4">
            <w:pPr>
              <w:pStyle w:val="Odstavekseznama"/>
              <w:spacing w:before="0" w:after="0"/>
              <w:ind w:left="432"/>
              <w:jc w:val="both"/>
              <w:rPr>
                <w:rFonts w:ascii="Arial" w:hAnsi="Arial" w:cs="Arial"/>
                <w:sz w:val="18"/>
                <w:szCs w:val="18"/>
              </w:rPr>
            </w:pPr>
            <w:r w:rsidRPr="00115B7A">
              <w:rPr>
                <w:rFonts w:ascii="Arial" w:eastAsia="Arial" w:hAnsi="Arial" w:cs="Arial"/>
                <w:sz w:val="18"/>
                <w:szCs w:val="18"/>
              </w:rPr>
              <w:t>Obrazložitev:</w:t>
            </w:r>
            <w:r w:rsidR="008C24B3" w:rsidRPr="00115B7A">
              <w:rPr>
                <w:rFonts w:ascii="Arial" w:eastAsia="Arial" w:hAnsi="Arial" w:cs="Arial"/>
                <w:sz w:val="18"/>
                <w:szCs w:val="18"/>
              </w:rPr>
              <w:t xml:space="preserve"> </w:t>
            </w:r>
          </w:p>
          <w:p w14:paraId="1CD1B75D" w14:textId="77777777" w:rsidR="008C24B3" w:rsidRPr="00115B7A" w:rsidRDefault="008C24B3" w:rsidP="009C29A4">
            <w:pPr>
              <w:pStyle w:val="Pa22"/>
              <w:spacing w:line="240" w:lineRule="auto"/>
              <w:ind w:left="432"/>
              <w:jc w:val="both"/>
              <w:rPr>
                <w:rFonts w:ascii="Arial" w:hAnsi="Arial" w:cs="Arial"/>
                <w:sz w:val="18"/>
                <w:szCs w:val="18"/>
              </w:rPr>
            </w:pPr>
          </w:p>
        </w:tc>
        <w:tc>
          <w:tcPr>
            <w:tcW w:w="7214" w:type="dxa"/>
            <w:shd w:val="clear" w:color="auto" w:fill="auto"/>
          </w:tcPr>
          <w:p w14:paraId="34742AC6" w14:textId="7B89747F"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Učinek je pozitiven, </w:t>
            </w:r>
            <w:r w:rsidR="007F5E29">
              <w:rPr>
                <w:rFonts w:ascii="Arial" w:eastAsia="Times New Roman" w:hAnsi="Arial" w:cs="Arial"/>
                <w:sz w:val="18"/>
                <w:szCs w:val="18"/>
                <w:lang w:eastAsia="sl-SI"/>
              </w:rPr>
              <w:t>če predpis</w:t>
            </w:r>
            <w:r w:rsidRPr="00115B7A">
              <w:rPr>
                <w:rFonts w:ascii="Arial" w:eastAsia="Times New Roman" w:hAnsi="Arial" w:cs="Arial"/>
                <w:sz w:val="18"/>
                <w:szCs w:val="18"/>
                <w:lang w:eastAsia="sl-SI"/>
              </w:rPr>
              <w:t>:</w:t>
            </w:r>
          </w:p>
          <w:p w14:paraId="6799CC6A" w14:textId="77777777" w:rsidR="008C24B3" w:rsidRPr="00115B7A" w:rsidRDefault="008C24B3" w:rsidP="00CC4EAA">
            <w:pPr>
              <w:pStyle w:val="Odstavekseznama"/>
              <w:numPr>
                <w:ilvl w:val="0"/>
                <w:numId w:val="9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ohranja zeleni sistem naselij ali vzpostavlja nove elemente in povezave sistema naselij;</w:t>
            </w:r>
          </w:p>
          <w:p w14:paraId="1243DA39" w14:textId="57EE57FB" w:rsidR="008C24B3" w:rsidRPr="00115B7A" w:rsidRDefault="008C24B3" w:rsidP="007F5E29">
            <w:pPr>
              <w:pStyle w:val="Odstavekseznama"/>
              <w:numPr>
                <w:ilvl w:val="0"/>
                <w:numId w:val="9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upošteva in omogoča dostopnost javnih zelenih površin oziroma ne zmanjšuje dostopnosti in obsega zelenih površin, izboljšuje dostopnost ali prispeva k boljši opremljenosti zelenih površin (urbano pohištvo, </w:t>
            </w:r>
            <w:r w:rsidR="00A56C4F" w:rsidRPr="00115B7A">
              <w:rPr>
                <w:rFonts w:ascii="Arial" w:eastAsia="Times New Roman" w:hAnsi="Arial" w:cs="Arial"/>
                <w:sz w:val="18"/>
                <w:szCs w:val="18"/>
                <w:lang w:eastAsia="sl-SI"/>
              </w:rPr>
              <w:t>otroška</w:t>
            </w:r>
            <w:r w:rsidRPr="00115B7A">
              <w:rPr>
                <w:rFonts w:ascii="Arial" w:eastAsia="Times New Roman" w:hAnsi="Arial" w:cs="Arial"/>
                <w:sz w:val="18"/>
                <w:szCs w:val="18"/>
                <w:lang w:eastAsia="sl-SI"/>
              </w:rPr>
              <w:t xml:space="preserve"> igrišča, vzdrževanje pešpoti). </w:t>
            </w:r>
          </w:p>
        </w:tc>
      </w:tr>
      <w:tr w:rsidR="008C24B3" w:rsidRPr="00115B7A" w14:paraId="21C20854" w14:textId="77777777" w:rsidTr="00BB48B2">
        <w:trPr>
          <w:trHeight w:val="255"/>
        </w:trPr>
        <w:tc>
          <w:tcPr>
            <w:tcW w:w="3056" w:type="dxa"/>
            <w:vMerge/>
            <w:shd w:val="clear" w:color="auto" w:fill="auto"/>
          </w:tcPr>
          <w:p w14:paraId="301A7705"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0254D269" w14:textId="77777777" w:rsidR="008C24B3" w:rsidRPr="00115B7A" w:rsidRDefault="008C24B3" w:rsidP="00CC4EAA">
            <w:pPr>
              <w:pStyle w:val="Odstavekseznama"/>
              <w:numPr>
                <w:ilvl w:val="1"/>
                <w:numId w:val="140"/>
              </w:numPr>
              <w:spacing w:before="0" w:after="0"/>
              <w:jc w:val="both"/>
              <w:textAlignment w:val="baseline"/>
              <w:rPr>
                <w:rFonts w:ascii="Arial" w:eastAsia="Arial" w:hAnsi="Arial" w:cs="Arial"/>
                <w:sz w:val="18"/>
                <w:szCs w:val="18"/>
              </w:rPr>
            </w:pPr>
            <w:bookmarkStart w:id="67" w:name="_Hlk100734381"/>
            <w:r w:rsidRPr="00115B7A">
              <w:rPr>
                <w:rFonts w:ascii="Arial" w:eastAsia="Arial" w:hAnsi="Arial" w:cs="Arial"/>
                <w:sz w:val="18"/>
                <w:szCs w:val="18"/>
              </w:rPr>
              <w:t xml:space="preserve">Kakšen učinek ima predpis na spodbujanje celovite prenove in vključevanje kulturne dediščine v kakovostno oblikovane in vzdrževane javne površine? </w:t>
            </w:r>
            <w:bookmarkEnd w:id="67"/>
          </w:p>
          <w:p w14:paraId="5DD21BAB"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50872410" w14:textId="69903F1D" w:rsidR="008C24B3" w:rsidRPr="00506F13"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6B7F53CA" w14:textId="43A3D769" w:rsidR="008C24B3" w:rsidRPr="00115B7A" w:rsidRDefault="008C24B3" w:rsidP="009C29A4">
            <w:pPr>
              <w:spacing w:before="0" w:after="0"/>
              <w:jc w:val="both"/>
              <w:textAlignment w:val="baseline"/>
              <w:rPr>
                <w:rFonts w:ascii="Arial" w:eastAsia="Calibri" w:hAnsi="Arial" w:cs="Arial"/>
                <w:sz w:val="18"/>
                <w:szCs w:val="18"/>
              </w:rPr>
            </w:pPr>
            <w:r w:rsidRPr="00115B7A">
              <w:rPr>
                <w:rFonts w:ascii="Arial" w:eastAsia="Arial" w:hAnsi="Arial" w:cs="Arial"/>
                <w:sz w:val="18"/>
                <w:szCs w:val="18"/>
              </w:rPr>
              <w:t>Kulturna dediščina je skupno dobro in vrednota življenjskega okolja. Zato je pomembna sestavina javnega prostora mest in drugih okolij. Z njenim oživljanjem povečujemo vrednost skupnih prostorov, namenjenih vsem državljanom in obiskovalcem. S tem tudi spodbujamo javni dialog, ki mora temeljiti na »pravici do dediščine« in na vseh ravneh vključevati dediščinske vsebine v prostorsko načrtovanje, prenovo, komunalno urejanje in vzdrževanje.</w:t>
            </w:r>
          </w:p>
          <w:p w14:paraId="0EBE6313" w14:textId="77777777" w:rsidR="008C24B3" w:rsidRPr="00115B7A" w:rsidRDefault="008C24B3" w:rsidP="009C29A4">
            <w:pPr>
              <w:spacing w:before="0" w:after="0"/>
              <w:jc w:val="both"/>
              <w:rPr>
                <w:rFonts w:ascii="Arial" w:eastAsia="Arial" w:hAnsi="Arial" w:cs="Arial"/>
                <w:sz w:val="18"/>
                <w:szCs w:val="18"/>
              </w:rPr>
            </w:pPr>
          </w:p>
          <w:p w14:paraId="3C7E0489" w14:textId="50405DD9" w:rsidR="008C24B3" w:rsidRPr="00115B7A" w:rsidRDefault="008C24B3" w:rsidP="008400B2">
            <w:pPr>
              <w:spacing w:before="0" w:after="0"/>
              <w:jc w:val="both"/>
              <w:textAlignment w:val="baseline"/>
              <w:rPr>
                <w:rFonts w:ascii="Arial" w:eastAsia="Arial" w:hAnsi="Arial" w:cs="Arial"/>
                <w:sz w:val="18"/>
                <w:szCs w:val="18"/>
              </w:rPr>
            </w:pPr>
            <w:r w:rsidRPr="00115B7A">
              <w:rPr>
                <w:rFonts w:ascii="Arial" w:eastAsia="Arial" w:hAnsi="Arial" w:cs="Arial"/>
                <w:sz w:val="18"/>
                <w:szCs w:val="18"/>
              </w:rPr>
              <w:t xml:space="preserve">Učinek je pozitiven, </w:t>
            </w:r>
            <w:r w:rsidR="007F5E29">
              <w:rPr>
                <w:rFonts w:ascii="Arial" w:eastAsia="Arial" w:hAnsi="Arial" w:cs="Arial"/>
                <w:sz w:val="18"/>
                <w:szCs w:val="18"/>
              </w:rPr>
              <w:t xml:space="preserve">če </w:t>
            </w:r>
            <w:r w:rsidRPr="00115B7A">
              <w:rPr>
                <w:rFonts w:ascii="Arial" w:eastAsia="Arial" w:hAnsi="Arial" w:cs="Arial"/>
                <w:sz w:val="18"/>
                <w:szCs w:val="18"/>
              </w:rPr>
              <w:t>predpis spodbuja/krepi celovito prenovo kulturne dediščine, ki je del javnega prostora ali ga sooblikuje (npr. finančne spodbude občin ob prenovi dediščine v mestnih ali trških središčih).</w:t>
            </w:r>
          </w:p>
          <w:p w14:paraId="4980C0C7" w14:textId="77777777" w:rsidR="008C24B3" w:rsidRPr="00115B7A" w:rsidRDefault="008C24B3" w:rsidP="009C29A4">
            <w:pPr>
              <w:spacing w:before="0" w:after="0"/>
              <w:jc w:val="both"/>
              <w:textAlignment w:val="baseline"/>
              <w:rPr>
                <w:rFonts w:ascii="Arial" w:eastAsia="Arial" w:hAnsi="Arial" w:cs="Arial"/>
                <w:sz w:val="18"/>
                <w:szCs w:val="18"/>
              </w:rPr>
            </w:pPr>
          </w:p>
          <w:p w14:paraId="6B70774B" w14:textId="561B5C62" w:rsidR="008C24B3" w:rsidRPr="00115B7A" w:rsidRDefault="008C24B3" w:rsidP="009C29A4">
            <w:pPr>
              <w:spacing w:before="0" w:after="0"/>
              <w:jc w:val="both"/>
              <w:rPr>
                <w:rFonts w:ascii="Arial" w:eastAsia="Arial" w:hAnsi="Arial" w:cs="Arial"/>
                <w:sz w:val="18"/>
                <w:szCs w:val="18"/>
              </w:rPr>
            </w:pPr>
            <w:r w:rsidRPr="00115B7A">
              <w:rPr>
                <w:rFonts w:ascii="Arial" w:eastAsia="Arial" w:hAnsi="Arial" w:cs="Arial"/>
                <w:sz w:val="18"/>
                <w:szCs w:val="18"/>
              </w:rPr>
              <w:t xml:space="preserve">Oceniti </w:t>
            </w:r>
            <w:r w:rsidR="007F5E29">
              <w:rPr>
                <w:rFonts w:ascii="Arial" w:eastAsia="Arial" w:hAnsi="Arial" w:cs="Arial"/>
                <w:sz w:val="18"/>
                <w:szCs w:val="18"/>
              </w:rPr>
              <w:t xml:space="preserve">je treba </w:t>
            </w:r>
            <w:r w:rsidRPr="00115B7A">
              <w:rPr>
                <w:rFonts w:ascii="Arial" w:eastAsia="Arial" w:hAnsi="Arial" w:cs="Arial"/>
                <w:sz w:val="18"/>
                <w:szCs w:val="18"/>
              </w:rPr>
              <w:t xml:space="preserve">tudi učinek predpisa na povečanje deleža obnovljene kulturne dediščin. </w:t>
            </w:r>
          </w:p>
          <w:p w14:paraId="549D72C1" w14:textId="77777777" w:rsidR="008C24B3" w:rsidRPr="00115B7A" w:rsidRDefault="008C24B3" w:rsidP="009C29A4">
            <w:pPr>
              <w:spacing w:before="0" w:after="0"/>
              <w:jc w:val="both"/>
              <w:rPr>
                <w:rFonts w:ascii="Arial" w:eastAsia="Arial" w:hAnsi="Arial" w:cs="Arial"/>
                <w:sz w:val="18"/>
                <w:szCs w:val="18"/>
              </w:rPr>
            </w:pPr>
          </w:p>
          <w:p w14:paraId="674D7658" w14:textId="02A88875" w:rsidR="008C24B3" w:rsidRPr="00115B7A" w:rsidRDefault="008C24B3" w:rsidP="008400B2">
            <w:pPr>
              <w:spacing w:before="0" w:after="0"/>
              <w:jc w:val="both"/>
              <w:rPr>
                <w:rFonts w:ascii="Arial" w:eastAsia="Calibri" w:hAnsi="Arial" w:cs="Arial"/>
                <w:b/>
                <w:bCs/>
                <w:sz w:val="18"/>
                <w:szCs w:val="18"/>
              </w:rPr>
            </w:pPr>
            <w:r w:rsidRPr="00115B7A">
              <w:rPr>
                <w:rFonts w:ascii="Arial" w:eastAsia="Arial" w:hAnsi="Arial" w:cs="Arial"/>
                <w:sz w:val="18"/>
                <w:szCs w:val="18"/>
              </w:rPr>
              <w:t xml:space="preserve">Učinek je pozitiven, </w:t>
            </w:r>
            <w:r w:rsidR="007F5E29">
              <w:rPr>
                <w:rFonts w:ascii="Arial" w:eastAsia="Arial" w:hAnsi="Arial" w:cs="Arial"/>
                <w:sz w:val="18"/>
                <w:szCs w:val="18"/>
              </w:rPr>
              <w:t xml:space="preserve">če </w:t>
            </w:r>
            <w:r w:rsidRPr="00115B7A">
              <w:rPr>
                <w:rFonts w:ascii="Arial" w:eastAsia="Arial" w:hAnsi="Arial" w:cs="Arial"/>
                <w:sz w:val="18"/>
                <w:szCs w:val="18"/>
              </w:rPr>
              <w:t xml:space="preserve">predpis spodbuja javna ali zasebna vlaganja v obnovo kulturne dediščine (npr. finančne spodbude, strokovna podora lastnikom, izobraževanja, promocije dobrih praks). </w:t>
            </w:r>
          </w:p>
        </w:tc>
      </w:tr>
      <w:tr w:rsidR="008C24B3" w:rsidRPr="00115B7A" w14:paraId="4B5340B7" w14:textId="77777777" w:rsidTr="00BB48B2">
        <w:trPr>
          <w:trHeight w:val="255"/>
        </w:trPr>
        <w:tc>
          <w:tcPr>
            <w:tcW w:w="3056" w:type="dxa"/>
            <w:vMerge/>
            <w:shd w:val="clear" w:color="auto" w:fill="auto"/>
          </w:tcPr>
          <w:p w14:paraId="2BC649BF"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7107E5F2" w14:textId="7FEDF83E" w:rsidR="008C24B3" w:rsidRPr="00115B7A" w:rsidRDefault="008C24B3" w:rsidP="00CC4EAA">
            <w:pPr>
              <w:pStyle w:val="Odstavekseznama"/>
              <w:numPr>
                <w:ilvl w:val="1"/>
                <w:numId w:val="140"/>
              </w:numPr>
              <w:spacing w:before="0" w:after="0"/>
              <w:jc w:val="both"/>
              <w:rPr>
                <w:rFonts w:ascii="Arial" w:eastAsia="Calibri" w:hAnsi="Arial" w:cs="Arial"/>
                <w:strike/>
                <w:sz w:val="18"/>
                <w:szCs w:val="18"/>
              </w:rPr>
            </w:pPr>
            <w:r w:rsidRPr="00115B7A">
              <w:rPr>
                <w:rFonts w:ascii="Arial" w:eastAsia="Calibri" w:hAnsi="Arial" w:cs="Arial"/>
                <w:sz w:val="18"/>
                <w:szCs w:val="18"/>
              </w:rPr>
              <w:t xml:space="preserve">Kakšen učinek ima predpis na dostopnost </w:t>
            </w:r>
            <w:r w:rsidR="00673F07" w:rsidRPr="00115B7A">
              <w:rPr>
                <w:rFonts w:ascii="Arial" w:eastAsia="Calibri" w:hAnsi="Arial" w:cs="Arial"/>
                <w:sz w:val="18"/>
                <w:szCs w:val="18"/>
              </w:rPr>
              <w:t xml:space="preserve">stanovanj </w:t>
            </w:r>
            <w:r w:rsidR="00673F07">
              <w:rPr>
                <w:rFonts w:ascii="Arial" w:eastAsia="Calibri" w:hAnsi="Arial" w:cs="Arial"/>
                <w:sz w:val="18"/>
                <w:szCs w:val="18"/>
              </w:rPr>
              <w:t xml:space="preserve">za </w:t>
            </w:r>
            <w:r w:rsidRPr="00115B7A">
              <w:rPr>
                <w:rFonts w:ascii="Arial" w:eastAsia="Calibri" w:hAnsi="Arial" w:cs="Arial"/>
                <w:sz w:val="18"/>
                <w:szCs w:val="18"/>
              </w:rPr>
              <w:t>prebivalstv</w:t>
            </w:r>
            <w:r w:rsidR="00673F07">
              <w:rPr>
                <w:rFonts w:ascii="Arial" w:eastAsia="Calibri" w:hAnsi="Arial" w:cs="Arial"/>
                <w:sz w:val="18"/>
                <w:szCs w:val="18"/>
              </w:rPr>
              <w:t xml:space="preserve">o </w:t>
            </w:r>
            <w:r w:rsidRPr="00115B7A">
              <w:rPr>
                <w:rFonts w:ascii="Arial" w:eastAsia="Calibri" w:hAnsi="Arial" w:cs="Arial"/>
                <w:sz w:val="18"/>
                <w:szCs w:val="18"/>
              </w:rPr>
              <w:t xml:space="preserve">in na ustrezne stanovanjske razmere? </w:t>
            </w:r>
          </w:p>
          <w:p w14:paraId="42BD832A" w14:textId="77777777" w:rsidR="00BB4FCB"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39F3F5FD" w14:textId="0252EF93" w:rsidR="008C24B3" w:rsidRPr="00506F13" w:rsidRDefault="008C24B3" w:rsidP="009C29A4">
            <w:pPr>
              <w:pStyle w:val="Odstavekseznama"/>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5F30C0C7" w14:textId="310EF258" w:rsidR="008C24B3" w:rsidRPr="00115B7A" w:rsidRDefault="008C24B3" w:rsidP="009C29A4">
            <w:pPr>
              <w:spacing w:before="0" w:after="0"/>
              <w:jc w:val="both"/>
              <w:rPr>
                <w:rFonts w:ascii="Arial" w:eastAsia="Calibri" w:hAnsi="Arial" w:cs="Arial"/>
                <w:sz w:val="18"/>
                <w:szCs w:val="18"/>
              </w:rPr>
            </w:pPr>
            <w:r w:rsidRPr="00115B7A">
              <w:rPr>
                <w:rFonts w:ascii="Arial" w:eastAsia="Calibri" w:hAnsi="Arial" w:cs="Arial"/>
                <w:sz w:val="18"/>
                <w:szCs w:val="18"/>
              </w:rPr>
              <w:t xml:space="preserve">Učinek je pozitiven, </w:t>
            </w:r>
            <w:r w:rsidR="007F5E29">
              <w:rPr>
                <w:rFonts w:ascii="Arial" w:eastAsia="Calibri" w:hAnsi="Arial" w:cs="Arial"/>
                <w:sz w:val="18"/>
                <w:szCs w:val="18"/>
              </w:rPr>
              <w:t>če</w:t>
            </w:r>
            <w:r w:rsidRPr="00115B7A">
              <w:rPr>
                <w:rFonts w:ascii="Arial" w:eastAsia="Calibri" w:hAnsi="Arial" w:cs="Arial"/>
                <w:sz w:val="18"/>
                <w:szCs w:val="18"/>
              </w:rPr>
              <w:t>:</w:t>
            </w:r>
          </w:p>
          <w:p w14:paraId="6C607246" w14:textId="602A6FC8" w:rsidR="008C24B3" w:rsidRPr="00115B7A" w:rsidRDefault="008C24B3" w:rsidP="00CC4EAA">
            <w:pPr>
              <w:pStyle w:val="Odstavekseznama"/>
              <w:numPr>
                <w:ilvl w:val="0"/>
                <w:numId w:val="99"/>
              </w:numPr>
              <w:spacing w:before="0" w:after="0"/>
              <w:jc w:val="both"/>
              <w:rPr>
                <w:rFonts w:ascii="Arial" w:hAnsi="Arial" w:cs="Arial"/>
                <w:sz w:val="18"/>
                <w:szCs w:val="18"/>
              </w:rPr>
            </w:pPr>
            <w:r w:rsidRPr="00115B7A">
              <w:rPr>
                <w:rFonts w:ascii="Arial" w:eastAsia="Calibri" w:hAnsi="Arial" w:cs="Arial"/>
                <w:sz w:val="18"/>
                <w:szCs w:val="18"/>
              </w:rPr>
              <w:t>predpis izboljša dostop</w:t>
            </w:r>
            <w:r w:rsidR="003A67DC">
              <w:rPr>
                <w:rFonts w:ascii="Arial" w:eastAsia="Calibri" w:hAnsi="Arial" w:cs="Arial"/>
                <w:sz w:val="18"/>
                <w:szCs w:val="18"/>
              </w:rPr>
              <w:t>nost</w:t>
            </w:r>
            <w:r w:rsidRPr="00115B7A">
              <w:rPr>
                <w:rFonts w:ascii="Arial" w:eastAsia="Calibri" w:hAnsi="Arial" w:cs="Arial"/>
                <w:sz w:val="18"/>
                <w:szCs w:val="18"/>
              </w:rPr>
              <w:t xml:space="preserve"> cenovno dostopnih in funkcionalno primernih stanovanj (</w:t>
            </w:r>
            <w:r w:rsidRPr="00115B7A">
              <w:rPr>
                <w:rFonts w:ascii="Arial" w:hAnsi="Arial" w:cs="Arial"/>
                <w:sz w:val="18"/>
                <w:szCs w:val="18"/>
              </w:rPr>
              <w:t xml:space="preserve">npr. gradnja javnih najemnih stanovanj, vzpostavitev stanovanjskih </w:t>
            </w:r>
            <w:r w:rsidR="007F5E29">
              <w:rPr>
                <w:rFonts w:ascii="Arial" w:hAnsi="Arial" w:cs="Arial"/>
                <w:sz w:val="18"/>
                <w:szCs w:val="18"/>
              </w:rPr>
              <w:t>zadrug</w:t>
            </w:r>
            <w:r w:rsidRPr="00115B7A">
              <w:rPr>
                <w:rFonts w:ascii="Arial" w:hAnsi="Arial" w:cs="Arial"/>
                <w:sz w:val="18"/>
                <w:szCs w:val="18"/>
              </w:rPr>
              <w:t xml:space="preserve">, pridobitev zemljišč za gradnjo javnih stanovanj; spodbuja reaktivacijo praznih stanovanjskih enot; preprečuje nenamensko rabo stanovanjskih enot – npr. </w:t>
            </w:r>
            <w:r w:rsidR="003A67DC">
              <w:rPr>
                <w:rFonts w:ascii="Arial" w:hAnsi="Arial" w:cs="Arial"/>
                <w:sz w:val="18"/>
                <w:szCs w:val="18"/>
              </w:rPr>
              <w:t xml:space="preserve">uporabo v okviru </w:t>
            </w:r>
            <w:proofErr w:type="spellStart"/>
            <w:r w:rsidRPr="00115B7A">
              <w:rPr>
                <w:rFonts w:ascii="Arial" w:hAnsi="Arial" w:cs="Arial"/>
                <w:sz w:val="18"/>
                <w:szCs w:val="18"/>
              </w:rPr>
              <w:t>Airbnb</w:t>
            </w:r>
            <w:proofErr w:type="spellEnd"/>
            <w:r w:rsidRPr="00115B7A">
              <w:rPr>
                <w:rFonts w:ascii="Arial" w:hAnsi="Arial" w:cs="Arial"/>
                <w:sz w:val="18"/>
                <w:szCs w:val="18"/>
              </w:rPr>
              <w:t xml:space="preserve">, spremembo rabe stanovanj v sekundarna </w:t>
            </w:r>
            <w:r w:rsidR="003A67DC">
              <w:rPr>
                <w:rFonts w:ascii="Arial" w:hAnsi="Arial" w:cs="Arial"/>
                <w:sz w:val="18"/>
                <w:szCs w:val="18"/>
              </w:rPr>
              <w:t>pre</w:t>
            </w:r>
            <w:r w:rsidRPr="00115B7A">
              <w:rPr>
                <w:rFonts w:ascii="Arial" w:hAnsi="Arial" w:cs="Arial"/>
                <w:sz w:val="18"/>
                <w:szCs w:val="18"/>
              </w:rPr>
              <w:t>bivališča, preprečuje špekulativne investicijske nakupe stanovanjskih enot/zemljišč za gradnjo stanovanj);</w:t>
            </w:r>
          </w:p>
          <w:p w14:paraId="4B0CDB6B" w14:textId="77777777" w:rsidR="008C24B3" w:rsidRPr="00115B7A" w:rsidRDefault="008C24B3" w:rsidP="00CC4EAA">
            <w:pPr>
              <w:pStyle w:val="Odstavekseznama"/>
              <w:numPr>
                <w:ilvl w:val="0"/>
                <w:numId w:val="99"/>
              </w:numPr>
              <w:spacing w:before="0" w:after="0"/>
              <w:jc w:val="both"/>
              <w:rPr>
                <w:rFonts w:ascii="Arial" w:hAnsi="Arial" w:cs="Arial"/>
                <w:sz w:val="18"/>
                <w:szCs w:val="18"/>
              </w:rPr>
            </w:pPr>
            <w:r w:rsidRPr="00115B7A">
              <w:rPr>
                <w:rFonts w:ascii="Arial" w:hAnsi="Arial" w:cs="Arial"/>
                <w:sz w:val="18"/>
                <w:szCs w:val="18"/>
              </w:rPr>
              <w:t xml:space="preserve">predpis izboljša stanovanjske razmere, kot so primerno ogrevanje stanovanja in finančna dostopnost le-tega, primerna osvetljenost stanovanja, odsotnost težav s streho, ki pušča, z vlažnimi stenami/temelji/tlemi, s trhlimi okenskimi okvirji ali trhlimi tlemi; </w:t>
            </w:r>
          </w:p>
          <w:p w14:paraId="474A789A" w14:textId="77777777" w:rsidR="008C24B3" w:rsidRPr="00115B7A" w:rsidRDefault="008C24B3" w:rsidP="00CC4EAA">
            <w:pPr>
              <w:pStyle w:val="Pripombabesedilo"/>
              <w:numPr>
                <w:ilvl w:val="0"/>
                <w:numId w:val="90"/>
              </w:numPr>
              <w:spacing w:before="0"/>
              <w:jc w:val="both"/>
              <w:rPr>
                <w:rFonts w:cs="Arial"/>
                <w:sz w:val="18"/>
                <w:szCs w:val="18"/>
              </w:rPr>
            </w:pPr>
            <w:r w:rsidRPr="00115B7A">
              <w:rPr>
                <w:rFonts w:cs="Arial"/>
                <w:sz w:val="18"/>
                <w:szCs w:val="18"/>
              </w:rPr>
              <w:t xml:space="preserve">ni primernega ogrevanja: to pomeni, da si gospodinjstvo finančno ne more privoščiti primerno ogrevanega stanovanja; </w:t>
            </w:r>
          </w:p>
          <w:p w14:paraId="0F0198E5" w14:textId="77777777" w:rsidR="008C24B3" w:rsidRPr="00115B7A" w:rsidRDefault="008C24B3" w:rsidP="00CC4EAA">
            <w:pPr>
              <w:pStyle w:val="Pripombabesedilo"/>
              <w:numPr>
                <w:ilvl w:val="0"/>
                <w:numId w:val="90"/>
              </w:numPr>
              <w:spacing w:before="0"/>
              <w:jc w:val="both"/>
              <w:rPr>
                <w:rFonts w:cs="Arial"/>
                <w:sz w:val="18"/>
                <w:szCs w:val="18"/>
              </w:rPr>
            </w:pPr>
            <w:r w:rsidRPr="00115B7A">
              <w:rPr>
                <w:rFonts w:cs="Arial"/>
                <w:sz w:val="18"/>
                <w:szCs w:val="18"/>
              </w:rPr>
              <w:lastRenderedPageBreak/>
              <w:t>pretemno stanovanje: to pomeni, da v stanovanju nimajo dovolj dnevne svetlobe. Pri tem se ne upoštevajo vremenske razmere.</w:t>
            </w:r>
          </w:p>
        </w:tc>
      </w:tr>
      <w:tr w:rsidR="008C24B3" w:rsidRPr="00115B7A" w14:paraId="49436705" w14:textId="77777777" w:rsidTr="00BB48B2">
        <w:trPr>
          <w:trHeight w:val="255"/>
        </w:trPr>
        <w:tc>
          <w:tcPr>
            <w:tcW w:w="3056" w:type="dxa"/>
            <w:shd w:val="clear" w:color="auto" w:fill="auto"/>
          </w:tcPr>
          <w:p w14:paraId="53E676CF" w14:textId="19AD4159" w:rsidR="008C24B3" w:rsidRPr="00115B7A" w:rsidRDefault="008C24B3" w:rsidP="00CC4EAA">
            <w:pPr>
              <w:pStyle w:val="Odstavekseznama"/>
              <w:numPr>
                <w:ilvl w:val="0"/>
                <w:numId w:val="140"/>
              </w:numPr>
              <w:spacing w:before="0" w:after="0"/>
              <w:jc w:val="both"/>
              <w:rPr>
                <w:rFonts w:ascii="Arial" w:eastAsia="Calibri" w:hAnsi="Arial" w:cs="Arial"/>
                <w:sz w:val="18"/>
                <w:szCs w:val="18"/>
              </w:rPr>
            </w:pPr>
            <w:r w:rsidRPr="00115B7A">
              <w:rPr>
                <w:rFonts w:ascii="Arial" w:eastAsia="Calibri" w:hAnsi="Arial" w:cs="Arial"/>
                <w:b/>
                <w:bCs/>
                <w:sz w:val="18"/>
                <w:szCs w:val="18"/>
              </w:rPr>
              <w:lastRenderedPageBreak/>
              <w:t xml:space="preserve">Ali </w:t>
            </w:r>
            <w:r w:rsidR="00087EBA"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 xml:space="preserve">na privlačnost, konkurenčnost in mednarodno vpetost slovenskih mest? </w:t>
            </w:r>
          </w:p>
          <w:p w14:paraId="757F113A" w14:textId="4AEBE8E5" w:rsidR="008C24B3" w:rsidRPr="00506F13" w:rsidRDefault="00087EBA" w:rsidP="009C29A4">
            <w:pPr>
              <w:pStyle w:val="Odstavekseznama"/>
              <w:spacing w:before="0" w:after="0"/>
              <w:ind w:left="360"/>
              <w:jc w:val="both"/>
              <w:rPr>
                <w:rFonts w:ascii="Arial" w:eastAsia="Calibri" w:hAnsi="Arial" w:cs="Arial"/>
                <w:sz w:val="18"/>
                <w:szCs w:val="18"/>
              </w:rPr>
            </w:pPr>
            <w:r w:rsidRPr="00115B7A">
              <w:rPr>
                <w:rFonts w:ascii="Arial" w:eastAsia="Calibri" w:hAnsi="Arial" w:cs="Arial"/>
                <w:b/>
                <w:bCs/>
                <w:sz w:val="18"/>
                <w:szCs w:val="18"/>
              </w:rPr>
              <w:t>DA / NE</w:t>
            </w:r>
          </w:p>
        </w:tc>
        <w:tc>
          <w:tcPr>
            <w:tcW w:w="3722" w:type="dxa"/>
            <w:shd w:val="clear" w:color="auto" w:fill="auto"/>
          </w:tcPr>
          <w:p w14:paraId="26C4D043" w14:textId="77777777" w:rsidR="008C24B3" w:rsidRPr="00115B7A" w:rsidRDefault="008C24B3" w:rsidP="00CC4EAA">
            <w:pPr>
              <w:pStyle w:val="Odstavekseznama"/>
              <w:numPr>
                <w:ilvl w:val="1"/>
                <w:numId w:val="140"/>
              </w:numPr>
              <w:spacing w:before="0" w:after="0"/>
              <w:jc w:val="both"/>
              <w:rPr>
                <w:rFonts w:ascii="Arial" w:eastAsia="Calibri" w:hAnsi="Arial" w:cs="Arial"/>
                <w:sz w:val="18"/>
                <w:szCs w:val="18"/>
              </w:rPr>
            </w:pPr>
            <w:bookmarkStart w:id="68" w:name="_Hlk100734504"/>
            <w:r w:rsidRPr="00115B7A">
              <w:rPr>
                <w:rFonts w:ascii="Arial" w:eastAsia="Calibri" w:hAnsi="Arial" w:cs="Arial"/>
                <w:sz w:val="18"/>
                <w:szCs w:val="18"/>
              </w:rPr>
              <w:t xml:space="preserve">Kakšen učinek ima predpis na privlačnost, konkurenčnost in mednarodno vpetost slovenskih mest? </w:t>
            </w:r>
            <w:bookmarkEnd w:id="68"/>
          </w:p>
          <w:p w14:paraId="119BEF88"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7766D49" w14:textId="3DCA368F"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454B6648" w14:textId="260C4C4F" w:rsidR="008C24B3" w:rsidRPr="00115B7A" w:rsidRDefault="008C24B3" w:rsidP="009C29A4">
            <w:pPr>
              <w:spacing w:before="0" w:after="0"/>
              <w:jc w:val="both"/>
              <w:rPr>
                <w:rFonts w:ascii="Arial" w:eastAsia="Times New Roman" w:hAnsi="Arial" w:cs="Arial"/>
                <w:sz w:val="18"/>
                <w:szCs w:val="18"/>
                <w:lang w:eastAsia="sl-SI"/>
              </w:rPr>
            </w:pPr>
            <w:r w:rsidRPr="00115B7A">
              <w:rPr>
                <w:rFonts w:ascii="Arial" w:eastAsiaTheme="minorEastAsia" w:hAnsi="Arial" w:cs="Arial"/>
                <w:sz w:val="18"/>
                <w:szCs w:val="18"/>
              </w:rPr>
              <w:t xml:space="preserve">Ocena učinka predpisa na ohranjanje ali rast števila mednarodnih ustanov, šol in sedežev mednarodnih podjetij. </w:t>
            </w:r>
            <w:r w:rsidRPr="00115B7A">
              <w:rPr>
                <w:rFonts w:ascii="Arial" w:eastAsia="Times New Roman" w:hAnsi="Arial" w:cs="Arial"/>
                <w:sz w:val="18"/>
                <w:szCs w:val="18"/>
                <w:lang w:eastAsia="sl-SI"/>
              </w:rPr>
              <w:t xml:space="preserve">Učinek je pozitiven, </w:t>
            </w:r>
            <w:r w:rsidR="003A67DC">
              <w:rPr>
                <w:rFonts w:ascii="Arial" w:eastAsia="Times New Roman" w:hAnsi="Arial" w:cs="Arial"/>
                <w:sz w:val="18"/>
                <w:szCs w:val="18"/>
                <w:lang w:eastAsia="sl-SI"/>
              </w:rPr>
              <w:t>če</w:t>
            </w:r>
            <w:r w:rsidRPr="00115B7A">
              <w:rPr>
                <w:rFonts w:ascii="Arial" w:eastAsia="Times New Roman" w:hAnsi="Arial" w:cs="Arial"/>
                <w:sz w:val="18"/>
                <w:szCs w:val="18"/>
                <w:lang w:eastAsia="sl-SI"/>
              </w:rPr>
              <w:t xml:space="preserve"> ohranja ali krepi prisotnost mednarodnih ustanov, šol in podjetij v slovenskih mestih.</w:t>
            </w:r>
          </w:p>
          <w:p w14:paraId="789FAD0C" w14:textId="77777777" w:rsidR="008C24B3" w:rsidRPr="00115B7A" w:rsidRDefault="008C24B3" w:rsidP="009C29A4">
            <w:pPr>
              <w:spacing w:before="0" w:after="0"/>
              <w:jc w:val="both"/>
              <w:rPr>
                <w:rFonts w:ascii="Arial" w:eastAsia="Times New Roman" w:hAnsi="Arial" w:cs="Arial"/>
                <w:sz w:val="18"/>
                <w:szCs w:val="18"/>
                <w:lang w:eastAsia="sl-SI"/>
              </w:rPr>
            </w:pPr>
          </w:p>
          <w:p w14:paraId="20BE9DD9" w14:textId="77777777" w:rsidR="008C24B3" w:rsidRPr="00115B7A" w:rsidRDefault="008C24B3" w:rsidP="009C29A4">
            <w:pPr>
              <w:spacing w:before="0" w:after="0"/>
              <w:jc w:val="both"/>
              <w:rPr>
                <w:rFonts w:ascii="Arial" w:eastAsia="Times New Roman" w:hAnsi="Arial" w:cs="Arial"/>
                <w:sz w:val="18"/>
                <w:szCs w:val="18"/>
                <w:lang w:eastAsia="sl-SI"/>
              </w:rPr>
            </w:pPr>
            <w:r w:rsidRPr="00115B7A">
              <w:rPr>
                <w:rFonts w:ascii="Arial" w:hAnsi="Arial" w:cs="Arial"/>
                <w:sz w:val="18"/>
                <w:szCs w:val="18"/>
              </w:rPr>
              <w:t>Ocena učinka predpisa na</w:t>
            </w:r>
            <w:r w:rsidRPr="00115B7A">
              <w:rPr>
                <w:rFonts w:ascii="Arial" w:eastAsiaTheme="minorEastAsia" w:hAnsi="Arial" w:cs="Arial"/>
                <w:sz w:val="18"/>
                <w:szCs w:val="18"/>
              </w:rPr>
              <w:t xml:space="preserve"> </w:t>
            </w:r>
            <w:r w:rsidRPr="00115B7A">
              <w:rPr>
                <w:rFonts w:ascii="Arial" w:hAnsi="Arial" w:cs="Arial"/>
                <w:sz w:val="18"/>
                <w:szCs w:val="18"/>
              </w:rPr>
              <w:t>vpetost Slovenije v vseevropska omrežja (TEN)?</w:t>
            </w:r>
          </w:p>
          <w:p w14:paraId="4BBA444E" w14:textId="77777777" w:rsidR="008C24B3" w:rsidRPr="00115B7A" w:rsidRDefault="008C24B3" w:rsidP="009C29A4">
            <w:pPr>
              <w:spacing w:before="0" w:after="0"/>
              <w:jc w:val="both"/>
              <w:rPr>
                <w:rFonts w:ascii="Arial" w:eastAsia="Calibri" w:hAnsi="Arial" w:cs="Arial"/>
                <w:sz w:val="18"/>
                <w:szCs w:val="18"/>
                <w:lang w:eastAsia="sl-SI"/>
              </w:rPr>
            </w:pPr>
          </w:p>
          <w:p w14:paraId="4D3AB287" w14:textId="1BEB800C" w:rsidR="008C24B3" w:rsidRPr="00115B7A" w:rsidRDefault="008C24B3" w:rsidP="008400B2">
            <w:pPr>
              <w:spacing w:before="0" w:after="0"/>
              <w:jc w:val="both"/>
              <w:rPr>
                <w:rFonts w:ascii="Arial" w:eastAsia="Calibri" w:hAnsi="Arial" w:cs="Arial"/>
                <w:sz w:val="18"/>
                <w:szCs w:val="18"/>
                <w:lang w:eastAsia="sl-SI"/>
              </w:rPr>
            </w:pPr>
            <w:r w:rsidRPr="00115B7A">
              <w:rPr>
                <w:rFonts w:ascii="Arial" w:eastAsia="Calibri" w:hAnsi="Arial" w:cs="Arial"/>
                <w:sz w:val="18"/>
                <w:szCs w:val="18"/>
                <w:lang w:eastAsia="sl-SI"/>
              </w:rPr>
              <w:t>Učinek je pozitiven</w:t>
            </w:r>
            <w:r w:rsidR="003A67DC">
              <w:rPr>
                <w:rFonts w:ascii="Arial" w:eastAsia="Calibri" w:hAnsi="Arial" w:cs="Arial"/>
                <w:sz w:val="18"/>
                <w:szCs w:val="18"/>
                <w:lang w:eastAsia="sl-SI"/>
              </w:rPr>
              <w:t xml:space="preserve">, če </w:t>
            </w:r>
            <w:r w:rsidRPr="00115B7A">
              <w:rPr>
                <w:rFonts w:ascii="Arial" w:eastAsia="Calibri" w:hAnsi="Arial" w:cs="Arial"/>
                <w:sz w:val="18"/>
                <w:szCs w:val="18"/>
                <w:lang w:eastAsia="sl-SI"/>
              </w:rPr>
              <w:t>krepi vseevropsk</w:t>
            </w:r>
            <w:r w:rsidR="003A67DC">
              <w:rPr>
                <w:rFonts w:ascii="Arial" w:eastAsia="Calibri" w:hAnsi="Arial" w:cs="Arial"/>
                <w:sz w:val="18"/>
                <w:szCs w:val="18"/>
                <w:lang w:eastAsia="sl-SI"/>
              </w:rPr>
              <w:t>o</w:t>
            </w:r>
            <w:r w:rsidRPr="00115B7A">
              <w:rPr>
                <w:rFonts w:ascii="Arial" w:eastAsia="Calibri" w:hAnsi="Arial" w:cs="Arial"/>
                <w:sz w:val="18"/>
                <w:szCs w:val="18"/>
                <w:lang w:eastAsia="sl-SI"/>
              </w:rPr>
              <w:t xml:space="preserve"> omrežj</w:t>
            </w:r>
            <w:r w:rsidR="003A67DC">
              <w:rPr>
                <w:rFonts w:ascii="Arial" w:eastAsia="Calibri" w:hAnsi="Arial" w:cs="Arial"/>
                <w:sz w:val="18"/>
                <w:szCs w:val="18"/>
                <w:lang w:eastAsia="sl-SI"/>
              </w:rPr>
              <w:t>e</w:t>
            </w:r>
            <w:r w:rsidRPr="00115B7A">
              <w:rPr>
                <w:rFonts w:ascii="Arial" w:eastAsia="Calibri" w:hAnsi="Arial" w:cs="Arial"/>
                <w:sz w:val="18"/>
                <w:szCs w:val="18"/>
                <w:lang w:eastAsia="sl-SI"/>
              </w:rPr>
              <w:t xml:space="preserve"> (npr. načrtovanje in gradnja novih povezav v jedrnem omrežju, krepitev jedrnih vozlišč in vstopnih točk).</w:t>
            </w:r>
          </w:p>
          <w:p w14:paraId="5FDFC241" w14:textId="77777777" w:rsidR="008C24B3" w:rsidRPr="00115B7A" w:rsidRDefault="008C24B3" w:rsidP="009C29A4">
            <w:pPr>
              <w:spacing w:before="0" w:after="0"/>
              <w:jc w:val="both"/>
              <w:rPr>
                <w:rFonts w:ascii="Arial" w:eastAsia="Calibri" w:hAnsi="Arial" w:cs="Arial"/>
                <w:sz w:val="18"/>
                <w:szCs w:val="18"/>
                <w:lang w:eastAsia="sl-SI"/>
              </w:rPr>
            </w:pPr>
          </w:p>
          <w:p w14:paraId="262C0FF5" w14:textId="451B3740" w:rsidR="008C24B3" w:rsidRPr="00115B7A" w:rsidRDefault="008C24B3" w:rsidP="009C29A4">
            <w:pPr>
              <w:spacing w:before="0" w:after="0"/>
              <w:jc w:val="both"/>
              <w:textAlignment w:val="baseline"/>
              <w:rPr>
                <w:rFonts w:ascii="Arial" w:hAnsi="Arial" w:cs="Arial"/>
                <w:sz w:val="18"/>
                <w:szCs w:val="18"/>
              </w:rPr>
            </w:pPr>
            <w:r w:rsidRPr="00115B7A">
              <w:rPr>
                <w:rFonts w:ascii="Arial" w:hAnsi="Arial" w:cs="Arial"/>
                <w:sz w:val="18"/>
                <w:szCs w:val="18"/>
              </w:rPr>
              <w:t xml:space="preserve">Kakšen učinek ima predpis na krepitev privlačnosti mest za </w:t>
            </w:r>
            <w:r w:rsidR="00E30AD6">
              <w:rPr>
                <w:rFonts w:ascii="Arial" w:hAnsi="Arial" w:cs="Arial"/>
                <w:sz w:val="18"/>
                <w:szCs w:val="18"/>
              </w:rPr>
              <w:t>prebivanje</w:t>
            </w:r>
            <w:r w:rsidR="003A67DC">
              <w:rPr>
                <w:rFonts w:ascii="Arial" w:hAnsi="Arial" w:cs="Arial"/>
                <w:sz w:val="18"/>
                <w:szCs w:val="18"/>
              </w:rPr>
              <w:t xml:space="preserve"> v njih</w:t>
            </w:r>
            <w:r w:rsidRPr="00115B7A">
              <w:rPr>
                <w:rFonts w:ascii="Arial" w:hAnsi="Arial" w:cs="Arial"/>
                <w:sz w:val="18"/>
                <w:szCs w:val="18"/>
              </w:rPr>
              <w:t xml:space="preserve">, tj. povečuje število in raznolikost kulturnih, gospodarskih, družbenih, upravljavskih dejavnosti v mestih? </w:t>
            </w:r>
          </w:p>
          <w:p w14:paraId="036CE367" w14:textId="77777777" w:rsidR="008C24B3" w:rsidRPr="00115B7A" w:rsidRDefault="008C24B3" w:rsidP="009C29A4">
            <w:pPr>
              <w:spacing w:before="0" w:after="0"/>
              <w:jc w:val="both"/>
              <w:rPr>
                <w:rFonts w:ascii="Arial" w:eastAsia="Times New Roman" w:hAnsi="Arial" w:cs="Arial"/>
                <w:sz w:val="18"/>
                <w:szCs w:val="18"/>
                <w:lang w:eastAsia="sl-SI"/>
              </w:rPr>
            </w:pPr>
          </w:p>
          <w:p w14:paraId="1351EED0" w14:textId="014CBE60" w:rsidR="008C24B3" w:rsidRPr="00115B7A" w:rsidRDefault="008C24B3" w:rsidP="008400B2">
            <w:pPr>
              <w:spacing w:before="0" w:after="0"/>
              <w:jc w:val="both"/>
              <w:rPr>
                <w:rFonts w:ascii="Arial" w:eastAsia="Calibri" w:hAnsi="Arial" w:cs="Arial"/>
                <w:b/>
                <w:bCs/>
                <w:sz w:val="18"/>
                <w:szCs w:val="18"/>
              </w:rPr>
            </w:pPr>
            <w:r w:rsidRPr="00115B7A">
              <w:rPr>
                <w:rFonts w:ascii="Arial" w:eastAsia="Times New Roman" w:hAnsi="Arial" w:cs="Arial"/>
                <w:sz w:val="18"/>
                <w:szCs w:val="18"/>
                <w:lang w:eastAsia="sl-SI"/>
              </w:rPr>
              <w:t>Učinek je pozitiven</w:t>
            </w:r>
            <w:r w:rsidR="003A67DC">
              <w:rPr>
                <w:rFonts w:ascii="Arial" w:eastAsia="Times New Roman" w:hAnsi="Arial" w:cs="Arial"/>
                <w:sz w:val="18"/>
                <w:szCs w:val="18"/>
                <w:lang w:eastAsia="sl-SI"/>
              </w:rPr>
              <w:t>, č</w:t>
            </w:r>
            <w:r w:rsidRPr="00115B7A">
              <w:rPr>
                <w:rFonts w:ascii="Arial" w:eastAsia="Times New Roman" w:hAnsi="Arial" w:cs="Arial"/>
                <w:sz w:val="18"/>
                <w:szCs w:val="18"/>
                <w:lang w:eastAsia="sl-SI"/>
              </w:rPr>
              <w:t xml:space="preserve">e mesta krepijo svojo privlačnost </w:t>
            </w:r>
            <w:r w:rsidR="001D7F84">
              <w:rPr>
                <w:rFonts w:ascii="Arial" w:eastAsia="Times New Roman" w:hAnsi="Arial" w:cs="Arial"/>
                <w:sz w:val="18"/>
                <w:szCs w:val="18"/>
                <w:lang w:eastAsia="sl-SI"/>
              </w:rPr>
              <w:t>s</w:t>
            </w:r>
            <w:r w:rsidRPr="00115B7A">
              <w:rPr>
                <w:rFonts w:ascii="Arial" w:eastAsia="Times New Roman" w:hAnsi="Arial" w:cs="Arial"/>
                <w:sz w:val="18"/>
                <w:szCs w:val="18"/>
                <w:lang w:eastAsia="sl-SI"/>
              </w:rPr>
              <w:t xml:space="preserve"> </w:t>
            </w:r>
            <w:r w:rsidR="003A67DC">
              <w:rPr>
                <w:rFonts w:ascii="Arial" w:eastAsia="Times New Roman" w:hAnsi="Arial" w:cs="Arial"/>
                <w:sz w:val="18"/>
                <w:szCs w:val="18"/>
                <w:lang w:eastAsia="sl-SI"/>
              </w:rPr>
              <w:t>po</w:t>
            </w:r>
            <w:r w:rsidRPr="00115B7A">
              <w:rPr>
                <w:rFonts w:ascii="Arial" w:eastAsia="Times New Roman" w:hAnsi="Arial" w:cs="Arial"/>
                <w:sz w:val="18"/>
                <w:szCs w:val="18"/>
                <w:lang w:eastAsia="sl-SI"/>
              </w:rPr>
              <w:t>več</w:t>
            </w:r>
            <w:r w:rsidR="003A67DC">
              <w:rPr>
                <w:rFonts w:ascii="Arial" w:eastAsia="Times New Roman" w:hAnsi="Arial" w:cs="Arial"/>
                <w:sz w:val="18"/>
                <w:szCs w:val="18"/>
                <w:lang w:eastAsia="sl-SI"/>
              </w:rPr>
              <w:t>ev</w:t>
            </w:r>
            <w:r w:rsidRPr="00115B7A">
              <w:rPr>
                <w:rFonts w:ascii="Arial" w:eastAsia="Times New Roman" w:hAnsi="Arial" w:cs="Arial"/>
                <w:sz w:val="18"/>
                <w:szCs w:val="18"/>
                <w:lang w:eastAsia="sl-SI"/>
              </w:rPr>
              <w:t xml:space="preserve">anjem števila in raznolikosti kulturnih, gospodarskih, družbenih in upravljavskih dejavnosti. </w:t>
            </w:r>
          </w:p>
        </w:tc>
      </w:tr>
      <w:tr w:rsidR="008C24B3" w:rsidRPr="00115B7A" w14:paraId="357A7CA8" w14:textId="77777777" w:rsidTr="00BB48B2">
        <w:trPr>
          <w:trHeight w:val="255"/>
        </w:trPr>
        <w:tc>
          <w:tcPr>
            <w:tcW w:w="3056" w:type="dxa"/>
            <w:shd w:val="clear" w:color="auto" w:fill="auto"/>
          </w:tcPr>
          <w:p w14:paraId="39D41344" w14:textId="26B0B0B3" w:rsidR="008C24B3" w:rsidRPr="00115B7A" w:rsidRDefault="008C24B3" w:rsidP="00CC4EAA">
            <w:pPr>
              <w:pStyle w:val="Odstavekseznama"/>
              <w:numPr>
                <w:ilvl w:val="0"/>
                <w:numId w:val="140"/>
              </w:numPr>
              <w:spacing w:before="0" w:after="0"/>
              <w:jc w:val="both"/>
              <w:rPr>
                <w:rFonts w:ascii="Arial" w:eastAsia="Calibri" w:hAnsi="Arial" w:cs="Arial"/>
                <w:sz w:val="18"/>
                <w:szCs w:val="18"/>
              </w:rPr>
            </w:pPr>
            <w:r w:rsidRPr="00115B7A">
              <w:rPr>
                <w:rFonts w:ascii="Arial" w:eastAsia="Calibri" w:hAnsi="Arial" w:cs="Arial"/>
                <w:b/>
                <w:bCs/>
                <w:sz w:val="18"/>
                <w:szCs w:val="18"/>
              </w:rPr>
              <w:t xml:space="preserve">Ali </w:t>
            </w:r>
            <w:r w:rsidR="00087EBA"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 xml:space="preserve">na prostorsko identiteto? </w:t>
            </w:r>
          </w:p>
          <w:p w14:paraId="17F3F97D" w14:textId="5EC9BA98" w:rsidR="008C24B3" w:rsidRPr="00115B7A" w:rsidRDefault="00087EBA" w:rsidP="009C29A4">
            <w:pPr>
              <w:pStyle w:val="Odstavekseznama"/>
              <w:spacing w:before="0" w:after="0"/>
              <w:ind w:left="360"/>
              <w:jc w:val="both"/>
              <w:rPr>
                <w:rFonts w:ascii="Arial" w:eastAsiaTheme="minorEastAsia" w:hAnsi="Arial" w:cs="Arial"/>
                <w:b/>
                <w:bCs/>
                <w:sz w:val="18"/>
                <w:szCs w:val="18"/>
              </w:rPr>
            </w:pPr>
            <w:r w:rsidRPr="00115B7A">
              <w:rPr>
                <w:rFonts w:ascii="Arial" w:eastAsiaTheme="minorEastAsia" w:hAnsi="Arial" w:cs="Arial"/>
                <w:b/>
                <w:bCs/>
                <w:sz w:val="18"/>
                <w:szCs w:val="18"/>
              </w:rPr>
              <w:t>DA / NE</w:t>
            </w:r>
          </w:p>
        </w:tc>
        <w:tc>
          <w:tcPr>
            <w:tcW w:w="3722" w:type="dxa"/>
            <w:shd w:val="clear" w:color="auto" w:fill="auto"/>
          </w:tcPr>
          <w:p w14:paraId="05B6E577" w14:textId="77777777" w:rsidR="008C24B3" w:rsidRPr="00115B7A" w:rsidRDefault="008C24B3" w:rsidP="00CC4EAA">
            <w:pPr>
              <w:pStyle w:val="Odstavekseznama"/>
              <w:numPr>
                <w:ilvl w:val="1"/>
                <w:numId w:val="140"/>
              </w:numPr>
              <w:spacing w:before="0" w:after="0"/>
              <w:jc w:val="both"/>
              <w:rPr>
                <w:rFonts w:ascii="Arial" w:hAnsi="Arial" w:cs="Arial"/>
                <w:sz w:val="18"/>
                <w:szCs w:val="18"/>
              </w:rPr>
            </w:pPr>
            <w:r w:rsidRPr="00115B7A">
              <w:rPr>
                <w:rFonts w:ascii="Arial" w:hAnsi="Arial" w:cs="Arial"/>
                <w:sz w:val="18"/>
                <w:szCs w:val="18"/>
              </w:rPr>
              <w:t xml:space="preserve">Kakšen učinek ima predpis na ohranjanje in izboljšanje prepoznavnosti prostora (naravnih, grajenih in krajinskih struktur)? </w:t>
            </w:r>
          </w:p>
          <w:p w14:paraId="65CE9E60"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548DAA6B" w14:textId="3B5277E7"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12249B4C" w14:textId="4424C925" w:rsidR="008C24B3" w:rsidRPr="00115B7A" w:rsidRDefault="008C24B3" w:rsidP="008400B2">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Učinek je pozitiven, </w:t>
            </w:r>
            <w:r w:rsidR="003A67DC">
              <w:rPr>
                <w:rFonts w:ascii="Arial" w:eastAsia="Times New Roman" w:hAnsi="Arial" w:cs="Arial"/>
                <w:sz w:val="18"/>
                <w:szCs w:val="18"/>
                <w:lang w:eastAsia="sl-SI"/>
              </w:rPr>
              <w:t xml:space="preserve">če </w:t>
            </w:r>
            <w:r w:rsidRPr="00115B7A">
              <w:rPr>
                <w:rFonts w:ascii="Arial" w:eastAsia="Times New Roman" w:hAnsi="Arial" w:cs="Arial"/>
                <w:sz w:val="18"/>
                <w:szCs w:val="18"/>
                <w:lang w:eastAsia="sl-SI"/>
              </w:rPr>
              <w:t xml:space="preserve">predpis prispeva k ohranjanju ali izboljšanju prepoznavnosti prostora (ohranjanje prepoznavnih značilnosti krajine – naravnih, grajenih ali krajinskih struktur). </w:t>
            </w:r>
          </w:p>
          <w:p w14:paraId="21665AC6"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 </w:t>
            </w:r>
          </w:p>
          <w:p w14:paraId="6EB51F31" w14:textId="77777777" w:rsidR="008C24B3" w:rsidRPr="00115B7A" w:rsidRDefault="008C24B3" w:rsidP="009C29A4">
            <w:pPr>
              <w:spacing w:before="0" w:after="0"/>
              <w:jc w:val="both"/>
              <w:rPr>
                <w:rFonts w:ascii="Arial" w:eastAsia="Calibri" w:hAnsi="Arial" w:cs="Arial"/>
                <w:b/>
                <w:bCs/>
                <w:sz w:val="18"/>
                <w:szCs w:val="18"/>
              </w:rPr>
            </w:pPr>
          </w:p>
        </w:tc>
      </w:tr>
      <w:tr w:rsidR="008C24B3" w:rsidRPr="00115B7A" w14:paraId="30229AB6" w14:textId="77777777" w:rsidTr="00BB48B2">
        <w:trPr>
          <w:trHeight w:val="255"/>
        </w:trPr>
        <w:tc>
          <w:tcPr>
            <w:tcW w:w="3056" w:type="dxa"/>
            <w:vMerge w:val="restart"/>
            <w:shd w:val="clear" w:color="auto" w:fill="auto"/>
          </w:tcPr>
          <w:p w14:paraId="370D1B90" w14:textId="509AB0F8" w:rsidR="008C24B3" w:rsidRPr="00115B7A" w:rsidRDefault="008C24B3" w:rsidP="00673F07">
            <w:pPr>
              <w:pStyle w:val="Odstavekseznama"/>
              <w:numPr>
                <w:ilvl w:val="0"/>
                <w:numId w:val="140"/>
              </w:numPr>
              <w:spacing w:before="0" w:after="0"/>
              <w:jc w:val="both"/>
              <w:rPr>
                <w:rFonts w:ascii="Arial" w:eastAsia="Calibri" w:hAnsi="Arial" w:cs="Arial"/>
                <w:sz w:val="18"/>
                <w:szCs w:val="18"/>
              </w:rPr>
            </w:pPr>
            <w:r w:rsidRPr="00115B7A">
              <w:rPr>
                <w:rFonts w:ascii="Arial" w:eastAsia="Calibri" w:hAnsi="Arial" w:cs="Arial"/>
                <w:b/>
                <w:bCs/>
                <w:sz w:val="18"/>
                <w:szCs w:val="18"/>
              </w:rPr>
              <w:t xml:space="preserve">Ali </w:t>
            </w:r>
            <w:r w:rsidR="00087EBA"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na</w:t>
            </w:r>
            <w:r w:rsidR="00F137A1">
              <w:rPr>
                <w:rFonts w:ascii="Arial" w:eastAsia="Calibri" w:hAnsi="Arial" w:cs="Arial"/>
                <w:b/>
                <w:bCs/>
                <w:sz w:val="18"/>
                <w:szCs w:val="18"/>
              </w:rPr>
              <w:t xml:space="preserve"> </w:t>
            </w:r>
            <w:r w:rsidRPr="00115B7A">
              <w:rPr>
                <w:rFonts w:ascii="Arial" w:eastAsia="Calibri" w:hAnsi="Arial" w:cs="Arial"/>
                <w:b/>
                <w:bCs/>
                <w:sz w:val="18"/>
                <w:szCs w:val="18"/>
              </w:rPr>
              <w:t>odpornost prostora</w:t>
            </w:r>
            <w:r w:rsidR="00673F07">
              <w:rPr>
                <w:rFonts w:ascii="Arial" w:eastAsia="Calibri" w:hAnsi="Arial" w:cs="Arial"/>
                <w:b/>
                <w:bCs/>
                <w:sz w:val="18"/>
                <w:szCs w:val="18"/>
              </w:rPr>
              <w:t xml:space="preserve"> proti</w:t>
            </w:r>
            <w:r w:rsidRPr="00115B7A">
              <w:rPr>
                <w:rFonts w:ascii="Arial" w:eastAsia="Calibri" w:hAnsi="Arial" w:cs="Arial"/>
                <w:b/>
                <w:bCs/>
                <w:sz w:val="18"/>
                <w:szCs w:val="18"/>
              </w:rPr>
              <w:t xml:space="preserve"> </w:t>
            </w:r>
            <w:r w:rsidR="00673F07" w:rsidRPr="00673F07">
              <w:rPr>
                <w:rFonts w:ascii="Arial" w:eastAsia="Calibri" w:hAnsi="Arial" w:cs="Arial"/>
                <w:b/>
                <w:bCs/>
                <w:sz w:val="18"/>
                <w:szCs w:val="18"/>
              </w:rPr>
              <w:t>podnebn</w:t>
            </w:r>
            <w:r w:rsidR="00673F07">
              <w:rPr>
                <w:rFonts w:ascii="Arial" w:eastAsia="Calibri" w:hAnsi="Arial" w:cs="Arial"/>
                <w:b/>
                <w:bCs/>
                <w:sz w:val="18"/>
                <w:szCs w:val="18"/>
              </w:rPr>
              <w:t>im</w:t>
            </w:r>
            <w:r w:rsidR="00673F07" w:rsidRPr="00673F07">
              <w:rPr>
                <w:rFonts w:ascii="Arial" w:eastAsia="Calibri" w:hAnsi="Arial" w:cs="Arial"/>
                <w:b/>
                <w:bCs/>
                <w:sz w:val="18"/>
                <w:szCs w:val="18"/>
              </w:rPr>
              <w:t xml:space="preserve"> sprememb</w:t>
            </w:r>
            <w:r w:rsidR="00673F07">
              <w:rPr>
                <w:rFonts w:ascii="Arial" w:eastAsia="Calibri" w:hAnsi="Arial" w:cs="Arial"/>
                <w:b/>
                <w:bCs/>
                <w:sz w:val="18"/>
                <w:szCs w:val="18"/>
              </w:rPr>
              <w:t>am</w:t>
            </w:r>
            <w:r w:rsidR="00673F07" w:rsidRPr="00673F07">
              <w:rPr>
                <w:rFonts w:ascii="Arial" w:eastAsia="Calibri" w:hAnsi="Arial" w:cs="Arial"/>
                <w:b/>
                <w:bCs/>
                <w:sz w:val="18"/>
                <w:szCs w:val="18"/>
              </w:rPr>
              <w:t xml:space="preserve"> </w:t>
            </w:r>
            <w:r w:rsidRPr="00115B7A">
              <w:rPr>
                <w:rFonts w:ascii="Arial" w:eastAsia="Calibri" w:hAnsi="Arial" w:cs="Arial"/>
                <w:b/>
                <w:bCs/>
                <w:sz w:val="18"/>
                <w:szCs w:val="18"/>
              </w:rPr>
              <w:t xml:space="preserve">in </w:t>
            </w:r>
            <w:r w:rsidR="00673F07">
              <w:rPr>
                <w:rFonts w:ascii="Arial" w:eastAsia="Calibri" w:hAnsi="Arial" w:cs="Arial"/>
                <w:b/>
                <w:bCs/>
                <w:sz w:val="18"/>
                <w:szCs w:val="18"/>
              </w:rPr>
              <w:t xml:space="preserve">na </w:t>
            </w:r>
            <w:r w:rsidR="00C660CC">
              <w:rPr>
                <w:rFonts w:ascii="Arial" w:eastAsia="Calibri" w:hAnsi="Arial" w:cs="Arial"/>
                <w:b/>
                <w:bCs/>
                <w:sz w:val="18"/>
                <w:szCs w:val="18"/>
              </w:rPr>
              <w:t>prilagajanje</w:t>
            </w:r>
            <w:r w:rsidR="00C660CC" w:rsidRPr="00115B7A">
              <w:rPr>
                <w:rFonts w:ascii="Arial" w:eastAsia="Calibri" w:hAnsi="Arial" w:cs="Arial"/>
                <w:b/>
                <w:bCs/>
                <w:sz w:val="18"/>
                <w:szCs w:val="18"/>
              </w:rPr>
              <w:t xml:space="preserve"> </w:t>
            </w:r>
            <w:r w:rsidRPr="00115B7A">
              <w:rPr>
                <w:rFonts w:ascii="Arial" w:eastAsia="Calibri" w:hAnsi="Arial" w:cs="Arial"/>
                <w:b/>
                <w:bCs/>
                <w:sz w:val="18"/>
                <w:szCs w:val="18"/>
              </w:rPr>
              <w:t>na</w:t>
            </w:r>
            <w:r w:rsidR="00673F07">
              <w:rPr>
                <w:rFonts w:ascii="Arial" w:eastAsia="Calibri" w:hAnsi="Arial" w:cs="Arial"/>
                <w:b/>
                <w:bCs/>
                <w:sz w:val="18"/>
                <w:szCs w:val="18"/>
              </w:rPr>
              <w:t>nj</w:t>
            </w:r>
            <w:r w:rsidRPr="00115B7A">
              <w:rPr>
                <w:rFonts w:ascii="Arial" w:eastAsia="Calibri" w:hAnsi="Arial" w:cs="Arial"/>
                <w:b/>
                <w:bCs/>
                <w:sz w:val="18"/>
                <w:szCs w:val="18"/>
              </w:rPr>
              <w:t>e?</w:t>
            </w:r>
          </w:p>
          <w:p w14:paraId="1D4FFC48" w14:textId="5752665E" w:rsidR="008C24B3" w:rsidRPr="00506F13" w:rsidRDefault="00087EBA" w:rsidP="009C29A4">
            <w:pPr>
              <w:pStyle w:val="Odstavekseznama"/>
              <w:spacing w:before="0" w:after="0"/>
              <w:ind w:left="360"/>
              <w:jc w:val="both"/>
              <w:rPr>
                <w:rFonts w:ascii="Arial" w:eastAsia="Calibri" w:hAnsi="Arial" w:cs="Arial"/>
                <w:sz w:val="18"/>
                <w:szCs w:val="18"/>
              </w:rPr>
            </w:pPr>
            <w:r w:rsidRPr="00115B7A">
              <w:rPr>
                <w:rFonts w:ascii="Arial" w:eastAsia="Calibri" w:hAnsi="Arial" w:cs="Arial"/>
                <w:b/>
                <w:bCs/>
                <w:sz w:val="18"/>
                <w:szCs w:val="18"/>
              </w:rPr>
              <w:t>DA / NE</w:t>
            </w:r>
          </w:p>
        </w:tc>
        <w:tc>
          <w:tcPr>
            <w:tcW w:w="3722" w:type="dxa"/>
            <w:shd w:val="clear" w:color="auto" w:fill="auto"/>
          </w:tcPr>
          <w:p w14:paraId="208E297B" w14:textId="77777777" w:rsidR="008C24B3" w:rsidRPr="00115B7A" w:rsidRDefault="008C24B3" w:rsidP="00CC4EAA">
            <w:pPr>
              <w:pStyle w:val="Odstavekseznama"/>
              <w:numPr>
                <w:ilvl w:val="1"/>
                <w:numId w:val="140"/>
              </w:numPr>
              <w:spacing w:before="0" w:after="0"/>
              <w:jc w:val="both"/>
              <w:rPr>
                <w:rFonts w:ascii="Arial" w:hAnsi="Arial" w:cs="Arial"/>
                <w:sz w:val="18"/>
                <w:szCs w:val="18"/>
              </w:rPr>
            </w:pPr>
            <w:r w:rsidRPr="00115B7A">
              <w:rPr>
                <w:rFonts w:ascii="Arial" w:hAnsi="Arial" w:cs="Arial"/>
                <w:sz w:val="18"/>
                <w:szCs w:val="18"/>
              </w:rPr>
              <w:t xml:space="preserve">Kakšen učinek ima predpis na zeleno infrastrukturo? </w:t>
            </w:r>
          </w:p>
          <w:p w14:paraId="169F053F"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08DA0690" w14:textId="0A9F26C5"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2F3A829A" w14:textId="5980D9BA" w:rsidR="008C24B3" w:rsidRPr="00115B7A" w:rsidRDefault="008C24B3" w:rsidP="009C29A4">
            <w:pPr>
              <w:spacing w:before="0" w:after="0"/>
              <w:jc w:val="both"/>
              <w:textAlignment w:val="baseline"/>
              <w:rPr>
                <w:rFonts w:ascii="Arial" w:eastAsia="Arial" w:hAnsi="Arial" w:cs="Arial"/>
                <w:sz w:val="18"/>
                <w:szCs w:val="18"/>
              </w:rPr>
            </w:pPr>
            <w:r w:rsidRPr="00115B7A">
              <w:rPr>
                <w:rFonts w:ascii="Arial" w:eastAsiaTheme="minorEastAsia" w:hAnsi="Arial" w:cs="Arial"/>
                <w:b/>
                <w:bCs/>
                <w:sz w:val="18"/>
                <w:szCs w:val="18"/>
              </w:rPr>
              <w:t xml:space="preserve">Zelena infrastruktura </w:t>
            </w:r>
            <w:r w:rsidRPr="00115B7A">
              <w:rPr>
                <w:rFonts w:ascii="Arial" w:eastAsiaTheme="minorEastAsia" w:hAnsi="Arial" w:cs="Arial"/>
                <w:sz w:val="18"/>
                <w:szCs w:val="18"/>
              </w:rPr>
              <w:t xml:space="preserve">= strateško zasnovano in upravljano omrežje naravnih in </w:t>
            </w:r>
            <w:proofErr w:type="spellStart"/>
            <w:r w:rsidRPr="00115B7A">
              <w:rPr>
                <w:rFonts w:ascii="Arial" w:eastAsiaTheme="minorEastAsia" w:hAnsi="Arial" w:cs="Arial"/>
                <w:sz w:val="18"/>
                <w:szCs w:val="18"/>
              </w:rPr>
              <w:t>polnaravnih</w:t>
            </w:r>
            <w:proofErr w:type="spellEnd"/>
            <w:r w:rsidRPr="00115B7A">
              <w:rPr>
                <w:rFonts w:ascii="Arial" w:eastAsiaTheme="minorEastAsia" w:hAnsi="Arial" w:cs="Arial"/>
                <w:sz w:val="18"/>
                <w:szCs w:val="18"/>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w:t>
            </w:r>
            <w:r w:rsidR="003A67DC">
              <w:rPr>
                <w:rFonts w:ascii="Arial" w:eastAsiaTheme="minorEastAsia" w:hAnsi="Arial" w:cs="Arial"/>
                <w:sz w:val="18"/>
                <w:szCs w:val="18"/>
              </w:rPr>
              <w:t>proti</w:t>
            </w:r>
            <w:r w:rsidR="003A67DC" w:rsidRPr="00115B7A">
              <w:rPr>
                <w:rFonts w:ascii="Arial" w:eastAsiaTheme="minorEastAsia" w:hAnsi="Arial" w:cs="Arial"/>
                <w:sz w:val="18"/>
                <w:szCs w:val="18"/>
              </w:rPr>
              <w:t xml:space="preserve"> </w:t>
            </w:r>
            <w:r w:rsidRPr="00115B7A">
              <w:rPr>
                <w:rFonts w:ascii="Arial" w:eastAsiaTheme="minorEastAsia" w:hAnsi="Arial" w:cs="Arial"/>
                <w:sz w:val="18"/>
                <w:szCs w:val="18"/>
              </w:rPr>
              <w:t>podnebn</w:t>
            </w:r>
            <w:r w:rsidR="003A67DC">
              <w:rPr>
                <w:rFonts w:ascii="Arial" w:eastAsiaTheme="minorEastAsia" w:hAnsi="Arial" w:cs="Arial"/>
                <w:sz w:val="18"/>
                <w:szCs w:val="18"/>
              </w:rPr>
              <w:t>im</w:t>
            </w:r>
            <w:r w:rsidRPr="00115B7A">
              <w:rPr>
                <w:rFonts w:ascii="Arial" w:eastAsiaTheme="minorEastAsia" w:hAnsi="Arial" w:cs="Arial"/>
                <w:sz w:val="18"/>
                <w:szCs w:val="18"/>
              </w:rPr>
              <w:t xml:space="preserve"> sprememb</w:t>
            </w:r>
            <w:r w:rsidR="003A67DC">
              <w:rPr>
                <w:rFonts w:ascii="Arial" w:eastAsiaTheme="minorEastAsia" w:hAnsi="Arial" w:cs="Arial"/>
                <w:sz w:val="18"/>
                <w:szCs w:val="18"/>
              </w:rPr>
              <w:t>am</w:t>
            </w:r>
            <w:r w:rsidRPr="00115B7A">
              <w:rPr>
                <w:rFonts w:ascii="Arial" w:eastAsiaTheme="minorEastAsia" w:hAnsi="Arial" w:cs="Arial"/>
                <w:sz w:val="18"/>
                <w:szCs w:val="18"/>
              </w:rPr>
              <w:t xml:space="preserve">, izboljšanje delovanja ekosistemov, zagotavljanje koristi za prebivalstvo, še posebej z vidika zdravja, varnosti in kakovosti </w:t>
            </w:r>
            <w:r w:rsidR="00E30AD6">
              <w:rPr>
                <w:rFonts w:ascii="Arial" w:eastAsiaTheme="minorEastAsia" w:hAnsi="Arial" w:cs="Arial"/>
                <w:sz w:val="18"/>
                <w:szCs w:val="18"/>
              </w:rPr>
              <w:t>pre</w:t>
            </w:r>
            <w:r w:rsidRPr="00115B7A">
              <w:rPr>
                <w:rFonts w:ascii="Arial" w:eastAsiaTheme="minorEastAsia" w:hAnsi="Arial" w:cs="Arial"/>
                <w:sz w:val="18"/>
                <w:szCs w:val="18"/>
              </w:rPr>
              <w:t xml:space="preserve">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w:t>
            </w:r>
            <w:r w:rsidRPr="00115B7A">
              <w:rPr>
                <w:rFonts w:ascii="Arial" w:eastAsiaTheme="minorEastAsia" w:hAnsi="Arial" w:cs="Arial"/>
                <w:sz w:val="18"/>
                <w:szCs w:val="18"/>
              </w:rPr>
              <w:lastRenderedPageBreak/>
              <w:t>z zelenimi sistemi naselij (</w:t>
            </w:r>
            <w:r w:rsidR="00DA7D7A">
              <w:rPr>
                <w:rFonts w:ascii="Arial" w:eastAsiaTheme="minorEastAsia" w:hAnsi="Arial" w:cs="Arial"/>
                <w:sz w:val="18"/>
                <w:szCs w:val="18"/>
              </w:rPr>
              <w:t xml:space="preserve">Strategija prostorskega razvoja Slovenije 2050, v nadaljnjem besedilu: </w:t>
            </w:r>
            <w:r w:rsidRPr="00115B7A">
              <w:rPr>
                <w:rFonts w:ascii="Arial" w:eastAsiaTheme="minorEastAsia" w:hAnsi="Arial" w:cs="Arial"/>
                <w:sz w:val="18"/>
                <w:szCs w:val="18"/>
              </w:rPr>
              <w:t>SPRS 2050).</w:t>
            </w:r>
          </w:p>
          <w:p w14:paraId="72B121F0" w14:textId="77777777" w:rsidR="008C24B3" w:rsidRPr="00115B7A" w:rsidRDefault="008C24B3" w:rsidP="009C29A4">
            <w:pPr>
              <w:spacing w:before="0" w:after="0"/>
              <w:jc w:val="both"/>
              <w:textAlignment w:val="baseline"/>
              <w:rPr>
                <w:rFonts w:ascii="Arial" w:eastAsia="Calibri" w:hAnsi="Arial" w:cs="Arial"/>
                <w:sz w:val="18"/>
                <w:szCs w:val="18"/>
              </w:rPr>
            </w:pPr>
          </w:p>
          <w:p w14:paraId="2FCEEB38" w14:textId="29B4A5D8" w:rsidR="008C24B3" w:rsidRPr="00115B7A" w:rsidRDefault="008C24B3" w:rsidP="008400B2">
            <w:pPr>
              <w:spacing w:before="0" w:after="0"/>
              <w:jc w:val="both"/>
              <w:rPr>
                <w:rFonts w:ascii="Arial" w:eastAsia="Calibri" w:hAnsi="Arial" w:cs="Arial"/>
                <w:b/>
                <w:bCs/>
                <w:sz w:val="18"/>
                <w:szCs w:val="18"/>
              </w:rPr>
            </w:pPr>
            <w:r w:rsidRPr="00115B7A">
              <w:rPr>
                <w:rFonts w:ascii="Arial" w:eastAsiaTheme="minorEastAsia" w:hAnsi="Arial" w:cs="Arial"/>
                <w:sz w:val="18"/>
                <w:szCs w:val="18"/>
              </w:rPr>
              <w:t>Učinek je na zeleno infrastrukturo je pozitiven</w:t>
            </w:r>
            <w:r w:rsidR="003A67DC">
              <w:rPr>
                <w:rFonts w:ascii="Arial" w:eastAsiaTheme="minorEastAsia" w:hAnsi="Arial" w:cs="Arial"/>
                <w:sz w:val="18"/>
                <w:szCs w:val="18"/>
              </w:rPr>
              <w:t xml:space="preserve">, če </w:t>
            </w:r>
            <w:r w:rsidRPr="00115B7A">
              <w:rPr>
                <w:rFonts w:ascii="Arial" w:eastAsiaTheme="minorEastAsia" w:hAnsi="Arial" w:cs="Arial"/>
                <w:sz w:val="18"/>
                <w:szCs w:val="18"/>
              </w:rPr>
              <w:t>krepi posamezne elemente omrežja zelene infrastrukture in povezave med njimi.</w:t>
            </w:r>
            <w:r w:rsidRPr="00115B7A" w:rsidDel="0075486C">
              <w:rPr>
                <w:rFonts w:ascii="Arial" w:hAnsi="Arial" w:cs="Arial"/>
                <w:sz w:val="18"/>
                <w:szCs w:val="18"/>
              </w:rPr>
              <w:t xml:space="preserve"> </w:t>
            </w:r>
          </w:p>
        </w:tc>
      </w:tr>
      <w:tr w:rsidR="008C24B3" w:rsidRPr="00115B7A" w14:paraId="1ACCA7A8" w14:textId="77777777" w:rsidTr="00BB48B2">
        <w:trPr>
          <w:trHeight w:val="255"/>
        </w:trPr>
        <w:tc>
          <w:tcPr>
            <w:tcW w:w="3056" w:type="dxa"/>
            <w:vMerge/>
            <w:shd w:val="clear" w:color="auto" w:fill="auto"/>
          </w:tcPr>
          <w:p w14:paraId="3A960A04"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290B0363" w14:textId="730C5857" w:rsidR="008C24B3" w:rsidRPr="00F137A1" w:rsidRDefault="008C24B3" w:rsidP="00CC4EAA">
            <w:pPr>
              <w:pStyle w:val="Odstavekseznama"/>
              <w:numPr>
                <w:ilvl w:val="1"/>
                <w:numId w:val="140"/>
              </w:numPr>
              <w:spacing w:before="0" w:after="0"/>
              <w:jc w:val="both"/>
              <w:textAlignment w:val="baseline"/>
              <w:rPr>
                <w:rFonts w:ascii="Arial" w:hAnsi="Arial" w:cs="Arial"/>
                <w:strike/>
                <w:sz w:val="18"/>
                <w:szCs w:val="18"/>
              </w:rPr>
            </w:pPr>
            <w:r w:rsidRPr="00F137A1">
              <w:rPr>
                <w:rFonts w:ascii="Arial" w:hAnsi="Arial" w:cs="Arial"/>
                <w:sz w:val="18"/>
                <w:szCs w:val="18"/>
              </w:rPr>
              <w:t xml:space="preserve">Kakšen učinek ima predpis na </w:t>
            </w:r>
            <w:r w:rsidR="0030103C">
              <w:rPr>
                <w:rFonts w:ascii="Arial" w:hAnsi="Arial" w:cs="Arial"/>
                <w:sz w:val="18"/>
                <w:szCs w:val="18"/>
              </w:rPr>
              <w:t xml:space="preserve">prilagajanje na podnebne spremembe </w:t>
            </w:r>
            <w:r w:rsidR="00673F07">
              <w:rPr>
                <w:rFonts w:ascii="Arial" w:hAnsi="Arial" w:cs="Arial"/>
                <w:sz w:val="18"/>
                <w:szCs w:val="18"/>
              </w:rPr>
              <w:t xml:space="preserve">z </w:t>
            </w:r>
            <w:r w:rsidR="0030103C">
              <w:rPr>
                <w:rFonts w:ascii="Arial" w:hAnsi="Arial" w:cs="Arial"/>
                <w:sz w:val="18"/>
                <w:szCs w:val="18"/>
              </w:rPr>
              <w:t>ukrep</w:t>
            </w:r>
            <w:r w:rsidR="00673F07">
              <w:rPr>
                <w:rFonts w:ascii="Arial" w:hAnsi="Arial" w:cs="Arial"/>
                <w:sz w:val="18"/>
                <w:szCs w:val="18"/>
              </w:rPr>
              <w:t>i</w:t>
            </w:r>
            <w:r w:rsidR="00C660CC" w:rsidRPr="73244099">
              <w:rPr>
                <w:rFonts w:ascii="Arial" w:hAnsi="Arial" w:cs="Arial"/>
                <w:sz w:val="18"/>
                <w:szCs w:val="18"/>
              </w:rPr>
              <w:t xml:space="preserve"> </w:t>
            </w:r>
            <w:r w:rsidRPr="00F137A1">
              <w:rPr>
                <w:rFonts w:ascii="Arial" w:hAnsi="Arial" w:cs="Arial"/>
                <w:sz w:val="18"/>
                <w:szCs w:val="18"/>
              </w:rPr>
              <w:t>v mestih, kot so blaženje učinkov toplotnih otokov, ohranjanje vetrovnih koridorjev, ozelenjevanje itd.?</w:t>
            </w:r>
          </w:p>
          <w:p w14:paraId="3FB696C5"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68DAED4" w14:textId="6134BFFF"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r w:rsidRPr="00115B7A">
              <w:rPr>
                <w:rFonts w:ascii="Arial" w:hAnsi="Arial" w:cs="Arial"/>
                <w:sz w:val="18"/>
                <w:szCs w:val="18"/>
              </w:rPr>
              <w:t xml:space="preserve"> </w:t>
            </w:r>
          </w:p>
        </w:tc>
        <w:tc>
          <w:tcPr>
            <w:tcW w:w="7214" w:type="dxa"/>
            <w:shd w:val="clear" w:color="auto" w:fill="auto"/>
          </w:tcPr>
          <w:p w14:paraId="48995D9B" w14:textId="1E3259F2" w:rsidR="008C24B3" w:rsidRPr="00115B7A" w:rsidRDefault="008C24B3" w:rsidP="008400B2">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Učinek je pozitiven, </w:t>
            </w:r>
            <w:r w:rsidR="003A67DC">
              <w:rPr>
                <w:rFonts w:ascii="Arial" w:eastAsia="Times New Roman" w:hAnsi="Arial" w:cs="Arial"/>
                <w:sz w:val="18"/>
                <w:szCs w:val="18"/>
                <w:lang w:eastAsia="sl-SI"/>
              </w:rPr>
              <w:t xml:space="preserve">če </w:t>
            </w:r>
            <w:r w:rsidRPr="00115B7A">
              <w:rPr>
                <w:rFonts w:ascii="Arial" w:eastAsia="Times New Roman" w:hAnsi="Arial" w:cs="Arial"/>
                <w:sz w:val="18"/>
                <w:szCs w:val="18"/>
                <w:lang w:eastAsia="sl-SI"/>
              </w:rPr>
              <w:t>predpis spodbuja ukrepe, ki blažijo toplotn</w:t>
            </w:r>
            <w:r w:rsidR="003A67DC">
              <w:rPr>
                <w:rFonts w:ascii="Arial" w:eastAsia="Times New Roman" w:hAnsi="Arial" w:cs="Arial"/>
                <w:sz w:val="18"/>
                <w:szCs w:val="18"/>
                <w:lang w:eastAsia="sl-SI"/>
              </w:rPr>
              <w:t>o</w:t>
            </w:r>
            <w:r w:rsidRPr="00115B7A">
              <w:rPr>
                <w:rFonts w:ascii="Arial" w:eastAsia="Times New Roman" w:hAnsi="Arial" w:cs="Arial"/>
                <w:sz w:val="18"/>
                <w:szCs w:val="18"/>
                <w:lang w:eastAsia="sl-SI"/>
              </w:rPr>
              <w:t xml:space="preserve"> obremenit</w:t>
            </w:r>
            <w:r w:rsidR="003A67DC">
              <w:rPr>
                <w:rFonts w:ascii="Arial" w:eastAsia="Times New Roman" w:hAnsi="Arial" w:cs="Arial"/>
                <w:sz w:val="18"/>
                <w:szCs w:val="18"/>
                <w:lang w:eastAsia="sl-SI"/>
              </w:rPr>
              <w:t>e</w:t>
            </w:r>
            <w:r w:rsidRPr="00115B7A">
              <w:rPr>
                <w:rFonts w:ascii="Arial" w:eastAsia="Times New Roman" w:hAnsi="Arial" w:cs="Arial"/>
                <w:sz w:val="18"/>
                <w:szCs w:val="18"/>
                <w:lang w:eastAsia="sl-SI"/>
              </w:rPr>
              <w:t>v mest.</w:t>
            </w:r>
          </w:p>
          <w:p w14:paraId="3EA8CCBD"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p w14:paraId="6CC348CC" w14:textId="77777777" w:rsidR="008C24B3" w:rsidRPr="00115B7A" w:rsidRDefault="008C24B3" w:rsidP="009C29A4">
            <w:pPr>
              <w:spacing w:before="0" w:after="0"/>
              <w:jc w:val="both"/>
              <w:rPr>
                <w:rFonts w:ascii="Arial" w:eastAsia="Calibri" w:hAnsi="Arial" w:cs="Arial"/>
                <w:b/>
                <w:bCs/>
                <w:sz w:val="18"/>
                <w:szCs w:val="18"/>
              </w:rPr>
            </w:pPr>
            <w:r w:rsidRPr="00115B7A">
              <w:rPr>
                <w:rFonts w:ascii="Arial" w:eastAsia="Calibri" w:hAnsi="Arial" w:cs="Arial"/>
                <w:sz w:val="18"/>
                <w:szCs w:val="18"/>
                <w:lang w:eastAsia="sl-SI"/>
              </w:rPr>
              <w:t xml:space="preserve"> </w:t>
            </w:r>
          </w:p>
        </w:tc>
      </w:tr>
      <w:tr w:rsidR="008C24B3" w:rsidRPr="00115B7A" w14:paraId="4795D60A" w14:textId="77777777" w:rsidTr="00BB48B2">
        <w:trPr>
          <w:trHeight w:val="255"/>
        </w:trPr>
        <w:tc>
          <w:tcPr>
            <w:tcW w:w="3056" w:type="dxa"/>
            <w:shd w:val="clear" w:color="auto" w:fill="auto"/>
          </w:tcPr>
          <w:p w14:paraId="3848A116" w14:textId="7D6DF1F7" w:rsidR="008C24B3" w:rsidRPr="00115B7A" w:rsidRDefault="008C24B3" w:rsidP="00CC4EAA">
            <w:pPr>
              <w:pStyle w:val="Odstavekseznama"/>
              <w:numPr>
                <w:ilvl w:val="0"/>
                <w:numId w:val="140"/>
              </w:numPr>
              <w:spacing w:before="0" w:after="0"/>
              <w:jc w:val="both"/>
              <w:rPr>
                <w:rFonts w:ascii="Arial" w:eastAsia="Calibri" w:hAnsi="Arial" w:cs="Arial"/>
                <w:sz w:val="18"/>
                <w:szCs w:val="18"/>
              </w:rPr>
            </w:pPr>
            <w:r w:rsidRPr="00115B7A">
              <w:rPr>
                <w:rFonts w:ascii="Arial" w:eastAsia="Calibri" w:hAnsi="Arial" w:cs="Arial"/>
                <w:b/>
                <w:bCs/>
                <w:sz w:val="18"/>
                <w:szCs w:val="18"/>
              </w:rPr>
              <w:t xml:space="preserve">Ali </w:t>
            </w:r>
            <w:r w:rsidR="00087EBA"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087EBA" w:rsidRPr="00115B7A">
              <w:rPr>
                <w:rFonts w:ascii="Arial" w:eastAsia="Calibri" w:hAnsi="Arial" w:cs="Arial"/>
                <w:b/>
                <w:bCs/>
                <w:sz w:val="18"/>
                <w:szCs w:val="18"/>
              </w:rPr>
              <w:t xml:space="preserve">učinek </w:t>
            </w:r>
            <w:r w:rsidRPr="00115B7A">
              <w:rPr>
                <w:rFonts w:ascii="Arial" w:eastAsia="Calibri" w:hAnsi="Arial" w:cs="Arial"/>
                <w:b/>
                <w:bCs/>
                <w:sz w:val="18"/>
                <w:szCs w:val="18"/>
              </w:rPr>
              <w:t>na prostorsko upravljanje?</w:t>
            </w:r>
          </w:p>
          <w:p w14:paraId="6695BF89" w14:textId="0F2E0170" w:rsidR="008C24B3" w:rsidRPr="00506F13" w:rsidRDefault="00087EBA" w:rsidP="009C29A4">
            <w:pPr>
              <w:pStyle w:val="Odstavekseznama"/>
              <w:spacing w:before="0" w:after="0"/>
              <w:ind w:left="360"/>
              <w:jc w:val="both"/>
              <w:rPr>
                <w:rFonts w:ascii="Arial" w:eastAsia="Calibri" w:hAnsi="Arial" w:cs="Arial"/>
                <w:sz w:val="18"/>
                <w:szCs w:val="18"/>
              </w:rPr>
            </w:pPr>
            <w:r w:rsidRPr="00115B7A">
              <w:rPr>
                <w:rFonts w:ascii="Arial" w:eastAsia="Calibri" w:hAnsi="Arial" w:cs="Arial"/>
                <w:b/>
                <w:bCs/>
                <w:sz w:val="18"/>
                <w:szCs w:val="18"/>
              </w:rPr>
              <w:t>DA / NE</w:t>
            </w:r>
          </w:p>
        </w:tc>
        <w:tc>
          <w:tcPr>
            <w:tcW w:w="3722" w:type="dxa"/>
            <w:shd w:val="clear" w:color="auto" w:fill="auto"/>
          </w:tcPr>
          <w:p w14:paraId="19E1CC1B" w14:textId="77777777" w:rsidR="008C24B3" w:rsidRPr="00115B7A" w:rsidRDefault="008C24B3" w:rsidP="00CC4EAA">
            <w:pPr>
              <w:pStyle w:val="Odstavekseznama"/>
              <w:numPr>
                <w:ilvl w:val="1"/>
                <w:numId w:val="140"/>
              </w:numPr>
              <w:spacing w:before="0" w:after="0"/>
              <w:jc w:val="both"/>
              <w:rPr>
                <w:rFonts w:ascii="Arial" w:eastAsia="Calibri" w:hAnsi="Arial" w:cs="Arial"/>
                <w:sz w:val="18"/>
                <w:szCs w:val="18"/>
              </w:rPr>
            </w:pPr>
            <w:r w:rsidRPr="00115B7A">
              <w:rPr>
                <w:rFonts w:ascii="Arial" w:eastAsia="Calibri" w:hAnsi="Arial" w:cs="Arial"/>
                <w:sz w:val="18"/>
                <w:szCs w:val="18"/>
              </w:rPr>
              <w:t>Kakšen učinek ima predpis na prostorsko upravljanje?</w:t>
            </w:r>
          </w:p>
          <w:p w14:paraId="1FF4FFFB"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065FD96A" w14:textId="0669B297"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2624746D" w14:textId="4F5E78D9" w:rsidR="008C24B3" w:rsidRPr="00115B7A" w:rsidRDefault="008C24B3" w:rsidP="009C29A4">
            <w:pPr>
              <w:spacing w:before="0" w:after="0"/>
              <w:jc w:val="both"/>
              <w:rPr>
                <w:rFonts w:ascii="Arial" w:eastAsiaTheme="minorEastAsia" w:hAnsi="Arial" w:cs="Arial"/>
                <w:sz w:val="18"/>
                <w:szCs w:val="18"/>
              </w:rPr>
            </w:pPr>
            <w:r w:rsidRPr="00115B7A">
              <w:rPr>
                <w:rFonts w:ascii="Arial" w:hAnsi="Arial" w:cs="Arial"/>
                <w:sz w:val="18"/>
                <w:szCs w:val="18"/>
              </w:rPr>
              <w:t>Kakšen učinek ima predpis na</w:t>
            </w:r>
            <w:r w:rsidRPr="00115B7A">
              <w:rPr>
                <w:rFonts w:ascii="Arial" w:eastAsiaTheme="minorEastAsia" w:hAnsi="Arial" w:cs="Arial"/>
                <w:sz w:val="18"/>
                <w:szCs w:val="18"/>
              </w:rPr>
              <w:t xml:space="preserve"> števila študij, razvitih modelov, dobrih praks in njihovih aplikacij s področja prostorskega razvoja? </w:t>
            </w:r>
          </w:p>
          <w:p w14:paraId="5F9346EC" w14:textId="77777777" w:rsidR="008C24B3" w:rsidRPr="00115B7A" w:rsidRDefault="008C24B3" w:rsidP="009C29A4">
            <w:pPr>
              <w:spacing w:before="0" w:after="0"/>
              <w:jc w:val="both"/>
              <w:rPr>
                <w:rFonts w:ascii="Arial" w:eastAsiaTheme="minorEastAsia" w:hAnsi="Arial" w:cs="Arial"/>
                <w:sz w:val="18"/>
                <w:szCs w:val="18"/>
              </w:rPr>
            </w:pPr>
          </w:p>
          <w:p w14:paraId="25BBAC13" w14:textId="0F501123" w:rsidR="008C24B3" w:rsidRPr="00115B7A" w:rsidRDefault="008C24B3" w:rsidP="00C90A83">
            <w:pPr>
              <w:spacing w:before="0" w:after="0"/>
              <w:jc w:val="both"/>
              <w:rPr>
                <w:rFonts w:ascii="Arial" w:hAnsi="Arial" w:cs="Arial"/>
                <w:sz w:val="18"/>
                <w:szCs w:val="18"/>
              </w:rPr>
            </w:pPr>
            <w:r w:rsidRPr="00115B7A">
              <w:rPr>
                <w:rFonts w:ascii="Arial" w:eastAsia="Times New Roman" w:hAnsi="Arial" w:cs="Arial"/>
                <w:sz w:val="18"/>
                <w:szCs w:val="18"/>
                <w:lang w:eastAsia="sl-SI"/>
              </w:rPr>
              <w:t xml:space="preserve">Učinek je pozitiven, </w:t>
            </w:r>
            <w:r w:rsidR="003A67DC">
              <w:rPr>
                <w:rFonts w:ascii="Arial" w:eastAsia="Times New Roman" w:hAnsi="Arial" w:cs="Arial"/>
                <w:sz w:val="18"/>
                <w:szCs w:val="18"/>
                <w:lang w:eastAsia="sl-SI"/>
              </w:rPr>
              <w:t xml:space="preserve">če </w:t>
            </w:r>
            <w:r w:rsidR="00A56187">
              <w:rPr>
                <w:rFonts w:ascii="Arial" w:eastAsia="Times New Roman" w:hAnsi="Arial" w:cs="Arial"/>
                <w:sz w:val="18"/>
                <w:szCs w:val="18"/>
                <w:lang w:eastAsia="sl-SI"/>
              </w:rPr>
              <w:t xml:space="preserve">predpis </w:t>
            </w:r>
            <w:r w:rsidRPr="00115B7A">
              <w:rPr>
                <w:rFonts w:ascii="Arial" w:eastAsia="Times New Roman" w:hAnsi="Arial" w:cs="Arial"/>
                <w:sz w:val="18"/>
                <w:szCs w:val="18"/>
                <w:lang w:eastAsia="sl-SI"/>
              </w:rPr>
              <w:t>podpira razvoj študij, modelov ali dobrih praks s področja prostorskega razvoja.</w:t>
            </w:r>
          </w:p>
          <w:p w14:paraId="2BC50AED" w14:textId="77777777" w:rsidR="008C24B3" w:rsidRPr="00115B7A" w:rsidRDefault="008C24B3" w:rsidP="009C29A4">
            <w:pPr>
              <w:spacing w:before="0" w:after="0"/>
              <w:jc w:val="both"/>
              <w:textAlignment w:val="baseline"/>
              <w:rPr>
                <w:rFonts w:ascii="Arial" w:eastAsia="Calibri" w:hAnsi="Arial" w:cs="Arial"/>
                <w:sz w:val="18"/>
                <w:szCs w:val="18"/>
                <w:lang w:eastAsia="sl-SI"/>
              </w:rPr>
            </w:pPr>
          </w:p>
          <w:p w14:paraId="4140FE83" w14:textId="77777777" w:rsidR="008C24B3" w:rsidRPr="00115B7A" w:rsidRDefault="008C24B3" w:rsidP="009C29A4">
            <w:pPr>
              <w:spacing w:before="0" w:after="0"/>
              <w:jc w:val="both"/>
              <w:rPr>
                <w:rFonts w:ascii="Arial" w:hAnsi="Arial" w:cs="Arial"/>
                <w:sz w:val="18"/>
                <w:szCs w:val="18"/>
              </w:rPr>
            </w:pPr>
            <w:r w:rsidRPr="00115B7A">
              <w:rPr>
                <w:rFonts w:ascii="Arial" w:hAnsi="Arial" w:cs="Arial"/>
                <w:sz w:val="18"/>
                <w:szCs w:val="18"/>
              </w:rPr>
              <w:t xml:space="preserve">Kakšen učinek ima predpis na krepitev strokovne </w:t>
            </w:r>
            <w:r w:rsidRPr="00115B7A">
              <w:rPr>
                <w:rFonts w:ascii="Arial" w:eastAsiaTheme="minorEastAsia" w:hAnsi="Arial" w:cs="Arial"/>
                <w:sz w:val="18"/>
                <w:szCs w:val="18"/>
              </w:rPr>
              <w:t>usposobljenost</w:t>
            </w:r>
            <w:r w:rsidRPr="00115B7A">
              <w:rPr>
                <w:rFonts w:ascii="Arial" w:hAnsi="Arial" w:cs="Arial"/>
                <w:sz w:val="18"/>
                <w:szCs w:val="18"/>
              </w:rPr>
              <w:t xml:space="preserve"> deležnikov s področja prostorskega upravljanja? </w:t>
            </w:r>
          </w:p>
          <w:p w14:paraId="7570CE50" w14:textId="77777777" w:rsidR="008C24B3" w:rsidRPr="00115B7A" w:rsidRDefault="008C24B3" w:rsidP="009C29A4">
            <w:pPr>
              <w:spacing w:before="0" w:after="0"/>
              <w:jc w:val="both"/>
              <w:rPr>
                <w:rFonts w:ascii="Arial" w:hAnsi="Arial" w:cs="Arial"/>
                <w:sz w:val="18"/>
                <w:szCs w:val="18"/>
              </w:rPr>
            </w:pPr>
          </w:p>
          <w:p w14:paraId="588BC795" w14:textId="58F434BB" w:rsidR="008C24B3" w:rsidRPr="00115B7A" w:rsidRDefault="008C24B3" w:rsidP="00C90A83">
            <w:pPr>
              <w:spacing w:before="0" w:after="0"/>
              <w:jc w:val="both"/>
              <w:rPr>
                <w:rFonts w:ascii="Arial" w:hAnsi="Arial" w:cs="Arial"/>
                <w:sz w:val="18"/>
                <w:szCs w:val="18"/>
              </w:rPr>
            </w:pPr>
            <w:r w:rsidRPr="00115B7A">
              <w:rPr>
                <w:rFonts w:ascii="Arial" w:eastAsia="Arial" w:hAnsi="Arial" w:cs="Arial"/>
                <w:sz w:val="18"/>
                <w:szCs w:val="18"/>
              </w:rPr>
              <w:t>Učinek je pozitiven</w:t>
            </w:r>
            <w:r w:rsidR="00A56187">
              <w:rPr>
                <w:rFonts w:ascii="Arial" w:eastAsia="Arial" w:hAnsi="Arial" w:cs="Arial"/>
                <w:sz w:val="18"/>
                <w:szCs w:val="18"/>
              </w:rPr>
              <w:t>, če predpis ureja</w:t>
            </w:r>
            <w:r w:rsidRPr="00115B7A">
              <w:rPr>
                <w:rFonts w:ascii="Arial" w:eastAsia="Arial" w:hAnsi="Arial" w:cs="Arial"/>
                <w:sz w:val="18"/>
                <w:szCs w:val="18"/>
              </w:rPr>
              <w:t xml:space="preserve"> </w:t>
            </w:r>
            <w:r w:rsidR="00A56187">
              <w:rPr>
                <w:rFonts w:ascii="Arial" w:eastAsia="Arial" w:hAnsi="Arial" w:cs="Arial"/>
                <w:sz w:val="18"/>
                <w:szCs w:val="18"/>
              </w:rPr>
              <w:t xml:space="preserve">in tako </w:t>
            </w:r>
            <w:r w:rsidRPr="00115B7A">
              <w:rPr>
                <w:rFonts w:ascii="Arial" w:eastAsia="Arial" w:hAnsi="Arial" w:cs="Arial"/>
                <w:sz w:val="18"/>
                <w:szCs w:val="18"/>
              </w:rPr>
              <w:t>krepi strokovn</w:t>
            </w:r>
            <w:r w:rsidR="001D7F84">
              <w:rPr>
                <w:rFonts w:ascii="Arial" w:eastAsia="Arial" w:hAnsi="Arial" w:cs="Arial"/>
                <w:sz w:val="18"/>
                <w:szCs w:val="18"/>
              </w:rPr>
              <w:t>o</w:t>
            </w:r>
            <w:r w:rsidRPr="00115B7A">
              <w:rPr>
                <w:rFonts w:ascii="Arial" w:eastAsia="Arial" w:hAnsi="Arial" w:cs="Arial"/>
                <w:sz w:val="18"/>
                <w:szCs w:val="18"/>
              </w:rPr>
              <w:t xml:space="preserve"> usposobljenost deležnikov (npr. občin, prostorskih načrtovalcev, resorjev) s področja prostorskega upravljanja (npr. s programom za izobraževanje in usposabljan</w:t>
            </w:r>
            <w:r w:rsidR="001D7F84">
              <w:rPr>
                <w:rFonts w:ascii="Arial" w:eastAsia="Arial" w:hAnsi="Arial" w:cs="Arial"/>
                <w:sz w:val="18"/>
                <w:szCs w:val="18"/>
              </w:rPr>
              <w:t>j</w:t>
            </w:r>
            <w:r w:rsidRPr="00115B7A">
              <w:rPr>
                <w:rFonts w:ascii="Arial" w:eastAsia="Arial" w:hAnsi="Arial" w:cs="Arial"/>
                <w:sz w:val="18"/>
                <w:szCs w:val="18"/>
              </w:rPr>
              <w:t>e deležnikov, objavo študij in raziskav).</w:t>
            </w:r>
          </w:p>
          <w:p w14:paraId="0574955F" w14:textId="77777777" w:rsidR="008C24B3" w:rsidRPr="00115B7A" w:rsidRDefault="008C24B3" w:rsidP="009C29A4">
            <w:pPr>
              <w:spacing w:before="0" w:after="0"/>
              <w:jc w:val="both"/>
              <w:rPr>
                <w:rFonts w:ascii="Arial" w:hAnsi="Arial" w:cs="Arial"/>
                <w:sz w:val="18"/>
                <w:szCs w:val="18"/>
              </w:rPr>
            </w:pPr>
          </w:p>
          <w:p w14:paraId="649302C0" w14:textId="1AAE427B" w:rsidR="008C24B3" w:rsidRPr="00115B7A" w:rsidRDefault="008C24B3" w:rsidP="009C29A4">
            <w:pPr>
              <w:spacing w:before="0" w:after="0"/>
              <w:jc w:val="both"/>
              <w:rPr>
                <w:rFonts w:ascii="Arial" w:eastAsia="Calibri" w:hAnsi="Arial" w:cs="Arial"/>
                <w:sz w:val="18"/>
                <w:szCs w:val="18"/>
              </w:rPr>
            </w:pPr>
            <w:r w:rsidRPr="00115B7A">
              <w:rPr>
                <w:rFonts w:ascii="Arial" w:eastAsia="Calibri" w:hAnsi="Arial" w:cs="Arial"/>
                <w:sz w:val="18"/>
                <w:szCs w:val="18"/>
              </w:rPr>
              <w:t xml:space="preserve">Kakšen učinek ima predpis na povečanje ozaveščenosti deležnikov o pomenu prostora </w:t>
            </w:r>
            <w:r w:rsidR="001D7F84">
              <w:rPr>
                <w:rFonts w:ascii="Arial" w:eastAsia="Calibri" w:hAnsi="Arial" w:cs="Arial"/>
                <w:sz w:val="18"/>
                <w:szCs w:val="18"/>
              </w:rPr>
              <w:t>in</w:t>
            </w:r>
            <w:r w:rsidR="001D7F84" w:rsidRPr="00115B7A">
              <w:rPr>
                <w:rFonts w:ascii="Arial" w:eastAsia="Calibri" w:hAnsi="Arial" w:cs="Arial"/>
                <w:sz w:val="18"/>
                <w:szCs w:val="18"/>
              </w:rPr>
              <w:t xml:space="preserve"> </w:t>
            </w:r>
            <w:r w:rsidRPr="00115B7A">
              <w:rPr>
                <w:rFonts w:ascii="Arial" w:eastAsia="Calibri" w:hAnsi="Arial" w:cs="Arial"/>
                <w:sz w:val="18"/>
                <w:szCs w:val="18"/>
              </w:rPr>
              <w:t xml:space="preserve">vlogi urejanja prostora? </w:t>
            </w:r>
          </w:p>
          <w:p w14:paraId="76DD6427" w14:textId="77777777" w:rsidR="008C24B3" w:rsidRPr="00115B7A" w:rsidRDefault="008C24B3" w:rsidP="009C29A4">
            <w:pPr>
              <w:spacing w:before="0" w:after="0"/>
              <w:jc w:val="both"/>
              <w:rPr>
                <w:rFonts w:ascii="Arial" w:eastAsia="Calibri" w:hAnsi="Arial" w:cs="Arial"/>
                <w:sz w:val="18"/>
                <w:szCs w:val="18"/>
              </w:rPr>
            </w:pPr>
          </w:p>
          <w:p w14:paraId="1C35B218" w14:textId="2F62A37B" w:rsidR="008C24B3" w:rsidRPr="00115B7A" w:rsidRDefault="008C24B3" w:rsidP="00C90A83">
            <w:pPr>
              <w:spacing w:before="0" w:after="0"/>
              <w:jc w:val="both"/>
              <w:rPr>
                <w:rFonts w:ascii="Arial" w:eastAsia="Calibri" w:hAnsi="Arial" w:cs="Arial"/>
                <w:sz w:val="18"/>
                <w:szCs w:val="18"/>
              </w:rPr>
            </w:pPr>
            <w:r w:rsidRPr="00115B7A">
              <w:rPr>
                <w:rFonts w:ascii="Arial" w:eastAsia="Arial" w:hAnsi="Arial" w:cs="Arial"/>
                <w:sz w:val="18"/>
                <w:szCs w:val="18"/>
              </w:rPr>
              <w:t>Učinek je pozitiven</w:t>
            </w:r>
            <w:r w:rsidR="00A56187">
              <w:rPr>
                <w:rFonts w:ascii="Arial" w:eastAsia="Arial" w:hAnsi="Arial" w:cs="Arial"/>
                <w:sz w:val="18"/>
                <w:szCs w:val="18"/>
              </w:rPr>
              <w:t>, če predpis krepi</w:t>
            </w:r>
            <w:r w:rsidRPr="00115B7A">
              <w:rPr>
                <w:rFonts w:ascii="Arial" w:eastAsia="Arial" w:hAnsi="Arial" w:cs="Arial"/>
                <w:sz w:val="18"/>
                <w:szCs w:val="18"/>
              </w:rPr>
              <w:t xml:space="preserve"> ozaveščenost deležnikov o pomenu prostora </w:t>
            </w:r>
            <w:r w:rsidR="00A56187">
              <w:rPr>
                <w:rFonts w:ascii="Arial" w:eastAsia="Arial" w:hAnsi="Arial" w:cs="Arial"/>
                <w:sz w:val="18"/>
                <w:szCs w:val="18"/>
              </w:rPr>
              <w:t>in</w:t>
            </w:r>
            <w:r w:rsidR="00A56187" w:rsidRPr="00115B7A">
              <w:rPr>
                <w:rFonts w:ascii="Arial" w:eastAsia="Arial" w:hAnsi="Arial" w:cs="Arial"/>
                <w:sz w:val="18"/>
                <w:szCs w:val="18"/>
              </w:rPr>
              <w:t xml:space="preserve"> </w:t>
            </w:r>
            <w:r w:rsidRPr="00115B7A">
              <w:rPr>
                <w:rFonts w:ascii="Arial" w:eastAsia="Arial" w:hAnsi="Arial" w:cs="Arial"/>
                <w:sz w:val="18"/>
                <w:szCs w:val="18"/>
              </w:rPr>
              <w:t>vlogi urejanja prostora</w:t>
            </w:r>
            <w:r w:rsidR="00A56187">
              <w:rPr>
                <w:rFonts w:ascii="Arial" w:eastAsia="Arial" w:hAnsi="Arial" w:cs="Arial"/>
                <w:sz w:val="18"/>
                <w:szCs w:val="18"/>
              </w:rPr>
              <w:t>,</w:t>
            </w:r>
            <w:r w:rsidRPr="00115B7A">
              <w:rPr>
                <w:rFonts w:ascii="Arial" w:eastAsia="Arial" w:hAnsi="Arial" w:cs="Arial"/>
                <w:sz w:val="18"/>
                <w:szCs w:val="18"/>
              </w:rPr>
              <w:t xml:space="preserve"> kot ju opredeljujeta </w:t>
            </w:r>
            <w:r w:rsidR="00A56187">
              <w:rPr>
                <w:rFonts w:ascii="Arial" w:eastAsia="Arial" w:hAnsi="Arial" w:cs="Arial"/>
                <w:sz w:val="18"/>
                <w:szCs w:val="18"/>
              </w:rPr>
              <w:t>Z</w:t>
            </w:r>
            <w:r w:rsidRPr="00115B7A">
              <w:rPr>
                <w:rFonts w:ascii="Arial" w:eastAsia="Arial" w:hAnsi="Arial" w:cs="Arial"/>
                <w:sz w:val="18"/>
                <w:szCs w:val="18"/>
              </w:rPr>
              <w:t xml:space="preserve">akon o prostorskem načrtovanju in </w:t>
            </w:r>
            <w:r w:rsidR="00A56187">
              <w:rPr>
                <w:rFonts w:ascii="Arial" w:eastAsia="Arial" w:hAnsi="Arial" w:cs="Arial"/>
                <w:sz w:val="18"/>
                <w:szCs w:val="18"/>
              </w:rPr>
              <w:t>s</w:t>
            </w:r>
            <w:r w:rsidRPr="00115B7A">
              <w:rPr>
                <w:rFonts w:ascii="Arial" w:eastAsia="Arial" w:hAnsi="Arial" w:cs="Arial"/>
                <w:sz w:val="18"/>
                <w:szCs w:val="18"/>
              </w:rPr>
              <w:t>trategija prostorskega razvoja Slovenije.</w:t>
            </w:r>
          </w:p>
          <w:p w14:paraId="52FE0002" w14:textId="77777777" w:rsidR="008C24B3" w:rsidRPr="00115B7A" w:rsidRDefault="008C24B3" w:rsidP="009C29A4">
            <w:pPr>
              <w:spacing w:before="0" w:after="0"/>
              <w:jc w:val="both"/>
              <w:rPr>
                <w:rFonts w:ascii="Arial" w:hAnsi="Arial" w:cs="Arial"/>
                <w:sz w:val="18"/>
                <w:szCs w:val="18"/>
              </w:rPr>
            </w:pPr>
          </w:p>
          <w:p w14:paraId="75533CE4" w14:textId="72576E9C" w:rsidR="008C24B3" w:rsidRPr="00115B7A" w:rsidRDefault="008C24B3" w:rsidP="009C29A4">
            <w:pPr>
              <w:spacing w:before="0" w:after="0"/>
              <w:jc w:val="both"/>
              <w:rPr>
                <w:rFonts w:ascii="Arial" w:eastAsia="Arial" w:hAnsi="Arial" w:cs="Arial"/>
                <w:sz w:val="18"/>
                <w:szCs w:val="18"/>
              </w:rPr>
            </w:pPr>
            <w:r w:rsidRPr="00115B7A">
              <w:rPr>
                <w:rFonts w:ascii="Arial" w:eastAsia="Arial" w:hAnsi="Arial" w:cs="Arial"/>
                <w:sz w:val="18"/>
                <w:szCs w:val="18"/>
              </w:rPr>
              <w:t xml:space="preserve">Kakšen učinek ima predpis na povezovanje prostorskega načrtovanja (upravljanja) z drugimi sektorskimi politikami, krepitev sinergij v prostoru </w:t>
            </w:r>
            <w:r w:rsidR="00A56187">
              <w:rPr>
                <w:rFonts w:ascii="Arial" w:eastAsia="Arial" w:hAnsi="Arial" w:cs="Arial"/>
                <w:sz w:val="18"/>
                <w:szCs w:val="18"/>
              </w:rPr>
              <w:t>in</w:t>
            </w:r>
            <w:r w:rsidR="00A56187" w:rsidRPr="00115B7A">
              <w:rPr>
                <w:rFonts w:ascii="Arial" w:eastAsia="Arial" w:hAnsi="Arial" w:cs="Arial"/>
                <w:sz w:val="18"/>
                <w:szCs w:val="18"/>
              </w:rPr>
              <w:t xml:space="preserve"> </w:t>
            </w:r>
            <w:r w:rsidR="00A56187">
              <w:rPr>
                <w:rFonts w:ascii="Arial" w:eastAsia="Arial" w:hAnsi="Arial" w:cs="Arial"/>
                <w:sz w:val="18"/>
                <w:szCs w:val="18"/>
              </w:rPr>
              <w:t xml:space="preserve">na </w:t>
            </w:r>
            <w:proofErr w:type="spellStart"/>
            <w:r w:rsidR="00A56C4F" w:rsidRPr="00115B7A">
              <w:rPr>
                <w:rFonts w:ascii="Arial" w:eastAsia="Arial" w:hAnsi="Arial" w:cs="Arial"/>
                <w:sz w:val="18"/>
                <w:szCs w:val="18"/>
              </w:rPr>
              <w:t>večfunkcionalnost</w:t>
            </w:r>
            <w:proofErr w:type="spellEnd"/>
            <w:r w:rsidRPr="00115B7A">
              <w:rPr>
                <w:rFonts w:ascii="Arial" w:eastAsia="Arial" w:hAnsi="Arial" w:cs="Arial"/>
                <w:sz w:val="18"/>
                <w:szCs w:val="18"/>
              </w:rPr>
              <w:t xml:space="preserve"> prostora?</w:t>
            </w:r>
          </w:p>
          <w:p w14:paraId="1553F3D0" w14:textId="77777777" w:rsidR="008C24B3" w:rsidRPr="00115B7A" w:rsidRDefault="008C24B3" w:rsidP="009C29A4">
            <w:pPr>
              <w:spacing w:before="0" w:after="0"/>
              <w:jc w:val="both"/>
              <w:rPr>
                <w:rFonts w:ascii="Arial" w:eastAsia="Arial" w:hAnsi="Arial" w:cs="Arial"/>
                <w:sz w:val="18"/>
                <w:szCs w:val="18"/>
              </w:rPr>
            </w:pPr>
          </w:p>
          <w:p w14:paraId="0346A0DC" w14:textId="6DDEC35A" w:rsidR="008C24B3" w:rsidRPr="00115B7A" w:rsidRDefault="008C24B3" w:rsidP="00C90A83">
            <w:pPr>
              <w:spacing w:before="0" w:after="0"/>
              <w:jc w:val="both"/>
              <w:rPr>
                <w:rFonts w:ascii="Arial" w:eastAsia="Calibri" w:hAnsi="Arial" w:cs="Arial"/>
                <w:b/>
                <w:bCs/>
                <w:sz w:val="18"/>
                <w:szCs w:val="18"/>
              </w:rPr>
            </w:pPr>
            <w:r w:rsidRPr="00115B7A">
              <w:rPr>
                <w:rFonts w:ascii="Arial" w:eastAsia="Times New Roman" w:hAnsi="Arial" w:cs="Arial"/>
                <w:sz w:val="18"/>
                <w:szCs w:val="18"/>
                <w:lang w:eastAsia="sl-SI"/>
              </w:rPr>
              <w:t xml:space="preserve">Učinek je pozitiven, </w:t>
            </w:r>
            <w:r w:rsidR="00A56187">
              <w:rPr>
                <w:rFonts w:ascii="Arial" w:eastAsia="Times New Roman" w:hAnsi="Arial" w:cs="Arial"/>
                <w:sz w:val="18"/>
                <w:szCs w:val="18"/>
                <w:lang w:eastAsia="sl-SI"/>
              </w:rPr>
              <w:t xml:space="preserve">če predpis </w:t>
            </w:r>
            <w:r w:rsidRPr="00115B7A">
              <w:rPr>
                <w:rFonts w:ascii="Arial" w:eastAsia="Times New Roman" w:hAnsi="Arial" w:cs="Arial"/>
                <w:sz w:val="18"/>
                <w:szCs w:val="18"/>
                <w:lang w:eastAsia="sl-SI"/>
              </w:rPr>
              <w:t>krepi povezovanje prostorskega načrtovanja ali upravljanja drugi</w:t>
            </w:r>
            <w:r w:rsidR="00A56187">
              <w:rPr>
                <w:rFonts w:ascii="Arial" w:eastAsia="Times New Roman" w:hAnsi="Arial" w:cs="Arial"/>
                <w:sz w:val="18"/>
                <w:szCs w:val="18"/>
                <w:lang w:eastAsia="sl-SI"/>
              </w:rPr>
              <w:t>h</w:t>
            </w:r>
            <w:r w:rsidRPr="00115B7A">
              <w:rPr>
                <w:rFonts w:ascii="Arial" w:eastAsia="Times New Roman" w:hAnsi="Arial" w:cs="Arial"/>
                <w:sz w:val="18"/>
                <w:szCs w:val="18"/>
                <w:lang w:eastAsia="sl-SI"/>
              </w:rPr>
              <w:t xml:space="preserve"> sektorski</w:t>
            </w:r>
            <w:r w:rsidR="00A56187">
              <w:rPr>
                <w:rFonts w:ascii="Arial" w:eastAsia="Times New Roman" w:hAnsi="Arial" w:cs="Arial"/>
                <w:sz w:val="18"/>
                <w:szCs w:val="18"/>
                <w:lang w:eastAsia="sl-SI"/>
              </w:rPr>
              <w:t xml:space="preserve">h </w:t>
            </w:r>
            <w:r w:rsidRPr="00115B7A">
              <w:rPr>
                <w:rFonts w:ascii="Arial" w:eastAsia="Times New Roman" w:hAnsi="Arial" w:cs="Arial"/>
                <w:sz w:val="18"/>
                <w:szCs w:val="18"/>
                <w:lang w:eastAsia="sl-SI"/>
              </w:rPr>
              <w:t>politik</w:t>
            </w:r>
            <w:r w:rsidR="00A56187">
              <w:rPr>
                <w:rFonts w:ascii="Arial" w:eastAsia="Times New Roman" w:hAnsi="Arial" w:cs="Arial"/>
                <w:sz w:val="18"/>
                <w:szCs w:val="18"/>
                <w:lang w:eastAsia="sl-SI"/>
              </w:rPr>
              <w:t>ih, se z njim</w:t>
            </w:r>
            <w:r w:rsidRPr="00115B7A">
              <w:rPr>
                <w:rFonts w:ascii="Arial" w:eastAsia="Times New Roman" w:hAnsi="Arial" w:cs="Arial"/>
                <w:sz w:val="18"/>
                <w:szCs w:val="18"/>
                <w:lang w:eastAsia="sl-SI"/>
              </w:rPr>
              <w:t xml:space="preserve"> išče</w:t>
            </w:r>
            <w:r w:rsidR="00A56187">
              <w:rPr>
                <w:rFonts w:ascii="Arial" w:eastAsia="Times New Roman" w:hAnsi="Arial" w:cs="Arial"/>
                <w:sz w:val="18"/>
                <w:szCs w:val="18"/>
                <w:lang w:eastAsia="sl-SI"/>
              </w:rPr>
              <w:t>jo</w:t>
            </w:r>
            <w:r w:rsidRPr="00115B7A">
              <w:rPr>
                <w:rFonts w:ascii="Arial" w:eastAsia="Times New Roman" w:hAnsi="Arial" w:cs="Arial"/>
                <w:sz w:val="18"/>
                <w:szCs w:val="18"/>
                <w:lang w:eastAsia="sl-SI"/>
              </w:rPr>
              <w:t xml:space="preserve"> skupne sinergije v prostoru in krepi </w:t>
            </w:r>
            <w:proofErr w:type="spellStart"/>
            <w:r w:rsidR="00A56C4F" w:rsidRPr="00115B7A">
              <w:rPr>
                <w:rFonts w:ascii="Arial" w:eastAsia="Times New Roman" w:hAnsi="Arial" w:cs="Arial"/>
                <w:sz w:val="18"/>
                <w:szCs w:val="18"/>
                <w:lang w:eastAsia="sl-SI"/>
              </w:rPr>
              <w:t>večfunkcionalnost</w:t>
            </w:r>
            <w:proofErr w:type="spellEnd"/>
            <w:r w:rsidRPr="00115B7A">
              <w:rPr>
                <w:rFonts w:ascii="Arial" w:eastAsia="Times New Roman" w:hAnsi="Arial" w:cs="Arial"/>
                <w:sz w:val="18"/>
                <w:szCs w:val="18"/>
                <w:lang w:eastAsia="sl-SI"/>
              </w:rPr>
              <w:t xml:space="preserve"> prostora.</w:t>
            </w:r>
          </w:p>
        </w:tc>
      </w:tr>
      <w:tr w:rsidR="008C24B3" w:rsidRPr="00115B7A" w14:paraId="56CA79A1" w14:textId="77777777" w:rsidTr="00BB48B2">
        <w:trPr>
          <w:trHeight w:val="255"/>
        </w:trPr>
        <w:tc>
          <w:tcPr>
            <w:tcW w:w="3056" w:type="dxa"/>
            <w:vMerge w:val="restart"/>
            <w:shd w:val="clear" w:color="auto" w:fill="auto"/>
          </w:tcPr>
          <w:p w14:paraId="6FF80740" w14:textId="2DD2E65E" w:rsidR="00F34BE1" w:rsidRPr="00115B7A" w:rsidRDefault="008C24B3" w:rsidP="00CC4EAA">
            <w:pPr>
              <w:pStyle w:val="Odstavekseznama"/>
              <w:numPr>
                <w:ilvl w:val="0"/>
                <w:numId w:val="140"/>
              </w:numPr>
              <w:spacing w:before="0" w:after="0"/>
              <w:jc w:val="both"/>
              <w:rPr>
                <w:rFonts w:ascii="Arial" w:hAnsi="Arial" w:cs="Arial"/>
                <w:sz w:val="18"/>
                <w:szCs w:val="18"/>
              </w:rPr>
            </w:pPr>
            <w:r w:rsidRPr="00115B7A">
              <w:rPr>
                <w:rFonts w:ascii="Arial" w:hAnsi="Arial" w:cs="Arial"/>
                <w:b/>
                <w:bCs/>
                <w:sz w:val="18"/>
                <w:szCs w:val="18"/>
              </w:rPr>
              <w:lastRenderedPageBreak/>
              <w:t xml:space="preserve">Ali ima predpis </w:t>
            </w:r>
            <w:r w:rsidR="00A975D2" w:rsidRPr="00115B7A">
              <w:rPr>
                <w:rFonts w:ascii="Arial" w:hAnsi="Arial" w:cs="Arial"/>
                <w:b/>
                <w:bCs/>
                <w:sz w:val="18"/>
                <w:szCs w:val="18"/>
              </w:rPr>
              <w:t xml:space="preserve">učinek na </w:t>
            </w:r>
            <w:r w:rsidRPr="00115B7A">
              <w:rPr>
                <w:rFonts w:ascii="Arial" w:hAnsi="Arial" w:cs="Arial"/>
                <w:b/>
                <w:bCs/>
                <w:sz w:val="18"/>
                <w:szCs w:val="18"/>
              </w:rPr>
              <w:t>kulturn</w:t>
            </w:r>
            <w:r w:rsidR="00A975D2" w:rsidRPr="00115B7A">
              <w:rPr>
                <w:rFonts w:ascii="Arial" w:hAnsi="Arial" w:cs="Arial"/>
                <w:b/>
                <w:bCs/>
                <w:sz w:val="18"/>
                <w:szCs w:val="18"/>
              </w:rPr>
              <w:t>o</w:t>
            </w:r>
            <w:r w:rsidRPr="00115B7A">
              <w:rPr>
                <w:rFonts w:ascii="Arial" w:hAnsi="Arial" w:cs="Arial"/>
                <w:b/>
                <w:bCs/>
                <w:sz w:val="18"/>
                <w:szCs w:val="18"/>
              </w:rPr>
              <w:t xml:space="preserve"> dediščin</w:t>
            </w:r>
            <w:r w:rsidR="00A975D2" w:rsidRPr="00115B7A">
              <w:rPr>
                <w:rFonts w:ascii="Arial" w:hAnsi="Arial" w:cs="Arial"/>
                <w:b/>
                <w:bCs/>
                <w:sz w:val="18"/>
                <w:szCs w:val="18"/>
              </w:rPr>
              <w:t>o</w:t>
            </w:r>
            <w:r w:rsidRPr="00115B7A">
              <w:rPr>
                <w:rFonts w:ascii="Arial" w:hAnsi="Arial" w:cs="Arial"/>
                <w:b/>
                <w:bCs/>
                <w:sz w:val="18"/>
                <w:szCs w:val="18"/>
              </w:rPr>
              <w:t>?</w:t>
            </w:r>
          </w:p>
          <w:p w14:paraId="0BC46171" w14:textId="72F9DEA1" w:rsidR="008C24B3" w:rsidRPr="00506F13" w:rsidRDefault="00F34BE1" w:rsidP="009C29A4">
            <w:pPr>
              <w:pStyle w:val="Odstavekseznama"/>
              <w:spacing w:before="0" w:after="0"/>
              <w:ind w:left="360"/>
              <w:jc w:val="both"/>
              <w:rPr>
                <w:rFonts w:ascii="Arial" w:hAnsi="Arial" w:cs="Arial"/>
                <w:sz w:val="18"/>
                <w:szCs w:val="18"/>
              </w:rPr>
            </w:pPr>
            <w:r w:rsidRPr="00115B7A">
              <w:rPr>
                <w:rFonts w:ascii="Arial" w:hAnsi="Arial" w:cs="Arial"/>
                <w:b/>
                <w:bCs/>
                <w:sz w:val="18"/>
                <w:szCs w:val="18"/>
              </w:rPr>
              <w:t>DA / NE</w:t>
            </w:r>
            <w:r w:rsidR="008C24B3" w:rsidRPr="00115B7A">
              <w:rPr>
                <w:rFonts w:ascii="Arial" w:hAnsi="Arial" w:cs="Arial"/>
                <w:b/>
                <w:bCs/>
                <w:sz w:val="18"/>
                <w:szCs w:val="18"/>
              </w:rPr>
              <w:t xml:space="preserve"> </w:t>
            </w:r>
          </w:p>
        </w:tc>
        <w:tc>
          <w:tcPr>
            <w:tcW w:w="3722" w:type="dxa"/>
            <w:shd w:val="clear" w:color="auto" w:fill="auto"/>
          </w:tcPr>
          <w:p w14:paraId="07DAD9B0" w14:textId="77777777" w:rsidR="008C24B3" w:rsidRPr="00115B7A" w:rsidRDefault="008C24B3" w:rsidP="00CC4EAA">
            <w:pPr>
              <w:pStyle w:val="Odstavekseznama"/>
              <w:numPr>
                <w:ilvl w:val="1"/>
                <w:numId w:val="140"/>
              </w:numPr>
              <w:tabs>
                <w:tab w:val="left" w:pos="960"/>
              </w:tabs>
              <w:spacing w:before="0" w:after="0"/>
              <w:jc w:val="both"/>
              <w:rPr>
                <w:rFonts w:ascii="Arial" w:eastAsia="Arial" w:hAnsi="Arial" w:cs="Arial"/>
                <w:sz w:val="18"/>
                <w:szCs w:val="18"/>
              </w:rPr>
            </w:pPr>
            <w:r w:rsidRPr="00115B7A">
              <w:rPr>
                <w:rFonts w:ascii="Arial" w:eastAsia="Arial" w:hAnsi="Arial" w:cs="Arial"/>
                <w:sz w:val="18"/>
                <w:szCs w:val="18"/>
              </w:rPr>
              <w:t xml:space="preserve">Kakšen učinek ima predpis na dostopnost, prepoznavnost, upravljanje in razvoj kulturne dediščine? </w:t>
            </w:r>
          </w:p>
          <w:p w14:paraId="43A0B204" w14:textId="77777777" w:rsidR="00BB4FCB" w:rsidRDefault="008C24B3" w:rsidP="009C29A4">
            <w:pPr>
              <w:pStyle w:val="Odstavekseznama"/>
              <w:tabs>
                <w:tab w:val="left" w:pos="960"/>
              </w:tabs>
              <w:spacing w:before="0" w:after="0"/>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6F97565" w14:textId="0DA9BC12" w:rsidR="008C24B3" w:rsidRPr="00506F13" w:rsidRDefault="008C24B3" w:rsidP="009C29A4">
            <w:pPr>
              <w:pStyle w:val="Odstavekseznama"/>
              <w:tabs>
                <w:tab w:val="left" w:pos="960"/>
              </w:tabs>
              <w:spacing w:before="0" w:after="0"/>
              <w:ind w:left="432"/>
              <w:jc w:val="both"/>
              <w:rPr>
                <w:rFonts w:ascii="Arial" w:eastAsia="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0B19A180" w14:textId="77777777" w:rsidR="008C24B3" w:rsidRPr="00115B7A" w:rsidRDefault="008C24B3" w:rsidP="009C29A4">
            <w:pPr>
              <w:spacing w:before="0" w:after="0"/>
              <w:jc w:val="both"/>
              <w:rPr>
                <w:rFonts w:ascii="Arial" w:eastAsia="Arial" w:hAnsi="Arial" w:cs="Arial"/>
                <w:sz w:val="18"/>
                <w:szCs w:val="18"/>
              </w:rPr>
            </w:pPr>
            <w:r w:rsidRPr="00115B7A">
              <w:rPr>
                <w:rFonts w:ascii="Arial" w:eastAsia="Arial" w:hAnsi="Arial" w:cs="Arial"/>
                <w:sz w:val="18"/>
                <w:szCs w:val="18"/>
              </w:rPr>
              <w:t xml:space="preserve">Predpis lahko vpliva na: </w:t>
            </w:r>
          </w:p>
          <w:p w14:paraId="71555E00" w14:textId="56E6DE77" w:rsidR="008C24B3" w:rsidRPr="00115B7A" w:rsidRDefault="00735FAA" w:rsidP="00CC4EAA">
            <w:pPr>
              <w:pStyle w:val="Odstavekseznama"/>
              <w:numPr>
                <w:ilvl w:val="0"/>
                <w:numId w:val="62"/>
              </w:numPr>
              <w:spacing w:before="0" w:after="0"/>
              <w:jc w:val="both"/>
              <w:rPr>
                <w:rFonts w:ascii="Arial" w:hAnsi="Arial" w:cs="Arial"/>
                <w:sz w:val="18"/>
                <w:szCs w:val="18"/>
              </w:rPr>
            </w:pPr>
            <w:r>
              <w:rPr>
                <w:rFonts w:ascii="Arial" w:hAnsi="Arial" w:cs="Arial"/>
                <w:sz w:val="18"/>
                <w:szCs w:val="18"/>
              </w:rPr>
              <w:t>d</w:t>
            </w:r>
            <w:r w:rsidR="008C24B3" w:rsidRPr="00115B7A">
              <w:rPr>
                <w:rFonts w:ascii="Arial" w:hAnsi="Arial" w:cs="Arial"/>
                <w:sz w:val="18"/>
                <w:szCs w:val="18"/>
              </w:rPr>
              <w:t>ostopnost kulturne dediščine (</w:t>
            </w:r>
            <w:r w:rsidR="008C24B3" w:rsidRPr="00115B7A">
              <w:rPr>
                <w:rFonts w:ascii="Arial" w:eastAsia="Arial" w:hAnsi="Arial" w:cs="Arial"/>
                <w:sz w:val="18"/>
                <w:szCs w:val="18"/>
              </w:rPr>
              <w:t>pestrost rešitev za fizično, intelektualno, informacijsko dostopnost kulturne dediščine, prilagojenih posameznim ciljnim skupinam, vključujoč ranljive skupine);</w:t>
            </w:r>
          </w:p>
          <w:p w14:paraId="7304102C" w14:textId="77777777" w:rsidR="008C24B3" w:rsidRPr="00115B7A" w:rsidRDefault="008C24B3" w:rsidP="00CC4EAA">
            <w:pPr>
              <w:pStyle w:val="Odstavekseznama"/>
              <w:numPr>
                <w:ilvl w:val="0"/>
                <w:numId w:val="62"/>
              </w:numPr>
              <w:spacing w:before="0" w:after="0"/>
              <w:jc w:val="both"/>
              <w:rPr>
                <w:rFonts w:ascii="Arial" w:hAnsi="Arial" w:cs="Arial"/>
                <w:sz w:val="18"/>
                <w:szCs w:val="18"/>
              </w:rPr>
            </w:pPr>
            <w:r w:rsidRPr="00115B7A">
              <w:rPr>
                <w:rFonts w:ascii="Arial" w:eastAsia="Arial" w:hAnsi="Arial" w:cs="Arial"/>
                <w:sz w:val="18"/>
                <w:szCs w:val="18"/>
              </w:rPr>
              <w:t>prepoznavnost kulturne dediščine;</w:t>
            </w:r>
          </w:p>
          <w:p w14:paraId="7DED50A8" w14:textId="77777777" w:rsidR="008C24B3" w:rsidRPr="00115B7A" w:rsidRDefault="008C24B3" w:rsidP="00CC4EAA">
            <w:pPr>
              <w:pStyle w:val="Odstavekseznama"/>
              <w:numPr>
                <w:ilvl w:val="0"/>
                <w:numId w:val="62"/>
              </w:numPr>
              <w:spacing w:before="0" w:after="0"/>
              <w:jc w:val="both"/>
              <w:rPr>
                <w:rFonts w:ascii="Arial" w:eastAsiaTheme="minorEastAsia" w:hAnsi="Arial" w:cs="Arial"/>
                <w:sz w:val="18"/>
                <w:szCs w:val="18"/>
              </w:rPr>
            </w:pPr>
            <w:r w:rsidRPr="00115B7A">
              <w:rPr>
                <w:rFonts w:ascii="Arial" w:eastAsia="Arial" w:hAnsi="Arial" w:cs="Arial"/>
                <w:sz w:val="18"/>
                <w:szCs w:val="18"/>
              </w:rPr>
              <w:t>stopnjo vključevanja dediščinskih vsebin v razvojnih in sektorskih politikah, zakonskih in razvojnih dokumentih ter prostorskih aktih na državni, regionalni in občinski ravni;</w:t>
            </w:r>
          </w:p>
          <w:p w14:paraId="143C33CC" w14:textId="77777777" w:rsidR="008C24B3" w:rsidRPr="00115B7A" w:rsidRDefault="008C24B3" w:rsidP="00CC4EAA">
            <w:pPr>
              <w:pStyle w:val="Odstavekseznama"/>
              <w:numPr>
                <w:ilvl w:val="0"/>
                <w:numId w:val="62"/>
              </w:numPr>
              <w:spacing w:before="0" w:after="0"/>
              <w:jc w:val="both"/>
              <w:rPr>
                <w:rFonts w:ascii="Arial" w:eastAsiaTheme="minorEastAsia" w:hAnsi="Arial" w:cs="Arial"/>
                <w:sz w:val="18"/>
                <w:szCs w:val="18"/>
              </w:rPr>
            </w:pPr>
            <w:r w:rsidRPr="00115B7A">
              <w:rPr>
                <w:rFonts w:ascii="Arial" w:eastAsia="Arial" w:hAnsi="Arial" w:cs="Arial"/>
                <w:sz w:val="18"/>
                <w:szCs w:val="18"/>
              </w:rPr>
              <w:t>upoštevanje načel in metod presoje vplivov na kulturno dediščino za izboljšanje razvojnih in prostorskih dokumentov;</w:t>
            </w:r>
          </w:p>
          <w:p w14:paraId="649BC8D6" w14:textId="77777777" w:rsidR="008C24B3" w:rsidRPr="00115B7A" w:rsidRDefault="008C24B3" w:rsidP="00CC4EAA">
            <w:pPr>
              <w:pStyle w:val="Odstavekseznama"/>
              <w:numPr>
                <w:ilvl w:val="0"/>
                <w:numId w:val="62"/>
              </w:numPr>
              <w:spacing w:before="0" w:after="0"/>
              <w:jc w:val="both"/>
              <w:rPr>
                <w:rFonts w:ascii="Arial" w:eastAsiaTheme="minorEastAsia" w:hAnsi="Arial" w:cs="Arial"/>
                <w:sz w:val="18"/>
                <w:szCs w:val="18"/>
              </w:rPr>
            </w:pPr>
            <w:r w:rsidRPr="00115B7A">
              <w:rPr>
                <w:rFonts w:ascii="Arial" w:eastAsia="Arial" w:hAnsi="Arial" w:cs="Arial"/>
                <w:sz w:val="18"/>
                <w:szCs w:val="18"/>
              </w:rPr>
              <w:t>krepitev vloge prostorov kulturne dediščine kot stičišč sodobne družbe (javni dialog na temelju »pravice do dediščine«, aktivno preživljanje prostega časa);</w:t>
            </w:r>
          </w:p>
          <w:p w14:paraId="4774AEA1" w14:textId="77777777" w:rsidR="008C24B3" w:rsidRPr="00115B7A" w:rsidRDefault="008C24B3" w:rsidP="00CC4EAA">
            <w:pPr>
              <w:pStyle w:val="Odstavekseznama"/>
              <w:numPr>
                <w:ilvl w:val="0"/>
                <w:numId w:val="62"/>
              </w:numPr>
              <w:spacing w:before="0" w:after="0"/>
              <w:jc w:val="both"/>
              <w:rPr>
                <w:rFonts w:ascii="Arial" w:eastAsiaTheme="minorEastAsia" w:hAnsi="Arial" w:cs="Arial"/>
                <w:sz w:val="18"/>
                <w:szCs w:val="18"/>
              </w:rPr>
            </w:pPr>
            <w:r w:rsidRPr="00115B7A">
              <w:rPr>
                <w:rFonts w:ascii="Arial" w:eastAsia="Arial" w:hAnsi="Arial" w:cs="Arial"/>
                <w:sz w:val="18"/>
                <w:szCs w:val="18"/>
              </w:rPr>
              <w:t>število enot kulturne dediščine;</w:t>
            </w:r>
          </w:p>
          <w:p w14:paraId="625C3E1D" w14:textId="6F60B79A" w:rsidR="008C24B3" w:rsidRPr="00115B7A" w:rsidRDefault="008C24B3" w:rsidP="00CC4EAA">
            <w:pPr>
              <w:pStyle w:val="Odstavekseznama"/>
              <w:numPr>
                <w:ilvl w:val="0"/>
                <w:numId w:val="76"/>
              </w:numPr>
              <w:spacing w:before="0" w:after="0"/>
              <w:jc w:val="both"/>
              <w:rPr>
                <w:rFonts w:ascii="Arial" w:eastAsiaTheme="minorEastAsia" w:hAnsi="Arial" w:cs="Arial"/>
                <w:sz w:val="18"/>
                <w:szCs w:val="18"/>
              </w:rPr>
            </w:pPr>
            <w:r w:rsidRPr="00115B7A">
              <w:rPr>
                <w:rFonts w:ascii="Arial" w:eastAsia="Arial" w:hAnsi="Arial" w:cs="Arial"/>
                <w:sz w:val="18"/>
                <w:szCs w:val="18"/>
              </w:rPr>
              <w:t>na zavedanje o družbenih vrednotah kulturne dediščine (npr. dvig kakovosti in števila raziskav, povezanih s kulturno dediščino);</w:t>
            </w:r>
          </w:p>
          <w:p w14:paraId="07C7C065" w14:textId="621921AC" w:rsidR="008C24B3" w:rsidRPr="00115B7A" w:rsidRDefault="008C24B3" w:rsidP="00CC4EAA">
            <w:pPr>
              <w:pStyle w:val="Odstavekseznama"/>
              <w:numPr>
                <w:ilvl w:val="0"/>
                <w:numId w:val="77"/>
              </w:numPr>
              <w:spacing w:before="0" w:after="0"/>
              <w:jc w:val="both"/>
              <w:rPr>
                <w:rFonts w:ascii="Arial" w:eastAsiaTheme="minorEastAsia" w:hAnsi="Arial" w:cs="Arial"/>
                <w:sz w:val="18"/>
                <w:szCs w:val="18"/>
              </w:rPr>
            </w:pPr>
            <w:r w:rsidRPr="00115B7A">
              <w:rPr>
                <w:rFonts w:ascii="Arial" w:eastAsia="Arial" w:hAnsi="Arial" w:cs="Arial"/>
                <w:sz w:val="18"/>
                <w:szCs w:val="18"/>
              </w:rPr>
              <w:t>na učinkovito in vključujoče upravljanje kulturne dediščine (npr. usposabljanje upravljavcev in drugih deležnikov za učinkovito in vključujoče upravljanje kulturne dediščine);</w:t>
            </w:r>
          </w:p>
          <w:p w14:paraId="152C9EB6" w14:textId="77777777" w:rsidR="008C24B3" w:rsidRPr="00115B7A" w:rsidRDefault="008C24B3" w:rsidP="00CC4EAA">
            <w:pPr>
              <w:pStyle w:val="Odstavekseznama"/>
              <w:numPr>
                <w:ilvl w:val="0"/>
                <w:numId w:val="62"/>
              </w:numPr>
              <w:spacing w:before="0" w:after="0"/>
              <w:jc w:val="both"/>
              <w:rPr>
                <w:rFonts w:ascii="Arial" w:eastAsiaTheme="minorEastAsia" w:hAnsi="Arial" w:cs="Arial"/>
                <w:sz w:val="18"/>
                <w:szCs w:val="18"/>
              </w:rPr>
            </w:pPr>
            <w:r w:rsidRPr="00115B7A">
              <w:rPr>
                <w:rFonts w:ascii="Arial" w:eastAsia="Arial" w:hAnsi="Arial" w:cs="Arial"/>
                <w:sz w:val="18"/>
                <w:szCs w:val="18"/>
              </w:rPr>
              <w:t>dejavnosti na področju predstavitve in promocije kulturne dediščine v Sloveniji in tujini;</w:t>
            </w:r>
          </w:p>
          <w:p w14:paraId="6BD1728C" w14:textId="77777777" w:rsidR="008C24B3" w:rsidRPr="00115B7A" w:rsidRDefault="008C24B3" w:rsidP="00CC4EAA">
            <w:pPr>
              <w:pStyle w:val="Odstavekseznama"/>
              <w:numPr>
                <w:ilvl w:val="0"/>
                <w:numId w:val="62"/>
              </w:numPr>
              <w:spacing w:before="0" w:after="0"/>
              <w:jc w:val="both"/>
              <w:rPr>
                <w:rFonts w:ascii="Arial" w:hAnsi="Arial" w:cs="Arial"/>
                <w:sz w:val="18"/>
                <w:szCs w:val="18"/>
              </w:rPr>
            </w:pPr>
            <w:r w:rsidRPr="00115B7A">
              <w:rPr>
                <w:rFonts w:ascii="Arial" w:hAnsi="Arial" w:cs="Arial"/>
                <w:sz w:val="18"/>
                <w:szCs w:val="18"/>
              </w:rPr>
              <w:t>aktivnejšo rabo dediščine kot razvojnega vira</w:t>
            </w:r>
            <w:r w:rsidRPr="00115B7A">
              <w:rPr>
                <w:rFonts w:ascii="Arial" w:eastAsia="Arial" w:hAnsi="Arial" w:cs="Arial"/>
                <w:sz w:val="18"/>
                <w:szCs w:val="18"/>
              </w:rPr>
              <w:t>;</w:t>
            </w:r>
          </w:p>
          <w:p w14:paraId="5D245B2B" w14:textId="77777777" w:rsidR="008C24B3" w:rsidRPr="00115B7A" w:rsidRDefault="008C24B3" w:rsidP="00CC4EAA">
            <w:pPr>
              <w:pStyle w:val="Odstavekseznama"/>
              <w:numPr>
                <w:ilvl w:val="0"/>
                <w:numId w:val="62"/>
              </w:numPr>
              <w:spacing w:before="0" w:after="0"/>
              <w:jc w:val="both"/>
              <w:rPr>
                <w:rFonts w:ascii="Arial" w:hAnsi="Arial" w:cs="Arial"/>
                <w:sz w:val="18"/>
                <w:szCs w:val="18"/>
              </w:rPr>
            </w:pPr>
            <w:r w:rsidRPr="00115B7A">
              <w:rPr>
                <w:rFonts w:ascii="Arial" w:hAnsi="Arial" w:cs="Arial"/>
                <w:sz w:val="18"/>
                <w:szCs w:val="18"/>
              </w:rPr>
              <w:t>krepitev razvojnih potencialov dediščine ob spoštovanju njenih vrednot.</w:t>
            </w:r>
          </w:p>
        </w:tc>
      </w:tr>
      <w:tr w:rsidR="008C24B3" w:rsidRPr="00115B7A" w14:paraId="3BE16C77" w14:textId="77777777" w:rsidTr="00BB48B2">
        <w:trPr>
          <w:trHeight w:val="255"/>
        </w:trPr>
        <w:tc>
          <w:tcPr>
            <w:tcW w:w="3056" w:type="dxa"/>
            <w:vMerge/>
            <w:shd w:val="clear" w:color="auto" w:fill="auto"/>
          </w:tcPr>
          <w:p w14:paraId="30A8FCBE"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5DF4C409" w14:textId="77777777" w:rsidR="008C24B3" w:rsidRPr="00115B7A" w:rsidRDefault="008C24B3" w:rsidP="00CC4EAA">
            <w:pPr>
              <w:pStyle w:val="Odstavekseznama"/>
              <w:numPr>
                <w:ilvl w:val="1"/>
                <w:numId w:val="140"/>
              </w:numPr>
              <w:spacing w:before="0" w:after="0"/>
              <w:jc w:val="both"/>
              <w:rPr>
                <w:rFonts w:ascii="Arial" w:eastAsia="Arial" w:hAnsi="Arial" w:cs="Arial"/>
                <w:sz w:val="18"/>
                <w:szCs w:val="18"/>
              </w:rPr>
            </w:pPr>
            <w:r w:rsidRPr="00115B7A">
              <w:rPr>
                <w:rFonts w:ascii="Arial" w:hAnsi="Arial" w:cs="Arial"/>
                <w:sz w:val="18"/>
                <w:szCs w:val="18"/>
              </w:rPr>
              <w:t xml:space="preserve">Kakšen učinek ima predpis na varstvo in ohranjanje kulturne dediščine? </w:t>
            </w:r>
          </w:p>
          <w:p w14:paraId="1A86920B"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12118442" w14:textId="4B731F5A"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450B9C89" w14:textId="77777777" w:rsidR="008C24B3" w:rsidRPr="00115B7A" w:rsidRDefault="008C24B3" w:rsidP="009C29A4">
            <w:pPr>
              <w:spacing w:before="0" w:after="0"/>
              <w:jc w:val="both"/>
              <w:rPr>
                <w:rFonts w:ascii="Arial" w:hAnsi="Arial" w:cs="Arial"/>
                <w:sz w:val="18"/>
                <w:szCs w:val="18"/>
              </w:rPr>
            </w:pPr>
            <w:r w:rsidRPr="00115B7A">
              <w:rPr>
                <w:rFonts w:ascii="Arial" w:hAnsi="Arial" w:cs="Arial"/>
                <w:sz w:val="18"/>
                <w:szCs w:val="18"/>
              </w:rPr>
              <w:t xml:space="preserve">Predpis lahko vpliva na: </w:t>
            </w:r>
          </w:p>
          <w:p w14:paraId="69811553" w14:textId="77777777" w:rsidR="008C24B3" w:rsidRPr="00115B7A" w:rsidRDefault="008C24B3" w:rsidP="00CC4EAA">
            <w:pPr>
              <w:pStyle w:val="Odstavekseznama"/>
              <w:numPr>
                <w:ilvl w:val="0"/>
                <w:numId w:val="75"/>
              </w:numPr>
              <w:spacing w:before="0" w:after="0"/>
              <w:jc w:val="both"/>
              <w:rPr>
                <w:rFonts w:ascii="Arial" w:hAnsi="Arial" w:cs="Arial"/>
                <w:sz w:val="18"/>
                <w:szCs w:val="18"/>
              </w:rPr>
            </w:pPr>
            <w:r w:rsidRPr="00115B7A">
              <w:rPr>
                <w:rFonts w:ascii="Arial" w:hAnsi="Arial" w:cs="Arial"/>
                <w:sz w:val="18"/>
                <w:szCs w:val="18"/>
              </w:rPr>
              <w:t>ogroženost enot kulturne dediščine</w:t>
            </w:r>
            <w:r w:rsidRPr="00115B7A">
              <w:rPr>
                <w:rFonts w:ascii="Arial" w:eastAsia="Arial" w:hAnsi="Arial" w:cs="Arial"/>
                <w:sz w:val="18"/>
                <w:szCs w:val="18"/>
              </w:rPr>
              <w:t>;</w:t>
            </w:r>
          </w:p>
          <w:p w14:paraId="181BFE07" w14:textId="77777777" w:rsidR="008C24B3" w:rsidRPr="00115B7A" w:rsidRDefault="008C24B3" w:rsidP="00CC4EAA">
            <w:pPr>
              <w:pStyle w:val="Odstavekseznama"/>
              <w:numPr>
                <w:ilvl w:val="0"/>
                <w:numId w:val="75"/>
              </w:numPr>
              <w:spacing w:before="0" w:after="0"/>
              <w:jc w:val="both"/>
              <w:rPr>
                <w:rFonts w:ascii="Arial" w:hAnsi="Arial" w:cs="Arial"/>
                <w:sz w:val="18"/>
                <w:szCs w:val="18"/>
              </w:rPr>
            </w:pPr>
            <w:r w:rsidRPr="00115B7A">
              <w:rPr>
                <w:rFonts w:ascii="Arial" w:hAnsi="Arial" w:cs="Arial"/>
                <w:sz w:val="18"/>
                <w:szCs w:val="18"/>
              </w:rPr>
              <w:t>standarde varstva in ohranjanja kulturne dediščine</w:t>
            </w:r>
            <w:r w:rsidRPr="00115B7A">
              <w:rPr>
                <w:rFonts w:ascii="Arial" w:eastAsia="Arial" w:hAnsi="Arial" w:cs="Arial"/>
                <w:sz w:val="18"/>
                <w:szCs w:val="18"/>
              </w:rPr>
              <w:t>;</w:t>
            </w:r>
          </w:p>
          <w:p w14:paraId="04ED031A" w14:textId="27C83AD5" w:rsidR="008C24B3" w:rsidRPr="00115B7A" w:rsidRDefault="008C24B3" w:rsidP="00CC4EAA">
            <w:pPr>
              <w:pStyle w:val="Odstavekseznama"/>
              <w:numPr>
                <w:ilvl w:val="0"/>
                <w:numId w:val="75"/>
              </w:numPr>
              <w:spacing w:before="0" w:after="0"/>
              <w:jc w:val="both"/>
              <w:rPr>
                <w:rFonts w:ascii="Arial" w:hAnsi="Arial" w:cs="Arial"/>
                <w:sz w:val="18"/>
                <w:szCs w:val="18"/>
              </w:rPr>
            </w:pPr>
            <w:r w:rsidRPr="00115B7A">
              <w:rPr>
                <w:rFonts w:ascii="Arial" w:hAnsi="Arial" w:cs="Arial"/>
                <w:sz w:val="18"/>
                <w:szCs w:val="18"/>
              </w:rPr>
              <w:t xml:space="preserve">davčne in finančne spodbude </w:t>
            </w:r>
            <w:r w:rsidR="00747E03">
              <w:rPr>
                <w:rFonts w:ascii="Arial" w:hAnsi="Arial" w:cs="Arial"/>
                <w:sz w:val="18"/>
                <w:szCs w:val="18"/>
              </w:rPr>
              <w:t>oziroma</w:t>
            </w:r>
            <w:r w:rsidRPr="00115B7A">
              <w:rPr>
                <w:rFonts w:ascii="Arial" w:hAnsi="Arial" w:cs="Arial"/>
                <w:sz w:val="18"/>
                <w:szCs w:val="18"/>
              </w:rPr>
              <w:t xml:space="preserve"> ugodnosti za ohranjanje kulturne dediščine</w:t>
            </w:r>
            <w:r w:rsidRPr="00115B7A">
              <w:rPr>
                <w:rFonts w:ascii="Arial" w:eastAsia="Arial" w:hAnsi="Arial" w:cs="Arial"/>
                <w:sz w:val="18"/>
                <w:szCs w:val="18"/>
              </w:rPr>
              <w:t>;</w:t>
            </w:r>
          </w:p>
          <w:p w14:paraId="139CA489" w14:textId="77777777" w:rsidR="008C24B3" w:rsidRPr="00115B7A" w:rsidRDefault="008C24B3" w:rsidP="00CC4EAA">
            <w:pPr>
              <w:pStyle w:val="Odstavekseznama"/>
              <w:numPr>
                <w:ilvl w:val="0"/>
                <w:numId w:val="75"/>
              </w:numPr>
              <w:spacing w:before="0" w:after="0"/>
              <w:jc w:val="both"/>
              <w:rPr>
                <w:rFonts w:ascii="Arial" w:hAnsi="Arial" w:cs="Arial"/>
                <w:sz w:val="18"/>
                <w:szCs w:val="18"/>
              </w:rPr>
            </w:pPr>
            <w:r w:rsidRPr="00115B7A">
              <w:rPr>
                <w:rFonts w:ascii="Arial" w:hAnsi="Arial" w:cs="Arial"/>
                <w:sz w:val="18"/>
                <w:szCs w:val="18"/>
              </w:rPr>
              <w:t>zagotovitev finančnih virov za ohranjanje kulturne dediščine</w:t>
            </w:r>
            <w:r w:rsidRPr="00115B7A">
              <w:rPr>
                <w:rFonts w:ascii="Arial" w:eastAsia="Arial" w:hAnsi="Arial" w:cs="Arial"/>
                <w:sz w:val="18"/>
                <w:szCs w:val="18"/>
              </w:rPr>
              <w:t>;</w:t>
            </w:r>
          </w:p>
          <w:p w14:paraId="7B60D60F" w14:textId="37476273" w:rsidR="008C24B3" w:rsidRPr="00115B7A" w:rsidRDefault="008C24B3" w:rsidP="00CC4EAA">
            <w:pPr>
              <w:pStyle w:val="Odstavekseznama"/>
              <w:numPr>
                <w:ilvl w:val="0"/>
                <w:numId w:val="75"/>
              </w:numPr>
              <w:spacing w:before="0" w:after="0"/>
              <w:jc w:val="both"/>
              <w:rPr>
                <w:rFonts w:ascii="Arial" w:hAnsi="Arial" w:cs="Arial"/>
                <w:sz w:val="18"/>
                <w:szCs w:val="18"/>
              </w:rPr>
            </w:pPr>
            <w:r w:rsidRPr="00115B7A">
              <w:rPr>
                <w:rFonts w:ascii="Arial" w:hAnsi="Arial" w:cs="Arial"/>
                <w:sz w:val="18"/>
                <w:szCs w:val="18"/>
              </w:rPr>
              <w:t>investicijska vlaganja v ohranjanje kulturne dediščine</w:t>
            </w:r>
            <w:r w:rsidRPr="00115B7A">
              <w:rPr>
                <w:rFonts w:ascii="Arial" w:eastAsia="Arial" w:hAnsi="Arial" w:cs="Arial"/>
                <w:sz w:val="18"/>
                <w:szCs w:val="18"/>
              </w:rPr>
              <w:t>;</w:t>
            </w:r>
          </w:p>
          <w:p w14:paraId="4D0109CA" w14:textId="77777777" w:rsidR="008C24B3" w:rsidRPr="00115B7A" w:rsidRDefault="008C24B3" w:rsidP="00CC4EAA">
            <w:pPr>
              <w:pStyle w:val="Odstavekseznama"/>
              <w:numPr>
                <w:ilvl w:val="0"/>
                <w:numId w:val="75"/>
              </w:numPr>
              <w:spacing w:before="0" w:after="0"/>
              <w:jc w:val="both"/>
              <w:rPr>
                <w:rFonts w:ascii="Arial" w:hAnsi="Arial" w:cs="Arial"/>
                <w:sz w:val="18"/>
                <w:szCs w:val="18"/>
              </w:rPr>
            </w:pPr>
            <w:r w:rsidRPr="00115B7A">
              <w:rPr>
                <w:rFonts w:ascii="Arial" w:hAnsi="Arial" w:cs="Arial"/>
                <w:sz w:val="18"/>
                <w:szCs w:val="18"/>
              </w:rPr>
              <w:t xml:space="preserve">varstvo kulturne dediščine pred </w:t>
            </w:r>
            <w:proofErr w:type="spellStart"/>
            <w:r w:rsidRPr="00115B7A">
              <w:rPr>
                <w:rFonts w:ascii="Arial" w:hAnsi="Arial" w:cs="Arial"/>
                <w:sz w:val="18"/>
                <w:szCs w:val="18"/>
              </w:rPr>
              <w:t>okoljskimi</w:t>
            </w:r>
            <w:proofErr w:type="spellEnd"/>
            <w:r w:rsidRPr="00115B7A">
              <w:rPr>
                <w:rFonts w:ascii="Arial" w:hAnsi="Arial" w:cs="Arial"/>
                <w:sz w:val="18"/>
                <w:szCs w:val="18"/>
              </w:rPr>
              <w:t xml:space="preserve"> nesrečami.</w:t>
            </w:r>
          </w:p>
        </w:tc>
      </w:tr>
      <w:tr w:rsidR="008C24B3" w:rsidRPr="00115B7A" w14:paraId="5418CE83" w14:textId="77777777" w:rsidTr="00BB48B2">
        <w:trPr>
          <w:trHeight w:val="255"/>
        </w:trPr>
        <w:tc>
          <w:tcPr>
            <w:tcW w:w="3056" w:type="dxa"/>
            <w:vMerge w:val="restart"/>
            <w:shd w:val="clear" w:color="auto" w:fill="auto"/>
          </w:tcPr>
          <w:p w14:paraId="520AE227" w14:textId="0EDC76B9" w:rsidR="008C24B3" w:rsidRPr="00115B7A" w:rsidRDefault="008C24B3" w:rsidP="00CC4EAA">
            <w:pPr>
              <w:pStyle w:val="Odstavekseznama"/>
              <w:numPr>
                <w:ilvl w:val="0"/>
                <w:numId w:val="140"/>
              </w:numPr>
              <w:spacing w:before="0" w:after="0"/>
              <w:jc w:val="both"/>
              <w:rPr>
                <w:rFonts w:ascii="Arial" w:eastAsia="Calibri" w:hAnsi="Arial" w:cs="Arial"/>
                <w:b/>
                <w:bCs/>
                <w:sz w:val="18"/>
                <w:szCs w:val="18"/>
              </w:rPr>
            </w:pPr>
            <w:r w:rsidRPr="00115B7A">
              <w:rPr>
                <w:rFonts w:ascii="Arial" w:eastAsia="Calibri" w:hAnsi="Arial" w:cs="Arial"/>
                <w:b/>
                <w:bCs/>
                <w:sz w:val="18"/>
                <w:szCs w:val="18"/>
              </w:rPr>
              <w:t xml:space="preserve">Ali </w:t>
            </w:r>
            <w:r w:rsidR="00F34BE1" w:rsidRPr="00115B7A">
              <w:rPr>
                <w:rFonts w:ascii="Arial" w:eastAsia="Calibri" w:hAnsi="Arial" w:cs="Arial"/>
                <w:b/>
                <w:bCs/>
                <w:sz w:val="18"/>
                <w:szCs w:val="18"/>
              </w:rPr>
              <w:t xml:space="preserve">ima </w:t>
            </w:r>
            <w:r w:rsidRPr="00115B7A">
              <w:rPr>
                <w:rFonts w:ascii="Arial" w:eastAsia="Calibri" w:hAnsi="Arial" w:cs="Arial"/>
                <w:b/>
                <w:bCs/>
                <w:sz w:val="18"/>
                <w:szCs w:val="18"/>
              </w:rPr>
              <w:t xml:space="preserve">predpis </w:t>
            </w:r>
            <w:r w:rsidR="00F34BE1" w:rsidRPr="00115B7A">
              <w:rPr>
                <w:rFonts w:ascii="Arial" w:eastAsia="Calibri" w:hAnsi="Arial" w:cs="Arial"/>
                <w:b/>
                <w:bCs/>
                <w:sz w:val="18"/>
                <w:szCs w:val="18"/>
              </w:rPr>
              <w:t xml:space="preserve">učinek </w:t>
            </w:r>
            <w:r w:rsidRPr="00115B7A">
              <w:rPr>
                <w:rFonts w:ascii="Arial" w:eastAsia="Calibri" w:hAnsi="Arial" w:cs="Arial"/>
                <w:b/>
                <w:bCs/>
                <w:sz w:val="18"/>
                <w:szCs w:val="18"/>
              </w:rPr>
              <w:t>na dosego ciljev upravljanja voda?</w:t>
            </w:r>
          </w:p>
          <w:p w14:paraId="0692D29B" w14:textId="5BBE42F1" w:rsidR="008C24B3" w:rsidRPr="00506F13" w:rsidRDefault="00F34BE1" w:rsidP="009C29A4">
            <w:pPr>
              <w:pStyle w:val="Odstavekseznama"/>
              <w:spacing w:before="0" w:after="0"/>
              <w:ind w:left="360"/>
              <w:jc w:val="both"/>
              <w:rPr>
                <w:rFonts w:ascii="Arial" w:eastAsia="Calibri" w:hAnsi="Arial" w:cs="Arial"/>
                <w:b/>
                <w:bCs/>
                <w:sz w:val="18"/>
                <w:szCs w:val="18"/>
              </w:rPr>
            </w:pPr>
            <w:r w:rsidRPr="00115B7A">
              <w:rPr>
                <w:rFonts w:ascii="Arial" w:eastAsia="Calibri" w:hAnsi="Arial" w:cs="Arial"/>
                <w:b/>
                <w:bCs/>
                <w:sz w:val="18"/>
                <w:szCs w:val="18"/>
              </w:rPr>
              <w:t>DA / NE</w:t>
            </w:r>
          </w:p>
        </w:tc>
        <w:tc>
          <w:tcPr>
            <w:tcW w:w="3722" w:type="dxa"/>
            <w:shd w:val="clear" w:color="auto" w:fill="auto"/>
          </w:tcPr>
          <w:p w14:paraId="49A62F04" w14:textId="78566B5F"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hAnsi="Arial" w:cs="Arial"/>
                <w:sz w:val="18"/>
                <w:szCs w:val="18"/>
              </w:rPr>
              <w:t xml:space="preserve">Kakšen učinek ima </w:t>
            </w:r>
            <w:r w:rsidR="00673F07">
              <w:rPr>
                <w:rFonts w:ascii="Arial" w:hAnsi="Arial" w:cs="Arial"/>
                <w:sz w:val="18"/>
                <w:szCs w:val="18"/>
              </w:rPr>
              <w:t xml:space="preserve">predpis na </w:t>
            </w:r>
            <w:r w:rsidRPr="00115B7A">
              <w:rPr>
                <w:rFonts w:ascii="Arial" w:hAnsi="Arial" w:cs="Arial"/>
                <w:sz w:val="18"/>
                <w:szCs w:val="18"/>
              </w:rPr>
              <w:t xml:space="preserve">stanje celinskih voda in morja ter z njimi </w:t>
            </w:r>
            <w:r w:rsidRPr="00115B7A">
              <w:rPr>
                <w:rFonts w:ascii="Arial" w:hAnsi="Arial" w:cs="Arial"/>
                <w:sz w:val="18"/>
                <w:szCs w:val="18"/>
              </w:rPr>
              <w:lastRenderedPageBreak/>
              <w:t xml:space="preserve">povezane ekosisteme oziroma na njihovo urejanje </w:t>
            </w:r>
            <w:r w:rsidR="00673F07">
              <w:rPr>
                <w:rFonts w:ascii="Arial" w:hAnsi="Arial" w:cs="Arial"/>
                <w:sz w:val="18"/>
                <w:szCs w:val="18"/>
              </w:rPr>
              <w:t>in</w:t>
            </w:r>
            <w:r w:rsidR="00673F07" w:rsidRPr="00115B7A">
              <w:rPr>
                <w:rFonts w:ascii="Arial" w:hAnsi="Arial" w:cs="Arial"/>
                <w:sz w:val="18"/>
                <w:szCs w:val="18"/>
              </w:rPr>
              <w:t xml:space="preserve"> </w:t>
            </w:r>
            <w:r w:rsidRPr="00115B7A">
              <w:rPr>
                <w:rFonts w:ascii="Arial" w:hAnsi="Arial" w:cs="Arial"/>
                <w:sz w:val="18"/>
                <w:szCs w:val="18"/>
              </w:rPr>
              <w:t xml:space="preserve">varstvo?  </w:t>
            </w:r>
          </w:p>
          <w:p w14:paraId="03B492A7"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07669AD4" w14:textId="1735BD87"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064E597D"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lastRenderedPageBreak/>
              <w:t>Predpis lahko vpliva na:  </w:t>
            </w:r>
          </w:p>
          <w:p w14:paraId="06CBB2CE" w14:textId="2DC99C1D" w:rsidR="008C24B3" w:rsidRPr="00115B7A" w:rsidRDefault="008C24B3" w:rsidP="00CC4EAA">
            <w:pPr>
              <w:pStyle w:val="Odstavekseznama"/>
              <w:numPr>
                <w:ilvl w:val="0"/>
                <w:numId w:val="107"/>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lastRenderedPageBreak/>
              <w:t xml:space="preserve">nevarnost, ranljivost in ogroženost </w:t>
            </w:r>
            <w:r w:rsidR="00436A61">
              <w:rPr>
                <w:rFonts w:ascii="Arial" w:eastAsia="Times New Roman" w:hAnsi="Arial" w:cs="Arial"/>
                <w:sz w:val="18"/>
                <w:szCs w:val="18"/>
                <w:lang w:eastAsia="sl-SI"/>
              </w:rPr>
              <w:t>zaradi</w:t>
            </w:r>
            <w:r w:rsidR="00436A61" w:rsidRPr="00115B7A">
              <w:rPr>
                <w:rFonts w:ascii="Arial" w:eastAsia="Times New Roman" w:hAnsi="Arial" w:cs="Arial"/>
                <w:sz w:val="18"/>
                <w:szCs w:val="18"/>
                <w:lang w:eastAsia="sl-SI"/>
              </w:rPr>
              <w:t xml:space="preserve"> </w:t>
            </w:r>
            <w:r w:rsidRPr="00115B7A">
              <w:rPr>
                <w:rFonts w:ascii="Arial" w:eastAsia="Times New Roman" w:hAnsi="Arial" w:cs="Arial"/>
                <w:sz w:val="18"/>
                <w:szCs w:val="18"/>
                <w:lang w:eastAsia="sl-SI"/>
              </w:rPr>
              <w:t>škodljiv</w:t>
            </w:r>
            <w:r w:rsidR="00436A61">
              <w:rPr>
                <w:rFonts w:ascii="Arial" w:eastAsia="Times New Roman" w:hAnsi="Arial" w:cs="Arial"/>
                <w:sz w:val="18"/>
                <w:szCs w:val="18"/>
                <w:lang w:eastAsia="sl-SI"/>
              </w:rPr>
              <w:t>ega</w:t>
            </w:r>
            <w:r w:rsidRPr="00115B7A">
              <w:rPr>
                <w:rFonts w:ascii="Arial" w:eastAsia="Times New Roman" w:hAnsi="Arial" w:cs="Arial"/>
                <w:sz w:val="18"/>
                <w:szCs w:val="18"/>
                <w:lang w:eastAsia="sl-SI"/>
              </w:rPr>
              <w:t xml:space="preserve"> delovanj</w:t>
            </w:r>
            <w:r w:rsidR="00436A61">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voda </w:t>
            </w:r>
            <w:r w:rsidR="00436A61">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w:t>
            </w:r>
            <w:r w:rsidR="00436A61">
              <w:rPr>
                <w:rFonts w:ascii="Arial" w:eastAsia="Times New Roman" w:hAnsi="Arial" w:cs="Arial"/>
                <w:sz w:val="18"/>
                <w:szCs w:val="18"/>
                <w:lang w:eastAsia="sl-SI"/>
              </w:rPr>
              <w:t>v</w:t>
            </w:r>
            <w:r w:rsidRPr="00115B7A">
              <w:rPr>
                <w:rFonts w:ascii="Arial" w:eastAsia="Times New Roman" w:hAnsi="Arial" w:cs="Arial"/>
                <w:sz w:val="18"/>
                <w:szCs w:val="18"/>
                <w:lang w:eastAsia="sl-SI"/>
              </w:rPr>
              <w:t>pliva na ogroženost (povečuje ali zmanjšuje), nevarnost (povečuje ali zmanjšuje odtok) in na ranljivost (povečuje ali zmanjšuje), odpornost rabe prostora (</w:t>
            </w:r>
            <w:proofErr w:type="spellStart"/>
            <w:r w:rsidRPr="00115B7A">
              <w:rPr>
                <w:rFonts w:ascii="Arial" w:eastAsia="Times New Roman" w:hAnsi="Arial" w:cs="Arial"/>
                <w:sz w:val="18"/>
                <w:szCs w:val="18"/>
                <w:lang w:eastAsia="sl-SI"/>
              </w:rPr>
              <w:t>pokrovnost</w:t>
            </w:r>
            <w:proofErr w:type="spellEnd"/>
            <w:r w:rsidRPr="00115B7A">
              <w:rPr>
                <w:rFonts w:ascii="Arial" w:eastAsia="Times New Roman" w:hAnsi="Arial" w:cs="Arial"/>
                <w:sz w:val="18"/>
                <w:szCs w:val="18"/>
                <w:lang w:eastAsia="sl-SI"/>
              </w:rPr>
              <w:t>, tla) p</w:t>
            </w:r>
            <w:r w:rsidR="00436A61">
              <w:rPr>
                <w:rFonts w:ascii="Arial" w:eastAsia="Times New Roman" w:hAnsi="Arial" w:cs="Arial"/>
                <w:sz w:val="18"/>
                <w:szCs w:val="18"/>
                <w:lang w:eastAsia="sl-SI"/>
              </w:rPr>
              <w:t>roti</w:t>
            </w:r>
            <w:r w:rsidRPr="00115B7A">
              <w:rPr>
                <w:rFonts w:ascii="Arial" w:eastAsia="Times New Roman" w:hAnsi="Arial" w:cs="Arial"/>
                <w:sz w:val="18"/>
                <w:szCs w:val="18"/>
                <w:lang w:eastAsia="sl-SI"/>
              </w:rPr>
              <w:t xml:space="preserve"> škodljiv</w:t>
            </w:r>
            <w:r w:rsidR="00436A61">
              <w:rPr>
                <w:rFonts w:ascii="Arial" w:eastAsia="Times New Roman" w:hAnsi="Arial" w:cs="Arial"/>
                <w:sz w:val="18"/>
                <w:szCs w:val="18"/>
                <w:lang w:eastAsia="sl-SI"/>
              </w:rPr>
              <w:t>emu</w:t>
            </w:r>
            <w:r w:rsidRPr="00115B7A">
              <w:rPr>
                <w:rFonts w:ascii="Arial" w:eastAsia="Times New Roman" w:hAnsi="Arial" w:cs="Arial"/>
                <w:sz w:val="18"/>
                <w:szCs w:val="18"/>
                <w:lang w:eastAsia="sl-SI"/>
              </w:rPr>
              <w:t xml:space="preserve"> delovanj</w:t>
            </w:r>
            <w:r w:rsidR="00436A61">
              <w:rPr>
                <w:rFonts w:ascii="Arial" w:eastAsia="Times New Roman" w:hAnsi="Arial" w:cs="Arial"/>
                <w:sz w:val="18"/>
                <w:szCs w:val="18"/>
                <w:lang w:eastAsia="sl-SI"/>
              </w:rPr>
              <w:t>u</w:t>
            </w:r>
            <w:r w:rsidRPr="00115B7A">
              <w:rPr>
                <w:rFonts w:ascii="Arial" w:eastAsia="Times New Roman" w:hAnsi="Arial" w:cs="Arial"/>
                <w:sz w:val="18"/>
                <w:szCs w:val="18"/>
                <w:lang w:eastAsia="sl-SI"/>
              </w:rPr>
              <w:t xml:space="preserve"> voda, kot so poplave, erozija, hribinski in snežni plazovi:</w:t>
            </w:r>
          </w:p>
          <w:p w14:paraId="4F974A9F" w14:textId="4DED3D33" w:rsidR="008C24B3" w:rsidRPr="00115B7A" w:rsidRDefault="00436A61" w:rsidP="00CC4EAA">
            <w:pPr>
              <w:pStyle w:val="Odstavekseznama"/>
              <w:numPr>
                <w:ilvl w:val="0"/>
                <w:numId w:val="81"/>
              </w:numPr>
              <w:spacing w:before="0" w:after="0"/>
              <w:ind w:right="150"/>
              <w:jc w:val="both"/>
              <w:textAlignment w:val="baseline"/>
              <w:rPr>
                <w:rFonts w:ascii="Arial" w:hAnsi="Arial" w:cs="Arial"/>
                <w:sz w:val="18"/>
                <w:szCs w:val="18"/>
              </w:rPr>
            </w:pPr>
            <w:r>
              <w:rPr>
                <w:rFonts w:ascii="Arial" w:hAnsi="Arial" w:cs="Arial"/>
                <w:sz w:val="18"/>
                <w:szCs w:val="18"/>
              </w:rPr>
              <w:t xml:space="preserve">na </w:t>
            </w:r>
            <w:r w:rsidR="008C24B3" w:rsidRPr="00115B7A">
              <w:rPr>
                <w:rFonts w:ascii="Arial" w:hAnsi="Arial" w:cs="Arial"/>
                <w:sz w:val="18"/>
                <w:szCs w:val="18"/>
              </w:rPr>
              <w:t>poselitvenih območj</w:t>
            </w:r>
            <w:r>
              <w:rPr>
                <w:rFonts w:ascii="Arial" w:hAnsi="Arial" w:cs="Arial"/>
                <w:sz w:val="18"/>
                <w:szCs w:val="18"/>
              </w:rPr>
              <w:t>ih</w:t>
            </w:r>
            <w:r w:rsidR="008C24B3" w:rsidRPr="00115B7A">
              <w:rPr>
                <w:rFonts w:ascii="Arial" w:hAnsi="Arial" w:cs="Arial"/>
                <w:sz w:val="18"/>
                <w:szCs w:val="18"/>
              </w:rPr>
              <w:t>, kjer je ogroženo zdravje prebivalcev</w:t>
            </w:r>
            <w:r w:rsidR="008C24B3" w:rsidRPr="00115B7A">
              <w:rPr>
                <w:rFonts w:ascii="Arial" w:eastAsia="Arial" w:hAnsi="Arial" w:cs="Arial"/>
                <w:sz w:val="18"/>
                <w:szCs w:val="18"/>
              </w:rPr>
              <w:t>;</w:t>
            </w:r>
            <w:r w:rsidR="008C24B3" w:rsidRPr="00115B7A">
              <w:rPr>
                <w:rFonts w:ascii="Arial" w:hAnsi="Arial" w:cs="Arial"/>
                <w:sz w:val="18"/>
                <w:szCs w:val="18"/>
              </w:rPr>
              <w:t>  </w:t>
            </w:r>
          </w:p>
          <w:p w14:paraId="7A16A208" w14:textId="06A6CC26" w:rsidR="008C24B3" w:rsidRPr="00115B7A" w:rsidRDefault="00436A61" w:rsidP="00CC4EAA">
            <w:pPr>
              <w:pStyle w:val="Odstavekseznama"/>
              <w:numPr>
                <w:ilvl w:val="0"/>
                <w:numId w:val="81"/>
              </w:numPr>
              <w:spacing w:before="0" w:after="0"/>
              <w:ind w:right="150"/>
              <w:jc w:val="both"/>
              <w:textAlignment w:val="baseline"/>
              <w:rPr>
                <w:rFonts w:ascii="Arial" w:hAnsi="Arial" w:cs="Arial"/>
                <w:sz w:val="18"/>
                <w:szCs w:val="18"/>
              </w:rPr>
            </w:pPr>
            <w:r>
              <w:rPr>
                <w:rFonts w:ascii="Arial" w:hAnsi="Arial" w:cs="Arial"/>
                <w:sz w:val="18"/>
                <w:szCs w:val="18"/>
              </w:rPr>
              <w:t xml:space="preserve">na </w:t>
            </w:r>
            <w:r w:rsidR="008C24B3" w:rsidRPr="00115B7A">
              <w:rPr>
                <w:rFonts w:ascii="Arial" w:hAnsi="Arial" w:cs="Arial"/>
                <w:sz w:val="18"/>
                <w:szCs w:val="18"/>
              </w:rPr>
              <w:t>območj</w:t>
            </w:r>
            <w:r>
              <w:rPr>
                <w:rFonts w:ascii="Arial" w:hAnsi="Arial" w:cs="Arial"/>
                <w:sz w:val="18"/>
                <w:szCs w:val="18"/>
              </w:rPr>
              <w:t>ih</w:t>
            </w:r>
            <w:r w:rsidR="008C24B3" w:rsidRPr="00115B7A">
              <w:rPr>
                <w:rFonts w:ascii="Arial" w:hAnsi="Arial" w:cs="Arial"/>
                <w:sz w:val="18"/>
                <w:szCs w:val="18"/>
              </w:rPr>
              <w:t xml:space="preserve"> pomembnih gospodarskih dejavnosti in javne infrastrukture</w:t>
            </w:r>
            <w:r w:rsidR="008C24B3" w:rsidRPr="00115B7A">
              <w:rPr>
                <w:rFonts w:ascii="Arial" w:eastAsia="Arial" w:hAnsi="Arial" w:cs="Arial"/>
                <w:sz w:val="18"/>
                <w:szCs w:val="18"/>
              </w:rPr>
              <w:t>;</w:t>
            </w:r>
            <w:r w:rsidR="008C24B3" w:rsidRPr="00115B7A">
              <w:rPr>
                <w:rFonts w:ascii="Arial" w:hAnsi="Arial" w:cs="Arial"/>
                <w:sz w:val="18"/>
                <w:szCs w:val="18"/>
              </w:rPr>
              <w:t>  </w:t>
            </w:r>
          </w:p>
          <w:p w14:paraId="5152F8CD" w14:textId="3DA63B69" w:rsidR="008C24B3" w:rsidRPr="00115B7A" w:rsidRDefault="00436A61" w:rsidP="00CC4EAA">
            <w:pPr>
              <w:pStyle w:val="Odstavekseznama"/>
              <w:numPr>
                <w:ilvl w:val="0"/>
                <w:numId w:val="81"/>
              </w:numPr>
              <w:spacing w:before="0" w:after="0"/>
              <w:ind w:right="150"/>
              <w:jc w:val="both"/>
              <w:textAlignment w:val="baseline"/>
              <w:rPr>
                <w:rFonts w:ascii="Arial" w:hAnsi="Arial" w:cs="Arial"/>
                <w:sz w:val="18"/>
                <w:szCs w:val="18"/>
              </w:rPr>
            </w:pPr>
            <w:r>
              <w:rPr>
                <w:rFonts w:ascii="Arial" w:hAnsi="Arial" w:cs="Arial"/>
                <w:sz w:val="18"/>
                <w:szCs w:val="18"/>
              </w:rPr>
              <w:t xml:space="preserve">glede </w:t>
            </w:r>
            <w:r w:rsidR="008C24B3" w:rsidRPr="00115B7A">
              <w:rPr>
                <w:rFonts w:ascii="Arial" w:hAnsi="Arial" w:cs="Arial"/>
                <w:sz w:val="18"/>
                <w:szCs w:val="18"/>
              </w:rPr>
              <w:t>objektov kulturne dediščine</w:t>
            </w:r>
            <w:r w:rsidR="008C24B3" w:rsidRPr="00115B7A">
              <w:rPr>
                <w:rFonts w:ascii="Arial" w:eastAsia="Arial" w:hAnsi="Arial" w:cs="Arial"/>
                <w:sz w:val="18"/>
                <w:szCs w:val="18"/>
              </w:rPr>
              <w:t>;</w:t>
            </w:r>
            <w:r w:rsidR="008C24B3" w:rsidRPr="00115B7A">
              <w:rPr>
                <w:rFonts w:ascii="Arial" w:hAnsi="Arial" w:cs="Arial"/>
                <w:sz w:val="18"/>
                <w:szCs w:val="18"/>
              </w:rPr>
              <w:t>  </w:t>
            </w:r>
          </w:p>
          <w:p w14:paraId="771FBFE3" w14:textId="0402801A" w:rsidR="008C24B3" w:rsidRPr="00115B7A" w:rsidRDefault="00436A61" w:rsidP="00CC4EAA">
            <w:pPr>
              <w:pStyle w:val="Odstavekseznama"/>
              <w:numPr>
                <w:ilvl w:val="0"/>
                <w:numId w:val="81"/>
              </w:numPr>
              <w:spacing w:before="0" w:after="0"/>
              <w:ind w:right="150"/>
              <w:jc w:val="both"/>
              <w:textAlignment w:val="baseline"/>
              <w:rPr>
                <w:rFonts w:ascii="Arial" w:hAnsi="Arial" w:cs="Arial"/>
                <w:sz w:val="18"/>
                <w:szCs w:val="18"/>
              </w:rPr>
            </w:pPr>
            <w:r>
              <w:rPr>
                <w:rFonts w:ascii="Arial" w:hAnsi="Arial" w:cs="Arial"/>
                <w:sz w:val="18"/>
                <w:szCs w:val="18"/>
              </w:rPr>
              <w:t xml:space="preserve">glede </w:t>
            </w:r>
            <w:r w:rsidR="008C24B3" w:rsidRPr="00115B7A">
              <w:rPr>
                <w:rFonts w:ascii="Arial" w:hAnsi="Arial" w:cs="Arial"/>
                <w:sz w:val="18"/>
                <w:szCs w:val="18"/>
              </w:rPr>
              <w:t>objektov in naprav ter dejavnosti, ki pomenijo tveganje za okolje in nevarnost za nastanek naravnih in drugih nesreč ali lahko povzročijo onesnaženje večjega obsega.</w:t>
            </w:r>
          </w:p>
          <w:p w14:paraId="18116B7E" w14:textId="54FB84F4"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Kakovost kopalnih voda </w:t>
            </w:r>
            <w:r w:rsidR="00436A61">
              <w:rPr>
                <w:rFonts w:ascii="Arial" w:eastAsia="Times New Roman" w:hAnsi="Arial" w:cs="Arial"/>
                <w:sz w:val="18"/>
                <w:szCs w:val="18"/>
                <w:lang w:eastAsia="sl-SI"/>
              </w:rPr>
              <w:t>–</w:t>
            </w:r>
            <w:r w:rsidR="00436A61" w:rsidRPr="00115B7A">
              <w:rPr>
                <w:rFonts w:ascii="Arial" w:eastAsia="Times New Roman" w:hAnsi="Arial" w:cs="Arial"/>
                <w:sz w:val="18"/>
                <w:szCs w:val="18"/>
                <w:lang w:eastAsia="sl-SI"/>
              </w:rPr>
              <w:t xml:space="preserve"> </w:t>
            </w:r>
            <w:r w:rsidR="00436A61">
              <w:rPr>
                <w:rFonts w:ascii="Arial" w:eastAsia="Times New Roman" w:hAnsi="Arial" w:cs="Arial"/>
                <w:sz w:val="18"/>
                <w:szCs w:val="18"/>
                <w:lang w:eastAsia="sl-SI"/>
              </w:rPr>
              <w:t>n</w:t>
            </w:r>
            <w:r w:rsidRPr="00115B7A">
              <w:rPr>
                <w:rFonts w:ascii="Arial" w:eastAsia="Times New Roman" w:hAnsi="Arial" w:cs="Arial"/>
                <w:sz w:val="18"/>
                <w:szCs w:val="18"/>
                <w:lang w:eastAsia="sl-SI"/>
              </w:rPr>
              <w:t>a kakovost lahko vpliva</w:t>
            </w:r>
            <w:r w:rsidR="00436A61">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če:  </w:t>
            </w:r>
          </w:p>
          <w:p w14:paraId="6F557658" w14:textId="77777777" w:rsidR="008C24B3" w:rsidRPr="00115B7A" w:rsidRDefault="008C24B3" w:rsidP="00CC4EAA">
            <w:pPr>
              <w:pStyle w:val="Odstavekseznama"/>
              <w:numPr>
                <w:ilvl w:val="0"/>
                <w:numId w:val="83"/>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je ukrep možen na prispevnem območju kopalne vode</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3CAA094D" w14:textId="77777777" w:rsidR="008C24B3" w:rsidRPr="00115B7A" w:rsidRDefault="008C24B3" w:rsidP="00CC4EAA">
            <w:pPr>
              <w:pStyle w:val="Odstavekseznama"/>
              <w:numPr>
                <w:ilvl w:val="0"/>
                <w:numId w:val="83"/>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je ukrep možen na vplivnem območju kopalne vode</w:t>
            </w:r>
            <w:r w:rsidRPr="00115B7A">
              <w:rPr>
                <w:rFonts w:ascii="Arial" w:eastAsia="Arial" w:hAnsi="Arial" w:cs="Arial"/>
                <w:sz w:val="18"/>
                <w:szCs w:val="18"/>
              </w:rPr>
              <w:t>;</w:t>
            </w:r>
          </w:p>
          <w:p w14:paraId="6233A836" w14:textId="77777777" w:rsidR="008C24B3" w:rsidRPr="00115B7A" w:rsidRDefault="008C24B3" w:rsidP="00CC4EAA">
            <w:pPr>
              <w:pStyle w:val="Odstavekseznama"/>
              <w:numPr>
                <w:ilvl w:val="0"/>
                <w:numId w:val="83"/>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povzroča/povečuje emisije snovi na prispevnem in/ali vplivnem območju kopalne vode</w:t>
            </w:r>
            <w:r w:rsidRPr="00115B7A">
              <w:rPr>
                <w:rFonts w:ascii="Arial" w:eastAsia="Arial" w:hAnsi="Arial" w:cs="Arial"/>
                <w:sz w:val="18"/>
                <w:szCs w:val="18"/>
              </w:rPr>
              <w:t>;</w:t>
            </w:r>
          </w:p>
          <w:p w14:paraId="72C90644" w14:textId="77777777" w:rsidR="008C24B3" w:rsidRPr="00115B7A" w:rsidRDefault="008C24B3" w:rsidP="00CC4EAA">
            <w:pPr>
              <w:pStyle w:val="Odstavekseznama"/>
              <w:numPr>
                <w:ilvl w:val="0"/>
                <w:numId w:val="83"/>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povzroči mikrobiološko onesnaženje kopalne vode</w:t>
            </w:r>
            <w:r w:rsidRPr="00115B7A">
              <w:rPr>
                <w:rFonts w:ascii="Arial" w:eastAsia="Arial" w:hAnsi="Arial" w:cs="Arial"/>
                <w:sz w:val="18"/>
                <w:szCs w:val="18"/>
              </w:rPr>
              <w:t>;</w:t>
            </w:r>
          </w:p>
          <w:p w14:paraId="25025910" w14:textId="4F92BF35" w:rsidR="008C24B3" w:rsidRPr="00115B7A" w:rsidRDefault="008C24B3" w:rsidP="00CC4EAA">
            <w:pPr>
              <w:pStyle w:val="Odstavekseznama"/>
              <w:numPr>
                <w:ilvl w:val="0"/>
                <w:numId w:val="83"/>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povečuje tveganje pojav</w:t>
            </w:r>
            <w:r w:rsidR="00436A61">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w:t>
            </w:r>
            <w:proofErr w:type="spellStart"/>
            <w:r w:rsidRPr="00115B7A">
              <w:rPr>
                <w:rFonts w:ascii="Arial" w:eastAsia="Times New Roman" w:hAnsi="Arial" w:cs="Arial"/>
                <w:sz w:val="18"/>
                <w:szCs w:val="18"/>
                <w:lang w:eastAsia="sl-SI"/>
              </w:rPr>
              <w:t>incidentnih</w:t>
            </w:r>
            <w:proofErr w:type="spellEnd"/>
            <w:r w:rsidRPr="00115B7A">
              <w:rPr>
                <w:rFonts w:ascii="Arial" w:eastAsia="Times New Roman" w:hAnsi="Arial" w:cs="Arial"/>
                <w:sz w:val="18"/>
                <w:szCs w:val="18"/>
                <w:lang w:eastAsia="sl-SI"/>
              </w:rPr>
              <w:t xml:space="preserve"> onesnaženj (s katerimi snovmi)</w:t>
            </w:r>
            <w:r w:rsidR="00436A61">
              <w:rPr>
                <w:rFonts w:ascii="Arial" w:eastAsia="Arial" w:hAnsi="Arial" w:cs="Arial"/>
                <w:sz w:val="18"/>
                <w:szCs w:val="18"/>
              </w:rPr>
              <w:t>.</w:t>
            </w:r>
          </w:p>
          <w:p w14:paraId="661F861D" w14:textId="77777777" w:rsidR="008C24B3" w:rsidRPr="00115B7A" w:rsidRDefault="008C24B3" w:rsidP="009C29A4">
            <w:pPr>
              <w:pStyle w:val="Odstavekseznama"/>
              <w:spacing w:before="0" w:after="0"/>
              <w:jc w:val="both"/>
              <w:textAlignment w:val="baseline"/>
              <w:rPr>
                <w:rFonts w:ascii="Arial" w:eastAsia="Times New Roman" w:hAnsi="Arial" w:cs="Arial"/>
                <w:sz w:val="18"/>
                <w:szCs w:val="18"/>
                <w:lang w:eastAsia="sl-SI"/>
              </w:rPr>
            </w:pPr>
          </w:p>
          <w:p w14:paraId="6268F56D" w14:textId="4F0FB3EB"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Okoljsko (kemi</w:t>
            </w:r>
            <w:r w:rsidR="00436A61">
              <w:rPr>
                <w:rFonts w:ascii="Arial" w:eastAsia="Times New Roman" w:hAnsi="Arial" w:cs="Arial"/>
                <w:sz w:val="18"/>
                <w:szCs w:val="18"/>
                <w:lang w:eastAsia="sl-SI"/>
              </w:rPr>
              <w:t>čn</w:t>
            </w:r>
            <w:r w:rsidRPr="00115B7A">
              <w:rPr>
                <w:rFonts w:ascii="Arial" w:eastAsia="Times New Roman" w:hAnsi="Arial" w:cs="Arial"/>
                <w:sz w:val="18"/>
                <w:szCs w:val="18"/>
                <w:lang w:eastAsia="sl-SI"/>
              </w:rPr>
              <w:t>o, ekološko) stanje celinskih voda in morja</w:t>
            </w:r>
            <w:r w:rsidR="004E3641">
              <w:rPr>
                <w:rFonts w:ascii="Arial" w:eastAsia="Times New Roman" w:hAnsi="Arial" w:cs="Arial"/>
                <w:sz w:val="18"/>
                <w:szCs w:val="18"/>
                <w:lang w:eastAsia="sl-SI"/>
              </w:rPr>
              <w:t xml:space="preserve"> se preverja preko</w:t>
            </w:r>
            <w:r w:rsidRPr="00115B7A">
              <w:rPr>
                <w:rFonts w:ascii="Arial" w:eastAsia="Times New Roman" w:hAnsi="Arial" w:cs="Arial"/>
                <w:sz w:val="18"/>
                <w:szCs w:val="18"/>
                <w:lang w:eastAsia="sl-SI"/>
              </w:rPr>
              <w:t>:</w:t>
            </w:r>
          </w:p>
          <w:p w14:paraId="6F9C5034" w14:textId="77C986A4"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stanj</w:t>
            </w:r>
            <w:r w:rsidR="004E3641">
              <w:rPr>
                <w:rFonts w:ascii="Arial" w:eastAsia="Times New Roman" w:hAnsi="Arial" w:cs="Arial"/>
                <w:sz w:val="18"/>
                <w:szCs w:val="18"/>
                <w:lang w:eastAsia="sl-SI"/>
              </w:rPr>
              <w:t xml:space="preserve">a </w:t>
            </w:r>
            <w:r w:rsidRPr="00115B7A">
              <w:rPr>
                <w:rFonts w:ascii="Arial" w:eastAsia="Times New Roman" w:hAnsi="Arial" w:cs="Arial"/>
                <w:sz w:val="18"/>
                <w:szCs w:val="18"/>
                <w:lang w:eastAsia="sl-SI"/>
              </w:rPr>
              <w:t>bioloških elementov (npr. sestava in številčnost vodnega rastlinstva)</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5ABDD386" w14:textId="5C0D58EB"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stanj</w:t>
            </w:r>
            <w:r w:rsidR="004E3641">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fizikalno-kemijskih elementov (npr. kisikove razmere, zakisanost, stanje</w:t>
            </w:r>
            <w:r w:rsidR="00436A61">
              <w:rPr>
                <w:rFonts w:ascii="Arial" w:eastAsia="Times New Roman" w:hAnsi="Arial" w:cs="Arial"/>
                <w:sz w:val="18"/>
                <w:szCs w:val="18"/>
                <w:lang w:eastAsia="sl-SI"/>
              </w:rPr>
              <w:t>)</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3F68A69A" w14:textId="674F451B"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stanj</w:t>
            </w:r>
            <w:r w:rsidR="004E3641">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w:t>
            </w:r>
            <w:proofErr w:type="spellStart"/>
            <w:r w:rsidRPr="00115B7A">
              <w:rPr>
                <w:rFonts w:ascii="Arial" w:eastAsia="Times New Roman" w:hAnsi="Arial" w:cs="Arial"/>
                <w:sz w:val="18"/>
                <w:szCs w:val="18"/>
                <w:lang w:eastAsia="sl-SI"/>
              </w:rPr>
              <w:t>hidromorfoloških</w:t>
            </w:r>
            <w:proofErr w:type="spellEnd"/>
            <w:r w:rsidRPr="00115B7A">
              <w:rPr>
                <w:rFonts w:ascii="Arial" w:eastAsia="Times New Roman" w:hAnsi="Arial" w:cs="Arial"/>
                <w:sz w:val="18"/>
                <w:szCs w:val="18"/>
                <w:lang w:eastAsia="sl-SI"/>
              </w:rPr>
              <w:t xml:space="preserve"> elementov (hidrološki režim – količina in dinamika vodnega toka; kontinuiteta toka; morfološke razmere (npr. sprememba globine in širine reke oziroma spremembe globine jezera, somornice, obalne vode)</w:t>
            </w:r>
            <w:r w:rsidR="00436A61">
              <w:rPr>
                <w:rFonts w:ascii="Arial" w:eastAsia="Times New Roman" w:hAnsi="Arial" w:cs="Arial"/>
                <w:sz w:val="18"/>
                <w:szCs w:val="18"/>
                <w:lang w:eastAsia="sl-SI"/>
              </w:rPr>
              <w:t>)</w:t>
            </w:r>
            <w:r w:rsidRPr="00115B7A">
              <w:rPr>
                <w:rFonts w:ascii="Arial" w:eastAsia="Arial" w:hAnsi="Arial" w:cs="Arial"/>
                <w:sz w:val="18"/>
                <w:szCs w:val="18"/>
              </w:rPr>
              <w:t>;</w:t>
            </w:r>
          </w:p>
          <w:p w14:paraId="2CCC4381" w14:textId="0418DB09"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vsebnost</w:t>
            </w:r>
            <w:r w:rsidR="008F3B2E">
              <w:rPr>
                <w:rFonts w:ascii="Arial" w:eastAsia="Times New Roman" w:hAnsi="Arial" w:cs="Arial"/>
                <w:sz w:val="18"/>
                <w:szCs w:val="18"/>
                <w:lang w:eastAsia="sl-SI"/>
              </w:rPr>
              <w:t>i</w:t>
            </w:r>
            <w:r w:rsidRPr="00115B7A">
              <w:rPr>
                <w:rFonts w:ascii="Arial" w:eastAsia="Times New Roman" w:hAnsi="Arial" w:cs="Arial"/>
                <w:sz w:val="18"/>
                <w:szCs w:val="18"/>
                <w:lang w:eastAsia="sl-SI"/>
              </w:rPr>
              <w:t xml:space="preserve"> kemijskih parametrov v površinski vodi, sedimentu ali </w:t>
            </w:r>
            <w:proofErr w:type="spellStart"/>
            <w:r w:rsidRPr="00115B7A">
              <w:rPr>
                <w:rFonts w:ascii="Arial" w:eastAsia="Times New Roman" w:hAnsi="Arial" w:cs="Arial"/>
                <w:sz w:val="18"/>
                <w:szCs w:val="18"/>
                <w:lang w:eastAsia="sl-SI"/>
              </w:rPr>
              <w:t>bioti</w:t>
            </w:r>
            <w:proofErr w:type="spellEnd"/>
            <w:r w:rsidRPr="00115B7A">
              <w:rPr>
                <w:rFonts w:ascii="Arial" w:eastAsia="Arial" w:hAnsi="Arial" w:cs="Arial"/>
                <w:sz w:val="18"/>
                <w:szCs w:val="18"/>
              </w:rPr>
              <w:t>;</w:t>
            </w:r>
          </w:p>
          <w:p w14:paraId="3346725F" w14:textId="7AF4036B"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emisij prednostnih snovi, prednostnih nevarnih snovi ali drugih onesnaževal v vode</w:t>
            </w:r>
            <w:r w:rsidRPr="00115B7A">
              <w:rPr>
                <w:rFonts w:ascii="Arial" w:eastAsia="Arial" w:hAnsi="Arial" w:cs="Arial"/>
                <w:sz w:val="18"/>
                <w:szCs w:val="18"/>
              </w:rPr>
              <w:t>;</w:t>
            </w:r>
          </w:p>
          <w:p w14:paraId="309E7D6E" w14:textId="7E3417AE"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vsebnost</w:t>
            </w:r>
            <w:r w:rsidR="008F3B2E">
              <w:rPr>
                <w:rFonts w:ascii="Arial" w:eastAsia="Times New Roman" w:hAnsi="Arial" w:cs="Arial"/>
                <w:sz w:val="18"/>
                <w:szCs w:val="18"/>
                <w:lang w:eastAsia="sl-SI"/>
              </w:rPr>
              <w:t>i</w:t>
            </w:r>
            <w:r w:rsidRPr="00115B7A">
              <w:rPr>
                <w:rFonts w:ascii="Arial" w:eastAsia="Times New Roman" w:hAnsi="Arial" w:cs="Arial"/>
                <w:sz w:val="18"/>
                <w:szCs w:val="18"/>
                <w:lang w:eastAsia="sl-SI"/>
              </w:rPr>
              <w:t xml:space="preserve"> posebnih onesnaževal (v vodi, sedimentu ali </w:t>
            </w:r>
            <w:proofErr w:type="spellStart"/>
            <w:r w:rsidRPr="00115B7A">
              <w:rPr>
                <w:rFonts w:ascii="Arial" w:eastAsia="Times New Roman" w:hAnsi="Arial" w:cs="Arial"/>
                <w:sz w:val="18"/>
                <w:szCs w:val="18"/>
                <w:lang w:eastAsia="sl-SI"/>
              </w:rPr>
              <w:t>bioti</w:t>
            </w:r>
            <w:proofErr w:type="spellEnd"/>
            <w:r w:rsidR="00436A61">
              <w:rPr>
                <w:rFonts w:ascii="Arial" w:eastAsia="Times New Roman" w:hAnsi="Arial" w:cs="Arial"/>
                <w:sz w:val="18"/>
                <w:szCs w:val="18"/>
                <w:lang w:eastAsia="sl-SI"/>
              </w:rPr>
              <w:t>)</w:t>
            </w:r>
            <w:r w:rsidRPr="00115B7A">
              <w:rPr>
                <w:rFonts w:ascii="Arial" w:eastAsia="Arial" w:hAnsi="Arial" w:cs="Arial"/>
                <w:sz w:val="18"/>
                <w:szCs w:val="18"/>
              </w:rPr>
              <w:t>;</w:t>
            </w:r>
          </w:p>
          <w:p w14:paraId="4B3EB369" w14:textId="76D14EFB" w:rsidR="008C24B3" w:rsidRPr="00115B7A" w:rsidRDefault="008C24B3" w:rsidP="00CC4EAA">
            <w:pPr>
              <w:pStyle w:val="Odstavekseznama"/>
              <w:numPr>
                <w:ilvl w:val="0"/>
                <w:numId w:val="7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emisij posebnih onesnaževal v vode.  </w:t>
            </w:r>
          </w:p>
          <w:p w14:paraId="3F75A3CD" w14:textId="77777777" w:rsidR="008C24B3" w:rsidRPr="00115B7A" w:rsidRDefault="008C24B3" w:rsidP="009C29A4">
            <w:pPr>
              <w:pStyle w:val="Odstavekseznama"/>
              <w:spacing w:before="0" w:after="0"/>
              <w:ind w:left="360" w:right="150"/>
              <w:jc w:val="both"/>
              <w:textAlignment w:val="baseline"/>
              <w:rPr>
                <w:rFonts w:ascii="Arial" w:eastAsia="Times New Roman" w:hAnsi="Arial" w:cs="Arial"/>
                <w:sz w:val="18"/>
                <w:szCs w:val="18"/>
                <w:lang w:eastAsia="sl-SI"/>
              </w:rPr>
            </w:pPr>
          </w:p>
          <w:p w14:paraId="1F19D574" w14:textId="5BD1E0AF"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Ukrepi, ki se nanašajo na varstvo voda</w:t>
            </w:r>
            <w:r w:rsidR="00436A61">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so ukrepi, ki vplivajo na predpise o vodah, o varstvu okolja, o ohranjanju narave, o ribištvu.</w:t>
            </w:r>
          </w:p>
          <w:p w14:paraId="3D1E7EC9"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w:t>
            </w:r>
          </w:p>
          <w:p w14:paraId="55F2AEF9" w14:textId="09DCB2B0"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Ukrepi, ki se nanašajo na urejanje voda</w:t>
            </w:r>
            <w:r w:rsidR="00436A61">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so ukrepi za ohranjanje in uravnavanje vodnih količin, </w:t>
            </w:r>
            <w:r w:rsidR="00436A61">
              <w:rPr>
                <w:rFonts w:ascii="Arial" w:eastAsia="Times New Roman" w:hAnsi="Arial" w:cs="Arial"/>
                <w:sz w:val="18"/>
                <w:szCs w:val="18"/>
                <w:lang w:eastAsia="sl-SI"/>
              </w:rPr>
              <w:t xml:space="preserve">za </w:t>
            </w:r>
            <w:r w:rsidRPr="00115B7A">
              <w:rPr>
                <w:rFonts w:ascii="Arial" w:eastAsia="Times New Roman" w:hAnsi="Arial" w:cs="Arial"/>
                <w:sz w:val="18"/>
                <w:szCs w:val="18"/>
                <w:lang w:eastAsia="sl-SI"/>
              </w:rPr>
              <w:t xml:space="preserve">varstvo pred škodljivim delovanjem voda in ukrepi </w:t>
            </w:r>
            <w:r w:rsidR="00436A61">
              <w:rPr>
                <w:rFonts w:ascii="Arial" w:eastAsia="Times New Roman" w:hAnsi="Arial" w:cs="Arial"/>
                <w:sz w:val="18"/>
                <w:szCs w:val="18"/>
                <w:lang w:eastAsia="sl-SI"/>
              </w:rPr>
              <w:t xml:space="preserve">glede </w:t>
            </w:r>
            <w:r w:rsidRPr="00115B7A">
              <w:rPr>
                <w:rFonts w:ascii="Arial" w:eastAsia="Times New Roman" w:hAnsi="Arial" w:cs="Arial"/>
                <w:sz w:val="18"/>
                <w:szCs w:val="18"/>
                <w:lang w:eastAsia="sl-SI"/>
              </w:rPr>
              <w:t>vzdrževanj</w:t>
            </w:r>
            <w:r w:rsidR="00436A61">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voda.</w:t>
            </w:r>
          </w:p>
          <w:p w14:paraId="5A2F6B02"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p>
          <w:p w14:paraId="682922C9" w14:textId="77777777" w:rsidR="008C24B3" w:rsidRPr="00115B7A" w:rsidRDefault="008C24B3" w:rsidP="00CC4EAA">
            <w:pPr>
              <w:pStyle w:val="Odstavekseznama"/>
              <w:numPr>
                <w:ilvl w:val="0"/>
                <w:numId w:val="10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Kakšen bo vpliv na imetnike vodnih pravic?</w:t>
            </w:r>
          </w:p>
          <w:p w14:paraId="0D286AEA" w14:textId="77777777" w:rsidR="008C24B3" w:rsidRPr="00115B7A" w:rsidRDefault="008C24B3" w:rsidP="00CC4EAA">
            <w:pPr>
              <w:pStyle w:val="Odstavekseznama"/>
              <w:numPr>
                <w:ilvl w:val="0"/>
                <w:numId w:val="10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Kakšne stroške bodo imeli imetniki vodnih pravic?</w:t>
            </w:r>
          </w:p>
          <w:p w14:paraId="629A4A14" w14:textId="77777777" w:rsidR="008C24B3" w:rsidRPr="00115B7A" w:rsidRDefault="008C24B3" w:rsidP="00CC4EAA">
            <w:pPr>
              <w:pStyle w:val="Odstavekseznama"/>
              <w:numPr>
                <w:ilvl w:val="0"/>
                <w:numId w:val="108"/>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Kako predpis vpliva na ceno vode (gospodinjstva, industrija, kmetijstvo, energetika, turizem)?  </w:t>
            </w:r>
          </w:p>
        </w:tc>
      </w:tr>
      <w:tr w:rsidR="008C24B3" w:rsidRPr="00115B7A" w14:paraId="4FE45C9F" w14:textId="77777777" w:rsidTr="00BB48B2">
        <w:trPr>
          <w:trHeight w:val="255"/>
        </w:trPr>
        <w:tc>
          <w:tcPr>
            <w:tcW w:w="3056" w:type="dxa"/>
            <w:vMerge/>
            <w:shd w:val="clear" w:color="auto" w:fill="auto"/>
          </w:tcPr>
          <w:p w14:paraId="56B74AFC"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50C485C1" w14:textId="45B7FCFF"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Kakšen učinek ima predpis na stanje podzemne vode </w:t>
            </w:r>
            <w:r w:rsidRPr="00115B7A">
              <w:rPr>
                <w:rFonts w:ascii="Arial" w:hAnsi="Arial" w:cs="Arial"/>
                <w:sz w:val="18"/>
                <w:szCs w:val="18"/>
              </w:rPr>
              <w:t>ter z nj</w:t>
            </w:r>
            <w:r w:rsidR="007C445E">
              <w:rPr>
                <w:rFonts w:ascii="Arial" w:hAnsi="Arial" w:cs="Arial"/>
                <w:sz w:val="18"/>
                <w:szCs w:val="18"/>
              </w:rPr>
              <w:t>o</w:t>
            </w:r>
            <w:r w:rsidRPr="00115B7A">
              <w:rPr>
                <w:rFonts w:ascii="Arial" w:hAnsi="Arial" w:cs="Arial"/>
                <w:sz w:val="18"/>
                <w:szCs w:val="18"/>
              </w:rPr>
              <w:t xml:space="preserve"> povezane ekosisteme oziroma na njihovo urejanje </w:t>
            </w:r>
            <w:r w:rsidR="00673F07">
              <w:rPr>
                <w:rFonts w:ascii="Arial" w:hAnsi="Arial" w:cs="Arial"/>
                <w:sz w:val="18"/>
                <w:szCs w:val="18"/>
              </w:rPr>
              <w:t>in</w:t>
            </w:r>
            <w:r w:rsidR="00673F07" w:rsidRPr="00115B7A">
              <w:rPr>
                <w:rFonts w:ascii="Arial" w:hAnsi="Arial" w:cs="Arial"/>
                <w:sz w:val="18"/>
                <w:szCs w:val="18"/>
              </w:rPr>
              <w:t xml:space="preserve"> </w:t>
            </w:r>
            <w:r w:rsidRPr="00115B7A">
              <w:rPr>
                <w:rFonts w:ascii="Arial" w:hAnsi="Arial" w:cs="Arial"/>
                <w:sz w:val="18"/>
                <w:szCs w:val="18"/>
              </w:rPr>
              <w:t>varstvo</w:t>
            </w:r>
            <w:r w:rsidRPr="00115B7A">
              <w:rPr>
                <w:rFonts w:ascii="Arial" w:eastAsia="Times New Roman" w:hAnsi="Arial" w:cs="Arial"/>
                <w:sz w:val="18"/>
                <w:szCs w:val="18"/>
                <w:lang w:eastAsia="sl-SI"/>
              </w:rPr>
              <w:t xml:space="preserve">?  </w:t>
            </w:r>
          </w:p>
          <w:p w14:paraId="11B642BC"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1E4C1FA5" w14:textId="2DF7AD0B"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6966D14F" w14:textId="681ADF39"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b/>
                <w:bCs/>
                <w:sz w:val="18"/>
                <w:szCs w:val="18"/>
                <w:lang w:eastAsia="sl-SI"/>
              </w:rPr>
              <w:t>Kemi</w:t>
            </w:r>
            <w:r w:rsidR="00436A61">
              <w:rPr>
                <w:rFonts w:ascii="Arial" w:eastAsia="Times New Roman" w:hAnsi="Arial" w:cs="Arial"/>
                <w:b/>
                <w:bCs/>
                <w:sz w:val="18"/>
                <w:szCs w:val="18"/>
                <w:lang w:eastAsia="sl-SI"/>
              </w:rPr>
              <w:t>čn</w:t>
            </w:r>
            <w:r w:rsidRPr="00115B7A">
              <w:rPr>
                <w:rFonts w:ascii="Arial" w:eastAsia="Times New Roman" w:hAnsi="Arial" w:cs="Arial"/>
                <w:b/>
                <w:bCs/>
                <w:sz w:val="18"/>
                <w:szCs w:val="18"/>
                <w:lang w:eastAsia="sl-SI"/>
              </w:rPr>
              <w:t>o stanje</w:t>
            </w:r>
            <w:r w:rsidRPr="00115B7A">
              <w:rPr>
                <w:rFonts w:ascii="Arial" w:eastAsia="Times New Roman" w:hAnsi="Arial" w:cs="Arial"/>
                <w:sz w:val="18"/>
                <w:szCs w:val="18"/>
                <w:lang w:eastAsia="sl-SI"/>
              </w:rPr>
              <w:t>  </w:t>
            </w:r>
          </w:p>
          <w:p w14:paraId="2878B1C5" w14:textId="77777777"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Predpis lahko vpliva na:  </w:t>
            </w:r>
          </w:p>
          <w:p w14:paraId="3948A5E3" w14:textId="77777777" w:rsidR="008C24B3" w:rsidRPr="00115B7A" w:rsidRDefault="008C24B3" w:rsidP="00CC4EAA">
            <w:pPr>
              <w:pStyle w:val="Odstavekseznama"/>
              <w:numPr>
                <w:ilvl w:val="0"/>
                <w:numId w:val="79"/>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vsebnost kemijskih parametrov v podzemni vodi</w:t>
            </w:r>
            <w:r w:rsidRPr="00115B7A">
              <w:rPr>
                <w:rFonts w:ascii="Arial" w:eastAsia="Arial" w:hAnsi="Arial" w:cs="Arial"/>
                <w:sz w:val="18"/>
                <w:szCs w:val="18"/>
              </w:rPr>
              <w:t>;</w:t>
            </w:r>
          </w:p>
          <w:p w14:paraId="3310CEB5" w14:textId="77777777" w:rsidR="008C24B3" w:rsidRPr="00115B7A" w:rsidRDefault="008C24B3" w:rsidP="00CC4EAA">
            <w:pPr>
              <w:pStyle w:val="Odstavekseznama"/>
              <w:numPr>
                <w:ilvl w:val="0"/>
                <w:numId w:val="79"/>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povzroča/poveča emisije kemijskih parametrov v podzemno vodo</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26D6B60B" w14:textId="77777777" w:rsidR="008C24B3" w:rsidRPr="00115B7A" w:rsidRDefault="008C24B3" w:rsidP="00CC4EAA">
            <w:pPr>
              <w:pStyle w:val="Odstavekseznama"/>
              <w:numPr>
                <w:ilvl w:val="0"/>
                <w:numId w:val="79"/>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vdor slane vode ali druge vdore v vodno telo podzemne vode</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161297FE" w14:textId="701A182D" w:rsidR="008C24B3" w:rsidRPr="00115B7A" w:rsidRDefault="008C24B3" w:rsidP="00CC4EAA">
            <w:pPr>
              <w:pStyle w:val="Odstavekseznama"/>
              <w:numPr>
                <w:ilvl w:val="0"/>
                <w:numId w:val="79"/>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koncentracije onesnaževal v podzemni vodi in s tem na vodne ter kopenske ekosisteme, ki so neposredno odvisni od podzemne vode</w:t>
            </w:r>
            <w:r w:rsidRPr="00115B7A">
              <w:rPr>
                <w:rFonts w:ascii="Arial" w:eastAsia="Arial" w:hAnsi="Arial" w:cs="Arial"/>
                <w:sz w:val="18"/>
                <w:szCs w:val="18"/>
              </w:rPr>
              <w:t>;</w:t>
            </w:r>
          </w:p>
          <w:p w14:paraId="625DB680" w14:textId="77777777" w:rsidR="008C24B3" w:rsidRPr="00115B7A" w:rsidRDefault="008C24B3" w:rsidP="00CC4EAA">
            <w:pPr>
              <w:pStyle w:val="Odstavekseznama"/>
              <w:numPr>
                <w:ilvl w:val="0"/>
                <w:numId w:val="79"/>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spremembo trenda onesnaženja.  </w:t>
            </w:r>
          </w:p>
          <w:p w14:paraId="402F346D" w14:textId="77777777" w:rsidR="008C24B3" w:rsidRPr="00115B7A" w:rsidRDefault="008C24B3" w:rsidP="009C29A4">
            <w:pPr>
              <w:spacing w:before="0" w:after="0"/>
              <w:jc w:val="both"/>
              <w:textAlignment w:val="baseline"/>
              <w:rPr>
                <w:rFonts w:ascii="Arial" w:eastAsia="Times New Roman" w:hAnsi="Arial" w:cs="Arial"/>
                <w:b/>
                <w:bCs/>
                <w:sz w:val="18"/>
                <w:szCs w:val="18"/>
                <w:lang w:eastAsia="sl-SI"/>
              </w:rPr>
            </w:pPr>
          </w:p>
          <w:p w14:paraId="6DFB10F6" w14:textId="4639D579"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b/>
                <w:bCs/>
                <w:sz w:val="18"/>
                <w:szCs w:val="18"/>
                <w:lang w:eastAsia="sl-SI"/>
              </w:rPr>
              <w:t>Količinsko stanje</w:t>
            </w:r>
            <w:r w:rsidRPr="00115B7A">
              <w:rPr>
                <w:rFonts w:ascii="Arial" w:eastAsia="Times New Roman" w:hAnsi="Arial" w:cs="Arial"/>
                <w:sz w:val="18"/>
                <w:szCs w:val="18"/>
                <w:lang w:eastAsia="sl-SI"/>
              </w:rPr>
              <w:t>  </w:t>
            </w:r>
          </w:p>
          <w:p w14:paraId="53C6A5A0" w14:textId="4FB49008"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Predpis lahko vpliva na količinsko stanje/obnovljivost vodnega vira:  </w:t>
            </w:r>
          </w:p>
          <w:p w14:paraId="06CCD980" w14:textId="77777777" w:rsidR="008C24B3" w:rsidRPr="00115B7A" w:rsidRDefault="008C24B3" w:rsidP="00CC4EAA">
            <w:pPr>
              <w:pStyle w:val="Odstavekseznama"/>
              <w:numPr>
                <w:ilvl w:val="0"/>
                <w:numId w:val="80"/>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režim gladine podzemne vode</w:t>
            </w:r>
            <w:r w:rsidRPr="00115B7A">
              <w:rPr>
                <w:rFonts w:ascii="Arial" w:eastAsia="Arial" w:hAnsi="Arial" w:cs="Arial"/>
                <w:sz w:val="18"/>
                <w:szCs w:val="18"/>
              </w:rPr>
              <w:t>;</w:t>
            </w:r>
          </w:p>
          <w:p w14:paraId="7BC0A5F7" w14:textId="77777777" w:rsidR="008C24B3" w:rsidRPr="00115B7A" w:rsidRDefault="008C24B3" w:rsidP="00CC4EAA">
            <w:pPr>
              <w:pStyle w:val="Odstavekseznama"/>
              <w:numPr>
                <w:ilvl w:val="0"/>
                <w:numId w:val="80"/>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spremembo gladine podzemne vode oziroma spremembo trenda gladine.  </w:t>
            </w:r>
          </w:p>
          <w:p w14:paraId="28ABE3DA" w14:textId="77777777" w:rsidR="008C24B3" w:rsidRPr="00115B7A" w:rsidRDefault="008C24B3" w:rsidP="009C29A4">
            <w:pPr>
              <w:pStyle w:val="Odstavekseznama"/>
              <w:spacing w:before="0" w:after="0"/>
              <w:ind w:left="360"/>
              <w:jc w:val="both"/>
              <w:textAlignment w:val="baseline"/>
              <w:rPr>
                <w:rFonts w:ascii="Arial" w:eastAsia="Times New Roman" w:hAnsi="Arial" w:cs="Arial"/>
                <w:sz w:val="18"/>
                <w:szCs w:val="18"/>
                <w:lang w:eastAsia="sl-SI"/>
              </w:rPr>
            </w:pPr>
          </w:p>
          <w:p w14:paraId="6550E40E" w14:textId="5F67CA76"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Ukrepi, ki se nanašajo na varstvo voda</w:t>
            </w:r>
            <w:r w:rsidR="00E30AD6">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so ukrepi, ki vplivajo na predpise o vodah, o varstvu okolja, o ohranjanju narave, o ribištvu.</w:t>
            </w:r>
          </w:p>
          <w:p w14:paraId="6B49E053"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w:t>
            </w:r>
          </w:p>
          <w:p w14:paraId="1DAFEEF8" w14:textId="4B437429"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Ukrepi, ki se nanašajo na urejanje voda</w:t>
            </w:r>
            <w:r w:rsidR="00E30AD6">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so ukrepi za ohranjanje in uravnavanje vodnih količin, voda in ukrepi </w:t>
            </w:r>
            <w:r w:rsidR="00E30AD6">
              <w:rPr>
                <w:rFonts w:ascii="Arial" w:eastAsia="Times New Roman" w:hAnsi="Arial" w:cs="Arial"/>
                <w:sz w:val="18"/>
                <w:szCs w:val="18"/>
                <w:lang w:eastAsia="sl-SI"/>
              </w:rPr>
              <w:t xml:space="preserve">glede </w:t>
            </w:r>
            <w:r w:rsidRPr="00115B7A">
              <w:rPr>
                <w:rFonts w:ascii="Arial" w:eastAsia="Times New Roman" w:hAnsi="Arial" w:cs="Arial"/>
                <w:sz w:val="18"/>
                <w:szCs w:val="18"/>
                <w:lang w:eastAsia="sl-SI"/>
              </w:rPr>
              <w:t>vzdrževanj</w:t>
            </w:r>
            <w:r w:rsidR="00E30AD6">
              <w:rPr>
                <w:rFonts w:ascii="Arial" w:eastAsia="Times New Roman" w:hAnsi="Arial" w:cs="Arial"/>
                <w:sz w:val="18"/>
                <w:szCs w:val="18"/>
                <w:lang w:eastAsia="sl-SI"/>
              </w:rPr>
              <w:t>a</w:t>
            </w:r>
            <w:r w:rsidRPr="00115B7A">
              <w:rPr>
                <w:rFonts w:ascii="Arial" w:eastAsia="Times New Roman" w:hAnsi="Arial" w:cs="Arial"/>
                <w:sz w:val="18"/>
                <w:szCs w:val="18"/>
                <w:lang w:eastAsia="sl-SI"/>
              </w:rPr>
              <w:t xml:space="preserve"> voda.</w:t>
            </w:r>
          </w:p>
          <w:p w14:paraId="016F5AD7" w14:textId="77777777" w:rsidR="008C24B3" w:rsidRPr="00115B7A" w:rsidRDefault="008C24B3" w:rsidP="00CC4EAA">
            <w:pPr>
              <w:pStyle w:val="Odstavekseznama"/>
              <w:numPr>
                <w:ilvl w:val="0"/>
                <w:numId w:val="109"/>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Kakšen bo vpliv na imetnike vodnih pravic?</w:t>
            </w:r>
          </w:p>
          <w:p w14:paraId="27FCAD2B" w14:textId="77777777" w:rsidR="008C24B3" w:rsidRPr="00115B7A" w:rsidRDefault="008C24B3" w:rsidP="00CC4EAA">
            <w:pPr>
              <w:pStyle w:val="Odstavekseznama"/>
              <w:numPr>
                <w:ilvl w:val="0"/>
                <w:numId w:val="109"/>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Kakšne stroške bodo imeli imetniki vodnih pravic?  </w:t>
            </w:r>
          </w:p>
          <w:p w14:paraId="238C13E7" w14:textId="77777777" w:rsidR="008C24B3" w:rsidRPr="00115B7A" w:rsidRDefault="008C24B3" w:rsidP="00CC4EAA">
            <w:pPr>
              <w:pStyle w:val="Odstavekseznama"/>
              <w:numPr>
                <w:ilvl w:val="0"/>
                <w:numId w:val="109"/>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Kako predpis vpliva na ceno vode (gospodinjstva, industrija, kmetijstvo, energetika, turizem)?  </w:t>
            </w:r>
          </w:p>
        </w:tc>
      </w:tr>
      <w:tr w:rsidR="008C24B3" w:rsidRPr="00115B7A" w14:paraId="7008F8AF" w14:textId="77777777" w:rsidTr="00BB48B2">
        <w:trPr>
          <w:trHeight w:val="255"/>
        </w:trPr>
        <w:tc>
          <w:tcPr>
            <w:tcW w:w="3056" w:type="dxa"/>
            <w:vMerge/>
            <w:shd w:val="clear" w:color="auto" w:fill="auto"/>
          </w:tcPr>
          <w:p w14:paraId="06C21DD7" w14:textId="77777777" w:rsidR="008C24B3" w:rsidRPr="00115B7A" w:rsidRDefault="008C24B3" w:rsidP="009C29A4">
            <w:pPr>
              <w:pStyle w:val="Odstavekseznama"/>
              <w:spacing w:before="0" w:after="0"/>
              <w:ind w:left="360"/>
              <w:jc w:val="both"/>
              <w:rPr>
                <w:rFonts w:ascii="Arial" w:eastAsiaTheme="minorEastAsia" w:hAnsi="Arial" w:cs="Arial"/>
                <w:b/>
                <w:bCs/>
                <w:sz w:val="18"/>
                <w:szCs w:val="18"/>
              </w:rPr>
            </w:pPr>
          </w:p>
        </w:tc>
        <w:tc>
          <w:tcPr>
            <w:tcW w:w="3722" w:type="dxa"/>
            <w:shd w:val="clear" w:color="auto" w:fill="auto"/>
          </w:tcPr>
          <w:p w14:paraId="5FFF6345" w14:textId="77777777" w:rsidR="008C24B3" w:rsidRPr="00115B7A" w:rsidRDefault="008C24B3" w:rsidP="00CC4EAA">
            <w:pPr>
              <w:pStyle w:val="Odstavekseznama"/>
              <w:numPr>
                <w:ilvl w:val="1"/>
                <w:numId w:val="140"/>
              </w:num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Kakšen učinek ima predpis na vire pitne vode? </w:t>
            </w:r>
          </w:p>
          <w:p w14:paraId="428F4D98"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639047AC" w14:textId="162C74F3"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311A8A1F" w14:textId="77777777"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Predpis lahko vpliva na:  </w:t>
            </w:r>
          </w:p>
          <w:p w14:paraId="62318BAB" w14:textId="77777777" w:rsidR="008C24B3" w:rsidRPr="00115B7A" w:rsidRDefault="008C24B3" w:rsidP="00CC4EAA">
            <w:pPr>
              <w:pStyle w:val="Odstavekseznama"/>
              <w:numPr>
                <w:ilvl w:val="0"/>
                <w:numId w:val="82"/>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obstoječe ali predvidene vodne vire za oskrbo prebivalcev s pitno vodo</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21C8191B" w14:textId="6073BBE4" w:rsidR="008C24B3" w:rsidRPr="00115B7A" w:rsidRDefault="008C24B3" w:rsidP="00CC4EAA">
            <w:pPr>
              <w:pStyle w:val="Odstavekseznama"/>
              <w:numPr>
                <w:ilvl w:val="0"/>
                <w:numId w:val="82"/>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količinsko in kemi</w:t>
            </w:r>
            <w:r w:rsidR="00436A61">
              <w:rPr>
                <w:rFonts w:ascii="Arial" w:eastAsia="Times New Roman" w:hAnsi="Arial" w:cs="Arial"/>
                <w:sz w:val="18"/>
                <w:szCs w:val="18"/>
                <w:lang w:eastAsia="sl-SI"/>
              </w:rPr>
              <w:t>čn</w:t>
            </w:r>
            <w:r w:rsidRPr="00115B7A">
              <w:rPr>
                <w:rFonts w:ascii="Arial" w:eastAsia="Times New Roman" w:hAnsi="Arial" w:cs="Arial"/>
                <w:sz w:val="18"/>
                <w:szCs w:val="18"/>
                <w:lang w:eastAsia="sl-SI"/>
              </w:rPr>
              <w:t>o stanje vodnega telesa</w:t>
            </w:r>
            <w:r w:rsidR="00E30AD6">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iz katerega se rabi voda za oskrbo prebivalcev s pitno vodo</w:t>
            </w:r>
            <w:r w:rsidRPr="00115B7A">
              <w:rPr>
                <w:rFonts w:ascii="Arial" w:eastAsia="Arial" w:hAnsi="Arial" w:cs="Arial"/>
                <w:sz w:val="18"/>
                <w:szCs w:val="18"/>
              </w:rPr>
              <w:t>;</w:t>
            </w:r>
          </w:p>
          <w:p w14:paraId="1477EF90" w14:textId="77777777" w:rsidR="008C24B3" w:rsidRPr="00115B7A" w:rsidRDefault="008C24B3" w:rsidP="00CC4EAA">
            <w:pPr>
              <w:pStyle w:val="Odstavekseznama"/>
              <w:numPr>
                <w:ilvl w:val="0"/>
                <w:numId w:val="82"/>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trend porabe pitne vode na tem vodnem telesu (naraščajoč ali padajoč);  </w:t>
            </w:r>
          </w:p>
          <w:p w14:paraId="582E171E" w14:textId="77777777" w:rsidR="008C24B3" w:rsidRPr="00115B7A" w:rsidRDefault="008C24B3" w:rsidP="00CC4EAA">
            <w:pPr>
              <w:pStyle w:val="Odstavekseznama"/>
              <w:numPr>
                <w:ilvl w:val="0"/>
                <w:numId w:val="82"/>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ceno pitne vode</w:t>
            </w:r>
            <w:r w:rsidRPr="00115B7A">
              <w:rPr>
                <w:rFonts w:ascii="Arial" w:eastAsia="Arial" w:hAnsi="Arial" w:cs="Arial"/>
                <w:sz w:val="18"/>
                <w:szCs w:val="18"/>
              </w:rPr>
              <w:t>;</w:t>
            </w:r>
            <w:r w:rsidRPr="00115B7A">
              <w:rPr>
                <w:rFonts w:ascii="Arial" w:eastAsia="Times New Roman" w:hAnsi="Arial" w:cs="Arial"/>
                <w:sz w:val="18"/>
                <w:szCs w:val="18"/>
                <w:lang w:eastAsia="sl-SI"/>
              </w:rPr>
              <w:t>  </w:t>
            </w:r>
          </w:p>
          <w:p w14:paraId="7B39AF63" w14:textId="77777777" w:rsidR="008C24B3" w:rsidRPr="00115B7A" w:rsidRDefault="008C24B3" w:rsidP="00CC4EAA">
            <w:pPr>
              <w:pStyle w:val="Odstavekseznama"/>
              <w:numPr>
                <w:ilvl w:val="0"/>
                <w:numId w:val="82"/>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izvajanje vodovarstvenega režima.   </w:t>
            </w:r>
          </w:p>
          <w:p w14:paraId="6F0A72D5" w14:textId="77777777" w:rsidR="008C24B3" w:rsidRPr="00115B7A" w:rsidRDefault="008C24B3" w:rsidP="009C29A4">
            <w:pPr>
              <w:pStyle w:val="Odstavekseznama"/>
              <w:spacing w:before="0" w:after="0"/>
              <w:ind w:left="0" w:right="150"/>
              <w:jc w:val="both"/>
              <w:textAlignment w:val="baseline"/>
              <w:rPr>
                <w:rFonts w:ascii="Arial" w:eastAsia="Times New Roman" w:hAnsi="Arial" w:cs="Arial"/>
                <w:sz w:val="18"/>
                <w:szCs w:val="18"/>
                <w:lang w:eastAsia="sl-SI"/>
              </w:rPr>
            </w:pPr>
          </w:p>
          <w:p w14:paraId="7EE4379B" w14:textId="6D269A58" w:rsidR="008C24B3" w:rsidRPr="00115B7A" w:rsidRDefault="008C24B3" w:rsidP="009C29A4">
            <w:pPr>
              <w:pStyle w:val="Odstavekseznama"/>
              <w:spacing w:before="0" w:after="0"/>
              <w:ind w:left="0"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Na vire pitne vode lahko vpliva, če zmanjša obnovljivost, napajanje vodnega vira, </w:t>
            </w:r>
            <w:r w:rsidR="00E30AD6">
              <w:rPr>
                <w:rFonts w:ascii="Arial" w:eastAsia="Times New Roman" w:hAnsi="Arial" w:cs="Arial"/>
                <w:sz w:val="18"/>
                <w:szCs w:val="18"/>
                <w:lang w:eastAsia="sl-SI"/>
              </w:rPr>
              <w:t>je</w:t>
            </w:r>
            <w:r w:rsidRPr="00115B7A">
              <w:rPr>
                <w:rFonts w:ascii="Arial" w:eastAsia="Times New Roman" w:hAnsi="Arial" w:cs="Arial"/>
                <w:sz w:val="18"/>
                <w:szCs w:val="18"/>
                <w:lang w:eastAsia="sl-SI"/>
              </w:rPr>
              <w:t xml:space="preserve"> na vodovarstvenem območju (katerem?) oziroma lahko povzroči obremenitev (točkovno ali razpršeno) na vir pitne vode, iz katerega se rabi voda ali je namenjena za oskrbo prebivalcev s pitno vodo</w:t>
            </w:r>
            <w:r w:rsidR="00E30AD6">
              <w:rPr>
                <w:rFonts w:ascii="Arial" w:eastAsia="Times New Roman" w:hAnsi="Arial" w:cs="Arial"/>
                <w:sz w:val="18"/>
                <w:szCs w:val="18"/>
                <w:lang w:eastAsia="sl-SI"/>
              </w:rPr>
              <w:t>.</w:t>
            </w:r>
            <w:r w:rsidRPr="00115B7A">
              <w:rPr>
                <w:rFonts w:ascii="Arial" w:eastAsia="Times New Roman" w:hAnsi="Arial" w:cs="Arial"/>
                <w:sz w:val="18"/>
                <w:szCs w:val="18"/>
                <w:lang w:eastAsia="sl-SI"/>
              </w:rPr>
              <w:t>  </w:t>
            </w:r>
          </w:p>
          <w:p w14:paraId="14363A9C" w14:textId="77777777" w:rsidR="008C24B3" w:rsidRPr="00115B7A" w:rsidRDefault="008C24B3" w:rsidP="009C29A4">
            <w:pPr>
              <w:spacing w:before="0" w:after="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w:t>
            </w:r>
          </w:p>
          <w:p w14:paraId="7F732B8A" w14:textId="77777777" w:rsidR="008C24B3" w:rsidRPr="00115B7A" w:rsidRDefault="008C24B3" w:rsidP="009C29A4">
            <w:p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Ob tem je treba: </w:t>
            </w:r>
          </w:p>
          <w:p w14:paraId="005A482B" w14:textId="1049D1A2" w:rsidR="008C24B3" w:rsidRPr="00115B7A" w:rsidRDefault="008C24B3" w:rsidP="00CC4EAA">
            <w:pPr>
              <w:pStyle w:val="Odstavekseznama"/>
              <w:numPr>
                <w:ilvl w:val="0"/>
                <w:numId w:val="110"/>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lastRenderedPageBreak/>
              <w:t>preveriti</w:t>
            </w:r>
            <w:r w:rsidR="00E30AD6">
              <w:rPr>
                <w:rFonts w:ascii="Arial" w:eastAsia="Times New Roman" w:hAnsi="Arial" w:cs="Arial"/>
                <w:sz w:val="18"/>
                <w:szCs w:val="18"/>
                <w:lang w:eastAsia="sl-SI"/>
              </w:rPr>
              <w:t>,</w:t>
            </w:r>
            <w:r w:rsidRPr="00115B7A">
              <w:rPr>
                <w:rFonts w:ascii="Arial" w:eastAsia="Times New Roman" w:hAnsi="Arial" w:cs="Arial"/>
                <w:sz w:val="18"/>
                <w:szCs w:val="18"/>
                <w:lang w:eastAsia="sl-SI"/>
              </w:rPr>
              <w:t xml:space="preserve"> ali so zagotovljeni zaščitni ukrepi, s katerimi bo preprečen negativni vpliv ukrepa na vire pitne vode;</w:t>
            </w:r>
          </w:p>
          <w:p w14:paraId="228F56FD" w14:textId="423F3E77" w:rsidR="008C24B3" w:rsidRPr="00115B7A" w:rsidRDefault="008C24B3" w:rsidP="001D7F84">
            <w:pPr>
              <w:pStyle w:val="Odstavekseznama"/>
              <w:numPr>
                <w:ilvl w:val="0"/>
                <w:numId w:val="110"/>
              </w:numPr>
              <w:spacing w:before="0" w:after="0"/>
              <w:ind w:right="150"/>
              <w:jc w:val="both"/>
              <w:textAlignment w:val="baseline"/>
              <w:rPr>
                <w:rFonts w:ascii="Arial" w:eastAsia="Times New Roman" w:hAnsi="Arial" w:cs="Arial"/>
                <w:sz w:val="18"/>
                <w:szCs w:val="18"/>
                <w:lang w:eastAsia="sl-SI"/>
              </w:rPr>
            </w:pPr>
            <w:r w:rsidRPr="00115B7A">
              <w:rPr>
                <w:rFonts w:ascii="Arial" w:eastAsia="Times New Roman" w:hAnsi="Arial" w:cs="Arial"/>
                <w:sz w:val="18"/>
                <w:szCs w:val="18"/>
                <w:lang w:eastAsia="sl-SI"/>
              </w:rPr>
              <w:t xml:space="preserve">spremljati rezultate monitoringa vodnega telesa, iz katerega se </w:t>
            </w:r>
            <w:r w:rsidR="001D7F84" w:rsidRPr="00115B7A">
              <w:rPr>
                <w:rFonts w:ascii="Arial" w:eastAsia="Times New Roman" w:hAnsi="Arial" w:cs="Arial"/>
                <w:sz w:val="18"/>
                <w:szCs w:val="18"/>
                <w:lang w:eastAsia="sl-SI"/>
              </w:rPr>
              <w:t xml:space="preserve">rabi </w:t>
            </w:r>
            <w:r w:rsidRPr="00115B7A">
              <w:rPr>
                <w:rFonts w:ascii="Arial" w:eastAsia="Times New Roman" w:hAnsi="Arial" w:cs="Arial"/>
                <w:sz w:val="18"/>
                <w:szCs w:val="18"/>
                <w:lang w:eastAsia="sl-SI"/>
              </w:rPr>
              <w:t>voda ali je namenjena za oskrbo prebivalcev s pitno vodo.   </w:t>
            </w:r>
          </w:p>
        </w:tc>
      </w:tr>
      <w:tr w:rsidR="008C24B3" w:rsidRPr="00115B7A" w14:paraId="6713CB20" w14:textId="77777777" w:rsidTr="00BB48B2">
        <w:trPr>
          <w:trHeight w:val="255"/>
        </w:trPr>
        <w:tc>
          <w:tcPr>
            <w:tcW w:w="3056" w:type="dxa"/>
            <w:shd w:val="clear" w:color="auto" w:fill="auto"/>
          </w:tcPr>
          <w:p w14:paraId="083BB12B" w14:textId="3AC35121" w:rsidR="008C24B3" w:rsidRPr="00115B7A" w:rsidRDefault="008C24B3" w:rsidP="00CC4EAA">
            <w:pPr>
              <w:pStyle w:val="Odstavekseznama"/>
              <w:numPr>
                <w:ilvl w:val="0"/>
                <w:numId w:val="140"/>
              </w:numPr>
              <w:spacing w:before="0" w:after="0"/>
              <w:jc w:val="both"/>
              <w:rPr>
                <w:rFonts w:ascii="Arial" w:eastAsiaTheme="minorEastAsia" w:hAnsi="Arial" w:cs="Arial"/>
                <w:b/>
                <w:bCs/>
                <w:sz w:val="18"/>
                <w:szCs w:val="18"/>
              </w:rPr>
            </w:pPr>
            <w:r w:rsidRPr="00115B7A">
              <w:rPr>
                <w:rFonts w:ascii="Arial" w:eastAsia="Times New Roman" w:hAnsi="Arial" w:cs="Arial"/>
                <w:b/>
                <w:bCs/>
                <w:sz w:val="18"/>
                <w:szCs w:val="18"/>
                <w:lang w:eastAsia="sl-SI"/>
              </w:rPr>
              <w:lastRenderedPageBreak/>
              <w:t xml:space="preserve">Ali </w:t>
            </w:r>
            <w:r w:rsidR="00F34BE1" w:rsidRPr="00115B7A">
              <w:rPr>
                <w:rFonts w:ascii="Arial" w:eastAsia="Times New Roman" w:hAnsi="Arial" w:cs="Arial"/>
                <w:b/>
                <w:bCs/>
                <w:sz w:val="18"/>
                <w:szCs w:val="18"/>
                <w:lang w:eastAsia="sl-SI"/>
              </w:rPr>
              <w:t xml:space="preserve">ima </w:t>
            </w:r>
            <w:r w:rsidRPr="00115B7A">
              <w:rPr>
                <w:rFonts w:ascii="Arial" w:eastAsia="Times New Roman" w:hAnsi="Arial" w:cs="Arial"/>
                <w:b/>
                <w:bCs/>
                <w:sz w:val="18"/>
                <w:szCs w:val="18"/>
                <w:lang w:eastAsia="sl-SI"/>
              </w:rPr>
              <w:t xml:space="preserve">predpis </w:t>
            </w:r>
            <w:r w:rsidR="00F34BE1" w:rsidRPr="00115B7A">
              <w:rPr>
                <w:rFonts w:ascii="Arial" w:eastAsia="Times New Roman" w:hAnsi="Arial" w:cs="Arial"/>
                <w:b/>
                <w:bCs/>
                <w:sz w:val="18"/>
                <w:szCs w:val="18"/>
                <w:lang w:eastAsia="sl-SI"/>
              </w:rPr>
              <w:t xml:space="preserve">učinek </w:t>
            </w:r>
            <w:r w:rsidRPr="00115B7A">
              <w:rPr>
                <w:rFonts w:ascii="Arial" w:eastAsia="Times New Roman" w:hAnsi="Arial" w:cs="Arial"/>
                <w:b/>
                <w:bCs/>
                <w:sz w:val="18"/>
                <w:szCs w:val="18"/>
                <w:lang w:eastAsia="sl-SI"/>
              </w:rPr>
              <w:t>na izvajanje javnih služb varstva okolja?</w:t>
            </w:r>
          </w:p>
          <w:p w14:paraId="23393275" w14:textId="562BFA5D" w:rsidR="00F34BE1" w:rsidRPr="00115B7A" w:rsidRDefault="00F34BE1" w:rsidP="009C29A4">
            <w:pPr>
              <w:pStyle w:val="Odstavekseznama"/>
              <w:spacing w:before="0" w:after="0"/>
              <w:ind w:left="360"/>
              <w:jc w:val="both"/>
              <w:rPr>
                <w:rFonts w:ascii="Arial" w:eastAsiaTheme="minorEastAsia" w:hAnsi="Arial" w:cs="Arial"/>
                <w:b/>
                <w:bCs/>
                <w:sz w:val="18"/>
                <w:szCs w:val="18"/>
              </w:rPr>
            </w:pPr>
            <w:r w:rsidRPr="00115B7A">
              <w:rPr>
                <w:rFonts w:ascii="Arial" w:eastAsia="Times New Roman" w:hAnsi="Arial" w:cs="Arial"/>
                <w:b/>
                <w:bCs/>
                <w:sz w:val="18"/>
                <w:szCs w:val="18"/>
                <w:lang w:eastAsia="sl-SI"/>
              </w:rPr>
              <w:t>DA / NE</w:t>
            </w:r>
          </w:p>
        </w:tc>
        <w:tc>
          <w:tcPr>
            <w:tcW w:w="3722" w:type="dxa"/>
            <w:shd w:val="clear" w:color="auto" w:fill="auto"/>
          </w:tcPr>
          <w:p w14:paraId="64518719" w14:textId="77777777" w:rsidR="008C24B3" w:rsidRPr="00115B7A" w:rsidRDefault="008C24B3" w:rsidP="00CC4EAA">
            <w:pPr>
              <w:pStyle w:val="Pa25"/>
              <w:numPr>
                <w:ilvl w:val="1"/>
                <w:numId w:val="140"/>
              </w:numPr>
              <w:spacing w:line="240" w:lineRule="auto"/>
              <w:ind w:right="159"/>
              <w:jc w:val="both"/>
              <w:rPr>
                <w:rFonts w:ascii="Arial" w:hAnsi="Arial" w:cs="Arial"/>
                <w:sz w:val="18"/>
                <w:szCs w:val="18"/>
              </w:rPr>
            </w:pPr>
            <w:r w:rsidRPr="00115B7A">
              <w:rPr>
                <w:rFonts w:ascii="Arial" w:hAnsi="Arial" w:cs="Arial"/>
                <w:sz w:val="18"/>
                <w:szCs w:val="18"/>
              </w:rPr>
              <w:t>Kakšen učinek ima predpis na izvajanje javnih služb varstva okolja?</w:t>
            </w:r>
          </w:p>
          <w:p w14:paraId="07F88DA5"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26B8A6B2" w14:textId="5D1BA0E6"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r w:rsidRPr="00115B7A">
              <w:rPr>
                <w:rFonts w:ascii="Arial" w:hAnsi="Arial" w:cs="Arial"/>
                <w:sz w:val="18"/>
                <w:szCs w:val="18"/>
              </w:rPr>
              <w:t xml:space="preserve"> </w:t>
            </w:r>
          </w:p>
        </w:tc>
        <w:tc>
          <w:tcPr>
            <w:tcW w:w="7214" w:type="dxa"/>
            <w:shd w:val="clear" w:color="auto" w:fill="auto"/>
          </w:tcPr>
          <w:p w14:paraId="14DFC1A0" w14:textId="243E895B" w:rsidR="008C24B3" w:rsidRPr="00115B7A" w:rsidRDefault="00690304" w:rsidP="009C29A4">
            <w:pPr>
              <w:spacing w:before="0" w:after="0"/>
              <w:jc w:val="both"/>
              <w:rPr>
                <w:rFonts w:ascii="Arial" w:eastAsia="Calibri" w:hAnsi="Arial" w:cs="Arial"/>
                <w:b/>
                <w:bCs/>
                <w:sz w:val="18"/>
                <w:szCs w:val="18"/>
              </w:rPr>
            </w:pPr>
            <w:r w:rsidRPr="00115B7A">
              <w:rPr>
                <w:rFonts w:ascii="Arial" w:eastAsiaTheme="minorEastAsia" w:hAnsi="Arial" w:cs="Arial"/>
                <w:sz w:val="18"/>
                <w:szCs w:val="18"/>
              </w:rPr>
              <w:t xml:space="preserve">Pojasniti, </w:t>
            </w:r>
            <w:r>
              <w:rPr>
                <w:rFonts w:ascii="Arial" w:eastAsiaTheme="minorEastAsia" w:hAnsi="Arial" w:cs="Arial"/>
                <w:sz w:val="18"/>
                <w:szCs w:val="18"/>
              </w:rPr>
              <w:t xml:space="preserve">ali ima predpis kakšen učinek na izvajanje javnih služb varstva okolja. </w:t>
            </w:r>
          </w:p>
        </w:tc>
      </w:tr>
      <w:tr w:rsidR="008C24B3" w:rsidRPr="00115B7A" w14:paraId="1CEF71EC" w14:textId="77777777" w:rsidTr="00BB48B2">
        <w:trPr>
          <w:trHeight w:val="255"/>
        </w:trPr>
        <w:tc>
          <w:tcPr>
            <w:tcW w:w="3056" w:type="dxa"/>
            <w:shd w:val="clear" w:color="auto" w:fill="auto"/>
          </w:tcPr>
          <w:p w14:paraId="011533B0" w14:textId="77777777" w:rsidR="008C24B3" w:rsidRPr="00506F13" w:rsidRDefault="008C24B3" w:rsidP="00CC4EAA">
            <w:pPr>
              <w:pStyle w:val="Odstavekseznama"/>
              <w:numPr>
                <w:ilvl w:val="0"/>
                <w:numId w:val="140"/>
              </w:numPr>
              <w:spacing w:before="0" w:after="0"/>
              <w:jc w:val="both"/>
              <w:rPr>
                <w:rFonts w:ascii="Arial" w:eastAsiaTheme="minorEastAsia" w:hAnsi="Arial" w:cs="Arial"/>
                <w:b/>
                <w:bCs/>
                <w:sz w:val="18"/>
                <w:szCs w:val="18"/>
              </w:rPr>
            </w:pPr>
            <w:r w:rsidRPr="00115B7A">
              <w:rPr>
                <w:rFonts w:ascii="Arial" w:eastAsia="Times New Roman" w:hAnsi="Arial" w:cs="Arial"/>
                <w:b/>
                <w:bCs/>
                <w:sz w:val="18"/>
                <w:szCs w:val="18"/>
                <w:lang w:eastAsia="sl-SI"/>
              </w:rPr>
              <w:t>Ali ima predpis še kakšne druge učinke na okolje, vključno s prostorskimi in varstvenimi vidiki, ki niso zajeti v odgovorih na predhodna vprašanja?</w:t>
            </w:r>
          </w:p>
          <w:p w14:paraId="7D6466B5" w14:textId="38D52219" w:rsidR="00506F13" w:rsidRPr="00115B7A" w:rsidRDefault="00506F13" w:rsidP="009C29A4">
            <w:pPr>
              <w:pStyle w:val="Odstavekseznama"/>
              <w:spacing w:before="0" w:after="0"/>
              <w:ind w:left="360"/>
              <w:jc w:val="both"/>
              <w:rPr>
                <w:rFonts w:ascii="Arial" w:eastAsiaTheme="minorEastAsia" w:hAnsi="Arial" w:cs="Arial"/>
                <w:b/>
                <w:bCs/>
                <w:sz w:val="18"/>
                <w:szCs w:val="18"/>
              </w:rPr>
            </w:pPr>
            <w:r>
              <w:rPr>
                <w:rFonts w:ascii="Arial" w:eastAsia="Times New Roman" w:hAnsi="Arial" w:cs="Arial"/>
                <w:b/>
                <w:bCs/>
                <w:sz w:val="18"/>
                <w:szCs w:val="18"/>
                <w:lang w:eastAsia="sl-SI"/>
              </w:rPr>
              <w:t>DA / NE</w:t>
            </w:r>
          </w:p>
        </w:tc>
        <w:tc>
          <w:tcPr>
            <w:tcW w:w="3722" w:type="dxa"/>
            <w:shd w:val="clear" w:color="auto" w:fill="auto"/>
          </w:tcPr>
          <w:p w14:paraId="0FC53707" w14:textId="1CF10C48" w:rsidR="008C24B3" w:rsidRPr="00115B7A" w:rsidRDefault="008C24B3" w:rsidP="00CC4EAA">
            <w:pPr>
              <w:pStyle w:val="Pa25"/>
              <w:numPr>
                <w:ilvl w:val="1"/>
                <w:numId w:val="140"/>
              </w:numPr>
              <w:spacing w:line="240" w:lineRule="auto"/>
              <w:ind w:right="159"/>
              <w:jc w:val="both"/>
              <w:rPr>
                <w:rFonts w:ascii="Arial" w:hAnsi="Arial" w:cs="Arial"/>
                <w:sz w:val="18"/>
                <w:szCs w:val="18"/>
              </w:rPr>
            </w:pPr>
            <w:r w:rsidRPr="00115B7A">
              <w:rPr>
                <w:rFonts w:ascii="Arial" w:hAnsi="Arial" w:cs="Arial"/>
                <w:sz w:val="18"/>
                <w:szCs w:val="18"/>
              </w:rPr>
              <w:t xml:space="preserve">Kakšen učinek ima predpis na okolje, vključno s prostorskimi in varstvenimi vidiki, ki </w:t>
            </w:r>
            <w:r w:rsidR="00D50FDE">
              <w:rPr>
                <w:rFonts w:ascii="Arial" w:hAnsi="Arial" w:cs="Arial"/>
                <w:sz w:val="18"/>
                <w:szCs w:val="18"/>
              </w:rPr>
              <w:t xml:space="preserve">morda </w:t>
            </w:r>
            <w:r w:rsidRPr="00115B7A">
              <w:rPr>
                <w:rFonts w:ascii="Arial" w:hAnsi="Arial" w:cs="Arial"/>
                <w:sz w:val="18"/>
                <w:szCs w:val="18"/>
              </w:rPr>
              <w:t>ni zajet</w:t>
            </w:r>
            <w:r w:rsidR="00D50FDE">
              <w:rPr>
                <w:rFonts w:ascii="Arial" w:hAnsi="Arial" w:cs="Arial"/>
                <w:sz w:val="18"/>
                <w:szCs w:val="18"/>
              </w:rPr>
              <w:t xml:space="preserve"> </w:t>
            </w:r>
            <w:r w:rsidRPr="00115B7A">
              <w:rPr>
                <w:rFonts w:ascii="Arial" w:hAnsi="Arial" w:cs="Arial"/>
                <w:sz w:val="18"/>
                <w:szCs w:val="18"/>
              </w:rPr>
              <w:t>v odgovorih na predhodna vprašanja?</w:t>
            </w:r>
          </w:p>
          <w:p w14:paraId="26061C43" w14:textId="77777777" w:rsidR="00BB4FCB" w:rsidRDefault="008C24B3" w:rsidP="009C29A4">
            <w:pPr>
              <w:pStyle w:val="Pa22"/>
              <w:spacing w:line="240" w:lineRule="auto"/>
              <w:ind w:left="432"/>
              <w:jc w:val="both"/>
              <w:rPr>
                <w:rFonts w:ascii="Arial" w:eastAsia="Arial" w:hAnsi="Arial" w:cs="Arial"/>
                <w:sz w:val="18"/>
                <w:szCs w:val="18"/>
              </w:rPr>
            </w:pPr>
            <w:r w:rsidRPr="00115B7A">
              <w:rPr>
                <w:rFonts w:ascii="Arial" w:eastAsia="Arial" w:hAnsi="Arial" w:cs="Arial"/>
                <w:sz w:val="18"/>
                <w:szCs w:val="18"/>
              </w:rPr>
              <w:t xml:space="preserve">POZITIVEN / NEGATIVEN / NIMA UČINKA. </w:t>
            </w:r>
          </w:p>
          <w:p w14:paraId="1BDCB208" w14:textId="422F275E" w:rsidR="008C24B3" w:rsidRPr="00115B7A" w:rsidRDefault="008C24B3" w:rsidP="009C29A4">
            <w:pPr>
              <w:pStyle w:val="Pa22"/>
              <w:spacing w:line="240" w:lineRule="auto"/>
              <w:ind w:left="432"/>
              <w:jc w:val="both"/>
              <w:rPr>
                <w:rFonts w:ascii="Arial" w:hAnsi="Arial" w:cs="Arial"/>
                <w:sz w:val="18"/>
                <w:szCs w:val="18"/>
              </w:rPr>
            </w:pPr>
            <w:r w:rsidRPr="00115B7A">
              <w:rPr>
                <w:rFonts w:ascii="Arial" w:eastAsia="Arial" w:hAnsi="Arial" w:cs="Arial"/>
                <w:sz w:val="18"/>
                <w:szCs w:val="18"/>
              </w:rPr>
              <w:t>Obrazložitev:</w:t>
            </w:r>
          </w:p>
        </w:tc>
        <w:tc>
          <w:tcPr>
            <w:tcW w:w="7214" w:type="dxa"/>
            <w:shd w:val="clear" w:color="auto" w:fill="auto"/>
          </w:tcPr>
          <w:p w14:paraId="7CA69001" w14:textId="0420D10C" w:rsidR="008C24B3" w:rsidRPr="00115B7A" w:rsidRDefault="008C24B3" w:rsidP="00E30AD6">
            <w:pPr>
              <w:spacing w:before="0" w:after="0"/>
              <w:jc w:val="both"/>
              <w:rPr>
                <w:rFonts w:ascii="Arial" w:eastAsia="Calibri" w:hAnsi="Arial" w:cs="Arial"/>
                <w:b/>
                <w:bCs/>
                <w:sz w:val="18"/>
                <w:szCs w:val="18"/>
              </w:rPr>
            </w:pPr>
            <w:r w:rsidRPr="00115B7A">
              <w:rPr>
                <w:rFonts w:ascii="Arial" w:eastAsiaTheme="minorEastAsia" w:hAnsi="Arial" w:cs="Arial"/>
                <w:sz w:val="18"/>
                <w:szCs w:val="18"/>
              </w:rPr>
              <w:t xml:space="preserve">Pojasniti, </w:t>
            </w:r>
            <w:r w:rsidR="00E30AD6">
              <w:rPr>
                <w:rFonts w:ascii="Arial" w:eastAsiaTheme="minorEastAsia" w:hAnsi="Arial" w:cs="Arial"/>
                <w:sz w:val="18"/>
                <w:szCs w:val="18"/>
              </w:rPr>
              <w:t>ali</w:t>
            </w:r>
            <w:r w:rsidR="00E30AD6" w:rsidRPr="00115B7A">
              <w:rPr>
                <w:rFonts w:ascii="Arial" w:eastAsiaTheme="minorEastAsia" w:hAnsi="Arial" w:cs="Arial"/>
                <w:sz w:val="18"/>
                <w:szCs w:val="18"/>
              </w:rPr>
              <w:t xml:space="preserve"> </w:t>
            </w:r>
            <w:r w:rsidRPr="00115B7A">
              <w:rPr>
                <w:rFonts w:ascii="Arial" w:eastAsiaTheme="minorEastAsia" w:hAnsi="Arial" w:cs="Arial"/>
                <w:sz w:val="18"/>
                <w:szCs w:val="18"/>
              </w:rPr>
              <w:t xml:space="preserve">so </w:t>
            </w:r>
            <w:r w:rsidR="007D5144">
              <w:rPr>
                <w:rFonts w:ascii="Arial" w:eastAsiaTheme="minorEastAsia" w:hAnsi="Arial" w:cs="Arial"/>
                <w:sz w:val="18"/>
                <w:szCs w:val="18"/>
              </w:rPr>
              <w:t xml:space="preserve">morda </w:t>
            </w:r>
            <w:r w:rsidRPr="00115B7A">
              <w:rPr>
                <w:rFonts w:ascii="Arial" w:eastAsiaTheme="minorEastAsia" w:hAnsi="Arial" w:cs="Arial"/>
                <w:sz w:val="18"/>
                <w:szCs w:val="18"/>
              </w:rPr>
              <w:t>prisotni še kakšni učinki, ki niso zajeti v predhodnih vprašanjih.</w:t>
            </w:r>
          </w:p>
        </w:tc>
      </w:tr>
    </w:tbl>
    <w:p w14:paraId="28F23271" w14:textId="77777777" w:rsidR="008C24B3" w:rsidRDefault="008C24B3" w:rsidP="008C24B3">
      <w:pPr>
        <w:spacing w:before="0" w:after="160" w:line="259" w:lineRule="auto"/>
        <w:rPr>
          <w:rFonts w:ascii="Arial" w:hAnsi="Arial" w:cs="Arial"/>
        </w:rPr>
        <w:sectPr w:rsidR="008C24B3" w:rsidSect="00BB48B2">
          <w:headerReference w:type="even" r:id="rId53"/>
          <w:headerReference w:type="default" r:id="rId54"/>
          <w:footerReference w:type="default" r:id="rId55"/>
          <w:headerReference w:type="first" r:id="rId56"/>
          <w:pgSz w:w="16838" w:h="11906" w:orient="landscape"/>
          <w:pgMar w:top="1418" w:right="1418" w:bottom="1418" w:left="1418" w:header="709" w:footer="709" w:gutter="0"/>
          <w:cols w:space="708"/>
          <w:docGrid w:linePitch="360"/>
        </w:sectPr>
      </w:pPr>
    </w:p>
    <w:p w14:paraId="6E85EC5E" w14:textId="1FEDDCE2" w:rsidR="008C24B3" w:rsidRPr="00CC0D03" w:rsidRDefault="008C24B3" w:rsidP="00B17CD2">
      <w:pPr>
        <w:pStyle w:val="Odstavekseznama"/>
        <w:spacing w:before="0" w:after="0"/>
        <w:ind w:left="0"/>
        <w:jc w:val="both"/>
        <w:rPr>
          <w:rFonts w:ascii="Arial" w:eastAsia="Calibri" w:hAnsi="Arial" w:cs="Arial"/>
          <w:b/>
          <w:bCs/>
          <w:sz w:val="20"/>
          <w:szCs w:val="20"/>
        </w:rPr>
      </w:pPr>
      <w:r w:rsidRPr="00CC0D03">
        <w:rPr>
          <w:rFonts w:ascii="Arial" w:eastAsia="Calibri" w:hAnsi="Arial" w:cs="Arial"/>
          <w:b/>
          <w:bCs/>
          <w:sz w:val="20"/>
          <w:szCs w:val="20"/>
        </w:rPr>
        <w:lastRenderedPageBreak/>
        <w:t xml:space="preserve">Opredelitev </w:t>
      </w:r>
      <w:r w:rsidR="00E30AD6">
        <w:rPr>
          <w:rFonts w:ascii="Arial" w:eastAsia="Calibri" w:hAnsi="Arial" w:cs="Arial"/>
          <w:b/>
          <w:bCs/>
          <w:sz w:val="20"/>
          <w:szCs w:val="20"/>
        </w:rPr>
        <w:t>izraz</w:t>
      </w:r>
      <w:r w:rsidRPr="00CC0D03">
        <w:rPr>
          <w:rFonts w:ascii="Arial" w:eastAsia="Calibri" w:hAnsi="Arial" w:cs="Arial"/>
          <w:b/>
          <w:bCs/>
          <w:sz w:val="20"/>
          <w:szCs w:val="20"/>
        </w:rPr>
        <w:t>ov</w:t>
      </w:r>
    </w:p>
    <w:p w14:paraId="22C9D1C1" w14:textId="77777777" w:rsidR="008C24B3" w:rsidRPr="00CC0D03" w:rsidRDefault="008C24B3" w:rsidP="00B17CD2">
      <w:pPr>
        <w:pStyle w:val="Odstavekseznama"/>
        <w:spacing w:before="0" w:after="0"/>
        <w:ind w:left="360"/>
        <w:jc w:val="both"/>
        <w:rPr>
          <w:rFonts w:ascii="Arial" w:eastAsia="Calibri" w:hAnsi="Arial" w:cs="Arial"/>
          <w:b/>
          <w:bCs/>
          <w:sz w:val="20"/>
          <w:szCs w:val="20"/>
        </w:rPr>
      </w:pPr>
    </w:p>
    <w:p w14:paraId="3380997A" w14:textId="75DFF595" w:rsidR="008C24B3" w:rsidRPr="00CC0D03" w:rsidRDefault="008C24B3" w:rsidP="00CC4EAA">
      <w:pPr>
        <w:pStyle w:val="Odstavekseznama"/>
        <w:numPr>
          <w:ilvl w:val="0"/>
          <w:numId w:val="54"/>
        </w:numPr>
        <w:spacing w:before="0" w:after="0"/>
        <w:jc w:val="both"/>
        <w:rPr>
          <w:rFonts w:ascii="Arial" w:hAnsi="Arial" w:cs="Arial"/>
          <w:sz w:val="20"/>
          <w:szCs w:val="20"/>
        </w:rPr>
      </w:pPr>
      <w:r w:rsidRPr="00CC0D03">
        <w:rPr>
          <w:rFonts w:ascii="Arial" w:hAnsi="Arial" w:cs="Arial"/>
          <w:b/>
          <w:bCs/>
          <w:sz w:val="20"/>
          <w:szCs w:val="20"/>
        </w:rPr>
        <w:t>Agrarne operacije</w:t>
      </w:r>
      <w:r w:rsidRPr="00CC0D03">
        <w:rPr>
          <w:rFonts w:ascii="Arial" w:hAnsi="Arial" w:cs="Arial"/>
          <w:sz w:val="20"/>
          <w:szCs w:val="20"/>
        </w:rPr>
        <w:t xml:space="preserve"> so agrotehnični ukrepi </w:t>
      </w:r>
      <w:r w:rsidR="00BF4FD2">
        <w:rPr>
          <w:rFonts w:ascii="Arial" w:hAnsi="Arial" w:cs="Arial"/>
          <w:sz w:val="20"/>
          <w:szCs w:val="20"/>
        </w:rPr>
        <w:t>za</w:t>
      </w:r>
      <w:r w:rsidRPr="00CC0D03">
        <w:rPr>
          <w:rFonts w:ascii="Arial" w:hAnsi="Arial" w:cs="Arial"/>
          <w:sz w:val="20"/>
          <w:szCs w:val="20"/>
        </w:rPr>
        <w:t xml:space="preserve"> ureja</w:t>
      </w:r>
      <w:r w:rsidR="00BF4FD2">
        <w:rPr>
          <w:rFonts w:ascii="Arial" w:hAnsi="Arial" w:cs="Arial"/>
          <w:sz w:val="20"/>
          <w:szCs w:val="20"/>
        </w:rPr>
        <w:t>nje</w:t>
      </w:r>
      <w:r w:rsidRPr="00CC0D03">
        <w:rPr>
          <w:rFonts w:ascii="Arial" w:hAnsi="Arial" w:cs="Arial"/>
          <w:sz w:val="20"/>
          <w:szCs w:val="20"/>
        </w:rPr>
        <w:t xml:space="preserve"> kmetijsk</w:t>
      </w:r>
      <w:r w:rsidR="00BF4FD2">
        <w:rPr>
          <w:rFonts w:ascii="Arial" w:hAnsi="Arial" w:cs="Arial"/>
          <w:sz w:val="20"/>
          <w:szCs w:val="20"/>
        </w:rPr>
        <w:t>ih</w:t>
      </w:r>
      <w:r w:rsidRPr="00CC0D03">
        <w:rPr>
          <w:rFonts w:ascii="Arial" w:hAnsi="Arial" w:cs="Arial"/>
          <w:sz w:val="20"/>
          <w:szCs w:val="20"/>
        </w:rPr>
        <w:t xml:space="preserve"> zemljišč oziroma kmetijsk</w:t>
      </w:r>
      <w:r w:rsidR="00BF4FD2">
        <w:rPr>
          <w:rFonts w:ascii="Arial" w:hAnsi="Arial" w:cs="Arial"/>
          <w:sz w:val="20"/>
          <w:szCs w:val="20"/>
        </w:rPr>
        <w:t>ega</w:t>
      </w:r>
      <w:r w:rsidRPr="00CC0D03">
        <w:rPr>
          <w:rFonts w:ascii="Arial" w:hAnsi="Arial" w:cs="Arial"/>
          <w:sz w:val="20"/>
          <w:szCs w:val="20"/>
        </w:rPr>
        <w:t xml:space="preserve"> prostor</w:t>
      </w:r>
      <w:r w:rsidR="00BF4FD2">
        <w:rPr>
          <w:rFonts w:ascii="Arial" w:hAnsi="Arial" w:cs="Arial"/>
          <w:sz w:val="20"/>
          <w:szCs w:val="20"/>
        </w:rPr>
        <w:t>a</w:t>
      </w:r>
      <w:r w:rsidRPr="00CC0D03">
        <w:rPr>
          <w:rFonts w:ascii="Arial" w:hAnsi="Arial" w:cs="Arial"/>
          <w:sz w:val="20"/>
          <w:szCs w:val="20"/>
        </w:rPr>
        <w:t xml:space="preserve"> zaradi izboljšanja kmetijskih zemljišč oziroma izboljšanja </w:t>
      </w:r>
      <w:r w:rsidR="00BF4FD2">
        <w:rPr>
          <w:rFonts w:ascii="Arial" w:hAnsi="Arial" w:cs="Arial"/>
          <w:sz w:val="20"/>
          <w:szCs w:val="20"/>
        </w:rPr>
        <w:t>razmer za</w:t>
      </w:r>
      <w:r w:rsidR="00BF4FD2" w:rsidRPr="00CC0D03">
        <w:rPr>
          <w:rFonts w:ascii="Arial" w:hAnsi="Arial" w:cs="Arial"/>
          <w:sz w:val="20"/>
          <w:szCs w:val="20"/>
        </w:rPr>
        <w:t xml:space="preserve"> </w:t>
      </w:r>
      <w:r w:rsidRPr="00CC0D03">
        <w:rPr>
          <w:rFonts w:ascii="Arial" w:hAnsi="Arial" w:cs="Arial"/>
          <w:sz w:val="20"/>
          <w:szCs w:val="20"/>
        </w:rPr>
        <w:t>obdelav</w:t>
      </w:r>
      <w:r w:rsidR="00BF4FD2">
        <w:rPr>
          <w:rFonts w:ascii="Arial" w:hAnsi="Arial" w:cs="Arial"/>
          <w:sz w:val="20"/>
          <w:szCs w:val="20"/>
        </w:rPr>
        <w:t>o</w:t>
      </w:r>
      <w:r w:rsidRPr="00CC0D03">
        <w:rPr>
          <w:rFonts w:ascii="Arial" w:hAnsi="Arial" w:cs="Arial"/>
          <w:sz w:val="20"/>
          <w:szCs w:val="20"/>
        </w:rPr>
        <w:t>;</w:t>
      </w:r>
    </w:p>
    <w:p w14:paraId="678CB848" w14:textId="53A04BA0"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b</w:t>
      </w:r>
      <w:r w:rsidR="00C660CC" w:rsidRPr="2834DD16">
        <w:rPr>
          <w:rFonts w:ascii="Arial" w:hAnsi="Arial" w:cs="Arial"/>
          <w:b/>
          <w:bCs/>
          <w:sz w:val="20"/>
          <w:szCs w:val="20"/>
        </w:rPr>
        <w:t>iotska raznovrstnost</w:t>
      </w:r>
      <w:r w:rsidR="00C660CC" w:rsidRPr="2834DD16">
        <w:rPr>
          <w:rFonts w:ascii="Arial" w:hAnsi="Arial" w:cs="Arial"/>
          <w:sz w:val="20"/>
          <w:szCs w:val="20"/>
        </w:rPr>
        <w:t xml:space="preserve"> </w:t>
      </w:r>
      <w:r w:rsidR="008C24B3" w:rsidRPr="00CC0D03">
        <w:rPr>
          <w:rFonts w:ascii="Arial" w:hAnsi="Arial" w:cs="Arial"/>
          <w:sz w:val="20"/>
          <w:szCs w:val="20"/>
        </w:rPr>
        <w:t>je raznovrstnost živih organizmov, ki vključuje raznovrstnost znotraj vrst in med različnimi vrstami, gensko raznovrstnost ter raznovrstnost ekosistemov</w:t>
      </w:r>
      <w:r w:rsidR="0030103C">
        <w:rPr>
          <w:rFonts w:ascii="Arial" w:hAnsi="Arial" w:cs="Arial"/>
          <w:sz w:val="20"/>
          <w:szCs w:val="20"/>
        </w:rPr>
        <w:t>, ki se odraža v tleh in nad tlemi</w:t>
      </w:r>
      <w:r w:rsidR="008C24B3" w:rsidRPr="00CC0D03">
        <w:rPr>
          <w:rFonts w:ascii="Arial" w:hAnsi="Arial" w:cs="Arial"/>
          <w:sz w:val="20"/>
          <w:szCs w:val="20"/>
        </w:rPr>
        <w:t xml:space="preserve">. Ukrepi </w:t>
      </w:r>
      <w:r w:rsidR="00BF4FD2">
        <w:rPr>
          <w:rFonts w:ascii="Arial" w:hAnsi="Arial" w:cs="Arial"/>
          <w:sz w:val="20"/>
          <w:szCs w:val="20"/>
        </w:rPr>
        <w:t xml:space="preserve">za </w:t>
      </w:r>
      <w:r w:rsidR="008C24B3" w:rsidRPr="00CC0D03">
        <w:rPr>
          <w:rFonts w:ascii="Arial" w:hAnsi="Arial" w:cs="Arial"/>
          <w:sz w:val="20"/>
          <w:szCs w:val="20"/>
        </w:rPr>
        <w:t>ohranjanj</w:t>
      </w:r>
      <w:r w:rsidR="00BF4FD2">
        <w:rPr>
          <w:rFonts w:ascii="Arial" w:hAnsi="Arial" w:cs="Arial"/>
          <w:sz w:val="20"/>
          <w:szCs w:val="20"/>
        </w:rPr>
        <w:t>e</w:t>
      </w:r>
      <w:r w:rsidR="008C24B3" w:rsidRPr="00CC0D03">
        <w:rPr>
          <w:rFonts w:ascii="Arial" w:hAnsi="Arial" w:cs="Arial"/>
          <w:sz w:val="20"/>
          <w:szCs w:val="20"/>
        </w:rPr>
        <w:t xml:space="preserve"> biotske raznovrstnosti so ukrepi, s katerimi se ureja varstvo prostoživečih rastlinskih in živalskih vrst (v nadaljnjem besedilu: rastlinske in živalske vrste), vključno z njihovim genskim materialom in habitati ter ekosistemi, in omogoča trajnostno rabo sestavin biotske raznovrstnosti ter zagotavlja ohranjanje naravnega ravnovesja;</w:t>
      </w:r>
    </w:p>
    <w:p w14:paraId="1C868FA1" w14:textId="054BA5DD"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b</w:t>
      </w:r>
      <w:r w:rsidR="008C24B3" w:rsidRPr="00CC0D03">
        <w:rPr>
          <w:rFonts w:ascii="Arial" w:hAnsi="Arial" w:cs="Arial"/>
          <w:b/>
          <w:bCs/>
          <w:sz w:val="20"/>
          <w:szCs w:val="20"/>
        </w:rPr>
        <w:t>laženje podnebnih sprememb</w:t>
      </w:r>
      <w:r w:rsidR="008C24B3" w:rsidRPr="00CC0D03">
        <w:rPr>
          <w:rFonts w:ascii="Arial" w:hAnsi="Arial" w:cs="Arial"/>
          <w:sz w:val="20"/>
          <w:szCs w:val="20"/>
        </w:rPr>
        <w:t xml:space="preserve"> pomeni zmanjševanje emisij toplogrednih plinov ali njihovo odvzemanje iz ozračja. </w:t>
      </w:r>
      <w:hyperlink r:id="rId57">
        <w:r w:rsidR="008C24B3" w:rsidRPr="00CC0D03">
          <w:rPr>
            <w:rStyle w:val="Hiperpovezava"/>
            <w:rFonts w:ascii="Arial" w:hAnsi="Arial" w:cs="Arial"/>
            <w:color w:val="000000" w:themeColor="text1"/>
            <w:sz w:val="20"/>
            <w:szCs w:val="20"/>
          </w:rPr>
          <w:t>Sistem trgovanja s pravicami do emisije</w:t>
        </w:r>
      </w:hyperlink>
      <w:r w:rsidR="008C24B3" w:rsidRPr="00CC0D03">
        <w:rPr>
          <w:rFonts w:ascii="Arial" w:hAnsi="Arial" w:cs="Arial"/>
          <w:color w:val="000000" w:themeColor="text1"/>
          <w:sz w:val="20"/>
          <w:szCs w:val="20"/>
        </w:rPr>
        <w:t xml:space="preserve"> (EU ETS) in zavezujoče </w:t>
      </w:r>
      <w:hyperlink r:id="rId58">
        <w:r w:rsidR="008C24B3" w:rsidRPr="00CC0D03">
          <w:rPr>
            <w:rStyle w:val="Hiperpovezava"/>
            <w:rFonts w:ascii="Arial" w:hAnsi="Arial" w:cs="Arial"/>
            <w:color w:val="000000" w:themeColor="text1"/>
            <w:sz w:val="20"/>
            <w:szCs w:val="20"/>
          </w:rPr>
          <w:t>zmanjševanje emisij toplogrednih plinov</w:t>
        </w:r>
      </w:hyperlink>
      <w:r w:rsidR="008C24B3" w:rsidRPr="00CC0D03">
        <w:rPr>
          <w:rStyle w:val="Hiperpovezava"/>
          <w:rFonts w:ascii="Arial" w:hAnsi="Arial" w:cs="Arial"/>
          <w:color w:val="000000" w:themeColor="text1"/>
          <w:sz w:val="20"/>
          <w:szCs w:val="20"/>
        </w:rPr>
        <w:t xml:space="preserve"> </w:t>
      </w:r>
      <w:r w:rsidR="008C24B3" w:rsidRPr="00CC0D03">
        <w:rPr>
          <w:rFonts w:ascii="Arial" w:hAnsi="Arial" w:cs="Arial"/>
          <w:sz w:val="20"/>
          <w:szCs w:val="20"/>
        </w:rPr>
        <w:t xml:space="preserve">v </w:t>
      </w:r>
      <w:proofErr w:type="spellStart"/>
      <w:r w:rsidR="008C24B3" w:rsidRPr="00CC0D03">
        <w:rPr>
          <w:rFonts w:ascii="Arial" w:hAnsi="Arial" w:cs="Arial"/>
          <w:sz w:val="20"/>
          <w:szCs w:val="20"/>
        </w:rPr>
        <w:t>neETS</w:t>
      </w:r>
      <w:proofErr w:type="spellEnd"/>
      <w:r w:rsidR="008C24B3" w:rsidRPr="00CC0D03">
        <w:rPr>
          <w:rFonts w:ascii="Arial" w:hAnsi="Arial" w:cs="Arial"/>
          <w:sz w:val="20"/>
          <w:szCs w:val="20"/>
        </w:rPr>
        <w:t xml:space="preserve"> sektorjih (prometu, stavbah, kmetijstvu, industriji in odpadkih) omejujeta emisije z ukrepi, ki temeljijo na uporabi novih tehnologij in obnovljivih virov energije ter na spreminjanju praks in vedenja potrošnikov;</w:t>
      </w:r>
    </w:p>
    <w:p w14:paraId="7140D56C" w14:textId="7E251A99"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c</w:t>
      </w:r>
      <w:r w:rsidR="008C24B3" w:rsidRPr="00CC0D03">
        <w:rPr>
          <w:rFonts w:ascii="Arial" w:hAnsi="Arial" w:cs="Arial"/>
          <w:b/>
          <w:bCs/>
          <w:sz w:val="20"/>
          <w:szCs w:val="20"/>
        </w:rPr>
        <w:t>elostno ohranjanje dediščine</w:t>
      </w:r>
      <w:r w:rsidR="008C24B3" w:rsidRPr="00CC0D03">
        <w:rPr>
          <w:rFonts w:ascii="Arial" w:hAnsi="Arial" w:cs="Arial"/>
          <w:sz w:val="20"/>
          <w:szCs w:val="20"/>
        </w:rPr>
        <w:t xml:space="preserve"> je sklop ukrepov, s katerimi se zagotavljajo nadaljnji obstoj in obogatitev dediščine, njeno vzdrževanje, obnova, prenova, uporaba in oživljanje. Uresničuje se v razvojnem načrtovanju in ukrepih države, pokrajin in občin tako, da dediščino ob spoštovanju njene posebne narave in družbenega pomena vključujejo v trajnostni razvoj;</w:t>
      </w:r>
    </w:p>
    <w:p w14:paraId="5F488A71" w14:textId="27AE10DA"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c</w:t>
      </w:r>
      <w:r w:rsidR="008C24B3" w:rsidRPr="00CC0D03">
        <w:rPr>
          <w:rFonts w:ascii="Arial" w:hAnsi="Arial" w:cs="Arial"/>
          <w:b/>
          <w:bCs/>
          <w:sz w:val="20"/>
          <w:szCs w:val="20"/>
        </w:rPr>
        <w:t>ilji upravljanja voda</w:t>
      </w:r>
      <w:r w:rsidR="008C24B3" w:rsidRPr="00CC0D03">
        <w:rPr>
          <w:rFonts w:ascii="Arial" w:hAnsi="Arial" w:cs="Arial"/>
          <w:sz w:val="20"/>
          <w:szCs w:val="20"/>
        </w:rPr>
        <w:t xml:space="preserve"> so cilji</w:t>
      </w:r>
      <w:r w:rsidR="004E783C">
        <w:rPr>
          <w:rFonts w:ascii="Arial" w:hAnsi="Arial" w:cs="Arial"/>
          <w:sz w:val="20"/>
          <w:szCs w:val="20"/>
        </w:rPr>
        <w:t>,</w:t>
      </w:r>
      <w:r w:rsidR="008C24B3" w:rsidRPr="00CC0D03">
        <w:rPr>
          <w:rFonts w:ascii="Arial" w:hAnsi="Arial" w:cs="Arial"/>
          <w:sz w:val="20"/>
          <w:szCs w:val="20"/>
        </w:rPr>
        <w:t xml:space="preserve"> določeni v nacionalnem programu upravljanja voda oziroma v načrtih upravljanja voda na vodnem območju Donave in Jadranskega morja kot izvedbenih dokumentih;</w:t>
      </w:r>
    </w:p>
    <w:p w14:paraId="7CF3F4C7" w14:textId="6F4F6587"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e</w:t>
      </w:r>
      <w:r w:rsidR="008C24B3" w:rsidRPr="00CC0D03">
        <w:rPr>
          <w:rFonts w:ascii="Arial" w:hAnsi="Arial" w:cs="Arial"/>
          <w:b/>
          <w:bCs/>
          <w:sz w:val="20"/>
          <w:szCs w:val="20"/>
        </w:rPr>
        <w:t>lektromagnetno sevanje (EMS)</w:t>
      </w:r>
      <w:r w:rsidR="008C24B3" w:rsidRPr="00CC0D03">
        <w:rPr>
          <w:rFonts w:ascii="Arial" w:hAnsi="Arial" w:cs="Arial"/>
          <w:sz w:val="20"/>
          <w:szCs w:val="20"/>
        </w:rPr>
        <w:t xml:space="preserve"> je sevanje oziroma delovanje in vpliv elektromagnetnega polja, ki nastane pri uporabi ali obratovanju vira sevanja v njegovi bližnji ali daljni okolici, in kot tako pomeni tveganje škodljiv</w:t>
      </w:r>
      <w:r w:rsidR="004E783C">
        <w:rPr>
          <w:rFonts w:ascii="Arial" w:hAnsi="Arial" w:cs="Arial"/>
          <w:sz w:val="20"/>
          <w:szCs w:val="20"/>
        </w:rPr>
        <w:t>ih</w:t>
      </w:r>
      <w:r w:rsidR="008C24B3" w:rsidRPr="00CC0D03">
        <w:rPr>
          <w:rFonts w:ascii="Arial" w:hAnsi="Arial" w:cs="Arial"/>
          <w:sz w:val="20"/>
          <w:szCs w:val="20"/>
        </w:rPr>
        <w:t xml:space="preserve"> učink</w:t>
      </w:r>
      <w:r w:rsidR="004E783C">
        <w:rPr>
          <w:rFonts w:ascii="Arial" w:hAnsi="Arial" w:cs="Arial"/>
          <w:sz w:val="20"/>
          <w:szCs w:val="20"/>
        </w:rPr>
        <w:t>ov</w:t>
      </w:r>
      <w:r w:rsidR="008C24B3" w:rsidRPr="00CC0D03">
        <w:rPr>
          <w:rFonts w:ascii="Arial" w:hAnsi="Arial" w:cs="Arial"/>
          <w:sz w:val="20"/>
          <w:szCs w:val="20"/>
        </w:rPr>
        <w:t xml:space="preserve"> na zdravje človeka</w:t>
      </w:r>
      <w:r w:rsidR="002E384D">
        <w:rPr>
          <w:rFonts w:ascii="Arial" w:hAnsi="Arial" w:cs="Arial"/>
          <w:sz w:val="20"/>
          <w:szCs w:val="20"/>
        </w:rPr>
        <w:t xml:space="preserve"> </w:t>
      </w:r>
      <w:r w:rsidR="008C24B3" w:rsidRPr="00CC0D03">
        <w:rPr>
          <w:rFonts w:ascii="Arial" w:hAnsi="Arial" w:cs="Arial"/>
          <w:sz w:val="20"/>
          <w:szCs w:val="20"/>
        </w:rPr>
        <w:t>(</w:t>
      </w:r>
      <w:r w:rsidR="004E783C">
        <w:rPr>
          <w:rFonts w:ascii="Arial" w:hAnsi="Arial" w:cs="Arial"/>
          <w:sz w:val="20"/>
          <w:szCs w:val="20"/>
        </w:rPr>
        <w:t>u</w:t>
      </w:r>
      <w:r w:rsidR="008C24B3" w:rsidRPr="00CC0D03">
        <w:rPr>
          <w:rFonts w:ascii="Arial" w:hAnsi="Arial" w:cs="Arial"/>
          <w:sz w:val="20"/>
          <w:szCs w:val="20"/>
        </w:rPr>
        <w:t xml:space="preserve">redba – elektromagnetno sevanje). Viri elektromagnetnega sevanja so sestavni del našega življenja, pri čemer </w:t>
      </w:r>
      <w:r w:rsidR="004E783C">
        <w:rPr>
          <w:rFonts w:ascii="Arial" w:hAnsi="Arial" w:cs="Arial"/>
          <w:sz w:val="20"/>
          <w:szCs w:val="20"/>
        </w:rPr>
        <w:t>so najštevilnejše</w:t>
      </w:r>
      <w:r w:rsidR="004E783C" w:rsidRPr="00CC0D03">
        <w:rPr>
          <w:rFonts w:ascii="Arial" w:hAnsi="Arial" w:cs="Arial"/>
          <w:sz w:val="20"/>
          <w:szCs w:val="20"/>
        </w:rPr>
        <w:t xml:space="preserve"> </w:t>
      </w:r>
      <w:r w:rsidR="008C24B3" w:rsidRPr="00CC0D03">
        <w:rPr>
          <w:rFonts w:ascii="Arial" w:hAnsi="Arial" w:cs="Arial"/>
          <w:sz w:val="20"/>
          <w:szCs w:val="20"/>
        </w:rPr>
        <w:t xml:space="preserve">električne naprave, ki jih vsak dan uporabljamo v gospodinjstvu in prostočasnih dejavnostih. Zaradi občasne in kratkotrajne </w:t>
      </w:r>
      <w:r w:rsidR="004E783C">
        <w:rPr>
          <w:rFonts w:ascii="Arial" w:hAnsi="Arial" w:cs="Arial"/>
          <w:sz w:val="20"/>
          <w:szCs w:val="20"/>
        </w:rPr>
        <w:t>u</w:t>
      </w:r>
      <w:r w:rsidR="0088568E">
        <w:rPr>
          <w:rFonts w:ascii="Arial" w:hAnsi="Arial" w:cs="Arial"/>
          <w:sz w:val="20"/>
          <w:szCs w:val="20"/>
        </w:rPr>
        <w:t>po</w:t>
      </w:r>
      <w:r w:rsidR="008C24B3" w:rsidRPr="00CC0D03">
        <w:rPr>
          <w:rFonts w:ascii="Arial" w:hAnsi="Arial" w:cs="Arial"/>
          <w:sz w:val="20"/>
          <w:szCs w:val="20"/>
        </w:rPr>
        <w:t>rabe te naprave nimajo pomembnega vpliva na počutje in zdravje človeka. Pomembnejšo obremenitev povzroča bližina močnejših virov sevanja, kot so visokonapetostni daljnovodi (110 kV ali več), bazne postaje mobilne telefonije ter radijski in televizijski oddajniki. Ker obremenitev elektromagnetnega sevanja z oddaljenostjo od vira sevanja strmo pada, je večina ljudi izpostavljena le majhnemu delu mejne vrednosti, kot jo določajo predpisi na tem področju;</w:t>
      </w:r>
    </w:p>
    <w:p w14:paraId="36026D6E" w14:textId="02B704EB"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e</w:t>
      </w:r>
      <w:r w:rsidR="008C24B3" w:rsidRPr="00CC0D03">
        <w:rPr>
          <w:rFonts w:ascii="Arial" w:hAnsi="Arial" w:cs="Arial"/>
          <w:b/>
          <w:bCs/>
          <w:sz w:val="20"/>
          <w:szCs w:val="20"/>
        </w:rPr>
        <w:t>misija</w:t>
      </w:r>
      <w:r w:rsidR="008C24B3" w:rsidRPr="00CC0D03">
        <w:rPr>
          <w:rFonts w:ascii="Arial" w:hAnsi="Arial" w:cs="Arial"/>
          <w:sz w:val="20"/>
          <w:szCs w:val="20"/>
        </w:rPr>
        <w:t xml:space="preserve"> je neposredno ali posredno izpuščanje ali oddajanje snovi v tekočem, plinastem ali trdnem stanju ali energije (hrup, vibracije, sevanje, toplota in svetloba) ali organizmov ali mikroorganizmov iz posameznega vira ali razpršenih virov v okolje;</w:t>
      </w:r>
    </w:p>
    <w:p w14:paraId="1CB2916A" w14:textId="631B6E18" w:rsidR="00FF4516"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e</w:t>
      </w:r>
      <w:r w:rsidR="008C24B3" w:rsidRPr="00FF4516">
        <w:rPr>
          <w:rFonts w:ascii="Arial" w:hAnsi="Arial" w:cs="Arial"/>
          <w:b/>
          <w:bCs/>
          <w:sz w:val="20"/>
          <w:szCs w:val="20"/>
        </w:rPr>
        <w:t>nergija iz obnovljivih virov</w:t>
      </w:r>
      <w:r w:rsidR="008C24B3" w:rsidRPr="00FF4516">
        <w:rPr>
          <w:rFonts w:ascii="Arial" w:hAnsi="Arial" w:cs="Arial"/>
          <w:sz w:val="20"/>
          <w:szCs w:val="20"/>
        </w:rPr>
        <w:t xml:space="preserve"> </w:t>
      </w:r>
      <w:r w:rsidR="00FF4516" w:rsidRPr="00231AA6">
        <w:rPr>
          <w:rFonts w:ascii="Arial" w:hAnsi="Arial" w:cs="Arial"/>
          <w:sz w:val="20"/>
          <w:szCs w:val="20"/>
        </w:rPr>
        <w:t xml:space="preserve">je energija iz obnovljivih </w:t>
      </w:r>
      <w:proofErr w:type="spellStart"/>
      <w:r w:rsidR="00FF4516" w:rsidRPr="00231AA6">
        <w:rPr>
          <w:rFonts w:ascii="Arial" w:hAnsi="Arial" w:cs="Arial"/>
          <w:sz w:val="20"/>
          <w:szCs w:val="20"/>
        </w:rPr>
        <w:t>nefosilnih</w:t>
      </w:r>
      <w:proofErr w:type="spellEnd"/>
      <w:r w:rsidR="00FF4516" w:rsidRPr="00231AA6">
        <w:rPr>
          <w:rFonts w:ascii="Arial" w:hAnsi="Arial" w:cs="Arial"/>
          <w:sz w:val="20"/>
          <w:szCs w:val="20"/>
        </w:rPr>
        <w:t xml:space="preserve"> virov, in sicer vetrna, sončna (sončni toplotni in sončni </w:t>
      </w:r>
      <w:proofErr w:type="spellStart"/>
      <w:r w:rsidR="00FF4516" w:rsidRPr="00231AA6">
        <w:rPr>
          <w:rFonts w:ascii="Arial" w:hAnsi="Arial" w:cs="Arial"/>
          <w:sz w:val="20"/>
          <w:szCs w:val="20"/>
        </w:rPr>
        <w:t>fotovoltaični</w:t>
      </w:r>
      <w:proofErr w:type="spellEnd"/>
      <w:r w:rsidR="00FF4516" w:rsidRPr="00231AA6">
        <w:rPr>
          <w:rFonts w:ascii="Arial" w:hAnsi="Arial" w:cs="Arial"/>
          <w:sz w:val="20"/>
          <w:szCs w:val="20"/>
        </w:rPr>
        <w:t xml:space="preserve"> viri) in geotermalna energija, energija okolice, energija plimovanja, valovanja in druga energija morja, vodna energija ter iz biomase, deponijskega plina, plina, pridobljenega z napravami za čiščenje odplak, in bioplina;</w:t>
      </w:r>
    </w:p>
    <w:p w14:paraId="12156ED9" w14:textId="31495FF3" w:rsidR="00FC592E" w:rsidRPr="00F80C06" w:rsidRDefault="00E30AD6" w:rsidP="00F80C06">
      <w:pPr>
        <w:pStyle w:val="Odstavekseznama"/>
        <w:numPr>
          <w:ilvl w:val="0"/>
          <w:numId w:val="54"/>
        </w:numPr>
        <w:jc w:val="both"/>
        <w:rPr>
          <w:rFonts w:ascii="Arial" w:hAnsi="Arial" w:cs="Arial"/>
          <w:sz w:val="20"/>
          <w:szCs w:val="20"/>
        </w:rPr>
      </w:pPr>
      <w:r w:rsidRPr="00C90A83">
        <w:rPr>
          <w:rFonts w:ascii="Arial" w:hAnsi="Arial" w:cs="Arial"/>
          <w:b/>
          <w:sz w:val="20"/>
          <w:szCs w:val="20"/>
        </w:rPr>
        <w:t>e</w:t>
      </w:r>
      <w:r w:rsidR="00FC592E" w:rsidRPr="00C90A83">
        <w:rPr>
          <w:rFonts w:ascii="Arial" w:hAnsi="Arial" w:cs="Arial"/>
          <w:b/>
          <w:sz w:val="20"/>
          <w:szCs w:val="20"/>
        </w:rPr>
        <w:t>kološka povezanost</w:t>
      </w:r>
      <w:r w:rsidR="00FC592E" w:rsidRPr="00F80C06">
        <w:rPr>
          <w:rFonts w:ascii="Arial" w:hAnsi="Arial" w:cs="Arial"/>
          <w:sz w:val="20"/>
          <w:szCs w:val="20"/>
        </w:rPr>
        <w:t xml:space="preserve"> je neovirano gibanje vrst in potek naravnih procesov, ki ohranjajo življenje na Zemlji. Lahko se nanaša tudi na neprekinjene ekosisteme, ki so povezani z ekološkimi koridorji. Ekološka povezanost je lahko strukturna (v kateri obstaja kontinuiteta med ekosistemi) in funkcionalna (v kateri je dokazan pretok vrst ali procesov)</w:t>
      </w:r>
      <w:r w:rsidR="00994E82">
        <w:rPr>
          <w:rFonts w:ascii="Arial" w:hAnsi="Arial" w:cs="Arial"/>
          <w:sz w:val="20"/>
          <w:szCs w:val="20"/>
        </w:rPr>
        <w:t>;</w:t>
      </w:r>
      <w:r w:rsidR="00FC592E" w:rsidRPr="00F80C06">
        <w:rPr>
          <w:rFonts w:ascii="Arial" w:hAnsi="Arial" w:cs="Arial"/>
          <w:sz w:val="20"/>
          <w:szCs w:val="20"/>
        </w:rPr>
        <w:t xml:space="preserve"> </w:t>
      </w:r>
    </w:p>
    <w:p w14:paraId="3CF4AF54" w14:textId="220B5558"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e</w:t>
      </w:r>
      <w:r w:rsidR="008C24B3" w:rsidRPr="00CC0D03">
        <w:rPr>
          <w:rFonts w:ascii="Arial" w:hAnsi="Arial" w:cs="Arial"/>
          <w:b/>
          <w:bCs/>
          <w:sz w:val="20"/>
          <w:szCs w:val="20"/>
        </w:rPr>
        <w:t>kološko pomembno območje</w:t>
      </w:r>
      <w:r w:rsidR="008C24B3" w:rsidRPr="00CC0D03">
        <w:rPr>
          <w:rFonts w:ascii="Arial" w:hAnsi="Arial" w:cs="Arial"/>
          <w:sz w:val="20"/>
          <w:szCs w:val="20"/>
        </w:rPr>
        <w:t xml:space="preserve"> je območje habitatnega tipa, dela habitatnega tipa ali večje ekosistemske enote, ki pomembno prispeva k ohranjanju biotske raznovrstnosti;</w:t>
      </w:r>
    </w:p>
    <w:p w14:paraId="11F6FA24" w14:textId="7CC9FA86"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e</w:t>
      </w:r>
      <w:r w:rsidR="008C24B3" w:rsidRPr="00CC0D03">
        <w:rPr>
          <w:rFonts w:ascii="Arial" w:hAnsi="Arial" w:cs="Arial"/>
          <w:b/>
          <w:bCs/>
          <w:sz w:val="20"/>
          <w:szCs w:val="20"/>
        </w:rPr>
        <w:t>kološko stanje površinskih voda</w:t>
      </w:r>
      <w:r w:rsidR="008C24B3" w:rsidRPr="00CC0D03">
        <w:rPr>
          <w:rFonts w:ascii="Arial" w:hAnsi="Arial" w:cs="Arial"/>
          <w:sz w:val="20"/>
          <w:szCs w:val="20"/>
        </w:rPr>
        <w:t xml:space="preserve"> je opredeljeno s kakovostjo vodnega ekosistema, glede na njegovo strukturo in delovanje;</w:t>
      </w:r>
    </w:p>
    <w:p w14:paraId="4AE6FBA3" w14:textId="00EE24AC"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e</w:t>
      </w:r>
      <w:r w:rsidR="008C24B3" w:rsidRPr="00CC0D03">
        <w:rPr>
          <w:rFonts w:ascii="Arial" w:hAnsi="Arial" w:cs="Arial"/>
          <w:b/>
          <w:bCs/>
          <w:sz w:val="20"/>
          <w:szCs w:val="20"/>
        </w:rPr>
        <w:t xml:space="preserve">kosistem </w:t>
      </w:r>
      <w:r w:rsidR="008C24B3" w:rsidRPr="00CC0D03">
        <w:rPr>
          <w:rFonts w:ascii="Arial" w:hAnsi="Arial" w:cs="Arial"/>
          <w:sz w:val="20"/>
          <w:szCs w:val="20"/>
        </w:rPr>
        <w:t xml:space="preserve">je funkcionalna celota življenjskega prostora (biotop) in življenjske združbe (biocenoza), </w:t>
      </w:r>
      <w:r w:rsidR="00BE33CD">
        <w:rPr>
          <w:rFonts w:ascii="Arial" w:hAnsi="Arial" w:cs="Arial"/>
          <w:sz w:val="20"/>
          <w:szCs w:val="20"/>
        </w:rPr>
        <w:t>njegove</w:t>
      </w:r>
      <w:r w:rsidR="00BE33CD" w:rsidRPr="00CC0D03">
        <w:rPr>
          <w:rFonts w:ascii="Arial" w:hAnsi="Arial" w:cs="Arial"/>
          <w:sz w:val="20"/>
          <w:szCs w:val="20"/>
        </w:rPr>
        <w:t xml:space="preserve"> </w:t>
      </w:r>
      <w:r w:rsidR="008C24B3" w:rsidRPr="00CC0D03">
        <w:rPr>
          <w:rFonts w:ascii="Arial" w:hAnsi="Arial" w:cs="Arial"/>
          <w:sz w:val="20"/>
          <w:szCs w:val="20"/>
        </w:rPr>
        <w:t>sestavine so v dinamičnem ravnovesju;</w:t>
      </w:r>
    </w:p>
    <w:p w14:paraId="1A507DC6" w14:textId="5FC40442"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f</w:t>
      </w:r>
      <w:r w:rsidR="008C24B3" w:rsidRPr="00CC0D03">
        <w:rPr>
          <w:rFonts w:ascii="Arial" w:hAnsi="Arial" w:cs="Arial"/>
          <w:b/>
          <w:bCs/>
          <w:sz w:val="20"/>
          <w:szCs w:val="20"/>
        </w:rPr>
        <w:t>unkcionalno urbano območje</w:t>
      </w:r>
      <w:r w:rsidR="008C24B3" w:rsidRPr="00CC0D03">
        <w:rPr>
          <w:rFonts w:ascii="Arial" w:hAnsi="Arial" w:cs="Arial"/>
          <w:sz w:val="20"/>
          <w:szCs w:val="20"/>
        </w:rPr>
        <w:t xml:space="preserve"> </w:t>
      </w:r>
      <w:r w:rsidR="00BE33CD">
        <w:rPr>
          <w:rFonts w:ascii="Arial" w:hAnsi="Arial" w:cs="Arial"/>
          <w:sz w:val="20"/>
          <w:szCs w:val="20"/>
        </w:rPr>
        <w:t>je</w:t>
      </w:r>
      <w:r w:rsidR="00BE33CD" w:rsidRPr="00CC0D03">
        <w:rPr>
          <w:rFonts w:ascii="Arial" w:hAnsi="Arial" w:cs="Arial"/>
          <w:sz w:val="20"/>
          <w:szCs w:val="20"/>
        </w:rPr>
        <w:t xml:space="preserve"> </w:t>
      </w:r>
      <w:r w:rsidR="00BE33CD">
        <w:rPr>
          <w:rFonts w:ascii="Arial" w:hAnsi="Arial" w:cs="Arial"/>
          <w:sz w:val="20"/>
          <w:szCs w:val="20"/>
        </w:rPr>
        <w:t>f</w:t>
      </w:r>
      <w:r w:rsidR="008C24B3" w:rsidRPr="00CC0D03">
        <w:rPr>
          <w:rFonts w:ascii="Arial" w:hAnsi="Arial" w:cs="Arial"/>
          <w:sz w:val="20"/>
          <w:szCs w:val="20"/>
        </w:rPr>
        <w:t>unkcionalno povezano območje središča in njegovega gravitacijskega območja, pri čemer središče prebivalcem bližnjega in daljnega zaledja zagotavlja dostop do dobrin in storitev splošnega in splošnega gospodarskega pomena. Funkcionalna urbana območj</w:t>
      </w:r>
      <w:r w:rsidR="00CB2046">
        <w:rPr>
          <w:rFonts w:ascii="Arial" w:hAnsi="Arial" w:cs="Arial"/>
          <w:sz w:val="20"/>
          <w:szCs w:val="20"/>
        </w:rPr>
        <w:t>a</w:t>
      </w:r>
      <w:r w:rsidR="008C24B3" w:rsidRPr="00CC0D03">
        <w:rPr>
          <w:rFonts w:ascii="Arial" w:hAnsi="Arial" w:cs="Arial"/>
          <w:sz w:val="20"/>
          <w:szCs w:val="20"/>
        </w:rPr>
        <w:t xml:space="preserve"> se medsebojno lahko prekrivajo, ne pokrivajo pa homogeno celotnega območja Slovenij</w:t>
      </w:r>
      <w:r w:rsidR="00756E2F">
        <w:rPr>
          <w:rFonts w:ascii="Arial" w:hAnsi="Arial" w:cs="Arial"/>
          <w:sz w:val="20"/>
          <w:szCs w:val="20"/>
        </w:rPr>
        <w:t>e</w:t>
      </w:r>
      <w:r w:rsidR="008C24B3" w:rsidRPr="00CC0D03">
        <w:rPr>
          <w:rFonts w:ascii="Arial" w:hAnsi="Arial" w:cs="Arial"/>
          <w:sz w:val="20"/>
          <w:szCs w:val="20"/>
        </w:rPr>
        <w:t xml:space="preserve">. Funkcionalno urbano območje se določi kot skupek osnovnih prostorskih enot, iz katerih se dnevno vozi na delo v središče </w:t>
      </w:r>
      <w:r w:rsidR="00756E2F">
        <w:rPr>
          <w:rFonts w:ascii="Arial" w:hAnsi="Arial" w:cs="Arial"/>
          <w:sz w:val="20"/>
          <w:szCs w:val="20"/>
        </w:rPr>
        <w:t>neki</w:t>
      </w:r>
      <w:r w:rsidR="00756E2F" w:rsidRPr="00CC0D03">
        <w:rPr>
          <w:rFonts w:ascii="Arial" w:hAnsi="Arial" w:cs="Arial"/>
          <w:sz w:val="20"/>
          <w:szCs w:val="20"/>
        </w:rPr>
        <w:t xml:space="preserve"> </w:t>
      </w:r>
      <w:r w:rsidR="008C24B3" w:rsidRPr="00CC0D03">
        <w:rPr>
          <w:rFonts w:ascii="Arial" w:hAnsi="Arial" w:cs="Arial"/>
          <w:sz w:val="20"/>
          <w:szCs w:val="20"/>
        </w:rPr>
        <w:t>odstotek delovno aktivnega prebivalstva (po metodologiji OECD in EUROSTAT je delež 15</w:t>
      </w:r>
      <w:r w:rsidR="00756E2F">
        <w:rPr>
          <w:rFonts w:ascii="Arial" w:hAnsi="Arial" w:cs="Arial"/>
          <w:sz w:val="20"/>
          <w:szCs w:val="20"/>
        </w:rPr>
        <w:t> </w:t>
      </w:r>
      <w:r w:rsidR="008C24B3" w:rsidRPr="00CC0D03">
        <w:rPr>
          <w:rFonts w:ascii="Arial" w:hAnsi="Arial" w:cs="Arial"/>
          <w:sz w:val="20"/>
          <w:szCs w:val="20"/>
        </w:rPr>
        <w:t xml:space="preserve">%). Funkcionalno urbano območje uporabljamo kot instrument spremljanja prostorskih </w:t>
      </w:r>
      <w:r w:rsidR="00756E2F">
        <w:rPr>
          <w:rFonts w:ascii="Arial" w:hAnsi="Arial" w:cs="Arial"/>
          <w:sz w:val="20"/>
          <w:szCs w:val="20"/>
        </w:rPr>
        <w:t>(</w:t>
      </w:r>
      <w:r w:rsidR="008C24B3" w:rsidRPr="00CC0D03">
        <w:rPr>
          <w:rFonts w:ascii="Arial" w:hAnsi="Arial" w:cs="Arial"/>
          <w:sz w:val="20"/>
          <w:szCs w:val="20"/>
        </w:rPr>
        <w:t>želeni</w:t>
      </w:r>
      <w:r w:rsidR="00756E2F">
        <w:rPr>
          <w:rFonts w:ascii="Arial" w:hAnsi="Arial" w:cs="Arial"/>
          <w:sz w:val="20"/>
          <w:szCs w:val="20"/>
        </w:rPr>
        <w:t>h) gibanj</w:t>
      </w:r>
      <w:r w:rsidR="008C24B3" w:rsidRPr="00CC0D03">
        <w:rPr>
          <w:rFonts w:ascii="Arial" w:hAnsi="Arial" w:cs="Arial"/>
          <w:sz w:val="20"/>
          <w:szCs w:val="20"/>
        </w:rPr>
        <w:t xml:space="preserve"> v sistemu spremljanja stanja (SPRS 2050);</w:t>
      </w:r>
    </w:p>
    <w:p w14:paraId="1CF5DB71" w14:textId="10631EC2"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g</w:t>
      </w:r>
      <w:r w:rsidR="008C24B3" w:rsidRPr="00CC0D03">
        <w:rPr>
          <w:rFonts w:ascii="Arial" w:hAnsi="Arial" w:cs="Arial"/>
          <w:b/>
          <w:bCs/>
          <w:sz w:val="20"/>
          <w:szCs w:val="20"/>
        </w:rPr>
        <w:t>ensko spremenjeni organizem (GSO)</w:t>
      </w:r>
      <w:r w:rsidR="008C24B3" w:rsidRPr="00CC0D03">
        <w:rPr>
          <w:rFonts w:ascii="Arial" w:hAnsi="Arial" w:cs="Arial"/>
          <w:sz w:val="20"/>
          <w:szCs w:val="20"/>
        </w:rPr>
        <w:t xml:space="preserve"> je organizem, z izjemo človeka, ali mikroorganizem, katerega genski material je spremenjen s postopki, ki spreminjajo genski material drugače</w:t>
      </w:r>
      <w:r w:rsidR="00756E2F">
        <w:rPr>
          <w:rFonts w:ascii="Arial" w:hAnsi="Arial" w:cs="Arial"/>
          <w:sz w:val="20"/>
          <w:szCs w:val="20"/>
        </w:rPr>
        <w:t>,</w:t>
      </w:r>
      <w:r w:rsidR="008C24B3" w:rsidRPr="00CC0D03">
        <w:rPr>
          <w:rFonts w:ascii="Arial" w:hAnsi="Arial" w:cs="Arial"/>
          <w:sz w:val="20"/>
          <w:szCs w:val="20"/>
        </w:rPr>
        <w:t xml:space="preserve"> kot to poteka v naravnih razmerah s križanjem ali naravno rekombinacijo. Tveganje je verjetnost, da bo ravnanje z GSO posredno ali neposredno, takoj ali kasneje ali dolgoročno kumulativno škodljivo </w:t>
      </w:r>
      <w:r w:rsidR="008C24B3" w:rsidRPr="00CC0D03">
        <w:rPr>
          <w:rFonts w:ascii="Arial" w:hAnsi="Arial" w:cs="Arial"/>
          <w:sz w:val="20"/>
          <w:szCs w:val="20"/>
        </w:rPr>
        <w:lastRenderedPageBreak/>
        <w:t>vplivalo na okolje ali zdravje ljudi, zlasti glede ohranjanja biotske raznovrstnosti, ohranjanja avtohtonih rastlinskih sort in živalskih pasem, rodovitnosti plodne zemlje, prehranjevalne verige ali zdravja človeka in živali;</w:t>
      </w:r>
    </w:p>
    <w:p w14:paraId="1EF02E9B" w14:textId="78BDDE4C"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h</w:t>
      </w:r>
      <w:r w:rsidR="008C24B3" w:rsidRPr="00CC0D03">
        <w:rPr>
          <w:rFonts w:ascii="Arial" w:hAnsi="Arial" w:cs="Arial"/>
          <w:b/>
          <w:bCs/>
          <w:sz w:val="20"/>
          <w:szCs w:val="20"/>
        </w:rPr>
        <w:t>abitatni tip</w:t>
      </w:r>
      <w:r w:rsidR="008C24B3" w:rsidRPr="00CC0D03">
        <w:rPr>
          <w:rFonts w:ascii="Arial" w:hAnsi="Arial" w:cs="Arial"/>
          <w:sz w:val="20"/>
          <w:szCs w:val="20"/>
        </w:rPr>
        <w:t xml:space="preserve"> je </w:t>
      </w:r>
      <w:proofErr w:type="spellStart"/>
      <w:r w:rsidR="008C24B3" w:rsidRPr="00CC0D03">
        <w:rPr>
          <w:rFonts w:ascii="Arial" w:hAnsi="Arial" w:cs="Arial"/>
          <w:sz w:val="20"/>
          <w:szCs w:val="20"/>
        </w:rPr>
        <w:t>biotopsko</w:t>
      </w:r>
      <w:proofErr w:type="spellEnd"/>
      <w:r w:rsidR="008C24B3" w:rsidRPr="00CC0D03">
        <w:rPr>
          <w:rFonts w:ascii="Arial" w:hAnsi="Arial" w:cs="Arial"/>
          <w:sz w:val="20"/>
          <w:szCs w:val="20"/>
        </w:rPr>
        <w:t xml:space="preserve"> ali biotsko značilna in prostorsko zaključena enota ekosistema;</w:t>
      </w:r>
    </w:p>
    <w:p w14:paraId="7F38BEC1" w14:textId="4BD4ABB8" w:rsidR="008C24B3" w:rsidRPr="00CC0D03" w:rsidRDefault="00E30AD6"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 xml:space="preserve">akovost </w:t>
      </w:r>
      <w:r w:rsidR="0006370C">
        <w:rPr>
          <w:rFonts w:ascii="Arial" w:hAnsi="Arial" w:cs="Arial"/>
          <w:b/>
          <w:bCs/>
          <w:sz w:val="20"/>
          <w:szCs w:val="20"/>
        </w:rPr>
        <w:t>pre</w:t>
      </w:r>
      <w:r w:rsidR="008C24B3" w:rsidRPr="00CC0D03">
        <w:rPr>
          <w:rFonts w:ascii="Arial" w:hAnsi="Arial" w:cs="Arial"/>
          <w:b/>
          <w:bCs/>
          <w:sz w:val="20"/>
          <w:szCs w:val="20"/>
        </w:rPr>
        <w:t>bivanja</w:t>
      </w:r>
      <w:r w:rsidR="008C24B3" w:rsidRPr="00CC0D03">
        <w:rPr>
          <w:rFonts w:ascii="Arial" w:hAnsi="Arial" w:cs="Arial"/>
          <w:sz w:val="20"/>
          <w:szCs w:val="20"/>
        </w:rPr>
        <w:t xml:space="preserve"> je merilo,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 dostop do storitev splošnega pomena, stanovanj, zelenih površin in gospodarske javne infrastrukture na celotnem območju države. S takšnim prostorskim razvojem se vzpostavljajo </w:t>
      </w:r>
      <w:r w:rsidR="00756E2F">
        <w:rPr>
          <w:rFonts w:ascii="Arial" w:hAnsi="Arial" w:cs="Arial"/>
          <w:sz w:val="20"/>
          <w:szCs w:val="20"/>
        </w:rPr>
        <w:t>ustrezne razmere</w:t>
      </w:r>
      <w:r w:rsidR="008C24B3" w:rsidRPr="00CC0D03">
        <w:rPr>
          <w:rFonts w:ascii="Arial" w:hAnsi="Arial" w:cs="Arial"/>
          <w:sz w:val="20"/>
          <w:szCs w:val="20"/>
        </w:rPr>
        <w:t xml:space="preserve">, da bodo vsi prebivalci imeli primerljive </w:t>
      </w:r>
      <w:r w:rsidR="00756E2F">
        <w:rPr>
          <w:rFonts w:ascii="Arial" w:hAnsi="Arial" w:cs="Arial"/>
          <w:sz w:val="20"/>
          <w:szCs w:val="20"/>
        </w:rPr>
        <w:t>razmere za življenje</w:t>
      </w:r>
      <w:r w:rsidR="00756E2F" w:rsidRPr="00CC0D03">
        <w:rPr>
          <w:rFonts w:ascii="Arial" w:hAnsi="Arial" w:cs="Arial"/>
          <w:sz w:val="20"/>
          <w:szCs w:val="20"/>
        </w:rPr>
        <w:t xml:space="preserve"> </w:t>
      </w:r>
      <w:r w:rsidR="008C24B3" w:rsidRPr="00CC0D03">
        <w:rPr>
          <w:rFonts w:ascii="Arial" w:hAnsi="Arial" w:cs="Arial"/>
          <w:sz w:val="20"/>
          <w:szCs w:val="20"/>
        </w:rPr>
        <w:t xml:space="preserve">in kakovost </w:t>
      </w:r>
      <w:r w:rsidR="00756E2F">
        <w:rPr>
          <w:rFonts w:ascii="Arial" w:hAnsi="Arial" w:cs="Arial"/>
          <w:sz w:val="20"/>
          <w:szCs w:val="20"/>
        </w:rPr>
        <w:t>pre</w:t>
      </w:r>
      <w:r w:rsidR="008C24B3" w:rsidRPr="00CC0D03">
        <w:rPr>
          <w:rFonts w:ascii="Arial" w:hAnsi="Arial" w:cs="Arial"/>
          <w:sz w:val="20"/>
          <w:szCs w:val="20"/>
        </w:rPr>
        <w:t>bivanja (SPRS 2050);</w:t>
      </w:r>
    </w:p>
    <w:p w14:paraId="3EFAF922" w14:textId="4F5C9512"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emi</w:t>
      </w:r>
      <w:r w:rsidR="00436A61">
        <w:rPr>
          <w:rFonts w:ascii="Arial" w:hAnsi="Arial" w:cs="Arial"/>
          <w:b/>
          <w:bCs/>
          <w:sz w:val="20"/>
          <w:szCs w:val="20"/>
        </w:rPr>
        <w:t>čn</w:t>
      </w:r>
      <w:r w:rsidR="008C24B3" w:rsidRPr="00CC0D03">
        <w:rPr>
          <w:rFonts w:ascii="Arial" w:hAnsi="Arial" w:cs="Arial"/>
          <w:b/>
          <w:bCs/>
          <w:sz w:val="20"/>
          <w:szCs w:val="20"/>
        </w:rPr>
        <w:t>o stanje voda</w:t>
      </w:r>
      <w:r w:rsidR="008C24B3" w:rsidRPr="00CC0D03">
        <w:rPr>
          <w:rFonts w:ascii="Arial" w:hAnsi="Arial" w:cs="Arial"/>
          <w:sz w:val="20"/>
          <w:szCs w:val="20"/>
        </w:rPr>
        <w:t xml:space="preserve"> je opredeljeno s koncentracijami snovi in drugimi pojavi v vodi;</w:t>
      </w:r>
    </w:p>
    <w:p w14:paraId="3D34737B" w14:textId="6CACA36A"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oličinsko stanje podzemnih voda</w:t>
      </w:r>
      <w:r w:rsidR="008C24B3" w:rsidRPr="00CC0D03">
        <w:rPr>
          <w:rFonts w:ascii="Arial" w:hAnsi="Arial" w:cs="Arial"/>
          <w:sz w:val="20"/>
          <w:szCs w:val="20"/>
        </w:rPr>
        <w:t xml:space="preserve"> je opredeljeno s stopnjo rabe podzemnih voda;</w:t>
      </w:r>
    </w:p>
    <w:p w14:paraId="203EFF44" w14:textId="293820B0"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opalna voda</w:t>
      </w:r>
      <w:r w:rsidR="008C24B3" w:rsidRPr="00CC0D03">
        <w:rPr>
          <w:rFonts w:ascii="Arial" w:hAnsi="Arial" w:cs="Arial"/>
          <w:sz w:val="20"/>
          <w:szCs w:val="20"/>
        </w:rPr>
        <w:t xml:space="preserve"> je vodno telo površinske vode ali njegov del, ki ustreza predpisom s področja varstva pred utopitvami;</w:t>
      </w:r>
    </w:p>
    <w:p w14:paraId="2BD3956B" w14:textId="50EDADEA"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rajina</w:t>
      </w:r>
      <w:r w:rsidR="008C24B3" w:rsidRPr="00CC0D03">
        <w:rPr>
          <w:rFonts w:ascii="Arial" w:hAnsi="Arial" w:cs="Arial"/>
          <w:sz w:val="20"/>
          <w:szCs w:val="20"/>
        </w:rPr>
        <w:t xml:space="preserve"> je prostorsko zaključen</w:t>
      </w:r>
      <w:r w:rsidR="00756E2F">
        <w:rPr>
          <w:rFonts w:ascii="Arial" w:hAnsi="Arial" w:cs="Arial"/>
          <w:sz w:val="20"/>
          <w:szCs w:val="20"/>
        </w:rPr>
        <w:t>i</w:t>
      </w:r>
      <w:r w:rsidR="008C24B3" w:rsidRPr="00CC0D03">
        <w:rPr>
          <w:rFonts w:ascii="Arial" w:hAnsi="Arial" w:cs="Arial"/>
          <w:sz w:val="20"/>
          <w:szCs w:val="20"/>
        </w:rPr>
        <w:t xml:space="preserve"> del narave, ki ima zaradi značilnosti žive in nežive narave ter človekovega delovanja določeno razporeditev krajinskih struktur;</w:t>
      </w:r>
    </w:p>
    <w:p w14:paraId="6F17E8CF" w14:textId="55B4786D"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rajinska pestrost</w:t>
      </w:r>
      <w:r w:rsidR="008C24B3" w:rsidRPr="00CC0D03">
        <w:rPr>
          <w:rFonts w:ascii="Arial" w:hAnsi="Arial" w:cs="Arial"/>
          <w:sz w:val="20"/>
          <w:szCs w:val="20"/>
        </w:rPr>
        <w:t xml:space="preserve"> je prostorska strukturiranost naravnih in antropogenih krajinskih elementov;</w:t>
      </w:r>
    </w:p>
    <w:p w14:paraId="034B3D39" w14:textId="5A9CE4EB"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k</w:t>
      </w:r>
      <w:r w:rsidR="008C24B3" w:rsidRPr="00CC0D03">
        <w:rPr>
          <w:rFonts w:ascii="Arial" w:hAnsi="Arial" w:cs="Arial"/>
          <w:b/>
          <w:bCs/>
          <w:sz w:val="20"/>
          <w:szCs w:val="20"/>
        </w:rPr>
        <w:t>ulturna dediščina</w:t>
      </w:r>
      <w:r w:rsidR="008C24B3" w:rsidRPr="00CC0D03">
        <w:rPr>
          <w:rFonts w:ascii="Arial" w:hAnsi="Arial" w:cs="Arial"/>
          <w:sz w:val="20"/>
          <w:szCs w:val="20"/>
        </w:rPr>
        <w:t xml:space="preserve"> so dobrine, podedovane iz preteklosti, ki jih Slovenke in Slovenci, pripadnice in pripadniki italijanske in madžarske narodne skupnosti in romske skupnosti ter drugi državljanke in državljani Republike Slovenije opredeljujejo kot odsev in izraz svojih vrednot, identitet, etnične pripadnosti, verskih in drugih prepričanj, znanj</w:t>
      </w:r>
      <w:r w:rsidR="009C5407">
        <w:rPr>
          <w:rFonts w:ascii="Arial" w:hAnsi="Arial" w:cs="Arial"/>
          <w:sz w:val="20"/>
          <w:szCs w:val="20"/>
        </w:rPr>
        <w:t>a</w:t>
      </w:r>
      <w:r w:rsidR="008C24B3" w:rsidRPr="00CC0D03">
        <w:rPr>
          <w:rFonts w:ascii="Arial" w:hAnsi="Arial" w:cs="Arial"/>
          <w:sz w:val="20"/>
          <w:szCs w:val="20"/>
        </w:rPr>
        <w:t xml:space="preserve"> in tradicij. Dediščina vključuje vidike okolja, ki izhajajo iz medsebojnega vplivanja med ljudmi in prostorom </w:t>
      </w:r>
      <w:r w:rsidR="009C5407">
        <w:rPr>
          <w:rFonts w:ascii="Arial" w:hAnsi="Arial" w:cs="Arial"/>
          <w:sz w:val="20"/>
          <w:szCs w:val="20"/>
        </w:rPr>
        <w:t>v</w:t>
      </w:r>
      <w:r w:rsidR="009C5407" w:rsidRPr="00CC0D03">
        <w:rPr>
          <w:rFonts w:ascii="Arial" w:hAnsi="Arial" w:cs="Arial"/>
          <w:sz w:val="20"/>
          <w:szCs w:val="20"/>
        </w:rPr>
        <w:t xml:space="preserve"> </w:t>
      </w:r>
      <w:r w:rsidR="008C24B3" w:rsidRPr="00CC0D03">
        <w:rPr>
          <w:rFonts w:ascii="Arial" w:hAnsi="Arial" w:cs="Arial"/>
          <w:sz w:val="20"/>
          <w:szCs w:val="20"/>
        </w:rPr>
        <w:t>čas</w:t>
      </w:r>
      <w:r w:rsidR="009C5407">
        <w:rPr>
          <w:rFonts w:ascii="Arial" w:hAnsi="Arial" w:cs="Arial"/>
          <w:sz w:val="20"/>
          <w:szCs w:val="20"/>
        </w:rPr>
        <w:t>u</w:t>
      </w:r>
      <w:r w:rsidR="008C24B3" w:rsidRPr="00CC0D03">
        <w:rPr>
          <w:rFonts w:ascii="Arial" w:hAnsi="Arial" w:cs="Arial"/>
          <w:sz w:val="20"/>
          <w:szCs w:val="20"/>
        </w:rPr>
        <w:t>. Dediščina se deli na materialno (premična in nepremična dediščina) in nesnovno dediščino;</w:t>
      </w:r>
    </w:p>
    <w:p w14:paraId="78785619" w14:textId="5356D2F0"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n</w:t>
      </w:r>
      <w:r w:rsidR="008C24B3" w:rsidRPr="00CC0D03">
        <w:rPr>
          <w:rFonts w:ascii="Arial" w:hAnsi="Arial" w:cs="Arial"/>
          <w:b/>
          <w:bCs/>
          <w:sz w:val="20"/>
          <w:szCs w:val="20"/>
        </w:rPr>
        <w:t>aravne vrednote</w:t>
      </w:r>
      <w:r w:rsidR="008C24B3" w:rsidRPr="00CC0D03">
        <w:rPr>
          <w:rFonts w:ascii="Arial" w:hAnsi="Arial" w:cs="Arial"/>
          <w:sz w:val="20"/>
          <w:szCs w:val="20"/>
        </w:rPr>
        <w:t xml:space="preserve"> so zlasti geološki pojavi, minerali in fosili ter njihova nahajališča, površinski in podzemski kraški pojavi, podzemske jame, soteske in tesni ter drugi geomorfološki pojavi, ledeniki in oblike ledeniškega delovanja, izviri, slapovi, brzice, jezera, barja, potoki in reke z obrežji, morska obala, rastlinske in živalske vrste, njihovi izjemni osebki ter njihovi življenjski prostori, ekosistemi, krajina in oblikovana narava;</w:t>
      </w:r>
    </w:p>
    <w:p w14:paraId="3B8BE53C" w14:textId="2F866DD6"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bmočja nacionalne prepoznavnosti krajin</w:t>
      </w:r>
      <w:r w:rsidR="008C24B3" w:rsidRPr="00CC0D03">
        <w:rPr>
          <w:rFonts w:ascii="Arial" w:hAnsi="Arial" w:cs="Arial"/>
          <w:sz w:val="20"/>
          <w:szCs w:val="20"/>
        </w:rPr>
        <w:t xml:space="preserve"> so območja, ki vključujejo prepoznavne in reprezentativne dele slovenske krajine z dobro ohranjenimi krajinskimi sestavinami, zlasti pa so to območja izjemnih krajin z redkimi ali enkratnimi vzorci krajinske zgradbe in prostorsko poudarjen</w:t>
      </w:r>
      <w:r w:rsidR="009C5407">
        <w:rPr>
          <w:rFonts w:ascii="Arial" w:hAnsi="Arial" w:cs="Arial"/>
          <w:sz w:val="20"/>
          <w:szCs w:val="20"/>
        </w:rPr>
        <w:t>o</w:t>
      </w:r>
      <w:r w:rsidR="008C24B3" w:rsidRPr="00CC0D03">
        <w:rPr>
          <w:rFonts w:ascii="Arial" w:hAnsi="Arial" w:cs="Arial"/>
          <w:sz w:val="20"/>
          <w:szCs w:val="20"/>
        </w:rPr>
        <w:t xml:space="preserve"> kulturn</w:t>
      </w:r>
      <w:r w:rsidR="009C5407">
        <w:rPr>
          <w:rFonts w:ascii="Arial" w:hAnsi="Arial" w:cs="Arial"/>
          <w:sz w:val="20"/>
          <w:szCs w:val="20"/>
        </w:rPr>
        <w:t>o</w:t>
      </w:r>
      <w:r w:rsidR="008C24B3" w:rsidRPr="00CC0D03">
        <w:rPr>
          <w:rFonts w:ascii="Arial" w:hAnsi="Arial" w:cs="Arial"/>
          <w:sz w:val="20"/>
          <w:szCs w:val="20"/>
        </w:rPr>
        <w:t xml:space="preserve"> dediščin</w:t>
      </w:r>
      <w:r w:rsidR="009C5407">
        <w:rPr>
          <w:rFonts w:ascii="Arial" w:hAnsi="Arial" w:cs="Arial"/>
          <w:sz w:val="20"/>
          <w:szCs w:val="20"/>
        </w:rPr>
        <w:t>o</w:t>
      </w:r>
      <w:r w:rsidR="008C24B3" w:rsidRPr="00CC0D03">
        <w:rPr>
          <w:rFonts w:ascii="Arial" w:hAnsi="Arial" w:cs="Arial"/>
          <w:sz w:val="20"/>
          <w:szCs w:val="20"/>
        </w:rPr>
        <w:t xml:space="preserve"> z visoko pričevalno oziroma spomeniško vrednostjo v kombinaciji z izjemnimi oblikami naravnih prvin oziroma naravnimi vrednotami;</w:t>
      </w:r>
    </w:p>
    <w:p w14:paraId="00E60BC9" w14:textId="148D77E4"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bnova dediščin</w:t>
      </w:r>
      <w:r w:rsidR="008C24B3" w:rsidRPr="00C90A83">
        <w:rPr>
          <w:rFonts w:ascii="Arial" w:hAnsi="Arial" w:cs="Arial"/>
          <w:b/>
          <w:sz w:val="20"/>
          <w:szCs w:val="20"/>
        </w:rPr>
        <w:t>e</w:t>
      </w:r>
      <w:r w:rsidR="008C24B3" w:rsidRPr="00CC0D03">
        <w:rPr>
          <w:rFonts w:ascii="Arial" w:hAnsi="Arial" w:cs="Arial"/>
          <w:sz w:val="20"/>
          <w:szCs w:val="20"/>
        </w:rPr>
        <w:t xml:space="preserve"> </w:t>
      </w:r>
      <w:r w:rsidR="009C5407">
        <w:rPr>
          <w:rFonts w:ascii="Arial" w:hAnsi="Arial" w:cs="Arial"/>
          <w:sz w:val="20"/>
          <w:szCs w:val="20"/>
        </w:rPr>
        <w:t>vključuje</w:t>
      </w:r>
      <w:r w:rsidR="008C24B3" w:rsidRPr="00CC0D03">
        <w:rPr>
          <w:rFonts w:ascii="Arial" w:hAnsi="Arial" w:cs="Arial"/>
          <w:sz w:val="20"/>
          <w:szCs w:val="20"/>
        </w:rPr>
        <w:t xml:space="preserve"> načrtovalske in izvedbene ukrepe in posege, ki bodo omogočili </w:t>
      </w:r>
      <w:r w:rsidR="009C5407" w:rsidRPr="00CC0D03">
        <w:rPr>
          <w:rFonts w:ascii="Arial" w:hAnsi="Arial" w:cs="Arial"/>
          <w:sz w:val="20"/>
          <w:szCs w:val="20"/>
        </w:rPr>
        <w:t xml:space="preserve">ustrezno koristnost </w:t>
      </w:r>
      <w:r w:rsidR="008C24B3" w:rsidRPr="00CC0D03">
        <w:rPr>
          <w:rFonts w:ascii="Arial" w:hAnsi="Arial" w:cs="Arial"/>
          <w:sz w:val="20"/>
          <w:szCs w:val="20"/>
        </w:rPr>
        <w:t>stavb</w:t>
      </w:r>
      <w:r w:rsidR="009C5407">
        <w:rPr>
          <w:rFonts w:ascii="Arial" w:hAnsi="Arial" w:cs="Arial"/>
          <w:sz w:val="20"/>
          <w:szCs w:val="20"/>
        </w:rPr>
        <w:t>e</w:t>
      </w:r>
      <w:r w:rsidR="008C24B3" w:rsidRPr="00CC0D03">
        <w:rPr>
          <w:rFonts w:ascii="Arial" w:hAnsi="Arial" w:cs="Arial"/>
          <w:sz w:val="20"/>
          <w:szCs w:val="20"/>
        </w:rPr>
        <w:t xml:space="preserve"> (območj</w:t>
      </w:r>
      <w:r w:rsidR="009C5407">
        <w:rPr>
          <w:rFonts w:ascii="Arial" w:hAnsi="Arial" w:cs="Arial"/>
          <w:sz w:val="20"/>
          <w:szCs w:val="20"/>
        </w:rPr>
        <w:t>a</w:t>
      </w:r>
      <w:r w:rsidR="008C24B3" w:rsidRPr="00CC0D03">
        <w:rPr>
          <w:rFonts w:ascii="Arial" w:hAnsi="Arial" w:cs="Arial"/>
          <w:sz w:val="20"/>
          <w:szCs w:val="20"/>
        </w:rPr>
        <w:t xml:space="preserve">). Njen cilj je na podlagi predhodne ocene stanja, vrednotenja in opredelitve varovanih sestavin doseči v čim večji meri spoštovanje celovitosti in </w:t>
      </w:r>
      <w:r w:rsidR="009C5407">
        <w:rPr>
          <w:rFonts w:ascii="Arial" w:hAnsi="Arial" w:cs="Arial"/>
          <w:sz w:val="20"/>
          <w:szCs w:val="20"/>
        </w:rPr>
        <w:t>značilnosti</w:t>
      </w:r>
      <w:r w:rsidR="009C5407" w:rsidRPr="00CC0D03">
        <w:rPr>
          <w:rFonts w:ascii="Arial" w:hAnsi="Arial" w:cs="Arial"/>
          <w:sz w:val="20"/>
          <w:szCs w:val="20"/>
        </w:rPr>
        <w:t xml:space="preserve"> </w:t>
      </w:r>
      <w:r w:rsidR="008C24B3" w:rsidRPr="00CC0D03">
        <w:rPr>
          <w:rFonts w:ascii="Arial" w:hAnsi="Arial" w:cs="Arial"/>
          <w:sz w:val="20"/>
          <w:szCs w:val="20"/>
        </w:rPr>
        <w:t>stavbnega sestava, gradiv</w:t>
      </w:r>
      <w:r w:rsidR="009C5407">
        <w:rPr>
          <w:rFonts w:ascii="Arial" w:hAnsi="Arial" w:cs="Arial"/>
          <w:sz w:val="20"/>
          <w:szCs w:val="20"/>
        </w:rPr>
        <w:t>a</w:t>
      </w:r>
      <w:r w:rsidR="008C24B3" w:rsidRPr="00CC0D03">
        <w:rPr>
          <w:rFonts w:ascii="Arial" w:hAnsi="Arial" w:cs="Arial"/>
          <w:sz w:val="20"/>
          <w:szCs w:val="20"/>
        </w:rPr>
        <w:t xml:space="preserve"> in konstrukcij</w:t>
      </w:r>
      <w:r w:rsidR="009C5407">
        <w:rPr>
          <w:rFonts w:ascii="Arial" w:hAnsi="Arial" w:cs="Arial"/>
          <w:sz w:val="20"/>
          <w:szCs w:val="20"/>
        </w:rPr>
        <w:t>e</w:t>
      </w:r>
      <w:r w:rsidR="008C24B3" w:rsidRPr="00CC0D03">
        <w:rPr>
          <w:rFonts w:ascii="Arial" w:hAnsi="Arial" w:cs="Arial"/>
          <w:sz w:val="20"/>
          <w:szCs w:val="20"/>
        </w:rPr>
        <w:t xml:space="preserve"> ter ustrezne vsebine. Načela posegov so postopnost, nujnost in (kasnejša možna) odstranitev;</w:t>
      </w:r>
    </w:p>
    <w:p w14:paraId="145EE175" w14:textId="587CD646"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dpadek</w:t>
      </w:r>
      <w:r w:rsidR="008C24B3" w:rsidRPr="00CC0D03">
        <w:rPr>
          <w:rFonts w:ascii="Arial" w:hAnsi="Arial" w:cs="Arial"/>
          <w:sz w:val="20"/>
          <w:szCs w:val="20"/>
        </w:rPr>
        <w:t xml:space="preserve"> je vsaka snov ali predmet, ki ga imetnik zavrže, namerava zavreči ali mora zavreči. Delimo jih na komunalne odpadke in odpadke iz dejavnosti. Odpadki so okoljsk</w:t>
      </w:r>
      <w:r w:rsidR="009C5407">
        <w:rPr>
          <w:rFonts w:ascii="Arial" w:hAnsi="Arial" w:cs="Arial"/>
          <w:sz w:val="20"/>
          <w:szCs w:val="20"/>
        </w:rPr>
        <w:t>a težava</w:t>
      </w:r>
      <w:r w:rsidR="008C24B3" w:rsidRPr="00CC0D03">
        <w:rPr>
          <w:rFonts w:ascii="Arial" w:hAnsi="Arial" w:cs="Arial"/>
          <w:sz w:val="20"/>
          <w:szCs w:val="20"/>
        </w:rPr>
        <w:t>, če z njimi ne ravnamo ustrezno, zato si prizadevamo tako za omejevanje škodljivih vplivov na zdravje ljudi in okolje pri nastajanju odpadkov in ravnanju z njimi kot tudi za nadomestitev uporabe naravnih virov z ustreznimi odpadki;</w:t>
      </w:r>
    </w:p>
    <w:p w14:paraId="16FC0B44" w14:textId="2A7565FD"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dstranjevanje odpadkov</w:t>
      </w:r>
      <w:r w:rsidR="008C24B3" w:rsidRPr="00CC0D03">
        <w:rPr>
          <w:rFonts w:ascii="Arial" w:hAnsi="Arial" w:cs="Arial"/>
          <w:sz w:val="20"/>
          <w:szCs w:val="20"/>
        </w:rPr>
        <w:t xml:space="preserve"> je postopek, ki ni predelava odpadkov, tudi če je sekundarna posledica postopka pridobivanje snovi ali energije;</w:t>
      </w:r>
    </w:p>
    <w:p w14:paraId="5E48F2CD" w14:textId="3DDA3C17"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groženost kulturne dediščine</w:t>
      </w:r>
      <w:r w:rsidR="008C24B3" w:rsidRPr="00CC0D03">
        <w:rPr>
          <w:rFonts w:ascii="Arial" w:hAnsi="Arial" w:cs="Arial"/>
          <w:sz w:val="20"/>
          <w:szCs w:val="20"/>
        </w:rPr>
        <w:t xml:space="preserve"> se ocenjuje na </w:t>
      </w:r>
      <w:r w:rsidR="009C5407">
        <w:rPr>
          <w:rFonts w:ascii="Arial" w:hAnsi="Arial" w:cs="Arial"/>
          <w:sz w:val="20"/>
          <w:szCs w:val="20"/>
        </w:rPr>
        <w:t>podlagi</w:t>
      </w:r>
      <w:r w:rsidR="009C5407" w:rsidRPr="00CC0D03">
        <w:rPr>
          <w:rFonts w:ascii="Arial" w:hAnsi="Arial" w:cs="Arial"/>
          <w:sz w:val="20"/>
          <w:szCs w:val="20"/>
        </w:rPr>
        <w:t xml:space="preserve"> </w:t>
      </w:r>
      <w:r w:rsidR="008C24B3" w:rsidRPr="00CC0D03">
        <w:rPr>
          <w:rFonts w:ascii="Arial" w:hAnsi="Arial" w:cs="Arial"/>
          <w:sz w:val="20"/>
          <w:szCs w:val="20"/>
        </w:rPr>
        <w:t>kombinacije izbranih vidnih pokazateljev splošnega fizičnega stanja (zelo slabo/slabo/primerno/dobro) in aktivnosti rabe (ni v rabi/neprimerna/primerna raba) posameznega objekta ali območja;</w:t>
      </w:r>
    </w:p>
    <w:p w14:paraId="2F97826B" w14:textId="2DFD2E08"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hranjanje narave</w:t>
      </w:r>
      <w:r w:rsidR="008C24B3" w:rsidRPr="00CC0D03">
        <w:rPr>
          <w:rFonts w:ascii="Arial" w:hAnsi="Arial" w:cs="Arial"/>
          <w:sz w:val="20"/>
          <w:szCs w:val="20"/>
        </w:rPr>
        <w:t xml:space="preserve"> je vsako ravnanje, ki se opravlja zaradi ohranitve biotske raznovrstnosti in varstva naravnih vrednot;</w:t>
      </w:r>
    </w:p>
    <w:p w14:paraId="6273203B" w14:textId="0269EBF9"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koljska nesreča</w:t>
      </w:r>
      <w:r w:rsidR="008C24B3" w:rsidRPr="00CC0D03">
        <w:rPr>
          <w:rFonts w:ascii="Arial" w:hAnsi="Arial" w:cs="Arial"/>
          <w:sz w:val="20"/>
          <w:szCs w:val="20"/>
        </w:rPr>
        <w:t xml:space="preserve"> je nenadzorovan ali nepredviden dogodek, povezan s posegom v okolje, ki ima zaradi obremenitve okolja takoj ali pozneje za posledico neposredno ali posredno ogrožanje življenja ali zdravja ljudi ali kakovosti okolja;</w:t>
      </w:r>
    </w:p>
    <w:p w14:paraId="75A85DB5" w14:textId="5A483F0C"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kolju prijazne tehnologije</w:t>
      </w:r>
      <w:r w:rsidR="008C24B3" w:rsidRPr="00CC0D03">
        <w:rPr>
          <w:rFonts w:ascii="Arial" w:hAnsi="Arial" w:cs="Arial"/>
          <w:sz w:val="20"/>
          <w:szCs w:val="20"/>
        </w:rPr>
        <w:t xml:space="preserve"> so tehnologije, ki v primerjavi z drugimi manj škodujejo okolju. Vključujejo tehnologije in procese za obvladovanje onesnaževanja, izdelke, ki zahtevajo manj virov, ter storitve in postopke, ki omogočajo učinkovitejše upravljanje virov. Najti jih je mogoče v skoraj vseh gospodarskih dejavnostih, kamor s</w:t>
      </w:r>
      <w:r w:rsidR="006C461A">
        <w:rPr>
          <w:rFonts w:ascii="Arial" w:hAnsi="Arial" w:cs="Arial"/>
          <w:sz w:val="20"/>
          <w:szCs w:val="20"/>
        </w:rPr>
        <w:t>pada</w:t>
      </w:r>
      <w:r w:rsidR="008C24B3" w:rsidRPr="00CC0D03">
        <w:rPr>
          <w:rFonts w:ascii="Arial" w:hAnsi="Arial" w:cs="Arial"/>
          <w:sz w:val="20"/>
          <w:szCs w:val="20"/>
        </w:rPr>
        <w:t xml:space="preserve">jo tudi nadzor </w:t>
      </w:r>
      <w:r w:rsidR="006C461A">
        <w:rPr>
          <w:rFonts w:ascii="Arial" w:hAnsi="Arial" w:cs="Arial"/>
          <w:sz w:val="20"/>
          <w:szCs w:val="20"/>
        </w:rPr>
        <w:t xml:space="preserve">nad </w:t>
      </w:r>
      <w:r w:rsidR="008C24B3" w:rsidRPr="00CC0D03">
        <w:rPr>
          <w:rFonts w:ascii="Arial" w:hAnsi="Arial" w:cs="Arial"/>
          <w:sz w:val="20"/>
          <w:szCs w:val="20"/>
        </w:rPr>
        <w:t>onesnaževanj</w:t>
      </w:r>
      <w:r w:rsidR="006C461A">
        <w:rPr>
          <w:rFonts w:ascii="Arial" w:hAnsi="Arial" w:cs="Arial"/>
          <w:sz w:val="20"/>
          <w:szCs w:val="20"/>
        </w:rPr>
        <w:t>em</w:t>
      </w:r>
      <w:r w:rsidR="008C24B3" w:rsidRPr="00CC0D03">
        <w:rPr>
          <w:rFonts w:ascii="Arial" w:hAnsi="Arial" w:cs="Arial"/>
          <w:sz w:val="20"/>
          <w:szCs w:val="20"/>
        </w:rPr>
        <w:t xml:space="preserve">, gospodarjenje z vodami, ravnanje z odpadki in proizvodnja energije. Poleg tega te tehnologije ustvarijo manj emisij, </w:t>
      </w:r>
      <w:r w:rsidR="008C24B3" w:rsidRPr="00CC0D03">
        <w:rPr>
          <w:rFonts w:ascii="Arial" w:hAnsi="Arial" w:cs="Arial"/>
          <w:sz w:val="20"/>
          <w:szCs w:val="20"/>
        </w:rPr>
        <w:lastRenderedPageBreak/>
        <w:t xml:space="preserve">manj odpadkov, njihov vpliv na zdravje in biotsko raznovrstnost je omejen </w:t>
      </w:r>
      <w:r w:rsidR="006C461A">
        <w:rPr>
          <w:rFonts w:ascii="Arial" w:hAnsi="Arial" w:cs="Arial"/>
          <w:sz w:val="20"/>
          <w:szCs w:val="20"/>
        </w:rPr>
        <w:t>ter</w:t>
      </w:r>
      <w:r w:rsidR="006C461A" w:rsidRPr="00CC0D03">
        <w:rPr>
          <w:rFonts w:ascii="Arial" w:hAnsi="Arial" w:cs="Arial"/>
          <w:sz w:val="20"/>
          <w:szCs w:val="20"/>
        </w:rPr>
        <w:t xml:space="preserve"> </w:t>
      </w:r>
      <w:r w:rsidR="008C24B3" w:rsidRPr="00CC0D03">
        <w:rPr>
          <w:rFonts w:ascii="Arial" w:hAnsi="Arial" w:cs="Arial"/>
          <w:sz w:val="20"/>
          <w:szCs w:val="20"/>
        </w:rPr>
        <w:t>na splošno prispevajo k zniževanju stroškov in povečevanju konkurenčnosti;</w:t>
      </w:r>
    </w:p>
    <w:p w14:paraId="571FE6A2" w14:textId="091949B7"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nesnaževalo</w:t>
      </w:r>
      <w:r w:rsidR="008C24B3" w:rsidRPr="00CC0D03">
        <w:rPr>
          <w:rFonts w:ascii="Arial" w:hAnsi="Arial" w:cs="Arial"/>
          <w:sz w:val="20"/>
          <w:szCs w:val="20"/>
        </w:rPr>
        <w:t xml:space="preserve"> je ka</w:t>
      </w:r>
      <w:r w:rsidR="006C461A">
        <w:rPr>
          <w:rFonts w:ascii="Arial" w:hAnsi="Arial" w:cs="Arial"/>
          <w:sz w:val="20"/>
          <w:szCs w:val="20"/>
        </w:rPr>
        <w:t>ter</w:t>
      </w:r>
      <w:r w:rsidR="008C24B3" w:rsidRPr="00CC0D03">
        <w:rPr>
          <w:rFonts w:ascii="Arial" w:hAnsi="Arial" w:cs="Arial"/>
          <w:sz w:val="20"/>
          <w:szCs w:val="20"/>
        </w:rPr>
        <w:t>a</w:t>
      </w:r>
      <w:r w:rsidR="006C461A">
        <w:rPr>
          <w:rFonts w:ascii="Arial" w:hAnsi="Arial" w:cs="Arial"/>
          <w:sz w:val="20"/>
          <w:szCs w:val="20"/>
        </w:rPr>
        <w:t xml:space="preserve"> </w:t>
      </w:r>
      <w:r w:rsidR="008C24B3" w:rsidRPr="00CC0D03">
        <w:rPr>
          <w:rFonts w:ascii="Arial" w:hAnsi="Arial" w:cs="Arial"/>
          <w:sz w:val="20"/>
          <w:szCs w:val="20"/>
        </w:rPr>
        <w:t>koli snov, ki lahko povzroči onesnaževanje;</w:t>
      </w:r>
    </w:p>
    <w:p w14:paraId="7DDFB4AE" w14:textId="36989C53"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nesnaževalo zunanjega zraka</w:t>
      </w:r>
      <w:r w:rsidR="008C24B3" w:rsidRPr="00CC0D03">
        <w:rPr>
          <w:rFonts w:ascii="Arial" w:hAnsi="Arial" w:cs="Arial"/>
          <w:sz w:val="20"/>
          <w:szCs w:val="20"/>
        </w:rPr>
        <w:t xml:space="preserve"> je katera</w:t>
      </w:r>
      <w:r w:rsidR="006C461A">
        <w:rPr>
          <w:rFonts w:ascii="Arial" w:hAnsi="Arial" w:cs="Arial"/>
          <w:sz w:val="20"/>
          <w:szCs w:val="20"/>
        </w:rPr>
        <w:t xml:space="preserve"> </w:t>
      </w:r>
      <w:r w:rsidR="008C24B3" w:rsidRPr="00CC0D03">
        <w:rPr>
          <w:rFonts w:ascii="Arial" w:hAnsi="Arial" w:cs="Arial"/>
          <w:sz w:val="20"/>
          <w:szCs w:val="20"/>
        </w:rPr>
        <w:t>koli snov, ki je prisotna v zraku in za katero je verjetno, da ima škodljive učinke na zdravje ljudi in/ali na okolje. Med</w:t>
      </w:r>
      <w:r w:rsidR="006C461A">
        <w:rPr>
          <w:rFonts w:ascii="Arial" w:hAnsi="Arial" w:cs="Arial"/>
          <w:sz w:val="20"/>
          <w:szCs w:val="20"/>
        </w:rPr>
        <w:t xml:space="preserve"> onesnaževala zunanjega zraka spada</w:t>
      </w:r>
      <w:r w:rsidR="008C24B3" w:rsidRPr="00CC0D03">
        <w:rPr>
          <w:rFonts w:ascii="Arial" w:hAnsi="Arial" w:cs="Arial"/>
          <w:sz w:val="20"/>
          <w:szCs w:val="20"/>
        </w:rPr>
        <w:t>jo plini, kot so dušikovi in žveplovi oksidi, hlapni ogljikovodiki, amoni</w:t>
      </w:r>
      <w:r w:rsidR="0088568E">
        <w:rPr>
          <w:rFonts w:ascii="Arial" w:hAnsi="Arial" w:cs="Arial"/>
          <w:sz w:val="20"/>
          <w:szCs w:val="20"/>
        </w:rPr>
        <w:t>j</w:t>
      </w:r>
      <w:r w:rsidR="008C24B3" w:rsidRPr="00CC0D03">
        <w:rPr>
          <w:rFonts w:ascii="Arial" w:hAnsi="Arial" w:cs="Arial"/>
          <w:sz w:val="20"/>
          <w:szCs w:val="20"/>
        </w:rPr>
        <w:t xml:space="preserve">ak ter </w:t>
      </w:r>
      <w:proofErr w:type="spellStart"/>
      <w:r w:rsidR="008C24B3" w:rsidRPr="00CC0D03">
        <w:rPr>
          <w:rFonts w:ascii="Arial" w:hAnsi="Arial" w:cs="Arial"/>
          <w:sz w:val="20"/>
          <w:szCs w:val="20"/>
        </w:rPr>
        <w:t>prizemni</w:t>
      </w:r>
      <w:proofErr w:type="spellEnd"/>
      <w:r w:rsidR="008C24B3" w:rsidRPr="00CC0D03">
        <w:rPr>
          <w:rFonts w:ascii="Arial" w:hAnsi="Arial" w:cs="Arial"/>
          <w:sz w:val="20"/>
          <w:szCs w:val="20"/>
        </w:rPr>
        <w:t xml:space="preserve"> ozon. Med onesnaževala zraka uvrščamo tudi delce, ki lebdijo v zraku in so različne velikosti, sestave ter agregatnega stanja. Onesnaženost zunanjega zraka je predvsem posledica človekove dejavnosti, kakovost zunanjega zraka pa lahko poslabšajo tudi naravni viri, kot so požari v naravi, izbruhi ognjenikov ali puščavski prah. Viri onesnaževanja zraka so zgorevanje goriv pri proizvodnji elektrike, v prometu, industriji in gospodinjstvih, industrijski procesi in uporaba topil, kmetijstvo ter ravnanje z odpadki;</w:t>
      </w:r>
    </w:p>
    <w:p w14:paraId="0A2383A1" w14:textId="6D5D0D39"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nesnaževanje okolja</w:t>
      </w:r>
      <w:r w:rsidR="008C24B3" w:rsidRPr="00CC0D03">
        <w:rPr>
          <w:rFonts w:ascii="Arial" w:hAnsi="Arial" w:cs="Arial"/>
          <w:sz w:val="20"/>
          <w:szCs w:val="20"/>
        </w:rPr>
        <w:t xml:space="preserve"> je neposredno ali posredno vnašanje snovi ali energije v zrak, vodo ali </w:t>
      </w:r>
      <w:r w:rsidR="006C461A">
        <w:rPr>
          <w:rFonts w:ascii="Arial" w:hAnsi="Arial" w:cs="Arial"/>
          <w:sz w:val="20"/>
          <w:szCs w:val="20"/>
        </w:rPr>
        <w:t xml:space="preserve">v/na </w:t>
      </w:r>
      <w:r w:rsidR="008C24B3" w:rsidRPr="00CC0D03">
        <w:rPr>
          <w:rFonts w:ascii="Arial" w:hAnsi="Arial" w:cs="Arial"/>
          <w:sz w:val="20"/>
          <w:szCs w:val="20"/>
        </w:rPr>
        <w:t>tla, nastajanje odpadkov in določena ravnanja z njimi ter je posledica človekovega delovanja ali dejavnosti, ki lahko škoduje okolju, zdravju ljudi ali premoženju;</w:t>
      </w:r>
    </w:p>
    <w:p w14:paraId="0F7D7A41" w14:textId="16559794"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rganska snov</w:t>
      </w:r>
      <w:r w:rsidR="008C24B3" w:rsidRPr="00CC0D03">
        <w:rPr>
          <w:rFonts w:ascii="Arial" w:hAnsi="Arial" w:cs="Arial"/>
          <w:sz w:val="20"/>
          <w:szCs w:val="20"/>
        </w:rPr>
        <w:t xml:space="preserve"> v tleh </w:t>
      </w:r>
      <w:r w:rsidR="006C461A">
        <w:rPr>
          <w:rFonts w:ascii="Arial" w:hAnsi="Arial" w:cs="Arial"/>
          <w:sz w:val="20"/>
          <w:szCs w:val="20"/>
        </w:rPr>
        <w:t>s</w:t>
      </w:r>
      <w:r w:rsidR="006C461A" w:rsidRPr="00CC0D03">
        <w:rPr>
          <w:rFonts w:ascii="Arial" w:hAnsi="Arial" w:cs="Arial"/>
          <w:sz w:val="20"/>
          <w:szCs w:val="20"/>
        </w:rPr>
        <w:t xml:space="preserve">o </w:t>
      </w:r>
      <w:r w:rsidR="008C24B3" w:rsidRPr="00CC0D03">
        <w:rPr>
          <w:rFonts w:ascii="Arial" w:hAnsi="Arial" w:cs="Arial"/>
          <w:sz w:val="20"/>
          <w:szCs w:val="20"/>
        </w:rPr>
        <w:t>odmrli ostanki rastlin in živali, ki so vneseni v tla z biološko aktivnostjo</w:t>
      </w:r>
      <w:r w:rsidR="00C660CC">
        <w:rPr>
          <w:rFonts w:ascii="Arial" w:hAnsi="Arial" w:cs="Arial"/>
          <w:sz w:val="20"/>
          <w:szCs w:val="20"/>
        </w:rPr>
        <w:t xml:space="preserve"> </w:t>
      </w:r>
      <w:r w:rsidR="008C24B3" w:rsidRPr="00CC0D03">
        <w:rPr>
          <w:rFonts w:ascii="Arial" w:hAnsi="Arial" w:cs="Arial"/>
          <w:sz w:val="20"/>
          <w:szCs w:val="20"/>
        </w:rPr>
        <w:t>(</w:t>
      </w:r>
      <w:r w:rsidR="006C461A">
        <w:rPr>
          <w:rFonts w:ascii="Arial" w:hAnsi="Arial" w:cs="Arial"/>
          <w:sz w:val="20"/>
          <w:szCs w:val="20"/>
        </w:rPr>
        <w:t>k</w:t>
      </w:r>
      <w:r w:rsidR="008C24B3" w:rsidRPr="00CC0D03">
        <w:rPr>
          <w:rFonts w:ascii="Arial" w:hAnsi="Arial" w:cs="Arial"/>
          <w:sz w:val="20"/>
          <w:szCs w:val="20"/>
        </w:rPr>
        <w:t xml:space="preserve">lasifikacija tal Slovenije in </w:t>
      </w:r>
      <w:r w:rsidR="006C461A">
        <w:rPr>
          <w:rFonts w:ascii="Arial" w:hAnsi="Arial" w:cs="Arial"/>
          <w:sz w:val="20"/>
          <w:szCs w:val="20"/>
        </w:rPr>
        <w:t>k</w:t>
      </w:r>
      <w:r w:rsidR="008C24B3" w:rsidRPr="00CC0D03">
        <w:rPr>
          <w:rFonts w:ascii="Arial" w:hAnsi="Arial" w:cs="Arial"/>
          <w:sz w:val="20"/>
          <w:szCs w:val="20"/>
        </w:rPr>
        <w:t>azal</w:t>
      </w:r>
      <w:r w:rsidR="006C461A">
        <w:rPr>
          <w:rFonts w:ascii="Arial" w:hAnsi="Arial" w:cs="Arial"/>
          <w:sz w:val="20"/>
          <w:szCs w:val="20"/>
        </w:rPr>
        <w:t>nik</w:t>
      </w:r>
      <w:r w:rsidR="008C24B3" w:rsidRPr="00CC0D03">
        <w:rPr>
          <w:rFonts w:ascii="Arial" w:hAnsi="Arial" w:cs="Arial"/>
          <w:sz w:val="20"/>
          <w:szCs w:val="20"/>
        </w:rPr>
        <w:t xml:space="preserve"> ARSO)</w:t>
      </w:r>
      <w:r w:rsidR="004838AA">
        <w:rPr>
          <w:rFonts w:ascii="Arial" w:hAnsi="Arial" w:cs="Arial"/>
          <w:sz w:val="20"/>
          <w:szCs w:val="20"/>
        </w:rPr>
        <w:t xml:space="preserve">. </w:t>
      </w:r>
      <w:r w:rsidR="008C24B3" w:rsidRPr="00CC0D03">
        <w:rPr>
          <w:rFonts w:ascii="Arial" w:hAnsi="Arial" w:cs="Arial"/>
          <w:sz w:val="20"/>
          <w:szCs w:val="20"/>
        </w:rPr>
        <w:t xml:space="preserve">Organsko snov večinoma določamo posredno </w:t>
      </w:r>
      <w:r w:rsidR="006C461A">
        <w:rPr>
          <w:rFonts w:ascii="Arial" w:hAnsi="Arial" w:cs="Arial"/>
          <w:sz w:val="20"/>
          <w:szCs w:val="20"/>
        </w:rPr>
        <w:t>na podlagi</w:t>
      </w:r>
      <w:r w:rsidR="006C461A" w:rsidRPr="00CC0D03">
        <w:rPr>
          <w:rFonts w:ascii="Arial" w:hAnsi="Arial" w:cs="Arial"/>
          <w:sz w:val="20"/>
          <w:szCs w:val="20"/>
        </w:rPr>
        <w:t xml:space="preserve"> </w:t>
      </w:r>
      <w:r w:rsidR="008C24B3" w:rsidRPr="00CC0D03">
        <w:rPr>
          <w:rFonts w:ascii="Arial" w:hAnsi="Arial" w:cs="Arial"/>
          <w:sz w:val="20"/>
          <w:szCs w:val="20"/>
        </w:rPr>
        <w:t>določanja organskega ogljika v tleh;</w:t>
      </w:r>
    </w:p>
    <w:p w14:paraId="5BC7BD05" w14:textId="4AA3CE77"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o</w:t>
      </w:r>
      <w:r w:rsidR="008C24B3" w:rsidRPr="00CC0D03">
        <w:rPr>
          <w:rFonts w:ascii="Arial" w:hAnsi="Arial" w:cs="Arial"/>
          <w:b/>
          <w:bCs/>
          <w:sz w:val="20"/>
          <w:szCs w:val="20"/>
        </w:rPr>
        <w:t>življanje dediščine</w:t>
      </w:r>
      <w:r w:rsidR="008C24B3" w:rsidRPr="00CC0D03">
        <w:rPr>
          <w:rFonts w:ascii="Arial" w:hAnsi="Arial" w:cs="Arial"/>
          <w:sz w:val="20"/>
          <w:szCs w:val="20"/>
        </w:rPr>
        <w:t xml:space="preserve"> so dejavnosti, ki omogočajo vključevanje dediščine v sodobno življenje in ustvarjalnost, njeno trajnostno uporabo in uživanje v njej;</w:t>
      </w:r>
    </w:p>
    <w:p w14:paraId="18AB4581" w14:textId="55CD06DD"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itna voda</w:t>
      </w:r>
      <w:r w:rsidR="008C24B3" w:rsidRPr="00CC0D03">
        <w:rPr>
          <w:rFonts w:ascii="Arial" w:hAnsi="Arial" w:cs="Arial"/>
          <w:sz w:val="20"/>
          <w:szCs w:val="20"/>
        </w:rPr>
        <w:t xml:space="preserve"> je voda v njenem prvotnem stanju ali po pripravi, namenjena </w:t>
      </w:r>
      <w:r w:rsidR="006C461A">
        <w:rPr>
          <w:rFonts w:ascii="Arial" w:hAnsi="Arial" w:cs="Arial"/>
          <w:sz w:val="20"/>
          <w:szCs w:val="20"/>
        </w:rPr>
        <w:t xml:space="preserve">za </w:t>
      </w:r>
      <w:r w:rsidR="008C24B3" w:rsidRPr="00CC0D03">
        <w:rPr>
          <w:rFonts w:ascii="Arial" w:hAnsi="Arial" w:cs="Arial"/>
          <w:sz w:val="20"/>
          <w:szCs w:val="20"/>
        </w:rPr>
        <w:t>pitj</w:t>
      </w:r>
      <w:r w:rsidR="006C461A">
        <w:rPr>
          <w:rFonts w:ascii="Arial" w:hAnsi="Arial" w:cs="Arial"/>
          <w:sz w:val="20"/>
          <w:szCs w:val="20"/>
        </w:rPr>
        <w:t>e</w:t>
      </w:r>
      <w:r w:rsidR="008C24B3" w:rsidRPr="00CC0D03">
        <w:rPr>
          <w:rFonts w:ascii="Arial" w:hAnsi="Arial" w:cs="Arial"/>
          <w:sz w:val="20"/>
          <w:szCs w:val="20"/>
        </w:rPr>
        <w:t>, kuhanj</w:t>
      </w:r>
      <w:r w:rsidR="006C461A">
        <w:rPr>
          <w:rFonts w:ascii="Arial" w:hAnsi="Arial" w:cs="Arial"/>
          <w:sz w:val="20"/>
          <w:szCs w:val="20"/>
        </w:rPr>
        <w:t>e</w:t>
      </w:r>
      <w:r w:rsidR="008C24B3" w:rsidRPr="00CC0D03">
        <w:rPr>
          <w:rFonts w:ascii="Arial" w:hAnsi="Arial" w:cs="Arial"/>
          <w:sz w:val="20"/>
          <w:szCs w:val="20"/>
        </w:rPr>
        <w:t>, priprav</w:t>
      </w:r>
      <w:r w:rsidR="006C461A">
        <w:rPr>
          <w:rFonts w:ascii="Arial" w:hAnsi="Arial" w:cs="Arial"/>
          <w:sz w:val="20"/>
          <w:szCs w:val="20"/>
        </w:rPr>
        <w:t>o</w:t>
      </w:r>
      <w:r w:rsidR="008C24B3" w:rsidRPr="00CC0D03">
        <w:rPr>
          <w:rFonts w:ascii="Arial" w:hAnsi="Arial" w:cs="Arial"/>
          <w:sz w:val="20"/>
          <w:szCs w:val="20"/>
        </w:rPr>
        <w:t xml:space="preserve"> hrane ali za druge gospodinjske namene, ne glede na njeno poreklo in ne glede na to, ali se dobavlja iz vodovodnega omrežja sistema za oskrbo s pitno vodo, cistern ali kot predpakirana voda</w:t>
      </w:r>
      <w:r w:rsidR="006C461A">
        <w:rPr>
          <w:rFonts w:ascii="Arial" w:hAnsi="Arial" w:cs="Arial"/>
          <w:sz w:val="20"/>
          <w:szCs w:val="20"/>
        </w:rPr>
        <w:t>,</w:t>
      </w:r>
      <w:r w:rsidR="008C24B3" w:rsidRPr="00CC0D03">
        <w:rPr>
          <w:rFonts w:ascii="Arial" w:hAnsi="Arial" w:cs="Arial"/>
          <w:sz w:val="20"/>
          <w:szCs w:val="20"/>
        </w:rPr>
        <w:t xml:space="preserve"> </w:t>
      </w:r>
      <w:r w:rsidR="006C461A">
        <w:rPr>
          <w:rFonts w:ascii="Arial" w:hAnsi="Arial" w:cs="Arial"/>
          <w:sz w:val="20"/>
          <w:szCs w:val="20"/>
        </w:rPr>
        <w:t>ter</w:t>
      </w:r>
      <w:r w:rsidR="006C461A" w:rsidRPr="00CC0D03">
        <w:rPr>
          <w:rFonts w:ascii="Arial" w:hAnsi="Arial" w:cs="Arial"/>
          <w:sz w:val="20"/>
          <w:szCs w:val="20"/>
        </w:rPr>
        <w:t xml:space="preserve"> </w:t>
      </w:r>
      <w:r w:rsidR="008C24B3" w:rsidRPr="00CC0D03">
        <w:rPr>
          <w:rFonts w:ascii="Arial" w:hAnsi="Arial" w:cs="Arial"/>
          <w:sz w:val="20"/>
          <w:szCs w:val="20"/>
        </w:rPr>
        <w:t xml:space="preserve">vsa voda, ki se uporablja za proizvodnjo živil </w:t>
      </w:r>
      <w:r w:rsidR="006C461A" w:rsidRPr="00CC0D03">
        <w:rPr>
          <w:rFonts w:ascii="Arial" w:hAnsi="Arial" w:cs="Arial"/>
          <w:sz w:val="20"/>
          <w:szCs w:val="20"/>
        </w:rPr>
        <w:t xml:space="preserve">in promet </w:t>
      </w:r>
      <w:r w:rsidR="006C461A">
        <w:rPr>
          <w:rFonts w:ascii="Arial" w:hAnsi="Arial" w:cs="Arial"/>
          <w:sz w:val="20"/>
          <w:szCs w:val="20"/>
        </w:rPr>
        <w:t>z njimi ter</w:t>
      </w:r>
      <w:r w:rsidR="008C24B3" w:rsidRPr="00CC0D03">
        <w:rPr>
          <w:rFonts w:ascii="Arial" w:hAnsi="Arial" w:cs="Arial"/>
          <w:sz w:val="20"/>
          <w:szCs w:val="20"/>
        </w:rPr>
        <w:t xml:space="preserve"> ki ustreza predpisom s področja zdravstvene ustreznosti živil;</w:t>
      </w:r>
    </w:p>
    <w:p w14:paraId="7D9633C9" w14:textId="37EC93AE"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odeželje</w:t>
      </w:r>
      <w:r w:rsidR="008C24B3" w:rsidRPr="00CC0D03">
        <w:rPr>
          <w:rFonts w:ascii="Arial" w:hAnsi="Arial" w:cs="Arial"/>
          <w:sz w:val="20"/>
          <w:szCs w:val="20"/>
        </w:rPr>
        <w:t xml:space="preserve"> je območje s podobnimi naravnimi, gospodarskimi in družbenimi značilnostmi, prepoznavno prostorsko identiteto in viri. Za podeželje so značilna manjša naselja in manjša gostota poselitve. Prevladujeta kmetijska in gozdna raba prostora (SPRS 2050);</w:t>
      </w:r>
    </w:p>
    <w:p w14:paraId="064DA2A1" w14:textId="64029202"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odeželsko naselje</w:t>
      </w:r>
      <w:r w:rsidR="008C24B3" w:rsidRPr="00CC0D03">
        <w:rPr>
          <w:rFonts w:ascii="Arial" w:hAnsi="Arial" w:cs="Arial"/>
          <w:sz w:val="20"/>
          <w:szCs w:val="20"/>
        </w:rPr>
        <w:t xml:space="preserve"> je naselje, ki ima več kot 500 in manj kot 2.000 prebivalcev </w:t>
      </w:r>
      <w:r w:rsidR="00121A2C">
        <w:rPr>
          <w:rFonts w:ascii="Arial" w:hAnsi="Arial" w:cs="Arial"/>
          <w:sz w:val="20"/>
          <w:szCs w:val="20"/>
        </w:rPr>
        <w:t>ter</w:t>
      </w:r>
      <w:r w:rsidR="00121A2C" w:rsidRPr="00CC0D03">
        <w:rPr>
          <w:rFonts w:ascii="Arial" w:hAnsi="Arial" w:cs="Arial"/>
          <w:sz w:val="20"/>
          <w:szCs w:val="20"/>
        </w:rPr>
        <w:t xml:space="preserve"> </w:t>
      </w:r>
      <w:r w:rsidR="008C24B3" w:rsidRPr="00CC0D03">
        <w:rPr>
          <w:rFonts w:ascii="Arial" w:hAnsi="Arial" w:cs="Arial"/>
          <w:sz w:val="20"/>
          <w:szCs w:val="20"/>
        </w:rPr>
        <w:t>je delež kmetijskih gospodarstev večji od 10</w:t>
      </w:r>
      <w:r w:rsidR="00121A2C">
        <w:rPr>
          <w:rFonts w:ascii="Arial" w:hAnsi="Arial" w:cs="Arial"/>
          <w:sz w:val="20"/>
          <w:szCs w:val="20"/>
        </w:rPr>
        <w:t> </w:t>
      </w:r>
      <w:r w:rsidR="008C24B3" w:rsidRPr="00CC0D03">
        <w:rPr>
          <w:rFonts w:ascii="Arial" w:hAnsi="Arial" w:cs="Arial"/>
          <w:sz w:val="20"/>
          <w:szCs w:val="20"/>
        </w:rPr>
        <w:t xml:space="preserve">% gospodinjstev. Za podeželska naselja </w:t>
      </w:r>
      <w:r w:rsidR="00121A2C">
        <w:rPr>
          <w:rFonts w:ascii="Arial" w:hAnsi="Arial" w:cs="Arial"/>
          <w:sz w:val="20"/>
          <w:szCs w:val="20"/>
        </w:rPr>
        <w:t>sta</w:t>
      </w:r>
      <w:r w:rsidR="00121A2C" w:rsidRPr="00CC0D03">
        <w:rPr>
          <w:rFonts w:ascii="Arial" w:hAnsi="Arial" w:cs="Arial"/>
          <w:sz w:val="20"/>
          <w:szCs w:val="20"/>
        </w:rPr>
        <w:t xml:space="preserve"> </w:t>
      </w:r>
      <w:r w:rsidR="008C24B3" w:rsidRPr="00CC0D03">
        <w:rPr>
          <w:rFonts w:ascii="Arial" w:hAnsi="Arial" w:cs="Arial"/>
          <w:sz w:val="20"/>
          <w:szCs w:val="20"/>
        </w:rPr>
        <w:t xml:space="preserve">značilna manjša gostota prebivalstva </w:t>
      </w:r>
      <w:r w:rsidR="00121A2C">
        <w:rPr>
          <w:rFonts w:ascii="Arial" w:hAnsi="Arial" w:cs="Arial"/>
          <w:sz w:val="20"/>
          <w:szCs w:val="20"/>
        </w:rPr>
        <w:t>ter</w:t>
      </w:r>
      <w:r w:rsidR="00121A2C" w:rsidRPr="00CC0D03">
        <w:rPr>
          <w:rFonts w:ascii="Arial" w:hAnsi="Arial" w:cs="Arial"/>
          <w:sz w:val="20"/>
          <w:szCs w:val="20"/>
        </w:rPr>
        <w:t xml:space="preserve"> </w:t>
      </w:r>
      <w:r w:rsidR="008C24B3" w:rsidRPr="00CC0D03">
        <w:rPr>
          <w:rFonts w:ascii="Arial" w:hAnsi="Arial" w:cs="Arial"/>
          <w:sz w:val="20"/>
          <w:szCs w:val="20"/>
        </w:rPr>
        <w:t>prevladujoč</w:t>
      </w:r>
      <w:r w:rsidR="00121A2C">
        <w:rPr>
          <w:rFonts w:ascii="Arial" w:hAnsi="Arial" w:cs="Arial"/>
          <w:sz w:val="20"/>
          <w:szCs w:val="20"/>
        </w:rPr>
        <w:t>i</w:t>
      </w:r>
      <w:r w:rsidR="008C24B3" w:rsidRPr="00CC0D03">
        <w:rPr>
          <w:rFonts w:ascii="Arial" w:hAnsi="Arial" w:cs="Arial"/>
          <w:sz w:val="20"/>
          <w:szCs w:val="20"/>
        </w:rPr>
        <w:t xml:space="preserve"> delež kmetijske in gozdarske rabe prostora. Delež prebivalcev, ki se ukvarjajo s kmetijsko in gozdarsko dejavnostjo, je večji kot v urbanih naseljih, ni pa nujno prevladujoč (SPRS 2050);</w:t>
      </w:r>
    </w:p>
    <w:p w14:paraId="6B64B0A9" w14:textId="28DF1032"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odzemna voda</w:t>
      </w:r>
      <w:r w:rsidR="008C24B3" w:rsidRPr="00CC0D03">
        <w:rPr>
          <w:rFonts w:ascii="Arial" w:hAnsi="Arial" w:cs="Arial"/>
          <w:sz w:val="20"/>
          <w:szCs w:val="20"/>
        </w:rPr>
        <w:t xml:space="preserve"> je voda pod površino tal v zasičenem območju in v neposrednem stiku s tlemi ali podtaljem;</w:t>
      </w:r>
    </w:p>
    <w:p w14:paraId="10DA29C0" w14:textId="4EFFCF51"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 xml:space="preserve">olicentrični urbani sistem </w:t>
      </w:r>
      <w:r w:rsidR="008C24B3" w:rsidRPr="00CC0D03">
        <w:rPr>
          <w:rFonts w:ascii="Arial" w:hAnsi="Arial" w:cs="Arial"/>
          <w:sz w:val="20"/>
          <w:szCs w:val="20"/>
        </w:rPr>
        <w:t xml:space="preserve">je hierarhično členjeno omrežje naselij z njihovimi gravitacijskimi območji. Urbana središča različnih ravni so v sistemu medsebojno funkcionalno in infrastrukturno povezana (SPRS 2050). Razvrstitev središč po hierarhično urejenih ravneh je ključna za uresničevanje policentričnega prostorskega razvoja, saj omogoča racionalno razmestitev storitev splošnega pomena (šolstvo, zdravstvo, javna uprava, kultura in podobne) in s tem prispeva k skladnemu regionalnemu razvoju. Hierarhično raven središče doseže z izpolnjevanjem ciljnih </w:t>
      </w:r>
      <w:r w:rsidR="00121A2C">
        <w:rPr>
          <w:rFonts w:ascii="Arial" w:hAnsi="Arial" w:cs="Arial"/>
          <w:sz w:val="20"/>
          <w:szCs w:val="20"/>
        </w:rPr>
        <w:t>meril</w:t>
      </w:r>
      <w:r w:rsidR="00121A2C" w:rsidRPr="00CC0D03">
        <w:rPr>
          <w:rFonts w:ascii="Arial" w:hAnsi="Arial" w:cs="Arial"/>
          <w:sz w:val="20"/>
          <w:szCs w:val="20"/>
        </w:rPr>
        <w:t xml:space="preserve"> </w:t>
      </w:r>
      <w:r w:rsidR="008C24B3" w:rsidRPr="00CC0D03">
        <w:rPr>
          <w:rFonts w:ascii="Arial" w:hAnsi="Arial" w:cs="Arial"/>
          <w:sz w:val="20"/>
          <w:szCs w:val="20"/>
        </w:rPr>
        <w:t>glede na poselitven</w:t>
      </w:r>
      <w:r w:rsidR="00121A2C">
        <w:rPr>
          <w:rFonts w:ascii="Arial" w:hAnsi="Arial" w:cs="Arial"/>
          <w:sz w:val="20"/>
          <w:szCs w:val="20"/>
        </w:rPr>
        <w:t>e</w:t>
      </w:r>
      <w:r w:rsidR="008C24B3" w:rsidRPr="00CC0D03">
        <w:rPr>
          <w:rFonts w:ascii="Arial" w:hAnsi="Arial" w:cs="Arial"/>
          <w:sz w:val="20"/>
          <w:szCs w:val="20"/>
        </w:rPr>
        <w:t>, gospodarsk</w:t>
      </w:r>
      <w:r w:rsidR="00121A2C">
        <w:rPr>
          <w:rFonts w:ascii="Arial" w:hAnsi="Arial" w:cs="Arial"/>
          <w:sz w:val="20"/>
          <w:szCs w:val="20"/>
        </w:rPr>
        <w:t>e</w:t>
      </w:r>
      <w:r w:rsidR="008C24B3" w:rsidRPr="00CC0D03">
        <w:rPr>
          <w:rFonts w:ascii="Arial" w:hAnsi="Arial" w:cs="Arial"/>
          <w:sz w:val="20"/>
          <w:szCs w:val="20"/>
        </w:rPr>
        <w:t xml:space="preserve"> in prometn</w:t>
      </w:r>
      <w:r w:rsidR="00121A2C">
        <w:rPr>
          <w:rFonts w:ascii="Arial" w:hAnsi="Arial" w:cs="Arial"/>
          <w:sz w:val="20"/>
          <w:szCs w:val="20"/>
        </w:rPr>
        <w:t>e zmogljivosti</w:t>
      </w:r>
      <w:r w:rsidR="008C24B3" w:rsidRPr="00CC0D03">
        <w:rPr>
          <w:rFonts w:ascii="Arial" w:hAnsi="Arial" w:cs="Arial"/>
          <w:sz w:val="20"/>
          <w:szCs w:val="20"/>
        </w:rPr>
        <w:t xml:space="preserve"> ali s funkcijskim povezovanjem in dopolnjevanjem v okviru širših mestnih območij </w:t>
      </w:r>
      <w:r w:rsidR="00121A2C">
        <w:rPr>
          <w:rFonts w:ascii="Arial" w:hAnsi="Arial" w:cs="Arial"/>
          <w:sz w:val="20"/>
          <w:szCs w:val="20"/>
        </w:rPr>
        <w:t>ter</w:t>
      </w:r>
      <w:r w:rsidR="00121A2C" w:rsidRPr="00CC0D03">
        <w:rPr>
          <w:rFonts w:ascii="Arial" w:hAnsi="Arial" w:cs="Arial"/>
          <w:sz w:val="20"/>
          <w:szCs w:val="20"/>
        </w:rPr>
        <w:t xml:space="preserve"> </w:t>
      </w:r>
      <w:r w:rsidR="008C24B3" w:rsidRPr="00CC0D03">
        <w:rPr>
          <w:rFonts w:ascii="Arial" w:hAnsi="Arial" w:cs="Arial"/>
          <w:sz w:val="20"/>
          <w:szCs w:val="20"/>
        </w:rPr>
        <w:t>s krepitvijo obstoječih funkcij in dejavnosti</w:t>
      </w:r>
      <w:r w:rsidR="004838AA">
        <w:rPr>
          <w:rFonts w:ascii="Arial" w:hAnsi="Arial" w:cs="Arial"/>
          <w:sz w:val="20"/>
          <w:szCs w:val="20"/>
        </w:rPr>
        <w:t>;</w:t>
      </w:r>
    </w:p>
    <w:p w14:paraId="1C806306" w14:textId="7C8846CB"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onor</w:t>
      </w:r>
      <w:r w:rsidR="008C24B3" w:rsidRPr="00CC0D03">
        <w:rPr>
          <w:rFonts w:ascii="Arial" w:hAnsi="Arial" w:cs="Arial"/>
          <w:sz w:val="20"/>
          <w:szCs w:val="20"/>
        </w:rPr>
        <w:t xml:space="preserve"> ogljika so sistemi, ki zajemajo več ogljika, kot ga s svojim delovanjem izpustijo; v naravi so to v največji meri gozdovi in oceani;</w:t>
      </w:r>
    </w:p>
    <w:p w14:paraId="0463A078" w14:textId="548EC1C8"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osebn</w:t>
      </w:r>
      <w:r w:rsidR="00FC592E">
        <w:rPr>
          <w:rFonts w:ascii="Arial" w:hAnsi="Arial" w:cs="Arial"/>
          <w:b/>
          <w:bCs/>
          <w:sz w:val="20"/>
          <w:szCs w:val="20"/>
        </w:rPr>
        <w:t>o</w:t>
      </w:r>
      <w:r w:rsidR="008C24B3" w:rsidRPr="00CC0D03">
        <w:rPr>
          <w:rFonts w:ascii="Arial" w:hAnsi="Arial" w:cs="Arial"/>
          <w:b/>
          <w:bCs/>
          <w:sz w:val="20"/>
          <w:szCs w:val="20"/>
        </w:rPr>
        <w:t xml:space="preserve"> varstven</w:t>
      </w:r>
      <w:r w:rsidR="00FC592E">
        <w:rPr>
          <w:rFonts w:ascii="Arial" w:hAnsi="Arial" w:cs="Arial"/>
          <w:b/>
          <w:bCs/>
          <w:sz w:val="20"/>
          <w:szCs w:val="20"/>
        </w:rPr>
        <w:t>o</w:t>
      </w:r>
      <w:r w:rsidR="008C24B3" w:rsidRPr="00CC0D03">
        <w:rPr>
          <w:rFonts w:ascii="Arial" w:hAnsi="Arial" w:cs="Arial"/>
          <w:b/>
          <w:bCs/>
          <w:sz w:val="20"/>
          <w:szCs w:val="20"/>
        </w:rPr>
        <w:t xml:space="preserve"> območj</w:t>
      </w:r>
      <w:r w:rsidR="00FC592E">
        <w:rPr>
          <w:rFonts w:ascii="Arial" w:hAnsi="Arial" w:cs="Arial"/>
          <w:b/>
          <w:bCs/>
          <w:sz w:val="20"/>
          <w:szCs w:val="20"/>
        </w:rPr>
        <w:t>e</w:t>
      </w:r>
      <w:r w:rsidR="008C24B3" w:rsidRPr="00CC0D03">
        <w:rPr>
          <w:rFonts w:ascii="Arial" w:hAnsi="Arial" w:cs="Arial"/>
          <w:b/>
          <w:bCs/>
          <w:sz w:val="20"/>
          <w:szCs w:val="20"/>
        </w:rPr>
        <w:t xml:space="preserve"> (območj</w:t>
      </w:r>
      <w:r w:rsidR="00FC592E">
        <w:rPr>
          <w:rFonts w:ascii="Arial" w:hAnsi="Arial" w:cs="Arial"/>
          <w:b/>
          <w:bCs/>
          <w:sz w:val="20"/>
          <w:szCs w:val="20"/>
        </w:rPr>
        <w:t>e</w:t>
      </w:r>
      <w:r w:rsidR="008C24B3" w:rsidRPr="00CC0D03">
        <w:rPr>
          <w:rFonts w:ascii="Arial" w:hAnsi="Arial" w:cs="Arial"/>
          <w:b/>
          <w:bCs/>
          <w:sz w:val="20"/>
          <w:szCs w:val="20"/>
        </w:rPr>
        <w:t xml:space="preserve"> Natura 2000)</w:t>
      </w:r>
      <w:r w:rsidR="008C24B3" w:rsidRPr="00CC0D03">
        <w:rPr>
          <w:rFonts w:ascii="Arial" w:hAnsi="Arial" w:cs="Arial"/>
          <w:sz w:val="20"/>
          <w:szCs w:val="20"/>
        </w:rPr>
        <w:t xml:space="preserve"> je ekološko pomembno območje, ki je na ozemlju EU pomembno za ohranitev ali doseganje ugodnega stanja ptic in drugih živalskih ter rastlinskih vrst, njihovih habitatov in habitatnih tipov. Posebna varstvena območja tvorijo evropsko ekološko omrežje, imenovano Natura 2000;</w:t>
      </w:r>
    </w:p>
    <w:p w14:paraId="7D0FD369" w14:textId="0A324933"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ovršinske ali celinske vode</w:t>
      </w:r>
      <w:r w:rsidR="008C24B3" w:rsidRPr="00CC0D03">
        <w:rPr>
          <w:rFonts w:ascii="Arial" w:hAnsi="Arial" w:cs="Arial"/>
          <w:sz w:val="20"/>
          <w:szCs w:val="20"/>
        </w:rPr>
        <w:t xml:space="preserve"> so vode na površju zemlje, kot </w:t>
      </w:r>
      <w:r w:rsidR="0037532B">
        <w:rPr>
          <w:rFonts w:ascii="Arial" w:hAnsi="Arial" w:cs="Arial"/>
          <w:sz w:val="20"/>
          <w:szCs w:val="20"/>
        </w:rPr>
        <w:t>so</w:t>
      </w:r>
      <w:r w:rsidR="008C24B3" w:rsidRPr="00CC0D03">
        <w:rPr>
          <w:rFonts w:ascii="Arial" w:hAnsi="Arial" w:cs="Arial"/>
          <w:sz w:val="20"/>
          <w:szCs w:val="20"/>
        </w:rPr>
        <w:t xml:space="preserve"> potoki, reke, kanali, jezera in morje. Celinske vode so stoječe ali tekoče površinske vode na površju kopnega in podzemne vode na kopenski strani temeljne črte, od katere se meri širina teritorialnega morja, pri čemer se za vprašanja plovbe po celinskih vodah ter upravljanje vodni</w:t>
      </w:r>
      <w:r w:rsidR="0037532B">
        <w:rPr>
          <w:rFonts w:ascii="Arial" w:hAnsi="Arial" w:cs="Arial"/>
          <w:sz w:val="20"/>
          <w:szCs w:val="20"/>
        </w:rPr>
        <w:t>h</w:t>
      </w:r>
      <w:r w:rsidR="008C24B3" w:rsidRPr="00CC0D03">
        <w:rPr>
          <w:rFonts w:ascii="Arial" w:hAnsi="Arial" w:cs="Arial"/>
          <w:sz w:val="20"/>
          <w:szCs w:val="20"/>
        </w:rPr>
        <w:t xml:space="preserve"> in priobalni</w:t>
      </w:r>
      <w:r w:rsidR="0037532B">
        <w:rPr>
          <w:rFonts w:ascii="Arial" w:hAnsi="Arial" w:cs="Arial"/>
          <w:sz w:val="20"/>
          <w:szCs w:val="20"/>
        </w:rPr>
        <w:t>h</w:t>
      </w:r>
      <w:r w:rsidR="008C24B3" w:rsidRPr="00CC0D03">
        <w:rPr>
          <w:rFonts w:ascii="Arial" w:hAnsi="Arial" w:cs="Arial"/>
          <w:sz w:val="20"/>
          <w:szCs w:val="20"/>
        </w:rPr>
        <w:t xml:space="preserve"> zemljišč šteje, da ne vključujejo podzemnih voda;</w:t>
      </w:r>
    </w:p>
    <w:p w14:paraId="632E6FB5" w14:textId="41A2D343"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redelava odpadkov</w:t>
      </w:r>
      <w:r w:rsidR="008C24B3" w:rsidRPr="00CC0D03">
        <w:rPr>
          <w:rFonts w:ascii="Arial" w:hAnsi="Arial" w:cs="Arial"/>
          <w:sz w:val="20"/>
          <w:szCs w:val="20"/>
        </w:rPr>
        <w:t xml:space="preserve"> je postopek, katerega glavni rezultat je, da se odpadki koristno uporabijo v okviru dejavnosti posamezne osebe ali v gospodarstvu kot celoti, tako da nadomestijo druge materiale, ki bi se sicer uporabili za izpolnitev določene funkcije, ali tako, da so odpadki pripravljeni za izpolnitev te določene funkcije;</w:t>
      </w:r>
    </w:p>
    <w:p w14:paraId="078069AB" w14:textId="618DD6CF"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renova</w:t>
      </w:r>
      <w:r w:rsidR="008C24B3" w:rsidRPr="00CC0D03">
        <w:rPr>
          <w:rFonts w:ascii="Arial" w:hAnsi="Arial" w:cs="Arial"/>
          <w:sz w:val="20"/>
          <w:szCs w:val="20"/>
        </w:rPr>
        <w:t xml:space="preserve"> je sklop različnih dejavnosti z gospodarskega, socialnega in kulturnega področja, s kateri</w:t>
      </w:r>
      <w:r w:rsidR="0058223F">
        <w:rPr>
          <w:rFonts w:ascii="Arial" w:hAnsi="Arial" w:cs="Arial"/>
          <w:sz w:val="20"/>
          <w:szCs w:val="20"/>
        </w:rPr>
        <w:t>mi</w:t>
      </w:r>
      <w:r w:rsidR="008C24B3" w:rsidRPr="00CC0D03">
        <w:rPr>
          <w:rFonts w:ascii="Arial" w:hAnsi="Arial" w:cs="Arial"/>
          <w:sz w:val="20"/>
          <w:szCs w:val="20"/>
        </w:rPr>
        <w:t xml:space="preserve"> se ob ustreznem prostorskem načrtovanju zagotovita ohranitev in oživljanje dediščine;</w:t>
      </w:r>
    </w:p>
    <w:p w14:paraId="646282B6" w14:textId="51084572"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lastRenderedPageBreak/>
        <w:t>p</w:t>
      </w:r>
      <w:r w:rsidR="008C24B3" w:rsidRPr="00CC0D03">
        <w:rPr>
          <w:rFonts w:ascii="Arial" w:hAnsi="Arial" w:cs="Arial"/>
          <w:b/>
          <w:bCs/>
          <w:sz w:val="20"/>
          <w:szCs w:val="20"/>
        </w:rPr>
        <w:t>repoznavnost prostora</w:t>
      </w:r>
      <w:r w:rsidR="008C24B3" w:rsidRPr="00CC0D03">
        <w:rPr>
          <w:rFonts w:ascii="Arial" w:hAnsi="Arial" w:cs="Arial"/>
          <w:sz w:val="20"/>
          <w:szCs w:val="20"/>
        </w:rPr>
        <w:t xml:space="preserve"> je značilnost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w:t>
      </w:r>
    </w:p>
    <w:p w14:paraId="323D65CC" w14:textId="0AE4316B"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reprečevanje odpadkov</w:t>
      </w:r>
      <w:r w:rsidR="008C24B3" w:rsidRPr="00CC0D03">
        <w:rPr>
          <w:rFonts w:ascii="Arial" w:hAnsi="Arial" w:cs="Arial"/>
          <w:sz w:val="20"/>
          <w:szCs w:val="20"/>
        </w:rPr>
        <w:t xml:space="preserve"> so ukrepi, ki so sprejeti, preden snov, material ali proizvod postane odpadek, in s katerimi se zmanjšajo količina odpadkov (vključno s ponovno uporabo proizvodov ali podaljšanjem življenjske dobe proizvodov), škodljivi vplivi nastalih odpadkov na okolje in zdravje ljudi ali vsebnost nevarnih snovi v materialih in proizvodih;</w:t>
      </w:r>
    </w:p>
    <w:p w14:paraId="7877093D" w14:textId="4D1E1314" w:rsidR="008C24B3" w:rsidRPr="00CC0D03" w:rsidRDefault="002745A7" w:rsidP="00CC4EAA">
      <w:pPr>
        <w:pStyle w:val="Odstavekseznama"/>
        <w:numPr>
          <w:ilvl w:val="0"/>
          <w:numId w:val="54"/>
        </w:numPr>
        <w:spacing w:before="0" w:after="0"/>
        <w:jc w:val="both"/>
        <w:rPr>
          <w:rFonts w:ascii="Arial" w:hAnsi="Arial" w:cs="Arial"/>
          <w:sz w:val="20"/>
          <w:szCs w:val="20"/>
        </w:rPr>
      </w:pPr>
      <w:hyperlink r:id="rId59">
        <w:r w:rsidR="0006370C" w:rsidRPr="00C90A83">
          <w:rPr>
            <w:rStyle w:val="Hiperpovezava"/>
            <w:rFonts w:ascii="Arial" w:hAnsi="Arial" w:cs="Arial"/>
            <w:b/>
            <w:bCs/>
            <w:color w:val="000000" w:themeColor="text1"/>
            <w:sz w:val="20"/>
            <w:szCs w:val="20"/>
            <w:u w:val="none"/>
          </w:rPr>
          <w:t>p</w:t>
        </w:r>
        <w:r w:rsidR="008C24B3" w:rsidRPr="00C90A83">
          <w:rPr>
            <w:rStyle w:val="Hiperpovezava"/>
            <w:rFonts w:ascii="Arial" w:hAnsi="Arial" w:cs="Arial"/>
            <w:b/>
            <w:bCs/>
            <w:color w:val="000000" w:themeColor="text1"/>
            <w:sz w:val="20"/>
            <w:szCs w:val="20"/>
            <w:u w:val="none"/>
          </w:rPr>
          <w:t>rilagajanje podnebnim spremembam</w:t>
        </w:r>
      </w:hyperlink>
      <w:r w:rsidR="008C24B3" w:rsidRPr="00C90A83">
        <w:t xml:space="preserve"> </w:t>
      </w:r>
      <w:r w:rsidR="008C24B3" w:rsidRPr="00CC0D03">
        <w:rPr>
          <w:rFonts w:ascii="Arial" w:hAnsi="Arial" w:cs="Arial"/>
          <w:sz w:val="20"/>
          <w:szCs w:val="20"/>
        </w:rPr>
        <w:t>je sistematično načrtno zmanjševanje ranljivosti in povečevanje odpornosti proti zaznanim ali pričakovanim vplivom podnebnih sprememb;</w:t>
      </w:r>
    </w:p>
    <w:p w14:paraId="09AA69F7" w14:textId="12506277"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riprava odpadkov za ponovno uporabo</w:t>
      </w:r>
      <w:r w:rsidR="008C24B3" w:rsidRPr="00CC0D03">
        <w:rPr>
          <w:rFonts w:ascii="Arial" w:hAnsi="Arial" w:cs="Arial"/>
          <w:sz w:val="20"/>
          <w:szCs w:val="20"/>
        </w:rPr>
        <w:t xml:space="preserve"> so postopki predelave odpadkov, v katerih se proizvodi ali sestavni deli proizvodov, ki so postali odpadki, s preverjanjem, čiščenjem ali popravilom pripravijo za ponovno uporabo brez kakršne koli druge predhodne dodelave;</w:t>
      </w:r>
    </w:p>
    <w:p w14:paraId="69AFE57F" w14:textId="753A3E34"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rostorska identiteta</w:t>
      </w:r>
      <w:r w:rsidR="008C24B3" w:rsidRPr="00CC0D03">
        <w:rPr>
          <w:rFonts w:ascii="Arial" w:hAnsi="Arial" w:cs="Arial"/>
          <w:sz w:val="20"/>
          <w:szCs w:val="20"/>
        </w:rPr>
        <w:t xml:space="preserve"> je zavedanje o vrednotah prostora. Oblikujejo jo prepoznavne naravne, krajinske in grajene strukture, ki so rezultat medsebojnega delovanja geografskih, kulturno-zgodovinskih, družbenih, gospodarskih in drugih </w:t>
      </w:r>
      <w:r w:rsidR="0058223F">
        <w:rPr>
          <w:rFonts w:ascii="Arial" w:hAnsi="Arial" w:cs="Arial"/>
          <w:sz w:val="20"/>
          <w:szCs w:val="20"/>
        </w:rPr>
        <w:t>razmer, v katerih poteka</w:t>
      </w:r>
      <w:r w:rsidR="0058223F" w:rsidRPr="00CC0D03">
        <w:rPr>
          <w:rFonts w:ascii="Arial" w:hAnsi="Arial" w:cs="Arial"/>
          <w:sz w:val="20"/>
          <w:szCs w:val="20"/>
        </w:rPr>
        <w:t xml:space="preserve"> </w:t>
      </w:r>
      <w:r w:rsidR="008C24B3" w:rsidRPr="00CC0D03">
        <w:rPr>
          <w:rFonts w:ascii="Arial" w:hAnsi="Arial" w:cs="Arial"/>
          <w:sz w:val="20"/>
          <w:szCs w:val="20"/>
        </w:rPr>
        <w:t>razvoj. Pri načrtovanju prostorskega razvoja jih upoštevamo kot danost za novo, kakovostno oblikovanje in urejanje prostora (SPRS 2050);</w:t>
      </w:r>
    </w:p>
    <w:p w14:paraId="1C041EE4" w14:textId="0750CE79"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rostorska kohezija</w:t>
      </w:r>
      <w:r w:rsidR="008C24B3" w:rsidRPr="00CC0D03">
        <w:rPr>
          <w:rFonts w:ascii="Arial" w:hAnsi="Arial" w:cs="Arial"/>
          <w:sz w:val="20"/>
          <w:szCs w:val="20"/>
        </w:rPr>
        <w:t xml:space="preserve"> je okvir za doseganje prostorske učinkovitosti, kakovosti in identitete, ki pri urejanju prostora upošteva načela trajnostnega prostorskega razvoja (SPRS 2050);</w:t>
      </w:r>
    </w:p>
    <w:p w14:paraId="6521DDED" w14:textId="32399B6E"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p</w:t>
      </w:r>
      <w:r w:rsidR="008C24B3" w:rsidRPr="00CC0D03">
        <w:rPr>
          <w:rFonts w:ascii="Arial" w:hAnsi="Arial" w:cs="Arial"/>
          <w:b/>
          <w:bCs/>
          <w:sz w:val="20"/>
          <w:szCs w:val="20"/>
        </w:rPr>
        <w:t>rostorsk</w:t>
      </w:r>
      <w:r w:rsidR="0058223F">
        <w:rPr>
          <w:rFonts w:ascii="Arial" w:hAnsi="Arial" w:cs="Arial"/>
          <w:b/>
          <w:bCs/>
          <w:sz w:val="20"/>
          <w:szCs w:val="20"/>
        </w:rPr>
        <w:t xml:space="preserve">e zmogljivosti </w:t>
      </w:r>
      <w:r w:rsidR="0058223F" w:rsidRPr="00C90A83">
        <w:rPr>
          <w:rFonts w:ascii="Arial" w:hAnsi="Arial" w:cs="Arial"/>
          <w:bCs/>
          <w:sz w:val="20"/>
          <w:szCs w:val="20"/>
        </w:rPr>
        <w:t>so</w:t>
      </w:r>
      <w:r w:rsidR="008C24B3" w:rsidRPr="00CC0D03">
        <w:rPr>
          <w:rFonts w:ascii="Arial" w:hAnsi="Arial" w:cs="Arial"/>
          <w:sz w:val="20"/>
          <w:szCs w:val="20"/>
        </w:rPr>
        <w:t xml:space="preserve"> zmo</w:t>
      </w:r>
      <w:r w:rsidR="0058223F">
        <w:rPr>
          <w:rFonts w:ascii="Arial" w:hAnsi="Arial" w:cs="Arial"/>
          <w:sz w:val="20"/>
          <w:szCs w:val="20"/>
        </w:rPr>
        <w:t>gljivost</w:t>
      </w:r>
      <w:r w:rsidR="008C24B3" w:rsidRPr="00CC0D03">
        <w:rPr>
          <w:rFonts w:ascii="Arial" w:hAnsi="Arial" w:cs="Arial"/>
          <w:sz w:val="20"/>
          <w:szCs w:val="20"/>
        </w:rPr>
        <w:t xml:space="preserve"> nekega prostora za razvoj glede na njegove razpoložljive okoljske, gospodarske, antropogene, družbene, človeške, kulturne ali institucionalne vire (SPRS</w:t>
      </w:r>
      <w:r w:rsidR="0058223F">
        <w:rPr>
          <w:rFonts w:ascii="Arial" w:hAnsi="Arial" w:cs="Arial"/>
          <w:sz w:val="20"/>
          <w:szCs w:val="20"/>
        </w:rPr>
        <w:t> </w:t>
      </w:r>
      <w:r w:rsidR="008C24B3" w:rsidRPr="00CC0D03">
        <w:rPr>
          <w:rFonts w:ascii="Arial" w:hAnsi="Arial" w:cs="Arial"/>
          <w:sz w:val="20"/>
          <w:szCs w:val="20"/>
        </w:rPr>
        <w:t>2050);</w:t>
      </w:r>
    </w:p>
    <w:p w14:paraId="5F4BC9C7" w14:textId="2FC612C2"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r</w:t>
      </w:r>
      <w:r w:rsidR="008C24B3" w:rsidRPr="00CC0D03">
        <w:rPr>
          <w:rFonts w:ascii="Arial" w:hAnsi="Arial" w:cs="Arial"/>
          <w:b/>
          <w:bCs/>
          <w:sz w:val="20"/>
          <w:szCs w:val="20"/>
        </w:rPr>
        <w:t>astlinska ali živalska vrsta ali podvrsta ali varieteta</w:t>
      </w:r>
      <w:r w:rsidR="008C24B3" w:rsidRPr="00CC0D03">
        <w:rPr>
          <w:rFonts w:ascii="Arial" w:hAnsi="Arial" w:cs="Arial"/>
          <w:sz w:val="20"/>
          <w:szCs w:val="20"/>
        </w:rPr>
        <w:t xml:space="preserve"> je tista, katere osebki </w:t>
      </w:r>
      <w:r w:rsidR="0058223F">
        <w:rPr>
          <w:rFonts w:ascii="Arial" w:hAnsi="Arial" w:cs="Arial"/>
          <w:sz w:val="20"/>
          <w:szCs w:val="20"/>
        </w:rPr>
        <w:t>–</w:t>
      </w:r>
      <w:r w:rsidR="0058223F" w:rsidRPr="00CC0D03">
        <w:rPr>
          <w:rFonts w:ascii="Arial" w:hAnsi="Arial" w:cs="Arial"/>
          <w:sz w:val="20"/>
          <w:szCs w:val="20"/>
        </w:rPr>
        <w:t xml:space="preserve"> </w:t>
      </w:r>
      <w:r w:rsidR="008C24B3" w:rsidRPr="00CC0D03">
        <w:rPr>
          <w:rFonts w:ascii="Arial" w:hAnsi="Arial" w:cs="Arial"/>
          <w:sz w:val="20"/>
          <w:szCs w:val="20"/>
        </w:rPr>
        <w:t>vse razvojne oblike</w:t>
      </w:r>
      <w:r w:rsidR="0058223F">
        <w:rPr>
          <w:rFonts w:ascii="Arial" w:hAnsi="Arial" w:cs="Arial"/>
          <w:sz w:val="20"/>
          <w:szCs w:val="20"/>
        </w:rPr>
        <w:t xml:space="preserve"> –</w:t>
      </w:r>
      <w:r w:rsidR="008C24B3" w:rsidRPr="00CC0D03">
        <w:rPr>
          <w:rFonts w:ascii="Arial" w:hAnsi="Arial" w:cs="Arial"/>
          <w:sz w:val="20"/>
          <w:szCs w:val="20"/>
        </w:rPr>
        <w:t xml:space="preserve"> lahko živijo prosto v naravi, neodvisno od človeka in niso nastali z umetnim izborom (odbiranje in gojenje osebkov z namenom pridobivanja ras domačih živali ali sort kulturnih rastlin) ali biotehnološkim poseganjem v dedne zasnove. Cepljivke, glive in lišaji se obravnavajo kot rastlinska vrsta;</w:t>
      </w:r>
    </w:p>
    <w:p w14:paraId="7988BAB8" w14:textId="07DDD37C"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r</w:t>
      </w:r>
      <w:r w:rsidR="008C24B3" w:rsidRPr="00CC0D03">
        <w:rPr>
          <w:rFonts w:ascii="Arial" w:hAnsi="Arial" w:cs="Arial"/>
          <w:b/>
          <w:bCs/>
          <w:sz w:val="20"/>
          <w:szCs w:val="20"/>
        </w:rPr>
        <w:t>avnanje z odpadki</w:t>
      </w:r>
      <w:r w:rsidR="008C24B3" w:rsidRPr="00CC0D03">
        <w:rPr>
          <w:rFonts w:ascii="Arial" w:hAnsi="Arial" w:cs="Arial"/>
          <w:sz w:val="20"/>
          <w:szCs w:val="20"/>
        </w:rPr>
        <w:t xml:space="preserve"> je zbiranje, prevoz, predelava (vključno s sortiranjem) in odstranjevanje odpadkov, vključno z nadzorom </w:t>
      </w:r>
      <w:r w:rsidR="0058223F">
        <w:rPr>
          <w:rFonts w:ascii="Arial" w:hAnsi="Arial" w:cs="Arial"/>
          <w:sz w:val="20"/>
          <w:szCs w:val="20"/>
        </w:rPr>
        <w:t xml:space="preserve">nad </w:t>
      </w:r>
      <w:r w:rsidR="008C24B3" w:rsidRPr="00CC0D03">
        <w:rPr>
          <w:rFonts w:ascii="Arial" w:hAnsi="Arial" w:cs="Arial"/>
          <w:sz w:val="20"/>
          <w:szCs w:val="20"/>
        </w:rPr>
        <w:t>taki</w:t>
      </w:r>
      <w:r w:rsidR="0058223F">
        <w:rPr>
          <w:rFonts w:ascii="Arial" w:hAnsi="Arial" w:cs="Arial"/>
          <w:sz w:val="20"/>
          <w:szCs w:val="20"/>
        </w:rPr>
        <w:t>mi</w:t>
      </w:r>
      <w:r w:rsidR="008C24B3" w:rsidRPr="00CC0D03">
        <w:rPr>
          <w:rFonts w:ascii="Arial" w:hAnsi="Arial" w:cs="Arial"/>
          <w:sz w:val="20"/>
          <w:szCs w:val="20"/>
        </w:rPr>
        <w:t xml:space="preserve"> postopk</w:t>
      </w:r>
      <w:r w:rsidR="0058223F">
        <w:rPr>
          <w:rFonts w:ascii="Arial" w:hAnsi="Arial" w:cs="Arial"/>
          <w:sz w:val="20"/>
          <w:szCs w:val="20"/>
        </w:rPr>
        <w:t>i</w:t>
      </w:r>
      <w:r w:rsidR="008C24B3" w:rsidRPr="00CC0D03">
        <w:rPr>
          <w:rFonts w:ascii="Arial" w:hAnsi="Arial" w:cs="Arial"/>
          <w:sz w:val="20"/>
          <w:szCs w:val="20"/>
        </w:rPr>
        <w:t xml:space="preserve"> in z dejavnostmi po zaprtju naprav za odstranjevanje odpadkov ali upravljanja zaprte naprave ter z dejavnostmi trgovca z odpadki in posrednika z odpadki. Ustrezno ravnanje z odpadki lahko bistveno prispeva k učinkoviti rabi virov in ti so bistvenega pomena za zadovoljevanje potreb človeške družbe in zagotavljanje njenega nadaljnjega razvoja;</w:t>
      </w:r>
    </w:p>
    <w:p w14:paraId="0D702679" w14:textId="2DC3A682"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r</w:t>
      </w:r>
      <w:r w:rsidR="008C24B3" w:rsidRPr="00CC0D03">
        <w:rPr>
          <w:rFonts w:ascii="Arial" w:hAnsi="Arial" w:cs="Arial"/>
          <w:b/>
          <w:bCs/>
          <w:sz w:val="20"/>
          <w:szCs w:val="20"/>
        </w:rPr>
        <w:t>azvrednoteno območje</w:t>
      </w:r>
      <w:r w:rsidR="008C24B3" w:rsidRPr="00CC0D03">
        <w:rPr>
          <w:rFonts w:ascii="Arial" w:hAnsi="Arial" w:cs="Arial"/>
          <w:sz w:val="20"/>
          <w:szCs w:val="20"/>
        </w:rPr>
        <w:t xml:space="preserve"> je območje, ki </w:t>
      </w:r>
      <w:r w:rsidR="0058223F">
        <w:rPr>
          <w:rFonts w:ascii="Arial" w:hAnsi="Arial" w:cs="Arial"/>
          <w:sz w:val="20"/>
          <w:szCs w:val="20"/>
        </w:rPr>
        <w:t xml:space="preserve">se </w:t>
      </w:r>
      <w:r w:rsidR="008C24B3" w:rsidRPr="00CC0D03">
        <w:rPr>
          <w:rFonts w:ascii="Arial" w:hAnsi="Arial" w:cs="Arial"/>
          <w:sz w:val="20"/>
          <w:szCs w:val="20"/>
        </w:rPr>
        <w:t>mu zaradi neprimerne ali opuščene rabe zniža gospodarska, socialna, okoljska ali vizualna vrednost ali vrednost po merilih varstva kulturne dediščine in je potrebno prenove; razvrednoteno območje lahko po fizičnih, funkcionalnih, okoljskih, socialnih merilih ter merilih varstva kulturne dediščine izkazuje različne vrste in stopnje razvrednotenja (ZUreP-3);</w:t>
      </w:r>
    </w:p>
    <w:p w14:paraId="2280ACBA" w14:textId="56F04390"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r</w:t>
      </w:r>
      <w:r w:rsidR="008C24B3" w:rsidRPr="00CC0D03">
        <w:rPr>
          <w:rFonts w:ascii="Arial" w:hAnsi="Arial" w:cs="Arial"/>
          <w:b/>
          <w:bCs/>
          <w:sz w:val="20"/>
          <w:szCs w:val="20"/>
        </w:rPr>
        <w:t>ecikliranje odpadkov</w:t>
      </w:r>
      <w:r w:rsidR="008C24B3" w:rsidRPr="00CC0D03">
        <w:rPr>
          <w:rFonts w:ascii="Arial" w:hAnsi="Arial" w:cs="Arial"/>
          <w:sz w:val="20"/>
          <w:szCs w:val="20"/>
        </w:rPr>
        <w:t xml:space="preserve"> je postopek predelave odpadkov, v katerem se odpadni materiali predelajo v proizvode, materiale ali snovi za prvotni namen ali druge namene, ter vključuje tudi predelavo organskih snovi, ne vključuje pa energetske predelave odpadkov in postopkov predelave odpadkov v materiale, ki se bodo uporabili kot gorivo ali za zasipanje z odpadki;</w:t>
      </w:r>
    </w:p>
    <w:p w14:paraId="3D6F1AF6" w14:textId="3B0B8CE4"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s</w:t>
      </w:r>
      <w:r w:rsidR="008C24B3" w:rsidRPr="00CC0D03">
        <w:rPr>
          <w:rFonts w:ascii="Arial" w:hAnsi="Arial" w:cs="Arial"/>
          <w:b/>
          <w:bCs/>
          <w:sz w:val="20"/>
          <w:szCs w:val="20"/>
        </w:rPr>
        <w:t>istem trgovanja s pravicami do emisij toplogrednih plinov v Evropski uniji (EU ETS)</w:t>
      </w:r>
      <w:r w:rsidR="008C24B3" w:rsidRPr="00CC0D03">
        <w:rPr>
          <w:rFonts w:ascii="Arial" w:hAnsi="Arial" w:cs="Arial"/>
          <w:sz w:val="20"/>
          <w:szCs w:val="20"/>
        </w:rPr>
        <w:t xml:space="preserve"> </w:t>
      </w:r>
      <w:r w:rsidR="0058223F">
        <w:rPr>
          <w:rFonts w:ascii="Arial" w:hAnsi="Arial" w:cs="Arial"/>
          <w:sz w:val="20"/>
          <w:szCs w:val="20"/>
        </w:rPr>
        <w:t>v</w:t>
      </w:r>
      <w:r w:rsidR="008C24B3" w:rsidRPr="00CC0D03">
        <w:rPr>
          <w:rFonts w:ascii="Arial" w:hAnsi="Arial" w:cs="Arial"/>
          <w:sz w:val="20"/>
          <w:szCs w:val="20"/>
        </w:rPr>
        <w:t xml:space="preserve"> okviru držav članic Evropske unije vključuje podjetja (upravljavcev naprav, ki povzročajo emisije TGP) v energetiki in industrijskih panogah ter operatorje zrakoplovov. Sistem EU ETS je začel delovati v letu 2005, pri čemer je bilo prvo trgovalno obdobje izvedeno med let</w:t>
      </w:r>
      <w:r w:rsidR="0058223F">
        <w:rPr>
          <w:rFonts w:ascii="Arial" w:hAnsi="Arial" w:cs="Arial"/>
          <w:sz w:val="20"/>
          <w:szCs w:val="20"/>
        </w:rPr>
        <w:t>oma</w:t>
      </w:r>
      <w:r w:rsidR="008C24B3" w:rsidRPr="00CC0D03">
        <w:rPr>
          <w:rFonts w:ascii="Arial" w:hAnsi="Arial" w:cs="Arial"/>
          <w:sz w:val="20"/>
          <w:szCs w:val="20"/>
        </w:rPr>
        <w:t xml:space="preserve"> 2005 in 2007, drugo trgovalno obdobje med let</w:t>
      </w:r>
      <w:r w:rsidR="0058223F">
        <w:rPr>
          <w:rFonts w:ascii="Arial" w:hAnsi="Arial" w:cs="Arial"/>
          <w:sz w:val="20"/>
          <w:szCs w:val="20"/>
        </w:rPr>
        <w:t>oma</w:t>
      </w:r>
      <w:r w:rsidR="008C24B3" w:rsidRPr="00CC0D03">
        <w:rPr>
          <w:rFonts w:ascii="Arial" w:hAnsi="Arial" w:cs="Arial"/>
          <w:sz w:val="20"/>
          <w:szCs w:val="20"/>
        </w:rPr>
        <w:t xml:space="preserve"> 2008 in 2012, leta 2020 pa se </w:t>
      </w:r>
      <w:r w:rsidR="0058223F">
        <w:rPr>
          <w:rFonts w:ascii="Arial" w:hAnsi="Arial" w:cs="Arial"/>
          <w:sz w:val="20"/>
          <w:szCs w:val="20"/>
        </w:rPr>
        <w:t xml:space="preserve">je </w:t>
      </w:r>
      <w:r w:rsidR="008C24B3" w:rsidRPr="00CC0D03">
        <w:rPr>
          <w:rFonts w:ascii="Arial" w:hAnsi="Arial" w:cs="Arial"/>
          <w:sz w:val="20"/>
          <w:szCs w:val="20"/>
        </w:rPr>
        <w:t>zaključ</w:t>
      </w:r>
      <w:r w:rsidR="0058223F">
        <w:rPr>
          <w:rFonts w:ascii="Arial" w:hAnsi="Arial" w:cs="Arial"/>
          <w:sz w:val="20"/>
          <w:szCs w:val="20"/>
        </w:rPr>
        <w:t>ilo</w:t>
      </w:r>
      <w:r w:rsidR="008C24B3" w:rsidRPr="00CC0D03">
        <w:rPr>
          <w:rFonts w:ascii="Arial" w:hAnsi="Arial" w:cs="Arial"/>
          <w:sz w:val="20"/>
          <w:szCs w:val="20"/>
        </w:rPr>
        <w:t xml:space="preserve"> tretje trgovalno obdobje, ki </w:t>
      </w:r>
      <w:r w:rsidR="00CB2046">
        <w:rPr>
          <w:rFonts w:ascii="Arial" w:hAnsi="Arial" w:cs="Arial"/>
          <w:sz w:val="20"/>
          <w:szCs w:val="20"/>
        </w:rPr>
        <w:t xml:space="preserve">je </w:t>
      </w:r>
      <w:r w:rsidR="008C24B3" w:rsidRPr="00CC0D03">
        <w:rPr>
          <w:rFonts w:ascii="Arial" w:hAnsi="Arial" w:cs="Arial"/>
          <w:sz w:val="20"/>
          <w:szCs w:val="20"/>
        </w:rPr>
        <w:t>poteka</w:t>
      </w:r>
      <w:r w:rsidR="00CB2046">
        <w:rPr>
          <w:rFonts w:ascii="Arial" w:hAnsi="Arial" w:cs="Arial"/>
          <w:sz w:val="20"/>
          <w:szCs w:val="20"/>
        </w:rPr>
        <w:t>lo</w:t>
      </w:r>
      <w:r w:rsidR="008C24B3" w:rsidRPr="00CC0D03">
        <w:rPr>
          <w:rFonts w:ascii="Arial" w:hAnsi="Arial" w:cs="Arial"/>
          <w:sz w:val="20"/>
          <w:szCs w:val="20"/>
        </w:rPr>
        <w:t xml:space="preserve"> od leta 2013;</w:t>
      </w:r>
    </w:p>
    <w:p w14:paraId="6A6A1C77" w14:textId="01B76E81"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s</w:t>
      </w:r>
      <w:r w:rsidR="008C24B3" w:rsidRPr="00CC0D03">
        <w:rPr>
          <w:rFonts w:ascii="Arial" w:hAnsi="Arial" w:cs="Arial"/>
          <w:b/>
          <w:bCs/>
          <w:sz w:val="20"/>
          <w:szCs w:val="20"/>
        </w:rPr>
        <w:t>tanje površinske vode</w:t>
      </w:r>
      <w:r w:rsidR="008C24B3" w:rsidRPr="00CC0D03">
        <w:rPr>
          <w:rFonts w:ascii="Arial" w:hAnsi="Arial" w:cs="Arial"/>
          <w:sz w:val="20"/>
          <w:szCs w:val="20"/>
        </w:rPr>
        <w:t xml:space="preserve"> je stanje telesa površinske vode, opredeljeno z njegovim ekološkim in kemi</w:t>
      </w:r>
      <w:r w:rsidR="00436A61">
        <w:rPr>
          <w:rFonts w:ascii="Arial" w:hAnsi="Arial" w:cs="Arial"/>
          <w:sz w:val="20"/>
          <w:szCs w:val="20"/>
        </w:rPr>
        <w:t>čn</w:t>
      </w:r>
      <w:r w:rsidR="008C24B3" w:rsidRPr="00CC0D03">
        <w:rPr>
          <w:rFonts w:ascii="Arial" w:hAnsi="Arial" w:cs="Arial"/>
          <w:sz w:val="20"/>
          <w:szCs w:val="20"/>
        </w:rPr>
        <w:t>im stanjem, in sicer s tistim, ki je slabš</w:t>
      </w:r>
      <w:r w:rsidR="0058223F">
        <w:rPr>
          <w:rFonts w:ascii="Arial" w:hAnsi="Arial" w:cs="Arial"/>
          <w:sz w:val="20"/>
          <w:szCs w:val="20"/>
        </w:rPr>
        <w:t>e</w:t>
      </w:r>
      <w:r w:rsidR="008C24B3" w:rsidRPr="00CC0D03">
        <w:rPr>
          <w:rFonts w:ascii="Arial" w:hAnsi="Arial" w:cs="Arial"/>
          <w:sz w:val="20"/>
          <w:szCs w:val="20"/>
        </w:rPr>
        <w:t>;</w:t>
      </w:r>
    </w:p>
    <w:p w14:paraId="03D2FDEA" w14:textId="337FD424"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s</w:t>
      </w:r>
      <w:r w:rsidR="008C24B3" w:rsidRPr="00CC0D03">
        <w:rPr>
          <w:rFonts w:ascii="Arial" w:hAnsi="Arial" w:cs="Arial"/>
          <w:b/>
          <w:bCs/>
          <w:sz w:val="20"/>
          <w:szCs w:val="20"/>
        </w:rPr>
        <w:t>tanje podzemne vode</w:t>
      </w:r>
      <w:r w:rsidR="008C24B3" w:rsidRPr="00CC0D03">
        <w:rPr>
          <w:rFonts w:ascii="Arial" w:hAnsi="Arial" w:cs="Arial"/>
          <w:sz w:val="20"/>
          <w:szCs w:val="20"/>
        </w:rPr>
        <w:t xml:space="preserve"> je stanje telesa podzemne vode, opredeljeno z njegovim kemi</w:t>
      </w:r>
      <w:r w:rsidR="00436A61">
        <w:rPr>
          <w:rFonts w:ascii="Arial" w:hAnsi="Arial" w:cs="Arial"/>
          <w:sz w:val="20"/>
          <w:szCs w:val="20"/>
        </w:rPr>
        <w:t>čn</w:t>
      </w:r>
      <w:r w:rsidR="008C24B3" w:rsidRPr="00CC0D03">
        <w:rPr>
          <w:rFonts w:ascii="Arial" w:hAnsi="Arial" w:cs="Arial"/>
          <w:sz w:val="20"/>
          <w:szCs w:val="20"/>
        </w:rPr>
        <w:t>im in količinskim stanjem, in sicer s tistim, ki je slabš</w:t>
      </w:r>
      <w:r w:rsidR="0058223F">
        <w:rPr>
          <w:rFonts w:ascii="Arial" w:hAnsi="Arial" w:cs="Arial"/>
          <w:sz w:val="20"/>
          <w:szCs w:val="20"/>
        </w:rPr>
        <w:t>e</w:t>
      </w:r>
      <w:r w:rsidR="008C24B3" w:rsidRPr="00CC0D03">
        <w:rPr>
          <w:rFonts w:ascii="Arial" w:hAnsi="Arial" w:cs="Arial"/>
          <w:sz w:val="20"/>
          <w:szCs w:val="20"/>
        </w:rPr>
        <w:t>;</w:t>
      </w:r>
    </w:p>
    <w:p w14:paraId="5063B713" w14:textId="424B672F"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s</w:t>
      </w:r>
      <w:r w:rsidR="008C24B3" w:rsidRPr="00CC0D03">
        <w:rPr>
          <w:rFonts w:ascii="Arial" w:hAnsi="Arial" w:cs="Arial"/>
          <w:b/>
          <w:bCs/>
          <w:sz w:val="20"/>
          <w:szCs w:val="20"/>
        </w:rPr>
        <w:t>toritve splošnega in splošnega gospodarskega pomena</w:t>
      </w:r>
      <w:r w:rsidR="008C24B3" w:rsidRPr="00CC0D03">
        <w:rPr>
          <w:rFonts w:ascii="Arial" w:hAnsi="Arial" w:cs="Arial"/>
          <w:sz w:val="20"/>
          <w:szCs w:val="20"/>
        </w:rPr>
        <w:t xml:space="preserve"> so storitve v splošnem interesu in se zanje uporabljajo posebne obveznosti javne službe. Lahko jih zagotovi država ali zasebni sektor. Primeri takšnih storitev so izobraževanje, vzgoja, socialno varstvo, kultura, zdravstveno varstvo, javni prevoz, poštne in bančne storitve. Prostorske ureditve za izvajanje storitev splošnega in splošnega gospodarskega pomena se načrtujejo kot družbena infrastruktura. Dostopnost, bližina, dosegljivost in kakovost teh storitev so pomembne za doseganje višje kakovosti življenja prebivalcev in v podporo gospodarskemu razvoju (SPRS 2050);</w:t>
      </w:r>
    </w:p>
    <w:p w14:paraId="1C732F2B" w14:textId="3161CE8D"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lastRenderedPageBreak/>
        <w:t>s</w:t>
      </w:r>
      <w:r w:rsidR="008C24B3" w:rsidRPr="00CC0D03">
        <w:rPr>
          <w:rFonts w:ascii="Arial" w:hAnsi="Arial" w:cs="Arial"/>
          <w:b/>
          <w:bCs/>
          <w:sz w:val="20"/>
          <w:szCs w:val="20"/>
        </w:rPr>
        <w:t>vetlobno onesnaževanje okolja</w:t>
      </w:r>
      <w:r w:rsidR="008C24B3" w:rsidRPr="00CC0D03">
        <w:rPr>
          <w:rFonts w:ascii="Arial" w:hAnsi="Arial" w:cs="Arial"/>
          <w:sz w:val="20"/>
          <w:szCs w:val="20"/>
        </w:rPr>
        <w:t xml:space="preserve"> je emisija svetlobe iz umetnih virov svetlobe. Svetlobno onesnaževanje okolja povzroča za človekov vid motečo osvetljenost in občutek bleščanja pri ljudeh, ogroža varnost v prometu zaradi bleščanja, zaradi neposrednega in posrednega sevanja proti nebu moti življenje ali selitev ptic, netopirjev, žuželk in drugih živali, ogroža naravno ravnotežje na varovanih območjih, moti p</w:t>
      </w:r>
      <w:r w:rsidR="00856223">
        <w:rPr>
          <w:rFonts w:ascii="Arial" w:hAnsi="Arial" w:cs="Arial"/>
          <w:sz w:val="20"/>
          <w:szCs w:val="20"/>
        </w:rPr>
        <w:t>oklic</w:t>
      </w:r>
      <w:r w:rsidR="008C24B3" w:rsidRPr="00CC0D03">
        <w:rPr>
          <w:rFonts w:ascii="Arial" w:hAnsi="Arial" w:cs="Arial"/>
          <w:sz w:val="20"/>
          <w:szCs w:val="20"/>
        </w:rPr>
        <w:t>no ali amatersko astronomsko opazovanje ali s sevanjem proti nebu po nepotrebnem porablja električno energijo;</w:t>
      </w:r>
    </w:p>
    <w:p w14:paraId="09E5413E" w14:textId="25A1DFC5"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š</w:t>
      </w:r>
      <w:r w:rsidR="008C24B3" w:rsidRPr="00CC0D03">
        <w:rPr>
          <w:rFonts w:ascii="Arial" w:hAnsi="Arial" w:cs="Arial"/>
          <w:b/>
          <w:bCs/>
          <w:sz w:val="20"/>
          <w:szCs w:val="20"/>
        </w:rPr>
        <w:t>irše mesto območje</w:t>
      </w:r>
      <w:r w:rsidR="008C24B3" w:rsidRPr="00CC0D03">
        <w:rPr>
          <w:rFonts w:ascii="Arial" w:hAnsi="Arial" w:cs="Arial"/>
          <w:sz w:val="20"/>
          <w:szCs w:val="20"/>
        </w:rPr>
        <w:t xml:space="preserve"> je funkcionalno povezano gravitacijsko območje enega </w:t>
      </w:r>
      <w:r w:rsidR="00856223">
        <w:rPr>
          <w:rFonts w:ascii="Arial" w:hAnsi="Arial" w:cs="Arial"/>
          <w:sz w:val="20"/>
          <w:szCs w:val="20"/>
        </w:rPr>
        <w:t xml:space="preserve">središča </w:t>
      </w:r>
      <w:r w:rsidR="008C24B3" w:rsidRPr="00CC0D03">
        <w:rPr>
          <w:rFonts w:ascii="Arial" w:hAnsi="Arial" w:cs="Arial"/>
          <w:sz w:val="20"/>
          <w:szCs w:val="20"/>
        </w:rPr>
        <w:t>ali več, znotraj katerega potekajo vsakodnevne selitve prebivalstva (na primer zaradi dela ali oskrbnih dejavnosti), kar povzroča v</w:t>
      </w:r>
      <w:r w:rsidR="00856223">
        <w:rPr>
          <w:rFonts w:ascii="Arial" w:hAnsi="Arial" w:cs="Arial"/>
          <w:sz w:val="20"/>
          <w:szCs w:val="20"/>
        </w:rPr>
        <w:t>eliko</w:t>
      </w:r>
      <w:r w:rsidR="008C24B3" w:rsidRPr="00CC0D03">
        <w:rPr>
          <w:rFonts w:ascii="Arial" w:hAnsi="Arial" w:cs="Arial"/>
          <w:sz w:val="20"/>
          <w:szCs w:val="20"/>
        </w:rPr>
        <w:t xml:space="preserve"> prometn</w:t>
      </w:r>
      <w:r w:rsidR="00856223">
        <w:rPr>
          <w:rFonts w:ascii="Arial" w:hAnsi="Arial" w:cs="Arial"/>
          <w:sz w:val="20"/>
          <w:szCs w:val="20"/>
        </w:rPr>
        <w:t>o</w:t>
      </w:r>
      <w:r w:rsidR="008C24B3" w:rsidRPr="00CC0D03">
        <w:rPr>
          <w:rFonts w:ascii="Arial" w:hAnsi="Arial" w:cs="Arial"/>
          <w:sz w:val="20"/>
          <w:szCs w:val="20"/>
        </w:rPr>
        <w:t xml:space="preserve"> obremenit</w:t>
      </w:r>
      <w:r w:rsidR="00856223">
        <w:rPr>
          <w:rFonts w:ascii="Arial" w:hAnsi="Arial" w:cs="Arial"/>
          <w:sz w:val="20"/>
          <w:szCs w:val="20"/>
        </w:rPr>
        <w:t>e</w:t>
      </w:r>
      <w:r w:rsidR="008C24B3" w:rsidRPr="00CC0D03">
        <w:rPr>
          <w:rFonts w:ascii="Arial" w:hAnsi="Arial" w:cs="Arial"/>
          <w:sz w:val="20"/>
          <w:szCs w:val="20"/>
        </w:rPr>
        <w:t>v. Širše mestno območje vključuje najmanj eno središče I. ali II. ravni ali več medsebojno dopolnjujočih se središč III. ali IV. ravni. V njem prebiva vsaj 50.000 prebivalcev in razpolaga s številom delovnih mest, ki je večje od 25.000. Širša mestna območja obsegajo območja do 35 km oddaljenosti od središča I. ravni ali 25 km od središča II. ali III. ravni. Takšno območje lahko sega na ozemlje več lokalnih skupnosti, ki obkrožajo občino s središčem ustrezne ravni. Širša mestna območja so jedrni deli funkcionalnih urbanih območij (SPRS 2050);</w:t>
      </w:r>
    </w:p>
    <w:p w14:paraId="3B0498FA" w14:textId="6EA66601"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t</w:t>
      </w:r>
      <w:r w:rsidR="008C24B3" w:rsidRPr="00CC0D03">
        <w:rPr>
          <w:rFonts w:ascii="Arial" w:hAnsi="Arial" w:cs="Arial"/>
          <w:b/>
          <w:bCs/>
          <w:sz w:val="20"/>
          <w:szCs w:val="20"/>
        </w:rPr>
        <w:t>la</w:t>
      </w:r>
      <w:r w:rsidR="008C24B3" w:rsidRPr="00CC0D03">
        <w:rPr>
          <w:rFonts w:ascii="Arial" w:hAnsi="Arial" w:cs="Arial"/>
          <w:sz w:val="20"/>
          <w:szCs w:val="20"/>
        </w:rPr>
        <w:t xml:space="preserve"> so vrhnja plast zemeljske skorje med kamninami in površino, sestavljajo pa jih mineralni delci, organske snovi, voda, zrak in živi organizmi. Tla zagotavljajo vrsto ekosistemskih storitev, pomembnih za rastline, živali in človeka. Dajejo življenjski prostor ljudem in drugim organizmom, so temelj za oskrbo s hrano, biomaso in surovinami, oblikujejo krajino, so vir genetske raznolikosti in biotske raznovrstnosti, arhiv dediščine </w:t>
      </w:r>
      <w:r w:rsidR="00856223">
        <w:rPr>
          <w:rFonts w:ascii="Arial" w:hAnsi="Arial" w:cs="Arial"/>
          <w:sz w:val="20"/>
          <w:szCs w:val="20"/>
        </w:rPr>
        <w:t>ter</w:t>
      </w:r>
      <w:r w:rsidR="00856223" w:rsidRPr="00CC0D03">
        <w:rPr>
          <w:rFonts w:ascii="Arial" w:hAnsi="Arial" w:cs="Arial"/>
          <w:sz w:val="20"/>
          <w:szCs w:val="20"/>
        </w:rPr>
        <w:t xml:space="preserve"> </w:t>
      </w:r>
      <w:r w:rsidR="008C24B3" w:rsidRPr="00CC0D03">
        <w:rPr>
          <w:rFonts w:ascii="Arial" w:hAnsi="Arial" w:cs="Arial"/>
          <w:sz w:val="20"/>
          <w:szCs w:val="20"/>
        </w:rPr>
        <w:t xml:space="preserve">ključna v procesih zadrževanja in filtriranja vode, vezave atmosferskega ogljika in kroženja organske snovi. Ogrožajo jih številni </w:t>
      </w:r>
      <w:proofErr w:type="spellStart"/>
      <w:r w:rsidR="008C24B3" w:rsidRPr="00CC0D03">
        <w:rPr>
          <w:rFonts w:ascii="Arial" w:hAnsi="Arial" w:cs="Arial"/>
          <w:sz w:val="20"/>
          <w:szCs w:val="20"/>
        </w:rPr>
        <w:t>degradacijski</w:t>
      </w:r>
      <w:proofErr w:type="spellEnd"/>
      <w:r w:rsidR="008C24B3" w:rsidRPr="00CC0D03">
        <w:rPr>
          <w:rFonts w:ascii="Arial" w:hAnsi="Arial" w:cs="Arial"/>
          <w:sz w:val="20"/>
          <w:szCs w:val="20"/>
        </w:rPr>
        <w:t xml:space="preserve"> procesi (onesnaženje tal, prekrivanje tal z nepropustnimi materiali, izguba organske snovi v tleh, erozija, </w:t>
      </w:r>
      <w:proofErr w:type="spellStart"/>
      <w:r w:rsidR="008C24B3" w:rsidRPr="00CC0D03">
        <w:rPr>
          <w:rFonts w:ascii="Arial" w:hAnsi="Arial" w:cs="Arial"/>
          <w:sz w:val="20"/>
          <w:szCs w:val="20"/>
        </w:rPr>
        <w:t>zaslanjevanje</w:t>
      </w:r>
      <w:proofErr w:type="spellEnd"/>
      <w:r w:rsidR="008C24B3" w:rsidRPr="00CC0D03">
        <w:rPr>
          <w:rFonts w:ascii="Arial" w:hAnsi="Arial" w:cs="Arial"/>
          <w:sz w:val="20"/>
          <w:szCs w:val="20"/>
        </w:rPr>
        <w:t>, zakisanje, dezertifikacija). Trajnostno upravljanje t</w:t>
      </w:r>
      <w:r w:rsidR="00856223">
        <w:rPr>
          <w:rFonts w:ascii="Arial" w:hAnsi="Arial" w:cs="Arial"/>
          <w:sz w:val="20"/>
          <w:szCs w:val="20"/>
        </w:rPr>
        <w:t>a</w:t>
      </w:r>
      <w:r w:rsidR="008C24B3" w:rsidRPr="00CC0D03">
        <w:rPr>
          <w:rFonts w:ascii="Arial" w:hAnsi="Arial" w:cs="Arial"/>
          <w:sz w:val="20"/>
          <w:szCs w:val="20"/>
        </w:rPr>
        <w:t xml:space="preserve">l vključuje tudi trajnostno upravljanje zemljišč ter sanacijo in revitalizacijo </w:t>
      </w:r>
      <w:r w:rsidR="00F968AB">
        <w:rPr>
          <w:rFonts w:ascii="Arial" w:hAnsi="Arial" w:cs="Arial"/>
          <w:sz w:val="20"/>
          <w:szCs w:val="20"/>
        </w:rPr>
        <w:t>razvrednotenih</w:t>
      </w:r>
      <w:r w:rsidR="008C24B3" w:rsidRPr="00CC0D03">
        <w:rPr>
          <w:rFonts w:ascii="Arial" w:hAnsi="Arial" w:cs="Arial"/>
          <w:sz w:val="20"/>
          <w:szCs w:val="20"/>
        </w:rPr>
        <w:t xml:space="preserve"> območij tal;</w:t>
      </w:r>
    </w:p>
    <w:p w14:paraId="3A6D842A" w14:textId="7E877F71"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t</w:t>
      </w:r>
      <w:r w:rsidR="008C24B3" w:rsidRPr="00CC0D03">
        <w:rPr>
          <w:rFonts w:ascii="Arial" w:hAnsi="Arial" w:cs="Arial"/>
          <w:b/>
          <w:bCs/>
          <w:sz w:val="20"/>
          <w:szCs w:val="20"/>
        </w:rPr>
        <w:t>oplogredni plini</w:t>
      </w:r>
      <w:r w:rsidR="008C24B3" w:rsidRPr="00CC0D03">
        <w:rPr>
          <w:rFonts w:ascii="Arial" w:hAnsi="Arial" w:cs="Arial"/>
          <w:sz w:val="20"/>
          <w:szCs w:val="20"/>
        </w:rPr>
        <w:t xml:space="preserve"> so plini, ki jih spremljamo v evidencah toplogrednih plinov: ogljikov dioksid (CO</w:t>
      </w:r>
      <w:r w:rsidR="008C24B3" w:rsidRPr="00C90A83">
        <w:rPr>
          <w:rFonts w:ascii="Arial" w:hAnsi="Arial" w:cs="Arial"/>
          <w:sz w:val="20"/>
          <w:szCs w:val="20"/>
          <w:vertAlign w:val="subscript"/>
        </w:rPr>
        <w:t>2</w:t>
      </w:r>
      <w:r w:rsidR="008C24B3" w:rsidRPr="00CC0D03">
        <w:rPr>
          <w:rFonts w:ascii="Arial" w:hAnsi="Arial" w:cs="Arial"/>
          <w:sz w:val="20"/>
          <w:szCs w:val="20"/>
        </w:rPr>
        <w:t>), metan (CH</w:t>
      </w:r>
      <w:r w:rsidR="008C24B3" w:rsidRPr="00C90A83">
        <w:rPr>
          <w:rFonts w:ascii="Arial" w:hAnsi="Arial" w:cs="Arial"/>
          <w:sz w:val="20"/>
          <w:szCs w:val="20"/>
          <w:vertAlign w:val="subscript"/>
        </w:rPr>
        <w:t>4</w:t>
      </w:r>
      <w:r w:rsidR="008C24B3" w:rsidRPr="00CC0D03">
        <w:rPr>
          <w:rFonts w:ascii="Arial" w:hAnsi="Arial" w:cs="Arial"/>
          <w:sz w:val="20"/>
          <w:szCs w:val="20"/>
        </w:rPr>
        <w:t>), di-dušikov oksid (N</w:t>
      </w:r>
      <w:r w:rsidR="008C24B3" w:rsidRPr="00C90A83">
        <w:rPr>
          <w:rFonts w:ascii="Arial" w:hAnsi="Arial" w:cs="Arial"/>
          <w:sz w:val="20"/>
          <w:szCs w:val="20"/>
          <w:vertAlign w:val="subscript"/>
        </w:rPr>
        <w:t>2</w:t>
      </w:r>
      <w:r w:rsidR="008C24B3" w:rsidRPr="00CC0D03">
        <w:rPr>
          <w:rFonts w:ascii="Arial" w:hAnsi="Arial" w:cs="Arial"/>
          <w:sz w:val="20"/>
          <w:szCs w:val="20"/>
        </w:rPr>
        <w:t xml:space="preserve">O) ter tako imenovani F-plini, ki </w:t>
      </w:r>
      <w:r w:rsidR="00856223">
        <w:rPr>
          <w:rFonts w:ascii="Arial" w:hAnsi="Arial" w:cs="Arial"/>
          <w:sz w:val="20"/>
          <w:szCs w:val="20"/>
        </w:rPr>
        <w:t>vključuje</w:t>
      </w:r>
      <w:r w:rsidR="008C24B3" w:rsidRPr="00CC0D03">
        <w:rPr>
          <w:rFonts w:ascii="Arial" w:hAnsi="Arial" w:cs="Arial"/>
          <w:sz w:val="20"/>
          <w:szCs w:val="20"/>
        </w:rPr>
        <w:t xml:space="preserve">jo </w:t>
      </w:r>
      <w:proofErr w:type="spellStart"/>
      <w:r w:rsidR="008C24B3" w:rsidRPr="00CC0D03">
        <w:rPr>
          <w:rFonts w:ascii="Arial" w:hAnsi="Arial" w:cs="Arial"/>
          <w:sz w:val="20"/>
          <w:szCs w:val="20"/>
        </w:rPr>
        <w:t>fluorirane</w:t>
      </w:r>
      <w:proofErr w:type="spellEnd"/>
      <w:r w:rsidR="008C24B3" w:rsidRPr="00CC0D03">
        <w:rPr>
          <w:rFonts w:ascii="Arial" w:hAnsi="Arial" w:cs="Arial"/>
          <w:sz w:val="20"/>
          <w:szCs w:val="20"/>
        </w:rPr>
        <w:t xml:space="preserve"> ogljikovodike (HFC), </w:t>
      </w:r>
      <w:proofErr w:type="spellStart"/>
      <w:r w:rsidR="008C24B3" w:rsidRPr="00CC0D03">
        <w:rPr>
          <w:rFonts w:ascii="Arial" w:hAnsi="Arial" w:cs="Arial"/>
          <w:sz w:val="20"/>
          <w:szCs w:val="20"/>
        </w:rPr>
        <w:t>perfluorirane</w:t>
      </w:r>
      <w:proofErr w:type="spellEnd"/>
      <w:r w:rsidR="008C24B3" w:rsidRPr="00CC0D03">
        <w:rPr>
          <w:rFonts w:ascii="Arial" w:hAnsi="Arial" w:cs="Arial"/>
          <w:sz w:val="20"/>
          <w:szCs w:val="20"/>
        </w:rPr>
        <w:t xml:space="preserve"> ogljikovodike (PFC) in žveplov </w:t>
      </w:r>
      <w:proofErr w:type="spellStart"/>
      <w:r w:rsidR="008C24B3" w:rsidRPr="00CC0D03">
        <w:rPr>
          <w:rFonts w:ascii="Arial" w:hAnsi="Arial" w:cs="Arial"/>
          <w:sz w:val="20"/>
          <w:szCs w:val="20"/>
        </w:rPr>
        <w:t>heksafluorid</w:t>
      </w:r>
      <w:proofErr w:type="spellEnd"/>
      <w:r w:rsidR="008C24B3" w:rsidRPr="00CC0D03">
        <w:rPr>
          <w:rFonts w:ascii="Arial" w:hAnsi="Arial" w:cs="Arial"/>
          <w:sz w:val="20"/>
          <w:szCs w:val="20"/>
        </w:rPr>
        <w:t xml:space="preserve"> (SF</w:t>
      </w:r>
      <w:r w:rsidR="008C24B3" w:rsidRPr="00C90A83">
        <w:rPr>
          <w:rFonts w:ascii="Arial" w:hAnsi="Arial" w:cs="Arial"/>
          <w:sz w:val="20"/>
          <w:szCs w:val="20"/>
          <w:vertAlign w:val="subscript"/>
        </w:rPr>
        <w:t>6</w:t>
      </w:r>
      <w:r w:rsidR="008C24B3" w:rsidRPr="00CC0D03">
        <w:rPr>
          <w:rFonts w:ascii="Arial" w:hAnsi="Arial" w:cs="Arial"/>
          <w:sz w:val="20"/>
          <w:szCs w:val="20"/>
        </w:rPr>
        <w:t>);</w:t>
      </w:r>
    </w:p>
    <w:p w14:paraId="167414D4" w14:textId="5662BB08" w:rsidR="008C24B3" w:rsidRPr="00CC0D03" w:rsidRDefault="00856223"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t</w:t>
      </w:r>
      <w:r w:rsidR="008C24B3" w:rsidRPr="00CC0D03">
        <w:rPr>
          <w:rFonts w:ascii="Arial" w:hAnsi="Arial" w:cs="Arial"/>
          <w:b/>
          <w:bCs/>
          <w:sz w:val="20"/>
          <w:szCs w:val="20"/>
        </w:rPr>
        <w:t xml:space="preserve">rajnostni razvoj dediščine </w:t>
      </w:r>
      <w:r w:rsidR="008C24B3" w:rsidRPr="00CC0D03">
        <w:rPr>
          <w:rFonts w:ascii="Arial" w:hAnsi="Arial" w:cs="Arial"/>
          <w:sz w:val="20"/>
          <w:szCs w:val="20"/>
        </w:rPr>
        <w:t>prepoznava dediščino kot neobnovljiv</w:t>
      </w:r>
      <w:r>
        <w:rPr>
          <w:rFonts w:ascii="Arial" w:hAnsi="Arial" w:cs="Arial"/>
          <w:sz w:val="20"/>
          <w:szCs w:val="20"/>
        </w:rPr>
        <w:t>i</w:t>
      </w:r>
      <w:r w:rsidR="008C24B3" w:rsidRPr="00CC0D03">
        <w:rPr>
          <w:rFonts w:ascii="Arial" w:hAnsi="Arial" w:cs="Arial"/>
          <w:sz w:val="20"/>
          <w:szCs w:val="20"/>
        </w:rPr>
        <w:t xml:space="preserve"> vir, </w:t>
      </w:r>
      <w:r>
        <w:rPr>
          <w:rFonts w:ascii="Arial" w:hAnsi="Arial" w:cs="Arial"/>
          <w:sz w:val="20"/>
          <w:szCs w:val="20"/>
        </w:rPr>
        <w:t>nadzoruje</w:t>
      </w:r>
      <w:r w:rsidR="008C24B3" w:rsidRPr="00CC0D03">
        <w:rPr>
          <w:rFonts w:ascii="Arial" w:hAnsi="Arial" w:cs="Arial"/>
          <w:sz w:val="20"/>
          <w:szCs w:val="20"/>
        </w:rPr>
        <w:t xml:space="preserve"> njeno rabo </w:t>
      </w:r>
      <w:r>
        <w:rPr>
          <w:rFonts w:ascii="Arial" w:hAnsi="Arial" w:cs="Arial"/>
          <w:sz w:val="20"/>
          <w:szCs w:val="20"/>
        </w:rPr>
        <w:t>ter</w:t>
      </w:r>
      <w:r w:rsidRPr="00CC0D03">
        <w:rPr>
          <w:rFonts w:ascii="Arial" w:hAnsi="Arial" w:cs="Arial"/>
          <w:sz w:val="20"/>
          <w:szCs w:val="20"/>
        </w:rPr>
        <w:t xml:space="preserve"> </w:t>
      </w:r>
      <w:r w:rsidR="008C24B3" w:rsidRPr="00CC0D03">
        <w:rPr>
          <w:rFonts w:ascii="Arial" w:hAnsi="Arial" w:cs="Arial"/>
          <w:sz w:val="20"/>
          <w:szCs w:val="20"/>
        </w:rPr>
        <w:t>usmerja gospodarski, družbeni, kulturni in prostorski razvoj z namenom njene tajne ohranitve;</w:t>
      </w:r>
    </w:p>
    <w:p w14:paraId="6BDAC117" w14:textId="0900C629" w:rsidR="00FC592E" w:rsidRPr="003E18C7" w:rsidRDefault="0006370C" w:rsidP="00FC592E">
      <w:pPr>
        <w:pStyle w:val="Odstavekseznama"/>
        <w:numPr>
          <w:ilvl w:val="0"/>
          <w:numId w:val="54"/>
        </w:numPr>
        <w:spacing w:before="0" w:after="0"/>
        <w:jc w:val="both"/>
        <w:rPr>
          <w:rFonts w:ascii="Arial" w:hAnsi="Arial" w:cs="Arial"/>
          <w:sz w:val="20"/>
          <w:szCs w:val="20"/>
        </w:rPr>
      </w:pPr>
      <w:r>
        <w:rPr>
          <w:rFonts w:ascii="Arial" w:hAnsi="Arial" w:cs="Arial"/>
          <w:b/>
          <w:color w:val="000000"/>
          <w:sz w:val="20"/>
          <w:szCs w:val="20"/>
          <w:shd w:val="clear" w:color="auto" w:fill="FFFFFF"/>
        </w:rPr>
        <w:t>t</w:t>
      </w:r>
      <w:r w:rsidR="00FC592E" w:rsidRPr="00C90A83">
        <w:rPr>
          <w:rFonts w:ascii="Arial" w:hAnsi="Arial" w:cs="Arial"/>
          <w:b/>
          <w:color w:val="000000"/>
          <w:sz w:val="20"/>
          <w:szCs w:val="20"/>
          <w:shd w:val="clear" w:color="auto" w:fill="FFFFFF"/>
        </w:rPr>
        <w:t>ujerodna (alohtona) živalska vrsta</w:t>
      </w:r>
      <w:r w:rsidR="00FC592E" w:rsidRPr="003E18C7">
        <w:rPr>
          <w:rFonts w:ascii="Arial" w:hAnsi="Arial" w:cs="Arial"/>
          <w:color w:val="000000"/>
          <w:sz w:val="20"/>
          <w:szCs w:val="20"/>
          <w:shd w:val="clear" w:color="auto" w:fill="FFFFFF"/>
        </w:rPr>
        <w:t xml:space="preserve"> je tista, ki jo naseli človek in v biocenozi določenega ekosistema pred naselitvijo ni bila prisotna; od vrst, ki so bile iztrebljene, se za tujerodne štejejo tiste, za katere v ekosistemu ne obstajajo več približno enaki </w:t>
      </w:r>
      <w:proofErr w:type="spellStart"/>
      <w:r w:rsidR="00FC592E" w:rsidRPr="003E18C7">
        <w:rPr>
          <w:rFonts w:ascii="Arial" w:hAnsi="Arial" w:cs="Arial"/>
          <w:color w:val="000000"/>
          <w:sz w:val="20"/>
          <w:szCs w:val="20"/>
          <w:shd w:val="clear" w:color="auto" w:fill="FFFFFF"/>
        </w:rPr>
        <w:t>biotopski</w:t>
      </w:r>
      <w:proofErr w:type="spellEnd"/>
      <w:r w:rsidR="00FC592E" w:rsidRPr="003E18C7">
        <w:rPr>
          <w:rFonts w:ascii="Arial" w:hAnsi="Arial" w:cs="Arial"/>
          <w:color w:val="000000"/>
          <w:sz w:val="20"/>
          <w:szCs w:val="20"/>
          <w:shd w:val="clear" w:color="auto" w:fill="FFFFFF"/>
        </w:rPr>
        <w:t xml:space="preserve"> in biotski dejavniki, kot so bili pred iztrebitvijo</w:t>
      </w:r>
      <w:r w:rsidR="00FC592E">
        <w:rPr>
          <w:rFonts w:ascii="Arial" w:hAnsi="Arial" w:cs="Arial"/>
          <w:color w:val="000000"/>
          <w:sz w:val="20"/>
          <w:szCs w:val="20"/>
          <w:shd w:val="clear" w:color="auto" w:fill="FFFFFF"/>
        </w:rPr>
        <w:t>;</w:t>
      </w:r>
    </w:p>
    <w:p w14:paraId="4EFE1A36" w14:textId="331782A4" w:rsidR="00FC592E" w:rsidRPr="00F80C06" w:rsidRDefault="0006370C" w:rsidP="00FC592E">
      <w:pPr>
        <w:pStyle w:val="Odstavekseznama"/>
        <w:numPr>
          <w:ilvl w:val="0"/>
          <w:numId w:val="54"/>
        </w:numPr>
        <w:spacing w:before="0" w:after="0"/>
        <w:jc w:val="both"/>
        <w:rPr>
          <w:rFonts w:ascii="Arial" w:hAnsi="Arial" w:cs="Arial"/>
          <w:sz w:val="20"/>
          <w:szCs w:val="20"/>
        </w:rPr>
      </w:pPr>
      <w:r w:rsidRPr="00C90A83">
        <w:rPr>
          <w:rFonts w:ascii="Arial" w:hAnsi="Arial" w:cs="Arial"/>
          <w:b/>
          <w:color w:val="000000"/>
          <w:sz w:val="20"/>
          <w:szCs w:val="20"/>
          <w:shd w:val="clear" w:color="auto" w:fill="FFFFFF"/>
        </w:rPr>
        <w:t>t</w:t>
      </w:r>
      <w:r w:rsidR="00FC592E" w:rsidRPr="00C90A83">
        <w:rPr>
          <w:rFonts w:ascii="Arial" w:hAnsi="Arial" w:cs="Arial"/>
          <w:b/>
          <w:color w:val="000000"/>
          <w:sz w:val="20"/>
          <w:szCs w:val="20"/>
          <w:shd w:val="clear" w:color="auto" w:fill="FFFFFF"/>
        </w:rPr>
        <w:t>ujerodna (alohtona) rastlinska vrsta</w:t>
      </w:r>
      <w:r w:rsidR="00FC592E" w:rsidRPr="003E18C7">
        <w:rPr>
          <w:rFonts w:ascii="Arial" w:hAnsi="Arial" w:cs="Arial"/>
          <w:color w:val="000000"/>
          <w:sz w:val="20"/>
          <w:szCs w:val="20"/>
          <w:shd w:val="clear" w:color="auto" w:fill="FFFFFF"/>
        </w:rPr>
        <w:t xml:space="preserve"> je tista, ki jo naseli človek in pred naselitvijo ni bila prisotna na ozemlju Slovenije</w:t>
      </w:r>
      <w:r w:rsidR="00FC592E">
        <w:rPr>
          <w:rFonts w:ascii="Arial" w:hAnsi="Arial" w:cs="Arial"/>
          <w:color w:val="000000"/>
          <w:sz w:val="20"/>
          <w:szCs w:val="20"/>
          <w:shd w:val="clear" w:color="auto" w:fill="FFFFFF"/>
        </w:rPr>
        <w:t>;</w:t>
      </w:r>
    </w:p>
    <w:p w14:paraId="7E4FCD1F" w14:textId="048781E1"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t</w:t>
      </w:r>
      <w:r w:rsidR="008C24B3" w:rsidRPr="00CC0D03">
        <w:rPr>
          <w:rFonts w:ascii="Arial" w:hAnsi="Arial" w:cs="Arial"/>
          <w:b/>
          <w:bCs/>
          <w:sz w:val="20"/>
          <w:szCs w:val="20"/>
        </w:rPr>
        <w:t>veganje za okolje</w:t>
      </w:r>
      <w:r w:rsidR="008C24B3" w:rsidRPr="00CC0D03">
        <w:rPr>
          <w:rFonts w:ascii="Arial" w:hAnsi="Arial" w:cs="Arial"/>
          <w:sz w:val="20"/>
          <w:szCs w:val="20"/>
        </w:rPr>
        <w:t xml:space="preserve"> je verjetnost, da bo nek</w:t>
      </w:r>
      <w:r w:rsidR="00856223">
        <w:rPr>
          <w:rFonts w:ascii="Arial" w:hAnsi="Arial" w:cs="Arial"/>
          <w:sz w:val="20"/>
          <w:szCs w:val="20"/>
        </w:rPr>
        <w:t>i</w:t>
      </w:r>
      <w:r w:rsidR="008C24B3" w:rsidRPr="00CC0D03">
        <w:rPr>
          <w:rFonts w:ascii="Arial" w:hAnsi="Arial" w:cs="Arial"/>
          <w:sz w:val="20"/>
          <w:szCs w:val="20"/>
        </w:rPr>
        <w:t xml:space="preserve"> poseg v okolje posredno ali neposredno v določenih okoliščinah ali v določenem času škodoval okolju ali življenju ali zdravju ljudi;</w:t>
      </w:r>
    </w:p>
    <w:p w14:paraId="567D22BC" w14:textId="344A9D15"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u</w:t>
      </w:r>
      <w:r w:rsidR="008C24B3" w:rsidRPr="00CC0D03">
        <w:rPr>
          <w:rFonts w:ascii="Arial" w:hAnsi="Arial" w:cs="Arial"/>
          <w:b/>
          <w:bCs/>
          <w:sz w:val="20"/>
          <w:szCs w:val="20"/>
        </w:rPr>
        <w:t>godno stanje rastlinske ali živalske vrste</w:t>
      </w:r>
      <w:r w:rsidR="008C24B3" w:rsidRPr="00CC0D03">
        <w:rPr>
          <w:rFonts w:ascii="Arial" w:hAnsi="Arial" w:cs="Arial"/>
          <w:sz w:val="20"/>
          <w:szCs w:val="20"/>
        </w:rPr>
        <w:t xml:space="preserve"> je stanje, ki v predvidljivi prihodnosti zagotavlja obstoj vrste;</w:t>
      </w:r>
    </w:p>
    <w:p w14:paraId="19AA6589" w14:textId="32976DDD"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u</w:t>
      </w:r>
      <w:r w:rsidR="008C24B3" w:rsidRPr="00CC0D03">
        <w:rPr>
          <w:rFonts w:ascii="Arial" w:hAnsi="Arial" w:cs="Arial"/>
          <w:b/>
          <w:bCs/>
          <w:sz w:val="20"/>
          <w:szCs w:val="20"/>
        </w:rPr>
        <w:t>rbano naselje</w:t>
      </w:r>
      <w:r w:rsidR="008C24B3" w:rsidRPr="00CC0D03">
        <w:rPr>
          <w:rFonts w:ascii="Arial" w:hAnsi="Arial" w:cs="Arial"/>
          <w:sz w:val="20"/>
          <w:szCs w:val="20"/>
        </w:rPr>
        <w:t xml:space="preserve"> je mesto ali drugo urbano naselje z več kot 2.000 prebivalci, storitvami splošnega in splošnega gospodarskega pomena, delovnimi mesti, stanovanji in vzpostavljenim javnim prevozom za oskrbo prebivalstva v gravitacijskem območju (SPRS 2050);</w:t>
      </w:r>
    </w:p>
    <w:p w14:paraId="3905E713" w14:textId="06E726EA"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v</w:t>
      </w:r>
      <w:r w:rsidR="008C24B3" w:rsidRPr="00CC0D03">
        <w:rPr>
          <w:rFonts w:ascii="Arial" w:hAnsi="Arial" w:cs="Arial"/>
          <w:b/>
          <w:bCs/>
          <w:sz w:val="20"/>
          <w:szCs w:val="20"/>
        </w:rPr>
        <w:t>as</w:t>
      </w:r>
      <w:r w:rsidR="008C24B3" w:rsidRPr="00CC0D03">
        <w:rPr>
          <w:rFonts w:ascii="Arial" w:hAnsi="Arial" w:cs="Arial"/>
          <w:sz w:val="20"/>
          <w:szCs w:val="20"/>
        </w:rPr>
        <w:t xml:space="preserve"> je naselje z manj kot 500 prebivalci in več kot </w:t>
      </w:r>
      <w:r w:rsidR="00856223">
        <w:rPr>
          <w:rFonts w:ascii="Arial" w:hAnsi="Arial" w:cs="Arial"/>
          <w:sz w:val="20"/>
          <w:szCs w:val="20"/>
        </w:rPr>
        <w:t>desetimi</w:t>
      </w:r>
      <w:r w:rsidR="00856223" w:rsidRPr="00CC0D03">
        <w:rPr>
          <w:rFonts w:ascii="Arial" w:hAnsi="Arial" w:cs="Arial"/>
          <w:sz w:val="20"/>
          <w:szCs w:val="20"/>
        </w:rPr>
        <w:t xml:space="preserve"> </w:t>
      </w:r>
      <w:r w:rsidR="008C24B3" w:rsidRPr="00CC0D03">
        <w:rPr>
          <w:rFonts w:ascii="Arial" w:hAnsi="Arial" w:cs="Arial"/>
          <w:sz w:val="20"/>
          <w:szCs w:val="20"/>
        </w:rPr>
        <w:t>stanovanjskimi stavbami (SPRS 2050);</w:t>
      </w:r>
    </w:p>
    <w:p w14:paraId="327EA77C" w14:textId="57CF1879"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v</w:t>
      </w:r>
      <w:r w:rsidR="008C24B3" w:rsidRPr="00CC0D03">
        <w:rPr>
          <w:rFonts w:ascii="Arial" w:hAnsi="Arial" w:cs="Arial"/>
          <w:b/>
          <w:bCs/>
          <w:sz w:val="20"/>
          <w:szCs w:val="20"/>
        </w:rPr>
        <w:t>odna pravica</w:t>
      </w:r>
      <w:r w:rsidR="008C24B3" w:rsidRPr="00CC0D03">
        <w:rPr>
          <w:rFonts w:ascii="Arial" w:hAnsi="Arial" w:cs="Arial"/>
          <w:sz w:val="20"/>
          <w:szCs w:val="20"/>
        </w:rPr>
        <w:t xml:space="preserve"> je pravica do posebne rabe vodnega ali morskega javnega dobra ali naplavin, razen vodnega zemljišča;</w:t>
      </w:r>
    </w:p>
    <w:p w14:paraId="3FEC02E2" w14:textId="72F69BF4"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v</w:t>
      </w:r>
      <w:r w:rsidR="008C24B3" w:rsidRPr="00CC0D03">
        <w:rPr>
          <w:rFonts w:ascii="Arial" w:hAnsi="Arial" w:cs="Arial"/>
          <w:b/>
          <w:bCs/>
          <w:sz w:val="20"/>
          <w:szCs w:val="20"/>
        </w:rPr>
        <w:t>rednost krajine</w:t>
      </w:r>
      <w:r w:rsidR="008C24B3" w:rsidRPr="00CC0D03">
        <w:rPr>
          <w:rFonts w:ascii="Arial" w:hAnsi="Arial" w:cs="Arial"/>
          <w:sz w:val="20"/>
          <w:szCs w:val="20"/>
        </w:rPr>
        <w:t xml:space="preserve"> se nanaša na relativno vrednost, ki je pripisana posamezni krajini glede na izbrana merila vrednotenja (npr. zgodovinski pomen, estetska privlačnost itd.) in je izhodišče za (za)varovanje določene krajine in/ali načine </w:t>
      </w:r>
      <w:r w:rsidR="00856223">
        <w:rPr>
          <w:rFonts w:ascii="Arial" w:hAnsi="Arial" w:cs="Arial"/>
          <w:sz w:val="20"/>
          <w:szCs w:val="20"/>
        </w:rPr>
        <w:t xml:space="preserve">njenega </w:t>
      </w:r>
      <w:r w:rsidR="008C24B3" w:rsidRPr="00CC0D03">
        <w:rPr>
          <w:rFonts w:ascii="Arial" w:hAnsi="Arial" w:cs="Arial"/>
          <w:sz w:val="20"/>
          <w:szCs w:val="20"/>
        </w:rPr>
        <w:t>upravljanja (Golobič in sod</w:t>
      </w:r>
      <w:r w:rsidR="00856223">
        <w:rPr>
          <w:rFonts w:ascii="Arial" w:hAnsi="Arial" w:cs="Arial"/>
          <w:sz w:val="20"/>
          <w:szCs w:val="20"/>
        </w:rPr>
        <w:t>.,</w:t>
      </w:r>
      <w:r w:rsidR="008C24B3" w:rsidRPr="00CC0D03">
        <w:rPr>
          <w:rFonts w:ascii="Arial" w:hAnsi="Arial" w:cs="Arial"/>
          <w:sz w:val="20"/>
          <w:szCs w:val="20"/>
        </w:rPr>
        <w:t xml:space="preserve"> 2020);</w:t>
      </w:r>
    </w:p>
    <w:p w14:paraId="5C3772D7" w14:textId="084A7E17"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z</w:t>
      </w:r>
      <w:r w:rsidR="008C24B3" w:rsidRPr="00CC0D03">
        <w:rPr>
          <w:rFonts w:ascii="Arial" w:hAnsi="Arial" w:cs="Arial"/>
          <w:b/>
          <w:bCs/>
          <w:sz w:val="20"/>
          <w:szCs w:val="20"/>
        </w:rPr>
        <w:t>avarovana območja</w:t>
      </w:r>
      <w:r w:rsidR="008C24B3" w:rsidRPr="00CC0D03">
        <w:rPr>
          <w:rFonts w:ascii="Arial" w:hAnsi="Arial" w:cs="Arial"/>
          <w:sz w:val="20"/>
          <w:szCs w:val="20"/>
        </w:rPr>
        <w:t xml:space="preserve"> so narav</w:t>
      </w:r>
      <w:r w:rsidR="00856223">
        <w:rPr>
          <w:rFonts w:ascii="Arial" w:hAnsi="Arial" w:cs="Arial"/>
          <w:sz w:val="20"/>
          <w:szCs w:val="20"/>
        </w:rPr>
        <w:t>n</w:t>
      </w:r>
      <w:r w:rsidR="008C24B3" w:rsidRPr="00CC0D03">
        <w:rPr>
          <w:rFonts w:ascii="Arial" w:hAnsi="Arial" w:cs="Arial"/>
          <w:sz w:val="20"/>
          <w:szCs w:val="20"/>
        </w:rPr>
        <w:t>i parki, naravni rezervati in naravni spomeniki. Naravni parki (</w:t>
      </w:r>
      <w:r w:rsidR="00856223">
        <w:rPr>
          <w:rFonts w:ascii="Arial" w:hAnsi="Arial" w:cs="Arial"/>
          <w:sz w:val="20"/>
          <w:szCs w:val="20"/>
        </w:rPr>
        <w:t xml:space="preserve">v </w:t>
      </w:r>
      <w:r w:rsidR="00690304">
        <w:rPr>
          <w:rFonts w:ascii="Arial" w:hAnsi="Arial" w:cs="Arial"/>
          <w:sz w:val="20"/>
          <w:szCs w:val="20"/>
        </w:rPr>
        <w:t>Z</w:t>
      </w:r>
      <w:r w:rsidR="008C24B3" w:rsidRPr="00CC0D03">
        <w:rPr>
          <w:rFonts w:ascii="Arial" w:hAnsi="Arial" w:cs="Arial"/>
          <w:sz w:val="20"/>
          <w:szCs w:val="20"/>
        </w:rPr>
        <w:t>akon</w:t>
      </w:r>
      <w:r w:rsidR="00856223">
        <w:rPr>
          <w:rFonts w:ascii="Arial" w:hAnsi="Arial" w:cs="Arial"/>
          <w:sz w:val="20"/>
          <w:szCs w:val="20"/>
        </w:rPr>
        <w:t xml:space="preserve">u </w:t>
      </w:r>
      <w:r w:rsidR="00690304">
        <w:rPr>
          <w:rFonts w:ascii="Arial" w:hAnsi="Arial" w:cs="Arial"/>
          <w:sz w:val="20"/>
          <w:szCs w:val="20"/>
        </w:rPr>
        <w:t xml:space="preserve">o ohranjanju narave </w:t>
      </w:r>
      <w:r w:rsidR="00856223">
        <w:rPr>
          <w:rFonts w:ascii="Arial" w:hAnsi="Arial" w:cs="Arial"/>
          <w:sz w:val="20"/>
          <w:szCs w:val="20"/>
        </w:rPr>
        <w:t>so poimenovani</w:t>
      </w:r>
      <w:r w:rsidR="008C24B3" w:rsidRPr="00CC0D03">
        <w:rPr>
          <w:rFonts w:ascii="Arial" w:hAnsi="Arial" w:cs="Arial"/>
          <w:sz w:val="20"/>
          <w:szCs w:val="20"/>
        </w:rPr>
        <w:t xml:space="preserve"> širša zavarovana območja) so narodni, regijski in krajinski parki. Zavarovala jih je država, katera od občin ali država in občina skupaj, v njih pa veljajo posebni režimi in prepovedi;</w:t>
      </w:r>
    </w:p>
    <w:p w14:paraId="563D7AAB" w14:textId="0F24C69E"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z</w:t>
      </w:r>
      <w:r w:rsidR="008C24B3" w:rsidRPr="00CC0D03">
        <w:rPr>
          <w:rFonts w:ascii="Arial" w:hAnsi="Arial" w:cs="Arial"/>
          <w:b/>
          <w:bCs/>
          <w:sz w:val="20"/>
          <w:szCs w:val="20"/>
        </w:rPr>
        <w:t>biranje odpadkov</w:t>
      </w:r>
      <w:r w:rsidR="008C24B3" w:rsidRPr="00CC0D03">
        <w:rPr>
          <w:rFonts w:ascii="Arial" w:hAnsi="Arial" w:cs="Arial"/>
          <w:sz w:val="20"/>
          <w:szCs w:val="20"/>
        </w:rPr>
        <w:t xml:space="preserve"> je prevzemanje odpadkov, vključno z njihovim predhodnim sortiranjem in predhodnim skladiščenjem za namene prevoza do naprave za njihovo obdelavo odpadkov;</w:t>
      </w:r>
    </w:p>
    <w:p w14:paraId="0F97E6CA" w14:textId="1A97F28B"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z</w:t>
      </w:r>
      <w:r w:rsidR="008C24B3" w:rsidRPr="00CC0D03">
        <w:rPr>
          <w:rFonts w:ascii="Arial" w:hAnsi="Arial" w:cs="Arial"/>
          <w:b/>
          <w:bCs/>
          <w:sz w:val="20"/>
          <w:szCs w:val="20"/>
        </w:rPr>
        <w:t>elena infrastruktura</w:t>
      </w:r>
      <w:r w:rsidR="008C24B3" w:rsidRPr="00CC0D03">
        <w:rPr>
          <w:rFonts w:ascii="Arial" w:hAnsi="Arial" w:cs="Arial"/>
          <w:sz w:val="20"/>
          <w:szCs w:val="20"/>
        </w:rPr>
        <w:t xml:space="preserve"> je strateško zasnovano in upravljano omrežje naravnih in </w:t>
      </w:r>
      <w:proofErr w:type="spellStart"/>
      <w:r w:rsidR="008C24B3" w:rsidRPr="00CC0D03">
        <w:rPr>
          <w:rFonts w:ascii="Arial" w:hAnsi="Arial" w:cs="Arial"/>
          <w:sz w:val="20"/>
          <w:szCs w:val="20"/>
        </w:rPr>
        <w:t>polnaravnih</w:t>
      </w:r>
      <w:proofErr w:type="spellEnd"/>
      <w:r w:rsidR="008C24B3" w:rsidRPr="00CC0D03">
        <w:rPr>
          <w:rFonts w:ascii="Arial" w:hAnsi="Arial" w:cs="Arial"/>
          <w:sz w:val="20"/>
          <w:szCs w:val="20"/>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w:t>
      </w:r>
      <w:r w:rsidR="00856223">
        <w:rPr>
          <w:rFonts w:ascii="Arial" w:hAnsi="Arial" w:cs="Arial"/>
          <w:sz w:val="20"/>
          <w:szCs w:val="20"/>
        </w:rPr>
        <w:t>proti</w:t>
      </w:r>
      <w:r w:rsidR="00856223" w:rsidRPr="00CC0D03">
        <w:rPr>
          <w:rFonts w:ascii="Arial" w:hAnsi="Arial" w:cs="Arial"/>
          <w:sz w:val="20"/>
          <w:szCs w:val="20"/>
        </w:rPr>
        <w:t xml:space="preserve"> </w:t>
      </w:r>
      <w:r w:rsidR="008C24B3" w:rsidRPr="00CC0D03">
        <w:rPr>
          <w:rFonts w:ascii="Arial" w:hAnsi="Arial" w:cs="Arial"/>
          <w:sz w:val="20"/>
          <w:szCs w:val="20"/>
        </w:rPr>
        <w:t>podnebn</w:t>
      </w:r>
      <w:r w:rsidR="00856223">
        <w:rPr>
          <w:rFonts w:ascii="Arial" w:hAnsi="Arial" w:cs="Arial"/>
          <w:sz w:val="20"/>
          <w:szCs w:val="20"/>
        </w:rPr>
        <w:t>im</w:t>
      </w:r>
      <w:r w:rsidR="008C24B3" w:rsidRPr="00CC0D03">
        <w:rPr>
          <w:rFonts w:ascii="Arial" w:hAnsi="Arial" w:cs="Arial"/>
          <w:sz w:val="20"/>
          <w:szCs w:val="20"/>
        </w:rPr>
        <w:t xml:space="preserve"> sprememb</w:t>
      </w:r>
      <w:r w:rsidR="00856223">
        <w:rPr>
          <w:rFonts w:ascii="Arial" w:hAnsi="Arial" w:cs="Arial"/>
          <w:sz w:val="20"/>
          <w:szCs w:val="20"/>
        </w:rPr>
        <w:t>am,</w:t>
      </w:r>
      <w:r w:rsidR="008C24B3" w:rsidRPr="00CC0D03">
        <w:rPr>
          <w:rFonts w:ascii="Arial" w:hAnsi="Arial" w:cs="Arial"/>
          <w:sz w:val="20"/>
          <w:szCs w:val="20"/>
        </w:rPr>
        <w:t xml:space="preserve"> izboljšanje delovanja </w:t>
      </w:r>
      <w:r w:rsidR="008C24B3" w:rsidRPr="00CC0D03">
        <w:rPr>
          <w:rFonts w:ascii="Arial" w:hAnsi="Arial" w:cs="Arial"/>
          <w:sz w:val="20"/>
          <w:szCs w:val="20"/>
        </w:rPr>
        <w:lastRenderedPageBreak/>
        <w:t xml:space="preserve">ekosistemov, zagotavljanje koristi za prebivalstvo, še posebej z vidika zdravja, varnosti in kakovosti </w:t>
      </w:r>
      <w:r w:rsidR="00856223">
        <w:rPr>
          <w:rFonts w:ascii="Arial" w:hAnsi="Arial" w:cs="Arial"/>
          <w:sz w:val="20"/>
          <w:szCs w:val="20"/>
        </w:rPr>
        <w:t>pre</w:t>
      </w:r>
      <w:r w:rsidR="008C24B3" w:rsidRPr="00CC0D03">
        <w:rPr>
          <w:rFonts w:ascii="Arial" w:hAnsi="Arial" w:cs="Arial"/>
          <w:sz w:val="20"/>
          <w:szCs w:val="20"/>
        </w:rPr>
        <w:t>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p>
    <w:p w14:paraId="517D7FBD" w14:textId="3917BFF3" w:rsidR="008C24B3" w:rsidRPr="00CC0D03"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z</w:t>
      </w:r>
      <w:r w:rsidR="008C24B3" w:rsidRPr="00CC0D03">
        <w:rPr>
          <w:rFonts w:ascii="Arial" w:hAnsi="Arial" w:cs="Arial"/>
          <w:b/>
          <w:bCs/>
          <w:sz w:val="20"/>
          <w:szCs w:val="20"/>
        </w:rPr>
        <w:t xml:space="preserve">manjševanje emisij toplogrednih plinov v </w:t>
      </w:r>
      <w:proofErr w:type="spellStart"/>
      <w:r w:rsidR="008C24B3" w:rsidRPr="00CC0D03">
        <w:rPr>
          <w:rFonts w:ascii="Arial" w:hAnsi="Arial" w:cs="Arial"/>
          <w:b/>
          <w:bCs/>
          <w:sz w:val="20"/>
          <w:szCs w:val="20"/>
        </w:rPr>
        <w:t>neETS</w:t>
      </w:r>
      <w:proofErr w:type="spellEnd"/>
      <w:r w:rsidR="008C24B3" w:rsidRPr="00CC0D03">
        <w:rPr>
          <w:rFonts w:ascii="Arial" w:hAnsi="Arial" w:cs="Arial"/>
          <w:b/>
          <w:bCs/>
          <w:sz w:val="20"/>
          <w:szCs w:val="20"/>
        </w:rPr>
        <w:t xml:space="preserve"> sektorjih</w:t>
      </w:r>
      <w:r w:rsidR="00856223">
        <w:rPr>
          <w:rFonts w:ascii="Arial" w:hAnsi="Arial" w:cs="Arial"/>
          <w:sz w:val="20"/>
          <w:szCs w:val="20"/>
        </w:rPr>
        <w:t>:</w:t>
      </w:r>
      <w:r w:rsidR="008C24B3" w:rsidRPr="00CC0D03">
        <w:rPr>
          <w:rFonts w:ascii="Arial" w:hAnsi="Arial" w:cs="Arial"/>
          <w:sz w:val="20"/>
          <w:szCs w:val="20"/>
        </w:rPr>
        <w:t xml:space="preserve"> </w:t>
      </w:r>
      <w:r w:rsidR="00856223">
        <w:rPr>
          <w:rFonts w:ascii="Arial" w:hAnsi="Arial" w:cs="Arial"/>
          <w:sz w:val="20"/>
          <w:szCs w:val="20"/>
        </w:rPr>
        <w:t>g</w:t>
      </w:r>
      <w:r w:rsidR="008C24B3" w:rsidRPr="00CC0D03">
        <w:rPr>
          <w:rFonts w:ascii="Arial" w:hAnsi="Arial" w:cs="Arial"/>
          <w:sz w:val="20"/>
          <w:szCs w:val="20"/>
        </w:rPr>
        <w:t>lavni vir emisij toplogrednih plinov v sektorjih, ki niso vključeni v sistem trgovanja z emisijami toplogrednih plinov v Republiki Sloveniji</w:t>
      </w:r>
      <w:r w:rsidR="00856223">
        <w:rPr>
          <w:rFonts w:ascii="Arial" w:hAnsi="Arial" w:cs="Arial"/>
          <w:sz w:val="20"/>
          <w:szCs w:val="20"/>
        </w:rPr>
        <w:t>,</w:t>
      </w:r>
      <w:r w:rsidR="008C24B3" w:rsidRPr="00CC0D03">
        <w:rPr>
          <w:rFonts w:ascii="Arial" w:hAnsi="Arial" w:cs="Arial"/>
          <w:sz w:val="20"/>
          <w:szCs w:val="20"/>
        </w:rPr>
        <w:t xml:space="preserve"> je z več kot 50 % promet. Kmetijstvo </w:t>
      </w:r>
      <w:r w:rsidR="00856223">
        <w:rPr>
          <w:rFonts w:ascii="Arial" w:hAnsi="Arial" w:cs="Arial"/>
          <w:sz w:val="20"/>
          <w:szCs w:val="20"/>
        </w:rPr>
        <w:t>sestavlja</w:t>
      </w:r>
      <w:r w:rsidR="00856223" w:rsidRPr="00CC0D03">
        <w:rPr>
          <w:rFonts w:ascii="Arial" w:hAnsi="Arial" w:cs="Arial"/>
          <w:sz w:val="20"/>
          <w:szCs w:val="20"/>
        </w:rPr>
        <w:t xml:space="preserve"> </w:t>
      </w:r>
      <w:r w:rsidR="00856223">
        <w:rPr>
          <w:rFonts w:ascii="Arial" w:hAnsi="Arial" w:cs="Arial"/>
          <w:sz w:val="20"/>
          <w:szCs w:val="20"/>
        </w:rPr>
        <w:t>približno</w:t>
      </w:r>
      <w:r w:rsidR="00856223" w:rsidRPr="00CC0D03">
        <w:rPr>
          <w:rFonts w:ascii="Arial" w:hAnsi="Arial" w:cs="Arial"/>
          <w:sz w:val="20"/>
          <w:szCs w:val="20"/>
        </w:rPr>
        <w:t xml:space="preserve"> </w:t>
      </w:r>
      <w:r w:rsidR="008C24B3" w:rsidRPr="00CC0D03">
        <w:rPr>
          <w:rFonts w:ascii="Arial" w:hAnsi="Arial" w:cs="Arial"/>
          <w:sz w:val="20"/>
          <w:szCs w:val="20"/>
        </w:rPr>
        <w:t>16</w:t>
      </w:r>
      <w:r w:rsidR="00856223">
        <w:rPr>
          <w:rFonts w:ascii="Arial" w:hAnsi="Arial" w:cs="Arial"/>
          <w:sz w:val="20"/>
          <w:szCs w:val="20"/>
        </w:rPr>
        <w:t>-odsotni</w:t>
      </w:r>
      <w:r w:rsidR="008C24B3" w:rsidRPr="00CC0D03">
        <w:rPr>
          <w:rFonts w:ascii="Arial" w:hAnsi="Arial" w:cs="Arial"/>
          <w:sz w:val="20"/>
          <w:szCs w:val="20"/>
        </w:rPr>
        <w:t xml:space="preserve">, stavbe </w:t>
      </w:r>
      <w:r w:rsidR="00856223">
        <w:rPr>
          <w:rFonts w:ascii="Arial" w:hAnsi="Arial" w:cs="Arial"/>
          <w:sz w:val="20"/>
          <w:szCs w:val="20"/>
        </w:rPr>
        <w:t>približno</w:t>
      </w:r>
      <w:r w:rsidR="00856223" w:rsidRPr="00CC0D03">
        <w:rPr>
          <w:rFonts w:ascii="Arial" w:hAnsi="Arial" w:cs="Arial"/>
          <w:sz w:val="20"/>
          <w:szCs w:val="20"/>
        </w:rPr>
        <w:t xml:space="preserve"> </w:t>
      </w:r>
      <w:r w:rsidR="008C24B3" w:rsidRPr="00CC0D03">
        <w:rPr>
          <w:rFonts w:ascii="Arial" w:hAnsi="Arial" w:cs="Arial"/>
          <w:sz w:val="20"/>
          <w:szCs w:val="20"/>
        </w:rPr>
        <w:t>14</w:t>
      </w:r>
      <w:r w:rsidR="00856223">
        <w:rPr>
          <w:rFonts w:ascii="Arial" w:hAnsi="Arial" w:cs="Arial"/>
          <w:sz w:val="20"/>
          <w:szCs w:val="20"/>
        </w:rPr>
        <w:t>-odstotni</w:t>
      </w:r>
      <w:r w:rsidR="008C24B3" w:rsidRPr="00CC0D03">
        <w:rPr>
          <w:rFonts w:ascii="Arial" w:hAnsi="Arial" w:cs="Arial"/>
          <w:sz w:val="20"/>
          <w:szCs w:val="20"/>
        </w:rPr>
        <w:t xml:space="preserve">, </w:t>
      </w:r>
      <w:proofErr w:type="spellStart"/>
      <w:r w:rsidR="008C24B3" w:rsidRPr="00CC0D03">
        <w:rPr>
          <w:rFonts w:ascii="Arial" w:hAnsi="Arial" w:cs="Arial"/>
          <w:sz w:val="20"/>
          <w:szCs w:val="20"/>
        </w:rPr>
        <w:t>neETS</w:t>
      </w:r>
      <w:proofErr w:type="spellEnd"/>
      <w:r w:rsidR="008C24B3" w:rsidRPr="00CC0D03">
        <w:rPr>
          <w:rFonts w:ascii="Arial" w:hAnsi="Arial" w:cs="Arial"/>
          <w:sz w:val="20"/>
          <w:szCs w:val="20"/>
        </w:rPr>
        <w:t xml:space="preserve"> industrija </w:t>
      </w:r>
      <w:r w:rsidR="00856223">
        <w:rPr>
          <w:rFonts w:ascii="Arial" w:hAnsi="Arial" w:cs="Arial"/>
          <w:sz w:val="20"/>
          <w:szCs w:val="20"/>
        </w:rPr>
        <w:t>približno</w:t>
      </w:r>
      <w:r w:rsidR="00856223" w:rsidRPr="00CC0D03">
        <w:rPr>
          <w:rFonts w:ascii="Arial" w:hAnsi="Arial" w:cs="Arial"/>
          <w:sz w:val="20"/>
          <w:szCs w:val="20"/>
        </w:rPr>
        <w:t xml:space="preserve"> </w:t>
      </w:r>
      <w:r w:rsidR="008C24B3" w:rsidRPr="00CC0D03">
        <w:rPr>
          <w:rFonts w:ascii="Arial" w:hAnsi="Arial" w:cs="Arial"/>
          <w:sz w:val="20"/>
          <w:szCs w:val="20"/>
        </w:rPr>
        <w:t>10</w:t>
      </w:r>
      <w:r w:rsidR="00856223">
        <w:rPr>
          <w:rFonts w:ascii="Arial" w:hAnsi="Arial" w:cs="Arial"/>
          <w:sz w:val="20"/>
          <w:szCs w:val="20"/>
        </w:rPr>
        <w:t>-odstotni</w:t>
      </w:r>
      <w:r w:rsidR="008C24B3" w:rsidRPr="00CC0D03">
        <w:rPr>
          <w:rFonts w:ascii="Arial" w:hAnsi="Arial" w:cs="Arial"/>
          <w:sz w:val="20"/>
          <w:szCs w:val="20"/>
        </w:rPr>
        <w:t xml:space="preserve">, odpadki </w:t>
      </w:r>
      <w:r w:rsidR="00856223">
        <w:rPr>
          <w:rFonts w:ascii="Arial" w:hAnsi="Arial" w:cs="Arial"/>
          <w:sz w:val="20"/>
          <w:szCs w:val="20"/>
        </w:rPr>
        <w:t>približno</w:t>
      </w:r>
      <w:r w:rsidR="00856223" w:rsidRPr="00CC0D03">
        <w:rPr>
          <w:rFonts w:ascii="Arial" w:hAnsi="Arial" w:cs="Arial"/>
          <w:sz w:val="20"/>
          <w:szCs w:val="20"/>
        </w:rPr>
        <w:t xml:space="preserve"> </w:t>
      </w:r>
      <w:r w:rsidR="008C24B3" w:rsidRPr="00CC0D03">
        <w:rPr>
          <w:rFonts w:ascii="Arial" w:hAnsi="Arial" w:cs="Arial"/>
          <w:sz w:val="20"/>
          <w:szCs w:val="20"/>
        </w:rPr>
        <w:t>5</w:t>
      </w:r>
      <w:r w:rsidR="00856223">
        <w:rPr>
          <w:rFonts w:ascii="Arial" w:hAnsi="Arial" w:cs="Arial"/>
          <w:sz w:val="20"/>
          <w:szCs w:val="20"/>
        </w:rPr>
        <w:t>-odstotni</w:t>
      </w:r>
      <w:r w:rsidR="008C24B3" w:rsidRPr="00CC0D03">
        <w:rPr>
          <w:rFonts w:ascii="Arial" w:hAnsi="Arial" w:cs="Arial"/>
          <w:sz w:val="20"/>
          <w:szCs w:val="20"/>
        </w:rPr>
        <w:t xml:space="preserve"> in </w:t>
      </w:r>
      <w:proofErr w:type="spellStart"/>
      <w:r w:rsidR="008C24B3" w:rsidRPr="00CC0D03">
        <w:rPr>
          <w:rFonts w:ascii="Arial" w:hAnsi="Arial" w:cs="Arial"/>
          <w:sz w:val="20"/>
          <w:szCs w:val="20"/>
        </w:rPr>
        <w:t>neETS</w:t>
      </w:r>
      <w:proofErr w:type="spellEnd"/>
      <w:r w:rsidR="008C24B3" w:rsidRPr="00CC0D03">
        <w:rPr>
          <w:rFonts w:ascii="Arial" w:hAnsi="Arial" w:cs="Arial"/>
          <w:sz w:val="20"/>
          <w:szCs w:val="20"/>
        </w:rPr>
        <w:t xml:space="preserve"> energetika </w:t>
      </w:r>
      <w:r w:rsidR="00856223">
        <w:rPr>
          <w:rFonts w:ascii="Arial" w:hAnsi="Arial" w:cs="Arial"/>
          <w:sz w:val="20"/>
          <w:szCs w:val="20"/>
        </w:rPr>
        <w:t>približno</w:t>
      </w:r>
      <w:r w:rsidR="00856223" w:rsidRPr="00CC0D03">
        <w:rPr>
          <w:rFonts w:ascii="Arial" w:hAnsi="Arial" w:cs="Arial"/>
          <w:sz w:val="20"/>
          <w:szCs w:val="20"/>
        </w:rPr>
        <w:t xml:space="preserve"> </w:t>
      </w:r>
      <w:r w:rsidR="008C24B3" w:rsidRPr="00CC0D03">
        <w:rPr>
          <w:rFonts w:ascii="Arial" w:hAnsi="Arial" w:cs="Arial"/>
          <w:sz w:val="20"/>
          <w:szCs w:val="20"/>
        </w:rPr>
        <w:t>4-odstotni delež;</w:t>
      </w:r>
    </w:p>
    <w:p w14:paraId="25336A70" w14:textId="56372D02" w:rsidR="008C24B3" w:rsidRPr="00484B05" w:rsidRDefault="0006370C" w:rsidP="00CC4EAA">
      <w:pPr>
        <w:pStyle w:val="Odstavekseznama"/>
        <w:numPr>
          <w:ilvl w:val="0"/>
          <w:numId w:val="54"/>
        </w:numPr>
        <w:spacing w:before="0" w:after="0"/>
        <w:jc w:val="both"/>
        <w:rPr>
          <w:rFonts w:ascii="Arial" w:hAnsi="Arial" w:cs="Arial"/>
          <w:sz w:val="20"/>
          <w:szCs w:val="20"/>
        </w:rPr>
      </w:pPr>
      <w:r>
        <w:rPr>
          <w:rFonts w:ascii="Arial" w:hAnsi="Arial" w:cs="Arial"/>
          <w:b/>
          <w:bCs/>
          <w:sz w:val="20"/>
          <w:szCs w:val="20"/>
        </w:rPr>
        <w:t>z</w:t>
      </w:r>
      <w:r w:rsidR="008C24B3" w:rsidRPr="00CC0D03">
        <w:rPr>
          <w:rFonts w:ascii="Arial" w:hAnsi="Arial" w:cs="Arial"/>
          <w:b/>
          <w:bCs/>
          <w:sz w:val="20"/>
          <w:szCs w:val="20"/>
        </w:rPr>
        <w:t>unanji zrak</w:t>
      </w:r>
      <w:r w:rsidR="008C24B3" w:rsidRPr="00CC0D03">
        <w:rPr>
          <w:rFonts w:ascii="Arial" w:hAnsi="Arial" w:cs="Arial"/>
          <w:sz w:val="20"/>
          <w:szCs w:val="20"/>
        </w:rPr>
        <w:t xml:space="preserve"> je zunanji zrak v troposferi, razen na delovnih mestih na prostem, kjer se uporabljajo določbe predpisov, ki urejajo zdravje in varnost pri delu, ter na katerih je omejen dostop javnosti.</w:t>
      </w:r>
    </w:p>
    <w:p w14:paraId="3C36BC7E" w14:textId="311E8DB3" w:rsidR="00477A0E" w:rsidRDefault="00477A0E" w:rsidP="00B17CD2">
      <w:pPr>
        <w:spacing w:before="0" w:after="160" w:line="259" w:lineRule="auto"/>
        <w:jc w:val="both"/>
        <w:rPr>
          <w:rFonts w:ascii="Arial" w:hAnsi="Arial" w:cs="Arial"/>
          <w:sz w:val="20"/>
          <w:szCs w:val="20"/>
        </w:rPr>
      </w:pPr>
      <w:r>
        <w:rPr>
          <w:rFonts w:ascii="Arial" w:hAnsi="Arial" w:cs="Arial"/>
          <w:sz w:val="20"/>
          <w:szCs w:val="20"/>
        </w:rPr>
        <w:br w:type="page"/>
      </w:r>
    </w:p>
    <w:p w14:paraId="5FFE4D86" w14:textId="28D47E4F" w:rsidR="00477A0E" w:rsidRPr="00E03A67" w:rsidRDefault="00477A0E" w:rsidP="00E03A67">
      <w:pPr>
        <w:pStyle w:val="Naslov1"/>
      </w:pPr>
      <w:bookmarkStart w:id="69" w:name="_Toc117855715"/>
      <w:bookmarkStart w:id="70" w:name="_Toc123818721"/>
      <w:bookmarkStart w:id="71" w:name="_Toc123818754"/>
      <w:bookmarkStart w:id="72" w:name="_Toc123898462"/>
      <w:bookmarkStart w:id="73" w:name="_Toc134194688"/>
      <w:r w:rsidRPr="009A2973">
        <w:lastRenderedPageBreak/>
        <w:t>Ocena učinkov na socialnem področju</w:t>
      </w:r>
      <w:bookmarkEnd w:id="69"/>
      <w:bookmarkEnd w:id="70"/>
      <w:bookmarkEnd w:id="71"/>
      <w:bookmarkEnd w:id="72"/>
      <w:bookmarkEnd w:id="73"/>
    </w:p>
    <w:p w14:paraId="39F10A10" w14:textId="77777777" w:rsidR="00477A0E" w:rsidRDefault="00477A0E" w:rsidP="00B17CD2">
      <w:pPr>
        <w:spacing w:before="0" w:after="0"/>
        <w:jc w:val="both"/>
        <w:rPr>
          <w:rFonts w:eastAsia="Calibri" w:cs="Arial"/>
        </w:rPr>
      </w:pPr>
      <w:bookmarkStart w:id="74" w:name="_Hlk112248267"/>
    </w:p>
    <w:p w14:paraId="6F1BCF5E" w14:textId="1AEF7677" w:rsidR="00477A0E" w:rsidRPr="00477A0E" w:rsidRDefault="00477A0E" w:rsidP="00B17CD2">
      <w:pPr>
        <w:spacing w:before="0" w:after="0"/>
        <w:jc w:val="both"/>
        <w:rPr>
          <w:rFonts w:ascii="Arial" w:eastAsia="Calibri" w:hAnsi="Arial" w:cs="Arial"/>
          <w:sz w:val="20"/>
          <w:szCs w:val="20"/>
        </w:rPr>
      </w:pPr>
      <w:r w:rsidRPr="00477A0E">
        <w:rPr>
          <w:rFonts w:ascii="Arial" w:eastAsia="Calibri" w:hAnsi="Arial" w:cs="Arial"/>
          <w:sz w:val="20"/>
          <w:szCs w:val="20"/>
        </w:rPr>
        <w:t>Pri uvedbi politik predpisov je pozornost treb</w:t>
      </w:r>
      <w:r w:rsidR="009A2973">
        <w:rPr>
          <w:rFonts w:ascii="Arial" w:eastAsia="Calibri" w:hAnsi="Arial" w:cs="Arial"/>
          <w:sz w:val="20"/>
          <w:szCs w:val="20"/>
        </w:rPr>
        <w:t>a namen</w:t>
      </w:r>
      <w:r w:rsidRPr="00477A0E">
        <w:rPr>
          <w:rFonts w:ascii="Arial" w:eastAsia="Calibri" w:hAnsi="Arial" w:cs="Arial"/>
          <w:sz w:val="20"/>
          <w:szCs w:val="20"/>
        </w:rPr>
        <w:t xml:space="preserve">iti dejanskim in </w:t>
      </w:r>
      <w:r w:rsidR="009A2973">
        <w:rPr>
          <w:rFonts w:ascii="Arial" w:eastAsia="Calibri" w:hAnsi="Arial" w:cs="Arial"/>
          <w:sz w:val="20"/>
          <w:szCs w:val="20"/>
        </w:rPr>
        <w:t>mož</w:t>
      </w:r>
      <w:r w:rsidRPr="00477A0E">
        <w:rPr>
          <w:rFonts w:ascii="Arial" w:eastAsia="Calibri" w:hAnsi="Arial" w:cs="Arial"/>
          <w:sz w:val="20"/>
          <w:szCs w:val="20"/>
        </w:rPr>
        <w:t>nim učinkom na položaj, pravice in obveznosti ljudi z določenimi osebnimi okoliščinami, še posebej pa ranljivi</w:t>
      </w:r>
      <w:r w:rsidR="009A2973">
        <w:rPr>
          <w:rFonts w:ascii="Arial" w:eastAsia="Calibri" w:hAnsi="Arial" w:cs="Arial"/>
          <w:sz w:val="20"/>
          <w:szCs w:val="20"/>
        </w:rPr>
        <w:t>h</w:t>
      </w:r>
      <w:r w:rsidRPr="00477A0E">
        <w:rPr>
          <w:rFonts w:ascii="Arial" w:eastAsia="Calibri" w:hAnsi="Arial" w:cs="Arial"/>
          <w:sz w:val="20"/>
          <w:szCs w:val="20"/>
        </w:rPr>
        <w:t xml:space="preserve"> skupin. Med temi so n</w:t>
      </w:r>
      <w:r w:rsidR="00A03451">
        <w:rPr>
          <w:rFonts w:ascii="Arial" w:eastAsia="Calibri" w:hAnsi="Arial" w:cs="Arial"/>
          <w:sz w:val="20"/>
          <w:szCs w:val="20"/>
        </w:rPr>
        <w:t xml:space="preserve">a </w:t>
      </w:r>
      <w:r w:rsidRPr="00477A0E">
        <w:rPr>
          <w:rFonts w:ascii="Arial" w:eastAsia="Calibri" w:hAnsi="Arial" w:cs="Arial"/>
          <w:sz w:val="20"/>
          <w:szCs w:val="20"/>
        </w:rPr>
        <w:t>pr</w:t>
      </w:r>
      <w:r w:rsidR="00A03451">
        <w:rPr>
          <w:rFonts w:ascii="Arial" w:eastAsia="Calibri" w:hAnsi="Arial" w:cs="Arial"/>
          <w:sz w:val="20"/>
          <w:szCs w:val="20"/>
        </w:rPr>
        <w:t>imer</w:t>
      </w:r>
      <w:r w:rsidRPr="00477A0E">
        <w:rPr>
          <w:rFonts w:ascii="Arial" w:eastAsia="Calibri" w:hAnsi="Arial" w:cs="Arial"/>
          <w:sz w:val="20"/>
          <w:szCs w:val="20"/>
        </w:rPr>
        <w:t xml:space="preserve"> pravice delavcev pri delu in iz dela (tudi sistem pokojninskega in invalidskega zavarovanja, kolektivne pogodbe, politika zaposlovanja doma in v tujini, preprečevanje dela in zaposlovanja na črno, zavarovanje za čas brezposelnosti, varnost pri delu i</w:t>
      </w:r>
      <w:r w:rsidR="00A03451">
        <w:rPr>
          <w:rFonts w:ascii="Arial" w:eastAsia="Calibri" w:hAnsi="Arial" w:cs="Arial"/>
          <w:sz w:val="20"/>
          <w:szCs w:val="20"/>
        </w:rPr>
        <w:t xml:space="preserve">n </w:t>
      </w:r>
      <w:r w:rsidRPr="00477A0E">
        <w:rPr>
          <w:rFonts w:ascii="Arial" w:eastAsia="Calibri" w:hAnsi="Arial" w:cs="Arial"/>
          <w:sz w:val="20"/>
          <w:szCs w:val="20"/>
        </w:rPr>
        <w:t>dr</w:t>
      </w:r>
      <w:r w:rsidR="00A03451">
        <w:rPr>
          <w:rFonts w:ascii="Arial" w:eastAsia="Calibri" w:hAnsi="Arial" w:cs="Arial"/>
          <w:sz w:val="20"/>
          <w:szCs w:val="20"/>
        </w:rPr>
        <w:t>uge</w:t>
      </w:r>
      <w:r w:rsidRPr="00477A0E">
        <w:rPr>
          <w:rFonts w:ascii="Arial" w:eastAsia="Calibri" w:hAnsi="Arial" w:cs="Arial"/>
          <w:sz w:val="20"/>
          <w:szCs w:val="20"/>
        </w:rPr>
        <w:t>); socialno varstvo, dolgotrajn</w:t>
      </w:r>
      <w:r w:rsidR="00A03451">
        <w:rPr>
          <w:rFonts w:ascii="Arial" w:eastAsia="Calibri" w:hAnsi="Arial" w:cs="Arial"/>
          <w:sz w:val="20"/>
          <w:szCs w:val="20"/>
        </w:rPr>
        <w:t>a</w:t>
      </w:r>
      <w:r w:rsidRPr="00477A0E">
        <w:rPr>
          <w:rFonts w:ascii="Arial" w:eastAsia="Calibri" w:hAnsi="Arial" w:cs="Arial"/>
          <w:sz w:val="20"/>
          <w:szCs w:val="20"/>
        </w:rPr>
        <w:t xml:space="preserve"> oskrb</w:t>
      </w:r>
      <w:r w:rsidR="00A03451">
        <w:rPr>
          <w:rFonts w:ascii="Arial" w:eastAsia="Calibri" w:hAnsi="Arial" w:cs="Arial"/>
          <w:sz w:val="20"/>
          <w:szCs w:val="20"/>
        </w:rPr>
        <w:t>a</w:t>
      </w:r>
      <w:r w:rsidRPr="00477A0E">
        <w:rPr>
          <w:rFonts w:ascii="Arial" w:eastAsia="Calibri" w:hAnsi="Arial" w:cs="Arial"/>
          <w:sz w:val="20"/>
          <w:szCs w:val="20"/>
        </w:rPr>
        <w:t xml:space="preserve"> in pomoč ogroženim posameznikom, družinam in skupinam prebivalstva; pravice otrok in mladih (n</w:t>
      </w:r>
      <w:r w:rsidR="00A03451">
        <w:rPr>
          <w:rFonts w:ascii="Arial" w:eastAsia="Calibri" w:hAnsi="Arial" w:cs="Arial"/>
          <w:sz w:val="20"/>
          <w:szCs w:val="20"/>
        </w:rPr>
        <w:t xml:space="preserve">a </w:t>
      </w:r>
      <w:r w:rsidRPr="00477A0E">
        <w:rPr>
          <w:rFonts w:ascii="Arial" w:eastAsia="Calibri" w:hAnsi="Arial" w:cs="Arial"/>
          <w:sz w:val="20"/>
          <w:szCs w:val="20"/>
        </w:rPr>
        <w:t>pr</w:t>
      </w:r>
      <w:r w:rsidR="00A03451">
        <w:rPr>
          <w:rFonts w:ascii="Arial" w:eastAsia="Calibri" w:hAnsi="Arial" w:cs="Arial"/>
          <w:sz w:val="20"/>
          <w:szCs w:val="20"/>
        </w:rPr>
        <w:t>imer</w:t>
      </w:r>
      <w:r w:rsidRPr="00477A0E">
        <w:rPr>
          <w:rFonts w:ascii="Arial" w:eastAsia="Calibri" w:hAnsi="Arial" w:cs="Arial"/>
          <w:sz w:val="20"/>
          <w:szCs w:val="20"/>
        </w:rPr>
        <w:t xml:space="preserve"> štipendiranje in poklicno izobraževanje, izobraževanje otrok s posebnimi potrebami); pravice starejših (n</w:t>
      </w:r>
      <w:r w:rsidR="00A03451">
        <w:rPr>
          <w:rFonts w:ascii="Arial" w:eastAsia="Calibri" w:hAnsi="Arial" w:cs="Arial"/>
          <w:sz w:val="20"/>
          <w:szCs w:val="20"/>
        </w:rPr>
        <w:t xml:space="preserve">a </w:t>
      </w:r>
      <w:r w:rsidRPr="00477A0E">
        <w:rPr>
          <w:rFonts w:ascii="Arial" w:eastAsia="Calibri" w:hAnsi="Arial" w:cs="Arial"/>
          <w:sz w:val="20"/>
          <w:szCs w:val="20"/>
        </w:rPr>
        <w:t>pr</w:t>
      </w:r>
      <w:r w:rsidR="00A03451">
        <w:rPr>
          <w:rFonts w:ascii="Arial" w:eastAsia="Calibri" w:hAnsi="Arial" w:cs="Arial"/>
          <w:sz w:val="20"/>
          <w:szCs w:val="20"/>
        </w:rPr>
        <w:t>imer</w:t>
      </w:r>
      <w:r w:rsidRPr="00477A0E">
        <w:rPr>
          <w:rFonts w:ascii="Arial" w:eastAsia="Calibri" w:hAnsi="Arial" w:cs="Arial"/>
          <w:sz w:val="20"/>
          <w:szCs w:val="20"/>
        </w:rPr>
        <w:t xml:space="preserve"> pokojnine, dolgotrajna oskrba); družine, družinske in demografske politike; pravice do zdravstvenega varstva; položaj ljudi z invalidnostmi; pravice manjšin in narodnih skupnosti ter na</w:t>
      </w:r>
      <w:r w:rsidR="00A03451">
        <w:rPr>
          <w:rFonts w:ascii="Arial" w:eastAsia="Calibri" w:hAnsi="Arial" w:cs="Arial"/>
          <w:sz w:val="20"/>
          <w:szCs w:val="20"/>
        </w:rPr>
        <w:t xml:space="preserve"> </w:t>
      </w:r>
      <w:r w:rsidRPr="00477A0E">
        <w:rPr>
          <w:rFonts w:ascii="Arial" w:eastAsia="Calibri" w:hAnsi="Arial" w:cs="Arial"/>
          <w:sz w:val="20"/>
          <w:szCs w:val="20"/>
        </w:rPr>
        <w:t>splo</w:t>
      </w:r>
      <w:r w:rsidR="00A03451">
        <w:rPr>
          <w:rFonts w:ascii="Arial" w:eastAsia="Calibri" w:hAnsi="Arial" w:cs="Arial"/>
          <w:sz w:val="20"/>
          <w:szCs w:val="20"/>
        </w:rPr>
        <w:t>šno</w:t>
      </w:r>
      <w:r w:rsidRPr="00477A0E">
        <w:rPr>
          <w:rFonts w:ascii="Arial" w:eastAsia="Calibri" w:hAnsi="Arial" w:cs="Arial"/>
          <w:sz w:val="20"/>
          <w:szCs w:val="20"/>
        </w:rPr>
        <w:t xml:space="preserve"> varstvo oseb, ki lahko le v omejenem obsegu skrbijo zase in zato potrebujejo posebne podporne ukrepe, varstvo in skrb. </w:t>
      </w:r>
    </w:p>
    <w:p w14:paraId="18EF34E6" w14:textId="77777777" w:rsidR="00477A0E" w:rsidRPr="00477A0E" w:rsidRDefault="00477A0E" w:rsidP="00B17CD2">
      <w:pPr>
        <w:spacing w:before="0" w:after="0"/>
        <w:jc w:val="both"/>
        <w:rPr>
          <w:rFonts w:ascii="Arial" w:eastAsia="Calibri" w:hAnsi="Arial" w:cs="Arial"/>
          <w:sz w:val="20"/>
          <w:szCs w:val="20"/>
        </w:rPr>
      </w:pPr>
    </w:p>
    <w:p w14:paraId="2BCD16D3" w14:textId="6C8E7C70" w:rsidR="00477A0E" w:rsidRPr="00477A0E" w:rsidRDefault="00477A0E" w:rsidP="00B17CD2">
      <w:pPr>
        <w:spacing w:before="0" w:after="0"/>
        <w:jc w:val="both"/>
        <w:rPr>
          <w:rFonts w:ascii="Arial" w:eastAsia="Calibri" w:hAnsi="Arial" w:cs="Arial"/>
          <w:sz w:val="20"/>
          <w:szCs w:val="20"/>
        </w:rPr>
      </w:pPr>
      <w:r w:rsidRPr="00477A0E">
        <w:rPr>
          <w:rFonts w:ascii="Arial" w:eastAsia="Calibri" w:hAnsi="Arial" w:cs="Arial"/>
          <w:sz w:val="20"/>
          <w:szCs w:val="20"/>
        </w:rPr>
        <w:t xml:space="preserve">Poseben vidik presoje </w:t>
      </w:r>
      <w:r w:rsidR="00A03451">
        <w:rPr>
          <w:rFonts w:ascii="Arial" w:eastAsia="Calibri" w:hAnsi="Arial" w:cs="Arial"/>
          <w:sz w:val="20"/>
          <w:szCs w:val="20"/>
        </w:rPr>
        <w:t>vključuje</w:t>
      </w:r>
      <w:r w:rsidRPr="00477A0E">
        <w:rPr>
          <w:rFonts w:ascii="Arial" w:eastAsia="Calibri" w:hAnsi="Arial" w:cs="Arial"/>
          <w:sz w:val="20"/>
          <w:szCs w:val="20"/>
        </w:rPr>
        <w:t>jo ocene učinkov na enakost in enake možnosti (n</w:t>
      </w:r>
      <w:r w:rsidR="00A03451">
        <w:rPr>
          <w:rFonts w:ascii="Arial" w:eastAsia="Calibri" w:hAnsi="Arial" w:cs="Arial"/>
          <w:sz w:val="20"/>
          <w:szCs w:val="20"/>
        </w:rPr>
        <w:t xml:space="preserve">a </w:t>
      </w:r>
      <w:r w:rsidRPr="00477A0E">
        <w:rPr>
          <w:rFonts w:ascii="Arial" w:eastAsia="Calibri" w:hAnsi="Arial" w:cs="Arial"/>
          <w:sz w:val="20"/>
          <w:szCs w:val="20"/>
        </w:rPr>
        <w:t>pr</w:t>
      </w:r>
      <w:r w:rsidR="00A03451">
        <w:rPr>
          <w:rFonts w:ascii="Arial" w:eastAsia="Calibri" w:hAnsi="Arial" w:cs="Arial"/>
          <w:sz w:val="20"/>
          <w:szCs w:val="20"/>
        </w:rPr>
        <w:t>imer</w:t>
      </w:r>
      <w:r w:rsidRPr="00477A0E">
        <w:rPr>
          <w:rFonts w:ascii="Arial" w:eastAsia="Calibri" w:hAnsi="Arial" w:cs="Arial"/>
          <w:sz w:val="20"/>
          <w:szCs w:val="20"/>
        </w:rPr>
        <w:t xml:space="preserve"> zagotavljanje enakih možnosti žensk in moških), ljudi z različnimi osebnimi okoliščinami ter na človekove pravice in svoboščine, vključno s pravico do učinkovitega pravnega varstva. </w:t>
      </w:r>
    </w:p>
    <w:bookmarkEnd w:id="74"/>
    <w:p w14:paraId="75F16A20" w14:textId="77777777" w:rsidR="00477A0E" w:rsidRPr="00477A0E" w:rsidRDefault="00477A0E" w:rsidP="00477A0E">
      <w:pPr>
        <w:pStyle w:val="Odstavekseznama"/>
        <w:ind w:left="360"/>
        <w:rPr>
          <w:rFonts w:ascii="Arial" w:eastAsia="Calibri" w:hAnsi="Arial" w:cs="Arial"/>
          <w:b/>
          <w:bCs/>
          <w:sz w:val="20"/>
          <w:szCs w:val="20"/>
        </w:rPr>
      </w:pPr>
    </w:p>
    <w:p w14:paraId="498146C9" w14:textId="77777777" w:rsidR="00477A0E" w:rsidRPr="00477A0E" w:rsidRDefault="00477A0E" w:rsidP="00477A0E">
      <w:pPr>
        <w:pStyle w:val="Odstavekseznama"/>
        <w:ind w:left="0"/>
        <w:rPr>
          <w:rFonts w:ascii="Arial" w:eastAsia="Calibri" w:hAnsi="Arial" w:cs="Arial"/>
          <w:sz w:val="20"/>
          <w:szCs w:val="20"/>
        </w:rPr>
      </w:pPr>
      <w:r w:rsidRPr="00477A0E">
        <w:rPr>
          <w:rFonts w:ascii="Arial" w:eastAsia="Calibri" w:hAnsi="Arial" w:cs="Arial"/>
          <w:sz w:val="20"/>
          <w:szCs w:val="20"/>
        </w:rPr>
        <w:t>Ocene učinkov na področju socialnega položaja posameznikov zajemajo:</w:t>
      </w:r>
    </w:p>
    <w:p w14:paraId="7F855BEA" w14:textId="77777777" w:rsidR="00477A0E" w:rsidRPr="00477A0E" w:rsidRDefault="00477A0E" w:rsidP="00477A0E">
      <w:pPr>
        <w:pStyle w:val="Odstavekseznama"/>
        <w:ind w:left="0"/>
        <w:rPr>
          <w:rFonts w:ascii="Arial" w:eastAsia="Calibri" w:hAnsi="Arial" w:cs="Arial"/>
          <w:b/>
          <w:bCs/>
          <w:sz w:val="20"/>
          <w:szCs w:val="20"/>
        </w:rPr>
      </w:pPr>
    </w:p>
    <w:p w14:paraId="3A242A7A" w14:textId="0FF8A519"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položaj oseb z določeno osebno okoliščino (nediskriminacija in enake možnosti),</w:t>
      </w:r>
    </w:p>
    <w:p w14:paraId="187E5793" w14:textId="34527DD9"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enakost spolov,</w:t>
      </w:r>
    </w:p>
    <w:p w14:paraId="41F2604B" w14:textId="2F58230C"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sodno varstvo in varstvo človekovih pravic in temeljnih svoboščin,</w:t>
      </w:r>
    </w:p>
    <w:p w14:paraId="0A64F870" w14:textId="07D56A22"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 xml:space="preserve">inke na zaposlenost, trg dela, položaj in pravice ter obveznosti brezposelnih oseb, aktivno politiko zaposlovanja </w:t>
      </w:r>
      <w:r>
        <w:rPr>
          <w:rFonts w:ascii="Arial" w:eastAsia="Calibri" w:hAnsi="Arial" w:cs="Arial"/>
          <w:sz w:val="20"/>
          <w:szCs w:val="20"/>
        </w:rPr>
        <w:t>ter</w:t>
      </w:r>
      <w:r w:rsidRPr="00477A0E">
        <w:rPr>
          <w:rFonts w:ascii="Arial" w:eastAsia="Calibri" w:hAnsi="Arial" w:cs="Arial"/>
          <w:sz w:val="20"/>
          <w:szCs w:val="20"/>
        </w:rPr>
        <w:t xml:space="preserve"> </w:t>
      </w:r>
      <w:r w:rsidR="00477A0E" w:rsidRPr="00477A0E">
        <w:rPr>
          <w:rFonts w:ascii="Arial" w:eastAsia="Calibri" w:hAnsi="Arial" w:cs="Arial"/>
          <w:sz w:val="20"/>
          <w:szCs w:val="20"/>
        </w:rPr>
        <w:t>zaposlovanje in delo tujcev,</w:t>
      </w:r>
    </w:p>
    <w:p w14:paraId="5E9B9656" w14:textId="24BEBB59"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družinska razmerja,</w:t>
      </w:r>
    </w:p>
    <w:p w14:paraId="11E33D2F" w14:textId="6C3C613F"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družinsko politiko,</w:t>
      </w:r>
    </w:p>
    <w:p w14:paraId="55AEE2AE" w14:textId="1F7AE48D"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 xml:space="preserve">inke na socialno vključenost in materialni položaj posameznikov </w:t>
      </w:r>
      <w:r w:rsidR="00747E03">
        <w:rPr>
          <w:rFonts w:ascii="Arial" w:eastAsia="Calibri" w:hAnsi="Arial" w:cs="Arial"/>
          <w:sz w:val="20"/>
          <w:szCs w:val="20"/>
        </w:rPr>
        <w:t>oziroma</w:t>
      </w:r>
      <w:r w:rsidR="00477A0E" w:rsidRPr="00477A0E">
        <w:rPr>
          <w:rFonts w:ascii="Arial" w:eastAsia="Calibri" w:hAnsi="Arial" w:cs="Arial"/>
          <w:sz w:val="20"/>
          <w:szCs w:val="20"/>
        </w:rPr>
        <w:t xml:space="preserve"> gospodinjstev,</w:t>
      </w:r>
    </w:p>
    <w:p w14:paraId="313B064D" w14:textId="18D2CE4A"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zdravstveno varstvo in dolgotrajno oskrbo,</w:t>
      </w:r>
    </w:p>
    <w:p w14:paraId="406D90B0" w14:textId="7D7DE619"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varno in dostojno starost,</w:t>
      </w:r>
    </w:p>
    <w:p w14:paraId="46548C2D" w14:textId="72619C5C"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medgeneracijsko sožitje in dialog,</w:t>
      </w:r>
    </w:p>
    <w:p w14:paraId="349264D4" w14:textId="4058429C"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skladni regionalni in demografski razvoj,</w:t>
      </w:r>
    </w:p>
    <w:p w14:paraId="6F32E19E" w14:textId="683E82FE"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 xml:space="preserve">inke na ustvarjanje </w:t>
      </w:r>
      <w:r>
        <w:rPr>
          <w:rFonts w:ascii="Arial" w:eastAsia="Calibri" w:hAnsi="Arial" w:cs="Arial"/>
          <w:sz w:val="20"/>
          <w:szCs w:val="20"/>
        </w:rPr>
        <w:t>ustreznih razmer</w:t>
      </w:r>
      <w:r w:rsidR="00477A0E" w:rsidRPr="00477A0E">
        <w:rPr>
          <w:rFonts w:ascii="Arial" w:eastAsia="Calibri" w:hAnsi="Arial" w:cs="Arial"/>
          <w:sz w:val="20"/>
          <w:szCs w:val="20"/>
        </w:rPr>
        <w:t xml:space="preserve">, da bodo Slovenci ostali v domovini in </w:t>
      </w:r>
      <w:r>
        <w:rPr>
          <w:rFonts w:ascii="Arial" w:eastAsia="Calibri" w:hAnsi="Arial" w:cs="Arial"/>
          <w:sz w:val="20"/>
          <w:szCs w:val="20"/>
        </w:rPr>
        <w:t xml:space="preserve">se </w:t>
      </w:r>
      <w:r w:rsidR="00477A0E" w:rsidRPr="00477A0E">
        <w:rPr>
          <w:rFonts w:ascii="Arial" w:eastAsia="Calibri" w:hAnsi="Arial" w:cs="Arial"/>
          <w:sz w:val="20"/>
          <w:szCs w:val="20"/>
        </w:rPr>
        <w:t>vrni</w:t>
      </w:r>
      <w:r>
        <w:rPr>
          <w:rFonts w:ascii="Arial" w:eastAsia="Calibri" w:hAnsi="Arial" w:cs="Arial"/>
          <w:sz w:val="20"/>
          <w:szCs w:val="20"/>
        </w:rPr>
        <w:t>li</w:t>
      </w:r>
      <w:r w:rsidR="00477A0E" w:rsidRPr="00477A0E">
        <w:rPr>
          <w:rFonts w:ascii="Arial" w:eastAsia="Calibri" w:hAnsi="Arial" w:cs="Arial"/>
          <w:sz w:val="20"/>
          <w:szCs w:val="20"/>
        </w:rPr>
        <w:t xml:space="preserve"> iz tujine v domovino,</w:t>
      </w:r>
    </w:p>
    <w:p w14:paraId="0E066AFB" w14:textId="47632FF8" w:rsidR="00477A0E"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migracije in integracijo tujcev,</w:t>
      </w:r>
    </w:p>
    <w:p w14:paraId="2742C6F9" w14:textId="730523B4" w:rsidR="00477A0E" w:rsidRPr="00F80C06"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Calibri" w:hAnsi="Arial" w:cs="Arial"/>
          <w:sz w:val="20"/>
          <w:szCs w:val="20"/>
        </w:rPr>
        <w:t>uč</w:t>
      </w:r>
      <w:r w:rsidR="00477A0E" w:rsidRPr="00477A0E">
        <w:rPr>
          <w:rFonts w:ascii="Arial" w:eastAsia="Calibri" w:hAnsi="Arial" w:cs="Arial"/>
          <w:sz w:val="20"/>
          <w:szCs w:val="20"/>
        </w:rPr>
        <w:t>inke na skrb za Slovence v zamejstvu in po svetu</w:t>
      </w:r>
      <w:r w:rsidR="007972AC">
        <w:rPr>
          <w:rFonts w:ascii="Arial" w:eastAsia="Calibri" w:hAnsi="Arial" w:cs="Arial"/>
          <w:sz w:val="20"/>
          <w:szCs w:val="20"/>
        </w:rPr>
        <w:t>,</w:t>
      </w:r>
    </w:p>
    <w:p w14:paraId="1627D7A0" w14:textId="061CA99D" w:rsidR="007972AC" w:rsidRPr="00477A0E" w:rsidRDefault="00A03451" w:rsidP="00CC4EAA">
      <w:pPr>
        <w:pStyle w:val="Odstavekseznama"/>
        <w:numPr>
          <w:ilvl w:val="0"/>
          <w:numId w:val="114"/>
        </w:numPr>
        <w:spacing w:before="0" w:after="0"/>
        <w:jc w:val="both"/>
        <w:rPr>
          <w:rFonts w:ascii="Arial" w:eastAsiaTheme="minorEastAsia" w:hAnsi="Arial" w:cs="Arial"/>
          <w:sz w:val="20"/>
          <w:szCs w:val="20"/>
        </w:rPr>
      </w:pPr>
      <w:r>
        <w:rPr>
          <w:rFonts w:ascii="Arial" w:eastAsiaTheme="minorEastAsia" w:hAnsi="Arial" w:cs="Arial"/>
          <w:sz w:val="20"/>
          <w:szCs w:val="20"/>
        </w:rPr>
        <w:t>uč</w:t>
      </w:r>
      <w:r w:rsidR="007972AC" w:rsidRPr="007972AC">
        <w:rPr>
          <w:rFonts w:ascii="Arial" w:eastAsiaTheme="minorEastAsia" w:hAnsi="Arial" w:cs="Arial"/>
          <w:sz w:val="20"/>
          <w:szCs w:val="20"/>
        </w:rPr>
        <w:t>inke na dostopnost javnih kulturnih dobrin</w:t>
      </w:r>
      <w:r w:rsidR="007972AC">
        <w:rPr>
          <w:rFonts w:ascii="Arial" w:eastAsiaTheme="minorEastAsia" w:hAnsi="Arial" w:cs="Arial"/>
          <w:sz w:val="20"/>
          <w:szCs w:val="20"/>
        </w:rPr>
        <w:t>.</w:t>
      </w:r>
    </w:p>
    <w:p w14:paraId="47D8033E" w14:textId="77777777" w:rsidR="00477A0E" w:rsidRPr="00477A0E" w:rsidRDefault="00477A0E" w:rsidP="00477A0E">
      <w:pPr>
        <w:pStyle w:val="Odstavekseznama"/>
        <w:rPr>
          <w:rFonts w:ascii="Arial" w:eastAsiaTheme="minorEastAsia" w:hAnsi="Arial" w:cs="Arial"/>
          <w:sz w:val="20"/>
          <w:szCs w:val="20"/>
        </w:rPr>
      </w:pPr>
    </w:p>
    <w:p w14:paraId="4501319F" w14:textId="77777777" w:rsidR="00477A0E" w:rsidRPr="00477A0E" w:rsidRDefault="00477A0E" w:rsidP="00477A0E">
      <w:pPr>
        <w:rPr>
          <w:rFonts w:ascii="Arial" w:hAnsi="Arial" w:cs="Arial"/>
          <w:sz w:val="20"/>
          <w:szCs w:val="20"/>
        </w:rPr>
      </w:pPr>
      <w:r w:rsidRPr="00477A0E">
        <w:rPr>
          <w:rFonts w:ascii="Arial" w:hAnsi="Arial" w:cs="Arial"/>
          <w:sz w:val="20"/>
          <w:szCs w:val="20"/>
        </w:rPr>
        <w:br w:type="page"/>
      </w:r>
    </w:p>
    <w:p w14:paraId="59D98145" w14:textId="77777777" w:rsidR="00477A0E" w:rsidRPr="00477A0E" w:rsidRDefault="00477A0E" w:rsidP="00477A0E">
      <w:pPr>
        <w:pStyle w:val="Napis"/>
        <w:rPr>
          <w:rFonts w:cs="Arial"/>
          <w:sz w:val="20"/>
          <w:szCs w:val="20"/>
        </w:rPr>
        <w:sectPr w:rsidR="00477A0E" w:rsidRPr="00477A0E" w:rsidSect="00BB48B2">
          <w:headerReference w:type="even" r:id="rId60"/>
          <w:headerReference w:type="default" r:id="rId61"/>
          <w:footerReference w:type="default" r:id="rId62"/>
          <w:headerReference w:type="first" r:id="rId63"/>
          <w:pgSz w:w="11906" w:h="16838"/>
          <w:pgMar w:top="1418" w:right="1418" w:bottom="1418" w:left="1418" w:header="709" w:footer="709" w:gutter="0"/>
          <w:cols w:space="708"/>
          <w:docGrid w:linePitch="360"/>
        </w:sectPr>
      </w:pPr>
    </w:p>
    <w:p w14:paraId="08410C1C" w14:textId="6C9EEF36" w:rsidR="00477A0E" w:rsidRPr="00E03A67" w:rsidRDefault="0006370C" w:rsidP="00E03A67">
      <w:pPr>
        <w:pStyle w:val="Napis"/>
        <w:keepNext/>
        <w:rPr>
          <w:szCs w:val="16"/>
        </w:rPr>
      </w:pPr>
      <w:bookmarkStart w:id="75" w:name="_Toc134194695"/>
      <w:r>
        <w:rPr>
          <w:szCs w:val="16"/>
        </w:rPr>
        <w:lastRenderedPageBreak/>
        <w:t>P</w:t>
      </w:r>
      <w:r w:rsidR="00747E03">
        <w:rPr>
          <w:szCs w:val="16"/>
        </w:rPr>
        <w:t>reglednic</w:t>
      </w:r>
      <w:r w:rsidR="00E03A67" w:rsidRPr="00E03A67">
        <w:rPr>
          <w:szCs w:val="16"/>
        </w:rPr>
        <w:t xml:space="preserve">a </w:t>
      </w:r>
      <w:r w:rsidR="00E03A67" w:rsidRPr="00E03A67">
        <w:rPr>
          <w:szCs w:val="16"/>
        </w:rPr>
        <w:fldChar w:fldCharType="begin"/>
      </w:r>
      <w:r w:rsidR="00E03A67" w:rsidRPr="00E03A67">
        <w:rPr>
          <w:szCs w:val="16"/>
        </w:rPr>
        <w:instrText xml:space="preserve"> SEQ Tabela \* ARABIC </w:instrText>
      </w:r>
      <w:r w:rsidR="00E03A67" w:rsidRPr="00E03A67">
        <w:rPr>
          <w:szCs w:val="16"/>
        </w:rPr>
        <w:fldChar w:fldCharType="separate"/>
      </w:r>
      <w:r w:rsidR="00554E43">
        <w:rPr>
          <w:noProof/>
          <w:szCs w:val="16"/>
        </w:rPr>
        <w:t>5</w:t>
      </w:r>
      <w:r w:rsidR="00E03A67" w:rsidRPr="00E03A67">
        <w:rPr>
          <w:szCs w:val="16"/>
        </w:rPr>
        <w:fldChar w:fldCharType="end"/>
      </w:r>
      <w:r w:rsidR="00477A0E" w:rsidRPr="00E03A67">
        <w:rPr>
          <w:rFonts w:cs="Arial"/>
          <w:szCs w:val="16"/>
        </w:rPr>
        <w:t>: Ocena učinkov na socialnem področju, enakost spolov in nediskriminacijo</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69"/>
        <w:gridCol w:w="8"/>
        <w:gridCol w:w="4231"/>
        <w:gridCol w:w="6484"/>
      </w:tblGrid>
      <w:tr w:rsidR="00477A0E" w:rsidRPr="000846BE" w14:paraId="5BF4D03F" w14:textId="77777777" w:rsidTr="001D6175">
        <w:trPr>
          <w:trHeight w:val="255"/>
          <w:tblHeader/>
        </w:trPr>
        <w:tc>
          <w:tcPr>
            <w:tcW w:w="1168" w:type="pct"/>
          </w:tcPr>
          <w:p w14:paraId="427A520F" w14:textId="77777777" w:rsidR="00477A0E" w:rsidRPr="000846BE" w:rsidRDefault="00477A0E" w:rsidP="000846BE">
            <w:pPr>
              <w:spacing w:before="0" w:after="0"/>
              <w:rPr>
                <w:rFonts w:ascii="Arial" w:hAnsi="Arial" w:cs="Arial"/>
                <w:sz w:val="18"/>
                <w:szCs w:val="18"/>
              </w:rPr>
            </w:pPr>
            <w:r w:rsidRPr="000846BE">
              <w:rPr>
                <w:rFonts w:ascii="Arial" w:eastAsia="Calibri" w:hAnsi="Arial" w:cs="Arial"/>
                <w:b/>
                <w:bCs/>
                <w:sz w:val="18"/>
                <w:szCs w:val="18"/>
              </w:rPr>
              <w:t>VPRAŠANJA</w:t>
            </w:r>
          </w:p>
        </w:tc>
        <w:tc>
          <w:tcPr>
            <w:tcW w:w="1515" w:type="pct"/>
            <w:gridSpan w:val="2"/>
          </w:tcPr>
          <w:p w14:paraId="69AAD2A7" w14:textId="77777777" w:rsidR="00477A0E" w:rsidRPr="000846BE" w:rsidRDefault="00477A0E" w:rsidP="000846BE">
            <w:pPr>
              <w:spacing w:before="0" w:after="0"/>
              <w:rPr>
                <w:rFonts w:ascii="Arial" w:hAnsi="Arial" w:cs="Arial"/>
                <w:sz w:val="18"/>
                <w:szCs w:val="18"/>
              </w:rPr>
            </w:pPr>
            <w:r w:rsidRPr="000846BE">
              <w:rPr>
                <w:rFonts w:ascii="Arial" w:eastAsia="Calibri" w:hAnsi="Arial" w:cs="Arial"/>
                <w:b/>
                <w:bCs/>
                <w:sz w:val="18"/>
                <w:szCs w:val="18"/>
              </w:rPr>
              <w:t>PODVPRAŠANJA</w:t>
            </w:r>
          </w:p>
        </w:tc>
        <w:tc>
          <w:tcPr>
            <w:tcW w:w="2317" w:type="pct"/>
          </w:tcPr>
          <w:p w14:paraId="59603C44" w14:textId="77777777" w:rsidR="00477A0E" w:rsidRPr="000846BE" w:rsidRDefault="00477A0E" w:rsidP="000846BE">
            <w:pPr>
              <w:spacing w:before="0" w:after="0"/>
              <w:rPr>
                <w:rFonts w:ascii="Arial" w:hAnsi="Arial" w:cs="Arial"/>
                <w:sz w:val="18"/>
                <w:szCs w:val="18"/>
              </w:rPr>
            </w:pPr>
            <w:r w:rsidRPr="000846BE">
              <w:rPr>
                <w:rFonts w:ascii="Arial" w:eastAsia="Calibri" w:hAnsi="Arial" w:cs="Arial"/>
                <w:b/>
                <w:bCs/>
                <w:sz w:val="18"/>
                <w:szCs w:val="18"/>
              </w:rPr>
              <w:t>POJASNILA</w:t>
            </w:r>
          </w:p>
        </w:tc>
      </w:tr>
      <w:tr w:rsidR="00477A0E" w:rsidRPr="000846BE" w14:paraId="2F247337" w14:textId="77777777" w:rsidTr="001D6175">
        <w:trPr>
          <w:trHeight w:val="746"/>
        </w:trPr>
        <w:tc>
          <w:tcPr>
            <w:tcW w:w="1168" w:type="pct"/>
            <w:vMerge w:val="restart"/>
          </w:tcPr>
          <w:p w14:paraId="4F671F10" w14:textId="77777777" w:rsidR="00832886" w:rsidRPr="000846BE" w:rsidRDefault="00477A0E" w:rsidP="00CC4EAA">
            <w:pPr>
              <w:pStyle w:val="Odstavekseznama"/>
              <w:numPr>
                <w:ilvl w:val="0"/>
                <w:numId w:val="140"/>
              </w:numPr>
              <w:spacing w:before="0" w:after="0"/>
              <w:jc w:val="both"/>
              <w:rPr>
                <w:rFonts w:ascii="Arial" w:hAnsi="Arial" w:cs="Arial"/>
                <w:b/>
                <w:bCs/>
                <w:sz w:val="18"/>
                <w:szCs w:val="18"/>
              </w:rPr>
            </w:pPr>
            <w:r w:rsidRPr="000846BE">
              <w:rPr>
                <w:rFonts w:ascii="Arial" w:eastAsia="Calibri" w:hAnsi="Arial" w:cs="Arial"/>
                <w:b/>
                <w:bCs/>
                <w:sz w:val="18"/>
                <w:szCs w:val="18"/>
              </w:rPr>
              <w:t>Ali ima predpis učinek na zaposlenost in trg dela?</w:t>
            </w:r>
          </w:p>
          <w:p w14:paraId="650FE031" w14:textId="766FD184" w:rsidR="00477A0E" w:rsidRPr="0033743F"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DA / NE</w:t>
            </w:r>
            <w:r w:rsidR="00477A0E" w:rsidRPr="000846BE">
              <w:rPr>
                <w:rFonts w:ascii="Arial" w:eastAsia="Calibri" w:hAnsi="Arial" w:cs="Arial"/>
                <w:b/>
                <w:bCs/>
                <w:color w:val="000000" w:themeColor="text1"/>
                <w:sz w:val="18"/>
                <w:szCs w:val="18"/>
              </w:rPr>
              <w:t xml:space="preserve"> </w:t>
            </w:r>
          </w:p>
        </w:tc>
        <w:tc>
          <w:tcPr>
            <w:tcW w:w="1515" w:type="pct"/>
            <w:gridSpan w:val="2"/>
          </w:tcPr>
          <w:p w14:paraId="2D18B349" w14:textId="77777777"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Kakšen učinek ima predpis na pravice zaposlenih in pravice delavcev v drugih pravnih razmerjih? </w:t>
            </w:r>
          </w:p>
          <w:p w14:paraId="27A2B82F"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2880B38D" w14:textId="77777777" w:rsidR="00477A0E" w:rsidRPr="000846BE" w:rsidRDefault="00477A0E" w:rsidP="001D6175">
            <w:pPr>
              <w:tabs>
                <w:tab w:val="left" w:pos="993"/>
              </w:tabs>
              <w:spacing w:before="0" w:after="0"/>
              <w:jc w:val="both"/>
              <w:rPr>
                <w:rFonts w:ascii="Arial" w:eastAsia="Times New Roman" w:hAnsi="Arial" w:cs="Arial"/>
                <w:color w:val="000000"/>
                <w:sz w:val="18"/>
                <w:szCs w:val="18"/>
              </w:rPr>
            </w:pPr>
            <w:r w:rsidRPr="000846BE">
              <w:rPr>
                <w:rFonts w:ascii="Arial" w:eastAsia="Times New Roman" w:hAnsi="Arial" w:cs="Arial"/>
                <w:color w:val="000000"/>
                <w:sz w:val="18"/>
                <w:szCs w:val="18"/>
              </w:rPr>
              <w:t>Posebne oblike in statusi dela (npr. dijaki, študenti, upokojenci, civilnopravne oblike opravljanja dela).</w:t>
            </w:r>
          </w:p>
          <w:p w14:paraId="6C74DED8" w14:textId="77777777" w:rsidR="00477A0E" w:rsidRPr="000846BE" w:rsidRDefault="00477A0E" w:rsidP="001D6175">
            <w:pPr>
              <w:tabs>
                <w:tab w:val="left" w:pos="993"/>
              </w:tabs>
              <w:spacing w:before="0" w:after="0"/>
              <w:jc w:val="both"/>
              <w:rPr>
                <w:rFonts w:ascii="Arial" w:eastAsia="Calibri" w:hAnsi="Arial" w:cs="Arial"/>
                <w:color w:val="000000" w:themeColor="text1"/>
                <w:sz w:val="18"/>
                <w:szCs w:val="18"/>
              </w:rPr>
            </w:pPr>
          </w:p>
          <w:p w14:paraId="5A95EE44" w14:textId="0D3E5F66" w:rsidR="00477A0E" w:rsidRPr="000846BE" w:rsidRDefault="00477A0E" w:rsidP="001D6175">
            <w:pPr>
              <w:tabs>
                <w:tab w:val="left" w:pos="1155"/>
              </w:tabs>
              <w:spacing w:before="0" w:after="0"/>
              <w:jc w:val="both"/>
              <w:rPr>
                <w:rFonts w:ascii="Arial" w:hAnsi="Arial" w:cs="Arial"/>
                <w:sz w:val="18"/>
                <w:szCs w:val="18"/>
              </w:rPr>
            </w:pPr>
            <w:r w:rsidRPr="000846BE">
              <w:rPr>
                <w:rFonts w:ascii="Arial" w:eastAsia="Calibri" w:hAnsi="Arial" w:cs="Arial"/>
                <w:color w:val="000000" w:themeColor="text1"/>
                <w:sz w:val="18"/>
                <w:szCs w:val="18"/>
              </w:rPr>
              <w:t>Npr.</w:t>
            </w:r>
            <w:r w:rsidR="009D1BB5">
              <w:rPr>
                <w:rFonts w:ascii="Arial" w:eastAsia="Calibri" w:hAnsi="Arial" w:cs="Arial"/>
                <w:color w:val="000000" w:themeColor="text1"/>
                <w:sz w:val="18"/>
                <w:szCs w:val="18"/>
              </w:rPr>
              <w:t>:</w:t>
            </w:r>
            <w:r w:rsidRPr="000846BE">
              <w:rPr>
                <w:rFonts w:ascii="Arial" w:eastAsia="Calibri" w:hAnsi="Arial" w:cs="Arial"/>
                <w:color w:val="000000" w:themeColor="text1"/>
                <w:sz w:val="18"/>
                <w:szCs w:val="18"/>
              </w:rPr>
              <w:t xml:space="preserve"> </w:t>
            </w:r>
            <w:r w:rsidRPr="000846BE">
              <w:rPr>
                <w:rFonts w:ascii="Arial" w:eastAsia="Calibri" w:hAnsi="Arial" w:cs="Arial"/>
                <w:sz w:val="18"/>
                <w:szCs w:val="18"/>
              </w:rPr>
              <w:t>Kakšen učinek ima predpis na zdravje, varnost in/ali dostojanstvo zaposlenih?</w:t>
            </w:r>
          </w:p>
          <w:p w14:paraId="44E292D3" w14:textId="77777777" w:rsidR="00477A0E" w:rsidRPr="000846BE" w:rsidRDefault="00477A0E" w:rsidP="001D6175">
            <w:pPr>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Kakšen učinek ima predpis na pravno varstvo in položaj delavcev, ki še niso dopolnili 18 let starosti? </w:t>
            </w:r>
          </w:p>
          <w:p w14:paraId="4327869D" w14:textId="77777777" w:rsidR="00477A0E" w:rsidRPr="000846BE" w:rsidRDefault="00477A0E" w:rsidP="001D6175">
            <w:pPr>
              <w:spacing w:before="0" w:after="0"/>
              <w:jc w:val="both"/>
              <w:rPr>
                <w:rFonts w:ascii="Arial" w:eastAsia="Calibri" w:hAnsi="Arial" w:cs="Arial"/>
                <w:color w:val="000000" w:themeColor="text1"/>
                <w:sz w:val="18"/>
                <w:szCs w:val="18"/>
              </w:rPr>
            </w:pPr>
          </w:p>
          <w:p w14:paraId="5E640655" w14:textId="0E40A293" w:rsidR="00477A0E" w:rsidRPr="000846BE" w:rsidRDefault="00477A0E" w:rsidP="001D6175">
            <w:pPr>
              <w:spacing w:before="0" w:after="0"/>
              <w:jc w:val="both"/>
              <w:rPr>
                <w:rFonts w:ascii="Arial" w:eastAsia="Calibri" w:hAnsi="Arial" w:cs="Arial"/>
                <w:color w:val="000000" w:themeColor="text1"/>
                <w:sz w:val="18"/>
                <w:szCs w:val="18"/>
              </w:rPr>
            </w:pPr>
            <w:r w:rsidRPr="000846BE">
              <w:rPr>
                <w:rFonts w:ascii="Arial" w:eastAsia="Calibri" w:hAnsi="Arial" w:cs="Arial"/>
                <w:color w:val="000000" w:themeColor="text1"/>
                <w:sz w:val="18"/>
                <w:szCs w:val="18"/>
              </w:rPr>
              <w:t>Npr.</w:t>
            </w:r>
            <w:r w:rsidR="009D1BB5">
              <w:rPr>
                <w:rFonts w:ascii="Arial" w:eastAsia="Calibri" w:hAnsi="Arial" w:cs="Arial"/>
                <w:color w:val="000000" w:themeColor="text1"/>
                <w:sz w:val="18"/>
                <w:szCs w:val="18"/>
              </w:rPr>
              <w:t>:</w:t>
            </w:r>
            <w:r w:rsidRPr="000846BE">
              <w:rPr>
                <w:rFonts w:ascii="Arial" w:eastAsia="Calibri" w:hAnsi="Arial" w:cs="Arial"/>
                <w:color w:val="000000" w:themeColor="text1"/>
                <w:sz w:val="18"/>
                <w:szCs w:val="18"/>
              </w:rPr>
              <w:t xml:space="preserve"> Predpis vpliva na število nezgod pri delu, število poklicnih bolezni in primerov bolezni</w:t>
            </w:r>
            <w:r w:rsidR="009D1BB5">
              <w:rPr>
                <w:rFonts w:ascii="Arial" w:eastAsia="Calibri" w:hAnsi="Arial" w:cs="Arial"/>
                <w:color w:val="000000" w:themeColor="text1"/>
                <w:sz w:val="18"/>
                <w:szCs w:val="18"/>
              </w:rPr>
              <w:t>,</w:t>
            </w:r>
            <w:r w:rsidRPr="000846BE">
              <w:rPr>
                <w:rFonts w:ascii="Arial" w:eastAsia="Calibri" w:hAnsi="Arial" w:cs="Arial"/>
                <w:color w:val="000000" w:themeColor="text1"/>
                <w:sz w:val="18"/>
                <w:szCs w:val="18"/>
              </w:rPr>
              <w:t xml:space="preserve"> povezanih z delom, število dni bolnišk</w:t>
            </w:r>
            <w:r w:rsidR="009D1BB5">
              <w:rPr>
                <w:rFonts w:ascii="Arial" w:eastAsia="Calibri" w:hAnsi="Arial" w:cs="Arial"/>
                <w:color w:val="000000" w:themeColor="text1"/>
                <w:sz w:val="18"/>
                <w:szCs w:val="18"/>
              </w:rPr>
              <w:t>e</w:t>
            </w:r>
            <w:r w:rsidRPr="000846BE">
              <w:rPr>
                <w:rFonts w:ascii="Arial" w:eastAsia="Calibri" w:hAnsi="Arial" w:cs="Arial"/>
                <w:color w:val="000000" w:themeColor="text1"/>
                <w:sz w:val="18"/>
                <w:szCs w:val="18"/>
              </w:rPr>
              <w:t xml:space="preserve"> odsotnosti z dela, </w:t>
            </w:r>
            <w:r w:rsidR="009D1BB5">
              <w:rPr>
                <w:rFonts w:ascii="Arial" w:eastAsia="Calibri" w:hAnsi="Arial" w:cs="Arial"/>
                <w:color w:val="000000" w:themeColor="text1"/>
                <w:sz w:val="18"/>
                <w:szCs w:val="18"/>
              </w:rPr>
              <w:t xml:space="preserve">na </w:t>
            </w:r>
            <w:r w:rsidRPr="000846BE">
              <w:rPr>
                <w:rFonts w:ascii="Arial" w:eastAsia="Calibri" w:hAnsi="Arial" w:cs="Arial"/>
                <w:color w:val="000000" w:themeColor="text1"/>
                <w:sz w:val="18"/>
                <w:szCs w:val="18"/>
              </w:rPr>
              <w:t xml:space="preserve">počutje delavcev pri delu ter </w:t>
            </w:r>
            <w:r w:rsidR="00157289">
              <w:rPr>
                <w:rFonts w:ascii="Arial" w:eastAsia="Calibri" w:hAnsi="Arial" w:cs="Arial"/>
                <w:color w:val="000000" w:themeColor="text1"/>
                <w:sz w:val="18"/>
                <w:szCs w:val="18"/>
              </w:rPr>
              <w:t xml:space="preserve">na </w:t>
            </w:r>
            <w:r w:rsidRPr="000846BE">
              <w:rPr>
                <w:rFonts w:ascii="Arial" w:eastAsia="Calibri" w:hAnsi="Arial" w:cs="Arial"/>
                <w:color w:val="000000" w:themeColor="text1"/>
                <w:sz w:val="18"/>
                <w:szCs w:val="18"/>
              </w:rPr>
              <w:t>motiviranost za delo, kar bo vplivalo na produktivnost.</w:t>
            </w:r>
          </w:p>
          <w:p w14:paraId="3E53C7CA" w14:textId="77777777" w:rsidR="00477A0E" w:rsidRPr="000846BE" w:rsidRDefault="00477A0E" w:rsidP="001D6175">
            <w:pPr>
              <w:tabs>
                <w:tab w:val="left" w:pos="1155"/>
              </w:tabs>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Varovanje dostojanstva vključuje tudi preprečevanje nastanka psihosocialnih tveganj zaradi različnih oblik diskriminacije, kot so opredeljene v </w:t>
            </w:r>
            <w:proofErr w:type="spellStart"/>
            <w:r w:rsidRPr="000846BE">
              <w:rPr>
                <w:rFonts w:ascii="Arial" w:eastAsia="Calibri" w:hAnsi="Arial" w:cs="Arial"/>
                <w:color w:val="000000" w:themeColor="text1"/>
                <w:sz w:val="18"/>
                <w:szCs w:val="18"/>
              </w:rPr>
              <w:t>ZVarD</w:t>
            </w:r>
            <w:proofErr w:type="spellEnd"/>
            <w:r w:rsidRPr="000846BE">
              <w:rPr>
                <w:rFonts w:ascii="Arial" w:eastAsia="Calibri" w:hAnsi="Arial" w:cs="Arial"/>
                <w:color w:val="000000" w:themeColor="text1"/>
                <w:sz w:val="18"/>
                <w:szCs w:val="18"/>
              </w:rPr>
              <w:t>.</w:t>
            </w:r>
          </w:p>
        </w:tc>
      </w:tr>
      <w:tr w:rsidR="00477A0E" w:rsidRPr="000846BE" w14:paraId="4FD3F3BE" w14:textId="77777777" w:rsidTr="001D6175">
        <w:trPr>
          <w:trHeight w:val="746"/>
        </w:trPr>
        <w:tc>
          <w:tcPr>
            <w:tcW w:w="1168" w:type="pct"/>
            <w:vMerge/>
          </w:tcPr>
          <w:p w14:paraId="2464CEDD" w14:textId="77777777" w:rsidR="00477A0E" w:rsidRPr="000846BE" w:rsidRDefault="00477A0E" w:rsidP="001D6175">
            <w:pPr>
              <w:pStyle w:val="Odstavekseznama"/>
              <w:spacing w:before="0" w:after="0"/>
              <w:ind w:left="360"/>
              <w:jc w:val="both"/>
              <w:rPr>
                <w:rFonts w:ascii="Arial" w:eastAsia="Calibri" w:hAnsi="Arial" w:cs="Arial"/>
                <w:b/>
                <w:bCs/>
                <w:sz w:val="18"/>
                <w:szCs w:val="18"/>
              </w:rPr>
            </w:pPr>
          </w:p>
        </w:tc>
        <w:tc>
          <w:tcPr>
            <w:tcW w:w="1515" w:type="pct"/>
            <w:gridSpan w:val="2"/>
          </w:tcPr>
          <w:p w14:paraId="4A60AB82" w14:textId="77777777" w:rsidR="00477A0E" w:rsidRPr="000846BE" w:rsidRDefault="00477A0E" w:rsidP="00CC4EAA">
            <w:pPr>
              <w:pStyle w:val="Alineazaodstavkom"/>
              <w:numPr>
                <w:ilvl w:val="1"/>
                <w:numId w:val="140"/>
              </w:numPr>
              <w:spacing w:line="240" w:lineRule="auto"/>
              <w:rPr>
                <w:sz w:val="18"/>
                <w:szCs w:val="18"/>
              </w:rPr>
            </w:pPr>
            <w:r w:rsidRPr="000846BE">
              <w:rPr>
                <w:rFonts w:eastAsia="Calibri"/>
                <w:color w:val="000000" w:themeColor="text1"/>
                <w:sz w:val="18"/>
                <w:szCs w:val="18"/>
              </w:rPr>
              <w:t xml:space="preserve">Kakšen učinek ima predpis na </w:t>
            </w:r>
            <w:r w:rsidRPr="000846BE">
              <w:rPr>
                <w:sz w:val="18"/>
                <w:szCs w:val="18"/>
              </w:rPr>
              <w:t>standarde in pravice v zvezi s kakovostjo dela?</w:t>
            </w:r>
          </w:p>
          <w:p w14:paraId="79A06F0B" w14:textId="77777777" w:rsidR="00477A0E" w:rsidRPr="000846BE" w:rsidRDefault="00477A0E" w:rsidP="001D6175">
            <w:pPr>
              <w:pStyle w:val="Alineazaodstavkom"/>
              <w:numPr>
                <w:ilvl w:val="0"/>
                <w:numId w:val="0"/>
              </w:numPr>
              <w:spacing w:line="240" w:lineRule="auto"/>
              <w:ind w:left="432"/>
              <w:rPr>
                <w:sz w:val="18"/>
                <w:szCs w:val="18"/>
              </w:rPr>
            </w:pPr>
            <w:r w:rsidRPr="000846BE">
              <w:rPr>
                <w:rFonts w:eastAsia="Arial"/>
                <w:sz w:val="18"/>
                <w:szCs w:val="18"/>
              </w:rPr>
              <w:t>POZITIVEN / NEGATIVEN / NIMA UČINKA. Obrazložitev:</w:t>
            </w:r>
          </w:p>
        </w:tc>
        <w:tc>
          <w:tcPr>
            <w:tcW w:w="2317" w:type="pct"/>
          </w:tcPr>
          <w:p w14:paraId="1AD0EA84" w14:textId="2828ECB9" w:rsidR="00477A0E" w:rsidRPr="006B6728" w:rsidRDefault="00477A0E" w:rsidP="001D6175">
            <w:pPr>
              <w:snapToGrid w:val="0"/>
              <w:spacing w:before="0" w:after="0"/>
              <w:jc w:val="both"/>
              <w:rPr>
                <w:rFonts w:ascii="Arial" w:eastAsia="Times New Roman" w:hAnsi="Arial" w:cs="Arial"/>
                <w:b/>
                <w:bCs/>
                <w:color w:val="000000"/>
                <w:sz w:val="18"/>
                <w:szCs w:val="18"/>
              </w:rPr>
            </w:pPr>
            <w:r w:rsidRPr="006B6728">
              <w:rPr>
                <w:rFonts w:ascii="Arial" w:eastAsia="Times New Roman" w:hAnsi="Arial" w:cs="Arial"/>
                <w:b/>
                <w:bCs/>
                <w:color w:val="000000"/>
                <w:sz w:val="18"/>
                <w:szCs w:val="18"/>
              </w:rPr>
              <w:t>P</w:t>
            </w:r>
            <w:r w:rsidR="009D1BB5">
              <w:rPr>
                <w:rFonts w:ascii="Arial" w:eastAsia="Times New Roman" w:hAnsi="Arial" w:cs="Arial"/>
                <w:b/>
                <w:bCs/>
                <w:color w:val="000000"/>
                <w:sz w:val="18"/>
                <w:szCs w:val="18"/>
              </w:rPr>
              <w:t>re</w:t>
            </w:r>
            <w:r w:rsidRPr="006B6728">
              <w:rPr>
                <w:rFonts w:ascii="Arial" w:eastAsia="Times New Roman" w:hAnsi="Arial" w:cs="Arial"/>
                <w:b/>
                <w:bCs/>
                <w:color w:val="000000"/>
                <w:sz w:val="18"/>
                <w:szCs w:val="18"/>
              </w:rPr>
              <w:t>misliti:</w:t>
            </w:r>
          </w:p>
          <w:p w14:paraId="5BC1849F" w14:textId="3D5786FB" w:rsidR="00477A0E" w:rsidRPr="000846BE" w:rsidRDefault="00477A0E" w:rsidP="00CC4EAA">
            <w:pPr>
              <w:pStyle w:val="Odstavekseznama"/>
              <w:numPr>
                <w:ilvl w:val="0"/>
                <w:numId w:val="125"/>
              </w:numPr>
              <w:snapToGrid w:val="0"/>
              <w:spacing w:before="0" w:after="0"/>
              <w:jc w:val="both"/>
              <w:rPr>
                <w:rFonts w:ascii="Arial" w:eastAsia="Times New Roman" w:hAnsi="Arial" w:cs="Arial"/>
                <w:color w:val="000000"/>
                <w:sz w:val="18"/>
                <w:szCs w:val="18"/>
              </w:rPr>
            </w:pPr>
            <w:r w:rsidRPr="000846BE">
              <w:rPr>
                <w:rFonts w:ascii="Arial" w:eastAsia="Times New Roman" w:hAnsi="Arial" w:cs="Arial"/>
                <w:color w:val="000000"/>
                <w:sz w:val="18"/>
                <w:szCs w:val="18"/>
              </w:rPr>
              <w:t>ali predpis vpliva na standarde kakovosti dela posameznih skupin zaposlenih</w:t>
            </w:r>
            <w:r w:rsidR="009D1BB5">
              <w:rPr>
                <w:rFonts w:ascii="Arial" w:eastAsia="Times New Roman" w:hAnsi="Arial" w:cs="Arial"/>
                <w:color w:val="000000"/>
                <w:sz w:val="18"/>
                <w:szCs w:val="18"/>
              </w:rPr>
              <w:t>,</w:t>
            </w:r>
            <w:r w:rsidRPr="000846BE">
              <w:rPr>
                <w:rFonts w:ascii="Arial" w:eastAsia="Times New Roman" w:hAnsi="Arial" w:cs="Arial"/>
                <w:color w:val="000000"/>
                <w:sz w:val="18"/>
                <w:szCs w:val="18"/>
              </w:rPr>
              <w:t xml:space="preserve"> npr. starejših, mladih, posameznih poklicnih skupin, na usklajevanje zasebnega in delovnega življenja, na ohranjanje zaposlitve starejših in njihovo aktivacijo, odločitev za poznejše upokojevanje</w:t>
            </w:r>
            <w:r w:rsidR="009D1BB5">
              <w:rPr>
                <w:rFonts w:ascii="Arial" w:eastAsia="Times New Roman" w:hAnsi="Arial" w:cs="Arial"/>
                <w:color w:val="000000"/>
                <w:sz w:val="18"/>
                <w:szCs w:val="18"/>
              </w:rPr>
              <w:t>;</w:t>
            </w:r>
          </w:p>
          <w:p w14:paraId="2A09AA38" w14:textId="2D484FF4" w:rsidR="00477A0E" w:rsidRPr="000846BE" w:rsidDel="00924BB3" w:rsidRDefault="00477A0E" w:rsidP="009D1BB5">
            <w:pPr>
              <w:pStyle w:val="Odstavekseznama"/>
              <w:numPr>
                <w:ilvl w:val="0"/>
                <w:numId w:val="125"/>
              </w:numPr>
              <w:snapToGrid w:val="0"/>
              <w:spacing w:before="0" w:after="0"/>
              <w:jc w:val="both"/>
              <w:rPr>
                <w:rFonts w:ascii="Arial" w:eastAsia="Times New Roman" w:hAnsi="Arial" w:cs="Arial"/>
                <w:color w:val="000000"/>
                <w:sz w:val="18"/>
                <w:szCs w:val="18"/>
              </w:rPr>
            </w:pPr>
            <w:r w:rsidRPr="000846BE">
              <w:rPr>
                <w:rFonts w:ascii="Arial" w:eastAsia="Times New Roman" w:hAnsi="Arial" w:cs="Arial"/>
                <w:color w:val="000000"/>
                <w:sz w:val="18"/>
                <w:szCs w:val="18"/>
              </w:rPr>
              <w:t>ali predpis omogoča kakovost dela starajoč</w:t>
            </w:r>
            <w:r w:rsidR="009D1BB5">
              <w:rPr>
                <w:rFonts w:ascii="Arial" w:eastAsia="Times New Roman" w:hAnsi="Arial" w:cs="Arial"/>
                <w:color w:val="000000"/>
                <w:sz w:val="18"/>
                <w:szCs w:val="18"/>
              </w:rPr>
              <w:t>emu se prebivalstvu</w:t>
            </w:r>
            <w:r w:rsidRPr="000846BE">
              <w:rPr>
                <w:rFonts w:ascii="Arial" w:eastAsia="Times New Roman" w:hAnsi="Arial" w:cs="Arial"/>
                <w:color w:val="000000"/>
                <w:sz w:val="18"/>
                <w:szCs w:val="18"/>
              </w:rPr>
              <w:t>, s</w:t>
            </w:r>
            <w:r w:rsidR="009D1BB5">
              <w:rPr>
                <w:rFonts w:ascii="Arial" w:eastAsia="Times New Roman" w:hAnsi="Arial" w:cs="Arial"/>
                <w:color w:val="000000"/>
                <w:sz w:val="18"/>
                <w:szCs w:val="18"/>
              </w:rPr>
              <w:t>podbuj</w:t>
            </w:r>
            <w:r w:rsidRPr="000846BE">
              <w:rPr>
                <w:rFonts w:ascii="Arial" w:eastAsia="Times New Roman" w:hAnsi="Arial" w:cs="Arial"/>
                <w:color w:val="000000"/>
                <w:sz w:val="18"/>
                <w:szCs w:val="18"/>
              </w:rPr>
              <w:t>a delodajalce za oblikovanje ustrezn</w:t>
            </w:r>
            <w:r w:rsidR="009D1BB5">
              <w:rPr>
                <w:rFonts w:ascii="Arial" w:eastAsia="Times New Roman" w:hAnsi="Arial" w:cs="Arial"/>
                <w:color w:val="000000"/>
                <w:sz w:val="18"/>
                <w:szCs w:val="18"/>
              </w:rPr>
              <w:t>ega</w:t>
            </w:r>
            <w:r w:rsidRPr="000846BE">
              <w:rPr>
                <w:rFonts w:ascii="Arial" w:eastAsia="Times New Roman" w:hAnsi="Arial" w:cs="Arial"/>
                <w:color w:val="000000"/>
                <w:sz w:val="18"/>
                <w:szCs w:val="18"/>
              </w:rPr>
              <w:t xml:space="preserve"> delovn</w:t>
            </w:r>
            <w:r w:rsidR="009D1BB5">
              <w:rPr>
                <w:rFonts w:ascii="Arial" w:eastAsia="Times New Roman" w:hAnsi="Arial" w:cs="Arial"/>
                <w:color w:val="000000"/>
                <w:sz w:val="18"/>
                <w:szCs w:val="18"/>
              </w:rPr>
              <w:t>ega</w:t>
            </w:r>
            <w:r w:rsidRPr="000846BE">
              <w:rPr>
                <w:rFonts w:ascii="Arial" w:eastAsia="Times New Roman" w:hAnsi="Arial" w:cs="Arial"/>
                <w:color w:val="000000"/>
                <w:sz w:val="18"/>
                <w:szCs w:val="18"/>
              </w:rPr>
              <w:t xml:space="preserve"> okolj</w:t>
            </w:r>
            <w:r w:rsidR="009D1BB5">
              <w:rPr>
                <w:rFonts w:ascii="Arial" w:eastAsia="Times New Roman" w:hAnsi="Arial" w:cs="Arial"/>
                <w:color w:val="000000"/>
                <w:sz w:val="18"/>
                <w:szCs w:val="18"/>
              </w:rPr>
              <w:t>a,</w:t>
            </w:r>
            <w:r w:rsidRPr="000846BE">
              <w:rPr>
                <w:rFonts w:ascii="Arial" w:eastAsia="Times New Roman" w:hAnsi="Arial" w:cs="Arial"/>
                <w:color w:val="000000"/>
                <w:sz w:val="18"/>
                <w:szCs w:val="18"/>
              </w:rPr>
              <w:t xml:space="preserve"> prilagojen</w:t>
            </w:r>
            <w:r w:rsidR="009D1BB5">
              <w:rPr>
                <w:rFonts w:ascii="Arial" w:eastAsia="Times New Roman" w:hAnsi="Arial" w:cs="Arial"/>
                <w:color w:val="000000"/>
                <w:sz w:val="18"/>
                <w:szCs w:val="18"/>
              </w:rPr>
              <w:t>ega</w:t>
            </w:r>
            <w:r w:rsidRPr="000846BE">
              <w:rPr>
                <w:rFonts w:ascii="Arial" w:eastAsia="Times New Roman" w:hAnsi="Arial" w:cs="Arial"/>
                <w:color w:val="000000"/>
                <w:sz w:val="18"/>
                <w:szCs w:val="18"/>
              </w:rPr>
              <w:t xml:space="preserve"> starejšim ali drugim skupinam delavcev, vpliva na kakovost dela v smislu varovanja zdravja, poklicnih bolezni</w:t>
            </w:r>
            <w:r w:rsidR="009D1BB5">
              <w:rPr>
                <w:rFonts w:ascii="Arial" w:eastAsia="Times New Roman" w:hAnsi="Arial" w:cs="Arial"/>
                <w:color w:val="000000"/>
                <w:sz w:val="18"/>
                <w:szCs w:val="18"/>
              </w:rPr>
              <w:t>.</w:t>
            </w:r>
          </w:p>
        </w:tc>
      </w:tr>
      <w:tr w:rsidR="00477A0E" w:rsidRPr="000846BE" w14:paraId="0582A614" w14:textId="77777777" w:rsidTr="001D6175">
        <w:trPr>
          <w:trHeight w:val="117"/>
        </w:trPr>
        <w:tc>
          <w:tcPr>
            <w:tcW w:w="1168" w:type="pct"/>
            <w:vMerge/>
          </w:tcPr>
          <w:p w14:paraId="113AB238" w14:textId="77777777" w:rsidR="00477A0E" w:rsidRPr="000846BE" w:rsidRDefault="00477A0E" w:rsidP="001D6175">
            <w:pPr>
              <w:spacing w:before="0" w:after="0"/>
              <w:jc w:val="both"/>
              <w:rPr>
                <w:rFonts w:ascii="Arial" w:hAnsi="Arial" w:cs="Arial"/>
                <w:sz w:val="18"/>
                <w:szCs w:val="18"/>
              </w:rPr>
            </w:pPr>
          </w:p>
        </w:tc>
        <w:tc>
          <w:tcPr>
            <w:tcW w:w="1515" w:type="pct"/>
            <w:gridSpan w:val="2"/>
          </w:tcPr>
          <w:p w14:paraId="13D3BAEE" w14:textId="77777777" w:rsidR="00477A0E" w:rsidRPr="000846BE" w:rsidRDefault="00477A0E" w:rsidP="00CC4EAA">
            <w:pPr>
              <w:pStyle w:val="Odstavekseznama"/>
              <w:numPr>
                <w:ilvl w:val="1"/>
                <w:numId w:val="140"/>
              </w:numPr>
              <w:tabs>
                <w:tab w:val="left" w:pos="993"/>
              </w:tabs>
              <w:spacing w:before="0" w:after="0"/>
              <w:jc w:val="both"/>
              <w:rPr>
                <w:rFonts w:ascii="Arial" w:eastAsia="Calibri" w:hAnsi="Arial" w:cs="Arial"/>
                <w:color w:val="000000" w:themeColor="text1"/>
                <w:sz w:val="18"/>
                <w:szCs w:val="18"/>
              </w:rPr>
            </w:pPr>
            <w:r w:rsidRPr="000846BE">
              <w:rPr>
                <w:rFonts w:ascii="Arial" w:eastAsia="Calibri" w:hAnsi="Arial" w:cs="Arial"/>
                <w:color w:val="000000" w:themeColor="text1"/>
                <w:sz w:val="18"/>
                <w:szCs w:val="18"/>
              </w:rPr>
              <w:t xml:space="preserve">Kakšen učinek ima predpis na zaposlenost, povečevanje zaposlovanja oziroma zmanjševanje brezposelnosti? </w:t>
            </w:r>
          </w:p>
          <w:p w14:paraId="3CB6F2DC" w14:textId="77777777" w:rsidR="00477A0E" w:rsidRPr="000846BE" w:rsidRDefault="00477A0E" w:rsidP="001D6175">
            <w:pPr>
              <w:pStyle w:val="Odstavekseznama"/>
              <w:tabs>
                <w:tab w:val="left" w:pos="993"/>
              </w:tabs>
              <w:spacing w:before="0" w:after="0"/>
              <w:ind w:left="432"/>
              <w:jc w:val="both"/>
              <w:rPr>
                <w:rFonts w:ascii="Arial" w:eastAsia="Calibri" w:hAnsi="Arial" w:cs="Arial"/>
                <w:color w:val="000000" w:themeColor="text1"/>
                <w:sz w:val="18"/>
                <w:szCs w:val="18"/>
              </w:rPr>
            </w:pPr>
            <w:r w:rsidRPr="000846BE">
              <w:rPr>
                <w:rFonts w:ascii="Arial" w:eastAsia="Arial" w:hAnsi="Arial" w:cs="Arial"/>
                <w:sz w:val="18"/>
                <w:szCs w:val="18"/>
              </w:rPr>
              <w:t>POZITIVEN / NEGATIVEN / NIMA UČINKA. Obrazložitev:</w:t>
            </w:r>
          </w:p>
        </w:tc>
        <w:tc>
          <w:tcPr>
            <w:tcW w:w="2317" w:type="pct"/>
          </w:tcPr>
          <w:p w14:paraId="518FB6D1" w14:textId="4240B059" w:rsidR="00477A0E" w:rsidRPr="000846BE" w:rsidRDefault="00477A0E" w:rsidP="001D6175">
            <w:pPr>
              <w:spacing w:before="0" w:after="0"/>
              <w:jc w:val="both"/>
              <w:rPr>
                <w:rFonts w:ascii="Arial" w:hAnsi="Arial" w:cs="Arial"/>
                <w:sz w:val="18"/>
                <w:szCs w:val="18"/>
              </w:rPr>
            </w:pPr>
            <w:r w:rsidRPr="000846BE">
              <w:rPr>
                <w:rFonts w:ascii="Arial" w:eastAsia="Calibri" w:hAnsi="Arial" w:cs="Arial"/>
                <w:sz w:val="18"/>
                <w:szCs w:val="18"/>
              </w:rPr>
              <w:t>Predpis povečuje, z</w:t>
            </w:r>
            <w:r w:rsidR="009D1BB5">
              <w:rPr>
                <w:rFonts w:ascii="Arial" w:eastAsia="Calibri" w:hAnsi="Arial" w:cs="Arial"/>
                <w:sz w:val="18"/>
                <w:szCs w:val="18"/>
              </w:rPr>
              <w:t>manjš</w:t>
            </w:r>
            <w:r w:rsidRPr="000846BE">
              <w:rPr>
                <w:rFonts w:ascii="Arial" w:eastAsia="Calibri" w:hAnsi="Arial" w:cs="Arial"/>
                <w:sz w:val="18"/>
                <w:szCs w:val="18"/>
              </w:rPr>
              <w:t xml:space="preserve">uje ali ohranja število delovnih mest. Predpis ima vpliv na interes </w:t>
            </w:r>
            <w:r w:rsidR="009D1BB5">
              <w:rPr>
                <w:rFonts w:ascii="Arial" w:eastAsia="Calibri" w:hAnsi="Arial" w:cs="Arial"/>
                <w:sz w:val="18"/>
                <w:szCs w:val="18"/>
              </w:rPr>
              <w:t xml:space="preserve">za </w:t>
            </w:r>
            <w:r w:rsidRPr="000846BE">
              <w:rPr>
                <w:rFonts w:ascii="Arial" w:eastAsia="Calibri" w:hAnsi="Arial" w:cs="Arial"/>
                <w:sz w:val="18"/>
                <w:szCs w:val="18"/>
              </w:rPr>
              <w:t>zaposlovanj</w:t>
            </w:r>
            <w:r w:rsidR="009D1BB5">
              <w:rPr>
                <w:rFonts w:ascii="Arial" w:eastAsia="Calibri" w:hAnsi="Arial" w:cs="Arial"/>
                <w:sz w:val="18"/>
                <w:szCs w:val="18"/>
              </w:rPr>
              <w:t>e</w:t>
            </w:r>
            <w:r w:rsidRPr="000846BE">
              <w:rPr>
                <w:rFonts w:ascii="Arial" w:eastAsia="Calibri" w:hAnsi="Arial" w:cs="Arial"/>
                <w:sz w:val="18"/>
                <w:szCs w:val="18"/>
              </w:rPr>
              <w:t xml:space="preserve"> pri delodajalcu oziroma na samozaposlovanje. </w:t>
            </w:r>
            <w:r w:rsidR="009D1BB5">
              <w:rPr>
                <w:rFonts w:ascii="Arial" w:eastAsia="Calibri" w:hAnsi="Arial" w:cs="Arial"/>
                <w:sz w:val="18"/>
                <w:szCs w:val="18"/>
              </w:rPr>
              <w:t>Predpis</w:t>
            </w:r>
            <w:r w:rsidRPr="000846BE">
              <w:rPr>
                <w:rFonts w:ascii="Arial" w:eastAsia="Calibri" w:hAnsi="Arial" w:cs="Arial"/>
                <w:sz w:val="18"/>
                <w:szCs w:val="18"/>
              </w:rPr>
              <w:t xml:space="preserve"> vpliva na dejavnost agencij za posredovanje dela. Vpliva na povečanje zaposlenosti v določenem sektorju. Posebno pozornost je treba </w:t>
            </w:r>
            <w:r w:rsidR="007D681A">
              <w:rPr>
                <w:rFonts w:ascii="Arial" w:eastAsia="Calibri" w:hAnsi="Arial" w:cs="Arial"/>
                <w:sz w:val="18"/>
                <w:szCs w:val="18"/>
              </w:rPr>
              <w:t>namen</w:t>
            </w:r>
            <w:r w:rsidRPr="000846BE">
              <w:rPr>
                <w:rFonts w:ascii="Arial" w:eastAsia="Calibri" w:hAnsi="Arial" w:cs="Arial"/>
                <w:sz w:val="18"/>
                <w:szCs w:val="18"/>
              </w:rPr>
              <w:t>iti posrednim učinkom, npr. tist</w:t>
            </w:r>
            <w:r w:rsidR="007D681A">
              <w:rPr>
                <w:rFonts w:ascii="Arial" w:eastAsia="Calibri" w:hAnsi="Arial" w:cs="Arial"/>
                <w:sz w:val="18"/>
                <w:szCs w:val="18"/>
              </w:rPr>
              <w:t>im</w:t>
            </w:r>
            <w:r w:rsidRPr="000846BE">
              <w:rPr>
                <w:rFonts w:ascii="Arial" w:eastAsia="Calibri" w:hAnsi="Arial" w:cs="Arial"/>
                <w:sz w:val="18"/>
                <w:szCs w:val="18"/>
              </w:rPr>
              <w:t>, ki jih predpis neposredno ne vključuje.</w:t>
            </w:r>
          </w:p>
          <w:p w14:paraId="1165420D" w14:textId="77777777" w:rsidR="00477A0E" w:rsidRPr="000846BE" w:rsidRDefault="00477A0E" w:rsidP="001D6175">
            <w:pPr>
              <w:spacing w:before="0" w:after="0"/>
              <w:jc w:val="both"/>
              <w:rPr>
                <w:rFonts w:ascii="Arial" w:eastAsia="Calibri" w:hAnsi="Arial" w:cs="Arial"/>
                <w:sz w:val="18"/>
                <w:szCs w:val="18"/>
              </w:rPr>
            </w:pPr>
          </w:p>
          <w:p w14:paraId="74A3A331" w14:textId="69C7F8EC" w:rsidR="00477A0E" w:rsidRPr="000846BE" w:rsidRDefault="00477A0E" w:rsidP="001D6175">
            <w:pPr>
              <w:spacing w:before="0" w:after="0"/>
              <w:jc w:val="both"/>
              <w:rPr>
                <w:rFonts w:ascii="Arial" w:eastAsia="Calibri" w:hAnsi="Arial" w:cs="Arial"/>
                <w:sz w:val="18"/>
                <w:szCs w:val="18"/>
              </w:rPr>
            </w:pPr>
            <w:r w:rsidRPr="000846BE">
              <w:rPr>
                <w:rFonts w:ascii="Arial" w:eastAsia="Calibri" w:hAnsi="Arial" w:cs="Arial"/>
                <w:sz w:val="18"/>
                <w:szCs w:val="18"/>
              </w:rPr>
              <w:t>Predpis vpliva na delodajalce pri ohranjanju delovnih mest (davčne olajšave, prispevki</w:t>
            </w:r>
            <w:r w:rsidR="007D681A">
              <w:rPr>
                <w:rFonts w:ascii="Arial" w:eastAsia="Calibri" w:hAnsi="Arial" w:cs="Arial"/>
                <w:sz w:val="18"/>
                <w:szCs w:val="18"/>
              </w:rPr>
              <w:t xml:space="preserve"> in </w:t>
            </w:r>
            <w:r w:rsidRPr="000846BE">
              <w:rPr>
                <w:rFonts w:ascii="Arial" w:eastAsia="Calibri" w:hAnsi="Arial" w:cs="Arial"/>
                <w:sz w:val="18"/>
                <w:szCs w:val="18"/>
              </w:rPr>
              <w:t>druge bonitete). Vpliva tudi na aktivacijo brezposelnih oseb.</w:t>
            </w:r>
          </w:p>
          <w:p w14:paraId="44B89107" w14:textId="77777777" w:rsidR="00477A0E" w:rsidRPr="000846BE" w:rsidRDefault="00477A0E" w:rsidP="001D6175">
            <w:pPr>
              <w:spacing w:before="0" w:after="0"/>
              <w:jc w:val="both"/>
              <w:rPr>
                <w:rFonts w:ascii="Arial" w:eastAsia="Calibri" w:hAnsi="Arial" w:cs="Arial"/>
                <w:sz w:val="18"/>
                <w:szCs w:val="18"/>
              </w:rPr>
            </w:pPr>
          </w:p>
          <w:p w14:paraId="77A087B1" w14:textId="5242C4DC" w:rsidR="00477A0E" w:rsidRPr="006B6728" w:rsidRDefault="00477A0E" w:rsidP="001D6175">
            <w:pPr>
              <w:spacing w:before="0" w:after="0"/>
              <w:jc w:val="both"/>
              <w:rPr>
                <w:rFonts w:ascii="Arial" w:eastAsia="Calibri" w:hAnsi="Arial" w:cs="Arial"/>
                <w:b/>
                <w:bCs/>
                <w:sz w:val="18"/>
                <w:szCs w:val="18"/>
              </w:rPr>
            </w:pPr>
            <w:r w:rsidRPr="006B6728">
              <w:rPr>
                <w:rFonts w:ascii="Arial" w:eastAsia="Calibri" w:hAnsi="Arial" w:cs="Arial"/>
                <w:b/>
                <w:bCs/>
                <w:sz w:val="18"/>
                <w:szCs w:val="18"/>
              </w:rPr>
              <w:t>P</w:t>
            </w:r>
            <w:r w:rsidR="007D681A">
              <w:rPr>
                <w:rFonts w:ascii="Arial" w:eastAsia="Calibri" w:hAnsi="Arial" w:cs="Arial"/>
                <w:b/>
                <w:bCs/>
                <w:sz w:val="18"/>
                <w:szCs w:val="18"/>
              </w:rPr>
              <w:t>re</w:t>
            </w:r>
            <w:r w:rsidRPr="006B6728">
              <w:rPr>
                <w:rFonts w:ascii="Arial" w:eastAsia="Calibri" w:hAnsi="Arial" w:cs="Arial"/>
                <w:b/>
                <w:bCs/>
                <w:sz w:val="18"/>
                <w:szCs w:val="18"/>
              </w:rPr>
              <w:t>misliti:</w:t>
            </w:r>
          </w:p>
          <w:p w14:paraId="64827C72" w14:textId="50DF5905" w:rsidR="00477A0E" w:rsidRPr="000846BE" w:rsidRDefault="00477A0E" w:rsidP="00CC4EAA">
            <w:pPr>
              <w:pStyle w:val="Odstavekseznama"/>
              <w:numPr>
                <w:ilvl w:val="0"/>
                <w:numId w:val="115"/>
              </w:numPr>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kakšen učinek ima predpis na težje zaposljive oziroma </w:t>
            </w:r>
            <w:r w:rsidR="007D681A">
              <w:rPr>
                <w:rFonts w:ascii="Arial" w:eastAsia="Calibri" w:hAnsi="Arial" w:cs="Arial"/>
                <w:color w:val="000000" w:themeColor="text1"/>
                <w:sz w:val="18"/>
                <w:szCs w:val="18"/>
              </w:rPr>
              <w:t>poseb</w:t>
            </w:r>
            <w:r w:rsidRPr="000846BE">
              <w:rPr>
                <w:rFonts w:ascii="Arial" w:eastAsia="Calibri" w:hAnsi="Arial" w:cs="Arial"/>
                <w:color w:val="000000" w:themeColor="text1"/>
                <w:sz w:val="18"/>
                <w:szCs w:val="18"/>
              </w:rPr>
              <w:t>ne skupine brezposelnih oseb – npr. mladi, starejši, invalidi</w:t>
            </w:r>
            <w:r w:rsidR="007D681A">
              <w:rPr>
                <w:rFonts w:ascii="Arial" w:eastAsia="Calibri" w:hAnsi="Arial" w:cs="Arial"/>
                <w:color w:val="000000" w:themeColor="text1"/>
                <w:sz w:val="18"/>
                <w:szCs w:val="18"/>
              </w:rPr>
              <w:t>;</w:t>
            </w:r>
            <w:r w:rsidRPr="000846BE">
              <w:rPr>
                <w:rFonts w:ascii="Arial" w:hAnsi="Arial" w:cs="Arial"/>
                <w:sz w:val="18"/>
                <w:szCs w:val="18"/>
              </w:rPr>
              <w:t xml:space="preserve"> </w:t>
            </w:r>
          </w:p>
          <w:p w14:paraId="7CED1806" w14:textId="6EE49E08" w:rsidR="00477A0E" w:rsidRPr="000846BE" w:rsidRDefault="00477A0E" w:rsidP="00CC4EAA">
            <w:pPr>
              <w:pStyle w:val="Odstavekseznama"/>
              <w:numPr>
                <w:ilvl w:val="0"/>
                <w:numId w:val="115"/>
              </w:numPr>
              <w:spacing w:before="0" w:after="0"/>
              <w:jc w:val="both"/>
              <w:rPr>
                <w:rFonts w:ascii="Arial" w:hAnsi="Arial" w:cs="Arial"/>
                <w:sz w:val="18"/>
                <w:szCs w:val="18"/>
              </w:rPr>
            </w:pPr>
            <w:r w:rsidRPr="000846BE">
              <w:rPr>
                <w:rFonts w:ascii="Arial" w:eastAsia="Calibri" w:hAnsi="Arial" w:cs="Arial"/>
                <w:color w:val="000000" w:themeColor="text1"/>
                <w:sz w:val="18"/>
                <w:szCs w:val="18"/>
              </w:rPr>
              <w:t>kakšen učinek ima predpis na izvajanje aktivne politike zaposlovanja</w:t>
            </w:r>
            <w:r w:rsidR="007D681A">
              <w:rPr>
                <w:rFonts w:ascii="Arial" w:eastAsia="Calibri" w:hAnsi="Arial" w:cs="Arial"/>
                <w:color w:val="000000" w:themeColor="text1"/>
                <w:sz w:val="18"/>
                <w:szCs w:val="18"/>
              </w:rPr>
              <w:t>;</w:t>
            </w:r>
            <w:r w:rsidRPr="000846BE">
              <w:rPr>
                <w:rFonts w:ascii="Arial" w:hAnsi="Arial" w:cs="Arial"/>
                <w:sz w:val="18"/>
                <w:szCs w:val="18"/>
              </w:rPr>
              <w:t xml:space="preserve"> </w:t>
            </w:r>
          </w:p>
          <w:p w14:paraId="2EBF8CA0" w14:textId="23A2C25F" w:rsidR="00477A0E" w:rsidRPr="000846BE" w:rsidRDefault="00477A0E" w:rsidP="007D681A">
            <w:pPr>
              <w:pStyle w:val="Odstavekseznama"/>
              <w:numPr>
                <w:ilvl w:val="0"/>
                <w:numId w:val="115"/>
              </w:numPr>
              <w:spacing w:before="0" w:after="0"/>
              <w:jc w:val="both"/>
              <w:rPr>
                <w:rFonts w:ascii="Arial" w:hAnsi="Arial" w:cs="Arial"/>
                <w:sz w:val="18"/>
                <w:szCs w:val="18"/>
              </w:rPr>
            </w:pPr>
            <w:r w:rsidRPr="000846BE">
              <w:rPr>
                <w:rFonts w:ascii="Arial" w:eastAsia="Calibri" w:hAnsi="Arial" w:cs="Arial"/>
                <w:color w:val="000000" w:themeColor="text1"/>
                <w:sz w:val="18"/>
                <w:szCs w:val="18"/>
              </w:rPr>
              <w:t>kakšen učinek ima predpis na samozaposlovanje</w:t>
            </w:r>
            <w:r w:rsidR="007D681A">
              <w:rPr>
                <w:rFonts w:ascii="Arial" w:eastAsia="Calibri" w:hAnsi="Arial" w:cs="Arial"/>
                <w:color w:val="000000" w:themeColor="text1"/>
                <w:sz w:val="18"/>
                <w:szCs w:val="18"/>
              </w:rPr>
              <w:t>.</w:t>
            </w:r>
            <w:r w:rsidRPr="000846BE">
              <w:rPr>
                <w:rFonts w:ascii="Arial" w:hAnsi="Arial" w:cs="Arial"/>
                <w:sz w:val="18"/>
                <w:szCs w:val="18"/>
              </w:rPr>
              <w:t xml:space="preserve"> </w:t>
            </w:r>
          </w:p>
        </w:tc>
      </w:tr>
      <w:tr w:rsidR="00477A0E" w:rsidRPr="000846BE" w14:paraId="46D63907" w14:textId="77777777" w:rsidTr="001D6175">
        <w:trPr>
          <w:trHeight w:val="255"/>
        </w:trPr>
        <w:tc>
          <w:tcPr>
            <w:tcW w:w="1168" w:type="pct"/>
            <w:vMerge/>
          </w:tcPr>
          <w:p w14:paraId="0029F97A" w14:textId="77777777" w:rsidR="00477A0E" w:rsidRPr="000846BE" w:rsidRDefault="00477A0E" w:rsidP="001D6175">
            <w:pPr>
              <w:spacing w:before="0" w:after="0"/>
              <w:jc w:val="both"/>
              <w:rPr>
                <w:rFonts w:ascii="Arial" w:hAnsi="Arial" w:cs="Arial"/>
                <w:sz w:val="18"/>
                <w:szCs w:val="18"/>
              </w:rPr>
            </w:pPr>
          </w:p>
        </w:tc>
        <w:tc>
          <w:tcPr>
            <w:tcW w:w="1515" w:type="pct"/>
            <w:gridSpan w:val="2"/>
          </w:tcPr>
          <w:p w14:paraId="6554773D" w14:textId="77777777" w:rsidR="00477A0E" w:rsidRPr="000846BE" w:rsidRDefault="00477A0E" w:rsidP="00CC4EAA">
            <w:pPr>
              <w:pStyle w:val="Odstavekseznama"/>
              <w:numPr>
                <w:ilvl w:val="1"/>
                <w:numId w:val="140"/>
              </w:numPr>
              <w:tabs>
                <w:tab w:val="left" w:pos="993"/>
              </w:tabs>
              <w:spacing w:before="0" w:after="0"/>
              <w:jc w:val="both"/>
              <w:rPr>
                <w:rFonts w:ascii="Arial" w:eastAsia="Calibri" w:hAnsi="Arial" w:cs="Arial"/>
                <w:color w:val="000000" w:themeColor="text1"/>
                <w:sz w:val="18"/>
                <w:szCs w:val="18"/>
              </w:rPr>
            </w:pPr>
            <w:r w:rsidRPr="000846BE">
              <w:rPr>
                <w:rFonts w:ascii="Arial" w:eastAsia="Calibri" w:hAnsi="Arial" w:cs="Arial"/>
                <w:color w:val="000000" w:themeColor="text1"/>
                <w:sz w:val="18"/>
                <w:szCs w:val="18"/>
              </w:rPr>
              <w:t xml:space="preserve">Kakšen učinek ima predpis na socialno varnost brezposelnih oseb? </w:t>
            </w:r>
          </w:p>
          <w:p w14:paraId="746F48A8" w14:textId="77777777" w:rsidR="00477A0E" w:rsidRPr="000846BE" w:rsidRDefault="00477A0E" w:rsidP="001D6175">
            <w:pPr>
              <w:pStyle w:val="Odstavekseznama"/>
              <w:tabs>
                <w:tab w:val="left" w:pos="993"/>
              </w:tabs>
              <w:spacing w:before="0" w:after="0"/>
              <w:ind w:left="432"/>
              <w:jc w:val="both"/>
              <w:rPr>
                <w:rFonts w:ascii="Arial" w:eastAsia="Calibri" w:hAnsi="Arial" w:cs="Arial"/>
                <w:color w:val="000000" w:themeColor="text1"/>
                <w:sz w:val="18"/>
                <w:szCs w:val="18"/>
              </w:rPr>
            </w:pPr>
            <w:r w:rsidRPr="000846BE">
              <w:rPr>
                <w:rFonts w:ascii="Arial" w:eastAsia="Arial" w:hAnsi="Arial" w:cs="Arial"/>
                <w:sz w:val="18"/>
                <w:szCs w:val="18"/>
              </w:rPr>
              <w:t>POZITIVEN / NEGATIVEN / NIMA UČINKA. Obrazložitev:</w:t>
            </w:r>
          </w:p>
        </w:tc>
        <w:tc>
          <w:tcPr>
            <w:tcW w:w="2317" w:type="pct"/>
          </w:tcPr>
          <w:p w14:paraId="6EE1A844" w14:textId="4C62A91E" w:rsidR="00477A0E" w:rsidRPr="000846BE" w:rsidRDefault="00477A0E" w:rsidP="001D6175">
            <w:pPr>
              <w:spacing w:before="0" w:after="0"/>
              <w:jc w:val="both"/>
              <w:rPr>
                <w:rFonts w:ascii="Arial" w:eastAsia="Calibri" w:hAnsi="Arial" w:cs="Arial"/>
                <w:sz w:val="18"/>
                <w:szCs w:val="18"/>
              </w:rPr>
            </w:pPr>
            <w:r w:rsidRPr="000846BE">
              <w:rPr>
                <w:rFonts w:ascii="Arial" w:eastAsia="Calibri" w:hAnsi="Arial" w:cs="Arial"/>
                <w:sz w:val="18"/>
                <w:szCs w:val="18"/>
              </w:rPr>
              <w:t xml:space="preserve">Predpis lahko ustvarja nova delovna mesta, lahko izboljšuje položaj posebej ranljivih družbenih skupin. Posebno pozornost je treba </w:t>
            </w:r>
            <w:r w:rsidR="007D681A">
              <w:rPr>
                <w:rFonts w:ascii="Arial" w:eastAsia="Calibri" w:hAnsi="Arial" w:cs="Arial"/>
                <w:sz w:val="18"/>
                <w:szCs w:val="18"/>
              </w:rPr>
              <w:t>namen</w:t>
            </w:r>
            <w:r w:rsidRPr="000846BE">
              <w:rPr>
                <w:rFonts w:ascii="Arial" w:eastAsia="Calibri" w:hAnsi="Arial" w:cs="Arial"/>
                <w:sz w:val="18"/>
                <w:szCs w:val="18"/>
              </w:rPr>
              <w:t>iti posrednim učinkom, npr. tist</w:t>
            </w:r>
            <w:r w:rsidR="007D681A">
              <w:rPr>
                <w:rFonts w:ascii="Arial" w:eastAsia="Calibri" w:hAnsi="Arial" w:cs="Arial"/>
                <w:sz w:val="18"/>
                <w:szCs w:val="18"/>
              </w:rPr>
              <w:t>im</w:t>
            </w:r>
            <w:r w:rsidRPr="000846BE">
              <w:rPr>
                <w:rFonts w:ascii="Arial" w:eastAsia="Calibri" w:hAnsi="Arial" w:cs="Arial"/>
                <w:sz w:val="18"/>
                <w:szCs w:val="18"/>
              </w:rPr>
              <w:t>, ki jih predpis neposredno ne vključuje.</w:t>
            </w:r>
          </w:p>
          <w:p w14:paraId="62011DEE" w14:textId="73043E37" w:rsidR="00477A0E" w:rsidRPr="000846BE" w:rsidRDefault="00477A0E" w:rsidP="001D6175">
            <w:pPr>
              <w:spacing w:before="0" w:after="0"/>
              <w:jc w:val="both"/>
              <w:rPr>
                <w:rFonts w:ascii="Arial" w:eastAsia="Calibri" w:hAnsi="Arial" w:cs="Arial"/>
                <w:sz w:val="18"/>
                <w:szCs w:val="18"/>
              </w:rPr>
            </w:pPr>
            <w:r w:rsidRPr="000846BE">
              <w:rPr>
                <w:rFonts w:ascii="Arial" w:eastAsia="Calibri" w:hAnsi="Arial" w:cs="Arial"/>
                <w:sz w:val="18"/>
                <w:szCs w:val="18"/>
              </w:rPr>
              <w:t>Predpis povečuje/zmanjšuje pravice iz zavarovanja za primer brezposelnosti, zdravstvenega zavarovanja, pokojninskega zavarovanja, starševskega varstva</w:t>
            </w:r>
            <w:r w:rsidR="007D681A">
              <w:rPr>
                <w:rFonts w:ascii="Arial" w:eastAsia="Calibri" w:hAnsi="Arial" w:cs="Arial"/>
                <w:sz w:val="18"/>
                <w:szCs w:val="18"/>
              </w:rPr>
              <w:t>:</w:t>
            </w:r>
          </w:p>
          <w:p w14:paraId="5FE61C95" w14:textId="77777777" w:rsidR="00477A0E" w:rsidRPr="000846BE" w:rsidRDefault="00477A0E" w:rsidP="00CC4EAA">
            <w:pPr>
              <w:pStyle w:val="Odstavekseznama"/>
              <w:numPr>
                <w:ilvl w:val="0"/>
                <w:numId w:val="112"/>
              </w:numPr>
              <w:spacing w:before="0" w:after="0"/>
              <w:jc w:val="both"/>
              <w:rPr>
                <w:rFonts w:ascii="Arial" w:eastAsiaTheme="minorEastAsia" w:hAnsi="Arial" w:cs="Arial"/>
                <w:color w:val="000000" w:themeColor="text1"/>
                <w:sz w:val="18"/>
                <w:szCs w:val="18"/>
              </w:rPr>
            </w:pPr>
            <w:r w:rsidRPr="000846BE">
              <w:rPr>
                <w:rFonts w:ascii="Arial" w:hAnsi="Arial" w:cs="Arial"/>
                <w:color w:val="000000" w:themeColor="text1"/>
                <w:sz w:val="18"/>
                <w:szCs w:val="18"/>
              </w:rPr>
              <w:t>pravice brezposelnih oseb, področje težje zaposljivih skupin brezposelnih oseb,</w:t>
            </w:r>
          </w:p>
          <w:p w14:paraId="19E37A44" w14:textId="77777777" w:rsidR="00477A0E" w:rsidRPr="000846BE" w:rsidRDefault="00477A0E" w:rsidP="00CC4EAA">
            <w:pPr>
              <w:pStyle w:val="Odstavekseznama"/>
              <w:numPr>
                <w:ilvl w:val="0"/>
                <w:numId w:val="112"/>
              </w:numPr>
              <w:spacing w:before="0" w:after="0"/>
              <w:jc w:val="both"/>
              <w:rPr>
                <w:rFonts w:ascii="Arial" w:eastAsiaTheme="minorEastAsia" w:hAnsi="Arial" w:cs="Arial"/>
                <w:color w:val="000000" w:themeColor="text1"/>
                <w:sz w:val="18"/>
                <w:szCs w:val="18"/>
              </w:rPr>
            </w:pPr>
            <w:r w:rsidRPr="000846BE">
              <w:rPr>
                <w:rFonts w:ascii="Arial" w:hAnsi="Arial" w:cs="Arial"/>
                <w:color w:val="000000" w:themeColor="text1"/>
                <w:sz w:val="18"/>
                <w:szCs w:val="18"/>
              </w:rPr>
              <w:t>aktivacija brezposelnih oseb in usposobitev za čim lažji prehod iz brezposelnosti.</w:t>
            </w:r>
          </w:p>
        </w:tc>
      </w:tr>
      <w:tr w:rsidR="00477A0E" w:rsidRPr="000846BE" w14:paraId="01E7D40A" w14:textId="77777777" w:rsidTr="001D6175">
        <w:trPr>
          <w:trHeight w:val="255"/>
        </w:trPr>
        <w:tc>
          <w:tcPr>
            <w:tcW w:w="1168" w:type="pct"/>
          </w:tcPr>
          <w:p w14:paraId="0F225981" w14:textId="4FAAA5B8" w:rsidR="00477A0E" w:rsidRPr="000846BE" w:rsidRDefault="00477A0E" w:rsidP="00CC4EAA">
            <w:pPr>
              <w:pStyle w:val="Odstavekseznama"/>
              <w:numPr>
                <w:ilvl w:val="0"/>
                <w:numId w:val="140"/>
              </w:numPr>
              <w:spacing w:before="0" w:after="0"/>
              <w:jc w:val="both"/>
              <w:rPr>
                <w:rFonts w:ascii="Arial" w:hAnsi="Arial" w:cs="Arial"/>
                <w:sz w:val="18"/>
                <w:szCs w:val="18"/>
              </w:rPr>
            </w:pPr>
            <w:r w:rsidRPr="000846BE">
              <w:rPr>
                <w:rFonts w:ascii="Arial" w:eastAsia="Calibri" w:hAnsi="Arial" w:cs="Arial"/>
                <w:b/>
                <w:bCs/>
                <w:sz w:val="18"/>
                <w:szCs w:val="18"/>
              </w:rPr>
              <w:t>Ali ima predpis učinek na družinska razmerja?</w:t>
            </w:r>
          </w:p>
          <w:p w14:paraId="23568F78" w14:textId="3AC5A9C4" w:rsidR="00832886" w:rsidRPr="0033743F"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Pr>
          <w:p w14:paraId="4ACAC4D6" w14:textId="01D2B93D" w:rsidR="00477A0E" w:rsidRPr="000846BE" w:rsidRDefault="00477A0E" w:rsidP="00CC4EAA">
            <w:pPr>
              <w:pStyle w:val="Odstavekseznama"/>
              <w:numPr>
                <w:ilvl w:val="1"/>
                <w:numId w:val="140"/>
              </w:numPr>
              <w:tabs>
                <w:tab w:val="left" w:pos="1155"/>
              </w:tabs>
              <w:spacing w:before="0" w:after="0"/>
              <w:jc w:val="both"/>
              <w:rPr>
                <w:rFonts w:ascii="Arial" w:hAnsi="Arial" w:cs="Arial"/>
                <w:sz w:val="18"/>
                <w:szCs w:val="18"/>
              </w:rPr>
            </w:pPr>
            <w:r w:rsidRPr="000846BE">
              <w:rPr>
                <w:rFonts w:ascii="Arial" w:eastAsia="Calibri" w:hAnsi="Arial" w:cs="Arial"/>
                <w:sz w:val="18"/>
                <w:szCs w:val="18"/>
              </w:rPr>
              <w:t xml:space="preserve">Kakšen učinek ima predpis na pravice otrok </w:t>
            </w:r>
            <w:r w:rsidR="00A03451">
              <w:rPr>
                <w:rFonts w:ascii="Arial" w:eastAsia="Calibri" w:hAnsi="Arial" w:cs="Arial"/>
                <w:sz w:val="18"/>
                <w:szCs w:val="18"/>
              </w:rPr>
              <w:t>s</w:t>
            </w:r>
            <w:r w:rsidR="00A03451" w:rsidRPr="000846BE">
              <w:rPr>
                <w:rFonts w:ascii="Arial" w:eastAsia="Calibri" w:hAnsi="Arial" w:cs="Arial"/>
                <w:sz w:val="18"/>
                <w:szCs w:val="18"/>
              </w:rPr>
              <w:t xml:space="preserve"> </w:t>
            </w:r>
            <w:r w:rsidRPr="000846BE">
              <w:rPr>
                <w:rFonts w:ascii="Arial" w:eastAsia="Calibri" w:hAnsi="Arial" w:cs="Arial"/>
                <w:sz w:val="18"/>
                <w:szCs w:val="18"/>
              </w:rPr>
              <w:t xml:space="preserve">področja družinske zakonodaje in na zaščito otrokove koristi? </w:t>
            </w:r>
          </w:p>
          <w:p w14:paraId="5FEE2234" w14:textId="77777777" w:rsidR="00477A0E" w:rsidRPr="000846BE" w:rsidRDefault="00477A0E" w:rsidP="001D6175">
            <w:pPr>
              <w:pStyle w:val="Odstavekseznama"/>
              <w:tabs>
                <w:tab w:val="left" w:pos="1155"/>
              </w:tabs>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4DA30446" w14:textId="489C1C93" w:rsidR="00477A0E" w:rsidRPr="000846BE" w:rsidRDefault="00477A0E" w:rsidP="007D681A">
            <w:pPr>
              <w:spacing w:before="0" w:after="0"/>
              <w:jc w:val="both"/>
              <w:rPr>
                <w:rFonts w:ascii="Arial" w:eastAsia="Calibri" w:hAnsi="Arial" w:cs="Arial"/>
                <w:sz w:val="18"/>
                <w:szCs w:val="18"/>
              </w:rPr>
            </w:pPr>
            <w:r w:rsidRPr="000846BE">
              <w:rPr>
                <w:rFonts w:ascii="Arial" w:eastAsia="Calibri" w:hAnsi="Arial" w:cs="Arial"/>
                <w:sz w:val="18"/>
                <w:szCs w:val="18"/>
              </w:rPr>
              <w:t>Predpis vpliva na pravico do preživnine, pravic</w:t>
            </w:r>
            <w:r w:rsidR="007D681A">
              <w:rPr>
                <w:rFonts w:ascii="Arial" w:eastAsia="Calibri" w:hAnsi="Arial" w:cs="Arial"/>
                <w:sz w:val="18"/>
                <w:szCs w:val="18"/>
              </w:rPr>
              <w:t>o</w:t>
            </w:r>
            <w:r w:rsidRPr="000846BE">
              <w:rPr>
                <w:rFonts w:ascii="Arial" w:eastAsia="Calibri" w:hAnsi="Arial" w:cs="Arial"/>
                <w:sz w:val="18"/>
                <w:szCs w:val="18"/>
              </w:rPr>
              <w:t xml:space="preserve"> do nadomestila preživnine, pravic</w:t>
            </w:r>
            <w:r w:rsidR="007D681A">
              <w:rPr>
                <w:rFonts w:ascii="Arial" w:eastAsia="Calibri" w:hAnsi="Arial" w:cs="Arial"/>
                <w:sz w:val="18"/>
                <w:szCs w:val="18"/>
              </w:rPr>
              <w:t>o</w:t>
            </w:r>
            <w:r w:rsidRPr="000846BE">
              <w:rPr>
                <w:rFonts w:ascii="Arial" w:eastAsia="Calibri" w:hAnsi="Arial" w:cs="Arial"/>
                <w:sz w:val="18"/>
                <w:szCs w:val="18"/>
              </w:rPr>
              <w:t xml:space="preserve"> do stikov, pravic</w:t>
            </w:r>
            <w:r w:rsidR="007D681A">
              <w:rPr>
                <w:rFonts w:ascii="Arial" w:eastAsia="Calibri" w:hAnsi="Arial" w:cs="Arial"/>
                <w:sz w:val="18"/>
                <w:szCs w:val="18"/>
              </w:rPr>
              <w:t>o</w:t>
            </w:r>
            <w:r w:rsidRPr="000846BE">
              <w:rPr>
                <w:rFonts w:ascii="Arial" w:eastAsia="Calibri" w:hAnsi="Arial" w:cs="Arial"/>
                <w:sz w:val="18"/>
                <w:szCs w:val="18"/>
              </w:rPr>
              <w:t xml:space="preserve"> do vzgoje in varstva. Vpliva lahko na otrokovo osebo ali/in otrokovo premoženje, pa tudi na družinske odnose. </w:t>
            </w:r>
            <w:r w:rsidR="006A7728">
              <w:rPr>
                <w:rFonts w:ascii="Arial" w:eastAsia="Calibri" w:hAnsi="Arial" w:cs="Arial"/>
                <w:sz w:val="18"/>
                <w:szCs w:val="18"/>
              </w:rPr>
              <w:t>P</w:t>
            </w:r>
            <w:r w:rsidRPr="000846BE">
              <w:rPr>
                <w:rFonts w:ascii="Arial" w:eastAsia="Calibri" w:hAnsi="Arial" w:cs="Arial"/>
                <w:sz w:val="18"/>
                <w:szCs w:val="18"/>
              </w:rPr>
              <w:t>rednostno je treba upoštevati načelo zagotavljanja otrokove največje koristi.</w:t>
            </w:r>
          </w:p>
        </w:tc>
      </w:tr>
      <w:tr w:rsidR="00477A0E" w:rsidRPr="000846BE" w14:paraId="0BF4E960" w14:textId="77777777" w:rsidTr="001D6175">
        <w:trPr>
          <w:trHeight w:val="255"/>
        </w:trPr>
        <w:tc>
          <w:tcPr>
            <w:tcW w:w="1168" w:type="pct"/>
            <w:vMerge w:val="restart"/>
          </w:tcPr>
          <w:p w14:paraId="35BE389C" w14:textId="5D6B4F53" w:rsidR="00477A0E" w:rsidRPr="000846BE" w:rsidRDefault="00477A0E" w:rsidP="00CC4EAA">
            <w:pPr>
              <w:pStyle w:val="Odstavekseznama"/>
              <w:numPr>
                <w:ilvl w:val="0"/>
                <w:numId w:val="140"/>
              </w:numPr>
              <w:spacing w:before="0" w:after="0"/>
              <w:jc w:val="both"/>
              <w:rPr>
                <w:rFonts w:ascii="Arial" w:hAnsi="Arial" w:cs="Arial"/>
                <w:sz w:val="18"/>
                <w:szCs w:val="18"/>
              </w:rPr>
            </w:pPr>
            <w:r w:rsidRPr="000846BE">
              <w:rPr>
                <w:rFonts w:ascii="Arial" w:eastAsia="Calibri" w:hAnsi="Arial" w:cs="Arial"/>
                <w:b/>
                <w:bCs/>
                <w:sz w:val="18"/>
                <w:szCs w:val="18"/>
              </w:rPr>
              <w:t>Ali ima predpis učinek na socialno vključenost in materialni položaj gospodinjstev?</w:t>
            </w:r>
          </w:p>
          <w:p w14:paraId="5D8E7C42" w14:textId="68DA51C5" w:rsidR="00477A0E" w:rsidRPr="0033743F"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Pr>
          <w:p w14:paraId="3E41DAAD" w14:textId="169B7C66"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sz w:val="18"/>
                <w:szCs w:val="18"/>
              </w:rPr>
              <w:t xml:space="preserve">Kakšen učinek ima predpis na tveganje socialne izključenosti oziroma na gospodinjstva s slabšim položajem oziroma na položaj ranljivih skupin? </w:t>
            </w:r>
          </w:p>
          <w:p w14:paraId="7F6EEB7F"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5D4D605F" w14:textId="50BF0337" w:rsidR="00477A0E" w:rsidRPr="000846BE" w:rsidRDefault="00477A0E" w:rsidP="001D6175">
            <w:pPr>
              <w:spacing w:before="0" w:after="0"/>
              <w:jc w:val="both"/>
              <w:rPr>
                <w:rFonts w:ascii="Arial" w:eastAsia="Calibri" w:hAnsi="Arial" w:cs="Arial"/>
                <w:sz w:val="18"/>
                <w:szCs w:val="18"/>
              </w:rPr>
            </w:pPr>
            <w:r w:rsidRPr="000846BE">
              <w:rPr>
                <w:rFonts w:ascii="Arial" w:eastAsia="Calibri" w:hAnsi="Arial" w:cs="Arial"/>
                <w:color w:val="000000" w:themeColor="text1"/>
                <w:sz w:val="18"/>
                <w:szCs w:val="18"/>
              </w:rPr>
              <w:t>Predpis vpliva na zmanjšanje ali povečanje stopnje tveganja revščine ali socialne izključenosti, posebno pomembno je pri tem upoštevati položaj najranljiv</w:t>
            </w:r>
            <w:r w:rsidR="007D681A">
              <w:rPr>
                <w:rFonts w:ascii="Arial" w:eastAsia="Calibri" w:hAnsi="Arial" w:cs="Arial"/>
                <w:color w:val="000000" w:themeColor="text1"/>
                <w:sz w:val="18"/>
                <w:szCs w:val="18"/>
              </w:rPr>
              <w:t>ejš</w:t>
            </w:r>
            <w:r w:rsidRPr="000846BE">
              <w:rPr>
                <w:rFonts w:ascii="Arial" w:eastAsia="Calibri" w:hAnsi="Arial" w:cs="Arial"/>
                <w:color w:val="000000" w:themeColor="text1"/>
                <w:sz w:val="18"/>
                <w:szCs w:val="18"/>
              </w:rPr>
              <w:t xml:space="preserve">ih družbenih skupin. </w:t>
            </w:r>
            <w:r w:rsidRPr="000846BE">
              <w:rPr>
                <w:rFonts w:ascii="Arial" w:eastAsia="Calibri" w:hAnsi="Arial" w:cs="Arial"/>
                <w:sz w:val="18"/>
                <w:szCs w:val="18"/>
              </w:rPr>
              <w:t>Predpis vpliva na prejemnike pravic iz javnih sredstev. Če uvaja kakršne</w:t>
            </w:r>
            <w:r w:rsidR="007D681A">
              <w:rPr>
                <w:rFonts w:ascii="Arial" w:eastAsia="Calibri" w:hAnsi="Arial" w:cs="Arial"/>
                <w:sz w:val="18"/>
                <w:szCs w:val="18"/>
              </w:rPr>
              <w:t xml:space="preserve"> </w:t>
            </w:r>
            <w:r w:rsidRPr="000846BE">
              <w:rPr>
                <w:rFonts w:ascii="Arial" w:eastAsia="Calibri" w:hAnsi="Arial" w:cs="Arial"/>
                <w:sz w:val="18"/>
                <w:szCs w:val="18"/>
              </w:rPr>
              <w:t xml:space="preserve">koli obveznosti, tudi finančne narave, je treba presoditi njihov vpliv na socialno varnost in možnost v enaki meri uživati vse pravice </w:t>
            </w:r>
            <w:r w:rsidR="007D681A">
              <w:rPr>
                <w:rFonts w:ascii="Arial" w:eastAsia="Calibri" w:hAnsi="Arial" w:cs="Arial"/>
                <w:sz w:val="18"/>
                <w:szCs w:val="18"/>
              </w:rPr>
              <w:t>ter</w:t>
            </w:r>
            <w:r w:rsidR="007D681A" w:rsidRPr="000846BE">
              <w:rPr>
                <w:rFonts w:ascii="Arial" w:eastAsia="Calibri" w:hAnsi="Arial" w:cs="Arial"/>
                <w:sz w:val="18"/>
                <w:szCs w:val="18"/>
              </w:rPr>
              <w:t xml:space="preserve"> </w:t>
            </w:r>
            <w:r w:rsidRPr="000846BE">
              <w:rPr>
                <w:rFonts w:ascii="Arial" w:eastAsia="Calibri" w:hAnsi="Arial" w:cs="Arial"/>
                <w:sz w:val="18"/>
                <w:szCs w:val="18"/>
              </w:rPr>
              <w:t>dostopati do storitve in njenih koristi.</w:t>
            </w:r>
          </w:p>
          <w:p w14:paraId="7C76F273" w14:textId="77777777" w:rsidR="00477A0E" w:rsidRPr="000846BE" w:rsidRDefault="00477A0E" w:rsidP="001D6175">
            <w:pPr>
              <w:spacing w:before="0" w:after="0"/>
              <w:jc w:val="both"/>
              <w:rPr>
                <w:rFonts w:ascii="Arial" w:eastAsia="Calibri" w:hAnsi="Arial" w:cs="Arial"/>
                <w:sz w:val="18"/>
                <w:szCs w:val="18"/>
              </w:rPr>
            </w:pPr>
          </w:p>
          <w:p w14:paraId="7A403317" w14:textId="77777777" w:rsidR="00477A0E" w:rsidRPr="000846BE" w:rsidRDefault="00477A0E" w:rsidP="001D6175">
            <w:pPr>
              <w:spacing w:before="0" w:after="0"/>
              <w:jc w:val="both"/>
              <w:rPr>
                <w:rFonts w:ascii="Arial" w:hAnsi="Arial" w:cs="Arial"/>
                <w:sz w:val="18"/>
                <w:szCs w:val="18"/>
              </w:rPr>
            </w:pPr>
            <w:r w:rsidRPr="000846BE">
              <w:rPr>
                <w:rFonts w:ascii="Arial" w:eastAsia="Calibri" w:hAnsi="Arial" w:cs="Arial"/>
                <w:color w:val="000000" w:themeColor="text1"/>
                <w:sz w:val="18"/>
                <w:szCs w:val="18"/>
              </w:rPr>
              <w:t>Izboljša ali poslabša lahko materialni položaj družin ali posameznikov. Prispeva lahko k večji ali manjši družbeni neenakosti in družbeni koheziji.</w:t>
            </w:r>
          </w:p>
        </w:tc>
      </w:tr>
      <w:tr w:rsidR="00477A0E" w:rsidRPr="000846BE" w14:paraId="42669FE7" w14:textId="77777777" w:rsidTr="0087651F">
        <w:trPr>
          <w:trHeight w:val="1338"/>
        </w:trPr>
        <w:tc>
          <w:tcPr>
            <w:tcW w:w="1168" w:type="pct"/>
            <w:vMerge/>
          </w:tcPr>
          <w:p w14:paraId="4DA9D0A1" w14:textId="77777777" w:rsidR="00477A0E" w:rsidRPr="000846BE" w:rsidRDefault="00477A0E" w:rsidP="001D6175">
            <w:pPr>
              <w:spacing w:before="0" w:after="0"/>
              <w:jc w:val="both"/>
              <w:rPr>
                <w:rFonts w:ascii="Arial" w:hAnsi="Arial" w:cs="Arial"/>
                <w:sz w:val="18"/>
                <w:szCs w:val="18"/>
              </w:rPr>
            </w:pPr>
          </w:p>
        </w:tc>
        <w:tc>
          <w:tcPr>
            <w:tcW w:w="1515" w:type="pct"/>
            <w:gridSpan w:val="2"/>
          </w:tcPr>
          <w:p w14:paraId="06B598A4" w14:textId="4B9228CF"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sz w:val="18"/>
                <w:szCs w:val="18"/>
              </w:rPr>
              <w:t xml:space="preserve">Kakšen učinek ima predpis na dostopnost </w:t>
            </w:r>
            <w:r w:rsidR="00A03451" w:rsidRPr="000846BE">
              <w:rPr>
                <w:rFonts w:ascii="Arial" w:eastAsia="Calibri" w:hAnsi="Arial" w:cs="Arial"/>
                <w:sz w:val="18"/>
                <w:szCs w:val="18"/>
              </w:rPr>
              <w:t>program</w:t>
            </w:r>
            <w:r w:rsidR="00A03451">
              <w:rPr>
                <w:rFonts w:ascii="Arial" w:eastAsia="Calibri" w:hAnsi="Arial" w:cs="Arial"/>
                <w:sz w:val="18"/>
                <w:szCs w:val="18"/>
              </w:rPr>
              <w:t>ov</w:t>
            </w:r>
            <w:r w:rsidR="00A03451" w:rsidRPr="000846BE">
              <w:rPr>
                <w:rFonts w:ascii="Arial" w:eastAsia="Calibri" w:hAnsi="Arial" w:cs="Arial"/>
                <w:sz w:val="18"/>
                <w:szCs w:val="18"/>
              </w:rPr>
              <w:t xml:space="preserve"> vzgoje in izobraževanj</w:t>
            </w:r>
            <w:r w:rsidR="00A03451">
              <w:rPr>
                <w:rFonts w:ascii="Arial" w:eastAsia="Calibri" w:hAnsi="Arial" w:cs="Arial"/>
                <w:sz w:val="18"/>
                <w:szCs w:val="18"/>
              </w:rPr>
              <w:t>a</w:t>
            </w:r>
            <w:r w:rsidR="00A03451" w:rsidRPr="000846BE">
              <w:rPr>
                <w:rFonts w:ascii="Arial" w:eastAsia="Calibri" w:hAnsi="Arial" w:cs="Arial"/>
                <w:sz w:val="18"/>
                <w:szCs w:val="18"/>
              </w:rPr>
              <w:t xml:space="preserve"> </w:t>
            </w:r>
            <w:r w:rsidR="00157289">
              <w:rPr>
                <w:rFonts w:ascii="Arial" w:eastAsia="Calibri" w:hAnsi="Arial" w:cs="Arial"/>
                <w:sz w:val="18"/>
                <w:szCs w:val="18"/>
              </w:rPr>
              <w:t>ter</w:t>
            </w:r>
            <w:r w:rsidR="00157289" w:rsidRPr="000846BE">
              <w:rPr>
                <w:rFonts w:ascii="Arial" w:eastAsia="Calibri" w:hAnsi="Arial" w:cs="Arial"/>
                <w:sz w:val="18"/>
                <w:szCs w:val="18"/>
              </w:rPr>
              <w:t xml:space="preserve"> </w:t>
            </w:r>
            <w:r w:rsidR="00A03451">
              <w:rPr>
                <w:rFonts w:ascii="Arial" w:eastAsia="Calibri" w:hAnsi="Arial" w:cs="Arial"/>
                <w:sz w:val="18"/>
                <w:szCs w:val="18"/>
              </w:rPr>
              <w:t xml:space="preserve">na </w:t>
            </w:r>
            <w:r w:rsidRPr="000846BE">
              <w:rPr>
                <w:rFonts w:ascii="Arial" w:eastAsia="Calibri" w:hAnsi="Arial" w:cs="Arial"/>
                <w:sz w:val="18"/>
                <w:szCs w:val="18"/>
              </w:rPr>
              <w:t>vključe</w:t>
            </w:r>
            <w:r w:rsidR="00A03451">
              <w:rPr>
                <w:rFonts w:ascii="Arial" w:eastAsia="Calibri" w:hAnsi="Arial" w:cs="Arial"/>
                <w:sz w:val="18"/>
                <w:szCs w:val="18"/>
              </w:rPr>
              <w:t xml:space="preserve">vanje </w:t>
            </w:r>
            <w:r w:rsidRPr="000846BE">
              <w:rPr>
                <w:rFonts w:ascii="Arial" w:eastAsia="Calibri" w:hAnsi="Arial" w:cs="Arial"/>
                <w:sz w:val="18"/>
                <w:szCs w:val="18"/>
              </w:rPr>
              <w:t>v</w:t>
            </w:r>
            <w:r w:rsidR="00A03451">
              <w:rPr>
                <w:rFonts w:ascii="Arial" w:eastAsia="Calibri" w:hAnsi="Arial" w:cs="Arial"/>
                <w:sz w:val="18"/>
                <w:szCs w:val="18"/>
              </w:rPr>
              <w:t>anje</w:t>
            </w:r>
            <w:r w:rsidRPr="000846BE">
              <w:rPr>
                <w:rFonts w:ascii="Arial" w:eastAsia="Calibri" w:hAnsi="Arial" w:cs="Arial"/>
                <w:sz w:val="18"/>
                <w:szCs w:val="18"/>
              </w:rPr>
              <w:t>?</w:t>
            </w:r>
            <w:r w:rsidRPr="000846BE">
              <w:rPr>
                <w:rFonts w:ascii="Arial" w:hAnsi="Arial" w:cs="Arial"/>
                <w:sz w:val="18"/>
                <w:szCs w:val="18"/>
              </w:rPr>
              <w:t xml:space="preserve"> </w:t>
            </w:r>
          </w:p>
          <w:p w14:paraId="7FAD917C"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6BB2B8C0" w14:textId="3B4E6FD0" w:rsidR="00477A0E" w:rsidRPr="0087651F" w:rsidRDefault="00477A0E" w:rsidP="007D681A">
            <w:pPr>
              <w:spacing w:before="0" w:after="0"/>
              <w:jc w:val="both"/>
              <w:rPr>
                <w:rFonts w:ascii="Arial" w:eastAsia="Calibri" w:hAnsi="Arial" w:cs="Arial"/>
                <w:sz w:val="18"/>
                <w:szCs w:val="18"/>
              </w:rPr>
            </w:pPr>
            <w:r w:rsidRPr="000846BE">
              <w:rPr>
                <w:rFonts w:ascii="Arial" w:eastAsia="Calibri" w:hAnsi="Arial" w:cs="Arial"/>
                <w:sz w:val="18"/>
                <w:szCs w:val="18"/>
              </w:rPr>
              <w:t>Pri presoji učinkov je treb</w:t>
            </w:r>
            <w:r w:rsidR="007D681A">
              <w:rPr>
                <w:rFonts w:ascii="Arial" w:eastAsia="Calibri" w:hAnsi="Arial" w:cs="Arial"/>
                <w:sz w:val="18"/>
                <w:szCs w:val="18"/>
              </w:rPr>
              <w:t>a</w:t>
            </w:r>
            <w:r w:rsidRPr="000846BE">
              <w:rPr>
                <w:rFonts w:ascii="Arial" w:eastAsia="Calibri" w:hAnsi="Arial" w:cs="Arial"/>
                <w:sz w:val="18"/>
                <w:szCs w:val="18"/>
              </w:rPr>
              <w:t xml:space="preserve"> presodit</w:t>
            </w:r>
            <w:r w:rsidR="007D681A">
              <w:rPr>
                <w:rFonts w:ascii="Arial" w:eastAsia="Calibri" w:hAnsi="Arial" w:cs="Arial"/>
                <w:sz w:val="18"/>
                <w:szCs w:val="18"/>
              </w:rPr>
              <w:t>i,</w:t>
            </w:r>
            <w:r w:rsidRPr="000846BE">
              <w:rPr>
                <w:rFonts w:ascii="Arial" w:eastAsia="Calibri" w:hAnsi="Arial" w:cs="Arial"/>
                <w:sz w:val="18"/>
                <w:szCs w:val="18"/>
              </w:rPr>
              <w:t xml:space="preserve"> ali se razširja mreža vzgojno</w:t>
            </w:r>
            <w:r w:rsidR="007D681A">
              <w:rPr>
                <w:rFonts w:ascii="Arial" w:eastAsia="Calibri" w:hAnsi="Arial" w:cs="Arial"/>
                <w:sz w:val="18"/>
                <w:szCs w:val="18"/>
              </w:rPr>
              <w:t>-</w:t>
            </w:r>
            <w:r w:rsidRPr="000846BE">
              <w:rPr>
                <w:rFonts w:ascii="Arial" w:eastAsia="Calibri" w:hAnsi="Arial" w:cs="Arial"/>
                <w:sz w:val="18"/>
                <w:szCs w:val="18"/>
              </w:rPr>
              <w:t>izobraževalnih zavodov (npr. če se ustanavlja nov zavod), kakšna je regionalna pokritost. Preverit</w:t>
            </w:r>
            <w:r w:rsidR="007D681A">
              <w:rPr>
                <w:rFonts w:ascii="Arial" w:eastAsia="Calibri" w:hAnsi="Arial" w:cs="Arial"/>
                <w:sz w:val="18"/>
                <w:szCs w:val="18"/>
              </w:rPr>
              <w:t>i je treba,</w:t>
            </w:r>
            <w:r w:rsidRPr="000846BE">
              <w:rPr>
                <w:rFonts w:ascii="Arial" w:eastAsia="Calibri" w:hAnsi="Arial" w:cs="Arial"/>
                <w:sz w:val="18"/>
                <w:szCs w:val="18"/>
              </w:rPr>
              <w:t xml:space="preserve"> ali se s predpisom spreminjajo vstopni pogoji za dostopnost posamezn</w:t>
            </w:r>
            <w:r w:rsidR="007D681A">
              <w:rPr>
                <w:rFonts w:ascii="Arial" w:eastAsia="Calibri" w:hAnsi="Arial" w:cs="Arial"/>
                <w:sz w:val="18"/>
                <w:szCs w:val="18"/>
              </w:rPr>
              <w:t>ega</w:t>
            </w:r>
            <w:r w:rsidRPr="000846BE">
              <w:rPr>
                <w:rFonts w:ascii="Arial" w:eastAsia="Calibri" w:hAnsi="Arial" w:cs="Arial"/>
                <w:sz w:val="18"/>
                <w:szCs w:val="18"/>
              </w:rPr>
              <w:t xml:space="preserve"> program</w:t>
            </w:r>
            <w:r w:rsidR="007D681A">
              <w:rPr>
                <w:rFonts w:ascii="Arial" w:eastAsia="Calibri" w:hAnsi="Arial" w:cs="Arial"/>
                <w:sz w:val="18"/>
                <w:szCs w:val="18"/>
              </w:rPr>
              <w:t>a</w:t>
            </w:r>
            <w:r w:rsidRPr="000846BE">
              <w:rPr>
                <w:rFonts w:ascii="Arial" w:eastAsia="Calibri" w:hAnsi="Arial" w:cs="Arial"/>
                <w:sz w:val="18"/>
                <w:szCs w:val="18"/>
              </w:rPr>
              <w:t xml:space="preserve"> vzgoje in izobraževanja (npr. starost, predhodna izobrazba), </w:t>
            </w:r>
            <w:r w:rsidR="007D681A">
              <w:rPr>
                <w:rFonts w:ascii="Arial" w:eastAsia="Calibri" w:hAnsi="Arial" w:cs="Arial"/>
                <w:sz w:val="18"/>
                <w:szCs w:val="18"/>
              </w:rPr>
              <w:t>ali</w:t>
            </w:r>
            <w:r w:rsidR="007D681A" w:rsidRPr="000846BE">
              <w:rPr>
                <w:rFonts w:ascii="Arial" w:eastAsia="Calibri" w:hAnsi="Arial" w:cs="Arial"/>
                <w:sz w:val="18"/>
                <w:szCs w:val="18"/>
              </w:rPr>
              <w:t xml:space="preserve"> </w:t>
            </w:r>
            <w:r w:rsidRPr="000846BE">
              <w:rPr>
                <w:rFonts w:ascii="Arial" w:eastAsia="Calibri" w:hAnsi="Arial" w:cs="Arial"/>
                <w:sz w:val="18"/>
                <w:szCs w:val="18"/>
              </w:rPr>
              <w:t>se bodo zaradi spremembe pogoji zaostrili, olajšali</w:t>
            </w:r>
            <w:r w:rsidR="007D681A">
              <w:rPr>
                <w:rFonts w:ascii="Arial" w:eastAsia="Calibri" w:hAnsi="Arial" w:cs="Arial"/>
                <w:sz w:val="18"/>
                <w:szCs w:val="18"/>
              </w:rPr>
              <w:t>,</w:t>
            </w:r>
            <w:r w:rsidRPr="000846BE">
              <w:rPr>
                <w:rFonts w:ascii="Arial" w:eastAsia="Calibri" w:hAnsi="Arial" w:cs="Arial"/>
                <w:sz w:val="18"/>
                <w:szCs w:val="18"/>
              </w:rPr>
              <w:t xml:space="preserve"> ali bo program izvajal javni zavod, zavod s koncesijo ali zasebni zavod (šolnina).</w:t>
            </w:r>
          </w:p>
        </w:tc>
      </w:tr>
      <w:tr w:rsidR="00477A0E" w:rsidRPr="000846BE" w14:paraId="633702D4" w14:textId="77777777" w:rsidTr="001D6175">
        <w:trPr>
          <w:trHeight w:val="255"/>
        </w:trPr>
        <w:tc>
          <w:tcPr>
            <w:tcW w:w="1168" w:type="pct"/>
            <w:vMerge/>
          </w:tcPr>
          <w:p w14:paraId="76112806" w14:textId="77777777" w:rsidR="00477A0E" w:rsidRPr="000846BE" w:rsidRDefault="00477A0E" w:rsidP="001D6175">
            <w:pPr>
              <w:spacing w:before="0" w:after="0"/>
              <w:jc w:val="both"/>
              <w:rPr>
                <w:rFonts w:ascii="Arial" w:hAnsi="Arial" w:cs="Arial"/>
                <w:sz w:val="18"/>
                <w:szCs w:val="18"/>
              </w:rPr>
            </w:pPr>
          </w:p>
        </w:tc>
        <w:tc>
          <w:tcPr>
            <w:tcW w:w="1515" w:type="pct"/>
            <w:gridSpan w:val="2"/>
          </w:tcPr>
          <w:p w14:paraId="0B39567C" w14:textId="77777777"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sz w:val="18"/>
                <w:szCs w:val="18"/>
              </w:rPr>
              <w:t xml:space="preserve">Kakšen učinek ima predpis na pravice iz starševskega varstva in družinskih prejemkov? </w:t>
            </w:r>
          </w:p>
          <w:p w14:paraId="31B78088"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67CA9EB2" w14:textId="3B64C614" w:rsidR="00477A0E" w:rsidRPr="000846BE" w:rsidRDefault="00477A0E" w:rsidP="007D681A">
            <w:pPr>
              <w:spacing w:before="0" w:after="0"/>
              <w:jc w:val="both"/>
              <w:rPr>
                <w:rFonts w:ascii="Arial" w:eastAsia="Calibri" w:hAnsi="Arial" w:cs="Arial"/>
                <w:sz w:val="18"/>
                <w:szCs w:val="18"/>
              </w:rPr>
            </w:pPr>
            <w:r w:rsidRPr="000846BE">
              <w:rPr>
                <w:rFonts w:ascii="Arial" w:eastAsia="Calibri" w:hAnsi="Arial" w:cs="Arial"/>
                <w:sz w:val="18"/>
                <w:szCs w:val="18"/>
              </w:rPr>
              <w:t>Predpis vpliva na pravico do starševskega dopusta, starševskega nadomestila, nadomestila v času odmora za dojenje, krajšega delovnega časa, plačila prispevkov v primeru štirih otrok</w:t>
            </w:r>
            <w:r w:rsidR="007D681A" w:rsidRPr="000846BE">
              <w:rPr>
                <w:rFonts w:ascii="Arial" w:eastAsia="Calibri" w:hAnsi="Arial" w:cs="Arial"/>
                <w:sz w:val="18"/>
                <w:szCs w:val="18"/>
              </w:rPr>
              <w:t xml:space="preserve"> ali več</w:t>
            </w:r>
            <w:r w:rsidRPr="000846BE">
              <w:rPr>
                <w:rFonts w:ascii="Arial" w:eastAsia="Calibri" w:hAnsi="Arial" w:cs="Arial"/>
                <w:sz w:val="18"/>
                <w:szCs w:val="18"/>
              </w:rPr>
              <w:t>, starševskega dodatka, pomoči pri rojstvu otroka, otroškega dodatk</w:t>
            </w:r>
            <w:r w:rsidR="007D681A">
              <w:rPr>
                <w:rFonts w:ascii="Arial" w:eastAsia="Calibri" w:hAnsi="Arial" w:cs="Arial"/>
                <w:sz w:val="18"/>
                <w:szCs w:val="18"/>
              </w:rPr>
              <w:t>a</w:t>
            </w:r>
            <w:r w:rsidRPr="000846BE">
              <w:rPr>
                <w:rFonts w:ascii="Arial" w:eastAsia="Calibri" w:hAnsi="Arial" w:cs="Arial"/>
                <w:sz w:val="18"/>
                <w:szCs w:val="18"/>
              </w:rPr>
              <w:t>, dodatka za veliko družino, dodatka za nego otroka, delnega plačila za izgubljeni dohodek, pomoči pri nakupu vinjete, na usklajevanje poklicnega in zasebnega življenja.</w:t>
            </w:r>
          </w:p>
        </w:tc>
      </w:tr>
      <w:tr w:rsidR="00477A0E" w:rsidRPr="000846BE" w14:paraId="13EE4477" w14:textId="77777777" w:rsidTr="001D6175">
        <w:trPr>
          <w:trHeight w:val="255"/>
        </w:trPr>
        <w:tc>
          <w:tcPr>
            <w:tcW w:w="1168" w:type="pct"/>
            <w:vMerge/>
          </w:tcPr>
          <w:p w14:paraId="50747BFF" w14:textId="77777777" w:rsidR="00477A0E" w:rsidRPr="000846BE" w:rsidRDefault="00477A0E" w:rsidP="001D6175">
            <w:pPr>
              <w:spacing w:before="0" w:after="0"/>
              <w:jc w:val="both"/>
              <w:rPr>
                <w:rFonts w:ascii="Arial" w:hAnsi="Arial" w:cs="Arial"/>
                <w:sz w:val="18"/>
                <w:szCs w:val="18"/>
              </w:rPr>
            </w:pPr>
          </w:p>
        </w:tc>
        <w:tc>
          <w:tcPr>
            <w:tcW w:w="1515" w:type="pct"/>
            <w:gridSpan w:val="2"/>
          </w:tcPr>
          <w:p w14:paraId="1FC5BE94" w14:textId="77777777"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sz w:val="18"/>
                <w:szCs w:val="18"/>
              </w:rPr>
              <w:t>Kakšen učinek ima predpis na dostopnost in kakovost socialnovarstvenih storitev in programov?</w:t>
            </w:r>
            <w:r w:rsidRPr="000846BE">
              <w:rPr>
                <w:rFonts w:ascii="Arial" w:eastAsia="Calibri" w:hAnsi="Arial" w:cs="Arial"/>
                <w:color w:val="000000" w:themeColor="text1"/>
                <w:sz w:val="18"/>
                <w:szCs w:val="18"/>
              </w:rPr>
              <w:t xml:space="preserve"> </w:t>
            </w:r>
          </w:p>
          <w:p w14:paraId="002CFE8C"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592DFEF9" w14:textId="7C0F9367" w:rsidR="00477A0E" w:rsidRPr="000846BE" w:rsidRDefault="00477A0E" w:rsidP="001D6175">
            <w:pPr>
              <w:spacing w:before="0" w:after="0"/>
              <w:jc w:val="both"/>
              <w:rPr>
                <w:rFonts w:ascii="Arial" w:eastAsia="Calibri" w:hAnsi="Arial" w:cs="Arial"/>
                <w:sz w:val="18"/>
                <w:szCs w:val="18"/>
              </w:rPr>
            </w:pPr>
            <w:r w:rsidRPr="000846BE">
              <w:rPr>
                <w:rFonts w:ascii="Arial" w:eastAsia="Calibri" w:hAnsi="Arial" w:cs="Arial"/>
                <w:sz w:val="18"/>
                <w:szCs w:val="18"/>
              </w:rPr>
              <w:t xml:space="preserve">Predpis vpliva na dostopnost socialnovarstvenih storitev (npr. institucionalno varstvo, pomoč na domu, pomoč družini za dom, osebna pomoč, prva socialna pomoč) ter na dostopnost organiziranih oblik samopomoči, socialnovarstvenih programov, programov v podporo družini in drugih aktivacijskih programov. </w:t>
            </w:r>
          </w:p>
          <w:p w14:paraId="549B868D" w14:textId="470AB5CC" w:rsidR="00477A0E" w:rsidRPr="000846BE" w:rsidRDefault="00477A0E" w:rsidP="001D6175">
            <w:pPr>
              <w:spacing w:before="0" w:after="0"/>
              <w:jc w:val="both"/>
              <w:rPr>
                <w:rFonts w:ascii="Arial" w:eastAsia="Calibri" w:hAnsi="Arial" w:cs="Arial"/>
                <w:sz w:val="18"/>
                <w:szCs w:val="18"/>
              </w:rPr>
            </w:pPr>
            <w:r w:rsidRPr="000846BE">
              <w:rPr>
                <w:rFonts w:ascii="Arial" w:eastAsia="Calibri" w:hAnsi="Arial" w:cs="Arial"/>
                <w:sz w:val="18"/>
                <w:szCs w:val="18"/>
              </w:rPr>
              <w:t xml:space="preserve">Predpis vpliva na proces </w:t>
            </w:r>
            <w:proofErr w:type="spellStart"/>
            <w:r w:rsidRPr="000846BE">
              <w:rPr>
                <w:rFonts w:ascii="Arial" w:eastAsia="Calibri" w:hAnsi="Arial" w:cs="Arial"/>
                <w:sz w:val="18"/>
                <w:szCs w:val="18"/>
              </w:rPr>
              <w:t>deinstitucionalizacije</w:t>
            </w:r>
            <w:proofErr w:type="spellEnd"/>
            <w:r w:rsidRPr="000846BE">
              <w:rPr>
                <w:rFonts w:ascii="Arial" w:eastAsia="Calibri" w:hAnsi="Arial" w:cs="Arial"/>
                <w:sz w:val="18"/>
                <w:szCs w:val="18"/>
              </w:rPr>
              <w:t xml:space="preserve"> </w:t>
            </w:r>
            <w:r w:rsidR="004B4854">
              <w:rPr>
                <w:rFonts w:ascii="Arial" w:eastAsia="Calibri" w:hAnsi="Arial" w:cs="Arial"/>
                <w:sz w:val="18"/>
                <w:szCs w:val="18"/>
              </w:rPr>
              <w:t>in</w:t>
            </w:r>
            <w:r w:rsidR="004B4854" w:rsidRPr="000846BE">
              <w:rPr>
                <w:rFonts w:ascii="Arial" w:eastAsia="Calibri" w:hAnsi="Arial" w:cs="Arial"/>
                <w:sz w:val="18"/>
                <w:szCs w:val="18"/>
              </w:rPr>
              <w:t xml:space="preserve"> </w:t>
            </w:r>
            <w:r w:rsidRPr="000846BE">
              <w:rPr>
                <w:rFonts w:ascii="Arial" w:eastAsia="Calibri" w:hAnsi="Arial" w:cs="Arial"/>
                <w:sz w:val="18"/>
                <w:szCs w:val="18"/>
              </w:rPr>
              <w:t>zagotavljanje pravice do neodvisnega življenja.</w:t>
            </w:r>
          </w:p>
          <w:p w14:paraId="6D85AD41" w14:textId="77777777" w:rsidR="00477A0E" w:rsidRPr="000846BE" w:rsidRDefault="00477A0E" w:rsidP="001D6175">
            <w:pPr>
              <w:spacing w:before="0" w:after="0"/>
              <w:jc w:val="both"/>
              <w:rPr>
                <w:rFonts w:ascii="Arial" w:eastAsia="Calibri" w:hAnsi="Arial" w:cs="Arial"/>
                <w:sz w:val="18"/>
                <w:szCs w:val="18"/>
              </w:rPr>
            </w:pPr>
          </w:p>
          <w:p w14:paraId="3C54953E" w14:textId="47BE9160" w:rsidR="00477A0E" w:rsidRPr="000846BE" w:rsidRDefault="00477A0E" w:rsidP="004B4854">
            <w:pPr>
              <w:spacing w:before="0" w:after="0"/>
              <w:jc w:val="both"/>
              <w:rPr>
                <w:rFonts w:ascii="Arial" w:hAnsi="Arial" w:cs="Arial"/>
                <w:sz w:val="18"/>
                <w:szCs w:val="18"/>
              </w:rPr>
            </w:pPr>
            <w:r w:rsidRPr="000846BE">
              <w:rPr>
                <w:rFonts w:ascii="Arial" w:eastAsia="Calibri" w:hAnsi="Arial" w:cs="Arial"/>
                <w:sz w:val="18"/>
                <w:szCs w:val="18"/>
              </w:rPr>
              <w:t>Predpis vpliva na kakovost socialnovarstvenih storitev (npr. institucionalno varstvo, pomoč na domu, pomoč družini za dom, osebna pomoč, prva socialna pomoč) ter na kakovost organiziranih oblik samopomoči, socialnovarstvenih programov, programov v podporo družini in drugih aktivacijskih programov.</w:t>
            </w:r>
          </w:p>
        </w:tc>
      </w:tr>
      <w:tr w:rsidR="00477A0E" w:rsidRPr="000846BE" w14:paraId="12A775F6" w14:textId="77777777" w:rsidTr="001D6175">
        <w:trPr>
          <w:trHeight w:val="728"/>
        </w:trPr>
        <w:tc>
          <w:tcPr>
            <w:tcW w:w="1168" w:type="pct"/>
          </w:tcPr>
          <w:p w14:paraId="32AC5922" w14:textId="77777777" w:rsidR="00477A0E" w:rsidRPr="000846BE" w:rsidRDefault="00477A0E" w:rsidP="00CC4EAA">
            <w:pPr>
              <w:pStyle w:val="Odstavekseznama"/>
              <w:numPr>
                <w:ilvl w:val="0"/>
                <w:numId w:val="140"/>
              </w:numPr>
              <w:spacing w:before="0" w:after="0"/>
              <w:jc w:val="both"/>
              <w:rPr>
                <w:rFonts w:ascii="Arial" w:hAnsi="Arial" w:cs="Arial"/>
                <w:sz w:val="18"/>
                <w:szCs w:val="18"/>
              </w:rPr>
            </w:pPr>
            <w:r w:rsidRPr="000846BE">
              <w:rPr>
                <w:rFonts w:ascii="Arial" w:eastAsia="Calibri" w:hAnsi="Arial" w:cs="Arial"/>
                <w:b/>
                <w:bCs/>
                <w:sz w:val="18"/>
                <w:szCs w:val="18"/>
              </w:rPr>
              <w:t>Ali ima predpis učinek na položaj oseb z določeno osebno okoliščino (nediskriminacija in enake možnosti)?</w:t>
            </w:r>
          </w:p>
          <w:p w14:paraId="36C55403" w14:textId="1A7FD074" w:rsidR="00832886" w:rsidRPr="0033743F"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Pr>
          <w:p w14:paraId="4B34B534" w14:textId="77777777" w:rsidR="00477A0E" w:rsidRPr="000846BE" w:rsidRDefault="00477A0E" w:rsidP="00CC4EAA">
            <w:pPr>
              <w:pStyle w:val="Odstavekseznama"/>
              <w:numPr>
                <w:ilvl w:val="1"/>
                <w:numId w:val="140"/>
              </w:numPr>
              <w:spacing w:before="0" w:after="0"/>
              <w:jc w:val="both"/>
              <w:rPr>
                <w:rFonts w:ascii="Arial" w:eastAsia="Calibri" w:hAnsi="Arial" w:cs="Arial"/>
                <w:sz w:val="18"/>
                <w:szCs w:val="18"/>
              </w:rPr>
            </w:pPr>
            <w:r w:rsidRPr="000846BE">
              <w:rPr>
                <w:rFonts w:ascii="Arial" w:eastAsia="Calibri" w:hAnsi="Arial" w:cs="Arial"/>
                <w:sz w:val="18"/>
                <w:szCs w:val="18"/>
              </w:rPr>
              <w:t xml:space="preserve">Kakšen učinek ima predpis na varstvo pred diskriminacijo in na položaj oseb z določeno osebno okoliščino na različnih področjih družbenega življenja? </w:t>
            </w:r>
          </w:p>
          <w:p w14:paraId="40187BFC" w14:textId="77777777" w:rsidR="00477A0E" w:rsidRPr="000846BE" w:rsidRDefault="00477A0E" w:rsidP="001D6175">
            <w:pPr>
              <w:pStyle w:val="Odstavekseznama"/>
              <w:spacing w:before="0" w:after="0"/>
              <w:ind w:left="432"/>
              <w:jc w:val="both"/>
              <w:rPr>
                <w:rFonts w:ascii="Arial" w:eastAsia="Calibri" w:hAnsi="Arial" w:cs="Arial"/>
                <w:sz w:val="18"/>
                <w:szCs w:val="18"/>
              </w:rPr>
            </w:pPr>
            <w:r w:rsidRPr="000846BE">
              <w:rPr>
                <w:rFonts w:ascii="Arial" w:eastAsia="Arial" w:hAnsi="Arial" w:cs="Arial"/>
                <w:sz w:val="18"/>
                <w:szCs w:val="18"/>
              </w:rPr>
              <w:t>POZITIVEN / NEGATIVEN / NIMA UČINKA. Obrazložitev:</w:t>
            </w:r>
          </w:p>
        </w:tc>
        <w:tc>
          <w:tcPr>
            <w:tcW w:w="2317" w:type="pct"/>
          </w:tcPr>
          <w:p w14:paraId="06594233" w14:textId="7F2536FA" w:rsidR="00477A0E" w:rsidRPr="006B6728" w:rsidRDefault="00477A0E" w:rsidP="001D6175">
            <w:pPr>
              <w:spacing w:before="0" w:after="0"/>
              <w:jc w:val="both"/>
              <w:rPr>
                <w:rFonts w:ascii="Arial" w:eastAsia="Calibri" w:hAnsi="Arial" w:cs="Arial"/>
                <w:b/>
                <w:bCs/>
                <w:sz w:val="18"/>
                <w:szCs w:val="18"/>
              </w:rPr>
            </w:pPr>
            <w:r w:rsidRPr="006B6728">
              <w:rPr>
                <w:rFonts w:ascii="Arial" w:eastAsia="Calibri" w:hAnsi="Arial" w:cs="Arial"/>
                <w:b/>
                <w:bCs/>
                <w:sz w:val="18"/>
                <w:szCs w:val="18"/>
              </w:rPr>
              <w:t>P</w:t>
            </w:r>
            <w:r w:rsidR="004B4854">
              <w:rPr>
                <w:rFonts w:ascii="Arial" w:eastAsia="Calibri" w:hAnsi="Arial" w:cs="Arial"/>
                <w:b/>
                <w:bCs/>
                <w:sz w:val="18"/>
                <w:szCs w:val="18"/>
              </w:rPr>
              <w:t>re</w:t>
            </w:r>
            <w:r w:rsidRPr="006B6728">
              <w:rPr>
                <w:rFonts w:ascii="Arial" w:eastAsia="Calibri" w:hAnsi="Arial" w:cs="Arial"/>
                <w:b/>
                <w:bCs/>
                <w:sz w:val="18"/>
                <w:szCs w:val="18"/>
              </w:rPr>
              <w:t>misliti:</w:t>
            </w:r>
          </w:p>
          <w:p w14:paraId="294D553A" w14:textId="7EC9E40E" w:rsidR="00477A0E" w:rsidRPr="000846BE" w:rsidRDefault="00477A0E" w:rsidP="00CC4EAA">
            <w:pPr>
              <w:pStyle w:val="Odstavekseznama"/>
              <w:numPr>
                <w:ilvl w:val="0"/>
                <w:numId w:val="123"/>
              </w:numPr>
              <w:spacing w:before="0" w:after="0"/>
              <w:jc w:val="both"/>
              <w:rPr>
                <w:rFonts w:ascii="Arial" w:eastAsia="Calibri" w:hAnsi="Arial" w:cs="Arial"/>
                <w:sz w:val="18"/>
                <w:szCs w:val="18"/>
              </w:rPr>
            </w:pPr>
            <w:r w:rsidRPr="000846BE">
              <w:rPr>
                <w:rFonts w:ascii="Arial" w:eastAsia="Calibri" w:hAnsi="Arial" w:cs="Arial"/>
                <w:sz w:val="18"/>
                <w:szCs w:val="18"/>
              </w:rPr>
              <w:t>kakšne učinke ima predpis na varstvo pred diskriminacijo</w:t>
            </w:r>
            <w:r w:rsidR="004B4854">
              <w:rPr>
                <w:rFonts w:ascii="Arial" w:eastAsia="Calibri" w:hAnsi="Arial" w:cs="Arial"/>
                <w:sz w:val="18"/>
                <w:szCs w:val="18"/>
              </w:rPr>
              <w:t>;</w:t>
            </w:r>
            <w:r w:rsidRPr="000846BE">
              <w:rPr>
                <w:rFonts w:ascii="Arial" w:eastAsia="Calibri" w:hAnsi="Arial" w:cs="Arial"/>
                <w:sz w:val="18"/>
                <w:szCs w:val="18"/>
              </w:rPr>
              <w:t xml:space="preserve"> </w:t>
            </w:r>
          </w:p>
          <w:p w14:paraId="16CB5C7A" w14:textId="22E7D09D" w:rsidR="00477A0E" w:rsidRPr="000846BE" w:rsidRDefault="00477A0E" w:rsidP="00CC4EAA">
            <w:pPr>
              <w:pStyle w:val="Odstavekseznama"/>
              <w:numPr>
                <w:ilvl w:val="0"/>
                <w:numId w:val="123"/>
              </w:numPr>
              <w:spacing w:before="0" w:after="0"/>
              <w:jc w:val="both"/>
              <w:rPr>
                <w:rFonts w:ascii="Arial" w:eastAsia="Calibri" w:hAnsi="Arial" w:cs="Arial"/>
                <w:sz w:val="18"/>
                <w:szCs w:val="18"/>
              </w:rPr>
            </w:pPr>
            <w:r w:rsidRPr="000846BE">
              <w:rPr>
                <w:rFonts w:ascii="Arial" w:eastAsia="Calibri" w:hAnsi="Arial" w:cs="Arial"/>
                <w:sz w:val="18"/>
                <w:szCs w:val="18"/>
              </w:rPr>
              <w:t>kakšne učinke ima predpis na položaj oseb z določeno osebno okoliščino na različnih področjih družbenega življenja, npr. zaposlovanje in delo, socialna varnost in zdravstveno varstvo, dostop do dobrin in storitev, vključno s stanovanji, izobraževanje in šolstvo, socialna vključenost in sodelovanje pri odločanju itd.</w:t>
            </w:r>
          </w:p>
        </w:tc>
      </w:tr>
      <w:tr w:rsidR="00477A0E" w:rsidRPr="000846BE" w14:paraId="2B5080CD" w14:textId="77777777" w:rsidTr="001D6175">
        <w:trPr>
          <w:trHeight w:val="401"/>
        </w:trPr>
        <w:tc>
          <w:tcPr>
            <w:tcW w:w="1168" w:type="pct"/>
          </w:tcPr>
          <w:p w14:paraId="23ADCDE9" w14:textId="77777777" w:rsidR="00477A0E" w:rsidRPr="000846BE" w:rsidRDefault="00477A0E" w:rsidP="00CC4EAA">
            <w:pPr>
              <w:pStyle w:val="Odstavekseznama"/>
              <w:numPr>
                <w:ilvl w:val="0"/>
                <w:numId w:val="140"/>
              </w:numPr>
              <w:spacing w:before="0" w:after="0"/>
              <w:jc w:val="both"/>
              <w:rPr>
                <w:rFonts w:ascii="Arial" w:hAnsi="Arial" w:cs="Arial"/>
                <w:sz w:val="18"/>
                <w:szCs w:val="18"/>
              </w:rPr>
            </w:pPr>
            <w:r w:rsidRPr="000846BE">
              <w:rPr>
                <w:rFonts w:ascii="Arial" w:eastAsia="Calibri" w:hAnsi="Arial" w:cs="Arial"/>
                <w:b/>
                <w:bCs/>
                <w:sz w:val="18"/>
                <w:szCs w:val="18"/>
              </w:rPr>
              <w:t>Ali ima predpis učinek na enakost spolov?</w:t>
            </w:r>
          </w:p>
          <w:p w14:paraId="3D651657" w14:textId="346CBC78" w:rsidR="00832886" w:rsidRPr="0033743F"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Borders>
              <w:bottom w:val="single" w:sz="4" w:space="0" w:color="auto"/>
            </w:tcBorders>
          </w:tcPr>
          <w:p w14:paraId="6A16D561" w14:textId="27354D60"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sz w:val="18"/>
                <w:szCs w:val="18"/>
              </w:rPr>
              <w:t>Kakšen učinek ima predpis na položaj žensk in moških</w:t>
            </w:r>
            <w:r w:rsidR="00A03451">
              <w:rPr>
                <w:rFonts w:ascii="Arial" w:eastAsia="Calibri" w:hAnsi="Arial" w:cs="Arial"/>
                <w:sz w:val="18"/>
                <w:szCs w:val="18"/>
              </w:rPr>
              <w:t xml:space="preserve"> v zvezi </w:t>
            </w:r>
            <w:r w:rsidRPr="000846BE">
              <w:rPr>
                <w:rFonts w:ascii="Arial" w:eastAsia="Calibri" w:hAnsi="Arial" w:cs="Arial"/>
                <w:sz w:val="18"/>
                <w:szCs w:val="18"/>
              </w:rPr>
              <w:t>z ustvarjanje</w:t>
            </w:r>
            <w:r w:rsidR="00A03451">
              <w:rPr>
                <w:rFonts w:ascii="Arial" w:eastAsia="Calibri" w:hAnsi="Arial" w:cs="Arial"/>
                <w:sz w:val="18"/>
                <w:szCs w:val="18"/>
              </w:rPr>
              <w:t>m</w:t>
            </w:r>
            <w:r w:rsidRPr="000846BE">
              <w:rPr>
                <w:rFonts w:ascii="Arial" w:eastAsia="Calibri" w:hAnsi="Arial" w:cs="Arial"/>
                <w:sz w:val="18"/>
                <w:szCs w:val="18"/>
              </w:rPr>
              <w:t xml:space="preserve"> enakih možnosti moških in žensk oziroma za enakost spolov?</w:t>
            </w:r>
          </w:p>
          <w:p w14:paraId="0904D8E9"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Borders>
              <w:bottom w:val="single" w:sz="4" w:space="0" w:color="auto"/>
            </w:tcBorders>
          </w:tcPr>
          <w:p w14:paraId="1A0220FD" w14:textId="07BE59B7" w:rsidR="00477A0E" w:rsidRPr="006B6728" w:rsidRDefault="00477A0E" w:rsidP="001D6175">
            <w:pPr>
              <w:pStyle w:val="Odstavekseznama"/>
              <w:spacing w:before="0" w:after="0"/>
              <w:ind w:left="0"/>
              <w:jc w:val="both"/>
              <w:rPr>
                <w:rFonts w:ascii="Arial" w:eastAsia="Calibri" w:hAnsi="Arial" w:cs="Arial"/>
                <w:b/>
                <w:bCs/>
                <w:sz w:val="18"/>
                <w:szCs w:val="18"/>
              </w:rPr>
            </w:pPr>
            <w:r w:rsidRPr="006B6728">
              <w:rPr>
                <w:rFonts w:ascii="Arial" w:eastAsia="Calibri" w:hAnsi="Arial" w:cs="Arial"/>
                <w:b/>
                <w:bCs/>
                <w:sz w:val="18"/>
                <w:szCs w:val="18"/>
              </w:rPr>
              <w:t>P</w:t>
            </w:r>
            <w:r w:rsidR="004B4854">
              <w:rPr>
                <w:rFonts w:ascii="Arial" w:eastAsia="Calibri" w:hAnsi="Arial" w:cs="Arial"/>
                <w:b/>
                <w:bCs/>
                <w:sz w:val="18"/>
                <w:szCs w:val="18"/>
              </w:rPr>
              <w:t>re</w:t>
            </w:r>
            <w:r w:rsidRPr="006B6728">
              <w:rPr>
                <w:rFonts w:ascii="Arial" w:eastAsia="Calibri" w:hAnsi="Arial" w:cs="Arial"/>
                <w:b/>
                <w:bCs/>
                <w:sz w:val="18"/>
                <w:szCs w:val="18"/>
              </w:rPr>
              <w:t>misliti:</w:t>
            </w:r>
          </w:p>
          <w:p w14:paraId="5EB8422E" w14:textId="029AE243" w:rsidR="00477A0E" w:rsidRPr="000846BE" w:rsidRDefault="00477A0E" w:rsidP="00CC4EAA">
            <w:pPr>
              <w:pStyle w:val="Odstavekseznama"/>
              <w:numPr>
                <w:ilvl w:val="0"/>
                <w:numId w:val="116"/>
              </w:numPr>
              <w:spacing w:before="0" w:after="0"/>
              <w:jc w:val="both"/>
              <w:rPr>
                <w:rFonts w:ascii="Arial" w:eastAsia="Calibri" w:hAnsi="Arial" w:cs="Arial"/>
                <w:sz w:val="18"/>
                <w:szCs w:val="18"/>
              </w:rPr>
            </w:pPr>
            <w:r w:rsidRPr="000846BE">
              <w:rPr>
                <w:rFonts w:ascii="Arial" w:eastAsia="Calibri" w:hAnsi="Arial" w:cs="Arial"/>
                <w:sz w:val="18"/>
                <w:szCs w:val="18"/>
              </w:rPr>
              <w:t>kakšen učinek ima predpis na položaj žensk in moških na področju, ki ga ureja</w:t>
            </w:r>
            <w:r w:rsidR="004B4854">
              <w:rPr>
                <w:rFonts w:ascii="Arial" w:eastAsia="Calibri" w:hAnsi="Arial" w:cs="Arial"/>
                <w:sz w:val="18"/>
                <w:szCs w:val="18"/>
              </w:rPr>
              <w:t>;</w:t>
            </w:r>
          </w:p>
          <w:p w14:paraId="5DCFC85C" w14:textId="5A767C9F" w:rsidR="00477A0E" w:rsidRPr="000846BE" w:rsidRDefault="00477A0E" w:rsidP="00CC4EAA">
            <w:pPr>
              <w:pStyle w:val="Odstavekseznama"/>
              <w:numPr>
                <w:ilvl w:val="0"/>
                <w:numId w:val="116"/>
              </w:numPr>
              <w:spacing w:before="0" w:after="0"/>
              <w:jc w:val="both"/>
              <w:rPr>
                <w:rFonts w:ascii="Arial" w:eastAsia="Calibri" w:hAnsi="Arial" w:cs="Arial"/>
                <w:sz w:val="18"/>
                <w:szCs w:val="18"/>
              </w:rPr>
            </w:pPr>
            <w:r w:rsidRPr="000846BE">
              <w:rPr>
                <w:rFonts w:ascii="Arial" w:eastAsia="Calibri" w:hAnsi="Arial" w:cs="Arial"/>
                <w:sz w:val="18"/>
                <w:szCs w:val="18"/>
              </w:rPr>
              <w:t>kakšen učinek ima predpis na finančni položaj žensk in moških, npr. na plačno ali pokojninsko vrzel med spoloma</w:t>
            </w:r>
            <w:r w:rsidR="004B4854">
              <w:rPr>
                <w:rFonts w:ascii="Arial" w:eastAsia="Calibri" w:hAnsi="Arial" w:cs="Arial"/>
                <w:sz w:val="18"/>
                <w:szCs w:val="18"/>
              </w:rPr>
              <w:t>;</w:t>
            </w:r>
          </w:p>
          <w:p w14:paraId="07464F9C" w14:textId="30C53A12" w:rsidR="00477A0E" w:rsidRPr="000846BE" w:rsidRDefault="00477A0E" w:rsidP="00CC4EAA">
            <w:pPr>
              <w:pStyle w:val="Odstavekseznama"/>
              <w:numPr>
                <w:ilvl w:val="0"/>
                <w:numId w:val="116"/>
              </w:numPr>
              <w:spacing w:before="0" w:after="0"/>
              <w:jc w:val="both"/>
              <w:rPr>
                <w:rFonts w:ascii="Arial" w:eastAsia="Calibri" w:hAnsi="Arial" w:cs="Arial"/>
                <w:sz w:val="18"/>
                <w:szCs w:val="18"/>
              </w:rPr>
            </w:pPr>
            <w:r w:rsidRPr="000846BE">
              <w:rPr>
                <w:rFonts w:ascii="Arial" w:eastAsia="Calibri" w:hAnsi="Arial" w:cs="Arial"/>
                <w:sz w:val="18"/>
                <w:szCs w:val="18"/>
              </w:rPr>
              <w:t>kakšen učinek ima predpis na porabo časa/delitev dela med ženskami in moškimi v zasebnem življenju (npr. obseg neplačanega dela, porazdelitev skrbstvenega dela)</w:t>
            </w:r>
            <w:r w:rsidR="004B4854">
              <w:rPr>
                <w:rFonts w:ascii="Arial" w:eastAsia="Calibri" w:hAnsi="Arial" w:cs="Arial"/>
                <w:sz w:val="18"/>
                <w:szCs w:val="18"/>
              </w:rPr>
              <w:t>;</w:t>
            </w:r>
          </w:p>
          <w:p w14:paraId="2F68D383" w14:textId="254B7774" w:rsidR="00477A0E" w:rsidRPr="000846BE" w:rsidRDefault="00477A0E" w:rsidP="00CC4EAA">
            <w:pPr>
              <w:pStyle w:val="Odstavekseznama"/>
              <w:numPr>
                <w:ilvl w:val="0"/>
                <w:numId w:val="116"/>
              </w:numPr>
              <w:spacing w:before="0" w:after="0"/>
              <w:jc w:val="both"/>
              <w:rPr>
                <w:rFonts w:ascii="Arial" w:eastAsia="Calibri" w:hAnsi="Arial" w:cs="Arial"/>
                <w:sz w:val="18"/>
                <w:szCs w:val="18"/>
              </w:rPr>
            </w:pPr>
            <w:r w:rsidRPr="000846BE">
              <w:rPr>
                <w:rFonts w:ascii="Arial" w:eastAsia="Calibri" w:hAnsi="Arial" w:cs="Arial"/>
                <w:sz w:val="18"/>
                <w:szCs w:val="18"/>
              </w:rPr>
              <w:t>kakšen učinek ima predpis na zaposlitvene možnosti in karierni razvoj žensk in moških, npr. na horizontalno in vertikalno spolno segregacijo</w:t>
            </w:r>
            <w:r w:rsidR="004B4854">
              <w:rPr>
                <w:rFonts w:ascii="Arial" w:eastAsia="Calibri" w:hAnsi="Arial" w:cs="Arial"/>
                <w:sz w:val="18"/>
                <w:szCs w:val="18"/>
              </w:rPr>
              <w:t>;</w:t>
            </w:r>
            <w:r w:rsidRPr="000846BE">
              <w:rPr>
                <w:rFonts w:ascii="Arial" w:eastAsia="Calibri" w:hAnsi="Arial" w:cs="Arial"/>
                <w:sz w:val="18"/>
                <w:szCs w:val="18"/>
              </w:rPr>
              <w:t xml:space="preserve"> </w:t>
            </w:r>
          </w:p>
          <w:p w14:paraId="63871923" w14:textId="3373682B" w:rsidR="00477A0E" w:rsidRPr="000846BE" w:rsidRDefault="00477A0E" w:rsidP="00CC4EAA">
            <w:pPr>
              <w:pStyle w:val="Odstavekseznama"/>
              <w:numPr>
                <w:ilvl w:val="0"/>
                <w:numId w:val="116"/>
              </w:numPr>
              <w:spacing w:before="0" w:after="0"/>
              <w:jc w:val="both"/>
              <w:rPr>
                <w:rFonts w:ascii="Arial" w:eastAsia="Calibri" w:hAnsi="Arial" w:cs="Arial"/>
                <w:sz w:val="18"/>
                <w:szCs w:val="18"/>
              </w:rPr>
            </w:pPr>
            <w:r w:rsidRPr="000846BE">
              <w:rPr>
                <w:rFonts w:ascii="Arial" w:eastAsia="Calibri" w:hAnsi="Arial" w:cs="Arial"/>
                <w:sz w:val="18"/>
                <w:szCs w:val="18"/>
              </w:rPr>
              <w:t>kakšen učinek ima predpis na uravnoteženo zastopanost žensk in moških na mestih odločanja v politiki, gospodarstvu</w:t>
            </w:r>
            <w:r w:rsidR="004B4854">
              <w:rPr>
                <w:rFonts w:ascii="Arial" w:eastAsia="Calibri" w:hAnsi="Arial" w:cs="Arial"/>
                <w:sz w:val="18"/>
                <w:szCs w:val="18"/>
              </w:rPr>
              <w:t xml:space="preserve"> ipd.;</w:t>
            </w:r>
            <w:r w:rsidRPr="000846BE">
              <w:rPr>
                <w:rFonts w:ascii="Arial" w:hAnsi="Arial" w:cs="Arial"/>
                <w:sz w:val="18"/>
                <w:szCs w:val="18"/>
              </w:rPr>
              <w:t xml:space="preserve"> </w:t>
            </w:r>
          </w:p>
          <w:p w14:paraId="50DC37AB" w14:textId="3C4DBC38" w:rsidR="00477A0E" w:rsidRPr="000846BE" w:rsidRDefault="00477A0E" w:rsidP="00157289">
            <w:pPr>
              <w:pStyle w:val="Odstavekseznama"/>
              <w:numPr>
                <w:ilvl w:val="0"/>
                <w:numId w:val="116"/>
              </w:numPr>
              <w:spacing w:before="0" w:after="0"/>
              <w:jc w:val="both"/>
              <w:rPr>
                <w:rFonts w:ascii="Arial" w:eastAsia="Calibri" w:hAnsi="Arial" w:cs="Arial"/>
                <w:sz w:val="18"/>
                <w:szCs w:val="18"/>
              </w:rPr>
            </w:pPr>
            <w:r w:rsidRPr="000846BE">
              <w:rPr>
                <w:rFonts w:ascii="Arial" w:eastAsia="Calibri" w:hAnsi="Arial" w:cs="Arial"/>
                <w:sz w:val="18"/>
                <w:szCs w:val="18"/>
              </w:rPr>
              <w:t xml:space="preserve">kakšen učinek ima predpis na zdravje žensk in moških </w:t>
            </w:r>
            <w:r w:rsidR="00157289">
              <w:rPr>
                <w:rFonts w:ascii="Arial" w:eastAsia="Calibri" w:hAnsi="Arial" w:cs="Arial"/>
                <w:sz w:val="18"/>
                <w:szCs w:val="18"/>
              </w:rPr>
              <w:t>ter</w:t>
            </w:r>
            <w:r w:rsidR="00157289" w:rsidRPr="000846BE">
              <w:rPr>
                <w:rFonts w:ascii="Arial" w:eastAsia="Calibri" w:hAnsi="Arial" w:cs="Arial"/>
                <w:sz w:val="18"/>
                <w:szCs w:val="18"/>
              </w:rPr>
              <w:t xml:space="preserve"> </w:t>
            </w:r>
            <w:r w:rsidRPr="000846BE">
              <w:rPr>
                <w:rFonts w:ascii="Arial" w:eastAsia="Calibri" w:hAnsi="Arial" w:cs="Arial"/>
                <w:sz w:val="18"/>
                <w:szCs w:val="18"/>
              </w:rPr>
              <w:t>dostop do zdravstvenih storitev</w:t>
            </w:r>
            <w:r w:rsidR="004B4854">
              <w:rPr>
                <w:rFonts w:ascii="Arial" w:eastAsia="Calibri" w:hAnsi="Arial" w:cs="Arial"/>
                <w:sz w:val="18"/>
                <w:szCs w:val="18"/>
              </w:rPr>
              <w:t>.</w:t>
            </w:r>
            <w:r w:rsidRPr="000846BE">
              <w:rPr>
                <w:rFonts w:ascii="Arial" w:eastAsia="Calibri" w:hAnsi="Arial" w:cs="Arial"/>
                <w:sz w:val="18"/>
                <w:szCs w:val="18"/>
              </w:rPr>
              <w:t xml:space="preserve"> </w:t>
            </w:r>
          </w:p>
        </w:tc>
      </w:tr>
      <w:tr w:rsidR="00477A0E" w:rsidRPr="000846BE" w14:paraId="085303AE" w14:textId="77777777" w:rsidTr="001D6175">
        <w:trPr>
          <w:trHeight w:val="255"/>
        </w:trPr>
        <w:tc>
          <w:tcPr>
            <w:tcW w:w="1168" w:type="pct"/>
            <w:vMerge w:val="restart"/>
          </w:tcPr>
          <w:p w14:paraId="69502AFB" w14:textId="77777777" w:rsidR="00477A0E" w:rsidRPr="000846BE" w:rsidRDefault="00477A0E" w:rsidP="00CC4EAA">
            <w:pPr>
              <w:pStyle w:val="Odstavekseznama"/>
              <w:numPr>
                <w:ilvl w:val="0"/>
                <w:numId w:val="140"/>
              </w:numPr>
              <w:spacing w:before="0" w:after="0"/>
              <w:jc w:val="both"/>
              <w:rPr>
                <w:rFonts w:ascii="Arial" w:hAnsi="Arial" w:cs="Arial"/>
                <w:sz w:val="18"/>
                <w:szCs w:val="18"/>
              </w:rPr>
            </w:pPr>
            <w:r w:rsidRPr="000846BE">
              <w:rPr>
                <w:rFonts w:ascii="Arial" w:eastAsia="Calibri" w:hAnsi="Arial" w:cs="Arial"/>
                <w:b/>
                <w:bCs/>
                <w:sz w:val="18"/>
                <w:szCs w:val="18"/>
              </w:rPr>
              <w:t xml:space="preserve">Ali ima predpis učinek </w:t>
            </w:r>
            <w:r w:rsidRPr="000846BE">
              <w:rPr>
                <w:rFonts w:ascii="Arial" w:eastAsia="Calibri" w:hAnsi="Arial" w:cs="Arial"/>
                <w:b/>
                <w:bCs/>
                <w:color w:val="000000" w:themeColor="text1"/>
                <w:sz w:val="18"/>
                <w:szCs w:val="18"/>
              </w:rPr>
              <w:t>na zdravstveno varstvo?</w:t>
            </w:r>
          </w:p>
          <w:p w14:paraId="4A69FE9B" w14:textId="4EB80521" w:rsidR="00832886" w:rsidRPr="00CA27CE"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Pr>
          <w:p w14:paraId="5F595ABF" w14:textId="77777777"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Kakšen učinek ima predpis na obseg, dostopnost in kakovost zdravstvenega varstva oziroma zdravstvenih storitev? </w:t>
            </w:r>
          </w:p>
          <w:p w14:paraId="01FB3472"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r w:rsidRPr="000846BE">
              <w:rPr>
                <w:rFonts w:ascii="Arial" w:eastAsia="Calibri" w:hAnsi="Arial" w:cs="Arial"/>
                <w:color w:val="00B050"/>
                <w:sz w:val="18"/>
                <w:szCs w:val="18"/>
              </w:rPr>
              <w:t xml:space="preserve"> </w:t>
            </w:r>
          </w:p>
        </w:tc>
        <w:tc>
          <w:tcPr>
            <w:tcW w:w="2317" w:type="pct"/>
          </w:tcPr>
          <w:p w14:paraId="739755BE" w14:textId="26017EC4" w:rsidR="00F068A7" w:rsidRPr="006B6728" w:rsidRDefault="00F068A7" w:rsidP="001D6175">
            <w:pPr>
              <w:spacing w:before="0" w:after="0"/>
              <w:jc w:val="both"/>
              <w:rPr>
                <w:rFonts w:ascii="Arial" w:eastAsia="Calibri" w:hAnsi="Arial" w:cs="Arial"/>
                <w:b/>
                <w:bCs/>
                <w:sz w:val="18"/>
                <w:szCs w:val="18"/>
              </w:rPr>
            </w:pPr>
            <w:r w:rsidRPr="006B6728">
              <w:rPr>
                <w:rFonts w:ascii="Arial" w:eastAsia="Calibri" w:hAnsi="Arial" w:cs="Arial"/>
                <w:b/>
                <w:bCs/>
                <w:sz w:val="18"/>
                <w:szCs w:val="18"/>
              </w:rPr>
              <w:t>Pozitivn</w:t>
            </w:r>
            <w:r w:rsidR="004B4854">
              <w:rPr>
                <w:rFonts w:ascii="Arial" w:eastAsia="Calibri" w:hAnsi="Arial" w:cs="Arial"/>
                <w:b/>
                <w:bCs/>
                <w:sz w:val="18"/>
                <w:szCs w:val="18"/>
              </w:rPr>
              <w:t>i</w:t>
            </w:r>
            <w:r w:rsidRPr="006B6728">
              <w:rPr>
                <w:rFonts w:ascii="Arial" w:eastAsia="Calibri" w:hAnsi="Arial" w:cs="Arial"/>
                <w:b/>
                <w:bCs/>
                <w:sz w:val="18"/>
                <w:szCs w:val="18"/>
              </w:rPr>
              <w:t xml:space="preserve"> učinek</w:t>
            </w:r>
            <w:r w:rsidR="004B4854">
              <w:rPr>
                <w:rFonts w:ascii="Arial" w:eastAsia="Calibri" w:hAnsi="Arial" w:cs="Arial"/>
                <w:b/>
                <w:bCs/>
                <w:sz w:val="18"/>
                <w:szCs w:val="18"/>
              </w:rPr>
              <w:t>:</w:t>
            </w:r>
          </w:p>
          <w:p w14:paraId="0DF06C4F" w14:textId="3A59068C" w:rsidR="00116451" w:rsidRPr="000846BE" w:rsidRDefault="004B4854"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F068A7" w:rsidRPr="000846BE">
              <w:rPr>
                <w:rFonts w:ascii="Arial" w:eastAsia="Calibri" w:hAnsi="Arial" w:cs="Arial"/>
                <w:sz w:val="18"/>
                <w:szCs w:val="18"/>
              </w:rPr>
              <w:t xml:space="preserve">redpis </w:t>
            </w:r>
            <w:r w:rsidR="00116451" w:rsidRPr="000846BE">
              <w:rPr>
                <w:rFonts w:ascii="Arial" w:eastAsia="Calibri" w:hAnsi="Arial" w:cs="Arial"/>
                <w:sz w:val="18"/>
                <w:szCs w:val="18"/>
              </w:rPr>
              <w:t>omogoča lažji dostop do zdravstvenih storitev,</w:t>
            </w:r>
          </w:p>
          <w:p w14:paraId="1D17B1D6" w14:textId="541E8EE7" w:rsidR="00477A0E" w:rsidRPr="000846BE" w:rsidRDefault="004B4854"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116451" w:rsidRPr="000846BE">
              <w:rPr>
                <w:rFonts w:ascii="Arial" w:eastAsia="Calibri" w:hAnsi="Arial" w:cs="Arial"/>
                <w:sz w:val="18"/>
                <w:szCs w:val="18"/>
              </w:rPr>
              <w:t xml:space="preserve">redpis omogoča </w:t>
            </w:r>
            <w:r>
              <w:rPr>
                <w:rFonts w:ascii="Arial" w:eastAsia="Calibri" w:hAnsi="Arial" w:cs="Arial"/>
                <w:sz w:val="18"/>
                <w:szCs w:val="18"/>
              </w:rPr>
              <w:t>bolj kakovostne</w:t>
            </w:r>
            <w:r w:rsidR="00116451" w:rsidRPr="000846BE">
              <w:rPr>
                <w:rFonts w:ascii="Arial" w:eastAsia="Calibri" w:hAnsi="Arial" w:cs="Arial"/>
                <w:sz w:val="18"/>
                <w:szCs w:val="18"/>
              </w:rPr>
              <w:t xml:space="preserve"> zdravstvene storitve</w:t>
            </w:r>
            <w:r>
              <w:rPr>
                <w:rFonts w:ascii="Arial" w:eastAsia="Calibri" w:hAnsi="Arial" w:cs="Arial"/>
                <w:sz w:val="18"/>
                <w:szCs w:val="18"/>
              </w:rPr>
              <w:t>.</w:t>
            </w:r>
          </w:p>
          <w:p w14:paraId="45594606" w14:textId="0F78F2CD" w:rsidR="00116451" w:rsidRPr="000846BE" w:rsidRDefault="00116451" w:rsidP="001D6175">
            <w:pPr>
              <w:spacing w:before="0" w:after="0"/>
              <w:jc w:val="both"/>
              <w:rPr>
                <w:rFonts w:ascii="Arial" w:eastAsia="Calibri" w:hAnsi="Arial" w:cs="Arial"/>
                <w:sz w:val="18"/>
                <w:szCs w:val="18"/>
              </w:rPr>
            </w:pPr>
          </w:p>
          <w:p w14:paraId="2E075D11" w14:textId="3C893060" w:rsidR="00116451" w:rsidRPr="006B6728" w:rsidRDefault="00116451" w:rsidP="001D6175">
            <w:pPr>
              <w:spacing w:before="0" w:after="0"/>
              <w:jc w:val="both"/>
              <w:rPr>
                <w:rFonts w:ascii="Arial" w:eastAsia="Calibri" w:hAnsi="Arial" w:cs="Arial"/>
                <w:b/>
                <w:bCs/>
                <w:sz w:val="18"/>
                <w:szCs w:val="18"/>
              </w:rPr>
            </w:pPr>
            <w:r w:rsidRPr="006B6728">
              <w:rPr>
                <w:rFonts w:ascii="Arial" w:eastAsia="Calibri" w:hAnsi="Arial" w:cs="Arial"/>
                <w:b/>
                <w:bCs/>
                <w:sz w:val="18"/>
                <w:szCs w:val="18"/>
              </w:rPr>
              <w:t>Negativn</w:t>
            </w:r>
            <w:r w:rsidR="004B4854">
              <w:rPr>
                <w:rFonts w:ascii="Arial" w:eastAsia="Calibri" w:hAnsi="Arial" w:cs="Arial"/>
                <w:b/>
                <w:bCs/>
                <w:sz w:val="18"/>
                <w:szCs w:val="18"/>
              </w:rPr>
              <w:t>i</w:t>
            </w:r>
            <w:r w:rsidRPr="006B6728">
              <w:rPr>
                <w:rFonts w:ascii="Arial" w:eastAsia="Calibri" w:hAnsi="Arial" w:cs="Arial"/>
                <w:b/>
                <w:bCs/>
                <w:sz w:val="18"/>
                <w:szCs w:val="18"/>
              </w:rPr>
              <w:t xml:space="preserve"> učinek</w:t>
            </w:r>
            <w:r w:rsidR="004B4854">
              <w:rPr>
                <w:rFonts w:ascii="Arial" w:eastAsia="Calibri" w:hAnsi="Arial" w:cs="Arial"/>
                <w:b/>
                <w:bCs/>
                <w:sz w:val="18"/>
                <w:szCs w:val="18"/>
              </w:rPr>
              <w:t>:</w:t>
            </w:r>
          </w:p>
          <w:p w14:paraId="5D84BA42" w14:textId="7CBCE8DF" w:rsidR="00116451" w:rsidRPr="000846BE" w:rsidRDefault="004B4854"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116451" w:rsidRPr="000846BE">
              <w:rPr>
                <w:rFonts w:ascii="Arial" w:eastAsia="Calibri" w:hAnsi="Arial" w:cs="Arial"/>
                <w:sz w:val="18"/>
                <w:szCs w:val="18"/>
              </w:rPr>
              <w:t>redpis otežuje dostop do zdravstvenih storitev,</w:t>
            </w:r>
          </w:p>
          <w:p w14:paraId="310E2FF8" w14:textId="52C545AD" w:rsidR="00477A0E" w:rsidRPr="006B6728" w:rsidRDefault="004B4854" w:rsidP="004B4854">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lastRenderedPageBreak/>
              <w:t>p</w:t>
            </w:r>
            <w:r w:rsidR="00116451" w:rsidRPr="000846BE">
              <w:rPr>
                <w:rFonts w:ascii="Arial" w:eastAsia="Calibri" w:hAnsi="Arial" w:cs="Arial"/>
                <w:sz w:val="18"/>
                <w:szCs w:val="18"/>
              </w:rPr>
              <w:t xml:space="preserve">redpis onemogoča </w:t>
            </w:r>
            <w:r>
              <w:rPr>
                <w:rFonts w:ascii="Arial" w:eastAsia="Calibri" w:hAnsi="Arial" w:cs="Arial"/>
                <w:sz w:val="18"/>
                <w:szCs w:val="18"/>
              </w:rPr>
              <w:t>bolj kakovos</w:t>
            </w:r>
            <w:r w:rsidR="00116451" w:rsidRPr="000846BE">
              <w:rPr>
                <w:rFonts w:ascii="Arial" w:eastAsia="Calibri" w:hAnsi="Arial" w:cs="Arial"/>
                <w:sz w:val="18"/>
                <w:szCs w:val="18"/>
              </w:rPr>
              <w:t>tne zdravstvene storitve, podaljšuje časovne vrste ipd.</w:t>
            </w:r>
          </w:p>
        </w:tc>
      </w:tr>
      <w:tr w:rsidR="00477A0E" w:rsidRPr="000846BE" w14:paraId="66E75156" w14:textId="77777777" w:rsidTr="001D6175">
        <w:trPr>
          <w:trHeight w:val="255"/>
        </w:trPr>
        <w:tc>
          <w:tcPr>
            <w:tcW w:w="1168" w:type="pct"/>
            <w:vMerge/>
          </w:tcPr>
          <w:p w14:paraId="73C0E1BB" w14:textId="77777777" w:rsidR="00477A0E" w:rsidRPr="000846BE" w:rsidRDefault="00477A0E" w:rsidP="001D6175">
            <w:pPr>
              <w:spacing w:before="0" w:after="0"/>
              <w:jc w:val="both"/>
              <w:rPr>
                <w:rFonts w:ascii="Arial" w:hAnsi="Arial" w:cs="Arial"/>
                <w:sz w:val="18"/>
                <w:szCs w:val="18"/>
              </w:rPr>
            </w:pPr>
          </w:p>
        </w:tc>
        <w:tc>
          <w:tcPr>
            <w:tcW w:w="1515" w:type="pct"/>
            <w:gridSpan w:val="2"/>
          </w:tcPr>
          <w:p w14:paraId="49A0B3A0" w14:textId="77777777"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Kakšen učinek ima predpis na financiranje in organizacijo zdravstvenega sistema? </w:t>
            </w:r>
          </w:p>
          <w:p w14:paraId="704BFAFC" w14:textId="7C426B75"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r w:rsidR="00A51FA1">
              <w:rPr>
                <w:rFonts w:ascii="Arial" w:eastAsia="Arial" w:hAnsi="Arial" w:cs="Arial"/>
                <w:sz w:val="18"/>
                <w:szCs w:val="18"/>
              </w:rPr>
              <w:t>:</w:t>
            </w:r>
          </w:p>
        </w:tc>
        <w:tc>
          <w:tcPr>
            <w:tcW w:w="2317" w:type="pct"/>
          </w:tcPr>
          <w:p w14:paraId="37859E17" w14:textId="5F58EACB" w:rsidR="006B6728" w:rsidRPr="006B6728" w:rsidRDefault="006B6728" w:rsidP="001D6175">
            <w:pPr>
              <w:spacing w:before="0" w:after="0"/>
              <w:jc w:val="both"/>
              <w:rPr>
                <w:rFonts w:ascii="Arial" w:eastAsia="Calibri" w:hAnsi="Arial" w:cs="Arial"/>
                <w:b/>
                <w:bCs/>
                <w:sz w:val="18"/>
                <w:szCs w:val="18"/>
              </w:rPr>
            </w:pPr>
            <w:r w:rsidRPr="006B6728">
              <w:rPr>
                <w:rFonts w:ascii="Arial" w:eastAsia="Calibri" w:hAnsi="Arial" w:cs="Arial"/>
                <w:b/>
                <w:bCs/>
                <w:sz w:val="18"/>
                <w:szCs w:val="18"/>
              </w:rPr>
              <w:t>Pozitivn</w:t>
            </w:r>
            <w:r w:rsidR="004B4854">
              <w:rPr>
                <w:rFonts w:ascii="Arial" w:eastAsia="Calibri" w:hAnsi="Arial" w:cs="Arial"/>
                <w:b/>
                <w:bCs/>
                <w:sz w:val="18"/>
                <w:szCs w:val="18"/>
              </w:rPr>
              <w:t>i</w:t>
            </w:r>
            <w:r w:rsidRPr="006B6728">
              <w:rPr>
                <w:rFonts w:ascii="Arial" w:eastAsia="Calibri" w:hAnsi="Arial" w:cs="Arial"/>
                <w:b/>
                <w:bCs/>
                <w:sz w:val="18"/>
                <w:szCs w:val="18"/>
              </w:rPr>
              <w:t xml:space="preserve"> učinek</w:t>
            </w:r>
            <w:r w:rsidR="004B4854">
              <w:rPr>
                <w:rFonts w:ascii="Arial" w:eastAsia="Calibri" w:hAnsi="Arial" w:cs="Arial"/>
                <w:b/>
                <w:bCs/>
                <w:sz w:val="18"/>
                <w:szCs w:val="18"/>
              </w:rPr>
              <w:t>:</w:t>
            </w:r>
          </w:p>
          <w:p w14:paraId="1C0E9832" w14:textId="2126A3B5" w:rsidR="006B6728" w:rsidRPr="000846BE" w:rsidRDefault="004B4854"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6B6728" w:rsidRPr="000846BE">
              <w:rPr>
                <w:rFonts w:ascii="Arial" w:eastAsia="Calibri" w:hAnsi="Arial" w:cs="Arial"/>
                <w:sz w:val="18"/>
                <w:szCs w:val="18"/>
              </w:rPr>
              <w:t xml:space="preserve">redpis omogoča </w:t>
            </w:r>
            <w:r w:rsidR="006B6728">
              <w:rPr>
                <w:rFonts w:ascii="Arial" w:eastAsia="Calibri" w:hAnsi="Arial" w:cs="Arial"/>
                <w:sz w:val="18"/>
                <w:szCs w:val="18"/>
              </w:rPr>
              <w:t xml:space="preserve">financiranje zdravstvenega sistema, kar omogoča </w:t>
            </w:r>
            <w:r>
              <w:rPr>
                <w:rFonts w:ascii="Arial" w:eastAsia="Calibri" w:hAnsi="Arial" w:cs="Arial"/>
                <w:sz w:val="18"/>
                <w:szCs w:val="18"/>
              </w:rPr>
              <w:t xml:space="preserve">bolj </w:t>
            </w:r>
            <w:r w:rsidR="006B6728">
              <w:rPr>
                <w:rFonts w:ascii="Arial" w:eastAsia="Calibri" w:hAnsi="Arial" w:cs="Arial"/>
                <w:sz w:val="18"/>
                <w:szCs w:val="18"/>
              </w:rPr>
              <w:t>k</w:t>
            </w:r>
            <w:r>
              <w:rPr>
                <w:rFonts w:ascii="Arial" w:eastAsia="Calibri" w:hAnsi="Arial" w:cs="Arial"/>
                <w:sz w:val="18"/>
                <w:szCs w:val="18"/>
              </w:rPr>
              <w:t>akovostn</w:t>
            </w:r>
            <w:r w:rsidR="006B6728">
              <w:rPr>
                <w:rFonts w:ascii="Arial" w:eastAsia="Calibri" w:hAnsi="Arial" w:cs="Arial"/>
                <w:sz w:val="18"/>
                <w:szCs w:val="18"/>
              </w:rPr>
              <w:t>e storitve.</w:t>
            </w:r>
          </w:p>
          <w:p w14:paraId="2AC9D813" w14:textId="77777777" w:rsidR="006B6728" w:rsidRPr="000846BE" w:rsidRDefault="006B6728" w:rsidP="001D6175">
            <w:pPr>
              <w:spacing w:before="0" w:after="0"/>
              <w:jc w:val="both"/>
              <w:rPr>
                <w:rFonts w:ascii="Arial" w:eastAsia="Calibri" w:hAnsi="Arial" w:cs="Arial"/>
                <w:sz w:val="18"/>
                <w:szCs w:val="18"/>
              </w:rPr>
            </w:pPr>
          </w:p>
          <w:p w14:paraId="1C73105E" w14:textId="28013567" w:rsidR="006B6728" w:rsidRPr="006B6728" w:rsidRDefault="006B6728" w:rsidP="001D6175">
            <w:pPr>
              <w:spacing w:before="0" w:after="0"/>
              <w:jc w:val="both"/>
              <w:rPr>
                <w:rFonts w:ascii="Arial" w:eastAsia="Calibri" w:hAnsi="Arial" w:cs="Arial"/>
                <w:b/>
                <w:bCs/>
                <w:sz w:val="18"/>
                <w:szCs w:val="18"/>
              </w:rPr>
            </w:pPr>
            <w:r w:rsidRPr="006B6728">
              <w:rPr>
                <w:rFonts w:ascii="Arial" w:eastAsia="Calibri" w:hAnsi="Arial" w:cs="Arial"/>
                <w:b/>
                <w:bCs/>
                <w:sz w:val="18"/>
                <w:szCs w:val="18"/>
              </w:rPr>
              <w:t>Negativn</w:t>
            </w:r>
            <w:r w:rsidR="004B14AE">
              <w:rPr>
                <w:rFonts w:ascii="Arial" w:eastAsia="Calibri" w:hAnsi="Arial" w:cs="Arial"/>
                <w:b/>
                <w:bCs/>
                <w:sz w:val="18"/>
                <w:szCs w:val="18"/>
              </w:rPr>
              <w:t>i</w:t>
            </w:r>
            <w:r w:rsidRPr="006B6728">
              <w:rPr>
                <w:rFonts w:ascii="Arial" w:eastAsia="Calibri" w:hAnsi="Arial" w:cs="Arial"/>
                <w:b/>
                <w:bCs/>
                <w:sz w:val="18"/>
                <w:szCs w:val="18"/>
              </w:rPr>
              <w:t xml:space="preserve"> učinek</w:t>
            </w:r>
            <w:r w:rsidR="004B14AE">
              <w:rPr>
                <w:rFonts w:ascii="Arial" w:eastAsia="Calibri" w:hAnsi="Arial" w:cs="Arial"/>
                <w:b/>
                <w:bCs/>
                <w:sz w:val="18"/>
                <w:szCs w:val="18"/>
              </w:rPr>
              <w:t>:</w:t>
            </w:r>
          </w:p>
          <w:p w14:paraId="48790CA7" w14:textId="6A24C35A" w:rsidR="00477A0E" w:rsidRPr="00F8336D" w:rsidRDefault="004B14AE" w:rsidP="004B14AE">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6B6728" w:rsidRPr="000846BE">
              <w:rPr>
                <w:rFonts w:ascii="Arial" w:eastAsia="Calibri" w:hAnsi="Arial" w:cs="Arial"/>
                <w:sz w:val="18"/>
                <w:szCs w:val="18"/>
              </w:rPr>
              <w:t xml:space="preserve">redpis </w:t>
            </w:r>
            <w:r w:rsidR="006B6728">
              <w:rPr>
                <w:rFonts w:ascii="Arial" w:eastAsia="Calibri" w:hAnsi="Arial" w:cs="Arial"/>
                <w:sz w:val="18"/>
                <w:szCs w:val="18"/>
              </w:rPr>
              <w:t>zmanjšuje ali zavira</w:t>
            </w:r>
            <w:r w:rsidR="006B6728" w:rsidRPr="000846BE">
              <w:rPr>
                <w:rFonts w:ascii="Arial" w:eastAsia="Calibri" w:hAnsi="Arial" w:cs="Arial"/>
                <w:sz w:val="18"/>
                <w:szCs w:val="18"/>
              </w:rPr>
              <w:t xml:space="preserve"> </w:t>
            </w:r>
            <w:r w:rsidR="006B6728">
              <w:rPr>
                <w:rFonts w:ascii="Arial" w:eastAsia="Calibri" w:hAnsi="Arial" w:cs="Arial"/>
                <w:sz w:val="18"/>
                <w:szCs w:val="18"/>
              </w:rPr>
              <w:t>financiranje zdravstvenega sistema, kar zmanjšuje k</w:t>
            </w:r>
            <w:r>
              <w:rPr>
                <w:rFonts w:ascii="Arial" w:eastAsia="Calibri" w:hAnsi="Arial" w:cs="Arial"/>
                <w:sz w:val="18"/>
                <w:szCs w:val="18"/>
              </w:rPr>
              <w:t>akovost</w:t>
            </w:r>
            <w:r w:rsidR="006B6728">
              <w:rPr>
                <w:rFonts w:ascii="Arial" w:eastAsia="Calibri" w:hAnsi="Arial" w:cs="Arial"/>
                <w:sz w:val="18"/>
                <w:szCs w:val="18"/>
              </w:rPr>
              <w:t xml:space="preserve"> storitve.</w:t>
            </w:r>
          </w:p>
        </w:tc>
      </w:tr>
      <w:tr w:rsidR="00477A0E" w:rsidRPr="000846BE" w14:paraId="7C990DFA" w14:textId="77777777" w:rsidTr="001D6175">
        <w:trPr>
          <w:trHeight w:val="261"/>
        </w:trPr>
        <w:tc>
          <w:tcPr>
            <w:tcW w:w="1168" w:type="pct"/>
          </w:tcPr>
          <w:p w14:paraId="2AF0065F" w14:textId="77777777" w:rsidR="00477A0E" w:rsidRPr="000846BE" w:rsidRDefault="00477A0E" w:rsidP="00CC4EAA">
            <w:pPr>
              <w:pStyle w:val="Odstavekseznama"/>
              <w:numPr>
                <w:ilvl w:val="0"/>
                <w:numId w:val="140"/>
              </w:numPr>
              <w:spacing w:before="0" w:after="0"/>
              <w:jc w:val="both"/>
              <w:rPr>
                <w:rFonts w:ascii="Arial" w:eastAsia="Calibri" w:hAnsi="Arial" w:cs="Arial"/>
                <w:b/>
                <w:bCs/>
                <w:sz w:val="18"/>
                <w:szCs w:val="18"/>
              </w:rPr>
            </w:pPr>
            <w:r w:rsidRPr="000846BE">
              <w:rPr>
                <w:rFonts w:ascii="Arial" w:eastAsia="Calibri" w:hAnsi="Arial" w:cs="Arial"/>
                <w:b/>
                <w:bCs/>
                <w:sz w:val="18"/>
                <w:szCs w:val="18"/>
              </w:rPr>
              <w:t>Ali ima predpis učinek na sistem dolgotrajne oskrbe?</w:t>
            </w:r>
          </w:p>
          <w:p w14:paraId="532834F2" w14:textId="5A19152F" w:rsidR="00832886" w:rsidRPr="00A51FA1"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Pr>
          <w:p w14:paraId="4884068C" w14:textId="77777777" w:rsidR="00477A0E" w:rsidRPr="000846BE" w:rsidRDefault="00477A0E" w:rsidP="00CC4EAA">
            <w:pPr>
              <w:pStyle w:val="Odstavekseznama"/>
              <w:numPr>
                <w:ilvl w:val="1"/>
                <w:numId w:val="140"/>
              </w:numPr>
              <w:spacing w:before="0" w:after="0"/>
              <w:jc w:val="both"/>
              <w:rPr>
                <w:rFonts w:ascii="Arial" w:eastAsia="Calibri" w:hAnsi="Arial" w:cs="Arial"/>
                <w:color w:val="000000" w:themeColor="text1"/>
                <w:sz w:val="18"/>
                <w:szCs w:val="18"/>
              </w:rPr>
            </w:pPr>
            <w:r w:rsidRPr="000846BE">
              <w:rPr>
                <w:rFonts w:ascii="Arial" w:eastAsia="Calibri" w:hAnsi="Arial" w:cs="Arial"/>
                <w:sz w:val="18"/>
                <w:szCs w:val="18"/>
              </w:rPr>
              <w:t>Kakšen učinek ima predpis na financiranje, dostopnost, kakovost oziroma druge vidike sistema dolgotrajne oskrbe?</w:t>
            </w:r>
          </w:p>
          <w:p w14:paraId="0BFC1283" w14:textId="77777777" w:rsidR="00477A0E" w:rsidRPr="000846BE" w:rsidRDefault="00477A0E" w:rsidP="001D6175">
            <w:pPr>
              <w:pStyle w:val="Odstavekseznama"/>
              <w:spacing w:before="0" w:after="0"/>
              <w:ind w:left="432"/>
              <w:jc w:val="both"/>
              <w:rPr>
                <w:rFonts w:ascii="Arial" w:eastAsia="Calibri" w:hAnsi="Arial" w:cs="Arial"/>
                <w:color w:val="000000" w:themeColor="text1"/>
                <w:sz w:val="18"/>
                <w:szCs w:val="18"/>
              </w:rPr>
            </w:pPr>
            <w:r w:rsidRPr="000846BE">
              <w:rPr>
                <w:rFonts w:ascii="Arial" w:eastAsia="Arial" w:hAnsi="Arial" w:cs="Arial"/>
                <w:sz w:val="18"/>
                <w:szCs w:val="18"/>
              </w:rPr>
              <w:t>POZITIVEN / NEGATIVEN / NIMA UČINKA. Obrazložitev:</w:t>
            </w:r>
          </w:p>
        </w:tc>
        <w:tc>
          <w:tcPr>
            <w:tcW w:w="2317" w:type="pct"/>
          </w:tcPr>
          <w:p w14:paraId="605EE369" w14:textId="23822FD4" w:rsidR="00477A0E" w:rsidRPr="00F8336D" w:rsidRDefault="00477A0E" w:rsidP="001D6175">
            <w:pPr>
              <w:spacing w:before="0" w:after="0"/>
              <w:jc w:val="both"/>
              <w:rPr>
                <w:rFonts w:ascii="Arial" w:eastAsia="Calibri" w:hAnsi="Arial" w:cs="Arial"/>
                <w:b/>
                <w:bCs/>
                <w:color w:val="000000" w:themeColor="text1"/>
                <w:sz w:val="18"/>
                <w:szCs w:val="18"/>
              </w:rPr>
            </w:pPr>
            <w:r w:rsidRPr="00F8336D">
              <w:rPr>
                <w:rFonts w:ascii="Arial" w:eastAsia="Calibri" w:hAnsi="Arial" w:cs="Arial"/>
                <w:b/>
                <w:bCs/>
                <w:color w:val="000000" w:themeColor="text1"/>
                <w:sz w:val="18"/>
                <w:szCs w:val="18"/>
              </w:rPr>
              <w:t>P</w:t>
            </w:r>
            <w:r w:rsidR="004B14AE">
              <w:rPr>
                <w:rFonts w:ascii="Arial" w:eastAsia="Calibri" w:hAnsi="Arial" w:cs="Arial"/>
                <w:b/>
                <w:bCs/>
                <w:color w:val="000000" w:themeColor="text1"/>
                <w:sz w:val="18"/>
                <w:szCs w:val="18"/>
              </w:rPr>
              <w:t>re</w:t>
            </w:r>
            <w:r w:rsidRPr="00F8336D">
              <w:rPr>
                <w:rFonts w:ascii="Arial" w:eastAsia="Calibri" w:hAnsi="Arial" w:cs="Arial"/>
                <w:b/>
                <w:bCs/>
                <w:color w:val="000000" w:themeColor="text1"/>
                <w:sz w:val="18"/>
                <w:szCs w:val="18"/>
              </w:rPr>
              <w:t>misliti:</w:t>
            </w:r>
          </w:p>
          <w:p w14:paraId="33471959" w14:textId="6A2C121C" w:rsidR="00477A0E" w:rsidRPr="000846BE" w:rsidRDefault="00477A0E" w:rsidP="00CC4EAA">
            <w:pPr>
              <w:pStyle w:val="Odstavekseznama"/>
              <w:numPr>
                <w:ilvl w:val="0"/>
                <w:numId w:val="117"/>
              </w:numPr>
              <w:spacing w:before="0" w:after="0"/>
              <w:jc w:val="both"/>
              <w:rPr>
                <w:rFonts w:ascii="Arial" w:eastAsia="Calibri" w:hAnsi="Arial" w:cs="Arial"/>
                <w:color w:val="000000" w:themeColor="text1"/>
                <w:sz w:val="18"/>
                <w:szCs w:val="18"/>
              </w:rPr>
            </w:pPr>
            <w:r w:rsidRPr="000846BE">
              <w:rPr>
                <w:rFonts w:ascii="Arial" w:eastAsia="Calibri" w:hAnsi="Arial" w:cs="Arial"/>
                <w:color w:val="000000" w:themeColor="text1"/>
                <w:sz w:val="18"/>
                <w:szCs w:val="18"/>
              </w:rPr>
              <w:t>kakšen učinek ima predpis na položaj uporabnikov dolgotrajne oskrbe</w:t>
            </w:r>
            <w:r w:rsidR="004B14AE">
              <w:rPr>
                <w:rFonts w:ascii="Arial" w:eastAsia="Calibri" w:hAnsi="Arial" w:cs="Arial"/>
                <w:color w:val="000000" w:themeColor="text1"/>
                <w:sz w:val="18"/>
                <w:szCs w:val="18"/>
              </w:rPr>
              <w:t>;</w:t>
            </w:r>
            <w:r w:rsidRPr="000846BE">
              <w:rPr>
                <w:rFonts w:ascii="Arial" w:eastAsia="Calibri" w:hAnsi="Arial" w:cs="Arial"/>
                <w:color w:val="000000" w:themeColor="text1"/>
                <w:sz w:val="18"/>
                <w:szCs w:val="18"/>
              </w:rPr>
              <w:t xml:space="preserve"> </w:t>
            </w:r>
          </w:p>
          <w:p w14:paraId="49A43BE1" w14:textId="77D2F84A" w:rsidR="00477A0E" w:rsidRPr="000846BE" w:rsidRDefault="00477A0E" w:rsidP="00CC4EAA">
            <w:pPr>
              <w:pStyle w:val="Odstavekseznama"/>
              <w:numPr>
                <w:ilvl w:val="0"/>
                <w:numId w:val="117"/>
              </w:numPr>
              <w:spacing w:before="0" w:after="0"/>
              <w:jc w:val="both"/>
              <w:rPr>
                <w:rFonts w:ascii="Arial" w:eastAsia="Calibri" w:hAnsi="Arial" w:cs="Arial"/>
                <w:color w:val="000000" w:themeColor="text1"/>
                <w:sz w:val="18"/>
                <w:szCs w:val="18"/>
              </w:rPr>
            </w:pPr>
            <w:r w:rsidRPr="000846BE">
              <w:rPr>
                <w:rFonts w:ascii="Arial" w:eastAsia="Calibri" w:hAnsi="Arial" w:cs="Arial"/>
                <w:color w:val="000000" w:themeColor="text1"/>
                <w:sz w:val="18"/>
                <w:szCs w:val="18"/>
              </w:rPr>
              <w:t>kakšen učinek ima predpis na izvajalce dolgotrajne oskrbe in na zaposlene v dolgotrajni oskrbi</w:t>
            </w:r>
            <w:r w:rsidR="004B14AE">
              <w:rPr>
                <w:rFonts w:ascii="Arial" w:eastAsia="Calibri" w:hAnsi="Arial" w:cs="Arial"/>
                <w:color w:val="000000" w:themeColor="text1"/>
                <w:sz w:val="18"/>
                <w:szCs w:val="18"/>
              </w:rPr>
              <w:t>;</w:t>
            </w:r>
          </w:p>
          <w:p w14:paraId="3C9A0AB1" w14:textId="58D6117F" w:rsidR="00477A0E" w:rsidRPr="000846BE" w:rsidRDefault="00477A0E" w:rsidP="004B14AE">
            <w:pPr>
              <w:pStyle w:val="Odstavekseznama"/>
              <w:numPr>
                <w:ilvl w:val="0"/>
                <w:numId w:val="117"/>
              </w:numPr>
              <w:spacing w:before="0" w:after="0"/>
              <w:jc w:val="both"/>
              <w:rPr>
                <w:rFonts w:ascii="Arial" w:eastAsia="Calibri" w:hAnsi="Arial" w:cs="Arial"/>
                <w:color w:val="000000" w:themeColor="text1"/>
                <w:sz w:val="18"/>
                <w:szCs w:val="18"/>
              </w:rPr>
            </w:pPr>
            <w:r w:rsidRPr="000846BE">
              <w:rPr>
                <w:rFonts w:ascii="Arial" w:eastAsia="Calibri" w:hAnsi="Arial" w:cs="Arial"/>
                <w:color w:val="000000" w:themeColor="text1"/>
                <w:sz w:val="18"/>
                <w:szCs w:val="18"/>
              </w:rPr>
              <w:t>kakšen učinek ima predpis na financiranje sistema dolgotrajne oskrbe</w:t>
            </w:r>
            <w:r w:rsidR="004B14AE">
              <w:rPr>
                <w:rFonts w:ascii="Arial" w:eastAsia="Calibri" w:hAnsi="Arial" w:cs="Arial"/>
                <w:color w:val="000000" w:themeColor="text1"/>
                <w:sz w:val="18"/>
                <w:szCs w:val="18"/>
              </w:rPr>
              <w:t>.</w:t>
            </w:r>
          </w:p>
        </w:tc>
      </w:tr>
      <w:tr w:rsidR="00477A0E" w:rsidRPr="000846BE" w14:paraId="217A910A" w14:textId="77777777" w:rsidTr="001D6175">
        <w:trPr>
          <w:trHeight w:val="255"/>
        </w:trPr>
        <w:tc>
          <w:tcPr>
            <w:tcW w:w="1168" w:type="pct"/>
          </w:tcPr>
          <w:p w14:paraId="0772A167" w14:textId="77777777" w:rsidR="00477A0E" w:rsidRPr="000846BE" w:rsidRDefault="00477A0E" w:rsidP="00CC4EAA">
            <w:pPr>
              <w:pStyle w:val="Odstavekseznama"/>
              <w:numPr>
                <w:ilvl w:val="0"/>
                <w:numId w:val="140"/>
              </w:numPr>
              <w:spacing w:before="0" w:after="0"/>
              <w:jc w:val="both"/>
              <w:rPr>
                <w:rFonts w:ascii="Arial" w:hAnsi="Arial" w:cs="Arial"/>
                <w:sz w:val="18"/>
                <w:szCs w:val="18"/>
              </w:rPr>
            </w:pPr>
            <w:r w:rsidRPr="000846BE">
              <w:rPr>
                <w:rFonts w:ascii="Arial" w:eastAsia="Calibri" w:hAnsi="Arial" w:cs="Arial"/>
                <w:b/>
                <w:bCs/>
                <w:sz w:val="18"/>
                <w:szCs w:val="18"/>
              </w:rPr>
              <w:t>Ali ima predpis učinek na</w:t>
            </w:r>
            <w:r w:rsidRPr="000846BE">
              <w:rPr>
                <w:rFonts w:ascii="Arial" w:eastAsia="Calibri" w:hAnsi="Arial" w:cs="Arial"/>
                <w:b/>
                <w:bCs/>
                <w:color w:val="000000" w:themeColor="text1"/>
                <w:sz w:val="18"/>
                <w:szCs w:val="18"/>
              </w:rPr>
              <w:t xml:space="preserve"> zdravje ljudi?</w:t>
            </w:r>
          </w:p>
          <w:p w14:paraId="16BA1C52" w14:textId="395A591A" w:rsidR="00832886" w:rsidRPr="00A51FA1"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5" w:type="pct"/>
            <w:gridSpan w:val="2"/>
          </w:tcPr>
          <w:p w14:paraId="7CDD29DC" w14:textId="77777777" w:rsidR="00477A0E" w:rsidRPr="000846BE" w:rsidRDefault="00477A0E" w:rsidP="00CC4EAA">
            <w:pPr>
              <w:pStyle w:val="Odstavekseznama"/>
              <w:numPr>
                <w:ilvl w:val="1"/>
                <w:numId w:val="140"/>
              </w:numPr>
              <w:spacing w:before="0" w:after="0"/>
              <w:jc w:val="both"/>
              <w:rPr>
                <w:rFonts w:ascii="Arial" w:hAnsi="Arial" w:cs="Arial"/>
                <w:sz w:val="18"/>
                <w:szCs w:val="18"/>
              </w:rPr>
            </w:pPr>
            <w:r w:rsidRPr="000846BE">
              <w:rPr>
                <w:rFonts w:ascii="Arial" w:eastAsia="Calibri" w:hAnsi="Arial" w:cs="Arial"/>
                <w:color w:val="000000" w:themeColor="text1"/>
                <w:sz w:val="18"/>
                <w:szCs w:val="18"/>
              </w:rPr>
              <w:t xml:space="preserve">Kakšen učinek ima predpis na dejavnike tveganja za zdravje ljudi oziroma na zdravstveno stanje prebivalstva? </w:t>
            </w:r>
          </w:p>
          <w:p w14:paraId="4B9BE657" w14:textId="77777777" w:rsidR="00477A0E" w:rsidRPr="000846BE" w:rsidRDefault="00477A0E" w:rsidP="001D6175">
            <w:pPr>
              <w:pStyle w:val="Odstavekseznama"/>
              <w:spacing w:before="0" w:after="0"/>
              <w:ind w:left="432"/>
              <w:jc w:val="both"/>
              <w:rPr>
                <w:rFonts w:ascii="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36E0768A" w14:textId="3E9ADEC8" w:rsidR="00477A0E" w:rsidRPr="00F8336D" w:rsidRDefault="00477A0E" w:rsidP="001D6175">
            <w:pPr>
              <w:spacing w:before="0" w:after="0"/>
              <w:jc w:val="both"/>
              <w:rPr>
                <w:rFonts w:ascii="Arial" w:eastAsia="Calibri" w:hAnsi="Arial" w:cs="Arial"/>
                <w:b/>
                <w:bCs/>
                <w:sz w:val="18"/>
                <w:szCs w:val="18"/>
              </w:rPr>
            </w:pPr>
            <w:r w:rsidRPr="00F8336D">
              <w:rPr>
                <w:rFonts w:ascii="Arial" w:eastAsia="Calibri" w:hAnsi="Arial" w:cs="Arial"/>
                <w:b/>
                <w:bCs/>
                <w:sz w:val="18"/>
                <w:szCs w:val="18"/>
              </w:rPr>
              <w:t>P</w:t>
            </w:r>
            <w:r w:rsidR="004B14AE">
              <w:rPr>
                <w:rFonts w:ascii="Arial" w:eastAsia="Calibri" w:hAnsi="Arial" w:cs="Arial"/>
                <w:b/>
                <w:bCs/>
                <w:sz w:val="18"/>
                <w:szCs w:val="18"/>
              </w:rPr>
              <w:t>re</w:t>
            </w:r>
            <w:r w:rsidRPr="00F8336D">
              <w:rPr>
                <w:rFonts w:ascii="Arial" w:eastAsia="Calibri" w:hAnsi="Arial" w:cs="Arial"/>
                <w:b/>
                <w:bCs/>
                <w:sz w:val="18"/>
                <w:szCs w:val="18"/>
              </w:rPr>
              <w:t>misliti:</w:t>
            </w:r>
          </w:p>
          <w:p w14:paraId="5C306B4A" w14:textId="24D6A246"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 xml:space="preserve">kakovost bivalnega okolja </w:t>
            </w:r>
            <w:r w:rsidR="009C478C">
              <w:rPr>
                <w:rFonts w:ascii="Arial" w:hAnsi="Arial" w:cs="Arial"/>
                <w:sz w:val="18"/>
                <w:szCs w:val="18"/>
              </w:rPr>
              <w:t>glede tega</w:t>
            </w:r>
            <w:r w:rsidR="00477A0E" w:rsidRPr="000846BE">
              <w:rPr>
                <w:rFonts w:ascii="Arial" w:hAnsi="Arial" w:cs="Arial"/>
                <w:sz w:val="18"/>
                <w:szCs w:val="18"/>
              </w:rPr>
              <w:t xml:space="preserve">, </w:t>
            </w:r>
            <w:r w:rsidR="009C478C">
              <w:rPr>
                <w:rFonts w:ascii="Arial" w:hAnsi="Arial" w:cs="Arial"/>
                <w:sz w:val="18"/>
                <w:szCs w:val="18"/>
              </w:rPr>
              <w:t>ali</w:t>
            </w:r>
            <w:r w:rsidR="00477A0E" w:rsidRPr="000846BE">
              <w:rPr>
                <w:rFonts w:ascii="Arial" w:hAnsi="Arial" w:cs="Arial"/>
                <w:sz w:val="18"/>
                <w:szCs w:val="18"/>
              </w:rPr>
              <w:t xml:space="preserve"> lahko preprečuje onesnaževanje vode, zmanjšuje možnost prenosa bolezni v prostorih,</w:t>
            </w:r>
          </w:p>
          <w:p w14:paraId="4890E9F2" w14:textId="591C30AB"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 xml:space="preserve">zmanjšanje/preprečevanje uporabe in izpustov kemikalij v okolje in posledično preprečevanje izpostavljenosti ljudi kemikalijam </w:t>
            </w:r>
            <w:r w:rsidR="009C478C">
              <w:rPr>
                <w:rFonts w:ascii="Arial" w:hAnsi="Arial" w:cs="Arial"/>
                <w:sz w:val="18"/>
                <w:szCs w:val="18"/>
              </w:rPr>
              <w:t>v</w:t>
            </w:r>
            <w:r w:rsidR="009C478C" w:rsidRPr="000846BE">
              <w:rPr>
                <w:rFonts w:ascii="Arial" w:hAnsi="Arial" w:cs="Arial"/>
                <w:sz w:val="18"/>
                <w:szCs w:val="18"/>
              </w:rPr>
              <w:t xml:space="preserve"> </w:t>
            </w:r>
            <w:r w:rsidR="00477A0E" w:rsidRPr="000846BE">
              <w:rPr>
                <w:rFonts w:ascii="Arial" w:hAnsi="Arial" w:cs="Arial"/>
                <w:sz w:val="18"/>
                <w:szCs w:val="18"/>
              </w:rPr>
              <w:t>okolj</w:t>
            </w:r>
            <w:r w:rsidR="009C478C">
              <w:rPr>
                <w:rFonts w:ascii="Arial" w:hAnsi="Arial" w:cs="Arial"/>
                <w:sz w:val="18"/>
                <w:szCs w:val="18"/>
              </w:rPr>
              <w:t>u</w:t>
            </w:r>
            <w:r w:rsidR="00477A0E" w:rsidRPr="000846BE">
              <w:rPr>
                <w:rFonts w:ascii="Arial" w:hAnsi="Arial" w:cs="Arial"/>
                <w:sz w:val="18"/>
                <w:szCs w:val="18"/>
              </w:rPr>
              <w:t>,</w:t>
            </w:r>
          </w:p>
          <w:p w14:paraId="7A6BD09D" w14:textId="2983F6C6"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izpostavljenost zaradi radioaktivnega plina radona,</w:t>
            </w:r>
          </w:p>
          <w:p w14:paraId="152EFFDD" w14:textId="469EDDED"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izpostavljenost pacientov pri radioloških posegih,</w:t>
            </w:r>
          </w:p>
          <w:p w14:paraId="6C62AD89" w14:textId="57B49853" w:rsidR="00767A79" w:rsidRPr="00767A79"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izpostavljenost izvajalcev sevalnih dejavnosti in prebivalstva</w:t>
            </w:r>
            <w:r w:rsidR="00767A79">
              <w:rPr>
                <w:rFonts w:ascii="Arial" w:hAnsi="Arial" w:cs="Arial"/>
                <w:sz w:val="18"/>
                <w:szCs w:val="18"/>
              </w:rPr>
              <w:t>,</w:t>
            </w:r>
          </w:p>
          <w:p w14:paraId="471A7942" w14:textId="46449014"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 xml:space="preserve">preprečevanje oziroma zmanjšanje uporabe prepovedanih drog, tobačnih izdelkov in alkohola, </w:t>
            </w:r>
          </w:p>
          <w:p w14:paraId="5DAAA6C0" w14:textId="4F5826A2"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 xml:space="preserve">ustreznost živil in izdelkov ter snovi, ki prihajajo v stik z živili in pitno vodo, </w:t>
            </w:r>
          </w:p>
          <w:p w14:paraId="76CC026B" w14:textId="03CEE6C1"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 xml:space="preserve">preprečevanje nalezljivih bolezni, bolezni raka, </w:t>
            </w:r>
            <w:r w:rsidR="005640B9" w:rsidRPr="000846BE">
              <w:rPr>
                <w:rFonts w:ascii="Arial" w:hAnsi="Arial" w:cs="Arial"/>
                <w:sz w:val="18"/>
                <w:szCs w:val="18"/>
              </w:rPr>
              <w:t>srčno</w:t>
            </w:r>
            <w:r w:rsidR="009C478C">
              <w:rPr>
                <w:rFonts w:ascii="Arial" w:hAnsi="Arial" w:cs="Arial"/>
                <w:sz w:val="18"/>
                <w:szCs w:val="18"/>
              </w:rPr>
              <w:t>-</w:t>
            </w:r>
            <w:r w:rsidR="005640B9" w:rsidRPr="000846BE">
              <w:rPr>
                <w:rFonts w:ascii="Arial" w:hAnsi="Arial" w:cs="Arial"/>
                <w:sz w:val="18"/>
                <w:szCs w:val="18"/>
              </w:rPr>
              <w:t>žiln</w:t>
            </w:r>
            <w:r w:rsidR="009C478C">
              <w:rPr>
                <w:rFonts w:ascii="Arial" w:hAnsi="Arial" w:cs="Arial"/>
                <w:sz w:val="18"/>
                <w:szCs w:val="18"/>
              </w:rPr>
              <w:t>ih</w:t>
            </w:r>
            <w:r w:rsidR="00477A0E" w:rsidRPr="000846BE">
              <w:rPr>
                <w:rFonts w:ascii="Arial" w:hAnsi="Arial" w:cs="Arial"/>
                <w:sz w:val="18"/>
                <w:szCs w:val="18"/>
              </w:rPr>
              <w:t xml:space="preserve"> bolezni,</w:t>
            </w:r>
          </w:p>
          <w:p w14:paraId="0B85A794" w14:textId="33771BAF" w:rsidR="00477A0E" w:rsidRPr="000846BE" w:rsidRDefault="00690304" w:rsidP="00CC4EAA">
            <w:pPr>
              <w:pStyle w:val="Odstavekseznama"/>
              <w:numPr>
                <w:ilvl w:val="0"/>
                <w:numId w:val="111"/>
              </w:numPr>
              <w:spacing w:before="0" w:after="0"/>
              <w:jc w:val="both"/>
              <w:rPr>
                <w:rFonts w:ascii="Arial" w:eastAsiaTheme="minorEastAsia" w:hAnsi="Arial" w:cs="Arial"/>
                <w:sz w:val="18"/>
                <w:szCs w:val="18"/>
              </w:rPr>
            </w:pPr>
            <w:r w:rsidRPr="000846BE">
              <w:rPr>
                <w:rFonts w:ascii="Arial" w:eastAsia="Calibri" w:hAnsi="Arial" w:cs="Arial"/>
                <w:color w:val="000000" w:themeColor="text1"/>
                <w:sz w:val="18"/>
                <w:szCs w:val="18"/>
              </w:rPr>
              <w:t xml:space="preserve">kakšen učinek ima predpis na </w:t>
            </w:r>
            <w:r w:rsidR="00477A0E" w:rsidRPr="000846BE">
              <w:rPr>
                <w:rFonts w:ascii="Arial" w:hAnsi="Arial" w:cs="Arial"/>
                <w:sz w:val="18"/>
                <w:szCs w:val="18"/>
              </w:rPr>
              <w:t>proizvodnjo, uporabo, varno ravnanje s kemikalijami.</w:t>
            </w:r>
          </w:p>
        </w:tc>
      </w:tr>
      <w:tr w:rsidR="00477A0E" w:rsidRPr="000846BE" w14:paraId="24210AF0" w14:textId="77777777" w:rsidTr="001D6175">
        <w:trPr>
          <w:trHeight w:val="255"/>
        </w:trPr>
        <w:tc>
          <w:tcPr>
            <w:tcW w:w="1168" w:type="pct"/>
          </w:tcPr>
          <w:p w14:paraId="761AEFEA" w14:textId="60FF9CDB" w:rsidR="00477A0E" w:rsidRPr="00F80C06" w:rsidRDefault="00477A0E" w:rsidP="00CC4EAA">
            <w:pPr>
              <w:pStyle w:val="Alineazaodstavkom"/>
              <w:numPr>
                <w:ilvl w:val="0"/>
                <w:numId w:val="140"/>
              </w:numPr>
              <w:spacing w:line="240" w:lineRule="auto"/>
              <w:rPr>
                <w:b/>
                <w:bCs/>
                <w:sz w:val="18"/>
                <w:szCs w:val="18"/>
              </w:rPr>
            </w:pPr>
            <w:bookmarkStart w:id="76" w:name="_Hlk130818609"/>
            <w:r w:rsidRPr="00F80C06">
              <w:rPr>
                <w:rFonts w:eastAsia="Calibri"/>
                <w:b/>
                <w:bCs/>
                <w:sz w:val="18"/>
                <w:szCs w:val="18"/>
              </w:rPr>
              <w:t>Ali</w:t>
            </w:r>
            <w:r w:rsidR="00AC1C01" w:rsidRPr="00F80C06">
              <w:rPr>
                <w:rFonts w:eastAsia="Calibri"/>
                <w:b/>
                <w:bCs/>
                <w:sz w:val="18"/>
                <w:szCs w:val="18"/>
              </w:rPr>
              <w:t xml:space="preserve"> ima predpis učinek na urejanje </w:t>
            </w:r>
            <w:r w:rsidR="009D1BB5" w:rsidRPr="00F80C06">
              <w:rPr>
                <w:rFonts w:eastAsia="Calibri"/>
                <w:b/>
                <w:bCs/>
                <w:sz w:val="18"/>
                <w:szCs w:val="18"/>
              </w:rPr>
              <w:t>ustavno varovan</w:t>
            </w:r>
            <w:r w:rsidR="009D1BB5">
              <w:rPr>
                <w:rFonts w:eastAsia="Calibri"/>
                <w:b/>
                <w:bCs/>
                <w:sz w:val="18"/>
                <w:szCs w:val="18"/>
              </w:rPr>
              <w:t>ih</w:t>
            </w:r>
            <w:r w:rsidR="009D1BB5" w:rsidRPr="00F80C06">
              <w:rPr>
                <w:rFonts w:eastAsia="Calibri"/>
                <w:b/>
                <w:bCs/>
                <w:sz w:val="18"/>
                <w:szCs w:val="18"/>
              </w:rPr>
              <w:t xml:space="preserve"> človekov</w:t>
            </w:r>
            <w:r w:rsidR="009D1BB5">
              <w:rPr>
                <w:rFonts w:eastAsia="Calibri"/>
                <w:b/>
                <w:bCs/>
                <w:sz w:val="18"/>
                <w:szCs w:val="18"/>
              </w:rPr>
              <w:t>ih</w:t>
            </w:r>
            <w:r w:rsidR="009D1BB5" w:rsidRPr="00F80C06">
              <w:rPr>
                <w:rFonts w:eastAsia="Calibri"/>
                <w:b/>
                <w:bCs/>
                <w:sz w:val="18"/>
                <w:szCs w:val="18"/>
              </w:rPr>
              <w:t xml:space="preserve"> pravic in temeljn</w:t>
            </w:r>
            <w:r w:rsidR="009D1BB5">
              <w:rPr>
                <w:rFonts w:eastAsia="Calibri"/>
                <w:b/>
                <w:bCs/>
                <w:sz w:val="18"/>
                <w:szCs w:val="18"/>
              </w:rPr>
              <w:t>ih</w:t>
            </w:r>
            <w:r w:rsidR="009D1BB5" w:rsidRPr="00F80C06">
              <w:rPr>
                <w:rFonts w:eastAsia="Calibri"/>
                <w:b/>
                <w:bCs/>
                <w:sz w:val="18"/>
                <w:szCs w:val="18"/>
              </w:rPr>
              <w:t xml:space="preserve"> </w:t>
            </w:r>
            <w:r w:rsidR="009D1BB5" w:rsidRPr="00F80C06">
              <w:rPr>
                <w:rFonts w:eastAsia="Calibri"/>
                <w:b/>
                <w:bCs/>
                <w:sz w:val="18"/>
                <w:szCs w:val="18"/>
              </w:rPr>
              <w:lastRenderedPageBreak/>
              <w:t xml:space="preserve">svoboščin </w:t>
            </w:r>
            <w:r w:rsidR="00AC1C01" w:rsidRPr="00F80C06">
              <w:rPr>
                <w:rFonts w:eastAsia="Calibri"/>
                <w:b/>
                <w:bCs/>
                <w:sz w:val="18"/>
                <w:szCs w:val="18"/>
              </w:rPr>
              <w:t xml:space="preserve">ali </w:t>
            </w:r>
            <w:r w:rsidR="009D1BB5">
              <w:rPr>
                <w:rFonts w:eastAsia="Calibri"/>
                <w:b/>
                <w:bCs/>
                <w:sz w:val="18"/>
                <w:szCs w:val="18"/>
              </w:rPr>
              <w:t xml:space="preserve">na </w:t>
            </w:r>
            <w:r w:rsidR="00AC1C01" w:rsidRPr="00F80C06">
              <w:rPr>
                <w:rFonts w:eastAsia="Calibri"/>
                <w:b/>
                <w:bCs/>
                <w:sz w:val="18"/>
                <w:szCs w:val="18"/>
              </w:rPr>
              <w:t>poseg</w:t>
            </w:r>
            <w:r w:rsidR="009D1BB5">
              <w:rPr>
                <w:rFonts w:eastAsia="Calibri"/>
                <w:b/>
                <w:bCs/>
                <w:sz w:val="18"/>
                <w:szCs w:val="18"/>
              </w:rPr>
              <w:t>anje</w:t>
            </w:r>
            <w:r w:rsidR="00AC1C01" w:rsidRPr="00F80C06">
              <w:rPr>
                <w:rFonts w:eastAsia="Calibri"/>
                <w:b/>
                <w:bCs/>
                <w:sz w:val="18"/>
                <w:szCs w:val="18"/>
              </w:rPr>
              <w:t xml:space="preserve"> v</w:t>
            </w:r>
            <w:r w:rsidR="009D1BB5">
              <w:rPr>
                <w:rFonts w:eastAsia="Calibri"/>
                <w:b/>
                <w:bCs/>
                <w:sz w:val="18"/>
                <w:szCs w:val="18"/>
              </w:rPr>
              <w:t>anje</w:t>
            </w:r>
            <w:r w:rsidR="00AC1C01" w:rsidRPr="00F80C06">
              <w:rPr>
                <w:rFonts w:eastAsia="Calibri"/>
                <w:b/>
                <w:bCs/>
                <w:sz w:val="18"/>
                <w:szCs w:val="18"/>
              </w:rPr>
              <w:t>?</w:t>
            </w:r>
          </w:p>
          <w:p w14:paraId="0D5075DE" w14:textId="63357C7C" w:rsidR="00477A0E" w:rsidRPr="00F80C06" w:rsidRDefault="00832886" w:rsidP="001D6175">
            <w:pPr>
              <w:pStyle w:val="Odstavekseznama"/>
              <w:spacing w:before="0" w:after="0"/>
              <w:ind w:left="360"/>
              <w:jc w:val="both"/>
              <w:rPr>
                <w:rFonts w:ascii="Arial" w:hAnsi="Arial" w:cs="Arial"/>
                <w:b/>
                <w:bCs/>
                <w:sz w:val="18"/>
                <w:szCs w:val="18"/>
              </w:rPr>
            </w:pPr>
            <w:r w:rsidRPr="00F80C06">
              <w:rPr>
                <w:rFonts w:ascii="Arial" w:eastAsia="Calibri" w:hAnsi="Arial" w:cs="Arial"/>
                <w:b/>
                <w:bCs/>
                <w:color w:val="000000" w:themeColor="text1"/>
                <w:sz w:val="18"/>
                <w:szCs w:val="18"/>
              </w:rPr>
              <w:t xml:space="preserve">DA / NE </w:t>
            </w:r>
          </w:p>
        </w:tc>
        <w:tc>
          <w:tcPr>
            <w:tcW w:w="1515" w:type="pct"/>
            <w:gridSpan w:val="2"/>
          </w:tcPr>
          <w:p w14:paraId="62C676CD" w14:textId="6CDCA577" w:rsidR="00477A0E" w:rsidRPr="00F80C06" w:rsidRDefault="00477A0E" w:rsidP="00CC4EAA">
            <w:pPr>
              <w:pStyle w:val="Alineazaodstavkom"/>
              <w:numPr>
                <w:ilvl w:val="1"/>
                <w:numId w:val="140"/>
              </w:numPr>
              <w:spacing w:line="240" w:lineRule="auto"/>
              <w:rPr>
                <w:sz w:val="18"/>
                <w:szCs w:val="18"/>
              </w:rPr>
            </w:pPr>
            <w:r w:rsidRPr="00F80C06">
              <w:rPr>
                <w:rFonts w:eastAsia="Calibri"/>
                <w:sz w:val="18"/>
                <w:szCs w:val="18"/>
              </w:rPr>
              <w:lastRenderedPageBreak/>
              <w:t>Kakšen</w:t>
            </w:r>
            <w:r w:rsidR="00AC1C01" w:rsidRPr="00F80C06">
              <w:rPr>
                <w:rFonts w:eastAsia="Calibri"/>
                <w:sz w:val="18"/>
                <w:szCs w:val="18"/>
              </w:rPr>
              <w:t xml:space="preserve"> učinek ima predpis na poseganje v ustavno varovane človekove pravice in temeljne svoboščine (če da, navedite člen </w:t>
            </w:r>
            <w:r w:rsidR="00AC1C01" w:rsidRPr="00F80C06">
              <w:rPr>
                <w:rFonts w:eastAsia="Calibri"/>
                <w:sz w:val="18"/>
                <w:szCs w:val="18"/>
              </w:rPr>
              <w:lastRenderedPageBreak/>
              <w:t>Ustave R</w:t>
            </w:r>
            <w:r w:rsidR="009C478C">
              <w:rPr>
                <w:rFonts w:eastAsia="Calibri"/>
                <w:sz w:val="18"/>
                <w:szCs w:val="18"/>
              </w:rPr>
              <w:t xml:space="preserve">epublike </w:t>
            </w:r>
            <w:r w:rsidR="00AC1C01" w:rsidRPr="00F80C06">
              <w:rPr>
                <w:rFonts w:eastAsia="Calibri"/>
                <w:sz w:val="18"/>
                <w:szCs w:val="18"/>
              </w:rPr>
              <w:t>S</w:t>
            </w:r>
            <w:r w:rsidR="009C478C">
              <w:rPr>
                <w:rFonts w:eastAsia="Calibri"/>
                <w:sz w:val="18"/>
                <w:szCs w:val="18"/>
              </w:rPr>
              <w:t>lovenije</w:t>
            </w:r>
            <w:r w:rsidR="00AC1C01" w:rsidRPr="00F80C06">
              <w:rPr>
                <w:rFonts w:eastAsia="Calibri"/>
                <w:sz w:val="18"/>
                <w:szCs w:val="18"/>
              </w:rPr>
              <w:t xml:space="preserve"> oziroma mednarodne pogodbe s področja človekovih pravic in temeljnih svoboščin in odločbe Ustavnega sodišča R</w:t>
            </w:r>
            <w:r w:rsidR="009C478C">
              <w:rPr>
                <w:rFonts w:eastAsia="Calibri"/>
                <w:sz w:val="18"/>
                <w:szCs w:val="18"/>
              </w:rPr>
              <w:t xml:space="preserve">epublike </w:t>
            </w:r>
            <w:r w:rsidR="00AC1C01" w:rsidRPr="00F80C06">
              <w:rPr>
                <w:rFonts w:eastAsia="Calibri"/>
                <w:sz w:val="18"/>
                <w:szCs w:val="18"/>
              </w:rPr>
              <w:t>S</w:t>
            </w:r>
            <w:r w:rsidR="009C478C">
              <w:rPr>
                <w:rFonts w:eastAsia="Calibri"/>
                <w:sz w:val="18"/>
                <w:szCs w:val="18"/>
              </w:rPr>
              <w:t>lovenije</w:t>
            </w:r>
            <w:r w:rsidR="00AC1C01" w:rsidRPr="00F80C06">
              <w:rPr>
                <w:rFonts w:eastAsia="Calibri"/>
                <w:sz w:val="18"/>
                <w:szCs w:val="18"/>
              </w:rPr>
              <w:t xml:space="preserve"> ali mednarodnih sodišč (zlasti ESČP), ki so bile upoštev</w:t>
            </w:r>
            <w:r w:rsidR="00157289">
              <w:rPr>
                <w:rFonts w:eastAsia="Calibri"/>
                <w:sz w:val="18"/>
                <w:szCs w:val="18"/>
              </w:rPr>
              <w:t>a</w:t>
            </w:r>
            <w:r w:rsidR="00AC1C01" w:rsidRPr="00F80C06">
              <w:rPr>
                <w:rFonts w:eastAsia="Calibri"/>
                <w:sz w:val="18"/>
                <w:szCs w:val="18"/>
              </w:rPr>
              <w:t>ne pri pripravi predpisa)?</w:t>
            </w:r>
          </w:p>
          <w:p w14:paraId="12E190AD" w14:textId="04A99FD4" w:rsidR="00477A0E" w:rsidRPr="00F80C06" w:rsidRDefault="00477A0E" w:rsidP="001D6175">
            <w:pPr>
              <w:pStyle w:val="Alineazaodstavkom"/>
              <w:numPr>
                <w:ilvl w:val="0"/>
                <w:numId w:val="0"/>
              </w:numPr>
              <w:spacing w:line="240" w:lineRule="auto"/>
              <w:ind w:left="431"/>
              <w:rPr>
                <w:sz w:val="18"/>
                <w:szCs w:val="18"/>
              </w:rPr>
            </w:pPr>
            <w:r w:rsidRPr="00F80C06">
              <w:rPr>
                <w:rFonts w:eastAsia="Arial"/>
                <w:sz w:val="18"/>
                <w:szCs w:val="18"/>
              </w:rPr>
              <w:t>POZITIVEN / NEGATIVEN / NIMA UČINKA. Obrazložitev:</w:t>
            </w:r>
          </w:p>
        </w:tc>
        <w:tc>
          <w:tcPr>
            <w:tcW w:w="2317" w:type="pct"/>
          </w:tcPr>
          <w:p w14:paraId="4E8374B4" w14:textId="727ED6FE" w:rsidR="00477A0E" w:rsidRPr="00F80C06" w:rsidRDefault="00AC1C01" w:rsidP="00157289">
            <w:pPr>
              <w:pStyle w:val="Alineazaodstavkom"/>
              <w:numPr>
                <w:ilvl w:val="0"/>
                <w:numId w:val="0"/>
              </w:numPr>
              <w:rPr>
                <w:sz w:val="18"/>
                <w:szCs w:val="18"/>
              </w:rPr>
            </w:pPr>
            <w:r w:rsidRPr="00F80C06">
              <w:rPr>
                <w:sz w:val="18"/>
                <w:szCs w:val="18"/>
              </w:rPr>
              <w:lastRenderedPageBreak/>
              <w:t xml:space="preserve">Ustavno varovane človekove pravice in temeljne svoboščine se pogosto uresničujejo na podlagi zakonskih določb (zlasti glede na drugi odstavek 15. </w:t>
            </w:r>
            <w:r w:rsidR="009C478C">
              <w:rPr>
                <w:sz w:val="18"/>
                <w:szCs w:val="18"/>
              </w:rPr>
              <w:t xml:space="preserve">člena </w:t>
            </w:r>
            <w:r w:rsidRPr="00F80C06">
              <w:rPr>
                <w:sz w:val="18"/>
                <w:szCs w:val="18"/>
              </w:rPr>
              <w:t>in 87. člen Ustave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xml:space="preserve">). Zakonske določbe morajo pri tem </w:t>
            </w:r>
            <w:r w:rsidRPr="00F80C06">
              <w:rPr>
                <w:sz w:val="18"/>
                <w:szCs w:val="18"/>
              </w:rPr>
              <w:lastRenderedPageBreak/>
              <w:t>upoštevati pogoje ali omejitve, ki jih določa že Ustava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pa tudi mednarodne pogodbe s področja človekovih pravic in temeljnih svoboščin (zlasti Evropsk</w:t>
            </w:r>
            <w:r w:rsidR="009C478C">
              <w:rPr>
                <w:sz w:val="18"/>
                <w:szCs w:val="18"/>
              </w:rPr>
              <w:t>o</w:t>
            </w:r>
            <w:r w:rsidRPr="00F80C06">
              <w:rPr>
                <w:sz w:val="18"/>
                <w:szCs w:val="18"/>
              </w:rPr>
              <w:t xml:space="preserve"> konvencij</w:t>
            </w:r>
            <w:r w:rsidR="00157289">
              <w:rPr>
                <w:sz w:val="18"/>
                <w:szCs w:val="18"/>
              </w:rPr>
              <w:t>o</w:t>
            </w:r>
            <w:r w:rsidRPr="00F80C06">
              <w:rPr>
                <w:sz w:val="18"/>
                <w:szCs w:val="18"/>
              </w:rPr>
              <w:t xml:space="preserve"> o človekovih pravicah ter praks</w:t>
            </w:r>
            <w:r w:rsidR="009C478C">
              <w:rPr>
                <w:sz w:val="18"/>
                <w:szCs w:val="18"/>
              </w:rPr>
              <w:t>o</w:t>
            </w:r>
            <w:r w:rsidRPr="00F80C06">
              <w:rPr>
                <w:sz w:val="18"/>
                <w:szCs w:val="18"/>
              </w:rPr>
              <w:t xml:space="preserve"> Ustavnega sodišča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ESČP, drugih mednarodnih sodišč in drugih sodišč, npr. Vrhovnega sodišča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Upravnega sodišča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xml:space="preserve">). Navedite </w:t>
            </w:r>
            <w:r w:rsidR="009C478C">
              <w:rPr>
                <w:sz w:val="18"/>
                <w:szCs w:val="18"/>
              </w:rPr>
              <w:t>ustrez</w:t>
            </w:r>
            <w:r w:rsidRPr="00F80C06">
              <w:rPr>
                <w:sz w:val="18"/>
                <w:szCs w:val="18"/>
              </w:rPr>
              <w:t>ni člen Ustave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xml:space="preserve"> ali mednarodne pogodbe, na katerega se nanaša predpis. Če je bilo vprašanje, ki ga ureja predpis, že predmet presoje Ustavnega sodišča R</w:t>
            </w:r>
            <w:r w:rsidR="009C478C">
              <w:rPr>
                <w:sz w:val="18"/>
                <w:szCs w:val="18"/>
              </w:rPr>
              <w:t xml:space="preserve">epublike </w:t>
            </w:r>
            <w:r w:rsidRPr="00F80C06">
              <w:rPr>
                <w:sz w:val="18"/>
                <w:szCs w:val="18"/>
              </w:rPr>
              <w:t>S</w:t>
            </w:r>
            <w:r w:rsidR="009C478C">
              <w:rPr>
                <w:sz w:val="18"/>
                <w:szCs w:val="18"/>
              </w:rPr>
              <w:t>lovenije</w:t>
            </w:r>
            <w:r w:rsidRPr="00F80C06">
              <w:rPr>
                <w:sz w:val="18"/>
                <w:szCs w:val="18"/>
              </w:rPr>
              <w:t xml:space="preserve">, ESČP ali drugega sodišča, navedite </w:t>
            </w:r>
            <w:r w:rsidR="009C478C">
              <w:rPr>
                <w:sz w:val="18"/>
                <w:szCs w:val="18"/>
              </w:rPr>
              <w:t>ustrez</w:t>
            </w:r>
            <w:r w:rsidRPr="00F80C06">
              <w:rPr>
                <w:sz w:val="18"/>
                <w:szCs w:val="18"/>
              </w:rPr>
              <w:t>ne odločitve tudi v obrazložitvi.</w:t>
            </w:r>
          </w:p>
        </w:tc>
      </w:tr>
      <w:tr w:rsidR="00AC1C01" w:rsidRPr="000846BE" w14:paraId="7E4C8D04" w14:textId="77777777" w:rsidTr="001D6175">
        <w:tblPrEx>
          <w:tblCellMar>
            <w:top w:w="113" w:type="dxa"/>
            <w:bottom w:w="113" w:type="dxa"/>
          </w:tblCellMar>
          <w:tblLook w:val="06A0" w:firstRow="1" w:lastRow="0" w:firstColumn="1" w:lastColumn="0" w:noHBand="1" w:noVBand="1"/>
        </w:tblPrEx>
        <w:trPr>
          <w:trHeight w:val="744"/>
        </w:trPr>
        <w:tc>
          <w:tcPr>
            <w:tcW w:w="1171" w:type="pct"/>
            <w:gridSpan w:val="2"/>
          </w:tcPr>
          <w:p w14:paraId="15EFFC04" w14:textId="77777777" w:rsidR="00AC1C01" w:rsidRDefault="0059751C" w:rsidP="00CC4EAA">
            <w:pPr>
              <w:pStyle w:val="Odstavekseznama"/>
              <w:numPr>
                <w:ilvl w:val="0"/>
                <w:numId w:val="140"/>
              </w:numPr>
              <w:spacing w:before="0" w:after="0"/>
              <w:jc w:val="both"/>
              <w:rPr>
                <w:rFonts w:ascii="Arial" w:eastAsia="Arial" w:hAnsi="Arial" w:cs="Arial"/>
                <w:b/>
                <w:bCs/>
                <w:sz w:val="18"/>
                <w:szCs w:val="18"/>
              </w:rPr>
            </w:pPr>
            <w:r w:rsidRPr="0059751C">
              <w:rPr>
                <w:rFonts w:ascii="Arial" w:eastAsia="Arial" w:hAnsi="Arial" w:cs="Arial"/>
                <w:b/>
                <w:bCs/>
                <w:sz w:val="18"/>
                <w:szCs w:val="18"/>
              </w:rPr>
              <w:lastRenderedPageBreak/>
              <w:t>Ali ima predpis učinek na sodno varstvo?</w:t>
            </w:r>
          </w:p>
          <w:p w14:paraId="4F4BBA55" w14:textId="01742F2F" w:rsidR="0059751C" w:rsidRPr="000846BE" w:rsidRDefault="0059751C" w:rsidP="00F80C06">
            <w:pPr>
              <w:pStyle w:val="Odstavekseznama"/>
              <w:spacing w:before="0" w:after="0"/>
              <w:ind w:left="360"/>
              <w:jc w:val="both"/>
              <w:rPr>
                <w:rFonts w:ascii="Arial" w:eastAsia="Arial" w:hAnsi="Arial" w:cs="Arial"/>
                <w:b/>
                <w:bCs/>
                <w:sz w:val="18"/>
                <w:szCs w:val="18"/>
              </w:rPr>
            </w:pPr>
            <w:r>
              <w:rPr>
                <w:rFonts w:ascii="Arial" w:eastAsia="Arial" w:hAnsi="Arial" w:cs="Arial"/>
                <w:b/>
                <w:bCs/>
                <w:sz w:val="18"/>
                <w:szCs w:val="18"/>
              </w:rPr>
              <w:t>DA / NE</w:t>
            </w:r>
          </w:p>
        </w:tc>
        <w:tc>
          <w:tcPr>
            <w:tcW w:w="1512" w:type="pct"/>
          </w:tcPr>
          <w:p w14:paraId="44A0B1FA" w14:textId="2AC03D1B" w:rsidR="00AC1C01" w:rsidRDefault="0059751C" w:rsidP="00CC4EAA">
            <w:pPr>
              <w:pStyle w:val="Odstavekseznama"/>
              <w:numPr>
                <w:ilvl w:val="1"/>
                <w:numId w:val="140"/>
              </w:numPr>
              <w:spacing w:before="0" w:after="0"/>
              <w:jc w:val="both"/>
              <w:rPr>
                <w:rFonts w:ascii="Arial" w:eastAsia="Arial" w:hAnsi="Arial" w:cs="Arial"/>
                <w:sz w:val="18"/>
                <w:szCs w:val="18"/>
              </w:rPr>
            </w:pPr>
            <w:r>
              <w:rPr>
                <w:rFonts w:ascii="Arial" w:eastAsia="Arial" w:hAnsi="Arial" w:cs="Arial"/>
                <w:sz w:val="18"/>
                <w:szCs w:val="18"/>
              </w:rPr>
              <w:t>Kakšen učinek ima predpis na</w:t>
            </w:r>
            <w:r w:rsidRPr="0059751C">
              <w:rPr>
                <w:rFonts w:ascii="Arial" w:eastAsia="Arial" w:hAnsi="Arial" w:cs="Arial"/>
                <w:sz w:val="18"/>
                <w:szCs w:val="18"/>
              </w:rPr>
              <w:t xml:space="preserve"> učinkovito sodno varstvo</w:t>
            </w:r>
            <w:r>
              <w:rPr>
                <w:rFonts w:ascii="Arial" w:eastAsia="Arial" w:hAnsi="Arial" w:cs="Arial"/>
                <w:sz w:val="18"/>
                <w:szCs w:val="18"/>
              </w:rPr>
              <w:t xml:space="preserve"> (n</w:t>
            </w:r>
            <w:r w:rsidRPr="0059751C">
              <w:rPr>
                <w:rFonts w:ascii="Arial" w:eastAsia="Arial" w:hAnsi="Arial" w:cs="Arial"/>
                <w:sz w:val="18"/>
                <w:szCs w:val="18"/>
              </w:rPr>
              <w:t>avedite sodišče in postopek ter pravna sredstva in roke</w:t>
            </w:r>
            <w:r>
              <w:rPr>
                <w:rFonts w:ascii="Arial" w:eastAsia="Arial" w:hAnsi="Arial" w:cs="Arial"/>
                <w:sz w:val="18"/>
                <w:szCs w:val="18"/>
              </w:rPr>
              <w:t>)?</w:t>
            </w:r>
          </w:p>
          <w:p w14:paraId="27383289" w14:textId="70CB91A0" w:rsidR="0059751C" w:rsidRPr="000846BE" w:rsidRDefault="0059751C" w:rsidP="00F80C06">
            <w:pPr>
              <w:pStyle w:val="Odstavekseznama"/>
              <w:spacing w:before="0" w:after="0"/>
              <w:ind w:left="432"/>
              <w:jc w:val="both"/>
              <w:rPr>
                <w:rFonts w:ascii="Arial" w:eastAsia="Arial" w:hAnsi="Arial" w:cs="Arial"/>
                <w:sz w:val="18"/>
                <w:szCs w:val="18"/>
              </w:rPr>
            </w:pPr>
            <w:r w:rsidRPr="0059751C">
              <w:rPr>
                <w:rFonts w:ascii="Arial" w:eastAsia="Arial" w:hAnsi="Arial" w:cs="Arial"/>
                <w:sz w:val="18"/>
                <w:szCs w:val="18"/>
              </w:rPr>
              <w:t>POZITIVEN / NEGATIVEN / NIMA UČINKA. Obrazložitev:</w:t>
            </w:r>
          </w:p>
        </w:tc>
        <w:tc>
          <w:tcPr>
            <w:tcW w:w="2317" w:type="pct"/>
          </w:tcPr>
          <w:p w14:paraId="31F77B93" w14:textId="6B1B7755" w:rsidR="00AC1C01" w:rsidRPr="000846BE" w:rsidRDefault="0059751C" w:rsidP="001D6175">
            <w:pPr>
              <w:spacing w:before="0" w:after="0"/>
              <w:jc w:val="both"/>
              <w:rPr>
                <w:rFonts w:ascii="Arial" w:eastAsia="Arial" w:hAnsi="Arial" w:cs="Arial"/>
                <w:sz w:val="18"/>
                <w:szCs w:val="18"/>
              </w:rPr>
            </w:pPr>
            <w:r w:rsidRPr="0059751C">
              <w:rPr>
                <w:rFonts w:ascii="Arial" w:eastAsia="Arial" w:hAnsi="Arial" w:cs="Arial"/>
                <w:sz w:val="18"/>
                <w:szCs w:val="18"/>
              </w:rPr>
              <w:t xml:space="preserve">Navedba, ali se določajo ustrezna pravna sredstva in roki za uveljavljanje te pravice, katera so </w:t>
            </w:r>
            <w:r w:rsidR="009C478C">
              <w:rPr>
                <w:rFonts w:ascii="Arial" w:eastAsia="Arial" w:hAnsi="Arial" w:cs="Arial"/>
                <w:sz w:val="18"/>
                <w:szCs w:val="18"/>
              </w:rPr>
              <w:t xml:space="preserve">ta sredstva </w:t>
            </w:r>
            <w:r w:rsidRPr="0059751C">
              <w:rPr>
                <w:rFonts w:ascii="Arial" w:eastAsia="Arial" w:hAnsi="Arial" w:cs="Arial"/>
                <w:sz w:val="18"/>
                <w:szCs w:val="18"/>
              </w:rPr>
              <w:t>in kakšni so roki za njihovo uveljavljanje.</w:t>
            </w:r>
          </w:p>
        </w:tc>
      </w:tr>
      <w:tr w:rsidR="00AC1C01" w:rsidRPr="000846BE" w14:paraId="01CFA0C0" w14:textId="77777777" w:rsidTr="001D6175">
        <w:tblPrEx>
          <w:tblCellMar>
            <w:top w:w="113" w:type="dxa"/>
            <w:bottom w:w="113" w:type="dxa"/>
          </w:tblCellMar>
          <w:tblLook w:val="06A0" w:firstRow="1" w:lastRow="0" w:firstColumn="1" w:lastColumn="0" w:noHBand="1" w:noVBand="1"/>
        </w:tblPrEx>
        <w:trPr>
          <w:trHeight w:val="744"/>
        </w:trPr>
        <w:tc>
          <w:tcPr>
            <w:tcW w:w="1171" w:type="pct"/>
            <w:gridSpan w:val="2"/>
          </w:tcPr>
          <w:p w14:paraId="1E139801" w14:textId="77777777" w:rsidR="00AC1C01" w:rsidRDefault="0059751C" w:rsidP="00CC4EAA">
            <w:pPr>
              <w:pStyle w:val="Odstavekseznama"/>
              <w:numPr>
                <w:ilvl w:val="0"/>
                <w:numId w:val="140"/>
              </w:numPr>
              <w:spacing w:before="0" w:after="0"/>
              <w:jc w:val="both"/>
              <w:rPr>
                <w:rFonts w:ascii="Arial" w:eastAsia="Arial" w:hAnsi="Arial" w:cs="Arial"/>
                <w:b/>
                <w:bCs/>
                <w:sz w:val="18"/>
                <w:szCs w:val="18"/>
              </w:rPr>
            </w:pPr>
            <w:r w:rsidRPr="0059751C">
              <w:rPr>
                <w:rFonts w:ascii="Arial" w:eastAsia="Arial" w:hAnsi="Arial" w:cs="Arial"/>
                <w:b/>
                <w:bCs/>
                <w:sz w:val="18"/>
                <w:szCs w:val="18"/>
              </w:rPr>
              <w:t>Ali predpis določa kaznivost za prekrške za fizične in pravne osebe ali druge subjekte?</w:t>
            </w:r>
          </w:p>
          <w:p w14:paraId="5654C439" w14:textId="3FB0C5D7" w:rsidR="0059751C" w:rsidRPr="000846BE" w:rsidRDefault="0059751C" w:rsidP="00F80C06">
            <w:pPr>
              <w:pStyle w:val="Odstavekseznama"/>
              <w:spacing w:before="0" w:after="0"/>
              <w:ind w:left="360"/>
              <w:jc w:val="both"/>
              <w:rPr>
                <w:rFonts w:ascii="Arial" w:eastAsia="Arial" w:hAnsi="Arial" w:cs="Arial"/>
                <w:b/>
                <w:bCs/>
                <w:sz w:val="18"/>
                <w:szCs w:val="18"/>
              </w:rPr>
            </w:pPr>
            <w:r>
              <w:rPr>
                <w:rFonts w:ascii="Arial" w:eastAsia="Arial" w:hAnsi="Arial" w:cs="Arial"/>
                <w:b/>
                <w:bCs/>
                <w:sz w:val="18"/>
                <w:szCs w:val="18"/>
              </w:rPr>
              <w:t>DA / NE</w:t>
            </w:r>
          </w:p>
        </w:tc>
        <w:tc>
          <w:tcPr>
            <w:tcW w:w="1512" w:type="pct"/>
          </w:tcPr>
          <w:p w14:paraId="0901310B" w14:textId="14556EDB" w:rsidR="00C04710" w:rsidRDefault="0059751C" w:rsidP="00CC4EAA">
            <w:pPr>
              <w:pStyle w:val="Odstavekseznama"/>
              <w:numPr>
                <w:ilvl w:val="1"/>
                <w:numId w:val="140"/>
              </w:numPr>
              <w:spacing w:before="0" w:after="0"/>
              <w:jc w:val="both"/>
              <w:rPr>
                <w:rFonts w:ascii="Arial" w:eastAsia="Arial" w:hAnsi="Arial" w:cs="Arial"/>
                <w:sz w:val="18"/>
                <w:szCs w:val="18"/>
              </w:rPr>
            </w:pPr>
            <w:r>
              <w:rPr>
                <w:rFonts w:ascii="Arial" w:eastAsia="Arial" w:hAnsi="Arial" w:cs="Arial"/>
                <w:sz w:val="18"/>
                <w:szCs w:val="18"/>
              </w:rPr>
              <w:t>Kakšen učinek ima predpis na določanje</w:t>
            </w:r>
            <w:r w:rsidRPr="0059751C">
              <w:rPr>
                <w:rFonts w:ascii="Arial" w:eastAsia="Arial" w:hAnsi="Arial" w:cs="Arial"/>
                <w:sz w:val="18"/>
                <w:szCs w:val="18"/>
              </w:rPr>
              <w:t xml:space="preserve"> kaznivost</w:t>
            </w:r>
            <w:r>
              <w:rPr>
                <w:rFonts w:ascii="Arial" w:eastAsia="Arial" w:hAnsi="Arial" w:cs="Arial"/>
                <w:sz w:val="18"/>
                <w:szCs w:val="18"/>
              </w:rPr>
              <w:t>i</w:t>
            </w:r>
            <w:r w:rsidRPr="0059751C">
              <w:rPr>
                <w:rFonts w:ascii="Arial" w:eastAsia="Arial" w:hAnsi="Arial" w:cs="Arial"/>
                <w:sz w:val="18"/>
                <w:szCs w:val="18"/>
              </w:rPr>
              <w:t xml:space="preserve"> in torej tudi</w:t>
            </w:r>
            <w:r w:rsidR="00C04710">
              <w:rPr>
                <w:rFonts w:ascii="Arial" w:eastAsia="Arial" w:hAnsi="Arial" w:cs="Arial"/>
                <w:sz w:val="18"/>
                <w:szCs w:val="18"/>
              </w:rPr>
              <w:t xml:space="preserve"> na</w:t>
            </w:r>
            <w:r w:rsidRPr="0059751C">
              <w:rPr>
                <w:rFonts w:ascii="Arial" w:eastAsia="Arial" w:hAnsi="Arial" w:cs="Arial"/>
                <w:sz w:val="18"/>
                <w:szCs w:val="18"/>
              </w:rPr>
              <w:t xml:space="preserve"> globe za prekrške </w:t>
            </w:r>
            <w:r w:rsidR="00C04710">
              <w:rPr>
                <w:rFonts w:ascii="Arial" w:eastAsia="Arial" w:hAnsi="Arial" w:cs="Arial"/>
                <w:sz w:val="18"/>
                <w:szCs w:val="18"/>
              </w:rPr>
              <w:t>(</w:t>
            </w:r>
            <w:r w:rsidRPr="0059751C">
              <w:rPr>
                <w:rFonts w:ascii="Arial" w:eastAsia="Arial" w:hAnsi="Arial" w:cs="Arial"/>
                <w:sz w:val="18"/>
                <w:szCs w:val="18"/>
              </w:rPr>
              <w:t>navedite opredelitev predlagane rešitve glede določitve kaznivosti v zvezi z načelom zakonitosti iz 28. člena Ustave R</w:t>
            </w:r>
            <w:r w:rsidR="009C478C">
              <w:rPr>
                <w:rFonts w:ascii="Arial" w:eastAsia="Arial" w:hAnsi="Arial" w:cs="Arial"/>
                <w:sz w:val="18"/>
                <w:szCs w:val="18"/>
              </w:rPr>
              <w:t xml:space="preserve">epublike </w:t>
            </w:r>
            <w:r w:rsidRPr="0059751C">
              <w:rPr>
                <w:rFonts w:ascii="Arial" w:eastAsia="Arial" w:hAnsi="Arial" w:cs="Arial"/>
                <w:sz w:val="18"/>
                <w:szCs w:val="18"/>
              </w:rPr>
              <w:t>S</w:t>
            </w:r>
            <w:r w:rsidR="009C478C">
              <w:rPr>
                <w:rFonts w:ascii="Arial" w:eastAsia="Arial" w:hAnsi="Arial" w:cs="Arial"/>
                <w:sz w:val="18"/>
                <w:szCs w:val="18"/>
              </w:rPr>
              <w:t>lovenije</w:t>
            </w:r>
            <w:r w:rsidRPr="0059751C">
              <w:rPr>
                <w:rFonts w:ascii="Arial" w:eastAsia="Arial" w:hAnsi="Arial" w:cs="Arial"/>
                <w:sz w:val="18"/>
                <w:szCs w:val="18"/>
              </w:rPr>
              <w:t xml:space="preserve"> in povezanimi vrednotami ter glede določitve globe za fizične in pravne osebe ter druge subjekte zlasti glede na načelo sorazmernosti iz 2. člena v zvezi s tretjim odstavkom 15. člena Ustave R</w:t>
            </w:r>
            <w:r w:rsidR="009C478C">
              <w:rPr>
                <w:rFonts w:ascii="Arial" w:eastAsia="Arial" w:hAnsi="Arial" w:cs="Arial"/>
                <w:sz w:val="18"/>
                <w:szCs w:val="18"/>
              </w:rPr>
              <w:t xml:space="preserve">epublike </w:t>
            </w:r>
            <w:r w:rsidRPr="0059751C">
              <w:rPr>
                <w:rFonts w:ascii="Arial" w:eastAsia="Arial" w:hAnsi="Arial" w:cs="Arial"/>
                <w:sz w:val="18"/>
                <w:szCs w:val="18"/>
              </w:rPr>
              <w:t>S</w:t>
            </w:r>
            <w:r w:rsidR="009C478C">
              <w:rPr>
                <w:rFonts w:ascii="Arial" w:eastAsia="Arial" w:hAnsi="Arial" w:cs="Arial"/>
                <w:sz w:val="18"/>
                <w:szCs w:val="18"/>
              </w:rPr>
              <w:t>lovenije</w:t>
            </w:r>
            <w:r w:rsidR="00C04710">
              <w:rPr>
                <w:rFonts w:ascii="Arial" w:eastAsia="Arial" w:hAnsi="Arial" w:cs="Arial"/>
                <w:sz w:val="18"/>
                <w:szCs w:val="18"/>
              </w:rPr>
              <w:t>)?</w:t>
            </w:r>
          </w:p>
          <w:p w14:paraId="0CF8B2A0" w14:textId="000E09E3" w:rsidR="00AC1C01" w:rsidRPr="000846BE" w:rsidRDefault="00C04710" w:rsidP="00F80C06">
            <w:pPr>
              <w:pStyle w:val="Odstavekseznama"/>
              <w:spacing w:before="0" w:after="0"/>
              <w:ind w:left="432"/>
              <w:jc w:val="both"/>
              <w:rPr>
                <w:rFonts w:ascii="Arial" w:eastAsia="Arial" w:hAnsi="Arial" w:cs="Arial"/>
                <w:sz w:val="18"/>
                <w:szCs w:val="18"/>
              </w:rPr>
            </w:pPr>
            <w:r w:rsidRPr="0059751C">
              <w:rPr>
                <w:rFonts w:ascii="Arial" w:eastAsia="Arial" w:hAnsi="Arial" w:cs="Arial"/>
                <w:sz w:val="18"/>
                <w:szCs w:val="18"/>
              </w:rPr>
              <w:t>POZITIVEN / NEGATIVEN / NIMA UČINKA. Obrazložitev:</w:t>
            </w:r>
            <w:r w:rsidR="0059751C" w:rsidRPr="0059751C">
              <w:rPr>
                <w:rFonts w:ascii="Arial" w:eastAsia="Arial" w:hAnsi="Arial" w:cs="Arial"/>
                <w:sz w:val="18"/>
                <w:szCs w:val="18"/>
              </w:rPr>
              <w:t xml:space="preserve"> </w:t>
            </w:r>
          </w:p>
        </w:tc>
        <w:tc>
          <w:tcPr>
            <w:tcW w:w="2317" w:type="pct"/>
          </w:tcPr>
          <w:p w14:paraId="64EB5A30" w14:textId="04D68CF7" w:rsidR="00C04710" w:rsidRPr="00C04710" w:rsidRDefault="00851F99" w:rsidP="00C04710">
            <w:pPr>
              <w:spacing w:before="0" w:after="0"/>
              <w:jc w:val="both"/>
              <w:rPr>
                <w:rFonts w:ascii="Arial" w:eastAsia="Arial" w:hAnsi="Arial" w:cs="Arial"/>
                <w:sz w:val="18"/>
                <w:szCs w:val="18"/>
              </w:rPr>
            </w:pPr>
            <w:r>
              <w:rPr>
                <w:rFonts w:ascii="Arial" w:eastAsia="Arial" w:hAnsi="Arial" w:cs="Arial"/>
                <w:sz w:val="18"/>
                <w:szCs w:val="18"/>
              </w:rPr>
              <w:t>V</w:t>
            </w:r>
            <w:r w:rsidR="00C04710" w:rsidRPr="00C04710">
              <w:rPr>
                <w:rFonts w:ascii="Arial" w:eastAsia="Arial" w:hAnsi="Arial" w:cs="Arial"/>
                <w:sz w:val="18"/>
                <w:szCs w:val="18"/>
              </w:rPr>
              <w:t xml:space="preserve"> Sloveniji velja splošna svoboda delovanja in se kaznivost določa izjemoma, če je to v interesu pravne države, zato mora biti z vidika načela zakonitosti p</w:t>
            </w:r>
            <w:r>
              <w:rPr>
                <w:rFonts w:ascii="Arial" w:eastAsia="Arial" w:hAnsi="Arial" w:cs="Arial"/>
                <w:sz w:val="18"/>
                <w:szCs w:val="18"/>
              </w:rPr>
              <w:t>redlože</w:t>
            </w:r>
            <w:r w:rsidR="00C04710" w:rsidRPr="00C04710">
              <w:rPr>
                <w:rFonts w:ascii="Arial" w:eastAsia="Arial" w:hAnsi="Arial" w:cs="Arial"/>
                <w:sz w:val="18"/>
                <w:szCs w:val="18"/>
              </w:rPr>
              <w:t>na opredelitev glede znakov prekrška ter glede povezanih vrednot, ki naj bi jih določitev novega prekrška varovala. Z vidika načela sorazmernosti (2.</w:t>
            </w:r>
            <w:r>
              <w:rPr>
                <w:rFonts w:ascii="Arial" w:eastAsia="Arial" w:hAnsi="Arial" w:cs="Arial"/>
                <w:sz w:val="18"/>
                <w:szCs w:val="18"/>
              </w:rPr>
              <w:t> </w:t>
            </w:r>
            <w:r w:rsidR="00C04710" w:rsidRPr="00C04710">
              <w:rPr>
                <w:rFonts w:ascii="Arial" w:eastAsia="Arial" w:hAnsi="Arial" w:cs="Arial"/>
                <w:sz w:val="18"/>
                <w:szCs w:val="18"/>
              </w:rPr>
              <w:t>člen v zvezi s tretjim odstavkom 15. člena Ustave R</w:t>
            </w:r>
            <w:r w:rsidR="009C478C">
              <w:rPr>
                <w:rFonts w:ascii="Arial" w:eastAsia="Arial" w:hAnsi="Arial" w:cs="Arial"/>
                <w:sz w:val="18"/>
                <w:szCs w:val="18"/>
              </w:rPr>
              <w:t xml:space="preserve">epublike </w:t>
            </w:r>
            <w:r w:rsidR="00C04710" w:rsidRPr="00C04710">
              <w:rPr>
                <w:rFonts w:ascii="Arial" w:eastAsia="Arial" w:hAnsi="Arial" w:cs="Arial"/>
                <w:sz w:val="18"/>
                <w:szCs w:val="18"/>
              </w:rPr>
              <w:t>S</w:t>
            </w:r>
            <w:r w:rsidR="009C478C">
              <w:rPr>
                <w:rFonts w:ascii="Arial" w:eastAsia="Arial" w:hAnsi="Arial" w:cs="Arial"/>
                <w:sz w:val="18"/>
                <w:szCs w:val="18"/>
              </w:rPr>
              <w:t>lovenije</w:t>
            </w:r>
            <w:r w:rsidR="00C04710" w:rsidRPr="00C04710">
              <w:rPr>
                <w:rFonts w:ascii="Arial" w:eastAsia="Arial" w:hAnsi="Arial" w:cs="Arial"/>
                <w:sz w:val="18"/>
                <w:szCs w:val="18"/>
              </w:rPr>
              <w:t xml:space="preserve">) pa je treba opraviti presojo višine globe glede vpliva na </w:t>
            </w:r>
            <w:r w:rsidR="00355BE9">
              <w:rPr>
                <w:rFonts w:ascii="Arial" w:eastAsia="Arial" w:hAnsi="Arial" w:cs="Arial"/>
                <w:sz w:val="18"/>
                <w:szCs w:val="18"/>
              </w:rPr>
              <w:t>družbeno</w:t>
            </w:r>
            <w:r w:rsidR="00C04710" w:rsidRPr="00C04710">
              <w:rPr>
                <w:rFonts w:ascii="Arial" w:eastAsia="Arial" w:hAnsi="Arial" w:cs="Arial"/>
                <w:sz w:val="18"/>
                <w:szCs w:val="18"/>
              </w:rPr>
              <w:t xml:space="preserve">ekonomski položaj ljudi (da se ne predpiše pretirana globa), upoštevati tudi </w:t>
            </w:r>
            <w:r w:rsidR="00355BE9">
              <w:rPr>
                <w:rFonts w:ascii="Arial" w:eastAsia="Arial" w:hAnsi="Arial" w:cs="Arial"/>
                <w:sz w:val="18"/>
                <w:szCs w:val="18"/>
              </w:rPr>
              <w:t>gospodar</w:t>
            </w:r>
            <w:r w:rsidR="00C04710" w:rsidRPr="00C04710">
              <w:rPr>
                <w:rFonts w:ascii="Arial" w:eastAsia="Arial" w:hAnsi="Arial" w:cs="Arial"/>
                <w:sz w:val="18"/>
                <w:szCs w:val="18"/>
              </w:rPr>
              <w:t>ski položaj Slovenije in relativno majhnost slovenskega gospodarstva.</w:t>
            </w:r>
          </w:p>
          <w:p w14:paraId="33EFCC90" w14:textId="77777777" w:rsidR="00C04710" w:rsidRPr="00C04710" w:rsidRDefault="00C04710" w:rsidP="00C04710">
            <w:pPr>
              <w:spacing w:before="0" w:after="0"/>
              <w:jc w:val="both"/>
              <w:rPr>
                <w:rFonts w:ascii="Arial" w:eastAsia="Arial" w:hAnsi="Arial" w:cs="Arial"/>
                <w:sz w:val="18"/>
                <w:szCs w:val="18"/>
              </w:rPr>
            </w:pPr>
          </w:p>
          <w:p w14:paraId="11878416" w14:textId="77777777" w:rsidR="00C04710" w:rsidRPr="00C04710" w:rsidRDefault="00C04710" w:rsidP="00C04710">
            <w:pPr>
              <w:spacing w:before="0" w:after="0"/>
              <w:jc w:val="both"/>
              <w:rPr>
                <w:rFonts w:ascii="Arial" w:eastAsia="Arial" w:hAnsi="Arial" w:cs="Arial"/>
                <w:sz w:val="18"/>
                <w:szCs w:val="18"/>
              </w:rPr>
            </w:pPr>
            <w:r w:rsidRPr="00C04710">
              <w:rPr>
                <w:rFonts w:ascii="Arial" w:eastAsia="Arial" w:hAnsi="Arial" w:cs="Arial"/>
                <w:sz w:val="18"/>
                <w:szCs w:val="18"/>
              </w:rPr>
              <w:t>Določbe zakonov, vladnih uredb ali odlokov samoupravnih lokalnih skupnosti morajo pri tem upoštevati zgoraj navedene pogoje.</w:t>
            </w:r>
          </w:p>
          <w:p w14:paraId="3BE95787" w14:textId="3F548C69" w:rsidR="00AC1C01" w:rsidRPr="000846BE" w:rsidRDefault="00C04710" w:rsidP="00851F99">
            <w:pPr>
              <w:spacing w:before="0" w:after="0"/>
              <w:jc w:val="both"/>
              <w:rPr>
                <w:rFonts w:ascii="Arial" w:eastAsia="Arial" w:hAnsi="Arial" w:cs="Arial"/>
                <w:sz w:val="18"/>
                <w:szCs w:val="18"/>
              </w:rPr>
            </w:pPr>
            <w:r w:rsidRPr="00C04710">
              <w:rPr>
                <w:rFonts w:ascii="Arial" w:eastAsia="Arial" w:hAnsi="Arial" w:cs="Arial"/>
                <w:sz w:val="18"/>
                <w:szCs w:val="18"/>
              </w:rPr>
              <w:t xml:space="preserve">Navedite </w:t>
            </w:r>
            <w:r w:rsidR="00851F99">
              <w:rPr>
                <w:rFonts w:ascii="Arial" w:eastAsia="Arial" w:hAnsi="Arial" w:cs="Arial"/>
                <w:sz w:val="18"/>
                <w:szCs w:val="18"/>
              </w:rPr>
              <w:t>ustrez</w:t>
            </w:r>
            <w:r w:rsidRPr="00C04710">
              <w:rPr>
                <w:rFonts w:ascii="Arial" w:eastAsia="Arial" w:hAnsi="Arial" w:cs="Arial"/>
                <w:sz w:val="18"/>
                <w:szCs w:val="18"/>
              </w:rPr>
              <w:t>ni člen Ustave R</w:t>
            </w:r>
            <w:r w:rsidR="009C478C">
              <w:rPr>
                <w:rFonts w:ascii="Arial" w:eastAsia="Arial" w:hAnsi="Arial" w:cs="Arial"/>
                <w:sz w:val="18"/>
                <w:szCs w:val="18"/>
              </w:rPr>
              <w:t xml:space="preserve">epublike </w:t>
            </w:r>
            <w:r w:rsidRPr="00C04710">
              <w:rPr>
                <w:rFonts w:ascii="Arial" w:eastAsia="Arial" w:hAnsi="Arial" w:cs="Arial"/>
                <w:sz w:val="18"/>
                <w:szCs w:val="18"/>
              </w:rPr>
              <w:t>S</w:t>
            </w:r>
            <w:r w:rsidR="009C478C">
              <w:rPr>
                <w:rFonts w:ascii="Arial" w:eastAsia="Arial" w:hAnsi="Arial" w:cs="Arial"/>
                <w:sz w:val="18"/>
                <w:szCs w:val="18"/>
              </w:rPr>
              <w:t>lovenije</w:t>
            </w:r>
            <w:r w:rsidRPr="00C04710">
              <w:rPr>
                <w:rFonts w:ascii="Arial" w:eastAsia="Arial" w:hAnsi="Arial" w:cs="Arial"/>
                <w:sz w:val="18"/>
                <w:szCs w:val="18"/>
              </w:rPr>
              <w:t xml:space="preserve"> (npr. svobodna gospodarska pobuda, varstvo okolja), na katerega se nanaša prekršek.</w:t>
            </w:r>
          </w:p>
        </w:tc>
      </w:tr>
      <w:bookmarkEnd w:id="76"/>
      <w:tr w:rsidR="00477A0E" w:rsidRPr="000846BE" w14:paraId="2CC2FD6D" w14:textId="77777777" w:rsidTr="001D6175">
        <w:tblPrEx>
          <w:tblCellMar>
            <w:top w:w="113" w:type="dxa"/>
            <w:bottom w:w="113" w:type="dxa"/>
          </w:tblCellMar>
          <w:tblLook w:val="06A0" w:firstRow="1" w:lastRow="0" w:firstColumn="1" w:lastColumn="0" w:noHBand="1" w:noVBand="1"/>
        </w:tblPrEx>
        <w:trPr>
          <w:trHeight w:val="744"/>
        </w:trPr>
        <w:tc>
          <w:tcPr>
            <w:tcW w:w="1171" w:type="pct"/>
            <w:gridSpan w:val="2"/>
          </w:tcPr>
          <w:p w14:paraId="58B99C8E" w14:textId="724D3538" w:rsidR="00477A0E" w:rsidRPr="000846BE" w:rsidRDefault="00477A0E" w:rsidP="00CC4EAA">
            <w:pPr>
              <w:pStyle w:val="Odstavekseznama"/>
              <w:numPr>
                <w:ilvl w:val="0"/>
                <w:numId w:val="140"/>
              </w:numPr>
              <w:spacing w:before="0" w:after="0"/>
              <w:jc w:val="both"/>
              <w:rPr>
                <w:rFonts w:ascii="Arial" w:eastAsia="Arial" w:hAnsi="Arial" w:cs="Arial"/>
                <w:sz w:val="18"/>
                <w:szCs w:val="18"/>
              </w:rPr>
            </w:pPr>
            <w:r w:rsidRPr="000846BE">
              <w:rPr>
                <w:rFonts w:ascii="Arial" w:eastAsia="Arial" w:hAnsi="Arial" w:cs="Arial"/>
                <w:b/>
                <w:bCs/>
                <w:sz w:val="18"/>
                <w:szCs w:val="18"/>
              </w:rPr>
              <w:t xml:space="preserve">Ali predpis vpliva na ustvarjanje </w:t>
            </w:r>
            <w:r w:rsidR="009D1BB5">
              <w:rPr>
                <w:rFonts w:ascii="Arial" w:eastAsia="Arial" w:hAnsi="Arial" w:cs="Arial"/>
                <w:b/>
                <w:bCs/>
                <w:sz w:val="18"/>
                <w:szCs w:val="18"/>
              </w:rPr>
              <w:t>ustreznih razmer</w:t>
            </w:r>
            <w:r w:rsidR="009D1BB5" w:rsidRPr="000846BE">
              <w:rPr>
                <w:rFonts w:ascii="Arial" w:eastAsia="Arial" w:hAnsi="Arial" w:cs="Arial"/>
                <w:b/>
                <w:bCs/>
                <w:sz w:val="18"/>
                <w:szCs w:val="18"/>
              </w:rPr>
              <w:t xml:space="preserve"> </w:t>
            </w:r>
            <w:r w:rsidRPr="000846BE">
              <w:rPr>
                <w:rFonts w:ascii="Arial" w:eastAsia="Arial" w:hAnsi="Arial" w:cs="Arial"/>
                <w:b/>
                <w:bCs/>
                <w:sz w:val="18"/>
                <w:szCs w:val="18"/>
              </w:rPr>
              <w:t xml:space="preserve">in spodbujanje za odločanje </w:t>
            </w:r>
            <w:r w:rsidR="009D1BB5">
              <w:rPr>
                <w:rFonts w:ascii="Arial" w:eastAsia="Arial" w:hAnsi="Arial" w:cs="Arial"/>
                <w:b/>
                <w:bCs/>
                <w:sz w:val="18"/>
                <w:szCs w:val="18"/>
              </w:rPr>
              <w:t>za</w:t>
            </w:r>
            <w:r w:rsidRPr="000846BE">
              <w:rPr>
                <w:rFonts w:ascii="Arial" w:eastAsia="Arial" w:hAnsi="Arial" w:cs="Arial"/>
                <w:b/>
                <w:bCs/>
                <w:sz w:val="18"/>
                <w:szCs w:val="18"/>
              </w:rPr>
              <w:t xml:space="preserve"> otrok</w:t>
            </w:r>
            <w:r w:rsidR="009D1BB5">
              <w:rPr>
                <w:rFonts w:ascii="Arial" w:eastAsia="Arial" w:hAnsi="Arial" w:cs="Arial"/>
                <w:b/>
                <w:bCs/>
                <w:sz w:val="18"/>
                <w:szCs w:val="18"/>
              </w:rPr>
              <w:t>a</w:t>
            </w:r>
            <w:r w:rsidRPr="000846BE">
              <w:rPr>
                <w:rFonts w:ascii="Arial" w:eastAsia="Arial" w:hAnsi="Arial" w:cs="Arial"/>
                <w:b/>
                <w:bCs/>
                <w:sz w:val="18"/>
                <w:szCs w:val="18"/>
              </w:rPr>
              <w:t>?</w:t>
            </w:r>
          </w:p>
          <w:p w14:paraId="36F42767" w14:textId="18BD8314" w:rsidR="00832886" w:rsidRPr="00A51FA1"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2" w:type="pct"/>
          </w:tcPr>
          <w:p w14:paraId="4F986D10" w14:textId="71EFA9E6" w:rsidR="00477A0E" w:rsidRPr="000846BE" w:rsidRDefault="00477A0E" w:rsidP="00CC4EAA">
            <w:pPr>
              <w:pStyle w:val="Odstavekseznama"/>
              <w:numPr>
                <w:ilvl w:val="1"/>
                <w:numId w:val="140"/>
              </w:numPr>
              <w:spacing w:before="0" w:after="0"/>
              <w:jc w:val="both"/>
              <w:rPr>
                <w:rFonts w:ascii="Arial" w:eastAsia="Arial" w:hAnsi="Arial" w:cs="Arial"/>
                <w:sz w:val="18"/>
                <w:szCs w:val="18"/>
              </w:rPr>
            </w:pPr>
            <w:r w:rsidRPr="000846BE">
              <w:rPr>
                <w:rFonts w:ascii="Arial" w:eastAsia="Arial" w:hAnsi="Arial" w:cs="Arial"/>
                <w:sz w:val="18"/>
                <w:szCs w:val="18"/>
              </w:rPr>
              <w:t xml:space="preserve">Kakšen učinek ima predpis na ustvarjanje </w:t>
            </w:r>
            <w:r w:rsidR="009D1BB5">
              <w:rPr>
                <w:rFonts w:ascii="Arial" w:eastAsia="Arial" w:hAnsi="Arial" w:cs="Arial"/>
                <w:sz w:val="18"/>
                <w:szCs w:val="18"/>
              </w:rPr>
              <w:t>ustreznih razmer</w:t>
            </w:r>
            <w:r w:rsidR="009D1BB5" w:rsidRPr="000846BE">
              <w:rPr>
                <w:rFonts w:ascii="Arial" w:eastAsia="Arial" w:hAnsi="Arial" w:cs="Arial"/>
                <w:sz w:val="18"/>
                <w:szCs w:val="18"/>
              </w:rPr>
              <w:t xml:space="preserve"> </w:t>
            </w:r>
            <w:r w:rsidRPr="000846BE">
              <w:rPr>
                <w:rFonts w:ascii="Arial" w:eastAsia="Arial" w:hAnsi="Arial" w:cs="Arial"/>
                <w:sz w:val="18"/>
                <w:szCs w:val="18"/>
              </w:rPr>
              <w:t xml:space="preserve">in spodbud za odločanje </w:t>
            </w:r>
            <w:r w:rsidR="009D1BB5">
              <w:rPr>
                <w:rFonts w:ascii="Arial" w:eastAsia="Arial" w:hAnsi="Arial" w:cs="Arial"/>
                <w:sz w:val="18"/>
                <w:szCs w:val="18"/>
              </w:rPr>
              <w:t>za</w:t>
            </w:r>
            <w:r w:rsidRPr="000846BE">
              <w:rPr>
                <w:rFonts w:ascii="Arial" w:eastAsia="Arial" w:hAnsi="Arial" w:cs="Arial"/>
                <w:sz w:val="18"/>
                <w:szCs w:val="18"/>
              </w:rPr>
              <w:t xml:space="preserve"> otrok</w:t>
            </w:r>
            <w:r w:rsidR="009D1BB5">
              <w:rPr>
                <w:rFonts w:ascii="Arial" w:eastAsia="Arial" w:hAnsi="Arial" w:cs="Arial"/>
                <w:sz w:val="18"/>
                <w:szCs w:val="18"/>
              </w:rPr>
              <w:t>a</w:t>
            </w:r>
            <w:r w:rsidRPr="000846BE">
              <w:rPr>
                <w:rFonts w:ascii="Arial" w:eastAsia="Arial" w:hAnsi="Arial" w:cs="Arial"/>
                <w:sz w:val="18"/>
                <w:szCs w:val="18"/>
              </w:rPr>
              <w:t xml:space="preserve">? </w:t>
            </w:r>
          </w:p>
          <w:p w14:paraId="259CE611" w14:textId="77777777" w:rsidR="00477A0E" w:rsidRPr="000846BE" w:rsidRDefault="00477A0E" w:rsidP="001D6175">
            <w:pPr>
              <w:pStyle w:val="Odstavekseznama"/>
              <w:spacing w:before="0" w:after="0"/>
              <w:ind w:left="431"/>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0F32D932" w14:textId="376D0A62" w:rsidR="00477A0E" w:rsidRPr="000846BE" w:rsidRDefault="00477A0E" w:rsidP="00851F99">
            <w:pPr>
              <w:spacing w:before="0" w:after="0"/>
              <w:jc w:val="both"/>
              <w:rPr>
                <w:rFonts w:ascii="Arial" w:eastAsia="Arial" w:hAnsi="Arial" w:cs="Arial"/>
                <w:sz w:val="18"/>
                <w:szCs w:val="18"/>
              </w:rPr>
            </w:pPr>
            <w:r w:rsidRPr="000846BE">
              <w:rPr>
                <w:rFonts w:ascii="Arial" w:eastAsia="Arial" w:hAnsi="Arial" w:cs="Arial"/>
                <w:sz w:val="18"/>
                <w:szCs w:val="18"/>
              </w:rPr>
              <w:t xml:space="preserve">Učinki na ustvarjanje </w:t>
            </w:r>
            <w:r w:rsidR="00851F99">
              <w:rPr>
                <w:rFonts w:ascii="Arial" w:eastAsia="Arial" w:hAnsi="Arial" w:cs="Arial"/>
                <w:sz w:val="18"/>
                <w:szCs w:val="18"/>
              </w:rPr>
              <w:t>ustreznih razmer</w:t>
            </w:r>
            <w:r w:rsidR="00851F99" w:rsidRPr="000846BE">
              <w:rPr>
                <w:rFonts w:ascii="Arial" w:eastAsia="Arial" w:hAnsi="Arial" w:cs="Arial"/>
                <w:sz w:val="18"/>
                <w:szCs w:val="18"/>
              </w:rPr>
              <w:t xml:space="preserve"> </w:t>
            </w:r>
            <w:r w:rsidRPr="000846BE">
              <w:rPr>
                <w:rFonts w:ascii="Arial" w:eastAsia="Arial" w:hAnsi="Arial" w:cs="Arial"/>
                <w:sz w:val="18"/>
                <w:szCs w:val="18"/>
              </w:rPr>
              <w:t xml:space="preserve">in spodbud za odločanje </w:t>
            </w:r>
            <w:r w:rsidR="00851F99">
              <w:rPr>
                <w:rFonts w:ascii="Arial" w:eastAsia="Arial" w:hAnsi="Arial" w:cs="Arial"/>
                <w:sz w:val="18"/>
                <w:szCs w:val="18"/>
              </w:rPr>
              <w:t>za</w:t>
            </w:r>
            <w:r w:rsidRPr="000846BE">
              <w:rPr>
                <w:rFonts w:ascii="Arial" w:eastAsia="Arial" w:hAnsi="Arial" w:cs="Arial"/>
                <w:sz w:val="18"/>
                <w:szCs w:val="18"/>
              </w:rPr>
              <w:t xml:space="preserve"> otrok</w:t>
            </w:r>
            <w:r w:rsidR="00851F99">
              <w:rPr>
                <w:rFonts w:ascii="Arial" w:eastAsia="Arial" w:hAnsi="Arial" w:cs="Arial"/>
                <w:sz w:val="18"/>
                <w:szCs w:val="18"/>
              </w:rPr>
              <w:t>a</w:t>
            </w:r>
            <w:r w:rsidRPr="000846BE">
              <w:rPr>
                <w:rFonts w:ascii="Arial" w:eastAsia="Arial" w:hAnsi="Arial" w:cs="Arial"/>
                <w:sz w:val="18"/>
                <w:szCs w:val="18"/>
              </w:rPr>
              <w:t>.</w:t>
            </w:r>
          </w:p>
        </w:tc>
      </w:tr>
      <w:tr w:rsidR="00477A0E" w:rsidRPr="000846BE" w14:paraId="06F45254" w14:textId="77777777" w:rsidTr="001D6175">
        <w:tblPrEx>
          <w:tblCellMar>
            <w:top w:w="113" w:type="dxa"/>
            <w:bottom w:w="113" w:type="dxa"/>
          </w:tblCellMar>
          <w:tblLook w:val="06A0" w:firstRow="1" w:lastRow="0" w:firstColumn="1" w:lastColumn="0" w:noHBand="1" w:noVBand="1"/>
        </w:tblPrEx>
        <w:trPr>
          <w:trHeight w:val="885"/>
        </w:trPr>
        <w:tc>
          <w:tcPr>
            <w:tcW w:w="1171" w:type="pct"/>
            <w:gridSpan w:val="2"/>
            <w:vMerge w:val="restart"/>
          </w:tcPr>
          <w:p w14:paraId="5A6F5E65" w14:textId="3A1239C8" w:rsidR="00477A0E" w:rsidRPr="000846BE" w:rsidRDefault="00477A0E" w:rsidP="00CC4EAA">
            <w:pPr>
              <w:pStyle w:val="Odstavekseznama"/>
              <w:numPr>
                <w:ilvl w:val="0"/>
                <w:numId w:val="140"/>
              </w:numPr>
              <w:spacing w:before="0" w:after="0"/>
              <w:jc w:val="both"/>
              <w:rPr>
                <w:rFonts w:ascii="Arial" w:eastAsia="Arial" w:hAnsi="Arial" w:cs="Arial"/>
                <w:sz w:val="18"/>
                <w:szCs w:val="18"/>
              </w:rPr>
            </w:pPr>
            <w:r w:rsidRPr="000846BE">
              <w:rPr>
                <w:rFonts w:ascii="Arial" w:eastAsia="Arial" w:hAnsi="Arial" w:cs="Arial"/>
                <w:b/>
                <w:bCs/>
                <w:sz w:val="18"/>
                <w:szCs w:val="18"/>
              </w:rPr>
              <w:t>Ali ima predpis vpliv na u</w:t>
            </w:r>
            <w:r w:rsidRPr="000846BE">
              <w:rPr>
                <w:rFonts w:ascii="Arial" w:eastAsia="Arial" w:hAnsi="Arial" w:cs="Arial"/>
                <w:b/>
                <w:bCs/>
                <w:color w:val="000000" w:themeColor="text1"/>
                <w:sz w:val="18"/>
                <w:szCs w:val="18"/>
              </w:rPr>
              <w:t xml:space="preserve">stvarjanje </w:t>
            </w:r>
            <w:r w:rsidR="009D1BB5">
              <w:rPr>
                <w:rFonts w:ascii="Arial" w:eastAsia="Arial" w:hAnsi="Arial" w:cs="Arial"/>
                <w:b/>
                <w:bCs/>
                <w:color w:val="000000" w:themeColor="text1"/>
                <w:sz w:val="18"/>
                <w:szCs w:val="18"/>
              </w:rPr>
              <w:t xml:space="preserve">ustreznih </w:t>
            </w:r>
            <w:r w:rsidRPr="000846BE">
              <w:rPr>
                <w:rFonts w:ascii="Arial" w:eastAsia="Arial" w:hAnsi="Arial" w:cs="Arial"/>
                <w:b/>
                <w:bCs/>
                <w:color w:val="000000" w:themeColor="text1"/>
                <w:sz w:val="18"/>
                <w:szCs w:val="18"/>
              </w:rPr>
              <w:t xml:space="preserve">življenjskih </w:t>
            </w:r>
            <w:r w:rsidR="009D1BB5">
              <w:rPr>
                <w:rFonts w:ascii="Arial" w:eastAsia="Arial" w:hAnsi="Arial" w:cs="Arial"/>
                <w:b/>
                <w:bCs/>
                <w:color w:val="000000" w:themeColor="text1"/>
                <w:sz w:val="18"/>
                <w:szCs w:val="18"/>
              </w:rPr>
              <w:t>razmer</w:t>
            </w:r>
            <w:r w:rsidRPr="000846BE">
              <w:rPr>
                <w:rFonts w:ascii="Arial" w:eastAsia="Arial" w:hAnsi="Arial" w:cs="Arial"/>
                <w:b/>
                <w:bCs/>
                <w:color w:val="000000" w:themeColor="text1"/>
                <w:sz w:val="18"/>
                <w:szCs w:val="18"/>
              </w:rPr>
              <w:t>, da bi mladi lahko ostali v Sloveniji</w:t>
            </w:r>
            <w:r w:rsidRPr="000846BE">
              <w:rPr>
                <w:rFonts w:ascii="Arial" w:eastAsia="Arial" w:hAnsi="Arial" w:cs="Arial"/>
                <w:b/>
                <w:bCs/>
                <w:sz w:val="18"/>
                <w:szCs w:val="18"/>
              </w:rPr>
              <w:t xml:space="preserve">, </w:t>
            </w:r>
            <w:r w:rsidR="009D1BB5">
              <w:rPr>
                <w:rFonts w:ascii="Arial" w:eastAsia="Arial" w:hAnsi="Arial" w:cs="Arial"/>
                <w:b/>
                <w:bCs/>
                <w:sz w:val="18"/>
                <w:szCs w:val="18"/>
              </w:rPr>
              <w:t xml:space="preserve">da bi se </w:t>
            </w:r>
            <w:r w:rsidRPr="000846BE">
              <w:rPr>
                <w:rFonts w:ascii="Arial" w:eastAsia="Arial" w:hAnsi="Arial" w:cs="Arial"/>
                <w:b/>
                <w:bCs/>
                <w:sz w:val="18"/>
                <w:szCs w:val="18"/>
              </w:rPr>
              <w:lastRenderedPageBreak/>
              <w:t>izseljeni Slovenc</w:t>
            </w:r>
            <w:r w:rsidR="009D1BB5">
              <w:rPr>
                <w:rFonts w:ascii="Arial" w:eastAsia="Arial" w:hAnsi="Arial" w:cs="Arial"/>
                <w:b/>
                <w:bCs/>
                <w:sz w:val="18"/>
                <w:szCs w:val="18"/>
              </w:rPr>
              <w:t>i</w:t>
            </w:r>
            <w:r w:rsidRPr="000846BE">
              <w:rPr>
                <w:rFonts w:ascii="Arial" w:eastAsia="Arial" w:hAnsi="Arial" w:cs="Arial"/>
                <w:b/>
                <w:bCs/>
                <w:sz w:val="18"/>
                <w:szCs w:val="18"/>
              </w:rPr>
              <w:t xml:space="preserve"> </w:t>
            </w:r>
            <w:r w:rsidR="009D1BB5" w:rsidRPr="000846BE">
              <w:rPr>
                <w:rFonts w:ascii="Arial" w:eastAsia="Arial" w:hAnsi="Arial" w:cs="Arial"/>
                <w:b/>
                <w:bCs/>
                <w:sz w:val="18"/>
                <w:szCs w:val="18"/>
              </w:rPr>
              <w:t>vrni</w:t>
            </w:r>
            <w:r w:rsidR="009D1BB5">
              <w:rPr>
                <w:rFonts w:ascii="Arial" w:eastAsia="Arial" w:hAnsi="Arial" w:cs="Arial"/>
                <w:b/>
                <w:bCs/>
                <w:sz w:val="18"/>
                <w:szCs w:val="18"/>
              </w:rPr>
              <w:t>li</w:t>
            </w:r>
            <w:r w:rsidR="009D1BB5" w:rsidRPr="000846BE">
              <w:rPr>
                <w:rFonts w:ascii="Arial" w:eastAsia="Arial" w:hAnsi="Arial" w:cs="Arial"/>
                <w:b/>
                <w:bCs/>
                <w:sz w:val="18"/>
                <w:szCs w:val="18"/>
              </w:rPr>
              <w:t xml:space="preserve"> </w:t>
            </w:r>
            <w:r w:rsidRPr="000846BE">
              <w:rPr>
                <w:rFonts w:ascii="Arial" w:eastAsia="Arial" w:hAnsi="Arial" w:cs="Arial"/>
                <w:b/>
                <w:bCs/>
                <w:sz w:val="18"/>
                <w:szCs w:val="18"/>
              </w:rPr>
              <w:t>v domovino?</w:t>
            </w:r>
          </w:p>
          <w:p w14:paraId="4F810328" w14:textId="4D60F6D0" w:rsidR="00832886" w:rsidRPr="00970758"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2" w:type="pct"/>
          </w:tcPr>
          <w:p w14:paraId="2362F717" w14:textId="012551B6" w:rsidR="00477A0E" w:rsidRPr="000846BE" w:rsidRDefault="00477A0E" w:rsidP="00CC4EAA">
            <w:pPr>
              <w:pStyle w:val="Odstavekseznama"/>
              <w:numPr>
                <w:ilvl w:val="1"/>
                <w:numId w:val="140"/>
              </w:numPr>
              <w:spacing w:before="0" w:after="0"/>
              <w:jc w:val="both"/>
              <w:rPr>
                <w:rFonts w:ascii="Arial" w:eastAsia="Arial" w:hAnsi="Arial" w:cs="Arial"/>
                <w:sz w:val="18"/>
                <w:szCs w:val="18"/>
              </w:rPr>
            </w:pPr>
            <w:r w:rsidRPr="000846BE">
              <w:rPr>
                <w:rFonts w:ascii="Arial" w:eastAsia="Arial" w:hAnsi="Arial" w:cs="Arial"/>
                <w:sz w:val="18"/>
                <w:szCs w:val="18"/>
              </w:rPr>
              <w:lastRenderedPageBreak/>
              <w:t>Kakšen učinek ima predpis na poklicne profile mladih z območij, ki najpogost</w:t>
            </w:r>
            <w:r w:rsidR="009D1BB5">
              <w:rPr>
                <w:rFonts w:ascii="Arial" w:eastAsia="Arial" w:hAnsi="Arial" w:cs="Arial"/>
                <w:sz w:val="18"/>
                <w:szCs w:val="18"/>
              </w:rPr>
              <w:t>eje</w:t>
            </w:r>
            <w:r w:rsidRPr="000846BE">
              <w:rPr>
                <w:rFonts w:ascii="Arial" w:eastAsia="Arial" w:hAnsi="Arial" w:cs="Arial"/>
                <w:sz w:val="18"/>
                <w:szCs w:val="18"/>
              </w:rPr>
              <w:t xml:space="preserve"> zapuščajo Slovenijo, da bi ostali v Sloveniji?</w:t>
            </w:r>
          </w:p>
          <w:p w14:paraId="26ADF3DD" w14:textId="77777777" w:rsidR="00477A0E" w:rsidRPr="000846BE" w:rsidRDefault="00477A0E" w:rsidP="001D6175">
            <w:pPr>
              <w:pStyle w:val="Odstavekseznama"/>
              <w:spacing w:before="0" w:after="0"/>
              <w:ind w:left="431"/>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7A713C33" w14:textId="77777777" w:rsidR="00477A0E" w:rsidRPr="000846BE" w:rsidRDefault="00477A0E" w:rsidP="001D6175">
            <w:pPr>
              <w:spacing w:before="0" w:after="0"/>
              <w:jc w:val="both"/>
              <w:rPr>
                <w:rFonts w:ascii="Arial" w:eastAsia="Arial" w:hAnsi="Arial" w:cs="Arial"/>
                <w:b/>
                <w:bCs/>
                <w:sz w:val="18"/>
                <w:szCs w:val="18"/>
              </w:rPr>
            </w:pPr>
            <w:r w:rsidRPr="000846BE">
              <w:rPr>
                <w:rFonts w:ascii="Arial" w:eastAsia="Arial" w:hAnsi="Arial" w:cs="Arial"/>
                <w:b/>
                <w:bCs/>
                <w:sz w:val="18"/>
                <w:szCs w:val="18"/>
              </w:rPr>
              <w:t xml:space="preserve">Primer: </w:t>
            </w:r>
          </w:p>
          <w:p w14:paraId="651F6557" w14:textId="77777777" w:rsidR="00477A0E" w:rsidRPr="000846BE" w:rsidRDefault="00477A0E" w:rsidP="00CC4EAA">
            <w:pPr>
              <w:pStyle w:val="Odstavekseznama"/>
              <w:numPr>
                <w:ilvl w:val="0"/>
                <w:numId w:val="120"/>
              </w:numPr>
              <w:spacing w:before="0" w:after="0"/>
              <w:jc w:val="both"/>
              <w:rPr>
                <w:rFonts w:ascii="Arial" w:eastAsia="Arial" w:hAnsi="Arial" w:cs="Arial"/>
                <w:sz w:val="18"/>
                <w:szCs w:val="18"/>
              </w:rPr>
            </w:pPr>
            <w:r w:rsidRPr="000846BE">
              <w:rPr>
                <w:rFonts w:ascii="Arial" w:eastAsia="Arial" w:hAnsi="Arial" w:cs="Arial"/>
                <w:sz w:val="18"/>
                <w:szCs w:val="18"/>
              </w:rPr>
              <w:t>prispevek k zagotavljanju delovnih mest za mlade, ki najbolj iščejo izzive v tujini;</w:t>
            </w:r>
          </w:p>
          <w:p w14:paraId="007F9B58" w14:textId="21045DE3" w:rsidR="00477A0E" w:rsidRPr="000846BE" w:rsidRDefault="00477A0E" w:rsidP="00CC4EAA">
            <w:pPr>
              <w:pStyle w:val="Odstavekseznama"/>
              <w:numPr>
                <w:ilvl w:val="0"/>
                <w:numId w:val="120"/>
              </w:numPr>
              <w:spacing w:before="0" w:after="0"/>
              <w:jc w:val="both"/>
              <w:rPr>
                <w:rFonts w:ascii="Arial" w:eastAsia="Arial" w:hAnsi="Arial" w:cs="Arial"/>
                <w:sz w:val="18"/>
                <w:szCs w:val="18"/>
              </w:rPr>
            </w:pPr>
            <w:r w:rsidRPr="000846BE">
              <w:rPr>
                <w:rFonts w:ascii="Arial" w:eastAsia="Arial" w:hAnsi="Arial" w:cs="Arial"/>
                <w:sz w:val="18"/>
                <w:szCs w:val="18"/>
              </w:rPr>
              <w:lastRenderedPageBreak/>
              <w:t xml:space="preserve">prispevek k zagotavljanju </w:t>
            </w:r>
            <w:r w:rsidR="00851F99">
              <w:rPr>
                <w:rFonts w:ascii="Arial" w:eastAsia="Arial" w:hAnsi="Arial" w:cs="Arial"/>
                <w:sz w:val="18"/>
                <w:szCs w:val="18"/>
              </w:rPr>
              <w:t>ustreznih razmer</w:t>
            </w:r>
            <w:r w:rsidRPr="000846BE">
              <w:rPr>
                <w:rFonts w:ascii="Arial" w:eastAsia="Arial" w:hAnsi="Arial" w:cs="Arial"/>
                <w:sz w:val="18"/>
                <w:szCs w:val="18"/>
              </w:rPr>
              <w:t>, da bi mladi z območij, od koder naj</w:t>
            </w:r>
            <w:r w:rsidR="00851F99">
              <w:rPr>
                <w:rFonts w:ascii="Arial" w:eastAsia="Arial" w:hAnsi="Arial" w:cs="Arial"/>
                <w:sz w:val="18"/>
                <w:szCs w:val="18"/>
              </w:rPr>
              <w:t>pogosteje</w:t>
            </w:r>
            <w:r w:rsidRPr="000846BE">
              <w:rPr>
                <w:rFonts w:ascii="Arial" w:eastAsia="Arial" w:hAnsi="Arial" w:cs="Arial"/>
                <w:sz w:val="18"/>
                <w:szCs w:val="18"/>
              </w:rPr>
              <w:t xml:space="preserve"> zapuščajo Slovenijo, ostali v domovini;</w:t>
            </w:r>
          </w:p>
          <w:p w14:paraId="3A771F30" w14:textId="77777777" w:rsidR="00477A0E" w:rsidRPr="000846BE" w:rsidRDefault="00477A0E" w:rsidP="00CC4EAA">
            <w:pPr>
              <w:pStyle w:val="Odstavekseznama"/>
              <w:numPr>
                <w:ilvl w:val="0"/>
                <w:numId w:val="120"/>
              </w:numPr>
              <w:spacing w:before="0" w:after="0"/>
              <w:jc w:val="both"/>
              <w:rPr>
                <w:rFonts w:ascii="Arial" w:eastAsia="Arial" w:hAnsi="Arial" w:cs="Arial"/>
                <w:sz w:val="18"/>
                <w:szCs w:val="18"/>
              </w:rPr>
            </w:pPr>
            <w:r w:rsidRPr="000846BE">
              <w:rPr>
                <w:rFonts w:ascii="Arial" w:eastAsia="Arial" w:hAnsi="Arial" w:cs="Arial"/>
                <w:sz w:val="18"/>
                <w:szCs w:val="18"/>
              </w:rPr>
              <w:t>prispevek in spodbude za vračanje Slovencev v domovino.</w:t>
            </w:r>
          </w:p>
        </w:tc>
      </w:tr>
      <w:tr w:rsidR="00477A0E" w:rsidRPr="000846BE" w14:paraId="53A9E234" w14:textId="77777777" w:rsidTr="001D6175">
        <w:tblPrEx>
          <w:tblCellMar>
            <w:top w:w="113" w:type="dxa"/>
            <w:bottom w:w="113" w:type="dxa"/>
          </w:tblCellMar>
          <w:tblLook w:val="06A0" w:firstRow="1" w:lastRow="0" w:firstColumn="1" w:lastColumn="0" w:noHBand="1" w:noVBand="1"/>
        </w:tblPrEx>
        <w:trPr>
          <w:trHeight w:val="885"/>
        </w:trPr>
        <w:tc>
          <w:tcPr>
            <w:tcW w:w="1171" w:type="pct"/>
            <w:gridSpan w:val="2"/>
            <w:vMerge/>
          </w:tcPr>
          <w:p w14:paraId="66070FF1" w14:textId="77777777" w:rsidR="00477A0E" w:rsidRPr="000846BE" w:rsidRDefault="00477A0E" w:rsidP="001D6175">
            <w:pPr>
              <w:spacing w:before="0" w:after="0"/>
              <w:jc w:val="both"/>
              <w:rPr>
                <w:rFonts w:ascii="Arial" w:hAnsi="Arial" w:cs="Arial"/>
                <w:sz w:val="18"/>
                <w:szCs w:val="18"/>
              </w:rPr>
            </w:pPr>
          </w:p>
        </w:tc>
        <w:tc>
          <w:tcPr>
            <w:tcW w:w="1512" w:type="pct"/>
          </w:tcPr>
          <w:p w14:paraId="37FB8FEE" w14:textId="6A964BED" w:rsidR="00477A0E" w:rsidRPr="000846BE" w:rsidRDefault="00477A0E" w:rsidP="00CC4EAA">
            <w:pPr>
              <w:pStyle w:val="Odstavekseznama"/>
              <w:numPr>
                <w:ilvl w:val="1"/>
                <w:numId w:val="140"/>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Slovence (1., 2.,</w:t>
            </w:r>
            <w:r w:rsidR="00157289">
              <w:rPr>
                <w:rFonts w:ascii="Arial" w:eastAsia="Arial" w:hAnsi="Arial" w:cs="Arial"/>
                <w:sz w:val="18"/>
                <w:szCs w:val="18"/>
              </w:rPr>
              <w:t xml:space="preserve"> </w:t>
            </w:r>
            <w:r w:rsidRPr="000846BE">
              <w:rPr>
                <w:rFonts w:ascii="Arial" w:eastAsia="Arial" w:hAnsi="Arial" w:cs="Arial"/>
                <w:sz w:val="18"/>
                <w:szCs w:val="18"/>
              </w:rPr>
              <w:t>3., 4., 5. generacija) v tujini, da bi se vrnili v Slovenijo?</w:t>
            </w:r>
            <w:r w:rsidRPr="000846BE">
              <w:rPr>
                <w:rFonts w:ascii="Arial" w:eastAsia="Calibri" w:hAnsi="Arial" w:cs="Arial"/>
                <w:color w:val="000000" w:themeColor="text1"/>
                <w:sz w:val="18"/>
                <w:szCs w:val="18"/>
              </w:rPr>
              <w:t xml:space="preserve"> </w:t>
            </w:r>
          </w:p>
          <w:p w14:paraId="48CD6F35" w14:textId="77777777" w:rsidR="00477A0E" w:rsidRPr="000846BE" w:rsidRDefault="00477A0E" w:rsidP="001D6175">
            <w:pPr>
              <w:pStyle w:val="Odstavekseznama"/>
              <w:spacing w:before="0" w:after="0"/>
              <w:ind w:left="431"/>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0C30249D" w14:textId="77777777" w:rsidR="00477A0E" w:rsidRPr="000846BE" w:rsidRDefault="00477A0E" w:rsidP="001D6175">
            <w:pPr>
              <w:spacing w:before="0" w:after="0"/>
              <w:jc w:val="both"/>
              <w:rPr>
                <w:rFonts w:ascii="Arial" w:eastAsia="Arial" w:hAnsi="Arial" w:cs="Arial"/>
                <w:sz w:val="18"/>
                <w:szCs w:val="18"/>
              </w:rPr>
            </w:pPr>
            <w:r w:rsidRPr="000846BE">
              <w:rPr>
                <w:rFonts w:ascii="Arial" w:eastAsia="Arial" w:hAnsi="Arial" w:cs="Arial"/>
                <w:b/>
                <w:bCs/>
                <w:sz w:val="18"/>
                <w:szCs w:val="18"/>
              </w:rPr>
              <w:t>Primer:</w:t>
            </w:r>
            <w:r w:rsidRPr="000846BE">
              <w:rPr>
                <w:rFonts w:ascii="Arial" w:eastAsia="Arial" w:hAnsi="Arial" w:cs="Arial"/>
                <w:sz w:val="18"/>
                <w:szCs w:val="18"/>
              </w:rPr>
              <w:t xml:space="preserve"> </w:t>
            </w:r>
          </w:p>
          <w:p w14:paraId="2DF96524" w14:textId="19AE712A" w:rsidR="00477A0E" w:rsidRPr="000846BE" w:rsidRDefault="00477A0E" w:rsidP="00851F99">
            <w:pPr>
              <w:pStyle w:val="Odstavekseznama"/>
              <w:numPr>
                <w:ilvl w:val="0"/>
                <w:numId w:val="122"/>
              </w:numPr>
              <w:spacing w:before="0" w:after="0"/>
              <w:jc w:val="both"/>
              <w:rPr>
                <w:rFonts w:ascii="Arial" w:eastAsia="Arial" w:hAnsi="Arial" w:cs="Arial"/>
                <w:sz w:val="18"/>
                <w:szCs w:val="18"/>
              </w:rPr>
            </w:pPr>
            <w:r w:rsidRPr="000846BE">
              <w:rPr>
                <w:rFonts w:ascii="Arial" w:eastAsia="Arial" w:hAnsi="Arial" w:cs="Arial"/>
                <w:sz w:val="18"/>
                <w:szCs w:val="18"/>
              </w:rPr>
              <w:t xml:space="preserve">prispevek k spodbujanju </w:t>
            </w:r>
            <w:r w:rsidR="00851F99">
              <w:rPr>
                <w:rFonts w:ascii="Arial" w:eastAsia="Arial" w:hAnsi="Arial" w:cs="Arial"/>
                <w:sz w:val="18"/>
                <w:szCs w:val="18"/>
              </w:rPr>
              <w:t>in</w:t>
            </w:r>
            <w:r w:rsidR="00851F99" w:rsidRPr="000846BE">
              <w:rPr>
                <w:rFonts w:ascii="Arial" w:eastAsia="Arial" w:hAnsi="Arial" w:cs="Arial"/>
                <w:sz w:val="18"/>
                <w:szCs w:val="18"/>
              </w:rPr>
              <w:t xml:space="preserve"> </w:t>
            </w:r>
            <w:r w:rsidRPr="000846BE">
              <w:rPr>
                <w:rFonts w:ascii="Arial" w:eastAsia="Arial" w:hAnsi="Arial" w:cs="Arial"/>
                <w:sz w:val="18"/>
                <w:szCs w:val="18"/>
              </w:rPr>
              <w:t xml:space="preserve">izboljšanju </w:t>
            </w:r>
            <w:r w:rsidR="00851F99">
              <w:rPr>
                <w:rFonts w:ascii="Arial" w:eastAsia="Arial" w:hAnsi="Arial" w:cs="Arial"/>
                <w:sz w:val="18"/>
                <w:szCs w:val="18"/>
              </w:rPr>
              <w:t>razmer</w:t>
            </w:r>
            <w:r w:rsidRPr="000846BE">
              <w:rPr>
                <w:rFonts w:ascii="Arial" w:eastAsia="Arial" w:hAnsi="Arial" w:cs="Arial"/>
                <w:sz w:val="18"/>
                <w:szCs w:val="18"/>
              </w:rPr>
              <w:t>, da bi se Slovenci, ki živijo v tujini</w:t>
            </w:r>
            <w:r w:rsidR="00851F99">
              <w:rPr>
                <w:rFonts w:ascii="Arial" w:eastAsia="Arial" w:hAnsi="Arial" w:cs="Arial"/>
                <w:sz w:val="18"/>
                <w:szCs w:val="18"/>
              </w:rPr>
              <w:t>,</w:t>
            </w:r>
            <w:r w:rsidRPr="000846BE">
              <w:rPr>
                <w:rFonts w:ascii="Arial" w:eastAsia="Arial" w:hAnsi="Arial" w:cs="Arial"/>
                <w:sz w:val="18"/>
                <w:szCs w:val="18"/>
              </w:rPr>
              <w:t xml:space="preserve"> vrnili v Slovenij</w:t>
            </w:r>
            <w:r w:rsidR="00851F99">
              <w:rPr>
                <w:rFonts w:ascii="Arial" w:eastAsia="Arial" w:hAnsi="Arial" w:cs="Arial"/>
                <w:sz w:val="18"/>
                <w:szCs w:val="18"/>
              </w:rPr>
              <w:t>o</w:t>
            </w:r>
            <w:r w:rsidRPr="000846BE">
              <w:rPr>
                <w:rFonts w:ascii="Arial" w:eastAsia="Arial" w:hAnsi="Arial" w:cs="Arial"/>
                <w:sz w:val="18"/>
                <w:szCs w:val="18"/>
              </w:rPr>
              <w:t>.</w:t>
            </w:r>
          </w:p>
        </w:tc>
      </w:tr>
      <w:tr w:rsidR="00477A0E" w:rsidRPr="000846BE" w14:paraId="38C28637" w14:textId="77777777" w:rsidTr="001D6175">
        <w:tblPrEx>
          <w:tblCellMar>
            <w:top w:w="113" w:type="dxa"/>
            <w:bottom w:w="113" w:type="dxa"/>
          </w:tblCellMar>
          <w:tblLook w:val="06A0" w:firstRow="1" w:lastRow="0" w:firstColumn="1" w:lastColumn="0" w:noHBand="1" w:noVBand="1"/>
        </w:tblPrEx>
        <w:trPr>
          <w:trHeight w:val="155"/>
        </w:trPr>
        <w:tc>
          <w:tcPr>
            <w:tcW w:w="1171" w:type="pct"/>
            <w:gridSpan w:val="2"/>
          </w:tcPr>
          <w:p w14:paraId="3757D3B6" w14:textId="28257CBF" w:rsidR="00477A0E" w:rsidRPr="000846BE" w:rsidRDefault="00477A0E" w:rsidP="00CC4EAA">
            <w:pPr>
              <w:pStyle w:val="Odstavekseznama"/>
              <w:numPr>
                <w:ilvl w:val="0"/>
                <w:numId w:val="140"/>
              </w:numPr>
              <w:spacing w:before="0" w:after="0"/>
              <w:jc w:val="both"/>
              <w:rPr>
                <w:rFonts w:ascii="Arial" w:eastAsia="Arial" w:hAnsi="Arial" w:cs="Arial"/>
                <w:sz w:val="18"/>
                <w:szCs w:val="18"/>
              </w:rPr>
            </w:pPr>
            <w:r w:rsidRPr="000846BE">
              <w:rPr>
                <w:rFonts w:ascii="Arial" w:eastAsia="Arial" w:hAnsi="Arial" w:cs="Arial"/>
                <w:b/>
                <w:bCs/>
                <w:sz w:val="18"/>
                <w:szCs w:val="18"/>
              </w:rPr>
              <w:t xml:space="preserve">Ali </w:t>
            </w:r>
            <w:r w:rsidR="00782E1B" w:rsidRPr="000846BE">
              <w:rPr>
                <w:rFonts w:ascii="Arial" w:eastAsia="Arial" w:hAnsi="Arial" w:cs="Arial"/>
                <w:b/>
                <w:bCs/>
                <w:sz w:val="18"/>
                <w:szCs w:val="18"/>
              </w:rPr>
              <w:t xml:space="preserve">ima </w:t>
            </w:r>
            <w:r w:rsidRPr="000846BE">
              <w:rPr>
                <w:rFonts w:ascii="Arial" w:eastAsia="Arial" w:hAnsi="Arial" w:cs="Arial"/>
                <w:b/>
                <w:bCs/>
                <w:sz w:val="18"/>
                <w:szCs w:val="18"/>
              </w:rPr>
              <w:t xml:space="preserve">predpis </w:t>
            </w:r>
            <w:r w:rsidR="00832886" w:rsidRPr="000846BE">
              <w:rPr>
                <w:rFonts w:ascii="Arial" w:eastAsia="Arial" w:hAnsi="Arial" w:cs="Arial"/>
                <w:b/>
                <w:bCs/>
                <w:sz w:val="18"/>
                <w:szCs w:val="18"/>
              </w:rPr>
              <w:t>učinek</w:t>
            </w:r>
            <w:r w:rsidRPr="000846BE">
              <w:rPr>
                <w:rFonts w:ascii="Arial" w:eastAsia="Arial" w:hAnsi="Arial" w:cs="Arial"/>
                <w:b/>
                <w:bCs/>
                <w:sz w:val="18"/>
                <w:szCs w:val="18"/>
              </w:rPr>
              <w:t xml:space="preserve"> na migracije in integracije?</w:t>
            </w:r>
          </w:p>
          <w:p w14:paraId="23122E16" w14:textId="46A54550" w:rsidR="00477A0E" w:rsidRPr="00970758" w:rsidRDefault="00832886"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2" w:type="pct"/>
          </w:tcPr>
          <w:p w14:paraId="0B7EC608" w14:textId="53AA3519" w:rsidR="00477A0E" w:rsidRPr="000846BE" w:rsidRDefault="00477A0E" w:rsidP="00CC4EAA">
            <w:pPr>
              <w:pStyle w:val="Odstavekseznama"/>
              <w:numPr>
                <w:ilvl w:val="1"/>
                <w:numId w:val="140"/>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priseljevanje tujcev v Slovenijo ter na položaj in integracijo tujcev v Sloveniji?</w:t>
            </w:r>
            <w:r w:rsidRPr="000846BE">
              <w:rPr>
                <w:rFonts w:ascii="Arial" w:eastAsia="Calibri" w:hAnsi="Arial" w:cs="Arial"/>
                <w:color w:val="000000" w:themeColor="text1"/>
                <w:sz w:val="18"/>
                <w:szCs w:val="18"/>
              </w:rPr>
              <w:t xml:space="preserve"> </w:t>
            </w:r>
          </w:p>
          <w:p w14:paraId="197FD1B0" w14:textId="77777777" w:rsidR="00477A0E" w:rsidRPr="000846BE" w:rsidRDefault="00477A0E" w:rsidP="001D6175">
            <w:pPr>
              <w:pStyle w:val="Odstavekseznama"/>
              <w:spacing w:before="0" w:after="0"/>
              <w:ind w:left="431"/>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579C09EE" w14:textId="77777777" w:rsidR="00477A0E" w:rsidRPr="000846BE" w:rsidRDefault="00477A0E" w:rsidP="001D6175">
            <w:pPr>
              <w:pStyle w:val="Odstavekseznama"/>
              <w:spacing w:before="0" w:after="0"/>
              <w:ind w:left="0"/>
              <w:jc w:val="both"/>
              <w:rPr>
                <w:rFonts w:ascii="Arial" w:eastAsia="Arial" w:hAnsi="Arial" w:cs="Arial"/>
                <w:b/>
                <w:bCs/>
                <w:sz w:val="18"/>
                <w:szCs w:val="18"/>
              </w:rPr>
            </w:pPr>
            <w:r w:rsidRPr="000846BE">
              <w:rPr>
                <w:rFonts w:ascii="Arial" w:eastAsia="Arial" w:hAnsi="Arial" w:cs="Arial"/>
                <w:b/>
                <w:bCs/>
                <w:sz w:val="18"/>
                <w:szCs w:val="18"/>
              </w:rPr>
              <w:t>Primer:</w:t>
            </w:r>
          </w:p>
          <w:p w14:paraId="1835C3C2" w14:textId="24925E15" w:rsidR="00477A0E" w:rsidRPr="000846BE" w:rsidRDefault="00477A0E" w:rsidP="00CC4EAA">
            <w:pPr>
              <w:pStyle w:val="Odstavekseznama"/>
              <w:numPr>
                <w:ilvl w:val="0"/>
                <w:numId w:val="121"/>
              </w:numPr>
              <w:spacing w:before="0" w:after="0"/>
              <w:jc w:val="both"/>
              <w:rPr>
                <w:rFonts w:ascii="Arial" w:eastAsia="Arial" w:hAnsi="Arial" w:cs="Arial"/>
                <w:sz w:val="18"/>
                <w:szCs w:val="18"/>
              </w:rPr>
            </w:pPr>
            <w:r w:rsidRPr="000846BE">
              <w:rPr>
                <w:rFonts w:ascii="Arial" w:eastAsia="Arial" w:hAnsi="Arial" w:cs="Arial"/>
                <w:sz w:val="18"/>
                <w:szCs w:val="18"/>
              </w:rPr>
              <w:t xml:space="preserve">učinki </w:t>
            </w:r>
            <w:r w:rsidR="00851F99">
              <w:rPr>
                <w:rFonts w:ascii="Arial" w:eastAsia="Arial" w:hAnsi="Arial" w:cs="Arial"/>
                <w:sz w:val="18"/>
                <w:szCs w:val="18"/>
              </w:rPr>
              <w:t>na</w:t>
            </w:r>
            <w:r w:rsidR="00851F99" w:rsidRPr="000846BE">
              <w:rPr>
                <w:rFonts w:ascii="Arial" w:eastAsia="Arial" w:hAnsi="Arial" w:cs="Arial"/>
                <w:sz w:val="18"/>
                <w:szCs w:val="18"/>
              </w:rPr>
              <w:t xml:space="preserve"> </w:t>
            </w:r>
            <w:r w:rsidRPr="000846BE">
              <w:rPr>
                <w:rFonts w:ascii="Arial" w:eastAsia="Arial" w:hAnsi="Arial" w:cs="Arial"/>
                <w:sz w:val="18"/>
                <w:szCs w:val="18"/>
              </w:rPr>
              <w:t>zmanjšanj</w:t>
            </w:r>
            <w:r w:rsidR="00851F99">
              <w:rPr>
                <w:rFonts w:ascii="Arial" w:eastAsia="Arial" w:hAnsi="Arial" w:cs="Arial"/>
                <w:sz w:val="18"/>
                <w:szCs w:val="18"/>
              </w:rPr>
              <w:t>e</w:t>
            </w:r>
            <w:r w:rsidRPr="000846BE">
              <w:rPr>
                <w:rFonts w:ascii="Arial" w:eastAsia="Arial" w:hAnsi="Arial" w:cs="Arial"/>
                <w:sz w:val="18"/>
                <w:szCs w:val="18"/>
              </w:rPr>
              <w:t xml:space="preserve"> nenadzorovanih migracij;</w:t>
            </w:r>
          </w:p>
          <w:p w14:paraId="61A3AA36" w14:textId="7AD38DE6" w:rsidR="00477A0E" w:rsidRPr="000846BE" w:rsidRDefault="00477A0E" w:rsidP="00CC4EAA">
            <w:pPr>
              <w:pStyle w:val="Odstavekseznama"/>
              <w:numPr>
                <w:ilvl w:val="0"/>
                <w:numId w:val="121"/>
              </w:numPr>
              <w:spacing w:before="0" w:after="0"/>
              <w:jc w:val="both"/>
              <w:rPr>
                <w:rFonts w:ascii="Arial" w:eastAsia="Arial" w:hAnsi="Arial" w:cs="Arial"/>
                <w:sz w:val="18"/>
                <w:szCs w:val="18"/>
              </w:rPr>
            </w:pPr>
            <w:r w:rsidRPr="000846BE">
              <w:rPr>
                <w:rFonts w:ascii="Arial" w:eastAsia="Arial" w:hAnsi="Arial" w:cs="Arial"/>
                <w:sz w:val="18"/>
                <w:szCs w:val="18"/>
              </w:rPr>
              <w:t xml:space="preserve">učinki </w:t>
            </w:r>
            <w:r w:rsidR="00851F99">
              <w:rPr>
                <w:rFonts w:ascii="Arial" w:eastAsia="Arial" w:hAnsi="Arial" w:cs="Arial"/>
                <w:sz w:val="18"/>
                <w:szCs w:val="18"/>
              </w:rPr>
              <w:t>na</w:t>
            </w:r>
            <w:r w:rsidR="00851F99" w:rsidRPr="000846BE">
              <w:rPr>
                <w:rFonts w:ascii="Arial" w:eastAsia="Arial" w:hAnsi="Arial" w:cs="Arial"/>
                <w:sz w:val="18"/>
                <w:szCs w:val="18"/>
              </w:rPr>
              <w:t xml:space="preserve"> </w:t>
            </w:r>
            <w:r w:rsidRPr="000846BE">
              <w:rPr>
                <w:rFonts w:ascii="Arial" w:eastAsia="Arial" w:hAnsi="Arial" w:cs="Arial"/>
                <w:sz w:val="18"/>
                <w:szCs w:val="18"/>
              </w:rPr>
              <w:t>ciljn</w:t>
            </w:r>
            <w:r w:rsidR="00851F99">
              <w:rPr>
                <w:rFonts w:ascii="Arial" w:eastAsia="Arial" w:hAnsi="Arial" w:cs="Arial"/>
                <w:sz w:val="18"/>
                <w:szCs w:val="18"/>
              </w:rPr>
              <w:t>o</w:t>
            </w:r>
            <w:r w:rsidRPr="000846BE">
              <w:rPr>
                <w:rFonts w:ascii="Arial" w:eastAsia="Arial" w:hAnsi="Arial" w:cs="Arial"/>
                <w:sz w:val="18"/>
                <w:szCs w:val="18"/>
              </w:rPr>
              <w:t xml:space="preserve"> usmerjanj</w:t>
            </w:r>
            <w:r w:rsidR="00851F99">
              <w:rPr>
                <w:rFonts w:ascii="Arial" w:eastAsia="Arial" w:hAnsi="Arial" w:cs="Arial"/>
                <w:sz w:val="18"/>
                <w:szCs w:val="18"/>
              </w:rPr>
              <w:t>e</w:t>
            </w:r>
            <w:r w:rsidRPr="000846BE">
              <w:rPr>
                <w:rFonts w:ascii="Arial" w:eastAsia="Arial" w:hAnsi="Arial" w:cs="Arial"/>
                <w:sz w:val="18"/>
                <w:szCs w:val="18"/>
              </w:rPr>
              <w:t xml:space="preserve"> nadzorovanih migracij za potrebe gospodarstva in trajnostnega razvoja;</w:t>
            </w:r>
          </w:p>
          <w:p w14:paraId="5EC5D76C" w14:textId="77777777" w:rsidR="00477A0E" w:rsidRPr="000846BE" w:rsidRDefault="00477A0E" w:rsidP="00CC4EAA">
            <w:pPr>
              <w:pStyle w:val="Odstavekseznama"/>
              <w:numPr>
                <w:ilvl w:val="0"/>
                <w:numId w:val="121"/>
              </w:numPr>
              <w:spacing w:before="0" w:after="0"/>
              <w:jc w:val="both"/>
              <w:rPr>
                <w:rFonts w:ascii="Arial" w:eastAsia="Arial" w:hAnsi="Arial" w:cs="Arial"/>
                <w:sz w:val="18"/>
                <w:szCs w:val="18"/>
              </w:rPr>
            </w:pPr>
            <w:r w:rsidRPr="000846BE">
              <w:rPr>
                <w:rFonts w:ascii="Arial" w:eastAsia="Arial" w:hAnsi="Arial" w:cs="Arial"/>
                <w:sz w:val="18"/>
                <w:szCs w:val="18"/>
              </w:rPr>
              <w:t>učinki na integracijo in socialno vključenost tujcev v slovensko družbo;</w:t>
            </w:r>
          </w:p>
          <w:p w14:paraId="66E62319" w14:textId="77777777" w:rsidR="00477A0E" w:rsidRPr="000846BE" w:rsidRDefault="00477A0E" w:rsidP="00CC4EAA">
            <w:pPr>
              <w:pStyle w:val="Odstavekseznama"/>
              <w:numPr>
                <w:ilvl w:val="0"/>
                <w:numId w:val="121"/>
              </w:numPr>
              <w:spacing w:before="0" w:after="0"/>
              <w:jc w:val="both"/>
              <w:rPr>
                <w:rFonts w:ascii="Arial" w:eastAsia="Arial" w:hAnsi="Arial" w:cs="Arial"/>
                <w:sz w:val="18"/>
                <w:szCs w:val="18"/>
              </w:rPr>
            </w:pPr>
            <w:r w:rsidRPr="000846BE">
              <w:rPr>
                <w:rFonts w:ascii="Arial" w:eastAsia="Arial" w:hAnsi="Arial" w:cs="Arial"/>
                <w:sz w:val="18"/>
                <w:szCs w:val="18"/>
              </w:rPr>
              <w:t>učinki na postopke izdaje dovoljenj za prebivanje/potrdil o prijavi prebivanja;</w:t>
            </w:r>
          </w:p>
          <w:p w14:paraId="25DD6042" w14:textId="77777777" w:rsidR="00477A0E" w:rsidRPr="000846BE" w:rsidRDefault="00477A0E" w:rsidP="00CC4EAA">
            <w:pPr>
              <w:pStyle w:val="Odstavekseznama"/>
              <w:numPr>
                <w:ilvl w:val="0"/>
                <w:numId w:val="121"/>
              </w:numPr>
              <w:spacing w:before="0" w:after="0"/>
              <w:jc w:val="both"/>
              <w:rPr>
                <w:rFonts w:ascii="Arial" w:eastAsia="Arial" w:hAnsi="Arial" w:cs="Arial"/>
                <w:sz w:val="18"/>
                <w:szCs w:val="18"/>
              </w:rPr>
            </w:pPr>
            <w:r w:rsidRPr="000846BE">
              <w:rPr>
                <w:rFonts w:ascii="Arial" w:eastAsia="Arial" w:hAnsi="Arial" w:cs="Arial"/>
                <w:sz w:val="18"/>
                <w:szCs w:val="18"/>
              </w:rPr>
              <w:t>učinki na pravice, ki izhajajo iz statusa tujca.</w:t>
            </w:r>
          </w:p>
        </w:tc>
      </w:tr>
      <w:tr w:rsidR="00116451" w:rsidRPr="000846BE" w14:paraId="6E1AD100" w14:textId="77777777" w:rsidTr="001D6175">
        <w:tblPrEx>
          <w:tblCellMar>
            <w:top w:w="113" w:type="dxa"/>
            <w:bottom w:w="113" w:type="dxa"/>
          </w:tblCellMar>
          <w:tblLook w:val="06A0" w:firstRow="1" w:lastRow="0" w:firstColumn="1" w:lastColumn="0" w:noHBand="1" w:noVBand="1"/>
        </w:tblPrEx>
        <w:tc>
          <w:tcPr>
            <w:tcW w:w="1171" w:type="pct"/>
            <w:gridSpan w:val="2"/>
          </w:tcPr>
          <w:p w14:paraId="01F6E8BD" w14:textId="412F7AF6" w:rsidR="00116451" w:rsidRPr="000846BE" w:rsidRDefault="00116451" w:rsidP="00CC4EAA">
            <w:pPr>
              <w:pStyle w:val="Odstavekseznama"/>
              <w:numPr>
                <w:ilvl w:val="0"/>
                <w:numId w:val="140"/>
              </w:numPr>
              <w:spacing w:before="0" w:after="0"/>
              <w:jc w:val="both"/>
              <w:rPr>
                <w:rFonts w:ascii="Arial" w:eastAsia="Arial" w:hAnsi="Arial" w:cs="Arial"/>
                <w:sz w:val="18"/>
                <w:szCs w:val="18"/>
              </w:rPr>
            </w:pPr>
            <w:r w:rsidRPr="000846BE">
              <w:rPr>
                <w:rFonts w:ascii="Arial" w:eastAsia="Arial" w:hAnsi="Arial" w:cs="Arial"/>
                <w:b/>
                <w:bCs/>
                <w:sz w:val="18"/>
                <w:szCs w:val="18"/>
              </w:rPr>
              <w:t xml:space="preserve">Ali ima predpis </w:t>
            </w:r>
            <w:r w:rsidR="00832886" w:rsidRPr="000846BE">
              <w:rPr>
                <w:rFonts w:ascii="Arial" w:eastAsia="Arial" w:hAnsi="Arial" w:cs="Arial"/>
                <w:b/>
                <w:bCs/>
                <w:sz w:val="18"/>
                <w:szCs w:val="18"/>
              </w:rPr>
              <w:t xml:space="preserve">učinek </w:t>
            </w:r>
            <w:r w:rsidRPr="000846BE">
              <w:rPr>
                <w:rFonts w:ascii="Arial" w:eastAsia="Arial" w:hAnsi="Arial" w:cs="Arial"/>
                <w:b/>
                <w:bCs/>
                <w:sz w:val="18"/>
                <w:szCs w:val="18"/>
              </w:rPr>
              <w:t>na Slovence v zamejstvu in po svetu?</w:t>
            </w:r>
          </w:p>
          <w:p w14:paraId="19A3B557" w14:textId="1C377FC0" w:rsidR="00832886" w:rsidRPr="000846BE" w:rsidRDefault="00832886" w:rsidP="001D6175">
            <w:pPr>
              <w:pStyle w:val="Odstavekseznama"/>
              <w:spacing w:before="0" w:after="0"/>
              <w:ind w:left="360"/>
              <w:jc w:val="both"/>
              <w:rPr>
                <w:rFonts w:ascii="Arial" w:eastAsia="Arial" w:hAnsi="Arial" w:cs="Arial"/>
                <w:b/>
                <w:bCs/>
                <w:sz w:val="18"/>
                <w:szCs w:val="18"/>
              </w:rPr>
            </w:pPr>
            <w:r w:rsidRPr="000846BE">
              <w:rPr>
                <w:rFonts w:ascii="Arial" w:eastAsia="Arial" w:hAnsi="Arial" w:cs="Arial"/>
                <w:b/>
                <w:bCs/>
                <w:sz w:val="18"/>
                <w:szCs w:val="18"/>
              </w:rPr>
              <w:t>DA / NE</w:t>
            </w:r>
          </w:p>
        </w:tc>
        <w:tc>
          <w:tcPr>
            <w:tcW w:w="1512" w:type="pct"/>
          </w:tcPr>
          <w:p w14:paraId="3870776A" w14:textId="77777777" w:rsidR="00116451" w:rsidRPr="000846BE" w:rsidRDefault="00116451" w:rsidP="00CC4EAA">
            <w:pPr>
              <w:pStyle w:val="Odstavekseznama"/>
              <w:numPr>
                <w:ilvl w:val="1"/>
                <w:numId w:val="140"/>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položaj Slovencev v zamejstvu in po svetu, na njihovo sodelovanje oziroma odnos z Republiko Slovenijo ter na slovenski jezik in kulturo v zamejstvu in po svetu?</w:t>
            </w:r>
          </w:p>
          <w:p w14:paraId="4DA1E8CF" w14:textId="77777777" w:rsidR="00116451" w:rsidRPr="000846BE" w:rsidRDefault="00116451" w:rsidP="001D6175">
            <w:pPr>
              <w:pStyle w:val="Odstavekseznama"/>
              <w:spacing w:before="0" w:after="0"/>
              <w:ind w:left="431"/>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7CAAF1A6" w14:textId="757FD70C" w:rsidR="00116451" w:rsidRPr="00F8336D" w:rsidRDefault="00116451" w:rsidP="001D6175">
            <w:pPr>
              <w:spacing w:before="0" w:after="0"/>
              <w:jc w:val="both"/>
              <w:rPr>
                <w:rFonts w:ascii="Arial" w:eastAsia="Calibri" w:hAnsi="Arial" w:cs="Arial"/>
                <w:b/>
                <w:bCs/>
                <w:sz w:val="18"/>
                <w:szCs w:val="18"/>
              </w:rPr>
            </w:pPr>
            <w:r w:rsidRPr="00F8336D">
              <w:rPr>
                <w:rFonts w:ascii="Arial" w:eastAsia="Calibri" w:hAnsi="Arial" w:cs="Arial"/>
                <w:b/>
                <w:bCs/>
                <w:sz w:val="18"/>
                <w:szCs w:val="18"/>
              </w:rPr>
              <w:t>Pozitivn</w:t>
            </w:r>
            <w:r w:rsidR="00851F99">
              <w:rPr>
                <w:rFonts w:ascii="Arial" w:eastAsia="Calibri" w:hAnsi="Arial" w:cs="Arial"/>
                <w:b/>
                <w:bCs/>
                <w:sz w:val="18"/>
                <w:szCs w:val="18"/>
              </w:rPr>
              <w:t>i</w:t>
            </w:r>
            <w:r w:rsidRPr="00F8336D">
              <w:rPr>
                <w:rFonts w:ascii="Arial" w:eastAsia="Calibri" w:hAnsi="Arial" w:cs="Arial"/>
                <w:b/>
                <w:bCs/>
                <w:sz w:val="18"/>
                <w:szCs w:val="18"/>
              </w:rPr>
              <w:t xml:space="preserve"> učinek</w:t>
            </w:r>
            <w:r w:rsidR="00851F99">
              <w:rPr>
                <w:rFonts w:ascii="Arial" w:eastAsia="Calibri" w:hAnsi="Arial" w:cs="Arial"/>
                <w:b/>
                <w:bCs/>
                <w:sz w:val="18"/>
                <w:szCs w:val="18"/>
              </w:rPr>
              <w:t>:</w:t>
            </w:r>
          </w:p>
          <w:p w14:paraId="450579CC" w14:textId="3569F0B6" w:rsidR="00116451" w:rsidRPr="000846BE" w:rsidRDefault="00851F99"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116451" w:rsidRPr="000846BE">
              <w:rPr>
                <w:rFonts w:ascii="Arial" w:eastAsia="Calibri" w:hAnsi="Arial" w:cs="Arial"/>
                <w:sz w:val="18"/>
                <w:szCs w:val="18"/>
              </w:rPr>
              <w:t>redpis izboljšuje položaj Slovencev v zamejstvu</w:t>
            </w:r>
            <w:r w:rsidR="00782E1B" w:rsidRPr="000846BE">
              <w:rPr>
                <w:rFonts w:ascii="Arial" w:eastAsia="Calibri" w:hAnsi="Arial" w:cs="Arial"/>
                <w:sz w:val="18"/>
                <w:szCs w:val="18"/>
              </w:rPr>
              <w:t xml:space="preserve"> in po svetu</w:t>
            </w:r>
            <w:r w:rsidR="004F52B0" w:rsidRPr="000846BE">
              <w:rPr>
                <w:rFonts w:ascii="Arial" w:eastAsia="Calibri" w:hAnsi="Arial" w:cs="Arial"/>
                <w:sz w:val="18"/>
                <w:szCs w:val="18"/>
              </w:rPr>
              <w:t>,</w:t>
            </w:r>
          </w:p>
          <w:p w14:paraId="7E1E50C3" w14:textId="70618003" w:rsidR="00116451" w:rsidRPr="000846BE" w:rsidRDefault="00851F99"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116451" w:rsidRPr="000846BE">
              <w:rPr>
                <w:rFonts w:ascii="Arial" w:eastAsia="Calibri" w:hAnsi="Arial" w:cs="Arial"/>
                <w:sz w:val="18"/>
                <w:szCs w:val="18"/>
              </w:rPr>
              <w:t xml:space="preserve">redpis </w:t>
            </w:r>
            <w:r w:rsidR="004F52B0" w:rsidRPr="000846BE">
              <w:rPr>
                <w:rFonts w:ascii="Arial" w:eastAsia="Calibri" w:hAnsi="Arial" w:cs="Arial"/>
                <w:sz w:val="18"/>
                <w:szCs w:val="18"/>
              </w:rPr>
              <w:t xml:space="preserve">izboljšuje sodelovanje </w:t>
            </w:r>
            <w:r w:rsidR="00747E03">
              <w:rPr>
                <w:rFonts w:ascii="Arial" w:eastAsia="Calibri" w:hAnsi="Arial" w:cs="Arial"/>
                <w:sz w:val="18"/>
                <w:szCs w:val="18"/>
              </w:rPr>
              <w:t>oziroma</w:t>
            </w:r>
            <w:r w:rsidR="004F52B0" w:rsidRPr="000846BE">
              <w:rPr>
                <w:rFonts w:ascii="Arial" w:eastAsia="Calibri" w:hAnsi="Arial" w:cs="Arial"/>
                <w:sz w:val="18"/>
                <w:szCs w:val="18"/>
              </w:rPr>
              <w:t xml:space="preserve"> odnos zamejskih Slovencev z Republiko Slovenijo.</w:t>
            </w:r>
          </w:p>
          <w:p w14:paraId="6C0D37E2" w14:textId="77777777" w:rsidR="00116451" w:rsidRPr="000846BE" w:rsidRDefault="00116451" w:rsidP="001D6175">
            <w:pPr>
              <w:spacing w:before="0" w:after="0"/>
              <w:jc w:val="both"/>
              <w:rPr>
                <w:rFonts w:ascii="Arial" w:eastAsia="Calibri" w:hAnsi="Arial" w:cs="Arial"/>
                <w:sz w:val="18"/>
                <w:szCs w:val="18"/>
              </w:rPr>
            </w:pPr>
          </w:p>
          <w:p w14:paraId="5225BA6F" w14:textId="5FE4A595" w:rsidR="00116451" w:rsidRPr="00F8336D" w:rsidRDefault="00116451" w:rsidP="001D6175">
            <w:pPr>
              <w:spacing w:before="0" w:after="0"/>
              <w:jc w:val="both"/>
              <w:rPr>
                <w:rFonts w:ascii="Arial" w:eastAsia="Calibri" w:hAnsi="Arial" w:cs="Arial"/>
                <w:b/>
                <w:bCs/>
                <w:sz w:val="18"/>
                <w:szCs w:val="18"/>
              </w:rPr>
            </w:pPr>
            <w:r w:rsidRPr="00F8336D">
              <w:rPr>
                <w:rFonts w:ascii="Arial" w:eastAsia="Calibri" w:hAnsi="Arial" w:cs="Arial"/>
                <w:b/>
                <w:bCs/>
                <w:sz w:val="18"/>
                <w:szCs w:val="18"/>
              </w:rPr>
              <w:t>Negativn</w:t>
            </w:r>
            <w:r w:rsidR="00851F99">
              <w:rPr>
                <w:rFonts w:ascii="Arial" w:eastAsia="Calibri" w:hAnsi="Arial" w:cs="Arial"/>
                <w:b/>
                <w:bCs/>
                <w:sz w:val="18"/>
                <w:szCs w:val="18"/>
              </w:rPr>
              <w:t>i</w:t>
            </w:r>
            <w:r w:rsidRPr="00F8336D">
              <w:rPr>
                <w:rFonts w:ascii="Arial" w:eastAsia="Calibri" w:hAnsi="Arial" w:cs="Arial"/>
                <w:b/>
                <w:bCs/>
                <w:sz w:val="18"/>
                <w:szCs w:val="18"/>
              </w:rPr>
              <w:t xml:space="preserve"> učinek</w:t>
            </w:r>
            <w:r w:rsidR="00851F99">
              <w:rPr>
                <w:rFonts w:ascii="Arial" w:eastAsia="Calibri" w:hAnsi="Arial" w:cs="Arial"/>
                <w:b/>
                <w:bCs/>
                <w:sz w:val="18"/>
                <w:szCs w:val="18"/>
              </w:rPr>
              <w:t>:</w:t>
            </w:r>
          </w:p>
          <w:p w14:paraId="06FA75F6" w14:textId="068CE522" w:rsidR="004F52B0" w:rsidRPr="000846BE" w:rsidRDefault="00851F99" w:rsidP="00CC4EAA">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4F52B0" w:rsidRPr="000846BE">
              <w:rPr>
                <w:rFonts w:ascii="Arial" w:eastAsia="Calibri" w:hAnsi="Arial" w:cs="Arial"/>
                <w:sz w:val="18"/>
                <w:szCs w:val="18"/>
              </w:rPr>
              <w:t>redpis slabša položaj Slovencev v zamejstvu in po svetu,</w:t>
            </w:r>
          </w:p>
          <w:p w14:paraId="14A737F8" w14:textId="5E08372D" w:rsidR="00116451" w:rsidRPr="00F8336D" w:rsidRDefault="00851F99" w:rsidP="00851F99">
            <w:pPr>
              <w:pStyle w:val="Odstavekseznama"/>
              <w:numPr>
                <w:ilvl w:val="0"/>
                <w:numId w:val="129"/>
              </w:numPr>
              <w:spacing w:before="0" w:after="0"/>
              <w:jc w:val="both"/>
              <w:rPr>
                <w:rFonts w:ascii="Arial" w:eastAsia="Calibri" w:hAnsi="Arial" w:cs="Arial"/>
                <w:sz w:val="18"/>
                <w:szCs w:val="18"/>
              </w:rPr>
            </w:pPr>
            <w:r>
              <w:rPr>
                <w:rFonts w:ascii="Arial" w:eastAsia="Calibri" w:hAnsi="Arial" w:cs="Arial"/>
                <w:sz w:val="18"/>
                <w:szCs w:val="18"/>
              </w:rPr>
              <w:t>p</w:t>
            </w:r>
            <w:r w:rsidR="004F52B0" w:rsidRPr="000846BE">
              <w:rPr>
                <w:rFonts w:ascii="Arial" w:eastAsia="Calibri" w:hAnsi="Arial" w:cs="Arial"/>
                <w:sz w:val="18"/>
                <w:szCs w:val="18"/>
              </w:rPr>
              <w:t xml:space="preserve">redpis slabša sodelovanje </w:t>
            </w:r>
            <w:r w:rsidR="00747E03">
              <w:rPr>
                <w:rFonts w:ascii="Arial" w:eastAsia="Calibri" w:hAnsi="Arial" w:cs="Arial"/>
                <w:sz w:val="18"/>
                <w:szCs w:val="18"/>
              </w:rPr>
              <w:t>oziroma</w:t>
            </w:r>
            <w:r w:rsidR="004F52B0" w:rsidRPr="000846BE">
              <w:rPr>
                <w:rFonts w:ascii="Arial" w:eastAsia="Calibri" w:hAnsi="Arial" w:cs="Arial"/>
                <w:sz w:val="18"/>
                <w:szCs w:val="18"/>
              </w:rPr>
              <w:t xml:space="preserve"> odnos zamejskih Slovencev z Republiko Slovenijo.</w:t>
            </w:r>
          </w:p>
        </w:tc>
      </w:tr>
      <w:tr w:rsidR="00510A75" w:rsidRPr="000846BE" w14:paraId="365410F2" w14:textId="77777777" w:rsidTr="001D6175">
        <w:tblPrEx>
          <w:tblCellMar>
            <w:top w:w="113" w:type="dxa"/>
            <w:bottom w:w="113" w:type="dxa"/>
          </w:tblCellMar>
          <w:tblLook w:val="06A0" w:firstRow="1" w:lastRow="0" w:firstColumn="1" w:lastColumn="0" w:noHBand="1" w:noVBand="1"/>
        </w:tblPrEx>
        <w:trPr>
          <w:trHeight w:val="818"/>
        </w:trPr>
        <w:tc>
          <w:tcPr>
            <w:tcW w:w="1171" w:type="pct"/>
            <w:gridSpan w:val="2"/>
            <w:vMerge w:val="restart"/>
          </w:tcPr>
          <w:p w14:paraId="3C07864F" w14:textId="1E174E65" w:rsidR="00510A75" w:rsidRPr="000846BE" w:rsidRDefault="00510A75" w:rsidP="00CC4EAA">
            <w:pPr>
              <w:pStyle w:val="Odstavekseznama"/>
              <w:numPr>
                <w:ilvl w:val="0"/>
                <w:numId w:val="140"/>
              </w:numPr>
              <w:spacing w:before="0" w:after="0"/>
              <w:jc w:val="both"/>
              <w:rPr>
                <w:rFonts w:ascii="Arial" w:eastAsia="Arial" w:hAnsi="Arial" w:cs="Arial"/>
                <w:sz w:val="18"/>
                <w:szCs w:val="18"/>
              </w:rPr>
            </w:pPr>
            <w:r w:rsidRPr="000846BE">
              <w:rPr>
                <w:rFonts w:ascii="Arial" w:eastAsia="Arial" w:hAnsi="Arial" w:cs="Arial"/>
                <w:b/>
                <w:bCs/>
                <w:color w:val="211D1E"/>
                <w:sz w:val="18"/>
                <w:szCs w:val="18"/>
              </w:rPr>
              <w:t xml:space="preserve">Ali ima predpis učinek na položaj starejših? </w:t>
            </w:r>
          </w:p>
          <w:p w14:paraId="15D0D7C7" w14:textId="0FB21FB8" w:rsidR="00510A75" w:rsidRPr="000846BE" w:rsidRDefault="00510A75" w:rsidP="001D6175">
            <w:pPr>
              <w:pStyle w:val="Odstavekseznama"/>
              <w:spacing w:before="0" w:after="0"/>
              <w:ind w:left="360"/>
              <w:jc w:val="both"/>
              <w:rPr>
                <w:rFonts w:ascii="Arial" w:eastAsia="Arial" w:hAnsi="Arial" w:cs="Arial"/>
                <w:b/>
                <w:bCs/>
                <w:sz w:val="18"/>
                <w:szCs w:val="18"/>
              </w:rPr>
            </w:pPr>
            <w:r w:rsidRPr="000846BE">
              <w:rPr>
                <w:rFonts w:ascii="Arial" w:eastAsia="Arial" w:hAnsi="Arial" w:cs="Arial"/>
                <w:b/>
                <w:bCs/>
                <w:sz w:val="18"/>
                <w:szCs w:val="18"/>
              </w:rPr>
              <w:t>DA / NE</w:t>
            </w:r>
          </w:p>
        </w:tc>
        <w:tc>
          <w:tcPr>
            <w:tcW w:w="1512" w:type="pct"/>
          </w:tcPr>
          <w:p w14:paraId="07F29AA1" w14:textId="77777777" w:rsidR="00510A75" w:rsidRPr="000846BE" w:rsidRDefault="00510A75" w:rsidP="00CC4EAA">
            <w:pPr>
              <w:pStyle w:val="Odstavekseznama"/>
              <w:numPr>
                <w:ilvl w:val="1"/>
                <w:numId w:val="140"/>
              </w:numPr>
              <w:spacing w:before="0" w:after="0"/>
              <w:jc w:val="both"/>
              <w:rPr>
                <w:rFonts w:ascii="Arial" w:eastAsia="Arial" w:hAnsi="Arial" w:cs="Arial"/>
                <w:sz w:val="18"/>
                <w:szCs w:val="18"/>
              </w:rPr>
            </w:pPr>
            <w:r w:rsidRPr="000846BE">
              <w:rPr>
                <w:rFonts w:ascii="Arial" w:eastAsia="Arial" w:hAnsi="Arial" w:cs="Arial"/>
                <w:color w:val="211D1E"/>
                <w:sz w:val="18"/>
                <w:szCs w:val="18"/>
              </w:rPr>
              <w:t>Kakšen učinek ima predpis na finančni, bivalni, zdravstveni oziroma siceršnji položaj starejših?</w:t>
            </w:r>
          </w:p>
          <w:p w14:paraId="0122C1D9" w14:textId="77777777" w:rsidR="00510A75" w:rsidRPr="000846BE" w:rsidRDefault="00510A75" w:rsidP="001D6175">
            <w:pPr>
              <w:pStyle w:val="Odstavekseznama"/>
              <w:spacing w:before="0" w:after="0"/>
              <w:ind w:left="431"/>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2D734D84" w14:textId="52AAE181" w:rsidR="00510A75" w:rsidRPr="00314058" w:rsidRDefault="00510A75" w:rsidP="001D6175">
            <w:pPr>
              <w:pStyle w:val="Odstavekseznama"/>
              <w:spacing w:before="0" w:after="0"/>
              <w:ind w:left="0"/>
              <w:jc w:val="both"/>
              <w:rPr>
                <w:rFonts w:ascii="Arial" w:eastAsia="Arial" w:hAnsi="Arial" w:cs="Arial"/>
                <w:b/>
                <w:bCs/>
                <w:sz w:val="18"/>
                <w:szCs w:val="18"/>
              </w:rPr>
            </w:pPr>
            <w:r w:rsidRPr="00314058">
              <w:rPr>
                <w:rFonts w:ascii="Arial" w:eastAsia="Arial" w:hAnsi="Arial" w:cs="Arial"/>
                <w:b/>
                <w:bCs/>
                <w:sz w:val="18"/>
                <w:szCs w:val="18"/>
              </w:rPr>
              <w:t>P</w:t>
            </w:r>
            <w:r w:rsidR="00851F99">
              <w:rPr>
                <w:rFonts w:ascii="Arial" w:eastAsia="Arial" w:hAnsi="Arial" w:cs="Arial"/>
                <w:b/>
                <w:bCs/>
                <w:sz w:val="18"/>
                <w:szCs w:val="18"/>
              </w:rPr>
              <w:t>re</w:t>
            </w:r>
            <w:r w:rsidRPr="00314058">
              <w:rPr>
                <w:rFonts w:ascii="Arial" w:eastAsia="Arial" w:hAnsi="Arial" w:cs="Arial"/>
                <w:b/>
                <w:bCs/>
                <w:sz w:val="18"/>
                <w:szCs w:val="18"/>
              </w:rPr>
              <w:t>misliti:</w:t>
            </w:r>
          </w:p>
          <w:p w14:paraId="3B7196D3" w14:textId="47DE18D8" w:rsidR="00510A75" w:rsidRPr="000846BE" w:rsidRDefault="00510A75" w:rsidP="00CC4EAA">
            <w:pPr>
              <w:pStyle w:val="Odstavekseznama"/>
              <w:numPr>
                <w:ilvl w:val="0"/>
                <w:numId w:val="119"/>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dohodkovni, zaposlitveni, zdravstveni in bivalni položaj starejših</w:t>
            </w:r>
            <w:r w:rsidR="00851F99">
              <w:rPr>
                <w:rFonts w:ascii="Arial" w:eastAsia="Arial" w:hAnsi="Arial" w:cs="Arial"/>
                <w:sz w:val="18"/>
                <w:szCs w:val="18"/>
              </w:rPr>
              <w:t>;</w:t>
            </w:r>
          </w:p>
          <w:p w14:paraId="0FB3E1C7" w14:textId="43433DE7" w:rsidR="00510A75" w:rsidRPr="000846BE" w:rsidRDefault="00510A75" w:rsidP="00CC4EAA">
            <w:pPr>
              <w:pStyle w:val="Odstavekseznama"/>
              <w:numPr>
                <w:ilvl w:val="0"/>
                <w:numId w:val="119"/>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neinstitucionalno in institucionalno varstvo starejših (razen dolgotrajne oskrbe)</w:t>
            </w:r>
            <w:r w:rsidR="00851F99">
              <w:rPr>
                <w:rFonts w:ascii="Arial" w:eastAsia="Arial" w:hAnsi="Arial" w:cs="Arial"/>
                <w:sz w:val="18"/>
                <w:szCs w:val="18"/>
              </w:rPr>
              <w:t>;</w:t>
            </w:r>
            <w:r w:rsidRPr="000846BE">
              <w:rPr>
                <w:rFonts w:ascii="Arial" w:eastAsia="Calibri" w:hAnsi="Arial" w:cs="Arial"/>
                <w:color w:val="000000" w:themeColor="text1"/>
                <w:sz w:val="18"/>
                <w:szCs w:val="18"/>
              </w:rPr>
              <w:t xml:space="preserve"> </w:t>
            </w:r>
          </w:p>
          <w:p w14:paraId="02E9453F" w14:textId="2F6D0617" w:rsidR="00510A75" w:rsidRPr="000846BE" w:rsidRDefault="00510A75" w:rsidP="00CC4EAA">
            <w:pPr>
              <w:pStyle w:val="Odstavekseznama"/>
              <w:numPr>
                <w:ilvl w:val="0"/>
                <w:numId w:val="119"/>
              </w:numPr>
              <w:spacing w:before="0" w:after="0"/>
              <w:jc w:val="both"/>
              <w:rPr>
                <w:rFonts w:ascii="Arial" w:eastAsia="Arial" w:hAnsi="Arial" w:cs="Arial"/>
                <w:sz w:val="18"/>
                <w:szCs w:val="18"/>
              </w:rPr>
            </w:pPr>
            <w:r w:rsidRPr="000846BE">
              <w:rPr>
                <w:rFonts w:ascii="Arial" w:eastAsia="Arial" w:hAnsi="Arial" w:cs="Arial"/>
                <w:sz w:val="18"/>
                <w:szCs w:val="18"/>
              </w:rPr>
              <w:t xml:space="preserve">kakšen učinek </w:t>
            </w:r>
            <w:r w:rsidR="0000242E">
              <w:rPr>
                <w:rFonts w:ascii="Arial" w:eastAsia="Arial" w:hAnsi="Arial" w:cs="Arial"/>
                <w:sz w:val="18"/>
                <w:szCs w:val="18"/>
              </w:rPr>
              <w:t>ima</w:t>
            </w:r>
            <w:r w:rsidR="00851F99">
              <w:rPr>
                <w:rFonts w:ascii="Arial" w:eastAsia="Arial" w:hAnsi="Arial" w:cs="Arial"/>
                <w:sz w:val="18"/>
                <w:szCs w:val="18"/>
              </w:rPr>
              <w:t xml:space="preserve"> predpis n</w:t>
            </w:r>
            <w:r w:rsidRPr="000846BE">
              <w:rPr>
                <w:rFonts w:ascii="Arial" w:eastAsia="Arial" w:hAnsi="Arial" w:cs="Arial"/>
                <w:sz w:val="18"/>
                <w:szCs w:val="18"/>
              </w:rPr>
              <w:t>a socialno vključenost in zagotavljanje neodvisnega življenja starejših</w:t>
            </w:r>
            <w:r w:rsidR="00851F99">
              <w:rPr>
                <w:rFonts w:ascii="Arial" w:eastAsia="Arial" w:hAnsi="Arial" w:cs="Arial"/>
                <w:sz w:val="18"/>
                <w:szCs w:val="18"/>
              </w:rPr>
              <w:t>;</w:t>
            </w:r>
          </w:p>
          <w:p w14:paraId="4A122CF8" w14:textId="57A29998" w:rsidR="00510A75" w:rsidRPr="000846BE" w:rsidRDefault="00510A75" w:rsidP="00851F99">
            <w:pPr>
              <w:pStyle w:val="Odstavekseznama"/>
              <w:numPr>
                <w:ilvl w:val="0"/>
                <w:numId w:val="119"/>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aktivno preživljanje življenja v starosti</w:t>
            </w:r>
            <w:r w:rsidR="00851F99">
              <w:rPr>
                <w:rFonts w:ascii="Arial" w:eastAsia="Arial" w:hAnsi="Arial" w:cs="Arial"/>
                <w:sz w:val="18"/>
                <w:szCs w:val="18"/>
              </w:rPr>
              <w:t>.</w:t>
            </w:r>
            <w:r w:rsidRPr="000846BE">
              <w:rPr>
                <w:rFonts w:ascii="Arial" w:eastAsia="Calibri" w:hAnsi="Arial" w:cs="Arial"/>
                <w:color w:val="000000" w:themeColor="text1"/>
                <w:sz w:val="18"/>
                <w:szCs w:val="18"/>
              </w:rPr>
              <w:t xml:space="preserve"> </w:t>
            </w:r>
          </w:p>
        </w:tc>
      </w:tr>
      <w:tr w:rsidR="00510A75" w:rsidRPr="000846BE" w14:paraId="77B9A9DA" w14:textId="77777777" w:rsidTr="001D6175">
        <w:tblPrEx>
          <w:tblCellMar>
            <w:top w:w="113" w:type="dxa"/>
            <w:bottom w:w="113" w:type="dxa"/>
          </w:tblCellMar>
          <w:tblLook w:val="06A0" w:firstRow="1" w:lastRow="0" w:firstColumn="1" w:lastColumn="0" w:noHBand="1" w:noVBand="1"/>
        </w:tblPrEx>
        <w:trPr>
          <w:trHeight w:val="409"/>
        </w:trPr>
        <w:tc>
          <w:tcPr>
            <w:tcW w:w="1171" w:type="pct"/>
            <w:gridSpan w:val="2"/>
            <w:vMerge/>
          </w:tcPr>
          <w:p w14:paraId="521ADF24" w14:textId="77777777" w:rsidR="00510A75" w:rsidRPr="000846BE" w:rsidRDefault="00510A75" w:rsidP="001D6175">
            <w:pPr>
              <w:pStyle w:val="Odstavekseznama"/>
              <w:spacing w:before="0" w:after="0"/>
              <w:ind w:left="360"/>
              <w:jc w:val="both"/>
              <w:rPr>
                <w:rFonts w:ascii="Arial" w:eastAsia="Arial" w:hAnsi="Arial" w:cs="Arial"/>
                <w:sz w:val="18"/>
                <w:szCs w:val="18"/>
              </w:rPr>
            </w:pPr>
          </w:p>
        </w:tc>
        <w:tc>
          <w:tcPr>
            <w:tcW w:w="1512" w:type="pct"/>
          </w:tcPr>
          <w:p w14:paraId="6BEF5000" w14:textId="77777777" w:rsidR="00510A75" w:rsidRPr="000846BE" w:rsidRDefault="00510A75" w:rsidP="00CC4EAA">
            <w:pPr>
              <w:pStyle w:val="Odstavekseznama"/>
              <w:numPr>
                <w:ilvl w:val="1"/>
                <w:numId w:val="140"/>
              </w:numPr>
              <w:spacing w:before="0" w:after="0"/>
              <w:jc w:val="both"/>
              <w:rPr>
                <w:rFonts w:ascii="Arial" w:eastAsia="Arial" w:hAnsi="Arial" w:cs="Arial"/>
                <w:color w:val="000000" w:themeColor="text1"/>
                <w:sz w:val="18"/>
                <w:szCs w:val="18"/>
              </w:rPr>
            </w:pPr>
            <w:r w:rsidRPr="000846BE">
              <w:rPr>
                <w:rFonts w:ascii="Arial" w:eastAsia="Arial" w:hAnsi="Arial" w:cs="Arial"/>
                <w:color w:val="000000" w:themeColor="text1"/>
                <w:sz w:val="18"/>
                <w:szCs w:val="18"/>
              </w:rPr>
              <w:t>Kakšen učinek ima predpis na medgeneracijsko sožitje in dialog?</w:t>
            </w:r>
          </w:p>
          <w:p w14:paraId="56DD0DBB" w14:textId="77777777" w:rsidR="00510A75" w:rsidRPr="000846BE" w:rsidRDefault="00510A75" w:rsidP="001D6175">
            <w:pPr>
              <w:pStyle w:val="Odstavekseznama"/>
              <w:spacing w:before="0" w:after="0"/>
              <w:ind w:left="432"/>
              <w:jc w:val="both"/>
              <w:rPr>
                <w:rFonts w:ascii="Arial" w:eastAsia="Arial" w:hAnsi="Arial" w:cs="Arial"/>
                <w:sz w:val="18"/>
                <w:szCs w:val="18"/>
              </w:rPr>
            </w:pPr>
            <w:r w:rsidRPr="000846BE">
              <w:rPr>
                <w:rFonts w:ascii="Arial" w:eastAsia="Arial" w:hAnsi="Arial" w:cs="Arial"/>
                <w:sz w:val="18"/>
                <w:szCs w:val="18"/>
              </w:rPr>
              <w:t>POZITIVEN / NEGATIVEN / NIMA UČINKA. Obrazložitev:</w:t>
            </w:r>
          </w:p>
        </w:tc>
        <w:tc>
          <w:tcPr>
            <w:tcW w:w="2317" w:type="pct"/>
          </w:tcPr>
          <w:p w14:paraId="796490FA" w14:textId="082C7E93" w:rsidR="00510A75" w:rsidRPr="000846BE" w:rsidRDefault="00510A75" w:rsidP="001D6175">
            <w:pPr>
              <w:spacing w:before="0" w:after="0"/>
              <w:jc w:val="both"/>
              <w:rPr>
                <w:rFonts w:ascii="Arial" w:eastAsia="Arial" w:hAnsi="Arial" w:cs="Arial"/>
                <w:b/>
                <w:bCs/>
                <w:sz w:val="18"/>
                <w:szCs w:val="18"/>
              </w:rPr>
            </w:pPr>
            <w:r w:rsidRPr="000846BE">
              <w:rPr>
                <w:rFonts w:ascii="Arial" w:eastAsia="Arial" w:hAnsi="Arial" w:cs="Arial"/>
                <w:b/>
                <w:bCs/>
                <w:sz w:val="18"/>
                <w:szCs w:val="18"/>
              </w:rPr>
              <w:t>P</w:t>
            </w:r>
            <w:r w:rsidR="00851F99">
              <w:rPr>
                <w:rFonts w:ascii="Arial" w:eastAsia="Arial" w:hAnsi="Arial" w:cs="Arial"/>
                <w:b/>
                <w:bCs/>
                <w:sz w:val="18"/>
                <w:szCs w:val="18"/>
              </w:rPr>
              <w:t>re</w:t>
            </w:r>
            <w:r w:rsidRPr="000846BE">
              <w:rPr>
                <w:rFonts w:ascii="Arial" w:eastAsia="Arial" w:hAnsi="Arial" w:cs="Arial"/>
                <w:b/>
                <w:bCs/>
                <w:sz w:val="18"/>
                <w:szCs w:val="18"/>
              </w:rPr>
              <w:t>misliti:</w:t>
            </w:r>
          </w:p>
          <w:p w14:paraId="221AC30E" w14:textId="226948D2" w:rsidR="00510A75" w:rsidRPr="000846BE" w:rsidRDefault="00510A75" w:rsidP="00851F99">
            <w:pPr>
              <w:pStyle w:val="Odstavekseznama"/>
              <w:numPr>
                <w:ilvl w:val="0"/>
                <w:numId w:val="124"/>
              </w:numPr>
              <w:spacing w:before="0" w:after="0"/>
              <w:jc w:val="both"/>
              <w:rPr>
                <w:rFonts w:ascii="Arial" w:eastAsia="Arial" w:hAnsi="Arial" w:cs="Arial"/>
                <w:sz w:val="18"/>
                <w:szCs w:val="18"/>
              </w:rPr>
            </w:pPr>
            <w:r w:rsidRPr="000846BE">
              <w:rPr>
                <w:rFonts w:ascii="Arial" w:eastAsia="Arial" w:hAnsi="Arial" w:cs="Arial"/>
                <w:sz w:val="18"/>
                <w:szCs w:val="18"/>
              </w:rPr>
              <w:t>kakšen učinek ima predpis na medgeneracijski dialog, sožitje, sodelovanje in prenos izkušenj ter znanj (mladi/aktivn</w:t>
            </w:r>
            <w:r w:rsidR="00851F99">
              <w:rPr>
                <w:rFonts w:ascii="Arial" w:eastAsia="Arial" w:hAnsi="Arial" w:cs="Arial"/>
                <w:sz w:val="18"/>
                <w:szCs w:val="18"/>
              </w:rPr>
              <w:t>o prebivalstvo</w:t>
            </w:r>
            <w:r w:rsidRPr="000846BE">
              <w:rPr>
                <w:rFonts w:ascii="Arial" w:eastAsia="Arial" w:hAnsi="Arial" w:cs="Arial"/>
                <w:sz w:val="18"/>
                <w:szCs w:val="18"/>
              </w:rPr>
              <w:t>/starejši)</w:t>
            </w:r>
            <w:r w:rsidR="00851F99">
              <w:rPr>
                <w:rFonts w:ascii="Arial" w:eastAsia="Arial" w:hAnsi="Arial" w:cs="Arial"/>
                <w:sz w:val="18"/>
                <w:szCs w:val="18"/>
              </w:rPr>
              <w:t>.</w:t>
            </w:r>
          </w:p>
        </w:tc>
      </w:tr>
      <w:tr w:rsidR="007972AC" w:rsidRPr="000846BE" w14:paraId="357A3A13" w14:textId="77777777" w:rsidTr="001D6175">
        <w:tblPrEx>
          <w:tblCellMar>
            <w:top w:w="113" w:type="dxa"/>
            <w:bottom w:w="113" w:type="dxa"/>
          </w:tblCellMar>
          <w:tblLook w:val="06A0" w:firstRow="1" w:lastRow="0" w:firstColumn="1" w:lastColumn="0" w:noHBand="1" w:noVBand="1"/>
        </w:tblPrEx>
        <w:trPr>
          <w:trHeight w:val="409"/>
        </w:trPr>
        <w:tc>
          <w:tcPr>
            <w:tcW w:w="1171" w:type="pct"/>
            <w:gridSpan w:val="2"/>
          </w:tcPr>
          <w:p w14:paraId="0A3F5DBA" w14:textId="3C1B5796" w:rsidR="007972AC" w:rsidRDefault="007972AC" w:rsidP="00CC4EAA">
            <w:pPr>
              <w:pStyle w:val="Alineazaodstavkom"/>
              <w:numPr>
                <w:ilvl w:val="0"/>
                <w:numId w:val="140"/>
              </w:numPr>
              <w:spacing w:line="240" w:lineRule="auto"/>
              <w:rPr>
                <w:b/>
                <w:bCs/>
                <w:sz w:val="18"/>
                <w:szCs w:val="18"/>
              </w:rPr>
            </w:pPr>
            <w:r w:rsidRPr="007972AC">
              <w:rPr>
                <w:b/>
                <w:bCs/>
                <w:sz w:val="18"/>
                <w:szCs w:val="18"/>
              </w:rPr>
              <w:t>Ali ima predpis učinek na dostopnost javnih kulturnih dobrin?</w:t>
            </w:r>
          </w:p>
          <w:p w14:paraId="420ED0D5" w14:textId="475655E7" w:rsidR="007972AC" w:rsidRPr="000846BE" w:rsidRDefault="007972AC" w:rsidP="00F80C06">
            <w:pPr>
              <w:pStyle w:val="Alineazaodstavkom"/>
              <w:numPr>
                <w:ilvl w:val="0"/>
                <w:numId w:val="0"/>
              </w:numPr>
              <w:spacing w:line="240" w:lineRule="auto"/>
              <w:ind w:left="360"/>
              <w:rPr>
                <w:b/>
                <w:bCs/>
                <w:sz w:val="18"/>
                <w:szCs w:val="18"/>
              </w:rPr>
            </w:pPr>
            <w:r>
              <w:rPr>
                <w:b/>
                <w:bCs/>
                <w:sz w:val="18"/>
                <w:szCs w:val="18"/>
              </w:rPr>
              <w:t>DA / NE</w:t>
            </w:r>
          </w:p>
        </w:tc>
        <w:tc>
          <w:tcPr>
            <w:tcW w:w="1512" w:type="pct"/>
          </w:tcPr>
          <w:p w14:paraId="45E73B14" w14:textId="77777777" w:rsidR="007972AC" w:rsidRDefault="007972AC" w:rsidP="00CC4EAA">
            <w:pPr>
              <w:pStyle w:val="Alineazaodstavkom"/>
              <w:numPr>
                <w:ilvl w:val="1"/>
                <w:numId w:val="140"/>
              </w:numPr>
              <w:spacing w:line="240" w:lineRule="auto"/>
              <w:rPr>
                <w:sz w:val="18"/>
                <w:szCs w:val="18"/>
              </w:rPr>
            </w:pPr>
            <w:r w:rsidRPr="007972AC">
              <w:rPr>
                <w:sz w:val="18"/>
                <w:szCs w:val="18"/>
              </w:rPr>
              <w:t>Kakš</w:t>
            </w:r>
            <w:r>
              <w:rPr>
                <w:sz w:val="18"/>
                <w:szCs w:val="18"/>
              </w:rPr>
              <w:t>en</w:t>
            </w:r>
            <w:r w:rsidRPr="007972AC">
              <w:rPr>
                <w:sz w:val="18"/>
                <w:szCs w:val="18"/>
              </w:rPr>
              <w:t xml:space="preserve"> učin</w:t>
            </w:r>
            <w:r>
              <w:rPr>
                <w:sz w:val="18"/>
                <w:szCs w:val="18"/>
              </w:rPr>
              <w:t>ek</w:t>
            </w:r>
            <w:r w:rsidRPr="007972AC">
              <w:rPr>
                <w:sz w:val="18"/>
                <w:szCs w:val="18"/>
              </w:rPr>
              <w:t xml:space="preserve"> ima predpis na zagotavljanje javnih kulturnih dobrin najširšemu krogu uporabnikov?</w:t>
            </w:r>
          </w:p>
          <w:p w14:paraId="4D6E50F2" w14:textId="258EB5AC" w:rsidR="007972AC" w:rsidRPr="000846BE" w:rsidRDefault="007972AC" w:rsidP="00F80C06">
            <w:pPr>
              <w:pStyle w:val="Alineazaodstavkom"/>
              <w:numPr>
                <w:ilvl w:val="0"/>
                <w:numId w:val="0"/>
              </w:numPr>
              <w:spacing w:line="240" w:lineRule="auto"/>
              <w:ind w:left="432"/>
              <w:rPr>
                <w:sz w:val="18"/>
                <w:szCs w:val="18"/>
              </w:rPr>
            </w:pPr>
            <w:r w:rsidRPr="000846BE">
              <w:rPr>
                <w:rFonts w:eastAsia="Arial"/>
                <w:sz w:val="18"/>
                <w:szCs w:val="18"/>
              </w:rPr>
              <w:t>POZITIVEN / NEGATIVEN / NIMA UČINKA. Obrazložitev:</w:t>
            </w:r>
          </w:p>
        </w:tc>
        <w:tc>
          <w:tcPr>
            <w:tcW w:w="2317" w:type="pct"/>
          </w:tcPr>
          <w:p w14:paraId="4E316FF7" w14:textId="5B2FC43E" w:rsidR="007972AC" w:rsidRPr="0087651F" w:rsidRDefault="007972AC" w:rsidP="001D6175">
            <w:pPr>
              <w:spacing w:before="0" w:after="0"/>
              <w:jc w:val="both"/>
              <w:rPr>
                <w:rFonts w:ascii="Arial" w:eastAsiaTheme="minorEastAsia" w:hAnsi="Arial" w:cs="Arial"/>
                <w:b/>
                <w:sz w:val="18"/>
                <w:szCs w:val="18"/>
              </w:rPr>
            </w:pPr>
            <w:r w:rsidRPr="0087651F">
              <w:rPr>
                <w:rFonts w:ascii="Arial" w:eastAsiaTheme="minorEastAsia" w:hAnsi="Arial" w:cs="Arial"/>
                <w:b/>
                <w:sz w:val="18"/>
                <w:szCs w:val="18"/>
              </w:rPr>
              <w:t>P</w:t>
            </w:r>
            <w:r w:rsidR="00851F99" w:rsidRPr="0087651F">
              <w:rPr>
                <w:rFonts w:ascii="Arial" w:eastAsiaTheme="minorEastAsia" w:hAnsi="Arial" w:cs="Arial"/>
                <w:b/>
                <w:sz w:val="18"/>
                <w:szCs w:val="18"/>
              </w:rPr>
              <w:t>re</w:t>
            </w:r>
            <w:r w:rsidRPr="0087651F">
              <w:rPr>
                <w:rFonts w:ascii="Arial" w:eastAsiaTheme="minorEastAsia" w:hAnsi="Arial" w:cs="Arial"/>
                <w:b/>
                <w:sz w:val="18"/>
                <w:szCs w:val="18"/>
              </w:rPr>
              <w:t>misliti:</w:t>
            </w:r>
          </w:p>
          <w:p w14:paraId="1C243E64" w14:textId="29B73F14" w:rsidR="007972AC" w:rsidRPr="00F80C06" w:rsidRDefault="00851F99" w:rsidP="00851F99">
            <w:pPr>
              <w:pStyle w:val="Odstavekseznama"/>
              <w:numPr>
                <w:ilvl w:val="0"/>
                <w:numId w:val="124"/>
              </w:numPr>
              <w:spacing w:before="0" w:after="0"/>
              <w:jc w:val="both"/>
              <w:rPr>
                <w:rFonts w:ascii="Arial" w:eastAsiaTheme="minorEastAsia" w:hAnsi="Arial" w:cs="Arial"/>
                <w:sz w:val="18"/>
                <w:szCs w:val="18"/>
              </w:rPr>
            </w:pPr>
            <w:r>
              <w:rPr>
                <w:rFonts w:ascii="Arial" w:eastAsiaTheme="minorEastAsia" w:hAnsi="Arial" w:cs="Arial"/>
                <w:sz w:val="18"/>
                <w:szCs w:val="18"/>
              </w:rPr>
              <w:t>a</w:t>
            </w:r>
            <w:r w:rsidR="007972AC" w:rsidRPr="00F80C06">
              <w:rPr>
                <w:rFonts w:ascii="Arial" w:eastAsiaTheme="minorEastAsia" w:hAnsi="Arial" w:cs="Arial"/>
                <w:sz w:val="18"/>
                <w:szCs w:val="18"/>
              </w:rPr>
              <w:t>li predpis nalaga dodatne naloge in zadolžitve organizacijam ali posameznikom znotraj kulture in s tem omejuje njihovo delo</w:t>
            </w:r>
            <w:r>
              <w:rPr>
                <w:rFonts w:ascii="Arial" w:eastAsiaTheme="minorEastAsia" w:hAnsi="Arial" w:cs="Arial"/>
                <w:sz w:val="18"/>
                <w:szCs w:val="18"/>
              </w:rPr>
              <w:t>,</w:t>
            </w:r>
            <w:r w:rsidR="007972AC" w:rsidRPr="00F80C06">
              <w:rPr>
                <w:rFonts w:ascii="Arial" w:eastAsiaTheme="minorEastAsia" w:hAnsi="Arial" w:cs="Arial"/>
                <w:sz w:val="18"/>
                <w:szCs w:val="18"/>
              </w:rPr>
              <w:t xml:space="preserve"> kar povzroča slabšo skrb za temeljno poslanstvo zagotavljanja javnih kulturnih dobrin</w:t>
            </w:r>
            <w:r>
              <w:rPr>
                <w:rFonts w:ascii="Arial" w:eastAsiaTheme="minorEastAsia" w:hAnsi="Arial" w:cs="Arial"/>
                <w:sz w:val="18"/>
                <w:szCs w:val="18"/>
              </w:rPr>
              <w:t>.</w:t>
            </w:r>
          </w:p>
        </w:tc>
      </w:tr>
      <w:tr w:rsidR="00510A75" w:rsidRPr="000846BE" w14:paraId="0314AE26" w14:textId="77777777" w:rsidTr="001D6175">
        <w:tblPrEx>
          <w:tblCellMar>
            <w:top w:w="113" w:type="dxa"/>
            <w:bottom w:w="113" w:type="dxa"/>
          </w:tblCellMar>
          <w:tblLook w:val="06A0" w:firstRow="1" w:lastRow="0" w:firstColumn="1" w:lastColumn="0" w:noHBand="1" w:noVBand="1"/>
        </w:tblPrEx>
        <w:trPr>
          <w:trHeight w:val="409"/>
        </w:trPr>
        <w:tc>
          <w:tcPr>
            <w:tcW w:w="1171" w:type="pct"/>
            <w:gridSpan w:val="2"/>
          </w:tcPr>
          <w:p w14:paraId="527FBD69" w14:textId="77777777" w:rsidR="00510A75" w:rsidRPr="000846BE" w:rsidRDefault="00510A75" w:rsidP="00CC4EAA">
            <w:pPr>
              <w:pStyle w:val="Alineazaodstavkom"/>
              <w:numPr>
                <w:ilvl w:val="0"/>
                <w:numId w:val="140"/>
              </w:numPr>
              <w:spacing w:line="240" w:lineRule="auto"/>
              <w:rPr>
                <w:b/>
                <w:bCs/>
                <w:sz w:val="18"/>
                <w:szCs w:val="18"/>
              </w:rPr>
            </w:pPr>
            <w:r w:rsidRPr="000846BE">
              <w:rPr>
                <w:b/>
                <w:bCs/>
                <w:sz w:val="18"/>
                <w:szCs w:val="18"/>
              </w:rPr>
              <w:t>Ali ima predpis kak drug učinek na socialnem področju, ki ni zajet v odgovorih na predhodna vprašanja?</w:t>
            </w:r>
          </w:p>
          <w:p w14:paraId="58FFA22B" w14:textId="7A653D83" w:rsidR="00510A75" w:rsidRPr="00CA27CE" w:rsidRDefault="00510A75" w:rsidP="001D6175">
            <w:pPr>
              <w:pStyle w:val="Odstavekseznama"/>
              <w:spacing w:before="0" w:after="0"/>
              <w:ind w:left="360"/>
              <w:jc w:val="both"/>
              <w:rPr>
                <w:rFonts w:ascii="Arial" w:hAnsi="Arial" w:cs="Arial"/>
                <w:b/>
                <w:bCs/>
                <w:sz w:val="18"/>
                <w:szCs w:val="18"/>
              </w:rPr>
            </w:pPr>
            <w:r w:rsidRPr="000846BE">
              <w:rPr>
                <w:rFonts w:ascii="Arial" w:eastAsia="Calibri" w:hAnsi="Arial" w:cs="Arial"/>
                <w:b/>
                <w:bCs/>
                <w:color w:val="000000" w:themeColor="text1"/>
                <w:sz w:val="18"/>
                <w:szCs w:val="18"/>
              </w:rPr>
              <w:t xml:space="preserve">DA / NE </w:t>
            </w:r>
          </w:p>
        </w:tc>
        <w:tc>
          <w:tcPr>
            <w:tcW w:w="1512" w:type="pct"/>
          </w:tcPr>
          <w:p w14:paraId="3C4B29D7" w14:textId="2E6B2E27" w:rsidR="00510A75" w:rsidRPr="000846BE" w:rsidRDefault="00510A75" w:rsidP="00CC4EAA">
            <w:pPr>
              <w:pStyle w:val="Alineazaodstavkom"/>
              <w:numPr>
                <w:ilvl w:val="1"/>
                <w:numId w:val="140"/>
              </w:numPr>
              <w:spacing w:line="240" w:lineRule="auto"/>
              <w:rPr>
                <w:sz w:val="18"/>
                <w:szCs w:val="18"/>
              </w:rPr>
            </w:pPr>
            <w:r w:rsidRPr="000846BE">
              <w:rPr>
                <w:sz w:val="18"/>
                <w:szCs w:val="18"/>
              </w:rPr>
              <w:t>Kakšen učinek ima predpis na socialn</w:t>
            </w:r>
            <w:r w:rsidR="000228FA">
              <w:rPr>
                <w:sz w:val="18"/>
                <w:szCs w:val="18"/>
              </w:rPr>
              <w:t>o</w:t>
            </w:r>
            <w:r w:rsidRPr="000846BE">
              <w:rPr>
                <w:sz w:val="18"/>
                <w:szCs w:val="18"/>
              </w:rPr>
              <w:t xml:space="preserve"> področj</w:t>
            </w:r>
            <w:r w:rsidR="000228FA">
              <w:rPr>
                <w:sz w:val="18"/>
                <w:szCs w:val="18"/>
              </w:rPr>
              <w:t>e</w:t>
            </w:r>
            <w:r w:rsidRPr="000846BE">
              <w:rPr>
                <w:sz w:val="18"/>
                <w:szCs w:val="18"/>
              </w:rPr>
              <w:t xml:space="preserve">, ki </w:t>
            </w:r>
            <w:r w:rsidR="000228FA">
              <w:rPr>
                <w:sz w:val="18"/>
                <w:szCs w:val="18"/>
              </w:rPr>
              <w:t xml:space="preserve">morda </w:t>
            </w:r>
            <w:r w:rsidRPr="000846BE">
              <w:rPr>
                <w:sz w:val="18"/>
                <w:szCs w:val="18"/>
              </w:rPr>
              <w:t>ni zajet v odgovorih na predhodna vprašanja?</w:t>
            </w:r>
          </w:p>
          <w:p w14:paraId="61FD1EDD" w14:textId="2A90F958" w:rsidR="00510A75" w:rsidRPr="000846BE" w:rsidRDefault="00510A75" w:rsidP="001D6175">
            <w:pPr>
              <w:pStyle w:val="Odstavekseznama"/>
              <w:spacing w:before="0" w:after="0"/>
              <w:ind w:left="432"/>
              <w:jc w:val="both"/>
              <w:rPr>
                <w:rFonts w:ascii="Arial" w:eastAsia="Arial" w:hAnsi="Arial" w:cs="Arial"/>
                <w:color w:val="000000" w:themeColor="text1"/>
                <w:sz w:val="18"/>
                <w:szCs w:val="18"/>
              </w:rPr>
            </w:pPr>
            <w:r w:rsidRPr="000846BE">
              <w:rPr>
                <w:rFonts w:ascii="Arial" w:hAnsi="Arial" w:cs="Arial"/>
                <w:sz w:val="18"/>
                <w:szCs w:val="18"/>
              </w:rPr>
              <w:t>POZITIVEN / NEGATIVEN / NIMA UČINKA. Obrazložitev:</w:t>
            </w:r>
          </w:p>
        </w:tc>
        <w:tc>
          <w:tcPr>
            <w:tcW w:w="2317" w:type="pct"/>
          </w:tcPr>
          <w:p w14:paraId="4695FCEB" w14:textId="11048FDC" w:rsidR="00510A75" w:rsidRPr="000846BE" w:rsidRDefault="00510A75" w:rsidP="00851F99">
            <w:pPr>
              <w:spacing w:before="0" w:after="0"/>
              <w:jc w:val="both"/>
              <w:rPr>
                <w:rFonts w:ascii="Arial" w:eastAsia="Arial" w:hAnsi="Arial" w:cs="Arial"/>
                <w:b/>
                <w:bCs/>
                <w:sz w:val="18"/>
                <w:szCs w:val="18"/>
              </w:rPr>
            </w:pPr>
            <w:r w:rsidRPr="000846BE">
              <w:rPr>
                <w:rFonts w:ascii="Arial" w:eastAsiaTheme="minorEastAsia" w:hAnsi="Arial" w:cs="Arial"/>
                <w:sz w:val="18"/>
                <w:szCs w:val="18"/>
              </w:rPr>
              <w:t xml:space="preserve">Pojasniti, </w:t>
            </w:r>
            <w:r w:rsidR="00851F99">
              <w:rPr>
                <w:rFonts w:ascii="Arial" w:eastAsiaTheme="minorEastAsia" w:hAnsi="Arial" w:cs="Arial"/>
                <w:sz w:val="18"/>
                <w:szCs w:val="18"/>
              </w:rPr>
              <w:t>ali</w:t>
            </w:r>
            <w:r w:rsidR="00851F99" w:rsidRPr="000846BE">
              <w:rPr>
                <w:rFonts w:ascii="Arial" w:eastAsiaTheme="minorEastAsia" w:hAnsi="Arial" w:cs="Arial"/>
                <w:sz w:val="18"/>
                <w:szCs w:val="18"/>
              </w:rPr>
              <w:t xml:space="preserve"> </w:t>
            </w:r>
            <w:r w:rsidRPr="000846BE">
              <w:rPr>
                <w:rFonts w:ascii="Arial" w:eastAsiaTheme="minorEastAsia" w:hAnsi="Arial" w:cs="Arial"/>
                <w:sz w:val="18"/>
                <w:szCs w:val="18"/>
              </w:rPr>
              <w:t xml:space="preserve">so </w:t>
            </w:r>
            <w:r w:rsidR="007D5144">
              <w:rPr>
                <w:rFonts w:ascii="Arial" w:eastAsiaTheme="minorEastAsia" w:hAnsi="Arial" w:cs="Arial"/>
                <w:sz w:val="18"/>
                <w:szCs w:val="18"/>
              </w:rPr>
              <w:t xml:space="preserve">morda </w:t>
            </w:r>
            <w:r w:rsidRPr="000846BE">
              <w:rPr>
                <w:rFonts w:ascii="Arial" w:eastAsiaTheme="minorEastAsia" w:hAnsi="Arial" w:cs="Arial"/>
                <w:sz w:val="18"/>
                <w:szCs w:val="18"/>
              </w:rPr>
              <w:t>prisotni še kakšni učinki, ki niso zajeti v predhodnih vprašanjih.</w:t>
            </w:r>
          </w:p>
        </w:tc>
      </w:tr>
    </w:tbl>
    <w:p w14:paraId="28B6121F" w14:textId="77777777" w:rsidR="00477A0E" w:rsidRPr="00477A0E" w:rsidRDefault="00477A0E" w:rsidP="00477A0E">
      <w:pPr>
        <w:rPr>
          <w:rFonts w:ascii="Arial" w:hAnsi="Arial" w:cs="Arial"/>
          <w:sz w:val="20"/>
          <w:szCs w:val="20"/>
        </w:rPr>
      </w:pPr>
    </w:p>
    <w:p w14:paraId="6BE207E6" w14:textId="77777777" w:rsidR="00477A0E" w:rsidRPr="00477A0E" w:rsidRDefault="00477A0E" w:rsidP="00477A0E">
      <w:pPr>
        <w:rPr>
          <w:rFonts w:ascii="Arial" w:hAnsi="Arial" w:cs="Arial"/>
          <w:sz w:val="20"/>
          <w:szCs w:val="20"/>
        </w:rPr>
        <w:sectPr w:rsidR="00477A0E" w:rsidRPr="00477A0E" w:rsidSect="00BB48B2">
          <w:headerReference w:type="even" r:id="rId64"/>
          <w:headerReference w:type="default" r:id="rId65"/>
          <w:footerReference w:type="default" r:id="rId66"/>
          <w:headerReference w:type="first" r:id="rId67"/>
          <w:pgSz w:w="16838" w:h="11906" w:orient="landscape"/>
          <w:pgMar w:top="1418" w:right="1418" w:bottom="1418" w:left="1418" w:header="709" w:footer="709" w:gutter="0"/>
          <w:cols w:space="708"/>
          <w:docGrid w:linePitch="360"/>
        </w:sectPr>
      </w:pPr>
    </w:p>
    <w:p w14:paraId="5955FE2F" w14:textId="21D74C6C" w:rsidR="00477A0E" w:rsidRPr="00477A0E" w:rsidRDefault="00477A0E" w:rsidP="00080EEB">
      <w:pPr>
        <w:pStyle w:val="Odstavekseznama"/>
        <w:ind w:left="0"/>
        <w:rPr>
          <w:rFonts w:ascii="Arial" w:eastAsia="Calibri" w:hAnsi="Arial" w:cs="Arial"/>
          <w:b/>
          <w:bCs/>
          <w:sz w:val="20"/>
          <w:szCs w:val="20"/>
        </w:rPr>
      </w:pPr>
      <w:r w:rsidRPr="00477A0E">
        <w:rPr>
          <w:rFonts w:ascii="Arial" w:eastAsia="Calibri" w:hAnsi="Arial" w:cs="Arial"/>
          <w:b/>
          <w:bCs/>
          <w:sz w:val="20"/>
          <w:szCs w:val="20"/>
        </w:rPr>
        <w:lastRenderedPageBreak/>
        <w:t xml:space="preserve">Opredelitev </w:t>
      </w:r>
      <w:r w:rsidR="00851F99">
        <w:rPr>
          <w:rFonts w:ascii="Arial" w:eastAsia="Calibri" w:hAnsi="Arial" w:cs="Arial"/>
          <w:b/>
          <w:bCs/>
          <w:sz w:val="20"/>
          <w:szCs w:val="20"/>
        </w:rPr>
        <w:t>izraz</w:t>
      </w:r>
      <w:r w:rsidRPr="00477A0E">
        <w:rPr>
          <w:rFonts w:ascii="Arial" w:eastAsia="Calibri" w:hAnsi="Arial" w:cs="Arial"/>
          <w:b/>
          <w:bCs/>
          <w:sz w:val="20"/>
          <w:szCs w:val="20"/>
        </w:rPr>
        <w:t>ov</w:t>
      </w:r>
    </w:p>
    <w:p w14:paraId="53054630" w14:textId="77777777" w:rsidR="00477A0E" w:rsidRPr="00477A0E" w:rsidRDefault="00477A0E" w:rsidP="00477A0E">
      <w:pPr>
        <w:pStyle w:val="Odstavekseznama"/>
        <w:ind w:left="360"/>
        <w:rPr>
          <w:rFonts w:ascii="Arial" w:eastAsia="Calibri" w:hAnsi="Arial" w:cs="Arial"/>
          <w:b/>
          <w:bCs/>
          <w:sz w:val="20"/>
          <w:szCs w:val="20"/>
        </w:rPr>
      </w:pPr>
    </w:p>
    <w:p w14:paraId="0C62759C" w14:textId="12348BBC" w:rsidR="00477A0E" w:rsidRPr="00477A0E" w:rsidRDefault="00080EEB"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A</w:t>
      </w:r>
      <w:r w:rsidR="00477A0E" w:rsidRPr="00477A0E">
        <w:rPr>
          <w:rFonts w:ascii="Arial" w:eastAsia="Arial" w:hAnsi="Arial" w:cs="Arial"/>
          <w:b/>
          <w:bCs/>
          <w:sz w:val="20"/>
          <w:szCs w:val="20"/>
        </w:rPr>
        <w:t>ktivna politika zaposlovanja</w:t>
      </w:r>
      <w:r w:rsidR="00477A0E" w:rsidRPr="00477A0E">
        <w:rPr>
          <w:rFonts w:ascii="Arial" w:eastAsia="Arial" w:hAnsi="Arial" w:cs="Arial"/>
          <w:sz w:val="20"/>
          <w:szCs w:val="20"/>
        </w:rPr>
        <w:t xml:space="preserve"> je nabor ukrepov na trgu dela, ki so namenjeni povečanju zaposlenosti in zmanjševanju brezposelnosti, večji zaposljivosti oseb na trgu dela </w:t>
      </w:r>
      <w:r w:rsidR="00851F99">
        <w:rPr>
          <w:rFonts w:ascii="Arial" w:eastAsia="Arial" w:hAnsi="Arial" w:cs="Arial"/>
          <w:sz w:val="20"/>
          <w:szCs w:val="20"/>
        </w:rPr>
        <w:t>ter</w:t>
      </w:r>
      <w:r w:rsidR="00851F99" w:rsidRPr="00477A0E">
        <w:rPr>
          <w:rFonts w:ascii="Arial" w:eastAsia="Arial" w:hAnsi="Arial" w:cs="Arial"/>
          <w:sz w:val="20"/>
          <w:szCs w:val="20"/>
        </w:rPr>
        <w:t xml:space="preserve"> </w:t>
      </w:r>
      <w:r w:rsidR="00477A0E" w:rsidRPr="00477A0E">
        <w:rPr>
          <w:rFonts w:ascii="Arial" w:eastAsia="Arial" w:hAnsi="Arial" w:cs="Arial"/>
          <w:sz w:val="20"/>
          <w:szCs w:val="20"/>
        </w:rPr>
        <w:t>povečanju konkurenčnosti in prožnosti delodajalcev;</w:t>
      </w:r>
    </w:p>
    <w:p w14:paraId="384690CD" w14:textId="798A0C86"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d</w:t>
      </w:r>
      <w:r w:rsidR="00477A0E" w:rsidRPr="00477A0E">
        <w:rPr>
          <w:rFonts w:ascii="Arial" w:eastAsia="Arial" w:hAnsi="Arial" w:cs="Arial"/>
          <w:b/>
          <w:bCs/>
          <w:sz w:val="20"/>
          <w:szCs w:val="20"/>
        </w:rPr>
        <w:t>enarno nadomestilo za primer brezposelnosti</w:t>
      </w:r>
      <w:r w:rsidR="00477A0E" w:rsidRPr="00477A0E">
        <w:rPr>
          <w:rFonts w:ascii="Arial" w:eastAsia="Arial" w:hAnsi="Arial" w:cs="Arial"/>
          <w:sz w:val="20"/>
          <w:szCs w:val="20"/>
        </w:rPr>
        <w:t xml:space="preserve"> je nadomestilo izgube plače oziroma dohodka, ki se zagotavlja na podlagi zavarovanja za primer brezposelnosti;</w:t>
      </w:r>
    </w:p>
    <w:p w14:paraId="062DEBFB" w14:textId="489C77A2"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d</w:t>
      </w:r>
      <w:r w:rsidR="00477A0E" w:rsidRPr="00477A0E">
        <w:rPr>
          <w:rFonts w:ascii="Arial" w:eastAsia="Arial" w:hAnsi="Arial" w:cs="Arial"/>
          <w:b/>
          <w:bCs/>
          <w:sz w:val="20"/>
          <w:szCs w:val="20"/>
        </w:rPr>
        <w:t xml:space="preserve">iskriminacija </w:t>
      </w:r>
      <w:r w:rsidR="00477A0E" w:rsidRPr="00477A0E">
        <w:rPr>
          <w:rFonts w:ascii="Arial" w:hAnsi="Arial" w:cs="Arial"/>
          <w:color w:val="000000"/>
          <w:sz w:val="20"/>
          <w:szCs w:val="20"/>
          <w:shd w:val="clear" w:color="auto" w:fill="FFFFFF"/>
        </w:rPr>
        <w:t>pomeni vsako neupravičeno dejansko ali pravno neenako obravnavanje, razlikovanje, izključevanje ali omejevanje ali opustitev ravnanja zaradi osebnih okoliščin, ki ima za cilj ali posledico oviranje, zmanjšanje ali izničevanje enakopravnega priznavanja, uživanja ali uresničevanja človekovih pravic in temeljnih svoboščin, drugih pravic, pravnih interesov in ugodnosti. Ta splošna opredelitev izhaja iz nekaterih mednarodnih dokumentov o človekovih pravicah, posamezne oblike diskriminacije pa so opredeljene predvsem v zakonodaji EU</w:t>
      </w:r>
      <w:r w:rsidR="00477A0E" w:rsidRPr="00477A0E">
        <w:rPr>
          <w:rFonts w:ascii="Arial" w:eastAsiaTheme="minorEastAsia" w:hAnsi="Arial" w:cs="Arial"/>
          <w:sz w:val="20"/>
          <w:szCs w:val="20"/>
        </w:rPr>
        <w:t>;</w:t>
      </w:r>
    </w:p>
    <w:p w14:paraId="2AC2B80E" w14:textId="32479704"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Theme="minorEastAsia" w:hAnsi="Arial" w:cs="Arial"/>
          <w:b/>
          <w:bCs/>
          <w:sz w:val="20"/>
          <w:szCs w:val="20"/>
        </w:rPr>
        <w:t>d</w:t>
      </w:r>
      <w:r w:rsidR="00477A0E" w:rsidRPr="00477A0E">
        <w:rPr>
          <w:rFonts w:ascii="Arial" w:eastAsiaTheme="minorEastAsia" w:hAnsi="Arial" w:cs="Arial"/>
          <w:b/>
          <w:bCs/>
          <w:sz w:val="20"/>
          <w:szCs w:val="20"/>
        </w:rPr>
        <w:t>olgotrajna oskrba</w:t>
      </w:r>
      <w:r w:rsidR="00436798">
        <w:rPr>
          <w:rFonts w:ascii="Arial" w:eastAsiaTheme="minorEastAsia" w:hAnsi="Arial" w:cs="Arial"/>
          <w:b/>
          <w:bCs/>
          <w:sz w:val="20"/>
          <w:szCs w:val="20"/>
        </w:rPr>
        <w:t xml:space="preserve"> </w:t>
      </w:r>
      <w:r w:rsidR="00436798" w:rsidRPr="0087651F">
        <w:rPr>
          <w:rFonts w:ascii="Arial" w:eastAsiaTheme="minorEastAsia" w:hAnsi="Arial" w:cs="Arial"/>
          <w:bCs/>
          <w:sz w:val="20"/>
          <w:szCs w:val="20"/>
        </w:rPr>
        <w:t>je</w:t>
      </w:r>
      <w:r w:rsidR="00477A0E" w:rsidRPr="00477A0E">
        <w:rPr>
          <w:rFonts w:ascii="Arial" w:eastAsiaTheme="minorEastAsia" w:hAnsi="Arial" w:cs="Arial"/>
          <w:sz w:val="20"/>
          <w:szCs w:val="20"/>
        </w:rPr>
        <w:t xml:space="preserve"> niz ukrepov, storitev in aktivnosti, namenjenih osebam, ki so zaradi posledic bolezni, starostne oslabelosti, poškodb, invalidnosti, pomanjkanja ali izgub</w:t>
      </w:r>
      <w:r w:rsidR="00436798">
        <w:rPr>
          <w:rFonts w:ascii="Arial" w:eastAsiaTheme="minorEastAsia" w:hAnsi="Arial" w:cs="Arial"/>
          <w:sz w:val="20"/>
          <w:szCs w:val="20"/>
        </w:rPr>
        <w:t>e</w:t>
      </w:r>
      <w:r w:rsidR="00477A0E" w:rsidRPr="00477A0E">
        <w:rPr>
          <w:rFonts w:ascii="Arial" w:eastAsiaTheme="minorEastAsia" w:hAnsi="Arial" w:cs="Arial"/>
          <w:sz w:val="20"/>
          <w:szCs w:val="20"/>
        </w:rPr>
        <w:t xml:space="preserve"> intelektualnih sposobnosti v daljšem obdobju, ki ni krajše od treh mesecev, ali trajno odvisne od pomoči drugih oseb pri opravljanju osnovnih in podpornih dnevnih opravil;</w:t>
      </w:r>
    </w:p>
    <w:p w14:paraId="0B1BA996" w14:textId="42A9857A"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d</w:t>
      </w:r>
      <w:r w:rsidR="00477A0E" w:rsidRPr="00477A0E">
        <w:rPr>
          <w:rFonts w:ascii="Arial" w:eastAsia="Arial" w:hAnsi="Arial" w:cs="Arial"/>
          <w:b/>
          <w:bCs/>
          <w:sz w:val="20"/>
          <w:szCs w:val="20"/>
        </w:rPr>
        <w:t>ostopnost stanovanj</w:t>
      </w:r>
      <w:r w:rsidR="00477A0E" w:rsidRPr="00477A0E">
        <w:rPr>
          <w:rFonts w:ascii="Arial" w:eastAsia="Arial" w:hAnsi="Arial" w:cs="Arial"/>
          <w:sz w:val="20"/>
          <w:szCs w:val="20"/>
        </w:rPr>
        <w:t xml:space="preserve"> je zmožnost prebivalcev, da si zagotovijo funkcionalno primerno stanovanje za svoje potrebe;</w:t>
      </w:r>
    </w:p>
    <w:p w14:paraId="3F459152" w14:textId="47660E21"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h</w:t>
      </w:r>
      <w:r w:rsidR="00477A0E" w:rsidRPr="00477A0E">
        <w:rPr>
          <w:rFonts w:ascii="Arial" w:eastAsia="Arial" w:hAnsi="Arial" w:cs="Arial"/>
          <w:b/>
          <w:bCs/>
          <w:sz w:val="20"/>
          <w:szCs w:val="20"/>
        </w:rPr>
        <w:t>orizontalna spolna segregacija</w:t>
      </w:r>
      <w:r w:rsidR="00477A0E" w:rsidRPr="00477A0E">
        <w:rPr>
          <w:rFonts w:ascii="Arial" w:eastAsia="Arial" w:hAnsi="Arial" w:cs="Arial"/>
          <w:sz w:val="20"/>
          <w:szCs w:val="20"/>
        </w:rPr>
        <w:t xml:space="preserve"> je strukturno ali sistemsko pogojena koncentracija žensk ali moških v različnih dejavnostih, poklicih;</w:t>
      </w:r>
    </w:p>
    <w:p w14:paraId="6AE4C89C" w14:textId="51E981CD"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r</w:t>
      </w:r>
      <w:r w:rsidR="00477A0E" w:rsidRPr="00477A0E">
        <w:rPr>
          <w:rFonts w:ascii="Arial" w:eastAsia="Arial" w:hAnsi="Arial" w:cs="Arial"/>
          <w:b/>
          <w:bCs/>
          <w:sz w:val="20"/>
          <w:szCs w:val="20"/>
        </w:rPr>
        <w:t xml:space="preserve">anljive družbene skupine </w:t>
      </w:r>
      <w:r w:rsidR="00477A0E" w:rsidRPr="00477A0E">
        <w:rPr>
          <w:rFonts w:ascii="Arial" w:hAnsi="Arial" w:cs="Arial"/>
          <w:sz w:val="20"/>
          <w:szCs w:val="20"/>
        </w:rPr>
        <w:t>so v družbi običajno zapostavljene, družbeno odrinjene, izključene skupine ljudi, ki se s</w:t>
      </w:r>
      <w:r w:rsidR="00436798">
        <w:rPr>
          <w:rFonts w:ascii="Arial" w:hAnsi="Arial" w:cs="Arial"/>
          <w:sz w:val="20"/>
          <w:szCs w:val="20"/>
        </w:rPr>
        <w:t>poprijem</w:t>
      </w:r>
      <w:r w:rsidR="00477A0E" w:rsidRPr="00477A0E">
        <w:rPr>
          <w:rFonts w:ascii="Arial" w:hAnsi="Arial" w:cs="Arial"/>
          <w:sz w:val="20"/>
          <w:szCs w:val="20"/>
        </w:rPr>
        <w:t xml:space="preserve">ajo z več težavami ali družbenimi ovirami strukturne </w:t>
      </w:r>
      <w:r w:rsidR="003D7084">
        <w:rPr>
          <w:rFonts w:ascii="Arial" w:hAnsi="Arial" w:cs="Arial"/>
          <w:sz w:val="20"/>
          <w:szCs w:val="20"/>
        </w:rPr>
        <w:t>narav</w:t>
      </w:r>
      <w:r w:rsidR="00436798">
        <w:rPr>
          <w:rFonts w:ascii="Arial" w:hAnsi="Arial" w:cs="Arial"/>
          <w:sz w:val="20"/>
          <w:szCs w:val="20"/>
        </w:rPr>
        <w:t>e</w:t>
      </w:r>
      <w:r w:rsidR="00477A0E" w:rsidRPr="00477A0E">
        <w:rPr>
          <w:rFonts w:ascii="Arial" w:hAnsi="Arial" w:cs="Arial"/>
          <w:sz w:val="20"/>
          <w:szCs w:val="20"/>
        </w:rPr>
        <w:t xml:space="preserve">. To je največkrat posledica družbeno zakoreninjenih vzorcev vedenja, preteklih praks in politik, odnosov družbene moči in predsodkov. Ti se pri ranljivih skupinah navzven kažejo v pomanjkanju družbene moči (dostopa do odločanja, socialne varnosti), v manj pravicah (npr. dostopu do lastnega stanovanja, do določene ravni izobrazbe), v dejanski </w:t>
      </w:r>
      <w:proofErr w:type="spellStart"/>
      <w:r w:rsidR="005640B9" w:rsidRPr="00477A0E">
        <w:rPr>
          <w:rFonts w:ascii="Arial" w:hAnsi="Arial" w:cs="Arial"/>
          <w:sz w:val="20"/>
          <w:szCs w:val="20"/>
        </w:rPr>
        <w:t>podzastopanosti</w:t>
      </w:r>
      <w:proofErr w:type="spellEnd"/>
      <w:r w:rsidR="00477A0E" w:rsidRPr="00477A0E">
        <w:rPr>
          <w:rFonts w:ascii="Arial" w:hAnsi="Arial" w:cs="Arial"/>
          <w:sz w:val="20"/>
          <w:szCs w:val="20"/>
        </w:rPr>
        <w:t xml:space="preserve"> ali odsotnosti dostopa do določenih družbenih dobrin in družbenega življenja (npr. trga dela, zdravstvenega varstva). Slabši družbeni položaj in ranljivost teh skupin se običajno povezuje</w:t>
      </w:r>
      <w:r w:rsidR="00436798">
        <w:rPr>
          <w:rFonts w:ascii="Arial" w:hAnsi="Arial" w:cs="Arial"/>
          <w:sz w:val="20"/>
          <w:szCs w:val="20"/>
        </w:rPr>
        <w:t>ta</w:t>
      </w:r>
      <w:r w:rsidR="00477A0E" w:rsidRPr="00477A0E">
        <w:rPr>
          <w:rFonts w:ascii="Arial" w:hAnsi="Arial" w:cs="Arial"/>
          <w:sz w:val="20"/>
          <w:szCs w:val="20"/>
        </w:rPr>
        <w:t xml:space="preserve"> s tveganjem družben</w:t>
      </w:r>
      <w:r w:rsidR="0000242E">
        <w:rPr>
          <w:rFonts w:ascii="Arial" w:hAnsi="Arial" w:cs="Arial"/>
          <w:sz w:val="20"/>
          <w:szCs w:val="20"/>
        </w:rPr>
        <w:t>ega</w:t>
      </w:r>
      <w:r w:rsidR="00477A0E" w:rsidRPr="00477A0E">
        <w:rPr>
          <w:rFonts w:ascii="Arial" w:hAnsi="Arial" w:cs="Arial"/>
          <w:sz w:val="20"/>
          <w:szCs w:val="20"/>
        </w:rPr>
        <w:t xml:space="preserve"> izključevanj</w:t>
      </w:r>
      <w:r w:rsidR="0000242E">
        <w:rPr>
          <w:rFonts w:ascii="Arial" w:hAnsi="Arial" w:cs="Arial"/>
          <w:sz w:val="20"/>
          <w:szCs w:val="20"/>
        </w:rPr>
        <w:t>a</w:t>
      </w:r>
      <w:r w:rsidR="00477A0E" w:rsidRPr="00477A0E">
        <w:rPr>
          <w:rFonts w:ascii="Arial" w:hAnsi="Arial" w:cs="Arial"/>
          <w:sz w:val="20"/>
          <w:szCs w:val="20"/>
        </w:rPr>
        <w:t xml:space="preserve"> in diskriminacij</w:t>
      </w:r>
      <w:r w:rsidR="0000242E">
        <w:rPr>
          <w:rFonts w:ascii="Arial" w:hAnsi="Arial" w:cs="Arial"/>
          <w:sz w:val="20"/>
          <w:szCs w:val="20"/>
        </w:rPr>
        <w:t>e</w:t>
      </w:r>
      <w:r w:rsidR="00477A0E" w:rsidRPr="00477A0E">
        <w:rPr>
          <w:rFonts w:ascii="Arial" w:hAnsi="Arial" w:cs="Arial"/>
          <w:sz w:val="20"/>
          <w:szCs w:val="20"/>
        </w:rPr>
        <w:t>;</w:t>
      </w:r>
    </w:p>
    <w:p w14:paraId="65F0EFFF" w14:textId="05795F7F"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s</w:t>
      </w:r>
      <w:r w:rsidR="00477A0E" w:rsidRPr="00477A0E">
        <w:rPr>
          <w:rFonts w:ascii="Arial" w:eastAsia="Arial" w:hAnsi="Arial" w:cs="Arial"/>
          <w:b/>
          <w:bCs/>
          <w:sz w:val="20"/>
          <w:szCs w:val="20"/>
        </w:rPr>
        <w:t xml:space="preserve">ocialna izključenost </w:t>
      </w:r>
      <w:r w:rsidR="00477A0E" w:rsidRPr="00477A0E">
        <w:rPr>
          <w:rFonts w:ascii="Arial" w:eastAsia="Arial" w:hAnsi="Arial" w:cs="Arial"/>
          <w:sz w:val="20"/>
          <w:szCs w:val="20"/>
        </w:rPr>
        <w:t>je sopomenka za</w:t>
      </w:r>
      <w:r w:rsidR="00477A0E" w:rsidRPr="00477A0E">
        <w:rPr>
          <w:rFonts w:ascii="Arial" w:eastAsia="Arial" w:hAnsi="Arial" w:cs="Arial"/>
          <w:b/>
          <w:bCs/>
          <w:sz w:val="20"/>
          <w:szCs w:val="20"/>
        </w:rPr>
        <w:t xml:space="preserve"> </w:t>
      </w:r>
      <w:r w:rsidR="00477A0E" w:rsidRPr="00477A0E">
        <w:rPr>
          <w:rFonts w:ascii="Arial" w:hAnsi="Arial" w:cs="Arial"/>
          <w:sz w:val="20"/>
          <w:szCs w:val="20"/>
        </w:rPr>
        <w:t>marginalizacijo. To pomeni obliko prikrajšanosti, ki izvira iz osnovn</w:t>
      </w:r>
      <w:r w:rsidR="00436798">
        <w:rPr>
          <w:rFonts w:ascii="Arial" w:hAnsi="Arial" w:cs="Arial"/>
          <w:sz w:val="20"/>
          <w:szCs w:val="20"/>
        </w:rPr>
        <w:t>e</w:t>
      </w:r>
      <w:r w:rsidR="00477A0E" w:rsidRPr="00477A0E">
        <w:rPr>
          <w:rFonts w:ascii="Arial" w:hAnsi="Arial" w:cs="Arial"/>
          <w:sz w:val="20"/>
          <w:szCs w:val="20"/>
        </w:rPr>
        <w:t xml:space="preserve"> družben</w:t>
      </w:r>
      <w:r w:rsidR="00436798">
        <w:rPr>
          <w:rFonts w:ascii="Arial" w:hAnsi="Arial" w:cs="Arial"/>
          <w:sz w:val="20"/>
          <w:szCs w:val="20"/>
        </w:rPr>
        <w:t>e</w:t>
      </w:r>
      <w:r w:rsidR="00477A0E" w:rsidRPr="00477A0E">
        <w:rPr>
          <w:rFonts w:ascii="Arial" w:hAnsi="Arial" w:cs="Arial"/>
          <w:sz w:val="20"/>
          <w:szCs w:val="20"/>
        </w:rPr>
        <w:t xml:space="preserve"> neenakosti </w:t>
      </w:r>
      <w:r w:rsidR="00436798">
        <w:rPr>
          <w:rFonts w:ascii="Arial" w:hAnsi="Arial" w:cs="Arial"/>
          <w:sz w:val="20"/>
          <w:szCs w:val="20"/>
        </w:rPr>
        <w:t>s</w:t>
      </w:r>
      <w:r w:rsidR="00436798" w:rsidRPr="00477A0E">
        <w:rPr>
          <w:rFonts w:ascii="Arial" w:hAnsi="Arial" w:cs="Arial"/>
          <w:sz w:val="20"/>
          <w:szCs w:val="20"/>
        </w:rPr>
        <w:t xml:space="preserve"> </w:t>
      </w:r>
      <w:r w:rsidR="00477A0E" w:rsidRPr="00477A0E">
        <w:rPr>
          <w:rFonts w:ascii="Arial" w:hAnsi="Arial" w:cs="Arial"/>
          <w:sz w:val="20"/>
          <w:szCs w:val="20"/>
        </w:rPr>
        <w:t>strukturne</w:t>
      </w:r>
      <w:r w:rsidR="00436798">
        <w:rPr>
          <w:rFonts w:ascii="Arial" w:hAnsi="Arial" w:cs="Arial"/>
          <w:sz w:val="20"/>
          <w:szCs w:val="20"/>
        </w:rPr>
        <w:t>ga</w:t>
      </w:r>
      <w:r w:rsidR="00477A0E" w:rsidRPr="00477A0E">
        <w:rPr>
          <w:rFonts w:ascii="Arial" w:hAnsi="Arial" w:cs="Arial"/>
          <w:sz w:val="20"/>
          <w:szCs w:val="20"/>
        </w:rPr>
        <w:t xml:space="preserve"> in sistemske</w:t>
      </w:r>
      <w:r w:rsidR="00436798">
        <w:rPr>
          <w:rFonts w:ascii="Arial" w:hAnsi="Arial" w:cs="Arial"/>
          <w:sz w:val="20"/>
          <w:szCs w:val="20"/>
        </w:rPr>
        <w:t>ga vidika</w:t>
      </w:r>
      <w:r w:rsidR="00477A0E" w:rsidRPr="00477A0E">
        <w:rPr>
          <w:rFonts w:ascii="Arial" w:hAnsi="Arial" w:cs="Arial"/>
          <w:sz w:val="20"/>
          <w:szCs w:val="20"/>
        </w:rPr>
        <w:t>. Socialni izključenosti so pogosto izpostavljene ranljive skupine. Ranljivost ali socialna izključenost n</w:t>
      </w:r>
      <w:r w:rsidR="00436798">
        <w:rPr>
          <w:rFonts w:ascii="Arial" w:hAnsi="Arial" w:cs="Arial"/>
          <w:sz w:val="20"/>
          <w:szCs w:val="20"/>
        </w:rPr>
        <w:t>e pomeni enako</w:t>
      </w:r>
      <w:r w:rsidR="00477A0E" w:rsidRPr="00477A0E">
        <w:rPr>
          <w:rFonts w:ascii="Arial" w:hAnsi="Arial" w:cs="Arial"/>
          <w:sz w:val="20"/>
          <w:szCs w:val="20"/>
        </w:rPr>
        <w:t xml:space="preserve"> kot diskriminacija, vendar ranljivost pogosto </w:t>
      </w:r>
      <w:r w:rsidR="00436798" w:rsidRPr="00477A0E">
        <w:rPr>
          <w:rFonts w:ascii="Arial" w:hAnsi="Arial" w:cs="Arial"/>
          <w:sz w:val="20"/>
          <w:szCs w:val="20"/>
        </w:rPr>
        <w:t xml:space="preserve">lahko </w:t>
      </w:r>
      <w:r w:rsidR="00477A0E" w:rsidRPr="00477A0E">
        <w:rPr>
          <w:rFonts w:ascii="Arial" w:hAnsi="Arial" w:cs="Arial"/>
          <w:sz w:val="20"/>
          <w:szCs w:val="20"/>
        </w:rPr>
        <w:t xml:space="preserve">povzroči ali poslabša prav diskriminacija oziroma je lahko sestavni del učinkovanja, kjer vzrokov in posledic ni več mogoče ločevati. </w:t>
      </w:r>
      <w:r w:rsidR="00436798">
        <w:rPr>
          <w:rFonts w:ascii="Arial" w:hAnsi="Arial" w:cs="Arial"/>
          <w:sz w:val="20"/>
          <w:szCs w:val="20"/>
        </w:rPr>
        <w:t>Za njeno</w:t>
      </w:r>
      <w:r w:rsidR="00477A0E" w:rsidRPr="00477A0E">
        <w:rPr>
          <w:rFonts w:ascii="Arial" w:hAnsi="Arial" w:cs="Arial"/>
          <w:sz w:val="20"/>
          <w:szCs w:val="20"/>
        </w:rPr>
        <w:t xml:space="preserve"> premosti</w:t>
      </w:r>
      <w:r w:rsidR="00436798">
        <w:rPr>
          <w:rFonts w:ascii="Arial" w:hAnsi="Arial" w:cs="Arial"/>
          <w:sz w:val="20"/>
          <w:szCs w:val="20"/>
        </w:rPr>
        <w:t>tev</w:t>
      </w:r>
      <w:r w:rsidR="00477A0E" w:rsidRPr="00477A0E">
        <w:rPr>
          <w:rFonts w:ascii="Arial" w:hAnsi="Arial" w:cs="Arial"/>
          <w:sz w:val="20"/>
          <w:szCs w:val="20"/>
        </w:rPr>
        <w:t xml:space="preserve"> so potrebni ne le ukrepi za preprečevanje diskriminacije, ampak tudi tisti za zagotavljanje enaki</w:t>
      </w:r>
      <w:r w:rsidR="00436798">
        <w:rPr>
          <w:rFonts w:ascii="Arial" w:hAnsi="Arial" w:cs="Arial"/>
          <w:sz w:val="20"/>
          <w:szCs w:val="20"/>
        </w:rPr>
        <w:t>h</w:t>
      </w:r>
      <w:r w:rsidR="00477A0E" w:rsidRPr="00477A0E">
        <w:rPr>
          <w:rFonts w:ascii="Arial" w:hAnsi="Arial" w:cs="Arial"/>
          <w:sz w:val="20"/>
          <w:szCs w:val="20"/>
        </w:rPr>
        <w:t xml:space="preserve"> možnosti in socialno vključevanje;</w:t>
      </w:r>
    </w:p>
    <w:p w14:paraId="6733F60E" w14:textId="1AD62242"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s</w:t>
      </w:r>
      <w:r w:rsidR="00477A0E" w:rsidRPr="00477A0E">
        <w:rPr>
          <w:rFonts w:ascii="Arial" w:eastAsia="Arial" w:hAnsi="Arial" w:cs="Arial"/>
          <w:b/>
          <w:bCs/>
          <w:sz w:val="20"/>
          <w:szCs w:val="20"/>
        </w:rPr>
        <w:t xml:space="preserve">ocialno vključevanje </w:t>
      </w:r>
      <w:r w:rsidR="00477A0E" w:rsidRPr="00477A0E">
        <w:rPr>
          <w:rFonts w:ascii="Arial" w:eastAsia="Arial" w:hAnsi="Arial" w:cs="Arial"/>
          <w:sz w:val="20"/>
          <w:szCs w:val="20"/>
        </w:rPr>
        <w:t xml:space="preserve">je proces sistematičnega odstranjevanja vseh procesov socialnega izključevanja ljudi, ki imajo v družbi slabše izhodiščne možnosti in manj priložnosti, odstranjevanja ovir ter zagotavljanja spodbujanja in </w:t>
      </w:r>
      <w:proofErr w:type="spellStart"/>
      <w:r w:rsidR="00477A0E" w:rsidRPr="00477A0E">
        <w:rPr>
          <w:rFonts w:ascii="Arial" w:eastAsia="Arial" w:hAnsi="Arial" w:cs="Arial"/>
          <w:sz w:val="20"/>
          <w:szCs w:val="20"/>
        </w:rPr>
        <w:t>opolnomočenja</w:t>
      </w:r>
      <w:proofErr w:type="spellEnd"/>
      <w:r w:rsidR="00477A0E" w:rsidRPr="00477A0E">
        <w:rPr>
          <w:rFonts w:ascii="Arial" w:eastAsia="Arial" w:hAnsi="Arial" w:cs="Arial"/>
          <w:sz w:val="20"/>
          <w:szCs w:val="20"/>
        </w:rPr>
        <w:t xml:space="preserve"> najranljiv</w:t>
      </w:r>
      <w:r w:rsidR="004F70EB">
        <w:rPr>
          <w:rFonts w:ascii="Arial" w:eastAsia="Arial" w:hAnsi="Arial" w:cs="Arial"/>
          <w:sz w:val="20"/>
          <w:szCs w:val="20"/>
        </w:rPr>
        <w:t>ejš</w:t>
      </w:r>
      <w:r w:rsidR="00477A0E" w:rsidRPr="00477A0E">
        <w:rPr>
          <w:rFonts w:ascii="Arial" w:eastAsia="Arial" w:hAnsi="Arial" w:cs="Arial"/>
          <w:sz w:val="20"/>
          <w:szCs w:val="20"/>
        </w:rPr>
        <w:t>ih družbenih skupin za samostojno življenje;</w:t>
      </w:r>
    </w:p>
    <w:p w14:paraId="4F7370EB" w14:textId="38466321" w:rsidR="00477A0E" w:rsidRPr="00477A0E" w:rsidRDefault="00851F99" w:rsidP="00CC4EAA">
      <w:pPr>
        <w:pStyle w:val="Odstavekseznama"/>
        <w:numPr>
          <w:ilvl w:val="0"/>
          <w:numId w:val="113"/>
        </w:numPr>
        <w:spacing w:before="0" w:after="0"/>
        <w:jc w:val="both"/>
        <w:rPr>
          <w:rFonts w:ascii="Arial" w:eastAsia="Arial" w:hAnsi="Arial" w:cs="Arial"/>
          <w:sz w:val="20"/>
          <w:szCs w:val="20"/>
        </w:rPr>
      </w:pPr>
      <w:r>
        <w:rPr>
          <w:rFonts w:ascii="Arial" w:eastAsia="Arial" w:hAnsi="Arial" w:cs="Arial"/>
          <w:b/>
          <w:bCs/>
          <w:sz w:val="20"/>
          <w:szCs w:val="20"/>
        </w:rPr>
        <w:t>s</w:t>
      </w:r>
      <w:r w:rsidR="00477A0E" w:rsidRPr="00477A0E">
        <w:rPr>
          <w:rFonts w:ascii="Arial" w:eastAsia="Arial" w:hAnsi="Arial" w:cs="Arial"/>
          <w:b/>
          <w:bCs/>
          <w:sz w:val="20"/>
          <w:szCs w:val="20"/>
        </w:rPr>
        <w:t>ocialnovarstvene storitve</w:t>
      </w:r>
      <w:r w:rsidR="00477A0E" w:rsidRPr="00477A0E">
        <w:rPr>
          <w:rFonts w:ascii="Arial" w:eastAsia="Arial" w:hAnsi="Arial" w:cs="Arial"/>
          <w:sz w:val="20"/>
          <w:szCs w:val="20"/>
        </w:rPr>
        <w:t xml:space="preserve"> so institucionalno varstvo, pomoč na domu, pomoč družini za dom, osebna pomoč, prva socialna pomoč, podpora žrtvam kaznivih dejanj, vodenje, varstvo in zaposlitev pod posebnimi pogoji; </w:t>
      </w:r>
    </w:p>
    <w:p w14:paraId="1ABFCE8D" w14:textId="13939876"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t</w:t>
      </w:r>
      <w:r w:rsidR="00477A0E" w:rsidRPr="00477A0E">
        <w:rPr>
          <w:rFonts w:ascii="Arial" w:eastAsia="Arial" w:hAnsi="Arial" w:cs="Arial"/>
          <w:b/>
          <w:bCs/>
          <w:sz w:val="20"/>
          <w:szCs w:val="20"/>
        </w:rPr>
        <w:t>rg dela</w:t>
      </w:r>
      <w:r w:rsidR="00477A0E" w:rsidRPr="00477A0E">
        <w:rPr>
          <w:rFonts w:ascii="Arial" w:eastAsia="Arial" w:hAnsi="Arial" w:cs="Arial"/>
          <w:sz w:val="20"/>
          <w:szCs w:val="20"/>
        </w:rPr>
        <w:t xml:space="preserve"> je prostor, na katerem se srečujejo iskalci zaposlitve z znanj</w:t>
      </w:r>
      <w:r w:rsidR="004F70EB">
        <w:rPr>
          <w:rFonts w:ascii="Arial" w:eastAsia="Arial" w:hAnsi="Arial" w:cs="Arial"/>
          <w:sz w:val="20"/>
          <w:szCs w:val="20"/>
        </w:rPr>
        <w:t>em</w:t>
      </w:r>
      <w:r w:rsidR="00477A0E" w:rsidRPr="00477A0E">
        <w:rPr>
          <w:rFonts w:ascii="Arial" w:eastAsia="Arial" w:hAnsi="Arial" w:cs="Arial"/>
          <w:sz w:val="20"/>
          <w:szCs w:val="20"/>
        </w:rPr>
        <w:t>, veščinami in delovnimi izkušnjami ter delodajalci, ki iščejo kandidate za zaposlitev;</w:t>
      </w:r>
    </w:p>
    <w:p w14:paraId="4B63AF45" w14:textId="0E70FAE3" w:rsidR="00477A0E" w:rsidRPr="00477A0E" w:rsidRDefault="00851F99" w:rsidP="00CC4EAA">
      <w:pPr>
        <w:pStyle w:val="Odstavekseznama"/>
        <w:numPr>
          <w:ilvl w:val="0"/>
          <w:numId w:val="113"/>
        </w:numPr>
        <w:spacing w:before="0" w:after="0"/>
        <w:jc w:val="both"/>
        <w:rPr>
          <w:rFonts w:ascii="Arial" w:eastAsiaTheme="minorEastAsia" w:hAnsi="Arial" w:cs="Arial"/>
          <w:sz w:val="20"/>
          <w:szCs w:val="20"/>
        </w:rPr>
      </w:pPr>
      <w:r>
        <w:rPr>
          <w:rFonts w:ascii="Arial" w:eastAsia="Arial" w:hAnsi="Arial" w:cs="Arial"/>
          <w:b/>
          <w:bCs/>
          <w:sz w:val="20"/>
          <w:szCs w:val="20"/>
        </w:rPr>
        <w:t>v</w:t>
      </w:r>
      <w:r w:rsidR="00477A0E" w:rsidRPr="00477A0E">
        <w:rPr>
          <w:rFonts w:ascii="Arial" w:eastAsia="Arial" w:hAnsi="Arial" w:cs="Arial"/>
          <w:b/>
          <w:bCs/>
          <w:sz w:val="20"/>
          <w:szCs w:val="20"/>
        </w:rPr>
        <w:t>ertikalna spolna segregacija</w:t>
      </w:r>
      <w:r w:rsidR="00477A0E" w:rsidRPr="00477A0E">
        <w:rPr>
          <w:rFonts w:ascii="Arial" w:eastAsia="Arial" w:hAnsi="Arial" w:cs="Arial"/>
          <w:sz w:val="20"/>
          <w:szCs w:val="20"/>
        </w:rPr>
        <w:t xml:space="preserve"> je strukturno ali sistemsko pogojena koncentracija žensk ali moških na različnih ravneh, stopnjah odgovornosti ali položajih.</w:t>
      </w:r>
    </w:p>
    <w:p w14:paraId="4A47BECF" w14:textId="77777777" w:rsidR="00477A0E" w:rsidRPr="00B42E9E" w:rsidRDefault="00477A0E" w:rsidP="00477A0E">
      <w:pPr>
        <w:rPr>
          <w:rFonts w:cs="Arial"/>
        </w:rPr>
      </w:pPr>
    </w:p>
    <w:p w14:paraId="7C2EC80B" w14:textId="694E9C44" w:rsidR="00477A0E" w:rsidRDefault="00477A0E">
      <w:pPr>
        <w:spacing w:before="0" w:after="160" w:line="259" w:lineRule="auto"/>
        <w:rPr>
          <w:rFonts w:ascii="Arial" w:hAnsi="Arial" w:cs="Arial"/>
          <w:sz w:val="20"/>
          <w:szCs w:val="20"/>
        </w:rPr>
      </w:pPr>
      <w:r>
        <w:rPr>
          <w:rFonts w:ascii="Arial" w:hAnsi="Arial" w:cs="Arial"/>
          <w:sz w:val="20"/>
          <w:szCs w:val="20"/>
        </w:rPr>
        <w:br w:type="page"/>
      </w:r>
    </w:p>
    <w:p w14:paraId="5FBECFA9" w14:textId="77777777" w:rsidR="00477A0E" w:rsidRPr="00693D36" w:rsidRDefault="00477A0E" w:rsidP="00E03A67">
      <w:pPr>
        <w:pStyle w:val="Naslov1"/>
      </w:pPr>
      <w:bookmarkStart w:id="77" w:name="_Toc109636070"/>
      <w:bookmarkStart w:id="78" w:name="_Toc123818722"/>
      <w:bookmarkStart w:id="79" w:name="_Toc123818755"/>
      <w:bookmarkStart w:id="80" w:name="_Toc123898463"/>
      <w:bookmarkStart w:id="81" w:name="_Toc134194689"/>
      <w:r w:rsidRPr="00693D36">
        <w:lastRenderedPageBreak/>
        <w:t>Ocena učinkov na dokumente razvojnega načrtovanja</w:t>
      </w:r>
      <w:bookmarkEnd w:id="77"/>
      <w:bookmarkEnd w:id="78"/>
      <w:bookmarkEnd w:id="79"/>
      <w:bookmarkEnd w:id="80"/>
      <w:bookmarkEnd w:id="81"/>
    </w:p>
    <w:p w14:paraId="36316002" w14:textId="77777777" w:rsidR="00477A0E" w:rsidRPr="00721116" w:rsidRDefault="00477A0E" w:rsidP="00477A0E">
      <w:pPr>
        <w:spacing w:before="0" w:after="0"/>
        <w:jc w:val="both"/>
        <w:rPr>
          <w:rFonts w:ascii="Arial" w:hAnsi="Arial" w:cs="Arial"/>
          <w:sz w:val="20"/>
          <w:szCs w:val="20"/>
        </w:rPr>
      </w:pPr>
    </w:p>
    <w:p w14:paraId="1F3D0FDC" w14:textId="6F077D0F" w:rsidR="00477A0E" w:rsidRDefault="00477A0E" w:rsidP="00477A0E">
      <w:pPr>
        <w:spacing w:before="0" w:after="0"/>
        <w:jc w:val="both"/>
        <w:rPr>
          <w:rFonts w:ascii="Arial" w:hAnsi="Arial" w:cs="Arial"/>
          <w:sz w:val="20"/>
          <w:szCs w:val="20"/>
        </w:rPr>
      </w:pPr>
      <w:r w:rsidRPr="00721116">
        <w:rPr>
          <w:rFonts w:ascii="Arial" w:hAnsi="Arial" w:cs="Arial"/>
          <w:sz w:val="20"/>
          <w:szCs w:val="20"/>
        </w:rPr>
        <w:t xml:space="preserve">Razvojne politike </w:t>
      </w:r>
      <w:r w:rsidR="004F70EB">
        <w:rPr>
          <w:rFonts w:ascii="Arial" w:hAnsi="Arial" w:cs="Arial"/>
          <w:sz w:val="20"/>
          <w:szCs w:val="20"/>
        </w:rPr>
        <w:t>zajem</w:t>
      </w:r>
      <w:r w:rsidRPr="00721116">
        <w:rPr>
          <w:rFonts w:ascii="Arial" w:hAnsi="Arial" w:cs="Arial"/>
          <w:sz w:val="20"/>
          <w:szCs w:val="20"/>
        </w:rPr>
        <w:t xml:space="preserve">ajo nabor razvojnih programov in ukrepov, ki se medsebojno povezujejo za uspešno doseganje zastavljenih razvojnih ciljev. Ob tem je treba upoštevati tudi mednarodno sprejete obveznosti, ki zavezujejo Republiko Slovenijo in vplivajo na doseganje razvojnih ciljev. Vse to zahteva integrirano razvojno načrtovanje, povezovanje in sodelovanje na različnih ravneh ter vključevanje glavnih deležnikov v proces načrtovanja, izvajanja in njegovega spremljanja usklajenih in celovitih </w:t>
      </w:r>
      <w:r w:rsidR="00533BE8" w:rsidRPr="00F80C06">
        <w:rPr>
          <w:rFonts w:ascii="Arial" w:hAnsi="Arial" w:cs="Arial"/>
          <w:sz w:val="20"/>
          <w:szCs w:val="20"/>
          <w:shd w:val="clear" w:color="auto" w:fill="FFFFFF" w:themeFill="background1"/>
        </w:rPr>
        <w:t>politik za doseganje trajnostnega razvoja v skladu z Agendo 2030.</w:t>
      </w:r>
      <w:r w:rsidR="00533BE8" w:rsidRPr="00721116">
        <w:rPr>
          <w:rFonts w:ascii="Arial" w:hAnsi="Arial" w:cs="Arial"/>
          <w:sz w:val="20"/>
          <w:szCs w:val="20"/>
        </w:rPr>
        <w:t xml:space="preserve"> </w:t>
      </w:r>
    </w:p>
    <w:p w14:paraId="04962A51" w14:textId="77777777" w:rsidR="00477A0E" w:rsidRDefault="00477A0E" w:rsidP="00477A0E">
      <w:pPr>
        <w:spacing w:before="0" w:after="0"/>
        <w:jc w:val="both"/>
        <w:rPr>
          <w:rFonts w:ascii="Arial" w:hAnsi="Arial" w:cs="Arial"/>
          <w:sz w:val="20"/>
          <w:szCs w:val="20"/>
        </w:rPr>
      </w:pPr>
    </w:p>
    <w:p w14:paraId="0FE20C2B" w14:textId="4EE2B8D7" w:rsidR="00477A0E" w:rsidRPr="0074747B" w:rsidRDefault="00477A0E" w:rsidP="00477A0E">
      <w:pPr>
        <w:spacing w:before="0" w:after="0"/>
        <w:jc w:val="both"/>
        <w:rPr>
          <w:rFonts w:ascii="Arial" w:hAnsi="Arial" w:cs="Arial"/>
          <w:sz w:val="20"/>
          <w:szCs w:val="20"/>
        </w:rPr>
      </w:pPr>
      <w:r w:rsidRPr="0074747B">
        <w:rPr>
          <w:rFonts w:ascii="Arial" w:hAnsi="Arial" w:cs="Arial"/>
          <w:sz w:val="20"/>
          <w:szCs w:val="20"/>
        </w:rPr>
        <w:t>Za doseganje zastavljenih ciljev je treb</w:t>
      </w:r>
      <w:r w:rsidR="004F70EB">
        <w:rPr>
          <w:rFonts w:ascii="Arial" w:hAnsi="Arial" w:cs="Arial"/>
          <w:sz w:val="20"/>
          <w:szCs w:val="20"/>
        </w:rPr>
        <w:t>a</w:t>
      </w:r>
      <w:r w:rsidRPr="0074747B">
        <w:rPr>
          <w:rFonts w:ascii="Arial" w:hAnsi="Arial" w:cs="Arial"/>
          <w:sz w:val="20"/>
          <w:szCs w:val="20"/>
        </w:rPr>
        <w:t xml:space="preserve"> pri pripravi predpisov </w:t>
      </w:r>
      <w:r w:rsidR="004F70EB">
        <w:rPr>
          <w:rFonts w:ascii="Arial" w:hAnsi="Arial" w:cs="Arial"/>
          <w:sz w:val="20"/>
          <w:szCs w:val="20"/>
        </w:rPr>
        <w:t>upošte</w:t>
      </w:r>
      <w:r w:rsidRPr="0074747B">
        <w:rPr>
          <w:rFonts w:ascii="Arial" w:hAnsi="Arial" w:cs="Arial"/>
          <w:sz w:val="20"/>
          <w:szCs w:val="20"/>
        </w:rPr>
        <w:t xml:space="preserve">vati celovitost politik na nacionalni ravni ter uskladitev finančnih in vsebinskih okvirov. </w:t>
      </w:r>
    </w:p>
    <w:p w14:paraId="6DF97D93" w14:textId="77777777" w:rsidR="00477A0E" w:rsidRPr="00721116" w:rsidRDefault="00477A0E" w:rsidP="00477A0E">
      <w:pPr>
        <w:spacing w:before="0" w:after="0"/>
        <w:jc w:val="both"/>
        <w:rPr>
          <w:rFonts w:ascii="Arial" w:hAnsi="Arial" w:cs="Arial"/>
          <w:sz w:val="20"/>
          <w:szCs w:val="20"/>
        </w:rPr>
      </w:pPr>
    </w:p>
    <w:p w14:paraId="175353D6" w14:textId="37FEF347" w:rsidR="00477A0E" w:rsidRPr="00721116" w:rsidRDefault="00477A0E" w:rsidP="00477A0E">
      <w:pPr>
        <w:spacing w:before="0" w:after="0"/>
        <w:jc w:val="both"/>
        <w:rPr>
          <w:rFonts w:ascii="Arial" w:hAnsi="Arial" w:cs="Arial"/>
          <w:sz w:val="20"/>
          <w:szCs w:val="20"/>
        </w:rPr>
      </w:pPr>
      <w:r w:rsidRPr="00721116">
        <w:rPr>
          <w:rFonts w:ascii="Arial" w:hAnsi="Arial" w:cs="Arial"/>
          <w:sz w:val="20"/>
          <w:szCs w:val="20"/>
        </w:rPr>
        <w:t xml:space="preserve">Strategija razvoja Slovenije 2030 </w:t>
      </w:r>
      <w:r>
        <w:rPr>
          <w:rFonts w:ascii="Arial" w:hAnsi="Arial" w:cs="Arial"/>
          <w:sz w:val="20"/>
          <w:szCs w:val="20"/>
        </w:rPr>
        <w:t>je krovni dolgoročni strateški dokument razvojnega načrtovanja. T</w:t>
      </w:r>
      <w:r w:rsidRPr="00721116">
        <w:rPr>
          <w:rFonts w:ascii="Arial" w:hAnsi="Arial" w:cs="Arial"/>
          <w:sz w:val="20"/>
          <w:szCs w:val="20"/>
        </w:rPr>
        <w:t xml:space="preserve">emelji na usmeritvah </w:t>
      </w:r>
      <w:r w:rsidR="004F70EB">
        <w:rPr>
          <w:rFonts w:ascii="Arial" w:hAnsi="Arial" w:cs="Arial"/>
          <w:sz w:val="20"/>
          <w:szCs w:val="20"/>
        </w:rPr>
        <w:t>v</w:t>
      </w:r>
      <w:r w:rsidRPr="00721116">
        <w:rPr>
          <w:rFonts w:ascii="Arial" w:hAnsi="Arial" w:cs="Arial"/>
          <w:sz w:val="20"/>
          <w:szCs w:val="20"/>
        </w:rPr>
        <w:t>izije Slovenije 2050, razvojn</w:t>
      </w:r>
      <w:r>
        <w:rPr>
          <w:rFonts w:ascii="Arial" w:hAnsi="Arial" w:cs="Arial"/>
          <w:sz w:val="20"/>
          <w:szCs w:val="20"/>
        </w:rPr>
        <w:t>ih</w:t>
      </w:r>
      <w:r w:rsidRPr="00721116">
        <w:rPr>
          <w:rFonts w:ascii="Arial" w:hAnsi="Arial" w:cs="Arial"/>
          <w:sz w:val="20"/>
          <w:szCs w:val="20"/>
        </w:rPr>
        <w:t xml:space="preserve"> izhodišč</w:t>
      </w:r>
      <w:r>
        <w:rPr>
          <w:rFonts w:ascii="Arial" w:hAnsi="Arial" w:cs="Arial"/>
          <w:sz w:val="20"/>
          <w:szCs w:val="20"/>
        </w:rPr>
        <w:t>ih,</w:t>
      </w:r>
      <w:r w:rsidRPr="00721116">
        <w:rPr>
          <w:rFonts w:ascii="Arial" w:hAnsi="Arial" w:cs="Arial"/>
          <w:sz w:val="20"/>
          <w:szCs w:val="20"/>
        </w:rPr>
        <w:t xml:space="preserve"> mednarodnih zavezah Slovenije ter </w:t>
      </w:r>
      <w:r>
        <w:rPr>
          <w:rFonts w:ascii="Arial" w:hAnsi="Arial" w:cs="Arial"/>
          <w:sz w:val="20"/>
          <w:szCs w:val="20"/>
        </w:rPr>
        <w:t xml:space="preserve">na </w:t>
      </w:r>
      <w:r w:rsidRPr="00721116">
        <w:rPr>
          <w:rFonts w:ascii="Arial" w:hAnsi="Arial" w:cs="Arial"/>
          <w:sz w:val="20"/>
          <w:szCs w:val="20"/>
        </w:rPr>
        <w:t xml:space="preserve">trendih in izzivih na regionalni, nacionalni, evropski in </w:t>
      </w:r>
      <w:r w:rsidR="004F70EB">
        <w:rPr>
          <w:rFonts w:ascii="Arial" w:hAnsi="Arial" w:cs="Arial"/>
          <w:sz w:val="20"/>
          <w:szCs w:val="20"/>
        </w:rPr>
        <w:t>svetov</w:t>
      </w:r>
      <w:r w:rsidRPr="00721116">
        <w:rPr>
          <w:rFonts w:ascii="Arial" w:hAnsi="Arial" w:cs="Arial"/>
          <w:sz w:val="20"/>
          <w:szCs w:val="20"/>
        </w:rPr>
        <w:t>ni ravni. Za doseganje ciljev strategije je potrebno njeno aktivno uresničevanje.</w:t>
      </w:r>
    </w:p>
    <w:p w14:paraId="72C3EDB7" w14:textId="77777777" w:rsidR="00477A0E" w:rsidRPr="00721116" w:rsidRDefault="00477A0E" w:rsidP="00477A0E">
      <w:pPr>
        <w:spacing w:before="0" w:after="0"/>
        <w:jc w:val="both"/>
        <w:rPr>
          <w:rFonts w:ascii="Arial" w:hAnsi="Arial" w:cs="Arial"/>
          <w:sz w:val="20"/>
          <w:szCs w:val="20"/>
        </w:rPr>
      </w:pPr>
    </w:p>
    <w:p w14:paraId="61836F6D" w14:textId="5E07FB0E" w:rsidR="00477A0E" w:rsidRPr="00721116" w:rsidRDefault="00477A0E" w:rsidP="00477A0E">
      <w:pPr>
        <w:spacing w:before="0" w:after="0"/>
        <w:jc w:val="both"/>
        <w:rPr>
          <w:rFonts w:ascii="Arial" w:hAnsi="Arial" w:cs="Arial"/>
          <w:sz w:val="20"/>
          <w:szCs w:val="20"/>
        </w:rPr>
      </w:pPr>
      <w:r w:rsidRPr="00721116">
        <w:rPr>
          <w:rFonts w:ascii="Arial" w:hAnsi="Arial" w:cs="Arial"/>
          <w:sz w:val="20"/>
          <w:szCs w:val="20"/>
        </w:rPr>
        <w:t>Osrednji cilj Strategije razvoja Slovenije 2030 je zagotoviti kakovostno življenje za vse. Uresničiti ga je mogoče z uravnoteženim gospodarskim, družbenim in okoljskim razvojem, ki upošteva omejitve in zmo</w:t>
      </w:r>
      <w:r w:rsidR="0000242E">
        <w:rPr>
          <w:rFonts w:ascii="Arial" w:hAnsi="Arial" w:cs="Arial"/>
          <w:sz w:val="20"/>
          <w:szCs w:val="20"/>
        </w:rPr>
        <w:t>gljiv</w:t>
      </w:r>
      <w:r w:rsidRPr="00721116">
        <w:rPr>
          <w:rFonts w:ascii="Arial" w:hAnsi="Arial" w:cs="Arial"/>
          <w:sz w:val="20"/>
          <w:szCs w:val="20"/>
        </w:rPr>
        <w:t xml:space="preserve">osti planeta ter ustvarja </w:t>
      </w:r>
      <w:r w:rsidR="004F70EB">
        <w:rPr>
          <w:rFonts w:ascii="Arial" w:hAnsi="Arial" w:cs="Arial"/>
          <w:sz w:val="20"/>
          <w:szCs w:val="20"/>
        </w:rPr>
        <w:t>ustrezne razmere</w:t>
      </w:r>
      <w:r w:rsidR="004F70EB" w:rsidRPr="00721116">
        <w:rPr>
          <w:rFonts w:ascii="Arial" w:hAnsi="Arial" w:cs="Arial"/>
          <w:sz w:val="20"/>
          <w:szCs w:val="20"/>
        </w:rPr>
        <w:t xml:space="preserve"> </w:t>
      </w:r>
      <w:r w:rsidRPr="00721116">
        <w:rPr>
          <w:rFonts w:ascii="Arial" w:hAnsi="Arial" w:cs="Arial"/>
          <w:sz w:val="20"/>
          <w:szCs w:val="20"/>
        </w:rPr>
        <w:t>in priložnosti za sedanje in prihodnje rodove.</w:t>
      </w:r>
      <w:r w:rsidRPr="003250DB">
        <w:rPr>
          <w:rFonts w:ascii="Arial" w:hAnsi="Arial" w:cs="Arial"/>
          <w:sz w:val="20"/>
          <w:szCs w:val="20"/>
        </w:rPr>
        <w:t xml:space="preserve"> Na ravni posameznika se kakovostno življenje kaže v dobrih priložnostih za delo, izobraževanje in ustvarjanje, v dostojnem, varnem in aktivnem življenju, zdravem in čistem okolju ter vključevanju v demokratično odločanje in soupravljanje družbe</w:t>
      </w:r>
      <w:r w:rsidR="0000242E">
        <w:rPr>
          <w:rFonts w:ascii="Arial" w:hAnsi="Arial" w:cs="Arial"/>
          <w:sz w:val="20"/>
          <w:szCs w:val="20"/>
        </w:rPr>
        <w:t>.</w:t>
      </w:r>
    </w:p>
    <w:p w14:paraId="0A56A2CF" w14:textId="77777777" w:rsidR="00477A0E" w:rsidRPr="00721116" w:rsidRDefault="00477A0E" w:rsidP="00477A0E">
      <w:pPr>
        <w:spacing w:before="0" w:after="0"/>
        <w:jc w:val="both"/>
        <w:rPr>
          <w:rFonts w:ascii="Arial" w:hAnsi="Arial" w:cs="Arial"/>
          <w:sz w:val="20"/>
          <w:szCs w:val="20"/>
        </w:rPr>
      </w:pPr>
    </w:p>
    <w:p w14:paraId="38B09C7E" w14:textId="77777777" w:rsidR="00477A0E" w:rsidRDefault="00477A0E" w:rsidP="00477A0E">
      <w:pPr>
        <w:spacing w:before="0" w:after="0"/>
        <w:jc w:val="both"/>
        <w:rPr>
          <w:rFonts w:ascii="Arial" w:hAnsi="Arial" w:cs="Arial"/>
          <w:sz w:val="20"/>
          <w:szCs w:val="20"/>
        </w:rPr>
      </w:pPr>
      <w:r w:rsidRPr="00721116">
        <w:rPr>
          <w:rFonts w:ascii="Arial" w:hAnsi="Arial" w:cs="Arial"/>
          <w:sz w:val="20"/>
          <w:szCs w:val="20"/>
        </w:rPr>
        <w:t xml:space="preserve">Strateške usmeritve države za doseganje kakovostnega življenja so: </w:t>
      </w:r>
    </w:p>
    <w:p w14:paraId="6A705793" w14:textId="77777777" w:rsidR="00477A0E" w:rsidRDefault="00477A0E" w:rsidP="00CC4EAA">
      <w:pPr>
        <w:pStyle w:val="Odstavekseznama"/>
        <w:numPr>
          <w:ilvl w:val="0"/>
          <w:numId w:val="128"/>
        </w:numPr>
        <w:spacing w:before="0" w:after="0"/>
        <w:jc w:val="both"/>
        <w:rPr>
          <w:rFonts w:ascii="Arial" w:hAnsi="Arial" w:cs="Arial"/>
          <w:sz w:val="20"/>
          <w:szCs w:val="20"/>
        </w:rPr>
      </w:pPr>
      <w:r w:rsidRPr="00AA478D">
        <w:rPr>
          <w:rFonts w:ascii="Arial" w:hAnsi="Arial" w:cs="Arial"/>
          <w:sz w:val="20"/>
          <w:szCs w:val="20"/>
        </w:rPr>
        <w:t xml:space="preserve">vključujoča, zdrava, varna in odgovorna družba, </w:t>
      </w:r>
    </w:p>
    <w:p w14:paraId="72DC9F61" w14:textId="77777777" w:rsidR="00477A0E" w:rsidRDefault="00477A0E" w:rsidP="00CC4EAA">
      <w:pPr>
        <w:pStyle w:val="Odstavekseznama"/>
        <w:numPr>
          <w:ilvl w:val="0"/>
          <w:numId w:val="128"/>
        </w:numPr>
        <w:spacing w:before="0" w:after="0"/>
        <w:jc w:val="both"/>
        <w:rPr>
          <w:rFonts w:ascii="Arial" w:hAnsi="Arial" w:cs="Arial"/>
          <w:sz w:val="20"/>
          <w:szCs w:val="20"/>
        </w:rPr>
      </w:pPr>
      <w:r w:rsidRPr="00AA478D">
        <w:rPr>
          <w:rFonts w:ascii="Arial" w:hAnsi="Arial" w:cs="Arial"/>
          <w:sz w:val="20"/>
          <w:szCs w:val="20"/>
        </w:rPr>
        <w:t>učenje za in skozi vse življenje,</w:t>
      </w:r>
    </w:p>
    <w:p w14:paraId="14DB4B8B" w14:textId="77777777" w:rsidR="00477A0E" w:rsidRDefault="00477A0E" w:rsidP="00CC4EAA">
      <w:pPr>
        <w:pStyle w:val="Odstavekseznama"/>
        <w:numPr>
          <w:ilvl w:val="0"/>
          <w:numId w:val="128"/>
        </w:numPr>
        <w:spacing w:before="0" w:after="0"/>
        <w:jc w:val="both"/>
        <w:rPr>
          <w:rFonts w:ascii="Arial" w:hAnsi="Arial" w:cs="Arial"/>
          <w:sz w:val="20"/>
          <w:szCs w:val="20"/>
        </w:rPr>
      </w:pPr>
      <w:r w:rsidRPr="00AA478D">
        <w:rPr>
          <w:rFonts w:ascii="Arial" w:hAnsi="Arial" w:cs="Arial"/>
          <w:sz w:val="20"/>
          <w:szCs w:val="20"/>
        </w:rPr>
        <w:t>visoko produktivno gospodarstvo, ki ustvarja dodano vrednost za vse,</w:t>
      </w:r>
    </w:p>
    <w:p w14:paraId="3BEDDE5A" w14:textId="77777777" w:rsidR="00477A0E" w:rsidRDefault="00477A0E" w:rsidP="00CC4EAA">
      <w:pPr>
        <w:pStyle w:val="Odstavekseznama"/>
        <w:numPr>
          <w:ilvl w:val="0"/>
          <w:numId w:val="128"/>
        </w:numPr>
        <w:spacing w:before="0" w:after="0"/>
        <w:jc w:val="both"/>
        <w:rPr>
          <w:rFonts w:ascii="Arial" w:hAnsi="Arial" w:cs="Arial"/>
          <w:sz w:val="20"/>
          <w:szCs w:val="20"/>
        </w:rPr>
      </w:pPr>
      <w:r w:rsidRPr="00AA478D">
        <w:rPr>
          <w:rFonts w:ascii="Arial" w:hAnsi="Arial" w:cs="Arial"/>
          <w:sz w:val="20"/>
          <w:szCs w:val="20"/>
        </w:rPr>
        <w:t>ohranjeno zdravo naravno okolje,</w:t>
      </w:r>
    </w:p>
    <w:p w14:paraId="2F77E7C8" w14:textId="77777777" w:rsidR="00477A0E" w:rsidRPr="00AA478D" w:rsidRDefault="00477A0E" w:rsidP="00CC4EAA">
      <w:pPr>
        <w:pStyle w:val="Odstavekseznama"/>
        <w:numPr>
          <w:ilvl w:val="0"/>
          <w:numId w:val="128"/>
        </w:numPr>
        <w:spacing w:before="0" w:after="0"/>
        <w:jc w:val="both"/>
        <w:rPr>
          <w:rFonts w:ascii="Arial" w:hAnsi="Arial" w:cs="Arial"/>
          <w:sz w:val="20"/>
          <w:szCs w:val="20"/>
        </w:rPr>
      </w:pPr>
      <w:r w:rsidRPr="00AA478D">
        <w:rPr>
          <w:rFonts w:ascii="Arial" w:hAnsi="Arial" w:cs="Arial"/>
          <w:sz w:val="20"/>
          <w:szCs w:val="20"/>
        </w:rPr>
        <w:t>visoka stopnja sodelovanja, usposobljenosti in učinkovitosti upravljanja.</w:t>
      </w:r>
    </w:p>
    <w:p w14:paraId="2603A944" w14:textId="77777777" w:rsidR="00477A0E" w:rsidRPr="00721116" w:rsidRDefault="00477A0E" w:rsidP="00477A0E">
      <w:pPr>
        <w:spacing w:before="0" w:after="0"/>
        <w:jc w:val="both"/>
        <w:rPr>
          <w:rFonts w:ascii="Arial" w:hAnsi="Arial" w:cs="Arial"/>
          <w:sz w:val="20"/>
          <w:szCs w:val="20"/>
        </w:rPr>
        <w:sectPr w:rsidR="00477A0E" w:rsidRPr="00721116" w:rsidSect="00BB48B2">
          <w:headerReference w:type="even" r:id="rId68"/>
          <w:headerReference w:type="default" r:id="rId69"/>
          <w:footerReference w:type="default" r:id="rId70"/>
          <w:headerReference w:type="first" r:id="rId71"/>
          <w:pgSz w:w="11906" w:h="16838"/>
          <w:pgMar w:top="1418" w:right="1418" w:bottom="1418" w:left="1418" w:header="709" w:footer="709" w:gutter="0"/>
          <w:cols w:space="708"/>
          <w:docGrid w:linePitch="360"/>
        </w:sectPr>
      </w:pPr>
    </w:p>
    <w:p w14:paraId="758165B9" w14:textId="11235D50" w:rsidR="00477A0E" w:rsidRPr="00E03A67" w:rsidRDefault="00851F99" w:rsidP="00E03A67">
      <w:pPr>
        <w:pStyle w:val="Napis"/>
        <w:rPr>
          <w:rFonts w:cs="Arial"/>
          <w:szCs w:val="16"/>
        </w:rPr>
      </w:pPr>
      <w:bookmarkStart w:id="82" w:name="_Toc134194696"/>
      <w:r>
        <w:rPr>
          <w:szCs w:val="16"/>
        </w:rPr>
        <w:lastRenderedPageBreak/>
        <w:t>P</w:t>
      </w:r>
      <w:r w:rsidR="00747E03">
        <w:rPr>
          <w:szCs w:val="16"/>
        </w:rPr>
        <w:t>reglednic</w:t>
      </w:r>
      <w:r w:rsidR="00E03A67" w:rsidRPr="00E03A67">
        <w:rPr>
          <w:szCs w:val="16"/>
        </w:rPr>
        <w:t xml:space="preserve">a </w:t>
      </w:r>
      <w:r w:rsidR="00E03A67" w:rsidRPr="00E03A67">
        <w:rPr>
          <w:szCs w:val="16"/>
        </w:rPr>
        <w:fldChar w:fldCharType="begin"/>
      </w:r>
      <w:r w:rsidR="00E03A67" w:rsidRPr="00E03A67">
        <w:rPr>
          <w:szCs w:val="16"/>
        </w:rPr>
        <w:instrText xml:space="preserve"> SEQ Tabela \* ARABIC </w:instrText>
      </w:r>
      <w:r w:rsidR="00E03A67" w:rsidRPr="00E03A67">
        <w:rPr>
          <w:szCs w:val="16"/>
        </w:rPr>
        <w:fldChar w:fldCharType="separate"/>
      </w:r>
      <w:r w:rsidR="00554E43">
        <w:rPr>
          <w:noProof/>
          <w:szCs w:val="16"/>
        </w:rPr>
        <w:t>6</w:t>
      </w:r>
      <w:r w:rsidR="00E03A67" w:rsidRPr="00E03A67">
        <w:rPr>
          <w:szCs w:val="16"/>
        </w:rPr>
        <w:fldChar w:fldCharType="end"/>
      </w:r>
      <w:r w:rsidR="00E03A67" w:rsidRPr="00E03A67">
        <w:rPr>
          <w:rFonts w:cs="Arial"/>
          <w:szCs w:val="16"/>
        </w:rPr>
        <w:t>: Ocena učinkov Strategije razvoja Slovenije 2030</w:t>
      </w:r>
      <w:bookmarkEnd w:id="82"/>
    </w:p>
    <w:tbl>
      <w:tblPr>
        <w:tblStyle w:val="Tabelamrea"/>
        <w:tblW w:w="5000" w:type="pct"/>
        <w:tblCellMar>
          <w:top w:w="113" w:type="dxa"/>
          <w:bottom w:w="113" w:type="dxa"/>
        </w:tblCellMar>
        <w:tblLook w:val="04A0" w:firstRow="1" w:lastRow="0" w:firstColumn="1" w:lastColumn="0" w:noHBand="0" w:noVBand="1"/>
      </w:tblPr>
      <w:tblGrid>
        <w:gridCol w:w="3055"/>
        <w:gridCol w:w="4310"/>
        <w:gridCol w:w="6627"/>
      </w:tblGrid>
      <w:tr w:rsidR="00477A0E" w:rsidRPr="00A20123" w14:paraId="6BB98F1D" w14:textId="77777777" w:rsidTr="003B71E5">
        <w:trPr>
          <w:tblHeader/>
        </w:trPr>
        <w:tc>
          <w:tcPr>
            <w:tcW w:w="1092" w:type="pct"/>
          </w:tcPr>
          <w:p w14:paraId="00286A1D" w14:textId="77777777" w:rsidR="00477A0E" w:rsidRPr="00A20123" w:rsidRDefault="00477A0E" w:rsidP="00864451">
            <w:pPr>
              <w:spacing w:before="0" w:after="0"/>
              <w:jc w:val="both"/>
              <w:textAlignment w:val="baseline"/>
              <w:rPr>
                <w:rFonts w:ascii="Arial" w:hAnsi="Arial" w:cs="Arial"/>
                <w:b/>
                <w:bCs/>
                <w:sz w:val="18"/>
                <w:szCs w:val="18"/>
              </w:rPr>
            </w:pPr>
            <w:r w:rsidRPr="00A20123">
              <w:rPr>
                <w:rFonts w:ascii="Arial" w:eastAsia="Calibri" w:hAnsi="Arial" w:cs="Arial"/>
                <w:b/>
                <w:bCs/>
                <w:sz w:val="18"/>
                <w:szCs w:val="18"/>
              </w:rPr>
              <w:t>VPRAŠANJA</w:t>
            </w:r>
          </w:p>
        </w:tc>
        <w:tc>
          <w:tcPr>
            <w:tcW w:w="1540" w:type="pct"/>
            <w:hideMark/>
          </w:tcPr>
          <w:p w14:paraId="297B9069" w14:textId="77777777" w:rsidR="00477A0E" w:rsidRPr="00A20123" w:rsidRDefault="00477A0E" w:rsidP="00864451">
            <w:pPr>
              <w:spacing w:before="0" w:after="0"/>
              <w:jc w:val="both"/>
              <w:textAlignment w:val="baseline"/>
              <w:rPr>
                <w:rFonts w:ascii="Arial" w:eastAsia="Times New Roman" w:hAnsi="Arial" w:cs="Arial"/>
                <w:b/>
                <w:bCs/>
                <w:sz w:val="18"/>
                <w:szCs w:val="18"/>
                <w:lang w:eastAsia="sl-SI"/>
              </w:rPr>
            </w:pPr>
            <w:r w:rsidRPr="00A20123">
              <w:rPr>
                <w:rFonts w:ascii="Arial" w:eastAsia="Calibri" w:hAnsi="Arial" w:cs="Arial"/>
                <w:b/>
                <w:bCs/>
                <w:sz w:val="18"/>
                <w:szCs w:val="18"/>
              </w:rPr>
              <w:t>PODVPRAŠANJA</w:t>
            </w:r>
          </w:p>
        </w:tc>
        <w:tc>
          <w:tcPr>
            <w:tcW w:w="2368" w:type="pct"/>
          </w:tcPr>
          <w:p w14:paraId="045FD6A1" w14:textId="77777777" w:rsidR="00477A0E" w:rsidRPr="00A20123" w:rsidRDefault="00477A0E" w:rsidP="00864451">
            <w:pPr>
              <w:spacing w:before="0" w:after="0"/>
              <w:jc w:val="both"/>
              <w:textAlignment w:val="baseline"/>
              <w:rPr>
                <w:rFonts w:ascii="Arial" w:eastAsia="Times New Roman" w:hAnsi="Arial" w:cs="Arial"/>
                <w:b/>
                <w:bCs/>
                <w:sz w:val="18"/>
                <w:szCs w:val="18"/>
                <w:lang w:eastAsia="sl-SI"/>
              </w:rPr>
            </w:pPr>
            <w:r w:rsidRPr="00A20123">
              <w:rPr>
                <w:rFonts w:ascii="Arial" w:eastAsia="Calibri" w:hAnsi="Arial" w:cs="Arial"/>
                <w:b/>
                <w:bCs/>
                <w:sz w:val="18"/>
                <w:szCs w:val="18"/>
              </w:rPr>
              <w:t>POJASNILA</w:t>
            </w:r>
          </w:p>
        </w:tc>
      </w:tr>
      <w:tr w:rsidR="007A030D" w:rsidRPr="00A20123" w14:paraId="056929AA" w14:textId="77777777" w:rsidTr="003B71E5">
        <w:tc>
          <w:tcPr>
            <w:tcW w:w="1092" w:type="pct"/>
            <w:vMerge w:val="restart"/>
          </w:tcPr>
          <w:p w14:paraId="64A55D53" w14:textId="0DBFD932" w:rsidR="007A030D" w:rsidRPr="00A20123" w:rsidRDefault="007A030D" w:rsidP="00CC4EAA">
            <w:pPr>
              <w:pStyle w:val="Odstavekseznama"/>
              <w:numPr>
                <w:ilvl w:val="0"/>
                <w:numId w:val="140"/>
              </w:numPr>
              <w:spacing w:before="0" w:after="0"/>
              <w:jc w:val="both"/>
              <w:textAlignment w:val="baseline"/>
              <w:rPr>
                <w:rFonts w:ascii="Arial" w:hAnsi="Arial" w:cs="Arial"/>
                <w:b/>
                <w:bCs/>
                <w:sz w:val="18"/>
                <w:szCs w:val="18"/>
              </w:rPr>
            </w:pPr>
            <w:r w:rsidRPr="00A20123">
              <w:rPr>
                <w:rFonts w:ascii="Arial" w:hAnsi="Arial" w:cs="Arial"/>
                <w:b/>
                <w:bCs/>
                <w:sz w:val="18"/>
                <w:szCs w:val="18"/>
              </w:rPr>
              <w:t>Ali bo imel predpis učinek na</w:t>
            </w:r>
            <w:r w:rsidR="00992766">
              <w:rPr>
                <w:rFonts w:ascii="Arial" w:hAnsi="Arial" w:cs="Arial"/>
                <w:b/>
                <w:bCs/>
                <w:sz w:val="18"/>
                <w:szCs w:val="18"/>
              </w:rPr>
              <w:t xml:space="preserve"> uresničevanje</w:t>
            </w:r>
            <w:r w:rsidRPr="00A20123">
              <w:rPr>
                <w:rFonts w:ascii="Arial" w:hAnsi="Arial" w:cs="Arial"/>
                <w:b/>
                <w:bCs/>
                <w:sz w:val="18"/>
                <w:szCs w:val="18"/>
              </w:rPr>
              <w:t xml:space="preserve"> Strategij</w:t>
            </w:r>
            <w:r w:rsidR="00992766">
              <w:rPr>
                <w:rFonts w:ascii="Arial" w:hAnsi="Arial" w:cs="Arial"/>
                <w:b/>
                <w:bCs/>
                <w:sz w:val="18"/>
                <w:szCs w:val="18"/>
              </w:rPr>
              <w:t xml:space="preserve">e </w:t>
            </w:r>
            <w:r w:rsidRPr="00A20123">
              <w:rPr>
                <w:rFonts w:ascii="Arial" w:hAnsi="Arial" w:cs="Arial"/>
                <w:b/>
                <w:bCs/>
                <w:sz w:val="18"/>
                <w:szCs w:val="18"/>
              </w:rPr>
              <w:t xml:space="preserve">razvoja Slovenije 2030? </w:t>
            </w:r>
          </w:p>
          <w:p w14:paraId="48B44751" w14:textId="5158A311" w:rsidR="007A030D" w:rsidRPr="00A20123" w:rsidRDefault="007A030D" w:rsidP="00864451">
            <w:pPr>
              <w:pStyle w:val="Odstavekseznama"/>
              <w:spacing w:before="0" w:after="0"/>
              <w:ind w:left="360"/>
              <w:jc w:val="both"/>
              <w:textAlignment w:val="baseline"/>
              <w:rPr>
                <w:rFonts w:ascii="Arial" w:hAnsi="Arial" w:cs="Arial"/>
                <w:b/>
                <w:bCs/>
                <w:sz w:val="18"/>
                <w:szCs w:val="18"/>
              </w:rPr>
            </w:pPr>
            <w:r w:rsidRPr="00A20123">
              <w:rPr>
                <w:rFonts w:ascii="Arial" w:hAnsi="Arial" w:cs="Arial"/>
                <w:b/>
                <w:bCs/>
                <w:sz w:val="18"/>
                <w:szCs w:val="18"/>
              </w:rPr>
              <w:t>DA / NE</w:t>
            </w:r>
          </w:p>
        </w:tc>
        <w:tc>
          <w:tcPr>
            <w:tcW w:w="1540" w:type="pct"/>
          </w:tcPr>
          <w:p w14:paraId="4720CAF6" w14:textId="0DE73DA1" w:rsidR="007A030D" w:rsidRPr="00A20123" w:rsidRDefault="007A030D" w:rsidP="00CC4EAA">
            <w:pPr>
              <w:pStyle w:val="Odstavekseznama"/>
              <w:numPr>
                <w:ilvl w:val="1"/>
                <w:numId w:val="140"/>
              </w:numPr>
              <w:spacing w:before="0" w:after="0"/>
              <w:jc w:val="both"/>
              <w:textAlignment w:val="baseline"/>
              <w:rPr>
                <w:rFonts w:ascii="Arial" w:hAnsi="Arial" w:cs="Arial"/>
                <w:sz w:val="18"/>
                <w:szCs w:val="18"/>
              </w:rPr>
            </w:pPr>
            <w:r w:rsidRPr="00A20123">
              <w:rPr>
                <w:rFonts w:ascii="Arial" w:eastAsia="Arial" w:hAnsi="Arial" w:cs="Arial"/>
                <w:sz w:val="18"/>
                <w:szCs w:val="18"/>
              </w:rPr>
              <w:t xml:space="preserve">Na katere cilje </w:t>
            </w:r>
            <w:r w:rsidR="004F70EB">
              <w:rPr>
                <w:rFonts w:ascii="Arial" w:eastAsia="Arial" w:hAnsi="Arial" w:cs="Arial"/>
                <w:sz w:val="18"/>
                <w:szCs w:val="18"/>
              </w:rPr>
              <w:t xml:space="preserve">iz </w:t>
            </w:r>
            <w:r w:rsidRPr="00A20123">
              <w:rPr>
                <w:rFonts w:ascii="Arial" w:eastAsia="Arial" w:hAnsi="Arial" w:cs="Arial"/>
                <w:sz w:val="18"/>
                <w:szCs w:val="18"/>
              </w:rPr>
              <w:t>Strategije razvoja Slovenije 2030 bo vplival?</w:t>
            </w:r>
          </w:p>
        </w:tc>
        <w:tc>
          <w:tcPr>
            <w:tcW w:w="2368" w:type="pct"/>
          </w:tcPr>
          <w:p w14:paraId="501725B8" w14:textId="7777777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Izberite enega ali več ciljev:</w:t>
            </w:r>
          </w:p>
          <w:p w14:paraId="230EE255" w14:textId="77777777" w:rsidR="007A030D" w:rsidRPr="00A20123" w:rsidRDefault="007A030D" w:rsidP="00864451">
            <w:pPr>
              <w:spacing w:before="0" w:after="0"/>
              <w:jc w:val="both"/>
              <w:textAlignment w:val="baseline"/>
              <w:rPr>
                <w:rFonts w:ascii="Arial" w:hAnsi="Arial" w:cs="Arial"/>
                <w:sz w:val="18"/>
                <w:szCs w:val="18"/>
              </w:rPr>
            </w:pPr>
          </w:p>
          <w:p w14:paraId="0D0D8C3B" w14:textId="28BCB804"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z</w:t>
            </w:r>
            <w:r w:rsidR="007A030D" w:rsidRPr="00A20123">
              <w:rPr>
                <w:rFonts w:ascii="Arial" w:hAnsi="Arial" w:cs="Arial"/>
                <w:sz w:val="18"/>
                <w:szCs w:val="18"/>
              </w:rPr>
              <w:t>dravo in aktivno življenje</w:t>
            </w:r>
          </w:p>
          <w:p w14:paraId="5BC9737F" w14:textId="3A10A6A3"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z</w:t>
            </w:r>
            <w:r w:rsidR="007A030D" w:rsidRPr="00A20123">
              <w:rPr>
                <w:rFonts w:ascii="Arial" w:hAnsi="Arial" w:cs="Arial"/>
                <w:sz w:val="18"/>
                <w:szCs w:val="18"/>
              </w:rPr>
              <w:t xml:space="preserve">nanje in spretnosti za kakovostno življenje in delo </w:t>
            </w:r>
          </w:p>
          <w:p w14:paraId="5A60B497" w14:textId="21ABAB17"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d</w:t>
            </w:r>
            <w:r w:rsidR="007A030D" w:rsidRPr="00A20123">
              <w:rPr>
                <w:rFonts w:ascii="Arial" w:hAnsi="Arial" w:cs="Arial"/>
                <w:sz w:val="18"/>
                <w:szCs w:val="18"/>
              </w:rPr>
              <w:t xml:space="preserve">ostojno življenje za vse </w:t>
            </w:r>
          </w:p>
          <w:p w14:paraId="4AFCDC72" w14:textId="0D9D8E5D"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k</w:t>
            </w:r>
            <w:r w:rsidR="007A030D" w:rsidRPr="00A20123">
              <w:rPr>
                <w:rFonts w:ascii="Arial" w:hAnsi="Arial" w:cs="Arial"/>
                <w:sz w:val="18"/>
                <w:szCs w:val="18"/>
              </w:rPr>
              <w:t xml:space="preserve">ultura in jezik kot temeljna dejavnika nacionalne identitete </w:t>
            </w:r>
          </w:p>
          <w:p w14:paraId="61A1E837" w14:textId="3A2BE012"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g</w:t>
            </w:r>
            <w:r w:rsidR="007A030D" w:rsidRPr="00A20123">
              <w:rPr>
                <w:rFonts w:ascii="Arial" w:hAnsi="Arial" w:cs="Arial"/>
                <w:sz w:val="18"/>
                <w:szCs w:val="18"/>
              </w:rPr>
              <w:t xml:space="preserve">ospodarska stabilnost </w:t>
            </w:r>
          </w:p>
          <w:p w14:paraId="1B5667EA" w14:textId="3ECC3CFF"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k</w:t>
            </w:r>
            <w:r w:rsidR="007A030D" w:rsidRPr="00A20123">
              <w:rPr>
                <w:rFonts w:ascii="Arial" w:hAnsi="Arial" w:cs="Arial"/>
                <w:sz w:val="18"/>
                <w:szCs w:val="18"/>
              </w:rPr>
              <w:t xml:space="preserve">onkurenčen in družbeno odgovoren podjetniški in raziskovalni sektor </w:t>
            </w:r>
          </w:p>
          <w:p w14:paraId="5CDD3EFE" w14:textId="461FF032"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v</w:t>
            </w:r>
            <w:r w:rsidR="007A030D" w:rsidRPr="00A20123">
              <w:rPr>
                <w:rFonts w:ascii="Arial" w:hAnsi="Arial" w:cs="Arial"/>
                <w:sz w:val="18"/>
                <w:szCs w:val="18"/>
              </w:rPr>
              <w:t xml:space="preserve">ključujoč trg dela in kakovostna delovna mesta </w:t>
            </w:r>
          </w:p>
          <w:p w14:paraId="2EC67EF3" w14:textId="5D341919"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proofErr w:type="spellStart"/>
            <w:r>
              <w:rPr>
                <w:rFonts w:ascii="Arial" w:hAnsi="Arial" w:cs="Arial"/>
                <w:sz w:val="18"/>
                <w:szCs w:val="18"/>
              </w:rPr>
              <w:t>n</w:t>
            </w:r>
            <w:r w:rsidR="007A030D" w:rsidRPr="00A20123">
              <w:rPr>
                <w:rFonts w:ascii="Arial" w:hAnsi="Arial" w:cs="Arial"/>
                <w:sz w:val="18"/>
                <w:szCs w:val="18"/>
              </w:rPr>
              <w:t>izkoogljično</w:t>
            </w:r>
            <w:proofErr w:type="spellEnd"/>
            <w:r w:rsidR="007A030D" w:rsidRPr="00A20123">
              <w:rPr>
                <w:rFonts w:ascii="Arial" w:hAnsi="Arial" w:cs="Arial"/>
                <w:sz w:val="18"/>
                <w:szCs w:val="18"/>
              </w:rPr>
              <w:t xml:space="preserve"> krožno gospodarstvo </w:t>
            </w:r>
          </w:p>
          <w:p w14:paraId="1001009B" w14:textId="230406ED"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t</w:t>
            </w:r>
            <w:r w:rsidR="007A030D" w:rsidRPr="00A20123">
              <w:rPr>
                <w:rFonts w:ascii="Arial" w:hAnsi="Arial" w:cs="Arial"/>
                <w:sz w:val="18"/>
                <w:szCs w:val="18"/>
              </w:rPr>
              <w:t xml:space="preserve">rajnostno upravljanje naravnih virov </w:t>
            </w:r>
          </w:p>
          <w:p w14:paraId="1180E2FF" w14:textId="4D8DFE8F"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z</w:t>
            </w:r>
            <w:r w:rsidR="007A030D" w:rsidRPr="00A20123">
              <w:rPr>
                <w:rFonts w:ascii="Arial" w:hAnsi="Arial" w:cs="Arial"/>
                <w:sz w:val="18"/>
                <w:szCs w:val="18"/>
              </w:rPr>
              <w:t xml:space="preserve">aupanja vreden pravni sistem </w:t>
            </w:r>
          </w:p>
          <w:p w14:paraId="18911C51" w14:textId="22D00C32" w:rsidR="007A030D" w:rsidRPr="00A20123" w:rsidRDefault="0000242E" w:rsidP="00CC4EAA">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v</w:t>
            </w:r>
            <w:r w:rsidR="007A030D" w:rsidRPr="00A20123">
              <w:rPr>
                <w:rFonts w:ascii="Arial" w:hAnsi="Arial" w:cs="Arial"/>
                <w:sz w:val="18"/>
                <w:szCs w:val="18"/>
              </w:rPr>
              <w:t xml:space="preserve">arna in globalno odgovorna Slovenija </w:t>
            </w:r>
          </w:p>
          <w:p w14:paraId="7534CB53" w14:textId="24F7BA8A" w:rsidR="007A030D" w:rsidRPr="00A20123" w:rsidRDefault="0000242E" w:rsidP="0000242E">
            <w:pPr>
              <w:pStyle w:val="Odstavekseznama"/>
              <w:numPr>
                <w:ilvl w:val="0"/>
                <w:numId w:val="126"/>
              </w:numPr>
              <w:spacing w:before="0" w:after="0"/>
              <w:jc w:val="both"/>
              <w:textAlignment w:val="baseline"/>
              <w:rPr>
                <w:rFonts w:ascii="Arial" w:hAnsi="Arial" w:cs="Arial"/>
                <w:sz w:val="18"/>
                <w:szCs w:val="18"/>
              </w:rPr>
            </w:pPr>
            <w:r>
              <w:rPr>
                <w:rFonts w:ascii="Arial" w:hAnsi="Arial" w:cs="Arial"/>
                <w:sz w:val="18"/>
                <w:szCs w:val="18"/>
              </w:rPr>
              <w:t>u</w:t>
            </w:r>
            <w:r w:rsidR="007A030D" w:rsidRPr="00A20123">
              <w:rPr>
                <w:rFonts w:ascii="Arial" w:hAnsi="Arial" w:cs="Arial"/>
                <w:sz w:val="18"/>
                <w:szCs w:val="18"/>
              </w:rPr>
              <w:t>činkovito upravljanje in kakovostne javne storitve</w:t>
            </w:r>
          </w:p>
        </w:tc>
      </w:tr>
      <w:tr w:rsidR="007A030D" w:rsidRPr="00A20123" w14:paraId="78209875" w14:textId="77777777" w:rsidTr="003B71E5">
        <w:tc>
          <w:tcPr>
            <w:tcW w:w="1092" w:type="pct"/>
            <w:vMerge/>
          </w:tcPr>
          <w:p w14:paraId="2E7011A3" w14:textId="77777777" w:rsidR="007A030D" w:rsidRPr="00A20123" w:rsidRDefault="007A030D" w:rsidP="00864451">
            <w:pPr>
              <w:pStyle w:val="Odstavekseznama"/>
              <w:spacing w:before="0" w:after="0"/>
              <w:ind w:left="360"/>
              <w:jc w:val="both"/>
              <w:textAlignment w:val="baseline"/>
              <w:rPr>
                <w:rFonts w:ascii="Arial" w:hAnsi="Arial" w:cs="Arial"/>
                <w:b/>
                <w:bCs/>
                <w:sz w:val="18"/>
                <w:szCs w:val="18"/>
              </w:rPr>
            </w:pPr>
          </w:p>
        </w:tc>
        <w:tc>
          <w:tcPr>
            <w:tcW w:w="1540" w:type="pct"/>
          </w:tcPr>
          <w:p w14:paraId="1C615A81" w14:textId="033B8553" w:rsidR="007A030D" w:rsidRPr="00A20123" w:rsidRDefault="007A030D" w:rsidP="00CC4EAA">
            <w:pPr>
              <w:pStyle w:val="Odstavekseznama"/>
              <w:numPr>
                <w:ilvl w:val="1"/>
                <w:numId w:val="140"/>
              </w:numPr>
              <w:spacing w:before="0" w:after="0"/>
              <w:jc w:val="both"/>
              <w:textAlignment w:val="baseline"/>
              <w:rPr>
                <w:rFonts w:ascii="Arial" w:eastAsia="Arial" w:hAnsi="Arial" w:cs="Arial"/>
                <w:sz w:val="18"/>
                <w:szCs w:val="18"/>
              </w:rPr>
            </w:pPr>
            <w:r w:rsidRPr="00A20123">
              <w:rPr>
                <w:rFonts w:ascii="Arial" w:hAnsi="Arial" w:cs="Arial"/>
                <w:sz w:val="18"/>
                <w:szCs w:val="18"/>
              </w:rPr>
              <w:t xml:space="preserve">Kakšen učinek ima predpis na cilje </w:t>
            </w:r>
            <w:r w:rsidR="006E494A">
              <w:rPr>
                <w:rFonts w:ascii="Arial" w:hAnsi="Arial" w:cs="Arial"/>
                <w:sz w:val="18"/>
                <w:szCs w:val="18"/>
              </w:rPr>
              <w:t xml:space="preserve">iz </w:t>
            </w:r>
            <w:r w:rsidRPr="00A20123">
              <w:rPr>
                <w:rFonts w:ascii="Arial" w:eastAsia="Arial" w:hAnsi="Arial" w:cs="Arial"/>
                <w:sz w:val="18"/>
                <w:szCs w:val="18"/>
              </w:rPr>
              <w:t>Strategije razvoja Slovenije 2030</w:t>
            </w:r>
            <w:r w:rsidRPr="00A20123">
              <w:rPr>
                <w:rFonts w:ascii="Arial" w:hAnsi="Arial" w:cs="Arial"/>
                <w:sz w:val="18"/>
                <w:szCs w:val="18"/>
              </w:rPr>
              <w:t>?</w:t>
            </w:r>
          </w:p>
          <w:p w14:paraId="5DD9DADB" w14:textId="77777777" w:rsidR="007A030D" w:rsidRPr="00A20123" w:rsidRDefault="007A030D" w:rsidP="00864451">
            <w:pPr>
              <w:pStyle w:val="Odstavekseznama"/>
              <w:spacing w:before="0" w:after="0"/>
              <w:ind w:left="432"/>
              <w:jc w:val="both"/>
              <w:textAlignment w:val="baseline"/>
              <w:rPr>
                <w:rFonts w:ascii="Arial" w:eastAsia="Arial" w:hAnsi="Arial" w:cs="Arial"/>
                <w:sz w:val="18"/>
                <w:szCs w:val="18"/>
              </w:rPr>
            </w:pPr>
            <w:r w:rsidRPr="00A20123">
              <w:rPr>
                <w:rFonts w:ascii="Arial" w:hAnsi="Arial" w:cs="Arial"/>
                <w:sz w:val="18"/>
                <w:szCs w:val="18"/>
              </w:rPr>
              <w:t>POZITIVEN / NEGATIVEN / NIMA UČINKA. Obrazložitev:</w:t>
            </w:r>
          </w:p>
        </w:tc>
        <w:tc>
          <w:tcPr>
            <w:tcW w:w="2368" w:type="pct"/>
          </w:tcPr>
          <w:p w14:paraId="09ADF527" w14:textId="78503240"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Za vse cilje, izbrane v prejšnjem vprašanju, opredelite</w:t>
            </w:r>
            <w:r w:rsidR="006E494A">
              <w:rPr>
                <w:rFonts w:ascii="Arial" w:hAnsi="Arial" w:cs="Arial"/>
                <w:sz w:val="18"/>
                <w:szCs w:val="18"/>
              </w:rPr>
              <w:t>,</w:t>
            </w:r>
            <w:r w:rsidRPr="00A20123">
              <w:rPr>
                <w:rFonts w:ascii="Arial" w:hAnsi="Arial" w:cs="Arial"/>
                <w:sz w:val="18"/>
                <w:szCs w:val="18"/>
              </w:rPr>
              <w:t xml:space="preserve"> kako bo predpis vplival nanje. Za pomoč so kazalniki uspešnosti.</w:t>
            </w:r>
          </w:p>
          <w:p w14:paraId="71A29ABA" w14:textId="77777777" w:rsidR="007A030D" w:rsidRPr="00A20123" w:rsidRDefault="007A030D" w:rsidP="00864451">
            <w:pPr>
              <w:spacing w:before="0" w:after="0"/>
              <w:jc w:val="both"/>
              <w:textAlignment w:val="baseline"/>
              <w:rPr>
                <w:rFonts w:ascii="Arial" w:hAnsi="Arial" w:cs="Arial"/>
                <w:sz w:val="18"/>
                <w:szCs w:val="18"/>
              </w:rPr>
            </w:pPr>
          </w:p>
          <w:p w14:paraId="0616CF4E" w14:textId="7777777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Kazalniki uspešnosti:</w:t>
            </w:r>
          </w:p>
          <w:p w14:paraId="341B8F05" w14:textId="1EA541A4"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1.1 </w:t>
            </w:r>
            <w:r w:rsidR="0000242E">
              <w:rPr>
                <w:rFonts w:ascii="Arial" w:hAnsi="Arial" w:cs="Arial"/>
                <w:sz w:val="18"/>
                <w:szCs w:val="18"/>
              </w:rPr>
              <w:t>l</w:t>
            </w:r>
            <w:r w:rsidRPr="00A20123">
              <w:rPr>
                <w:rFonts w:ascii="Arial" w:hAnsi="Arial" w:cs="Arial"/>
                <w:sz w:val="18"/>
                <w:szCs w:val="18"/>
              </w:rPr>
              <w:t>eta pričakovanega zdravega življenja ob rojstvu</w:t>
            </w:r>
          </w:p>
          <w:p w14:paraId="204A88B0" w14:textId="7FD64C58"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1.2 </w:t>
            </w:r>
            <w:r w:rsidR="0000242E">
              <w:rPr>
                <w:rFonts w:ascii="Arial" w:hAnsi="Arial" w:cs="Arial"/>
                <w:sz w:val="18"/>
                <w:szCs w:val="18"/>
              </w:rPr>
              <w:t>i</w:t>
            </w:r>
            <w:r w:rsidRPr="00A20123">
              <w:rPr>
                <w:rFonts w:ascii="Arial" w:hAnsi="Arial" w:cs="Arial"/>
                <w:sz w:val="18"/>
                <w:szCs w:val="18"/>
              </w:rPr>
              <w:t>ndeks enakosti spolov</w:t>
            </w:r>
          </w:p>
          <w:p w14:paraId="666A818E" w14:textId="48A7624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2.1 </w:t>
            </w:r>
            <w:r w:rsidR="0000242E">
              <w:rPr>
                <w:rFonts w:ascii="Arial" w:hAnsi="Arial" w:cs="Arial"/>
                <w:sz w:val="18"/>
                <w:szCs w:val="18"/>
              </w:rPr>
              <w:t>v</w:t>
            </w:r>
            <w:r w:rsidRPr="00A20123">
              <w:rPr>
                <w:rFonts w:ascii="Arial" w:hAnsi="Arial" w:cs="Arial"/>
                <w:sz w:val="18"/>
                <w:szCs w:val="18"/>
              </w:rPr>
              <w:t>ključenost odraslih v izobraževanje (25–64 let)</w:t>
            </w:r>
          </w:p>
          <w:p w14:paraId="1EF91894" w14:textId="0FBB3D8E"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2.2 </w:t>
            </w:r>
            <w:r w:rsidR="0000242E">
              <w:rPr>
                <w:rFonts w:ascii="Arial" w:hAnsi="Arial" w:cs="Arial"/>
                <w:sz w:val="18"/>
                <w:szCs w:val="18"/>
              </w:rPr>
              <w:t>d</w:t>
            </w:r>
            <w:r w:rsidRPr="00A20123">
              <w:rPr>
                <w:rFonts w:ascii="Arial" w:hAnsi="Arial" w:cs="Arial"/>
                <w:sz w:val="18"/>
                <w:szCs w:val="18"/>
              </w:rPr>
              <w:t>elež prebivalstva s terciarno izobrazbo (25–64 let)</w:t>
            </w:r>
          </w:p>
          <w:p w14:paraId="5530A022" w14:textId="7777777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2.3 PISA – povprečni rezultati pri matematiki, branju in naravoslovju </w:t>
            </w:r>
          </w:p>
          <w:p w14:paraId="457C254C" w14:textId="3070EED2"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3.1 </w:t>
            </w:r>
            <w:r w:rsidR="0000242E">
              <w:rPr>
                <w:rFonts w:ascii="Arial" w:hAnsi="Arial" w:cs="Arial"/>
                <w:sz w:val="18"/>
                <w:szCs w:val="18"/>
              </w:rPr>
              <w:t>s</w:t>
            </w:r>
            <w:r w:rsidRPr="00A20123">
              <w:rPr>
                <w:rFonts w:ascii="Arial" w:hAnsi="Arial" w:cs="Arial"/>
                <w:sz w:val="18"/>
                <w:szCs w:val="18"/>
              </w:rPr>
              <w:t xml:space="preserve">topnja tveganja socialne izključenosti </w:t>
            </w:r>
          </w:p>
          <w:p w14:paraId="46AFB27F" w14:textId="57AF663A"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3.2 </w:t>
            </w:r>
            <w:r w:rsidR="0000242E">
              <w:rPr>
                <w:rFonts w:ascii="Arial" w:hAnsi="Arial" w:cs="Arial"/>
                <w:sz w:val="18"/>
                <w:szCs w:val="18"/>
              </w:rPr>
              <w:t>n</w:t>
            </w:r>
            <w:r w:rsidRPr="00A20123">
              <w:rPr>
                <w:rFonts w:ascii="Arial" w:hAnsi="Arial" w:cs="Arial"/>
                <w:sz w:val="18"/>
                <w:szCs w:val="18"/>
              </w:rPr>
              <w:t xml:space="preserve">eenakost porazdelitve dohodka, razmerje </w:t>
            </w:r>
            <w:proofErr w:type="spellStart"/>
            <w:r w:rsidRPr="00A20123">
              <w:rPr>
                <w:rFonts w:ascii="Arial" w:hAnsi="Arial" w:cs="Arial"/>
                <w:sz w:val="18"/>
                <w:szCs w:val="18"/>
              </w:rPr>
              <w:t>kvintilnih</w:t>
            </w:r>
            <w:proofErr w:type="spellEnd"/>
            <w:r w:rsidRPr="00A20123">
              <w:rPr>
                <w:rFonts w:ascii="Arial" w:hAnsi="Arial" w:cs="Arial"/>
                <w:sz w:val="18"/>
                <w:szCs w:val="18"/>
              </w:rPr>
              <w:t xml:space="preserve"> razredov (80/20)</w:t>
            </w:r>
          </w:p>
          <w:p w14:paraId="5D5F7C77" w14:textId="46E6FBF6"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3.3 </w:t>
            </w:r>
            <w:r w:rsidR="0000242E">
              <w:rPr>
                <w:rFonts w:ascii="Arial" w:hAnsi="Arial" w:cs="Arial"/>
                <w:sz w:val="18"/>
                <w:szCs w:val="18"/>
              </w:rPr>
              <w:t>i</w:t>
            </w:r>
            <w:r w:rsidRPr="00A20123">
              <w:rPr>
                <w:rFonts w:ascii="Arial" w:hAnsi="Arial" w:cs="Arial"/>
                <w:sz w:val="18"/>
                <w:szCs w:val="18"/>
              </w:rPr>
              <w:t>zkušnje diskriminacije</w:t>
            </w:r>
          </w:p>
          <w:p w14:paraId="3336C244" w14:textId="4F9CDC4F"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4.1 </w:t>
            </w:r>
            <w:r w:rsidR="0000242E">
              <w:rPr>
                <w:rFonts w:ascii="Arial" w:hAnsi="Arial" w:cs="Arial"/>
                <w:sz w:val="18"/>
                <w:szCs w:val="18"/>
              </w:rPr>
              <w:t>o</w:t>
            </w:r>
            <w:r w:rsidRPr="00A20123">
              <w:rPr>
                <w:rFonts w:ascii="Arial" w:hAnsi="Arial" w:cs="Arial"/>
                <w:sz w:val="18"/>
                <w:szCs w:val="18"/>
              </w:rPr>
              <w:t>bisk kulturnih prireditev</w:t>
            </w:r>
          </w:p>
          <w:p w14:paraId="56C766CB" w14:textId="665805B8"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4.2 </w:t>
            </w:r>
            <w:r w:rsidR="0000242E">
              <w:rPr>
                <w:rFonts w:ascii="Arial" w:hAnsi="Arial" w:cs="Arial"/>
                <w:sz w:val="18"/>
                <w:szCs w:val="18"/>
              </w:rPr>
              <w:t>d</w:t>
            </w:r>
            <w:r w:rsidRPr="00A20123">
              <w:rPr>
                <w:rFonts w:ascii="Arial" w:hAnsi="Arial" w:cs="Arial"/>
                <w:sz w:val="18"/>
                <w:szCs w:val="18"/>
              </w:rPr>
              <w:t>elež kulturnih prireditev, izvedenih na gostovanjih v tujini, od skupnega števila kulturnih prireditev</w:t>
            </w:r>
          </w:p>
          <w:p w14:paraId="3ABF6D83" w14:textId="1C5F8AD6"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4.3 </w:t>
            </w:r>
            <w:r w:rsidR="0000242E">
              <w:rPr>
                <w:rFonts w:ascii="Arial" w:hAnsi="Arial" w:cs="Arial"/>
                <w:sz w:val="18"/>
                <w:szCs w:val="18"/>
              </w:rPr>
              <w:t>š</w:t>
            </w:r>
            <w:r w:rsidRPr="00A20123">
              <w:rPr>
                <w:rFonts w:ascii="Arial" w:hAnsi="Arial" w:cs="Arial"/>
                <w:sz w:val="18"/>
                <w:szCs w:val="18"/>
              </w:rPr>
              <w:t xml:space="preserve">tevilo odprto dostopnih jezikovnih virov in orodij v nacionalnem </w:t>
            </w:r>
            <w:proofErr w:type="spellStart"/>
            <w:r w:rsidRPr="00A20123">
              <w:rPr>
                <w:rFonts w:ascii="Arial" w:hAnsi="Arial" w:cs="Arial"/>
                <w:sz w:val="18"/>
                <w:szCs w:val="18"/>
              </w:rPr>
              <w:t>repozitoriju</w:t>
            </w:r>
            <w:proofErr w:type="spellEnd"/>
          </w:p>
          <w:p w14:paraId="5CD9066A" w14:textId="7777777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5.1 BDP na prebivalca (v standardih kupne moči) </w:t>
            </w:r>
          </w:p>
          <w:p w14:paraId="0CD809D2" w14:textId="062652E0"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5.2 </w:t>
            </w:r>
            <w:r w:rsidR="0000242E">
              <w:rPr>
                <w:rFonts w:ascii="Arial" w:hAnsi="Arial" w:cs="Arial"/>
                <w:sz w:val="18"/>
                <w:szCs w:val="18"/>
              </w:rPr>
              <w:t>d</w:t>
            </w:r>
            <w:r w:rsidRPr="00A20123">
              <w:rPr>
                <w:rFonts w:ascii="Arial" w:hAnsi="Arial" w:cs="Arial"/>
                <w:sz w:val="18"/>
                <w:szCs w:val="18"/>
              </w:rPr>
              <w:t>olg državnega sektorja</w:t>
            </w:r>
          </w:p>
          <w:p w14:paraId="56FD73B0" w14:textId="02E846E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6.1 </w:t>
            </w:r>
            <w:r w:rsidR="0000242E">
              <w:rPr>
                <w:rFonts w:ascii="Arial" w:hAnsi="Arial" w:cs="Arial"/>
                <w:sz w:val="18"/>
                <w:szCs w:val="18"/>
              </w:rPr>
              <w:t>p</w:t>
            </w:r>
            <w:r w:rsidRPr="00A20123">
              <w:rPr>
                <w:rFonts w:ascii="Arial" w:hAnsi="Arial" w:cs="Arial"/>
                <w:sz w:val="18"/>
                <w:szCs w:val="18"/>
              </w:rPr>
              <w:t xml:space="preserve">roduktivnost (BDP na zaposlenega, po kupni moči) </w:t>
            </w:r>
          </w:p>
          <w:p w14:paraId="544BFBD5" w14:textId="4202FE88"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6.2 </w:t>
            </w:r>
            <w:r w:rsidR="0000242E">
              <w:rPr>
                <w:rFonts w:ascii="Arial" w:hAnsi="Arial" w:cs="Arial"/>
                <w:sz w:val="18"/>
                <w:szCs w:val="18"/>
              </w:rPr>
              <w:t>e</w:t>
            </w:r>
            <w:r w:rsidRPr="00A20123">
              <w:rPr>
                <w:rFonts w:ascii="Arial" w:hAnsi="Arial" w:cs="Arial"/>
                <w:sz w:val="18"/>
                <w:szCs w:val="18"/>
              </w:rPr>
              <w:t xml:space="preserve">vropski inovacijski indeks </w:t>
            </w:r>
          </w:p>
          <w:p w14:paraId="0208EC81" w14:textId="127014F8"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6.3 </w:t>
            </w:r>
            <w:r w:rsidR="0000242E">
              <w:rPr>
                <w:rFonts w:ascii="Arial" w:hAnsi="Arial" w:cs="Arial"/>
                <w:sz w:val="18"/>
                <w:szCs w:val="18"/>
              </w:rPr>
              <w:t>i</w:t>
            </w:r>
            <w:r w:rsidRPr="00A20123">
              <w:rPr>
                <w:rFonts w:ascii="Arial" w:hAnsi="Arial" w:cs="Arial"/>
                <w:sz w:val="18"/>
                <w:szCs w:val="18"/>
              </w:rPr>
              <w:t xml:space="preserve">ndeks digitalnega gospodarstva in družbe </w:t>
            </w:r>
          </w:p>
          <w:p w14:paraId="2B65C756" w14:textId="78E9DA39"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7.1 </w:t>
            </w:r>
            <w:r w:rsidR="0000242E">
              <w:rPr>
                <w:rFonts w:ascii="Arial" w:hAnsi="Arial" w:cs="Arial"/>
                <w:sz w:val="18"/>
                <w:szCs w:val="18"/>
              </w:rPr>
              <w:t>s</w:t>
            </w:r>
            <w:r w:rsidRPr="00A20123">
              <w:rPr>
                <w:rFonts w:ascii="Arial" w:hAnsi="Arial" w:cs="Arial"/>
                <w:sz w:val="18"/>
                <w:szCs w:val="18"/>
              </w:rPr>
              <w:t xml:space="preserve">topnja delovne aktivnosti prebivalstva (20–64 let) </w:t>
            </w:r>
          </w:p>
          <w:p w14:paraId="7A9D0A1A" w14:textId="4413477A"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7.2 </w:t>
            </w:r>
            <w:r w:rsidR="0000242E">
              <w:rPr>
                <w:rFonts w:ascii="Arial" w:hAnsi="Arial" w:cs="Arial"/>
                <w:sz w:val="18"/>
                <w:szCs w:val="18"/>
              </w:rPr>
              <w:t>s</w:t>
            </w:r>
            <w:r w:rsidRPr="00A20123">
              <w:rPr>
                <w:rFonts w:ascii="Arial" w:hAnsi="Arial" w:cs="Arial"/>
                <w:sz w:val="18"/>
                <w:szCs w:val="18"/>
              </w:rPr>
              <w:t>topnja tveganja revščine delovno aktivnih oseb (starih 18 let in več)</w:t>
            </w:r>
          </w:p>
          <w:p w14:paraId="759992CF" w14:textId="0D6700BC"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8.1 </w:t>
            </w:r>
            <w:r w:rsidR="0000242E">
              <w:rPr>
                <w:rFonts w:ascii="Arial" w:hAnsi="Arial" w:cs="Arial"/>
                <w:sz w:val="18"/>
                <w:szCs w:val="18"/>
              </w:rPr>
              <w:t>s</w:t>
            </w:r>
            <w:r w:rsidRPr="00A20123">
              <w:rPr>
                <w:rFonts w:ascii="Arial" w:hAnsi="Arial" w:cs="Arial"/>
                <w:sz w:val="18"/>
                <w:szCs w:val="18"/>
              </w:rPr>
              <w:t xml:space="preserve">novna produktivnost </w:t>
            </w:r>
          </w:p>
          <w:p w14:paraId="1FA209B6" w14:textId="0894BAF0"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lastRenderedPageBreak/>
              <w:t xml:space="preserve">8.2 </w:t>
            </w:r>
            <w:r w:rsidR="0000242E">
              <w:rPr>
                <w:rFonts w:ascii="Arial" w:hAnsi="Arial" w:cs="Arial"/>
                <w:sz w:val="18"/>
                <w:szCs w:val="18"/>
              </w:rPr>
              <w:t>d</w:t>
            </w:r>
            <w:r w:rsidRPr="00A20123">
              <w:rPr>
                <w:rFonts w:ascii="Arial" w:hAnsi="Arial" w:cs="Arial"/>
                <w:sz w:val="18"/>
                <w:szCs w:val="18"/>
              </w:rPr>
              <w:t>elež obnovljivih virov v končni rabi energije</w:t>
            </w:r>
          </w:p>
          <w:p w14:paraId="265B3DFF" w14:textId="552DED30"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8.3 </w:t>
            </w:r>
            <w:r w:rsidR="0000242E">
              <w:rPr>
                <w:rFonts w:ascii="Arial" w:hAnsi="Arial" w:cs="Arial"/>
                <w:sz w:val="18"/>
                <w:szCs w:val="18"/>
              </w:rPr>
              <w:t>e</w:t>
            </w:r>
            <w:r w:rsidRPr="00A20123">
              <w:rPr>
                <w:rFonts w:ascii="Arial" w:hAnsi="Arial" w:cs="Arial"/>
                <w:sz w:val="18"/>
                <w:szCs w:val="18"/>
              </w:rPr>
              <w:t>misijska produktivnost, BDP/izpusti toplogrednih plinov</w:t>
            </w:r>
          </w:p>
          <w:p w14:paraId="15661FEE" w14:textId="201EFF71"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9.1 </w:t>
            </w:r>
            <w:r w:rsidR="0000242E">
              <w:rPr>
                <w:rFonts w:ascii="Arial" w:hAnsi="Arial" w:cs="Arial"/>
                <w:sz w:val="18"/>
                <w:szCs w:val="18"/>
              </w:rPr>
              <w:t>k</w:t>
            </w:r>
            <w:r w:rsidRPr="00A20123">
              <w:rPr>
                <w:rFonts w:ascii="Arial" w:hAnsi="Arial" w:cs="Arial"/>
                <w:sz w:val="18"/>
                <w:szCs w:val="18"/>
              </w:rPr>
              <w:t>metijska zemljišča v uporabi, delež v skupni površini</w:t>
            </w:r>
          </w:p>
          <w:p w14:paraId="09E39B19" w14:textId="2397BF79"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9.2 </w:t>
            </w:r>
            <w:r w:rsidR="0000242E">
              <w:rPr>
                <w:rFonts w:ascii="Arial" w:hAnsi="Arial" w:cs="Arial"/>
                <w:sz w:val="18"/>
                <w:szCs w:val="18"/>
              </w:rPr>
              <w:t>k</w:t>
            </w:r>
            <w:r w:rsidRPr="00A20123">
              <w:rPr>
                <w:rFonts w:ascii="Arial" w:hAnsi="Arial" w:cs="Arial"/>
                <w:sz w:val="18"/>
                <w:szCs w:val="18"/>
              </w:rPr>
              <w:t>akovost vodotokov – biokemijska potreba po kisiku v rekah</w:t>
            </w:r>
          </w:p>
          <w:p w14:paraId="7BC1B2F2" w14:textId="162E8B6B"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9.3 </w:t>
            </w:r>
            <w:r w:rsidR="0000242E">
              <w:rPr>
                <w:rFonts w:ascii="Arial" w:hAnsi="Arial" w:cs="Arial"/>
                <w:sz w:val="18"/>
                <w:szCs w:val="18"/>
              </w:rPr>
              <w:t>e</w:t>
            </w:r>
            <w:r w:rsidRPr="00A20123">
              <w:rPr>
                <w:rFonts w:ascii="Arial" w:hAnsi="Arial" w:cs="Arial"/>
                <w:sz w:val="18"/>
                <w:szCs w:val="18"/>
              </w:rPr>
              <w:t>kološki odtis</w:t>
            </w:r>
          </w:p>
          <w:p w14:paraId="50FAD5D7" w14:textId="617FF04D"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10.1 </w:t>
            </w:r>
            <w:r w:rsidR="0000242E">
              <w:rPr>
                <w:rFonts w:ascii="Arial" w:hAnsi="Arial" w:cs="Arial"/>
                <w:sz w:val="18"/>
                <w:szCs w:val="18"/>
              </w:rPr>
              <w:t>i</w:t>
            </w:r>
            <w:r w:rsidRPr="00A20123">
              <w:rPr>
                <w:rFonts w:ascii="Arial" w:hAnsi="Arial" w:cs="Arial"/>
                <w:sz w:val="18"/>
                <w:szCs w:val="18"/>
              </w:rPr>
              <w:t xml:space="preserve">ndeks vladavine prava </w:t>
            </w:r>
          </w:p>
          <w:p w14:paraId="41EA708C" w14:textId="14BC1BEE"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10.2 </w:t>
            </w:r>
            <w:r w:rsidR="0000242E">
              <w:rPr>
                <w:rFonts w:ascii="Arial" w:hAnsi="Arial" w:cs="Arial"/>
                <w:sz w:val="18"/>
                <w:szCs w:val="18"/>
              </w:rPr>
              <w:t>p</w:t>
            </w:r>
            <w:r w:rsidRPr="00A20123">
              <w:rPr>
                <w:rFonts w:ascii="Arial" w:hAnsi="Arial" w:cs="Arial"/>
                <w:sz w:val="18"/>
                <w:szCs w:val="18"/>
              </w:rPr>
              <w:t>redvideni čas reševanja civilnih pravdnih in gospodarskih zadev</w:t>
            </w:r>
          </w:p>
          <w:p w14:paraId="59EC83B9" w14:textId="7A9709EF"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11.1 </w:t>
            </w:r>
            <w:r w:rsidR="0000242E">
              <w:rPr>
                <w:rFonts w:ascii="Arial" w:hAnsi="Arial" w:cs="Arial"/>
                <w:sz w:val="18"/>
                <w:szCs w:val="18"/>
              </w:rPr>
              <w:t>d</w:t>
            </w:r>
            <w:r w:rsidRPr="00A20123">
              <w:rPr>
                <w:rFonts w:ascii="Arial" w:hAnsi="Arial" w:cs="Arial"/>
                <w:sz w:val="18"/>
                <w:szCs w:val="18"/>
              </w:rPr>
              <w:t xml:space="preserve">elež oseb, ki so poročale o težavah s kriminalom, vandalizmom ali nasiljem v svojem bivalnem okolju </w:t>
            </w:r>
          </w:p>
          <w:p w14:paraId="61863A61" w14:textId="3553FE81"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11.2 </w:t>
            </w:r>
            <w:r w:rsidR="0000242E">
              <w:rPr>
                <w:rFonts w:ascii="Arial" w:hAnsi="Arial" w:cs="Arial"/>
                <w:sz w:val="18"/>
                <w:szCs w:val="18"/>
              </w:rPr>
              <w:t>g</w:t>
            </w:r>
            <w:r w:rsidRPr="00A20123">
              <w:rPr>
                <w:rFonts w:ascii="Arial" w:hAnsi="Arial" w:cs="Arial"/>
                <w:sz w:val="18"/>
                <w:szCs w:val="18"/>
              </w:rPr>
              <w:t>lobalni indeks miru</w:t>
            </w:r>
          </w:p>
          <w:p w14:paraId="757A83D6" w14:textId="4F4EE8BE"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12.1 </w:t>
            </w:r>
            <w:r w:rsidR="0000242E">
              <w:rPr>
                <w:rFonts w:ascii="Arial" w:hAnsi="Arial" w:cs="Arial"/>
                <w:sz w:val="18"/>
                <w:szCs w:val="18"/>
              </w:rPr>
              <w:t>z</w:t>
            </w:r>
            <w:r w:rsidRPr="00A20123">
              <w:rPr>
                <w:rFonts w:ascii="Arial" w:hAnsi="Arial" w:cs="Arial"/>
                <w:sz w:val="18"/>
                <w:szCs w:val="18"/>
              </w:rPr>
              <w:t xml:space="preserve">aupanje v javne institucije </w:t>
            </w:r>
          </w:p>
        </w:tc>
      </w:tr>
      <w:tr w:rsidR="007A030D" w:rsidRPr="00A20123" w14:paraId="45C31F3C" w14:textId="77777777" w:rsidTr="003B71E5">
        <w:tc>
          <w:tcPr>
            <w:tcW w:w="1092" w:type="pct"/>
            <w:vMerge/>
          </w:tcPr>
          <w:p w14:paraId="1585BA1E" w14:textId="77777777" w:rsidR="007A030D" w:rsidRPr="00A20123" w:rsidRDefault="007A030D" w:rsidP="00864451">
            <w:pPr>
              <w:pStyle w:val="Odstavekseznama"/>
              <w:spacing w:before="0" w:after="0"/>
              <w:ind w:left="360"/>
              <w:jc w:val="both"/>
              <w:textAlignment w:val="baseline"/>
              <w:rPr>
                <w:rFonts w:ascii="Arial" w:hAnsi="Arial" w:cs="Arial"/>
                <w:b/>
                <w:bCs/>
                <w:sz w:val="18"/>
                <w:szCs w:val="18"/>
              </w:rPr>
            </w:pPr>
          </w:p>
        </w:tc>
        <w:tc>
          <w:tcPr>
            <w:tcW w:w="1540" w:type="pct"/>
          </w:tcPr>
          <w:p w14:paraId="4641BCE2" w14:textId="77777777" w:rsidR="007A030D" w:rsidRPr="00A20123" w:rsidRDefault="007A030D" w:rsidP="00CC4EAA">
            <w:pPr>
              <w:pStyle w:val="Odstavekseznama"/>
              <w:numPr>
                <w:ilvl w:val="1"/>
                <w:numId w:val="140"/>
              </w:numPr>
              <w:spacing w:before="0" w:after="0"/>
              <w:jc w:val="both"/>
              <w:textAlignment w:val="baseline"/>
              <w:rPr>
                <w:rFonts w:ascii="Arial" w:hAnsi="Arial" w:cs="Arial"/>
                <w:sz w:val="18"/>
                <w:szCs w:val="18"/>
              </w:rPr>
            </w:pPr>
            <w:r w:rsidRPr="00A20123">
              <w:rPr>
                <w:rFonts w:ascii="Arial" w:hAnsi="Arial" w:cs="Arial"/>
                <w:sz w:val="18"/>
                <w:szCs w:val="18"/>
              </w:rPr>
              <w:t xml:space="preserve">Kakšen učinek ima predpis na razvoj regij? </w:t>
            </w:r>
          </w:p>
          <w:p w14:paraId="62F7F57A" w14:textId="77777777" w:rsidR="007A030D" w:rsidRPr="00A20123" w:rsidRDefault="007A030D" w:rsidP="00864451">
            <w:pPr>
              <w:pStyle w:val="Odstavekseznama"/>
              <w:spacing w:before="0" w:after="0"/>
              <w:ind w:left="432"/>
              <w:jc w:val="both"/>
              <w:textAlignment w:val="baseline"/>
              <w:rPr>
                <w:rFonts w:ascii="Arial" w:hAnsi="Arial" w:cs="Arial"/>
                <w:sz w:val="18"/>
                <w:szCs w:val="18"/>
              </w:rPr>
            </w:pPr>
            <w:r w:rsidRPr="00A20123">
              <w:rPr>
                <w:rFonts w:ascii="Arial" w:hAnsi="Arial" w:cs="Arial"/>
                <w:sz w:val="18"/>
                <w:szCs w:val="18"/>
              </w:rPr>
              <w:t>POZITIVEN / NEGATIVEN / NIMA UČINKA. Obrazložitev:</w:t>
            </w:r>
          </w:p>
        </w:tc>
        <w:tc>
          <w:tcPr>
            <w:tcW w:w="2368" w:type="pct"/>
          </w:tcPr>
          <w:p w14:paraId="5D913F2E" w14:textId="23E15C5A"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 xml:space="preserve">Predpis lahko vpliva na različne regije in kraje na različne načine, odvisno predvsem od njihove geografske, demografske, gospodarske strukture in zgodovinsko-kulturnih značilnosti. Zato je treba ločeno oceniti, ali ima izvajanje zakonodaje ali razvoj načrtovanja poseben učinek na določeno regijo. Ocena regionalnih učinkov mora temeljiti na upravnih regijah (občinah in okrožjih), </w:t>
            </w:r>
            <w:r w:rsidR="006E494A">
              <w:rPr>
                <w:rFonts w:ascii="Arial" w:hAnsi="Arial" w:cs="Arial"/>
                <w:sz w:val="18"/>
                <w:szCs w:val="18"/>
              </w:rPr>
              <w:t>če je mogoče,</w:t>
            </w:r>
            <w:r w:rsidRPr="00A20123">
              <w:rPr>
                <w:rFonts w:ascii="Arial" w:hAnsi="Arial" w:cs="Arial"/>
                <w:sz w:val="18"/>
                <w:szCs w:val="18"/>
              </w:rPr>
              <w:t xml:space="preserve"> pa tudi na drugih klasifikacijah geografskih ali funkcionalnih območij (npr. mesta, podeželja, oddaljena obrobna območja, podeželska središča ter obalna območja).</w:t>
            </w:r>
          </w:p>
          <w:p w14:paraId="2831BD33" w14:textId="77777777" w:rsidR="007A030D" w:rsidRPr="00A20123" w:rsidRDefault="007A030D" w:rsidP="00864451">
            <w:pPr>
              <w:spacing w:before="0" w:after="0"/>
              <w:jc w:val="both"/>
              <w:textAlignment w:val="baseline"/>
              <w:rPr>
                <w:rFonts w:ascii="Arial" w:hAnsi="Arial" w:cs="Arial"/>
                <w:sz w:val="18"/>
                <w:szCs w:val="18"/>
              </w:rPr>
            </w:pPr>
          </w:p>
          <w:p w14:paraId="1734202D" w14:textId="77777777" w:rsidR="007A030D" w:rsidRPr="00A20123" w:rsidRDefault="007A030D" w:rsidP="00864451">
            <w:pPr>
              <w:spacing w:before="0" w:after="0"/>
              <w:jc w:val="both"/>
              <w:textAlignment w:val="baseline"/>
              <w:rPr>
                <w:rFonts w:ascii="Arial" w:hAnsi="Arial" w:cs="Arial"/>
                <w:sz w:val="18"/>
                <w:szCs w:val="18"/>
              </w:rPr>
            </w:pPr>
            <w:r w:rsidRPr="00A20123">
              <w:rPr>
                <w:rFonts w:ascii="Arial" w:hAnsi="Arial" w:cs="Arial"/>
                <w:sz w:val="18"/>
                <w:szCs w:val="18"/>
              </w:rPr>
              <w:t>Regionalni razvoj je oznaka prizadevanj za razvoj določenih območij države, pri čemer razvoj običajno razumemo v družbeno-ekonomskem smislu. Regionalni razvoj se tako ne meri le v dohodkih, številu delovnih mest in demografskih gibanjih na določenem območju, temveč lahko kaže tudi na splošnejšo dinamiko, kot sta inovativnost in ustvarjalnost v regiji v središču pozornosti.</w:t>
            </w:r>
          </w:p>
        </w:tc>
      </w:tr>
      <w:tr w:rsidR="007A030D" w:rsidRPr="00A20123" w14:paraId="03F531C0" w14:textId="77777777" w:rsidTr="003B71E5">
        <w:tc>
          <w:tcPr>
            <w:tcW w:w="1092" w:type="pct"/>
            <w:vMerge/>
          </w:tcPr>
          <w:p w14:paraId="6992262C" w14:textId="77777777" w:rsidR="007A030D" w:rsidRPr="00A20123" w:rsidRDefault="007A030D" w:rsidP="00864451">
            <w:pPr>
              <w:pStyle w:val="Odstavekseznama"/>
              <w:spacing w:before="0" w:after="0"/>
              <w:ind w:left="360"/>
              <w:jc w:val="both"/>
              <w:textAlignment w:val="baseline"/>
              <w:rPr>
                <w:rFonts w:ascii="Arial" w:hAnsi="Arial" w:cs="Arial"/>
                <w:b/>
                <w:bCs/>
                <w:sz w:val="18"/>
                <w:szCs w:val="18"/>
              </w:rPr>
            </w:pPr>
          </w:p>
        </w:tc>
        <w:tc>
          <w:tcPr>
            <w:tcW w:w="1540" w:type="pct"/>
          </w:tcPr>
          <w:p w14:paraId="26CF5CF9" w14:textId="77777777" w:rsidR="007A030D" w:rsidRPr="00A20123" w:rsidRDefault="007A030D" w:rsidP="00CC4EAA">
            <w:pPr>
              <w:pStyle w:val="Odstavekseznama"/>
              <w:numPr>
                <w:ilvl w:val="1"/>
                <w:numId w:val="140"/>
              </w:numPr>
              <w:spacing w:before="0" w:after="0"/>
              <w:jc w:val="both"/>
              <w:textAlignment w:val="baseline"/>
              <w:rPr>
                <w:rFonts w:ascii="Arial" w:hAnsi="Arial" w:cs="Arial"/>
                <w:sz w:val="18"/>
                <w:szCs w:val="18"/>
              </w:rPr>
            </w:pPr>
            <w:r w:rsidRPr="00A20123">
              <w:rPr>
                <w:rFonts w:ascii="Arial" w:hAnsi="Arial" w:cs="Arial"/>
                <w:sz w:val="18"/>
                <w:szCs w:val="18"/>
              </w:rPr>
              <w:t xml:space="preserve">Kakšen učinek ima predpis na sodelovanje in skladnost različnih pokrajin s čezmejnimi pokrajinami in preostalo Evropo? </w:t>
            </w:r>
          </w:p>
          <w:p w14:paraId="7C2E8103" w14:textId="4BEB1C0B" w:rsidR="007A030D" w:rsidRPr="00A20123" w:rsidRDefault="007A030D" w:rsidP="00864451">
            <w:pPr>
              <w:pStyle w:val="Odstavekseznama"/>
              <w:spacing w:before="0" w:after="0"/>
              <w:ind w:left="432"/>
              <w:jc w:val="both"/>
              <w:textAlignment w:val="baseline"/>
              <w:rPr>
                <w:rFonts w:ascii="Arial" w:hAnsi="Arial" w:cs="Arial"/>
                <w:sz w:val="18"/>
                <w:szCs w:val="18"/>
              </w:rPr>
            </w:pPr>
            <w:r w:rsidRPr="00A20123">
              <w:rPr>
                <w:rFonts w:ascii="Arial" w:hAnsi="Arial" w:cs="Arial"/>
                <w:sz w:val="18"/>
                <w:szCs w:val="18"/>
              </w:rPr>
              <w:t>POZITIVEN / NEGATIVEN / NIMA UČINKA</w:t>
            </w:r>
            <w:r w:rsidR="006E494A">
              <w:rPr>
                <w:rFonts w:ascii="Arial" w:hAnsi="Arial" w:cs="Arial"/>
                <w:sz w:val="18"/>
                <w:szCs w:val="18"/>
              </w:rPr>
              <w:t>.</w:t>
            </w:r>
          </w:p>
        </w:tc>
        <w:tc>
          <w:tcPr>
            <w:tcW w:w="2368" w:type="pct"/>
          </w:tcPr>
          <w:p w14:paraId="1F185803" w14:textId="4A2A403F" w:rsidR="007A030D" w:rsidRPr="00A20123" w:rsidRDefault="007A030D" w:rsidP="006E494A">
            <w:pPr>
              <w:spacing w:before="0" w:after="0"/>
              <w:jc w:val="both"/>
              <w:textAlignment w:val="baseline"/>
              <w:rPr>
                <w:rFonts w:ascii="Arial" w:hAnsi="Arial" w:cs="Arial"/>
                <w:sz w:val="18"/>
                <w:szCs w:val="18"/>
              </w:rPr>
            </w:pPr>
            <w:r w:rsidRPr="00A20123">
              <w:rPr>
                <w:rFonts w:ascii="Arial" w:hAnsi="Arial" w:cs="Arial"/>
                <w:sz w:val="18"/>
                <w:szCs w:val="18"/>
              </w:rPr>
              <w:t xml:space="preserve">Predpis lahko pozitivno ali negativno vpliva na sodelovanje in skladnost različnih pokrajin s čezmejnimi pokrajinami in preostalo Evropo. Cilj čezmejnega sodelovanja je uravnotežen gospodarski in družbeni razvoj čezmejnih območij, krepitev sodelovanja na lokalni in regionalni ravni, reševanje </w:t>
            </w:r>
            <w:r w:rsidR="006E494A">
              <w:rPr>
                <w:rFonts w:ascii="Arial" w:hAnsi="Arial" w:cs="Arial"/>
                <w:sz w:val="18"/>
                <w:szCs w:val="18"/>
              </w:rPr>
              <w:t>teža</w:t>
            </w:r>
            <w:r w:rsidRPr="00A20123">
              <w:rPr>
                <w:rFonts w:ascii="Arial" w:hAnsi="Arial" w:cs="Arial"/>
                <w:sz w:val="18"/>
                <w:szCs w:val="18"/>
              </w:rPr>
              <w:t xml:space="preserve">v, ki so </w:t>
            </w:r>
            <w:r w:rsidR="006E494A">
              <w:rPr>
                <w:rFonts w:ascii="Arial" w:hAnsi="Arial" w:cs="Arial"/>
                <w:sz w:val="18"/>
                <w:szCs w:val="18"/>
              </w:rPr>
              <w:t xml:space="preserve">ugotovljene </w:t>
            </w:r>
            <w:r w:rsidRPr="00A20123">
              <w:rPr>
                <w:rFonts w:ascii="Arial" w:hAnsi="Arial" w:cs="Arial"/>
                <w:sz w:val="18"/>
                <w:szCs w:val="18"/>
              </w:rPr>
              <w:t>na obeh straneh meje in so podobn</w:t>
            </w:r>
            <w:r w:rsidR="006E494A">
              <w:rPr>
                <w:rFonts w:ascii="Arial" w:hAnsi="Arial" w:cs="Arial"/>
                <w:sz w:val="18"/>
                <w:szCs w:val="18"/>
              </w:rPr>
              <w:t>e,</w:t>
            </w:r>
            <w:r w:rsidRPr="00A20123">
              <w:rPr>
                <w:rFonts w:ascii="Arial" w:hAnsi="Arial" w:cs="Arial"/>
                <w:sz w:val="18"/>
                <w:szCs w:val="18"/>
              </w:rPr>
              <w:t xml:space="preserve"> ter z različnimi projekti prispevati k ohranjanju in nadaljnjemu razvoju bogastva različnih identitet čezmejnega območja.</w:t>
            </w:r>
          </w:p>
        </w:tc>
      </w:tr>
    </w:tbl>
    <w:p w14:paraId="7082513D" w14:textId="77777777" w:rsidR="00477A0E" w:rsidRPr="00721116" w:rsidRDefault="00477A0E" w:rsidP="00477A0E">
      <w:pPr>
        <w:spacing w:before="0" w:after="0"/>
        <w:jc w:val="both"/>
        <w:rPr>
          <w:rFonts w:ascii="Arial" w:hAnsi="Arial" w:cs="Arial"/>
          <w:sz w:val="20"/>
          <w:szCs w:val="20"/>
        </w:rPr>
      </w:pPr>
    </w:p>
    <w:p w14:paraId="33AB506B" w14:textId="77777777" w:rsidR="00477A0E" w:rsidRPr="000004AC" w:rsidRDefault="00477A0E" w:rsidP="00477A0E">
      <w:pPr>
        <w:spacing w:before="0" w:after="160"/>
        <w:rPr>
          <w:rFonts w:ascii="Arial" w:hAnsi="Arial" w:cs="Arial"/>
          <w:sz w:val="20"/>
          <w:szCs w:val="20"/>
        </w:rPr>
        <w:sectPr w:rsidR="00477A0E" w:rsidRPr="000004AC" w:rsidSect="00BB48B2">
          <w:pgSz w:w="16838" w:h="11906" w:orient="landscape"/>
          <w:pgMar w:top="1418" w:right="1418" w:bottom="1418" w:left="1418" w:header="709" w:footer="709" w:gutter="0"/>
          <w:cols w:space="708"/>
          <w:docGrid w:linePitch="360"/>
        </w:sectPr>
      </w:pPr>
    </w:p>
    <w:p w14:paraId="4E38D869" w14:textId="0E3F24D3" w:rsidR="00477A0E" w:rsidRPr="00D412D0" w:rsidRDefault="00477A0E" w:rsidP="00477A0E">
      <w:pPr>
        <w:pStyle w:val="Odstavekseznama"/>
        <w:spacing w:before="0" w:after="0"/>
        <w:ind w:left="0"/>
        <w:jc w:val="both"/>
        <w:rPr>
          <w:rFonts w:ascii="Arial" w:hAnsi="Arial" w:cs="Arial"/>
          <w:b/>
          <w:bCs/>
          <w:sz w:val="20"/>
          <w:szCs w:val="20"/>
        </w:rPr>
      </w:pPr>
      <w:r w:rsidRPr="00D412D0">
        <w:rPr>
          <w:rFonts w:ascii="Arial" w:hAnsi="Arial" w:cs="Arial"/>
          <w:b/>
          <w:bCs/>
          <w:sz w:val="20"/>
          <w:szCs w:val="20"/>
        </w:rPr>
        <w:lastRenderedPageBreak/>
        <w:t xml:space="preserve">Opredelitev </w:t>
      </w:r>
      <w:r w:rsidR="006E494A">
        <w:rPr>
          <w:rFonts w:ascii="Arial" w:hAnsi="Arial" w:cs="Arial"/>
          <w:b/>
          <w:bCs/>
          <w:sz w:val="20"/>
          <w:szCs w:val="20"/>
        </w:rPr>
        <w:t>izraz</w:t>
      </w:r>
      <w:r w:rsidRPr="00D412D0">
        <w:rPr>
          <w:rFonts w:ascii="Arial" w:hAnsi="Arial" w:cs="Arial"/>
          <w:b/>
          <w:bCs/>
          <w:sz w:val="20"/>
          <w:szCs w:val="20"/>
        </w:rPr>
        <w:t>ov</w:t>
      </w:r>
    </w:p>
    <w:p w14:paraId="75D30F2E" w14:textId="77777777" w:rsidR="00477A0E" w:rsidRPr="00721116" w:rsidRDefault="00477A0E" w:rsidP="00477A0E">
      <w:pPr>
        <w:spacing w:before="0" w:after="0"/>
        <w:jc w:val="both"/>
        <w:rPr>
          <w:rFonts w:ascii="Arial" w:hAnsi="Arial" w:cs="Arial"/>
          <w:sz w:val="20"/>
          <w:szCs w:val="20"/>
        </w:rPr>
      </w:pPr>
    </w:p>
    <w:p w14:paraId="3CFA4C26" w14:textId="000662A1" w:rsidR="00477A0E" w:rsidRPr="005E7362" w:rsidRDefault="00477A0E" w:rsidP="00CC4EAA">
      <w:pPr>
        <w:numPr>
          <w:ilvl w:val="0"/>
          <w:numId w:val="127"/>
        </w:numPr>
        <w:spacing w:before="0" w:after="0"/>
        <w:contextualSpacing/>
        <w:jc w:val="both"/>
        <w:rPr>
          <w:rFonts w:ascii="Arial" w:hAnsi="Arial" w:cs="Arial"/>
          <w:sz w:val="20"/>
          <w:szCs w:val="20"/>
        </w:rPr>
      </w:pPr>
      <w:r w:rsidRPr="00721116">
        <w:rPr>
          <w:rFonts w:ascii="Arial" w:hAnsi="Arial" w:cs="Arial"/>
          <w:b/>
          <w:bCs/>
          <w:sz w:val="20"/>
          <w:szCs w:val="20"/>
        </w:rPr>
        <w:t>Bruto domači proizvod na emisije toplogrednih plinov:</w:t>
      </w:r>
      <w:r w:rsidRPr="00721116">
        <w:rPr>
          <w:rFonts w:ascii="Arial" w:hAnsi="Arial" w:cs="Arial"/>
          <w:sz w:val="20"/>
          <w:szCs w:val="20"/>
        </w:rPr>
        <w:t xml:space="preserve"> </w:t>
      </w:r>
      <w:r w:rsidR="006E494A">
        <w:rPr>
          <w:rFonts w:ascii="Arial" w:hAnsi="Arial" w:cs="Arial"/>
          <w:sz w:val="20"/>
          <w:szCs w:val="20"/>
        </w:rPr>
        <w:t>i</w:t>
      </w:r>
      <w:r w:rsidRPr="00721116">
        <w:rPr>
          <w:rFonts w:ascii="Arial" w:hAnsi="Arial" w:cs="Arial"/>
          <w:sz w:val="20"/>
          <w:szCs w:val="20"/>
        </w:rPr>
        <w:t xml:space="preserve">zraža emisijsko produktivnost, </w:t>
      </w:r>
      <w:r w:rsidR="00C2116E">
        <w:rPr>
          <w:rFonts w:ascii="Arial" w:hAnsi="Arial" w:cs="Arial"/>
          <w:sz w:val="20"/>
          <w:szCs w:val="20"/>
        </w:rPr>
        <w:t>saj</w:t>
      </w:r>
      <w:r w:rsidR="00C2116E" w:rsidRPr="00721116">
        <w:rPr>
          <w:rFonts w:ascii="Arial" w:hAnsi="Arial" w:cs="Arial"/>
          <w:sz w:val="20"/>
          <w:szCs w:val="20"/>
        </w:rPr>
        <w:t xml:space="preserve"> </w:t>
      </w:r>
      <w:r w:rsidRPr="00721116">
        <w:rPr>
          <w:rFonts w:ascii="Arial" w:hAnsi="Arial" w:cs="Arial"/>
          <w:sz w:val="20"/>
          <w:szCs w:val="20"/>
        </w:rPr>
        <w:t>predstavlja razmerje med bruto domačim proizvodom in izpusti toplogrednih plinov brez odbitkov. Spremlja okoljsko učinkovitost gospodarstva in izraža</w:t>
      </w:r>
      <w:r w:rsidR="00C2116E">
        <w:rPr>
          <w:rFonts w:ascii="Arial" w:hAnsi="Arial" w:cs="Arial"/>
          <w:sz w:val="20"/>
          <w:szCs w:val="20"/>
        </w:rPr>
        <w:t>,</w:t>
      </w:r>
      <w:r w:rsidRPr="00721116">
        <w:rPr>
          <w:rFonts w:ascii="Arial" w:hAnsi="Arial" w:cs="Arial"/>
          <w:sz w:val="20"/>
          <w:szCs w:val="20"/>
        </w:rPr>
        <w:t xml:space="preserve"> v kolikšni meri nam uspeva spodbujati gospodarsko rast ob hkratnem zagotavljanju trajnosti naravnih dobrin. Izboljšanje pomeni dvojni izziv: zmanjševanje emisij toplogrednih plinov ob vzporednem gospodarskem razvoju</w:t>
      </w:r>
      <w:r>
        <w:rPr>
          <w:rFonts w:ascii="Arial" w:hAnsi="Arial" w:cs="Arial"/>
          <w:sz w:val="20"/>
          <w:szCs w:val="20"/>
        </w:rPr>
        <w:t>;</w:t>
      </w:r>
    </w:p>
    <w:p w14:paraId="69483222" w14:textId="27B1C1D4" w:rsidR="00477A0E" w:rsidRPr="00441C98"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b</w:t>
      </w:r>
      <w:r w:rsidR="00477A0E" w:rsidRPr="00721116">
        <w:rPr>
          <w:rFonts w:ascii="Arial" w:hAnsi="Arial" w:cs="Arial"/>
          <w:b/>
          <w:bCs/>
          <w:sz w:val="20"/>
          <w:szCs w:val="20"/>
        </w:rPr>
        <w:t>ruto domači proizvod na prebivalca v paritetah kupne moči</w:t>
      </w:r>
      <w:r w:rsidR="00477A0E" w:rsidRPr="00721116">
        <w:rPr>
          <w:rFonts w:ascii="Arial" w:hAnsi="Arial" w:cs="Arial"/>
          <w:sz w:val="20"/>
          <w:szCs w:val="20"/>
        </w:rPr>
        <w:t xml:space="preserve">: </w:t>
      </w:r>
      <w:r>
        <w:rPr>
          <w:rFonts w:ascii="Arial" w:hAnsi="Arial" w:cs="Arial"/>
          <w:sz w:val="20"/>
          <w:szCs w:val="20"/>
        </w:rPr>
        <w:t>n</w:t>
      </w:r>
      <w:r w:rsidR="00477A0E" w:rsidRPr="00721116">
        <w:rPr>
          <w:rFonts w:ascii="Arial" w:hAnsi="Arial" w:cs="Arial"/>
          <w:sz w:val="20"/>
          <w:szCs w:val="20"/>
        </w:rPr>
        <w:t>amen kazalnika je prikaz mednarodno primerljivih bruto domačih proizvodov na prebivalca in dejanske individualne potrošnje na prebivalca ter mednarodna primerjava ravni cen in cenovne konvergence. Je razmerje med ravnijo bruto domačega proizvoda (BDP), izraženo v standardih kupne moči, in celotnim prebivalstvom</w:t>
      </w:r>
      <w:r w:rsidR="00477A0E">
        <w:rPr>
          <w:rFonts w:ascii="Arial" w:hAnsi="Arial" w:cs="Arial"/>
          <w:sz w:val="20"/>
          <w:szCs w:val="20"/>
        </w:rPr>
        <w:t>;</w:t>
      </w:r>
    </w:p>
    <w:p w14:paraId="11B82483" w14:textId="0D2E5148" w:rsidR="00477A0E" w:rsidRPr="005E7362" w:rsidRDefault="006E494A" w:rsidP="00CC4EAA">
      <w:pPr>
        <w:numPr>
          <w:ilvl w:val="0"/>
          <w:numId w:val="127"/>
        </w:numPr>
        <w:spacing w:before="0" w:after="0"/>
        <w:contextualSpacing/>
        <w:jc w:val="both"/>
        <w:rPr>
          <w:rFonts w:ascii="Arial" w:hAnsi="Arial" w:cs="Arial"/>
          <w:i/>
          <w:iCs/>
          <w:sz w:val="20"/>
          <w:szCs w:val="20"/>
        </w:rPr>
      </w:pPr>
      <w:r>
        <w:rPr>
          <w:rFonts w:ascii="Arial" w:hAnsi="Arial" w:cs="Arial"/>
          <w:b/>
          <w:bCs/>
          <w:sz w:val="20"/>
          <w:szCs w:val="20"/>
        </w:rPr>
        <w:t>d</w:t>
      </w:r>
      <w:r w:rsidR="00477A0E" w:rsidRPr="00721116">
        <w:rPr>
          <w:rFonts w:ascii="Arial" w:hAnsi="Arial" w:cs="Arial"/>
          <w:b/>
          <w:bCs/>
          <w:sz w:val="20"/>
          <w:szCs w:val="20"/>
        </w:rPr>
        <w:t xml:space="preserve">elež obnovljivih virov v bruto končni rabi energije: </w:t>
      </w:r>
      <w:r w:rsidRPr="0087651F">
        <w:rPr>
          <w:rFonts w:ascii="Arial" w:hAnsi="Arial" w:cs="Arial"/>
          <w:bCs/>
          <w:sz w:val="20"/>
          <w:szCs w:val="20"/>
        </w:rPr>
        <w:t>k</w:t>
      </w:r>
      <w:r w:rsidR="00477A0E" w:rsidRPr="00721116">
        <w:rPr>
          <w:rFonts w:ascii="Arial" w:hAnsi="Arial" w:cs="Arial"/>
          <w:sz w:val="20"/>
          <w:szCs w:val="20"/>
        </w:rPr>
        <w:t xml:space="preserve">azalnik prikazuje rabo obnovljivih virov, ki zajema rabo energije sonca, biomase (les, bioplin, </w:t>
      </w:r>
      <w:proofErr w:type="spellStart"/>
      <w:r w:rsidR="00477A0E" w:rsidRPr="00721116">
        <w:rPr>
          <w:rFonts w:ascii="Arial" w:hAnsi="Arial" w:cs="Arial"/>
          <w:sz w:val="20"/>
          <w:szCs w:val="20"/>
        </w:rPr>
        <w:t>biogoriva</w:t>
      </w:r>
      <w:proofErr w:type="spellEnd"/>
      <w:r w:rsidR="00477A0E" w:rsidRPr="00721116">
        <w:rPr>
          <w:rFonts w:ascii="Arial" w:hAnsi="Arial" w:cs="Arial"/>
          <w:sz w:val="20"/>
          <w:szCs w:val="20"/>
        </w:rPr>
        <w:t>) in odpadkov, geotermalne energije, vode in vetra, v bruto rabi končne energije</w:t>
      </w:r>
      <w:r w:rsidR="00477A0E">
        <w:rPr>
          <w:rFonts w:ascii="Arial" w:hAnsi="Arial" w:cs="Arial"/>
          <w:sz w:val="20"/>
          <w:szCs w:val="20"/>
        </w:rPr>
        <w:t>;</w:t>
      </w:r>
    </w:p>
    <w:p w14:paraId="605D671E" w14:textId="5EA943AE"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d</w:t>
      </w:r>
      <w:r w:rsidR="00477A0E" w:rsidRPr="00721116">
        <w:rPr>
          <w:rFonts w:ascii="Arial" w:hAnsi="Arial" w:cs="Arial"/>
          <w:b/>
          <w:bCs/>
          <w:sz w:val="20"/>
          <w:szCs w:val="20"/>
        </w:rPr>
        <w:t>elež oseb, ki so poročal</w:t>
      </w:r>
      <w:r w:rsidR="00C2116E">
        <w:rPr>
          <w:rFonts w:ascii="Arial" w:hAnsi="Arial" w:cs="Arial"/>
          <w:b/>
          <w:bCs/>
          <w:sz w:val="20"/>
          <w:szCs w:val="20"/>
        </w:rPr>
        <w:t>e</w:t>
      </w:r>
      <w:r w:rsidR="00477A0E" w:rsidRPr="00721116">
        <w:rPr>
          <w:rFonts w:ascii="Arial" w:hAnsi="Arial" w:cs="Arial"/>
          <w:b/>
          <w:bCs/>
          <w:sz w:val="20"/>
          <w:szCs w:val="20"/>
        </w:rPr>
        <w:t xml:space="preserve"> o težavah s kriminalom, vandalizmom ali nasiljem v svojem bivalnem okolju: </w:t>
      </w:r>
      <w:r>
        <w:rPr>
          <w:rFonts w:ascii="Arial" w:hAnsi="Arial" w:cs="Arial"/>
          <w:sz w:val="20"/>
          <w:szCs w:val="20"/>
        </w:rPr>
        <w:t>k</w:t>
      </w:r>
      <w:r w:rsidR="00477A0E" w:rsidRPr="00721116">
        <w:rPr>
          <w:rFonts w:ascii="Arial" w:hAnsi="Arial" w:cs="Arial"/>
          <w:sz w:val="20"/>
          <w:szCs w:val="20"/>
        </w:rPr>
        <w:t xml:space="preserve">azalnik prikazuje delež gospodinjstev v zadnjih 12 mesecih pred izvedbo ankete, ki imajo težave s kriminalom, nasiljem ali vandalizmom v okolišu, kjer </w:t>
      </w:r>
      <w:r w:rsidR="00C2116E">
        <w:rPr>
          <w:rFonts w:ascii="Arial" w:hAnsi="Arial" w:cs="Arial"/>
          <w:sz w:val="20"/>
          <w:szCs w:val="20"/>
        </w:rPr>
        <w:t>pre</w:t>
      </w:r>
      <w:r w:rsidR="00477A0E" w:rsidRPr="00721116">
        <w:rPr>
          <w:rFonts w:ascii="Arial" w:hAnsi="Arial" w:cs="Arial"/>
          <w:sz w:val="20"/>
          <w:szCs w:val="20"/>
        </w:rPr>
        <w:t>bivajo</w:t>
      </w:r>
      <w:r w:rsidR="00477A0E">
        <w:rPr>
          <w:rFonts w:ascii="Arial" w:hAnsi="Arial" w:cs="Arial"/>
          <w:sz w:val="20"/>
          <w:szCs w:val="20"/>
        </w:rPr>
        <w:t>;</w:t>
      </w:r>
    </w:p>
    <w:p w14:paraId="7A49C635" w14:textId="2D44E368"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d</w:t>
      </w:r>
      <w:r w:rsidR="00477A0E" w:rsidRPr="00721116">
        <w:rPr>
          <w:rFonts w:ascii="Arial" w:hAnsi="Arial" w:cs="Arial"/>
          <w:b/>
          <w:bCs/>
          <w:sz w:val="20"/>
          <w:szCs w:val="20"/>
        </w:rPr>
        <w:t xml:space="preserve">elež prebivalstva </w:t>
      </w:r>
      <w:r w:rsidR="00355BE9">
        <w:rPr>
          <w:rFonts w:ascii="Arial" w:hAnsi="Arial" w:cs="Arial"/>
          <w:b/>
          <w:bCs/>
          <w:sz w:val="20"/>
          <w:szCs w:val="20"/>
        </w:rPr>
        <w:t xml:space="preserve">v </w:t>
      </w:r>
      <w:r w:rsidR="00C2116E">
        <w:rPr>
          <w:rFonts w:ascii="Arial" w:hAnsi="Arial" w:cs="Arial"/>
          <w:b/>
          <w:bCs/>
          <w:sz w:val="20"/>
          <w:szCs w:val="20"/>
        </w:rPr>
        <w:t xml:space="preserve">starosti </w:t>
      </w:r>
      <w:r w:rsidR="00477A0E" w:rsidRPr="00721116">
        <w:rPr>
          <w:rFonts w:ascii="Arial" w:hAnsi="Arial" w:cs="Arial"/>
          <w:b/>
          <w:bCs/>
          <w:sz w:val="20"/>
          <w:szCs w:val="20"/>
        </w:rPr>
        <w:t>25</w:t>
      </w:r>
      <w:r>
        <w:rPr>
          <w:rFonts w:ascii="Arial" w:hAnsi="Arial" w:cs="Arial"/>
          <w:b/>
          <w:bCs/>
          <w:sz w:val="20"/>
          <w:szCs w:val="20"/>
        </w:rPr>
        <w:t>–</w:t>
      </w:r>
      <w:r w:rsidR="00477A0E" w:rsidRPr="00721116">
        <w:rPr>
          <w:rFonts w:ascii="Arial" w:hAnsi="Arial" w:cs="Arial"/>
          <w:b/>
          <w:bCs/>
          <w:sz w:val="20"/>
          <w:szCs w:val="20"/>
        </w:rPr>
        <w:t xml:space="preserve">64 let s terciarno izobrazbo: </w:t>
      </w:r>
      <w:r>
        <w:rPr>
          <w:rFonts w:ascii="Arial" w:hAnsi="Arial" w:cs="Arial"/>
          <w:sz w:val="20"/>
          <w:szCs w:val="20"/>
        </w:rPr>
        <w:t>k</w:t>
      </w:r>
      <w:r w:rsidR="00477A0E" w:rsidRPr="00721116">
        <w:rPr>
          <w:rFonts w:ascii="Arial" w:hAnsi="Arial" w:cs="Arial"/>
          <w:sz w:val="20"/>
          <w:szCs w:val="20"/>
        </w:rPr>
        <w:t>azalnik prikazuje izobrazbeno sestavo prebivalstva</w:t>
      </w:r>
      <w:r w:rsidR="00C2116E">
        <w:rPr>
          <w:rFonts w:ascii="Arial" w:hAnsi="Arial" w:cs="Arial"/>
          <w:sz w:val="20"/>
          <w:szCs w:val="20"/>
        </w:rPr>
        <w:t>,</w:t>
      </w:r>
      <w:r w:rsidR="00477A0E" w:rsidRPr="00721116">
        <w:rPr>
          <w:rFonts w:ascii="Arial" w:hAnsi="Arial" w:cs="Arial"/>
          <w:sz w:val="20"/>
          <w:szCs w:val="20"/>
        </w:rPr>
        <w:t xml:space="preserve"> starega </w:t>
      </w:r>
      <w:r w:rsidR="00C2116E">
        <w:rPr>
          <w:rFonts w:ascii="Arial" w:hAnsi="Arial" w:cs="Arial"/>
          <w:sz w:val="20"/>
          <w:szCs w:val="20"/>
        </w:rPr>
        <w:t>o</w:t>
      </w:r>
      <w:r w:rsidR="00477A0E" w:rsidRPr="00721116">
        <w:rPr>
          <w:rFonts w:ascii="Arial" w:hAnsi="Arial" w:cs="Arial"/>
          <w:sz w:val="20"/>
          <w:szCs w:val="20"/>
        </w:rPr>
        <w:t xml:space="preserve">d 25 </w:t>
      </w:r>
      <w:r w:rsidR="00C2116E">
        <w:rPr>
          <w:rFonts w:ascii="Arial" w:hAnsi="Arial" w:cs="Arial"/>
          <w:sz w:val="20"/>
          <w:szCs w:val="20"/>
        </w:rPr>
        <w:t>do</w:t>
      </w:r>
      <w:r w:rsidR="00477A0E" w:rsidRPr="00721116">
        <w:rPr>
          <w:rFonts w:ascii="Arial" w:hAnsi="Arial" w:cs="Arial"/>
          <w:sz w:val="20"/>
          <w:szCs w:val="20"/>
        </w:rPr>
        <w:t xml:space="preserve"> 64 let</w:t>
      </w:r>
      <w:r w:rsidR="00C2116E">
        <w:rPr>
          <w:rFonts w:ascii="Arial" w:hAnsi="Arial" w:cs="Arial"/>
          <w:sz w:val="20"/>
          <w:szCs w:val="20"/>
        </w:rPr>
        <w:t>,</w:t>
      </w:r>
      <w:r w:rsidR="00477A0E" w:rsidRPr="00721116">
        <w:rPr>
          <w:rFonts w:ascii="Arial" w:hAnsi="Arial" w:cs="Arial"/>
          <w:sz w:val="20"/>
          <w:szCs w:val="20"/>
        </w:rPr>
        <w:t xml:space="preserve"> </w:t>
      </w:r>
      <w:r w:rsidR="00C2116E">
        <w:rPr>
          <w:rFonts w:ascii="Arial" w:hAnsi="Arial" w:cs="Arial"/>
          <w:sz w:val="20"/>
          <w:szCs w:val="20"/>
        </w:rPr>
        <w:t>z doseženo</w:t>
      </w:r>
      <w:r w:rsidR="00477A0E" w:rsidRPr="00721116">
        <w:rPr>
          <w:rFonts w:ascii="Arial" w:hAnsi="Arial" w:cs="Arial"/>
          <w:sz w:val="20"/>
          <w:szCs w:val="20"/>
        </w:rPr>
        <w:t xml:space="preserve"> višjo, visokošolsko dodiplomsko ali visokošolsko podiplomsko stopnjo izobrazbe po anketah o delovni sili. Na kazalnik vpliva vključenost mladih v terciarno izobraževanje in učinek prehajanja generacij v višje starostne skupine</w:t>
      </w:r>
      <w:r w:rsidR="00477A0E">
        <w:rPr>
          <w:rFonts w:ascii="Arial" w:hAnsi="Arial" w:cs="Arial"/>
          <w:sz w:val="20"/>
          <w:szCs w:val="20"/>
        </w:rPr>
        <w:t>;</w:t>
      </w:r>
    </w:p>
    <w:p w14:paraId="7B45D710" w14:textId="14970934"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d</w:t>
      </w:r>
      <w:r w:rsidR="00477A0E" w:rsidRPr="00721116">
        <w:rPr>
          <w:rFonts w:ascii="Arial" w:hAnsi="Arial" w:cs="Arial"/>
          <w:b/>
          <w:bCs/>
          <w:sz w:val="20"/>
          <w:szCs w:val="20"/>
        </w:rPr>
        <w:t>olg sektorja država:</w:t>
      </w:r>
      <w:r w:rsidR="00477A0E" w:rsidRPr="00721116">
        <w:rPr>
          <w:rFonts w:ascii="Arial" w:hAnsi="Arial" w:cs="Arial"/>
          <w:sz w:val="20"/>
          <w:szCs w:val="20"/>
        </w:rPr>
        <w:t xml:space="preserve"> </w:t>
      </w:r>
      <w:r>
        <w:rPr>
          <w:rFonts w:ascii="Arial" w:hAnsi="Arial" w:cs="Arial"/>
          <w:sz w:val="20"/>
          <w:szCs w:val="20"/>
        </w:rPr>
        <w:t>s</w:t>
      </w:r>
      <w:r w:rsidR="00477A0E" w:rsidRPr="00721116">
        <w:rPr>
          <w:rFonts w:ascii="Arial" w:hAnsi="Arial" w:cs="Arial"/>
          <w:sz w:val="20"/>
          <w:szCs w:val="20"/>
        </w:rPr>
        <w:t xml:space="preserve">ektor država sestavljajo štirje </w:t>
      </w:r>
      <w:proofErr w:type="spellStart"/>
      <w:r w:rsidR="00477A0E" w:rsidRPr="00721116">
        <w:rPr>
          <w:rFonts w:ascii="Arial" w:hAnsi="Arial" w:cs="Arial"/>
          <w:sz w:val="20"/>
          <w:szCs w:val="20"/>
        </w:rPr>
        <w:t>podsektorji</w:t>
      </w:r>
      <w:proofErr w:type="spellEnd"/>
      <w:r w:rsidR="00477A0E" w:rsidRPr="00721116">
        <w:rPr>
          <w:rFonts w:ascii="Arial" w:hAnsi="Arial" w:cs="Arial"/>
          <w:sz w:val="20"/>
          <w:szCs w:val="20"/>
        </w:rPr>
        <w:t xml:space="preserve">, centralna država, regionalna država, lokalna država in skladi socialne varnosti. Dolg sektorja država zajema dolg institucionalnega sektorja država po stanju konec leta, izražen v nominalni vrednosti </w:t>
      </w:r>
      <w:r w:rsidR="00C2116E">
        <w:rPr>
          <w:rFonts w:ascii="Arial" w:hAnsi="Arial" w:cs="Arial"/>
          <w:sz w:val="20"/>
          <w:szCs w:val="20"/>
        </w:rPr>
        <w:t>ter</w:t>
      </w:r>
      <w:r w:rsidR="00C2116E" w:rsidRPr="00721116">
        <w:rPr>
          <w:rFonts w:ascii="Arial" w:hAnsi="Arial" w:cs="Arial"/>
          <w:sz w:val="20"/>
          <w:szCs w:val="20"/>
        </w:rPr>
        <w:t xml:space="preserve"> </w:t>
      </w:r>
      <w:r w:rsidR="00477A0E" w:rsidRPr="00721116">
        <w:rPr>
          <w:rFonts w:ascii="Arial" w:hAnsi="Arial" w:cs="Arial"/>
          <w:sz w:val="20"/>
          <w:szCs w:val="20"/>
        </w:rPr>
        <w:t xml:space="preserve">konsolidiran med </w:t>
      </w:r>
      <w:proofErr w:type="spellStart"/>
      <w:r w:rsidR="00C2116E" w:rsidRPr="00721116">
        <w:rPr>
          <w:rFonts w:ascii="Arial" w:hAnsi="Arial" w:cs="Arial"/>
          <w:sz w:val="20"/>
          <w:szCs w:val="20"/>
        </w:rPr>
        <w:t>podsektorj</w:t>
      </w:r>
      <w:r w:rsidR="00C2116E">
        <w:rPr>
          <w:rFonts w:ascii="Arial" w:hAnsi="Arial" w:cs="Arial"/>
          <w:sz w:val="20"/>
          <w:szCs w:val="20"/>
        </w:rPr>
        <w:t>i</w:t>
      </w:r>
      <w:proofErr w:type="spellEnd"/>
      <w:r w:rsidR="00C2116E" w:rsidRPr="00721116">
        <w:rPr>
          <w:rFonts w:ascii="Arial" w:hAnsi="Arial" w:cs="Arial"/>
          <w:sz w:val="20"/>
          <w:szCs w:val="20"/>
        </w:rPr>
        <w:t xml:space="preserve"> </w:t>
      </w:r>
      <w:r w:rsidR="00477A0E" w:rsidRPr="00721116">
        <w:rPr>
          <w:rFonts w:ascii="Arial" w:hAnsi="Arial" w:cs="Arial"/>
          <w:sz w:val="20"/>
          <w:szCs w:val="20"/>
        </w:rPr>
        <w:t>in znotraj</w:t>
      </w:r>
      <w:r w:rsidR="00C2116E">
        <w:rPr>
          <w:rFonts w:ascii="Arial" w:hAnsi="Arial" w:cs="Arial"/>
          <w:sz w:val="20"/>
          <w:szCs w:val="20"/>
        </w:rPr>
        <w:t xml:space="preserve"> njih</w:t>
      </w:r>
      <w:r w:rsidR="00477A0E">
        <w:rPr>
          <w:rFonts w:ascii="Arial" w:hAnsi="Arial" w:cs="Arial"/>
          <w:sz w:val="20"/>
          <w:szCs w:val="20"/>
        </w:rPr>
        <w:t>;</w:t>
      </w:r>
    </w:p>
    <w:p w14:paraId="41586BBC" w14:textId="327DACC6"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e</w:t>
      </w:r>
      <w:r w:rsidR="00477A0E" w:rsidRPr="00721116">
        <w:rPr>
          <w:rFonts w:ascii="Arial" w:hAnsi="Arial" w:cs="Arial"/>
          <w:b/>
          <w:bCs/>
          <w:sz w:val="20"/>
          <w:szCs w:val="20"/>
        </w:rPr>
        <w:t>vropski inovacijski indeks:</w:t>
      </w:r>
      <w:r w:rsidR="00477A0E" w:rsidRPr="00721116">
        <w:rPr>
          <w:rFonts w:ascii="Arial" w:hAnsi="Arial" w:cs="Arial"/>
          <w:sz w:val="20"/>
          <w:szCs w:val="20"/>
        </w:rPr>
        <w:t xml:space="preserve"> </w:t>
      </w:r>
      <w:r>
        <w:rPr>
          <w:rFonts w:ascii="Arial" w:hAnsi="Arial" w:cs="Arial"/>
          <w:sz w:val="20"/>
          <w:szCs w:val="20"/>
        </w:rPr>
        <w:t>j</w:t>
      </w:r>
      <w:r w:rsidR="00477A0E" w:rsidRPr="00721116">
        <w:rPr>
          <w:rFonts w:ascii="Arial" w:hAnsi="Arial" w:cs="Arial"/>
          <w:sz w:val="20"/>
          <w:szCs w:val="20"/>
        </w:rPr>
        <w:t>e vsota 24</w:t>
      </w:r>
      <w:r>
        <w:rPr>
          <w:rFonts w:ascii="Arial" w:hAnsi="Arial" w:cs="Arial"/>
          <w:sz w:val="20"/>
          <w:szCs w:val="20"/>
        </w:rPr>
        <w:t>–</w:t>
      </w:r>
      <w:r w:rsidR="00477A0E" w:rsidRPr="00721116">
        <w:rPr>
          <w:rFonts w:ascii="Arial" w:hAnsi="Arial" w:cs="Arial"/>
          <w:sz w:val="20"/>
          <w:szCs w:val="20"/>
        </w:rPr>
        <w:t>27 elementov in omogoča primerjavo uspešnosti raziskav in inovacij v državah članicah EU ter primerjalne prednosti in slabosti njihovih raziskovalnih in inovacijskih sistemov. Namen kazalnika je, da pomaga oceniti področja</w:t>
      </w:r>
      <w:r w:rsidR="00C2116E">
        <w:rPr>
          <w:rFonts w:ascii="Arial" w:hAnsi="Arial" w:cs="Arial"/>
          <w:sz w:val="20"/>
          <w:szCs w:val="20"/>
        </w:rPr>
        <w:t>,</w:t>
      </w:r>
      <w:r w:rsidR="00477A0E" w:rsidRPr="00721116">
        <w:rPr>
          <w:rFonts w:ascii="Arial" w:hAnsi="Arial" w:cs="Arial"/>
          <w:sz w:val="20"/>
          <w:szCs w:val="20"/>
        </w:rPr>
        <w:t xml:space="preserve"> v kater</w:t>
      </w:r>
      <w:r w:rsidR="00C2116E">
        <w:rPr>
          <w:rFonts w:ascii="Arial" w:hAnsi="Arial" w:cs="Arial"/>
          <w:sz w:val="20"/>
          <w:szCs w:val="20"/>
        </w:rPr>
        <w:t>a</w:t>
      </w:r>
      <w:r w:rsidR="00477A0E" w:rsidRPr="00721116">
        <w:rPr>
          <w:rFonts w:ascii="Arial" w:hAnsi="Arial" w:cs="Arial"/>
          <w:sz w:val="20"/>
          <w:szCs w:val="20"/>
        </w:rPr>
        <w:t xml:space="preserve"> morajo članice osredotočiti </w:t>
      </w:r>
      <w:r w:rsidR="00C2116E">
        <w:rPr>
          <w:rFonts w:ascii="Arial" w:hAnsi="Arial" w:cs="Arial"/>
          <w:sz w:val="20"/>
          <w:szCs w:val="20"/>
        </w:rPr>
        <w:t>prizadevanja</w:t>
      </w:r>
      <w:r w:rsidR="00477A0E" w:rsidRPr="00721116">
        <w:rPr>
          <w:rFonts w:ascii="Arial" w:hAnsi="Arial" w:cs="Arial"/>
          <w:sz w:val="20"/>
          <w:szCs w:val="20"/>
        </w:rPr>
        <w:t xml:space="preserve">, da bi jih spodbudile </w:t>
      </w:r>
      <w:r w:rsidR="00C2116E">
        <w:rPr>
          <w:rFonts w:ascii="Arial" w:hAnsi="Arial" w:cs="Arial"/>
          <w:sz w:val="20"/>
          <w:szCs w:val="20"/>
        </w:rPr>
        <w:t xml:space="preserve">k </w:t>
      </w:r>
      <w:r w:rsidR="00477A0E" w:rsidRPr="00721116">
        <w:rPr>
          <w:rFonts w:ascii="Arial" w:hAnsi="Arial" w:cs="Arial"/>
          <w:sz w:val="20"/>
          <w:szCs w:val="20"/>
        </w:rPr>
        <w:t>inovativnost</w:t>
      </w:r>
      <w:r w:rsidR="00C2116E">
        <w:rPr>
          <w:rFonts w:ascii="Arial" w:hAnsi="Arial" w:cs="Arial"/>
          <w:sz w:val="20"/>
          <w:szCs w:val="20"/>
        </w:rPr>
        <w:t>i</w:t>
      </w:r>
      <w:r w:rsidR="00477A0E">
        <w:rPr>
          <w:rFonts w:ascii="Arial" w:hAnsi="Arial" w:cs="Arial"/>
          <w:sz w:val="20"/>
          <w:szCs w:val="20"/>
        </w:rPr>
        <w:t>;</w:t>
      </w:r>
    </w:p>
    <w:p w14:paraId="7829ECED" w14:textId="390ED637"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g</w:t>
      </w:r>
      <w:r w:rsidR="00477A0E" w:rsidRPr="00721116">
        <w:rPr>
          <w:rFonts w:ascii="Arial" w:hAnsi="Arial" w:cs="Arial"/>
          <w:b/>
          <w:bCs/>
          <w:sz w:val="20"/>
          <w:szCs w:val="20"/>
        </w:rPr>
        <w:t xml:space="preserve">lobalni indeks miru: </w:t>
      </w:r>
      <w:r>
        <w:rPr>
          <w:rFonts w:ascii="Arial" w:hAnsi="Arial" w:cs="Arial"/>
          <w:sz w:val="20"/>
          <w:szCs w:val="20"/>
        </w:rPr>
        <w:t>z</w:t>
      </w:r>
      <w:r w:rsidR="00477A0E" w:rsidRPr="00721116">
        <w:rPr>
          <w:rFonts w:ascii="Arial" w:hAnsi="Arial" w:cs="Arial"/>
          <w:sz w:val="20"/>
          <w:szCs w:val="20"/>
        </w:rPr>
        <w:t>ajema 23 kazalnikov v okviru treh domen: domači in mednarodni konflikt v teku, soglasje ali razdor znotraj države ter militarizacija. Namen merjenja kazalnika je ocena družbenih, političnih in gospodarskih dejavnikov, ki pripevajo k miru</w:t>
      </w:r>
      <w:r w:rsidR="00477A0E">
        <w:rPr>
          <w:rFonts w:ascii="Arial" w:hAnsi="Arial" w:cs="Arial"/>
          <w:sz w:val="20"/>
          <w:szCs w:val="20"/>
        </w:rPr>
        <w:t>;</w:t>
      </w:r>
    </w:p>
    <w:p w14:paraId="7B7333EF" w14:textId="0C0CEF70"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g</w:t>
      </w:r>
      <w:r w:rsidR="00477A0E" w:rsidRPr="00721116">
        <w:rPr>
          <w:rFonts w:ascii="Arial" w:hAnsi="Arial" w:cs="Arial"/>
          <w:b/>
          <w:bCs/>
          <w:sz w:val="20"/>
          <w:szCs w:val="20"/>
        </w:rPr>
        <w:t xml:space="preserve">ostovanje slovenskih prireditev in razstav v tujini </w:t>
      </w:r>
      <w:r w:rsidR="00C2116E">
        <w:rPr>
          <w:rFonts w:ascii="Arial" w:hAnsi="Arial" w:cs="Arial"/>
          <w:b/>
          <w:bCs/>
          <w:sz w:val="20"/>
          <w:szCs w:val="20"/>
        </w:rPr>
        <w:t>ter</w:t>
      </w:r>
      <w:r w:rsidR="00C2116E" w:rsidRPr="00721116">
        <w:rPr>
          <w:rFonts w:ascii="Arial" w:hAnsi="Arial" w:cs="Arial"/>
          <w:b/>
          <w:bCs/>
          <w:sz w:val="20"/>
          <w:szCs w:val="20"/>
        </w:rPr>
        <w:t xml:space="preserve"> </w:t>
      </w:r>
      <w:r w:rsidR="00477A0E" w:rsidRPr="00721116">
        <w:rPr>
          <w:rFonts w:ascii="Arial" w:hAnsi="Arial" w:cs="Arial"/>
          <w:b/>
          <w:bCs/>
          <w:sz w:val="20"/>
          <w:szCs w:val="20"/>
        </w:rPr>
        <w:t>gostovanja tujih v Sloveniji:</w:t>
      </w:r>
      <w:r w:rsidR="00477A0E" w:rsidRPr="00721116">
        <w:rPr>
          <w:rFonts w:ascii="Arial" w:hAnsi="Arial" w:cs="Arial"/>
          <w:sz w:val="20"/>
          <w:szCs w:val="20"/>
        </w:rPr>
        <w:t xml:space="preserve"> </w:t>
      </w:r>
      <w:r>
        <w:rPr>
          <w:rFonts w:ascii="Arial" w:hAnsi="Arial" w:cs="Arial"/>
          <w:sz w:val="20"/>
          <w:szCs w:val="20"/>
        </w:rPr>
        <w:t>v</w:t>
      </w:r>
      <w:r w:rsidR="00477A0E" w:rsidRPr="00721116">
        <w:rPr>
          <w:rFonts w:ascii="Arial" w:hAnsi="Arial" w:cs="Arial"/>
          <w:sz w:val="20"/>
          <w:szCs w:val="20"/>
        </w:rPr>
        <w:t xml:space="preserve">ir podatkov za kazalnik je statistično raziskovanje </w:t>
      </w:r>
      <w:r w:rsidR="00C2116E">
        <w:rPr>
          <w:rFonts w:ascii="Arial" w:hAnsi="Arial" w:cs="Arial"/>
          <w:sz w:val="20"/>
          <w:szCs w:val="20"/>
        </w:rPr>
        <w:t>področja d</w:t>
      </w:r>
      <w:r w:rsidR="00477A0E" w:rsidRPr="00721116">
        <w:rPr>
          <w:rFonts w:ascii="Arial" w:hAnsi="Arial" w:cs="Arial"/>
          <w:sz w:val="20"/>
          <w:szCs w:val="20"/>
        </w:rPr>
        <w:t xml:space="preserve">ejavnost kulturnih domov, gledališč, oper in poklicnih orkestrov ter zborov ter raziskovanje </w:t>
      </w:r>
      <w:r w:rsidR="00C2116E">
        <w:rPr>
          <w:rFonts w:ascii="Arial" w:hAnsi="Arial" w:cs="Arial"/>
          <w:sz w:val="20"/>
          <w:szCs w:val="20"/>
        </w:rPr>
        <w:t>področja m</w:t>
      </w:r>
      <w:r w:rsidR="00477A0E" w:rsidRPr="00721116">
        <w:rPr>
          <w:rFonts w:ascii="Arial" w:hAnsi="Arial" w:cs="Arial"/>
          <w:sz w:val="20"/>
          <w:szCs w:val="20"/>
        </w:rPr>
        <w:t>uzejska in galerijska dejavnost</w:t>
      </w:r>
      <w:r w:rsidR="00477A0E">
        <w:rPr>
          <w:rFonts w:ascii="Arial" w:hAnsi="Arial" w:cs="Arial"/>
          <w:sz w:val="20"/>
          <w:szCs w:val="20"/>
        </w:rPr>
        <w:t>;</w:t>
      </w:r>
    </w:p>
    <w:p w14:paraId="0D9C5123" w14:textId="0F7A632D"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i</w:t>
      </w:r>
      <w:r w:rsidR="00477A0E" w:rsidRPr="00721116">
        <w:rPr>
          <w:rFonts w:ascii="Arial" w:hAnsi="Arial" w:cs="Arial"/>
          <w:b/>
          <w:bCs/>
          <w:sz w:val="20"/>
          <w:szCs w:val="20"/>
        </w:rPr>
        <w:t>ndeks digitalnega gospodarstva in družbe</w:t>
      </w:r>
      <w:r w:rsidR="00477A0E" w:rsidRPr="00721116">
        <w:rPr>
          <w:rFonts w:ascii="Arial" w:hAnsi="Arial" w:cs="Arial"/>
          <w:sz w:val="20"/>
          <w:szCs w:val="20"/>
        </w:rPr>
        <w:t xml:space="preserve">: </w:t>
      </w:r>
      <w:r>
        <w:rPr>
          <w:rFonts w:ascii="Arial" w:hAnsi="Arial" w:cs="Arial"/>
          <w:sz w:val="20"/>
          <w:szCs w:val="20"/>
        </w:rPr>
        <w:t>j</w:t>
      </w:r>
      <w:r w:rsidR="00477A0E" w:rsidRPr="00721116">
        <w:rPr>
          <w:rFonts w:ascii="Arial" w:hAnsi="Arial" w:cs="Arial"/>
          <w:sz w:val="20"/>
          <w:szCs w:val="20"/>
        </w:rPr>
        <w:t>e sestavljen</w:t>
      </w:r>
      <w:r w:rsidR="00C2116E">
        <w:rPr>
          <w:rFonts w:ascii="Arial" w:hAnsi="Arial" w:cs="Arial"/>
          <w:sz w:val="20"/>
          <w:szCs w:val="20"/>
        </w:rPr>
        <w:t>i</w:t>
      </w:r>
      <w:r w:rsidR="00477A0E" w:rsidRPr="00721116">
        <w:rPr>
          <w:rFonts w:ascii="Arial" w:hAnsi="Arial" w:cs="Arial"/>
          <w:sz w:val="20"/>
          <w:szCs w:val="20"/>
        </w:rPr>
        <w:t xml:space="preserve"> indeks za ocenjevanje razvoja držav članic EU v smeri digitalnega gospodarstva in družbe. Združuje niz </w:t>
      </w:r>
      <w:r w:rsidR="00C2116E">
        <w:rPr>
          <w:rFonts w:ascii="Arial" w:hAnsi="Arial" w:cs="Arial"/>
          <w:sz w:val="20"/>
          <w:szCs w:val="20"/>
        </w:rPr>
        <w:t>ustrez</w:t>
      </w:r>
      <w:r w:rsidR="00477A0E" w:rsidRPr="00721116">
        <w:rPr>
          <w:rFonts w:ascii="Arial" w:hAnsi="Arial" w:cs="Arial"/>
          <w:sz w:val="20"/>
          <w:szCs w:val="20"/>
        </w:rPr>
        <w:t>nih kazalnikov, ki temeljijo na petih razsežnostih: povezljivost, človeški kapital, uporaba interneta, integracija digitalne tehnologije in digitalne javne storitve</w:t>
      </w:r>
      <w:r w:rsidR="00477A0E">
        <w:rPr>
          <w:rFonts w:ascii="Arial" w:hAnsi="Arial" w:cs="Arial"/>
          <w:sz w:val="20"/>
          <w:szCs w:val="20"/>
        </w:rPr>
        <w:t>;</w:t>
      </w:r>
      <w:r w:rsidR="00477A0E" w:rsidRPr="00721116">
        <w:rPr>
          <w:rFonts w:ascii="Arial" w:hAnsi="Arial" w:cs="Arial"/>
          <w:sz w:val="20"/>
          <w:szCs w:val="20"/>
        </w:rPr>
        <w:tab/>
      </w:r>
    </w:p>
    <w:p w14:paraId="40E16230" w14:textId="1E14BB5E"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i</w:t>
      </w:r>
      <w:r w:rsidR="00477A0E" w:rsidRPr="00721116">
        <w:rPr>
          <w:rFonts w:ascii="Arial" w:hAnsi="Arial" w:cs="Arial"/>
          <w:b/>
          <w:bCs/>
          <w:sz w:val="20"/>
          <w:szCs w:val="20"/>
        </w:rPr>
        <w:t xml:space="preserve">ndeks enakosti spolov: </w:t>
      </w:r>
      <w:r>
        <w:rPr>
          <w:rFonts w:ascii="Arial" w:hAnsi="Arial" w:cs="Arial"/>
          <w:sz w:val="20"/>
          <w:szCs w:val="20"/>
        </w:rPr>
        <w:t>m</w:t>
      </w:r>
      <w:r w:rsidR="00477A0E" w:rsidRPr="00721116">
        <w:rPr>
          <w:rFonts w:ascii="Arial" w:hAnsi="Arial" w:cs="Arial"/>
          <w:sz w:val="20"/>
          <w:szCs w:val="20"/>
        </w:rPr>
        <w:t>erjenje enakosti spolov je sestavni del učinkovite politike in omogoča oceno vpliva političnih ukrepov na ženske in moške ter uspešnega vključevanja načela enakosti spolov. Indeks enakosti spolov meri doseganje enakosti spolov in kazalnike spolov združuje v indeks. Sestavlja ga šest osnovnih področij (delo, denar, znanje, čas, moč in zdravje) in dve satelitski domeni (neenakosti in nasilje nad ženskami)</w:t>
      </w:r>
      <w:r w:rsidR="00477A0E">
        <w:rPr>
          <w:rFonts w:ascii="Arial" w:hAnsi="Arial" w:cs="Arial"/>
          <w:sz w:val="20"/>
          <w:szCs w:val="20"/>
        </w:rPr>
        <w:t>;</w:t>
      </w:r>
      <w:r w:rsidR="00477A0E" w:rsidRPr="00AE4D30">
        <w:rPr>
          <w:rFonts w:ascii="Arial" w:hAnsi="Arial" w:cs="Arial"/>
          <w:sz w:val="20"/>
          <w:szCs w:val="20"/>
        </w:rPr>
        <w:tab/>
      </w:r>
    </w:p>
    <w:p w14:paraId="2180A74D" w14:textId="7D22EDB5"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i</w:t>
      </w:r>
      <w:r w:rsidR="00477A0E" w:rsidRPr="00721116">
        <w:rPr>
          <w:rFonts w:ascii="Arial" w:hAnsi="Arial" w:cs="Arial"/>
          <w:b/>
          <w:bCs/>
          <w:sz w:val="20"/>
          <w:szCs w:val="20"/>
        </w:rPr>
        <w:t>ndeks vladavine prava:</w:t>
      </w:r>
      <w:r w:rsidR="00477A0E" w:rsidRPr="00721116">
        <w:rPr>
          <w:rFonts w:ascii="Arial" w:hAnsi="Arial" w:cs="Arial"/>
          <w:sz w:val="20"/>
          <w:szCs w:val="20"/>
        </w:rPr>
        <w:t xml:space="preserve"> </w:t>
      </w:r>
      <w:r>
        <w:rPr>
          <w:rFonts w:ascii="Arial" w:hAnsi="Arial" w:cs="Arial"/>
          <w:sz w:val="20"/>
          <w:szCs w:val="20"/>
        </w:rPr>
        <w:t>sestavlja</w:t>
      </w:r>
      <w:r w:rsidR="00477A0E" w:rsidRPr="00721116">
        <w:rPr>
          <w:rFonts w:ascii="Arial" w:hAnsi="Arial" w:cs="Arial"/>
          <w:sz w:val="20"/>
          <w:szCs w:val="20"/>
        </w:rPr>
        <w:t xml:space="preserve"> ga 44 kazalnikov v okviru </w:t>
      </w:r>
      <w:r w:rsidR="00C2116E">
        <w:rPr>
          <w:rFonts w:ascii="Arial" w:hAnsi="Arial" w:cs="Arial"/>
          <w:sz w:val="20"/>
          <w:szCs w:val="20"/>
        </w:rPr>
        <w:t xml:space="preserve">teh </w:t>
      </w:r>
      <w:r w:rsidR="00477A0E" w:rsidRPr="00721116">
        <w:rPr>
          <w:rFonts w:ascii="Arial" w:hAnsi="Arial" w:cs="Arial"/>
          <w:sz w:val="20"/>
          <w:szCs w:val="20"/>
        </w:rPr>
        <w:t>osmih razsežnosti: omejit</w:t>
      </w:r>
      <w:r w:rsidR="00C2116E">
        <w:rPr>
          <w:rFonts w:ascii="Arial" w:hAnsi="Arial" w:cs="Arial"/>
          <w:sz w:val="20"/>
          <w:szCs w:val="20"/>
        </w:rPr>
        <w:t>e</w:t>
      </w:r>
      <w:r w:rsidR="00477A0E" w:rsidRPr="00721116">
        <w:rPr>
          <w:rFonts w:ascii="Arial" w:hAnsi="Arial" w:cs="Arial"/>
          <w:sz w:val="20"/>
          <w:szCs w:val="20"/>
        </w:rPr>
        <w:t>v izvršne moči, odsotnost korupcije, odprto vladanje, spoštovanje temeljnih pravic, red in varnost, spoštovanje pravil, civilnega pravo in kazensko pravo.</w:t>
      </w:r>
      <w:r w:rsidR="00C2116E">
        <w:rPr>
          <w:rFonts w:ascii="Arial" w:hAnsi="Arial" w:cs="Arial"/>
          <w:sz w:val="20"/>
          <w:szCs w:val="20"/>
        </w:rPr>
        <w:t xml:space="preserve"> </w:t>
      </w:r>
      <w:r w:rsidR="00477A0E" w:rsidRPr="00721116">
        <w:rPr>
          <w:rFonts w:ascii="Arial" w:hAnsi="Arial" w:cs="Arial"/>
          <w:sz w:val="20"/>
          <w:szCs w:val="20"/>
        </w:rPr>
        <w:t>Kazalnik meri, kako prebivalstvo vladavino prava zaznava in doživlja</w:t>
      </w:r>
      <w:r w:rsidR="00477A0E">
        <w:rPr>
          <w:rFonts w:ascii="Arial" w:hAnsi="Arial" w:cs="Arial"/>
          <w:sz w:val="20"/>
          <w:szCs w:val="20"/>
        </w:rPr>
        <w:t>;</w:t>
      </w:r>
    </w:p>
    <w:p w14:paraId="5F9F02F9" w14:textId="4FC74B00"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i</w:t>
      </w:r>
      <w:r w:rsidR="00477A0E" w:rsidRPr="00721116">
        <w:rPr>
          <w:rFonts w:ascii="Arial" w:hAnsi="Arial" w:cs="Arial"/>
          <w:b/>
          <w:bCs/>
          <w:sz w:val="20"/>
          <w:szCs w:val="20"/>
        </w:rPr>
        <w:t>zkušnje diskriminacije:</w:t>
      </w:r>
      <w:r w:rsidR="00477A0E" w:rsidRPr="00721116">
        <w:rPr>
          <w:rFonts w:ascii="Arial" w:hAnsi="Arial" w:cs="Arial"/>
          <w:sz w:val="20"/>
          <w:szCs w:val="20"/>
        </w:rPr>
        <w:t xml:space="preserve"> </w:t>
      </w:r>
      <w:r>
        <w:rPr>
          <w:rFonts w:ascii="Arial" w:hAnsi="Arial" w:cs="Arial"/>
          <w:sz w:val="20"/>
          <w:szCs w:val="20"/>
        </w:rPr>
        <w:t>p</w:t>
      </w:r>
      <w:r w:rsidR="00477A0E" w:rsidRPr="00721116">
        <w:rPr>
          <w:rFonts w:ascii="Arial" w:hAnsi="Arial" w:cs="Arial"/>
          <w:sz w:val="20"/>
          <w:szCs w:val="20"/>
        </w:rPr>
        <w:t xml:space="preserve">rikazuje delež prebivalstva, ki poroča, da je v 12 mesecih pred anketiranjem osebno doživljalo diskriminacijo ali nadlegovanje na podlagi enega </w:t>
      </w:r>
      <w:r w:rsidR="00C2116E" w:rsidRPr="00721116">
        <w:rPr>
          <w:rFonts w:ascii="Arial" w:hAnsi="Arial" w:cs="Arial"/>
          <w:sz w:val="20"/>
          <w:szCs w:val="20"/>
        </w:rPr>
        <w:t>analiziran</w:t>
      </w:r>
      <w:r w:rsidR="00C2116E">
        <w:rPr>
          <w:rFonts w:ascii="Arial" w:hAnsi="Arial" w:cs="Arial"/>
          <w:sz w:val="20"/>
          <w:szCs w:val="20"/>
        </w:rPr>
        <w:t>ega</w:t>
      </w:r>
      <w:r w:rsidR="00C2116E" w:rsidRPr="00721116">
        <w:rPr>
          <w:rFonts w:ascii="Arial" w:hAnsi="Arial" w:cs="Arial"/>
          <w:sz w:val="20"/>
          <w:szCs w:val="20"/>
        </w:rPr>
        <w:t xml:space="preserve"> razlog</w:t>
      </w:r>
      <w:r w:rsidR="00C2116E">
        <w:rPr>
          <w:rFonts w:ascii="Arial" w:hAnsi="Arial" w:cs="Arial"/>
          <w:sz w:val="20"/>
          <w:szCs w:val="20"/>
        </w:rPr>
        <w:t>a</w:t>
      </w:r>
      <w:r w:rsidR="00C2116E" w:rsidRPr="00721116">
        <w:rPr>
          <w:rFonts w:ascii="Arial" w:hAnsi="Arial" w:cs="Arial"/>
          <w:sz w:val="20"/>
          <w:szCs w:val="20"/>
        </w:rPr>
        <w:t xml:space="preserve"> </w:t>
      </w:r>
      <w:r w:rsidR="00477A0E" w:rsidRPr="00721116">
        <w:rPr>
          <w:rFonts w:ascii="Arial" w:hAnsi="Arial" w:cs="Arial"/>
          <w:sz w:val="20"/>
          <w:szCs w:val="20"/>
        </w:rPr>
        <w:t>ali več</w:t>
      </w:r>
      <w:r w:rsidR="00477A0E">
        <w:rPr>
          <w:rFonts w:ascii="Arial" w:hAnsi="Arial" w:cs="Arial"/>
          <w:sz w:val="20"/>
          <w:szCs w:val="20"/>
        </w:rPr>
        <w:t>;</w:t>
      </w:r>
    </w:p>
    <w:p w14:paraId="7241E7AA" w14:textId="3DEC12C2"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i</w:t>
      </w:r>
      <w:r w:rsidR="00477A0E" w:rsidRPr="00721116">
        <w:rPr>
          <w:rFonts w:ascii="Arial" w:hAnsi="Arial" w:cs="Arial"/>
          <w:b/>
          <w:bCs/>
          <w:sz w:val="20"/>
          <w:szCs w:val="20"/>
        </w:rPr>
        <w:t>zpostavljenost prebivalstva delcem PM</w:t>
      </w:r>
      <w:r w:rsidR="00477A0E" w:rsidRPr="00330D90">
        <w:rPr>
          <w:rFonts w:ascii="Arial" w:hAnsi="Arial" w:cs="Arial"/>
          <w:b/>
          <w:bCs/>
          <w:sz w:val="20"/>
          <w:szCs w:val="20"/>
          <w:vertAlign w:val="subscript"/>
        </w:rPr>
        <w:t>10</w:t>
      </w:r>
      <w:r w:rsidR="00477A0E" w:rsidRPr="00721116">
        <w:rPr>
          <w:rFonts w:ascii="Arial" w:hAnsi="Arial" w:cs="Arial"/>
          <w:b/>
          <w:bCs/>
          <w:sz w:val="20"/>
          <w:szCs w:val="20"/>
        </w:rPr>
        <w:t xml:space="preserve">: </w:t>
      </w:r>
      <w:r>
        <w:rPr>
          <w:rFonts w:ascii="Arial" w:hAnsi="Arial" w:cs="Arial"/>
          <w:sz w:val="20"/>
          <w:szCs w:val="20"/>
        </w:rPr>
        <w:t>p</w:t>
      </w:r>
      <w:r w:rsidR="00477A0E" w:rsidRPr="00721116">
        <w:rPr>
          <w:rFonts w:ascii="Arial" w:hAnsi="Arial" w:cs="Arial"/>
          <w:sz w:val="20"/>
          <w:szCs w:val="20"/>
        </w:rPr>
        <w:t>ove</w:t>
      </w:r>
      <w:r w:rsidR="00477A0E" w:rsidRPr="00721116">
        <w:rPr>
          <w:rFonts w:ascii="Arial" w:hAnsi="Arial" w:cs="Arial"/>
          <w:b/>
          <w:bCs/>
          <w:sz w:val="20"/>
          <w:szCs w:val="20"/>
        </w:rPr>
        <w:t xml:space="preserve"> </w:t>
      </w:r>
      <w:r w:rsidR="00477A0E" w:rsidRPr="00721116">
        <w:rPr>
          <w:rFonts w:ascii="Arial" w:hAnsi="Arial" w:cs="Arial"/>
          <w:sz w:val="20"/>
          <w:szCs w:val="20"/>
        </w:rPr>
        <w:t>število dni s preseženo dnevno mejno koncentracijo delcev PM</w:t>
      </w:r>
      <w:r w:rsidR="00477A0E" w:rsidRPr="00330D90">
        <w:rPr>
          <w:rFonts w:ascii="Arial" w:hAnsi="Arial" w:cs="Arial"/>
          <w:sz w:val="20"/>
          <w:szCs w:val="20"/>
          <w:vertAlign w:val="subscript"/>
        </w:rPr>
        <w:t>10</w:t>
      </w:r>
      <w:r w:rsidR="00477A0E" w:rsidRPr="00721116">
        <w:rPr>
          <w:rFonts w:ascii="Arial" w:hAnsi="Arial" w:cs="Arial"/>
          <w:sz w:val="20"/>
          <w:szCs w:val="20"/>
        </w:rPr>
        <w:t xml:space="preserve"> ter gibanje povprečne letne koncentracije delcev PM</w:t>
      </w:r>
      <w:r w:rsidR="00477A0E" w:rsidRPr="00330D90">
        <w:rPr>
          <w:rFonts w:ascii="Arial" w:hAnsi="Arial" w:cs="Arial"/>
          <w:sz w:val="20"/>
          <w:szCs w:val="20"/>
          <w:vertAlign w:val="subscript"/>
        </w:rPr>
        <w:t>10</w:t>
      </w:r>
      <w:r w:rsidR="00477A0E" w:rsidRPr="00721116">
        <w:rPr>
          <w:rFonts w:ascii="Arial" w:hAnsi="Arial" w:cs="Arial"/>
          <w:sz w:val="20"/>
          <w:szCs w:val="20"/>
        </w:rPr>
        <w:t xml:space="preserve"> na merilnih mestih</w:t>
      </w:r>
      <w:r w:rsidR="00477A0E">
        <w:rPr>
          <w:rFonts w:ascii="Arial" w:hAnsi="Arial" w:cs="Arial"/>
          <w:sz w:val="20"/>
          <w:szCs w:val="20"/>
        </w:rPr>
        <w:t>;</w:t>
      </w:r>
    </w:p>
    <w:p w14:paraId="65616376" w14:textId="178DED5C"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i</w:t>
      </w:r>
      <w:r w:rsidR="00477A0E" w:rsidRPr="00721116">
        <w:rPr>
          <w:rFonts w:ascii="Arial" w:hAnsi="Arial" w:cs="Arial"/>
          <w:b/>
          <w:bCs/>
          <w:sz w:val="20"/>
          <w:szCs w:val="20"/>
        </w:rPr>
        <w:t>zvršna zmogljivost:</w:t>
      </w:r>
      <w:r w:rsidR="00477A0E" w:rsidRPr="00721116">
        <w:rPr>
          <w:rFonts w:ascii="Arial" w:hAnsi="Arial" w:cs="Arial"/>
          <w:sz w:val="20"/>
          <w:szCs w:val="20"/>
        </w:rPr>
        <w:t xml:space="preserve"> </w:t>
      </w:r>
      <w:r>
        <w:rPr>
          <w:rFonts w:ascii="Arial" w:hAnsi="Arial" w:cs="Arial"/>
          <w:sz w:val="20"/>
          <w:szCs w:val="20"/>
        </w:rPr>
        <w:t>p</w:t>
      </w:r>
      <w:r w:rsidR="00477A0E" w:rsidRPr="00721116">
        <w:rPr>
          <w:rFonts w:ascii="Arial" w:hAnsi="Arial" w:cs="Arial"/>
          <w:sz w:val="20"/>
          <w:szCs w:val="20"/>
        </w:rPr>
        <w:t>rikazuje</w:t>
      </w:r>
      <w:r w:rsidR="00C2116E">
        <w:rPr>
          <w:rFonts w:ascii="Arial" w:hAnsi="Arial" w:cs="Arial"/>
          <w:sz w:val="20"/>
          <w:szCs w:val="20"/>
        </w:rPr>
        <w:t>,</w:t>
      </w:r>
      <w:r w:rsidR="00477A0E" w:rsidRPr="00721116">
        <w:rPr>
          <w:rFonts w:ascii="Arial" w:hAnsi="Arial" w:cs="Arial"/>
          <w:sz w:val="20"/>
          <w:szCs w:val="20"/>
        </w:rPr>
        <w:t xml:space="preserve"> v kolikšni meri institucionalna ureditev države izboljšuje zmogljivost javnega sektorja </w:t>
      </w:r>
      <w:r w:rsidR="00C2116E">
        <w:rPr>
          <w:rFonts w:ascii="Arial" w:hAnsi="Arial" w:cs="Arial"/>
          <w:sz w:val="20"/>
          <w:szCs w:val="20"/>
        </w:rPr>
        <w:t>na podlagi</w:t>
      </w:r>
      <w:r w:rsidR="00C2116E" w:rsidRPr="00721116">
        <w:rPr>
          <w:rFonts w:ascii="Arial" w:hAnsi="Arial" w:cs="Arial"/>
          <w:sz w:val="20"/>
          <w:szCs w:val="20"/>
        </w:rPr>
        <w:t xml:space="preserve"> </w:t>
      </w:r>
      <w:r w:rsidR="00477A0E" w:rsidRPr="00721116">
        <w:rPr>
          <w:rFonts w:ascii="Arial" w:hAnsi="Arial" w:cs="Arial"/>
          <w:sz w:val="20"/>
          <w:szCs w:val="20"/>
        </w:rPr>
        <w:t xml:space="preserve">ocene </w:t>
      </w:r>
      <w:r w:rsidR="00C2116E">
        <w:rPr>
          <w:rFonts w:ascii="Arial" w:hAnsi="Arial" w:cs="Arial"/>
          <w:sz w:val="20"/>
          <w:szCs w:val="20"/>
        </w:rPr>
        <w:t xml:space="preserve">teh </w:t>
      </w:r>
      <w:r w:rsidR="00477A0E" w:rsidRPr="00721116">
        <w:rPr>
          <w:rFonts w:ascii="Arial" w:hAnsi="Arial" w:cs="Arial"/>
          <w:sz w:val="20"/>
          <w:szCs w:val="20"/>
        </w:rPr>
        <w:t>osmih področij: stratešk</w:t>
      </w:r>
      <w:r w:rsidR="00C2116E">
        <w:rPr>
          <w:rFonts w:ascii="Arial" w:hAnsi="Arial" w:cs="Arial"/>
          <w:sz w:val="20"/>
          <w:szCs w:val="20"/>
        </w:rPr>
        <w:t>a</w:t>
      </w:r>
      <w:r w:rsidR="00477A0E" w:rsidRPr="00721116">
        <w:rPr>
          <w:rFonts w:ascii="Arial" w:hAnsi="Arial" w:cs="Arial"/>
          <w:sz w:val="20"/>
          <w:szCs w:val="20"/>
        </w:rPr>
        <w:t xml:space="preserve"> zmogljivost, medresorsk</w:t>
      </w:r>
      <w:r w:rsidR="00C2116E">
        <w:rPr>
          <w:rFonts w:ascii="Arial" w:hAnsi="Arial" w:cs="Arial"/>
          <w:sz w:val="20"/>
          <w:szCs w:val="20"/>
        </w:rPr>
        <w:t>o usklajevanje</w:t>
      </w:r>
      <w:r w:rsidR="00477A0E" w:rsidRPr="00721116">
        <w:rPr>
          <w:rFonts w:ascii="Arial" w:hAnsi="Arial" w:cs="Arial"/>
          <w:sz w:val="20"/>
          <w:szCs w:val="20"/>
        </w:rPr>
        <w:t>, na dokazih temelječ</w:t>
      </w:r>
      <w:r w:rsidR="00C2116E">
        <w:rPr>
          <w:rFonts w:ascii="Arial" w:hAnsi="Arial" w:cs="Arial"/>
          <w:sz w:val="20"/>
          <w:szCs w:val="20"/>
        </w:rPr>
        <w:t>i</w:t>
      </w:r>
      <w:r w:rsidR="00477A0E" w:rsidRPr="00721116">
        <w:rPr>
          <w:rFonts w:ascii="Arial" w:hAnsi="Arial" w:cs="Arial"/>
          <w:sz w:val="20"/>
          <w:szCs w:val="20"/>
        </w:rPr>
        <w:t xml:space="preserve"> instrument</w:t>
      </w:r>
      <w:r w:rsidR="00C2116E">
        <w:rPr>
          <w:rFonts w:ascii="Arial" w:hAnsi="Arial" w:cs="Arial"/>
          <w:sz w:val="20"/>
          <w:szCs w:val="20"/>
        </w:rPr>
        <w:t>i</w:t>
      </w:r>
      <w:r w:rsidR="00477A0E" w:rsidRPr="00721116">
        <w:rPr>
          <w:rFonts w:ascii="Arial" w:hAnsi="Arial" w:cs="Arial"/>
          <w:sz w:val="20"/>
          <w:szCs w:val="20"/>
        </w:rPr>
        <w:t>, posvetovanj</w:t>
      </w:r>
      <w:r w:rsidR="00C2116E">
        <w:rPr>
          <w:rFonts w:ascii="Arial" w:hAnsi="Arial" w:cs="Arial"/>
          <w:sz w:val="20"/>
          <w:szCs w:val="20"/>
        </w:rPr>
        <w:t>e</w:t>
      </w:r>
      <w:r w:rsidR="00477A0E" w:rsidRPr="00721116">
        <w:rPr>
          <w:rFonts w:ascii="Arial" w:hAnsi="Arial" w:cs="Arial"/>
          <w:sz w:val="20"/>
          <w:szCs w:val="20"/>
        </w:rPr>
        <w:t xml:space="preserve"> z javnostjo, komunikacija o politikah, izvajanje, prilagodljivost in organizacijska reforma</w:t>
      </w:r>
      <w:r w:rsidR="00477A0E">
        <w:rPr>
          <w:rFonts w:ascii="Arial" w:hAnsi="Arial" w:cs="Arial"/>
          <w:sz w:val="20"/>
          <w:szCs w:val="20"/>
        </w:rPr>
        <w:t>;</w:t>
      </w:r>
    </w:p>
    <w:p w14:paraId="643185B3" w14:textId="45968997"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lastRenderedPageBreak/>
        <w:t>k</w:t>
      </w:r>
      <w:r w:rsidR="00477A0E" w:rsidRPr="00721116">
        <w:rPr>
          <w:rFonts w:ascii="Arial" w:hAnsi="Arial" w:cs="Arial"/>
          <w:b/>
          <w:bCs/>
          <w:sz w:val="20"/>
          <w:szCs w:val="20"/>
        </w:rPr>
        <w:t>akovost vodotokov – biokemijska potreba po kisiku v rekah:</w:t>
      </w:r>
      <w:r w:rsidR="00477A0E" w:rsidRPr="00721116">
        <w:rPr>
          <w:rFonts w:ascii="Arial" w:hAnsi="Arial" w:cs="Arial"/>
          <w:sz w:val="20"/>
          <w:szCs w:val="20"/>
        </w:rPr>
        <w:t xml:space="preserve"> </w:t>
      </w:r>
      <w:r>
        <w:rPr>
          <w:rFonts w:ascii="Arial" w:hAnsi="Arial" w:cs="Arial"/>
          <w:sz w:val="20"/>
          <w:szCs w:val="20"/>
        </w:rPr>
        <w:t>p</w:t>
      </w:r>
      <w:r w:rsidR="00477A0E" w:rsidRPr="00721116">
        <w:rPr>
          <w:rFonts w:ascii="Arial" w:hAnsi="Arial" w:cs="Arial"/>
          <w:sz w:val="20"/>
          <w:szCs w:val="20"/>
        </w:rPr>
        <w:t>rikazuje povprečne letne vrednosti biokemijske potrebe po kisiku v rekah. Samočistilna sposobnost rek izraža količino organske mase, ki se s pomočjo mikroorganizmov v vodi razgradi v anorgansko snov</w:t>
      </w:r>
      <w:r w:rsidR="00477A0E">
        <w:rPr>
          <w:rFonts w:ascii="Arial" w:hAnsi="Arial" w:cs="Arial"/>
          <w:sz w:val="20"/>
          <w:szCs w:val="20"/>
        </w:rPr>
        <w:t>;</w:t>
      </w:r>
    </w:p>
    <w:p w14:paraId="5AE30A14" w14:textId="5937048C"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k</w:t>
      </w:r>
      <w:r w:rsidR="00477A0E" w:rsidRPr="00721116">
        <w:rPr>
          <w:rFonts w:ascii="Arial" w:hAnsi="Arial" w:cs="Arial"/>
          <w:b/>
          <w:bCs/>
          <w:sz w:val="20"/>
          <w:szCs w:val="20"/>
        </w:rPr>
        <w:t>metijska zemljišča v uporabi, delež v skupni površini:</w:t>
      </w:r>
      <w:r w:rsidR="00477A0E" w:rsidRPr="00721116">
        <w:rPr>
          <w:rFonts w:ascii="Arial" w:hAnsi="Arial" w:cs="Arial"/>
          <w:color w:val="365F91"/>
          <w:sz w:val="20"/>
          <w:szCs w:val="20"/>
        </w:rPr>
        <w:t xml:space="preserve"> </w:t>
      </w:r>
      <w:r>
        <w:rPr>
          <w:rFonts w:ascii="Arial" w:hAnsi="Arial" w:cs="Arial"/>
          <w:sz w:val="20"/>
          <w:szCs w:val="20"/>
        </w:rPr>
        <w:t>k</w:t>
      </w:r>
      <w:r w:rsidR="00477A0E" w:rsidRPr="00721116">
        <w:rPr>
          <w:rFonts w:ascii="Arial" w:hAnsi="Arial" w:cs="Arial"/>
          <w:sz w:val="20"/>
          <w:szCs w:val="20"/>
        </w:rPr>
        <w:t>metijska zemljišča v uporabi so njive, vrtovi, travniki in pašniki, sadovnjaki, oljčniki, vinogradi, drevesnice, trsnice in matičnjaki, ki jih obdelujejo kmetijska gospodarstva</w:t>
      </w:r>
      <w:r w:rsidR="00477A0E">
        <w:rPr>
          <w:rFonts w:ascii="Arial" w:hAnsi="Arial" w:cs="Arial"/>
          <w:sz w:val="20"/>
          <w:szCs w:val="20"/>
        </w:rPr>
        <w:t>;</w:t>
      </w:r>
    </w:p>
    <w:p w14:paraId="53068A3D" w14:textId="002BBCF6" w:rsidR="00477A0E" w:rsidRPr="00721116" w:rsidRDefault="006E494A" w:rsidP="00CC4EAA">
      <w:pPr>
        <w:numPr>
          <w:ilvl w:val="0"/>
          <w:numId w:val="127"/>
        </w:numPr>
        <w:spacing w:before="0" w:after="160"/>
        <w:contextualSpacing/>
        <w:jc w:val="both"/>
        <w:rPr>
          <w:rFonts w:ascii="Arial" w:hAnsi="Arial" w:cs="Arial"/>
          <w:b/>
          <w:bCs/>
          <w:sz w:val="20"/>
          <w:szCs w:val="20"/>
        </w:rPr>
      </w:pPr>
      <w:r>
        <w:rPr>
          <w:rFonts w:ascii="Arial" w:hAnsi="Arial" w:cs="Arial"/>
          <w:b/>
          <w:bCs/>
          <w:sz w:val="20"/>
          <w:szCs w:val="20"/>
        </w:rPr>
        <w:t>l</w:t>
      </w:r>
      <w:r w:rsidR="00477A0E" w:rsidRPr="00721116">
        <w:rPr>
          <w:rFonts w:ascii="Arial" w:hAnsi="Arial" w:cs="Arial"/>
          <w:b/>
          <w:bCs/>
          <w:sz w:val="20"/>
          <w:szCs w:val="20"/>
        </w:rPr>
        <w:t xml:space="preserve">eta pričakovanega zdravega življenja ob rojstvu: </w:t>
      </w:r>
      <w:r>
        <w:rPr>
          <w:rFonts w:ascii="Arial" w:hAnsi="Arial" w:cs="Arial"/>
          <w:sz w:val="20"/>
          <w:szCs w:val="20"/>
        </w:rPr>
        <w:t>k</w:t>
      </w:r>
      <w:r w:rsidR="00477A0E" w:rsidRPr="00721116">
        <w:rPr>
          <w:rFonts w:ascii="Arial" w:hAnsi="Arial" w:cs="Arial"/>
          <w:sz w:val="20"/>
          <w:szCs w:val="20"/>
        </w:rPr>
        <w:t>azalnik meri število let, za katera lahko oseba določene starosti pričakuje, da jih bo preživela brez invalidnosti. Uporablja se za spremljanje zdravja kot dejavnika produktivnosti, kakovosti življenja, zaposljivosti starejših delavcev in napredka pri dostopnosti, kakovosti in vzdržnosti zdravstvenega varstva</w:t>
      </w:r>
      <w:r w:rsidR="00477A0E">
        <w:rPr>
          <w:rFonts w:ascii="Arial" w:hAnsi="Arial" w:cs="Arial"/>
          <w:sz w:val="20"/>
          <w:szCs w:val="20"/>
        </w:rPr>
        <w:t>;</w:t>
      </w:r>
    </w:p>
    <w:p w14:paraId="3CF2325B" w14:textId="1EF15653"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n</w:t>
      </w:r>
      <w:r w:rsidR="00477A0E" w:rsidRPr="00721116">
        <w:rPr>
          <w:rFonts w:ascii="Arial" w:hAnsi="Arial" w:cs="Arial"/>
          <w:b/>
          <w:bCs/>
          <w:sz w:val="20"/>
          <w:szCs w:val="20"/>
        </w:rPr>
        <w:t xml:space="preserve">eenakost porazdelitve dohodka, razmerje </w:t>
      </w:r>
      <w:proofErr w:type="spellStart"/>
      <w:r w:rsidR="00477A0E" w:rsidRPr="00721116">
        <w:rPr>
          <w:rFonts w:ascii="Arial" w:hAnsi="Arial" w:cs="Arial"/>
          <w:b/>
          <w:bCs/>
          <w:sz w:val="20"/>
          <w:szCs w:val="20"/>
        </w:rPr>
        <w:t>kvintilnih</w:t>
      </w:r>
      <w:proofErr w:type="spellEnd"/>
      <w:r w:rsidR="00477A0E" w:rsidRPr="00721116">
        <w:rPr>
          <w:rFonts w:ascii="Arial" w:hAnsi="Arial" w:cs="Arial"/>
          <w:b/>
          <w:bCs/>
          <w:sz w:val="20"/>
          <w:szCs w:val="20"/>
        </w:rPr>
        <w:t xml:space="preserve"> razredov (80/20): </w:t>
      </w:r>
      <w:r>
        <w:rPr>
          <w:rFonts w:ascii="Arial" w:hAnsi="Arial" w:cs="Arial"/>
          <w:sz w:val="20"/>
          <w:szCs w:val="20"/>
        </w:rPr>
        <w:t>n</w:t>
      </w:r>
      <w:r w:rsidR="00477A0E" w:rsidRPr="00721116">
        <w:rPr>
          <w:rFonts w:ascii="Arial" w:hAnsi="Arial" w:cs="Arial"/>
          <w:sz w:val="20"/>
          <w:szCs w:val="20"/>
        </w:rPr>
        <w:t xml:space="preserve">eenakost porazdelitve dohodka in kakovost življenja različnih družbenoekonomskih </w:t>
      </w:r>
      <w:r w:rsidR="00355BE9">
        <w:rPr>
          <w:rFonts w:ascii="Arial" w:hAnsi="Arial" w:cs="Arial"/>
          <w:sz w:val="20"/>
          <w:szCs w:val="20"/>
        </w:rPr>
        <w:t>skupin</w:t>
      </w:r>
      <w:r w:rsidR="00477A0E" w:rsidRPr="00721116">
        <w:rPr>
          <w:rFonts w:ascii="Arial" w:hAnsi="Arial" w:cs="Arial"/>
          <w:sz w:val="20"/>
          <w:szCs w:val="20"/>
        </w:rPr>
        <w:t xml:space="preserve"> oseb in gospodinjstev v Sloveniji z vidika porazdelitve razpoložljivega dohodka med gospodinjstvi</w:t>
      </w:r>
      <w:r w:rsidR="00355BE9">
        <w:rPr>
          <w:rFonts w:ascii="Arial" w:hAnsi="Arial" w:cs="Arial"/>
          <w:sz w:val="20"/>
          <w:szCs w:val="20"/>
        </w:rPr>
        <w:t>,</w:t>
      </w:r>
      <w:r w:rsidR="00477A0E" w:rsidRPr="00721116">
        <w:rPr>
          <w:rFonts w:ascii="Arial" w:hAnsi="Arial" w:cs="Arial"/>
          <w:sz w:val="20"/>
          <w:szCs w:val="20"/>
        </w:rPr>
        <w:t xml:space="preserve"> s poudarkom na skupinah prebivalstva, ki so glede na vse prebivalstvo v relativno slabšem položaju in jih revščina, materialna prikrajšanost in brezposelnost najbolj ogrožajo</w:t>
      </w:r>
      <w:r w:rsidR="00355BE9">
        <w:rPr>
          <w:rFonts w:ascii="Arial" w:hAnsi="Arial" w:cs="Arial"/>
          <w:sz w:val="20"/>
          <w:szCs w:val="20"/>
        </w:rPr>
        <w:t>. R</w:t>
      </w:r>
      <w:r w:rsidR="00477A0E" w:rsidRPr="00721116">
        <w:rPr>
          <w:rFonts w:ascii="Arial" w:hAnsi="Arial" w:cs="Arial"/>
          <w:sz w:val="20"/>
          <w:szCs w:val="20"/>
        </w:rPr>
        <w:t xml:space="preserve">azmerje </w:t>
      </w:r>
      <w:proofErr w:type="spellStart"/>
      <w:r w:rsidR="00477A0E" w:rsidRPr="00721116">
        <w:rPr>
          <w:rFonts w:ascii="Arial" w:hAnsi="Arial" w:cs="Arial"/>
          <w:sz w:val="20"/>
          <w:szCs w:val="20"/>
        </w:rPr>
        <w:t>kvintilnih</w:t>
      </w:r>
      <w:proofErr w:type="spellEnd"/>
      <w:r w:rsidR="00477A0E" w:rsidRPr="00721116">
        <w:rPr>
          <w:rFonts w:ascii="Arial" w:hAnsi="Arial" w:cs="Arial"/>
          <w:sz w:val="20"/>
          <w:szCs w:val="20"/>
        </w:rPr>
        <w:t xml:space="preserve"> razredov (80/20)</w:t>
      </w:r>
      <w:r w:rsidR="00355BE9">
        <w:rPr>
          <w:rFonts w:ascii="Arial" w:hAnsi="Arial" w:cs="Arial"/>
          <w:sz w:val="20"/>
          <w:szCs w:val="20"/>
        </w:rPr>
        <w:t xml:space="preserve"> j</w:t>
      </w:r>
      <w:r w:rsidR="00477A0E" w:rsidRPr="00721116">
        <w:rPr>
          <w:rFonts w:ascii="Arial" w:hAnsi="Arial" w:cs="Arial"/>
          <w:sz w:val="20"/>
          <w:szCs w:val="20"/>
        </w:rPr>
        <w:t xml:space="preserve">e razmerje med vsoto ekvivalentnega razpoložljivega dohodka oseb v najvišjem in najnižjem </w:t>
      </w:r>
      <w:proofErr w:type="spellStart"/>
      <w:r w:rsidR="00477A0E" w:rsidRPr="00721116">
        <w:rPr>
          <w:rFonts w:ascii="Arial" w:hAnsi="Arial" w:cs="Arial"/>
          <w:sz w:val="20"/>
          <w:szCs w:val="20"/>
        </w:rPr>
        <w:t>kvintilnem</w:t>
      </w:r>
      <w:proofErr w:type="spellEnd"/>
      <w:r w:rsidR="00477A0E" w:rsidRPr="00721116">
        <w:rPr>
          <w:rFonts w:ascii="Arial" w:hAnsi="Arial" w:cs="Arial"/>
          <w:sz w:val="20"/>
          <w:szCs w:val="20"/>
        </w:rPr>
        <w:t xml:space="preserve"> razredu </w:t>
      </w:r>
      <w:r w:rsidR="00355BE9">
        <w:rPr>
          <w:rFonts w:ascii="Arial" w:hAnsi="Arial" w:cs="Arial"/>
          <w:sz w:val="20"/>
          <w:szCs w:val="20"/>
        </w:rPr>
        <w:t>ter</w:t>
      </w:r>
      <w:r w:rsidR="00355BE9" w:rsidRPr="00721116">
        <w:rPr>
          <w:rFonts w:ascii="Arial" w:hAnsi="Arial" w:cs="Arial"/>
          <w:sz w:val="20"/>
          <w:szCs w:val="20"/>
        </w:rPr>
        <w:t xml:space="preserve"> </w:t>
      </w:r>
      <w:r w:rsidR="00477A0E" w:rsidRPr="00721116">
        <w:rPr>
          <w:rFonts w:ascii="Arial" w:hAnsi="Arial" w:cs="Arial"/>
          <w:sz w:val="20"/>
          <w:szCs w:val="20"/>
        </w:rPr>
        <w:t xml:space="preserve">odraža neenakost porazdelitve dohodka v družbi. Osebe so razvrščene v pet </w:t>
      </w:r>
      <w:proofErr w:type="spellStart"/>
      <w:r w:rsidR="00477A0E" w:rsidRPr="00721116">
        <w:rPr>
          <w:rFonts w:ascii="Arial" w:hAnsi="Arial" w:cs="Arial"/>
          <w:sz w:val="20"/>
          <w:szCs w:val="20"/>
        </w:rPr>
        <w:t>kvintilnih</w:t>
      </w:r>
      <w:proofErr w:type="spellEnd"/>
      <w:r w:rsidR="00477A0E" w:rsidRPr="00721116">
        <w:rPr>
          <w:rFonts w:ascii="Arial" w:hAnsi="Arial" w:cs="Arial"/>
          <w:sz w:val="20"/>
          <w:szCs w:val="20"/>
        </w:rPr>
        <w:t xml:space="preserve"> razredov glede na neto razpoložljivi dohodek na ekvivalentnega člana gospodinjstva. V prvem </w:t>
      </w:r>
      <w:proofErr w:type="spellStart"/>
      <w:r w:rsidR="00477A0E" w:rsidRPr="00721116">
        <w:rPr>
          <w:rFonts w:ascii="Arial" w:hAnsi="Arial" w:cs="Arial"/>
          <w:sz w:val="20"/>
          <w:szCs w:val="20"/>
        </w:rPr>
        <w:t>kvintilnem</w:t>
      </w:r>
      <w:proofErr w:type="spellEnd"/>
      <w:r w:rsidR="00477A0E" w:rsidRPr="00721116">
        <w:rPr>
          <w:rFonts w:ascii="Arial" w:hAnsi="Arial" w:cs="Arial"/>
          <w:sz w:val="20"/>
          <w:szCs w:val="20"/>
        </w:rPr>
        <w:t xml:space="preserve"> razredu je 20</w:t>
      </w:r>
      <w:r w:rsidR="00355BE9">
        <w:rPr>
          <w:rFonts w:ascii="Arial" w:hAnsi="Arial" w:cs="Arial"/>
          <w:sz w:val="20"/>
          <w:szCs w:val="20"/>
        </w:rPr>
        <w:t> </w:t>
      </w:r>
      <w:r w:rsidR="00477A0E" w:rsidRPr="00721116">
        <w:rPr>
          <w:rFonts w:ascii="Arial" w:hAnsi="Arial" w:cs="Arial"/>
          <w:sz w:val="20"/>
          <w:szCs w:val="20"/>
        </w:rPr>
        <w:t xml:space="preserve">% oseb iz gospodinjstev z najnižjim ekvivalentnim dohodkom, v petem </w:t>
      </w:r>
      <w:proofErr w:type="spellStart"/>
      <w:r w:rsidR="00477A0E" w:rsidRPr="00721116">
        <w:rPr>
          <w:rFonts w:ascii="Arial" w:hAnsi="Arial" w:cs="Arial"/>
          <w:sz w:val="20"/>
          <w:szCs w:val="20"/>
        </w:rPr>
        <w:t>kvintilnem</w:t>
      </w:r>
      <w:proofErr w:type="spellEnd"/>
      <w:r w:rsidR="00477A0E" w:rsidRPr="00721116">
        <w:rPr>
          <w:rFonts w:ascii="Arial" w:hAnsi="Arial" w:cs="Arial"/>
          <w:sz w:val="20"/>
          <w:szCs w:val="20"/>
        </w:rPr>
        <w:t xml:space="preserve"> razredu pa 20</w:t>
      </w:r>
      <w:r w:rsidR="00355BE9">
        <w:rPr>
          <w:rFonts w:ascii="Arial" w:hAnsi="Arial" w:cs="Arial"/>
          <w:sz w:val="20"/>
          <w:szCs w:val="20"/>
        </w:rPr>
        <w:t> </w:t>
      </w:r>
      <w:r w:rsidR="00477A0E" w:rsidRPr="00721116">
        <w:rPr>
          <w:rFonts w:ascii="Arial" w:hAnsi="Arial" w:cs="Arial"/>
          <w:sz w:val="20"/>
          <w:szCs w:val="20"/>
        </w:rPr>
        <w:t>% oseb iz gospodinjstev z najvišjim ekvivalentnim dohodkom</w:t>
      </w:r>
      <w:r w:rsidR="00477A0E">
        <w:rPr>
          <w:rFonts w:ascii="Arial" w:hAnsi="Arial" w:cs="Arial"/>
          <w:sz w:val="20"/>
          <w:szCs w:val="20"/>
        </w:rPr>
        <w:t>;</w:t>
      </w:r>
    </w:p>
    <w:p w14:paraId="3282B1FD" w14:textId="7C4D49AF" w:rsidR="00477A0E" w:rsidRPr="00721116" w:rsidRDefault="00477A0E" w:rsidP="00CC4EAA">
      <w:pPr>
        <w:numPr>
          <w:ilvl w:val="0"/>
          <w:numId w:val="127"/>
        </w:numPr>
        <w:spacing w:before="0" w:after="160"/>
        <w:contextualSpacing/>
        <w:jc w:val="both"/>
        <w:rPr>
          <w:rFonts w:ascii="Arial" w:hAnsi="Arial" w:cs="Arial"/>
          <w:sz w:val="20"/>
          <w:szCs w:val="20"/>
        </w:rPr>
      </w:pPr>
      <w:r w:rsidRPr="00721116">
        <w:rPr>
          <w:rFonts w:ascii="Arial" w:hAnsi="Arial" w:cs="Arial"/>
          <w:b/>
          <w:bCs/>
          <w:sz w:val="20"/>
          <w:szCs w:val="20"/>
        </w:rPr>
        <w:t>PISA – povprečni rezultati pri matematiki, branju in naravoslovju:</w:t>
      </w:r>
      <w:r w:rsidRPr="00721116">
        <w:rPr>
          <w:rFonts w:ascii="Arial" w:hAnsi="Arial" w:cs="Arial"/>
          <w:sz w:val="20"/>
          <w:szCs w:val="20"/>
        </w:rPr>
        <w:t xml:space="preserve"> PISA je projekt primerjanja znanja in spretnosti učenk in učencev v državah članicah OECD </w:t>
      </w:r>
      <w:r w:rsidR="00355BE9">
        <w:rPr>
          <w:rFonts w:ascii="Arial" w:hAnsi="Arial" w:cs="Arial"/>
          <w:sz w:val="20"/>
          <w:szCs w:val="20"/>
        </w:rPr>
        <w:t>ter</w:t>
      </w:r>
      <w:r w:rsidR="00355BE9" w:rsidRPr="00721116">
        <w:rPr>
          <w:rFonts w:ascii="Arial" w:hAnsi="Arial" w:cs="Arial"/>
          <w:sz w:val="20"/>
          <w:szCs w:val="20"/>
        </w:rPr>
        <w:t xml:space="preserve"> </w:t>
      </w:r>
      <w:r w:rsidRPr="00721116">
        <w:rPr>
          <w:rFonts w:ascii="Arial" w:hAnsi="Arial" w:cs="Arial"/>
          <w:sz w:val="20"/>
          <w:szCs w:val="20"/>
        </w:rPr>
        <w:t>državah partnericah. Kazalnik prikazuje braln</w:t>
      </w:r>
      <w:r w:rsidR="00355BE9">
        <w:rPr>
          <w:rFonts w:ascii="Arial" w:hAnsi="Arial" w:cs="Arial"/>
          <w:sz w:val="20"/>
          <w:szCs w:val="20"/>
        </w:rPr>
        <w:t>o</w:t>
      </w:r>
      <w:r w:rsidRPr="00721116">
        <w:rPr>
          <w:rFonts w:ascii="Arial" w:hAnsi="Arial" w:cs="Arial"/>
          <w:sz w:val="20"/>
          <w:szCs w:val="20"/>
        </w:rPr>
        <w:t>, matematičn</w:t>
      </w:r>
      <w:r w:rsidR="00355BE9">
        <w:rPr>
          <w:rFonts w:ascii="Arial" w:hAnsi="Arial" w:cs="Arial"/>
          <w:sz w:val="20"/>
          <w:szCs w:val="20"/>
        </w:rPr>
        <w:t>o</w:t>
      </w:r>
      <w:r w:rsidRPr="00721116">
        <w:rPr>
          <w:rFonts w:ascii="Arial" w:hAnsi="Arial" w:cs="Arial"/>
          <w:sz w:val="20"/>
          <w:szCs w:val="20"/>
        </w:rPr>
        <w:t xml:space="preserve"> in naravoslovn</w:t>
      </w:r>
      <w:r w:rsidR="00355BE9">
        <w:rPr>
          <w:rFonts w:ascii="Arial" w:hAnsi="Arial" w:cs="Arial"/>
          <w:sz w:val="20"/>
          <w:szCs w:val="20"/>
        </w:rPr>
        <w:t>o</w:t>
      </w:r>
      <w:r w:rsidRPr="00721116">
        <w:rPr>
          <w:rFonts w:ascii="Arial" w:hAnsi="Arial" w:cs="Arial"/>
          <w:sz w:val="20"/>
          <w:szCs w:val="20"/>
        </w:rPr>
        <w:t xml:space="preserve"> pismenost učenk in učencev v starosti 15 let</w:t>
      </w:r>
      <w:r>
        <w:rPr>
          <w:rFonts w:ascii="Arial" w:hAnsi="Arial" w:cs="Arial"/>
          <w:sz w:val="20"/>
          <w:szCs w:val="20"/>
        </w:rPr>
        <w:t>;</w:t>
      </w:r>
    </w:p>
    <w:p w14:paraId="5AF30416" w14:textId="58C36308"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p</w:t>
      </w:r>
      <w:r w:rsidR="00477A0E" w:rsidRPr="00721116">
        <w:rPr>
          <w:rFonts w:ascii="Arial" w:hAnsi="Arial" w:cs="Arial"/>
          <w:b/>
          <w:bCs/>
          <w:sz w:val="20"/>
          <w:szCs w:val="20"/>
        </w:rPr>
        <w:t>redvideni čas reševanja civilnih pravdnih in gospodarskih zadev:</w:t>
      </w:r>
      <w:r w:rsidR="00477A0E" w:rsidRPr="00721116">
        <w:rPr>
          <w:rFonts w:ascii="Arial" w:hAnsi="Arial" w:cs="Arial"/>
          <w:sz w:val="20"/>
          <w:szCs w:val="20"/>
        </w:rPr>
        <w:t xml:space="preserve"> </w:t>
      </w:r>
      <w:r>
        <w:rPr>
          <w:rFonts w:ascii="Arial" w:hAnsi="Arial" w:cs="Arial"/>
          <w:sz w:val="20"/>
          <w:szCs w:val="20"/>
        </w:rPr>
        <w:t>o</w:t>
      </w:r>
      <w:r w:rsidR="00477A0E" w:rsidRPr="00721116">
        <w:rPr>
          <w:rFonts w:ascii="Arial" w:hAnsi="Arial" w:cs="Arial"/>
          <w:sz w:val="20"/>
          <w:szCs w:val="20"/>
        </w:rPr>
        <w:t>značuje ocenjeni čas, ki je potreben, da se civilna ali gospodarska pravdna zadeva na sodišču reši, kar pomeni čas, v katerem sodišče sprejme odločbo na prvi stopnji. Prikazuje učinkovitost in pravočasnost, ki sta med ključnimi sestavnimi deli uspešnega pravosodnega sistema</w:t>
      </w:r>
      <w:r w:rsidR="00477A0E">
        <w:rPr>
          <w:rFonts w:ascii="Arial" w:hAnsi="Arial" w:cs="Arial"/>
          <w:sz w:val="20"/>
          <w:szCs w:val="20"/>
        </w:rPr>
        <w:t>;</w:t>
      </w:r>
    </w:p>
    <w:p w14:paraId="37F09D47" w14:textId="106951F2"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s</w:t>
      </w:r>
      <w:r w:rsidR="00477A0E" w:rsidRPr="005E7362">
        <w:rPr>
          <w:rFonts w:ascii="Arial" w:hAnsi="Arial" w:cs="Arial"/>
          <w:b/>
          <w:bCs/>
          <w:sz w:val="20"/>
          <w:szCs w:val="20"/>
        </w:rPr>
        <w:t>novna produktivnost:</w:t>
      </w:r>
      <w:r w:rsidR="00477A0E" w:rsidRPr="005E7362">
        <w:rPr>
          <w:rFonts w:ascii="Arial" w:hAnsi="Arial" w:cs="Arial"/>
          <w:sz w:val="20"/>
          <w:szCs w:val="20"/>
        </w:rPr>
        <w:t xml:space="preserve"> </w:t>
      </w:r>
      <w:r>
        <w:rPr>
          <w:rFonts w:ascii="Arial" w:hAnsi="Arial" w:cs="Arial"/>
          <w:sz w:val="20"/>
          <w:szCs w:val="20"/>
        </w:rPr>
        <w:t>s</w:t>
      </w:r>
      <w:r w:rsidR="00477A0E" w:rsidRPr="005E7362">
        <w:rPr>
          <w:rFonts w:ascii="Arial" w:hAnsi="Arial" w:cs="Arial"/>
          <w:sz w:val="20"/>
          <w:szCs w:val="20"/>
        </w:rPr>
        <w:t xml:space="preserve"> kazalnikom spremljamo učinkovito rabo virov </w:t>
      </w:r>
      <w:r w:rsidR="00355BE9">
        <w:rPr>
          <w:rFonts w:ascii="Arial" w:hAnsi="Arial" w:cs="Arial"/>
          <w:sz w:val="20"/>
          <w:szCs w:val="20"/>
        </w:rPr>
        <w:t>na podlagi</w:t>
      </w:r>
      <w:r w:rsidR="00355BE9" w:rsidRPr="005E7362">
        <w:rPr>
          <w:rFonts w:ascii="Arial" w:hAnsi="Arial" w:cs="Arial"/>
          <w:sz w:val="20"/>
          <w:szCs w:val="20"/>
        </w:rPr>
        <w:t xml:space="preserve"> </w:t>
      </w:r>
      <w:r w:rsidR="00477A0E" w:rsidRPr="005E7362">
        <w:rPr>
          <w:rFonts w:ascii="Arial" w:hAnsi="Arial" w:cs="Arial"/>
          <w:sz w:val="20"/>
          <w:szCs w:val="20"/>
        </w:rPr>
        <w:t>razmerja med bruto domačim proizvodom in domačo porabo snovi glede na maso. Rast snovne produktivnosti ne pomeni, da se je zmanjšala dejanska poraba snovi. Lahko pomeni, da je gospodarska rast hitrejša</w:t>
      </w:r>
      <w:r w:rsidR="00355BE9">
        <w:rPr>
          <w:rFonts w:ascii="Arial" w:hAnsi="Arial" w:cs="Arial"/>
          <w:sz w:val="20"/>
          <w:szCs w:val="20"/>
        </w:rPr>
        <w:t>,</w:t>
      </w:r>
      <w:r w:rsidR="00477A0E" w:rsidRPr="005E7362">
        <w:rPr>
          <w:rFonts w:ascii="Arial" w:hAnsi="Arial" w:cs="Arial"/>
          <w:sz w:val="20"/>
          <w:szCs w:val="20"/>
        </w:rPr>
        <w:t xml:space="preserve"> kot je poraba snovi v opazovanem obdobju</w:t>
      </w:r>
      <w:r w:rsidR="00477A0E">
        <w:rPr>
          <w:rFonts w:ascii="Arial" w:hAnsi="Arial" w:cs="Arial"/>
          <w:sz w:val="20"/>
          <w:szCs w:val="20"/>
        </w:rPr>
        <w:t>;</w:t>
      </w:r>
    </w:p>
    <w:p w14:paraId="24CE8C1B" w14:textId="4668BF96"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s</w:t>
      </w:r>
      <w:r w:rsidR="00477A0E" w:rsidRPr="00721116">
        <w:rPr>
          <w:rFonts w:ascii="Arial" w:hAnsi="Arial" w:cs="Arial"/>
          <w:b/>
          <w:bCs/>
          <w:sz w:val="20"/>
          <w:szCs w:val="20"/>
        </w:rPr>
        <w:t xml:space="preserve">topnja delovne aktivnosti (prebivalstvo </w:t>
      </w:r>
      <w:r w:rsidR="00355BE9">
        <w:rPr>
          <w:rFonts w:ascii="Arial" w:hAnsi="Arial" w:cs="Arial"/>
          <w:b/>
          <w:bCs/>
          <w:sz w:val="20"/>
          <w:szCs w:val="20"/>
        </w:rPr>
        <w:t xml:space="preserve">v starosti </w:t>
      </w:r>
      <w:r w:rsidR="00477A0E" w:rsidRPr="00721116">
        <w:rPr>
          <w:rFonts w:ascii="Arial" w:hAnsi="Arial" w:cs="Arial"/>
          <w:b/>
          <w:bCs/>
          <w:sz w:val="20"/>
          <w:szCs w:val="20"/>
        </w:rPr>
        <w:t>20</w:t>
      </w:r>
      <w:r>
        <w:rPr>
          <w:rFonts w:ascii="Arial" w:hAnsi="Arial" w:cs="Arial"/>
          <w:b/>
          <w:bCs/>
          <w:sz w:val="20"/>
          <w:szCs w:val="20"/>
        </w:rPr>
        <w:t>–</w:t>
      </w:r>
      <w:r w:rsidR="00477A0E" w:rsidRPr="00721116">
        <w:rPr>
          <w:rFonts w:ascii="Arial" w:hAnsi="Arial" w:cs="Arial"/>
          <w:b/>
          <w:bCs/>
          <w:sz w:val="20"/>
          <w:szCs w:val="20"/>
        </w:rPr>
        <w:t xml:space="preserve">64 let): </w:t>
      </w:r>
      <w:r>
        <w:rPr>
          <w:rFonts w:ascii="Arial" w:hAnsi="Arial" w:cs="Arial"/>
          <w:sz w:val="20"/>
          <w:szCs w:val="20"/>
        </w:rPr>
        <w:t>p</w:t>
      </w:r>
      <w:r w:rsidR="00477A0E" w:rsidRPr="00721116">
        <w:rPr>
          <w:rFonts w:ascii="Arial" w:hAnsi="Arial" w:cs="Arial"/>
          <w:sz w:val="20"/>
          <w:szCs w:val="20"/>
        </w:rPr>
        <w:t>rikazuje delovno aktivno prebivalstvo (osebe, ki so v zadnjem tednu opravljale kakršno koli delo za plačilo, dobiček ali družinsko dobrobit ali imele status zaposlene ali samozaposlene osebe, čeprav niso delale) v deležu od delovno sposobnega prebivalstva (vse prebivalstvo v starosti 15 let in več)</w:t>
      </w:r>
      <w:r w:rsidR="00477A0E">
        <w:rPr>
          <w:rFonts w:ascii="Arial" w:hAnsi="Arial" w:cs="Arial"/>
          <w:sz w:val="20"/>
          <w:szCs w:val="20"/>
        </w:rPr>
        <w:t>;</w:t>
      </w:r>
    </w:p>
    <w:p w14:paraId="22E19D16" w14:textId="2A0A99E3"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s</w:t>
      </w:r>
      <w:r w:rsidR="00477A0E" w:rsidRPr="00721116">
        <w:rPr>
          <w:rFonts w:ascii="Arial" w:hAnsi="Arial" w:cs="Arial"/>
          <w:b/>
          <w:bCs/>
          <w:sz w:val="20"/>
          <w:szCs w:val="20"/>
        </w:rPr>
        <w:t>topnja tveganja revščine delovno aktivnih oseb</w:t>
      </w:r>
      <w:r w:rsidR="00355BE9">
        <w:rPr>
          <w:rFonts w:ascii="Arial" w:hAnsi="Arial" w:cs="Arial"/>
          <w:b/>
          <w:bCs/>
          <w:sz w:val="20"/>
          <w:szCs w:val="20"/>
        </w:rPr>
        <w:t>,</w:t>
      </w:r>
      <w:r w:rsidR="00477A0E" w:rsidRPr="00721116">
        <w:rPr>
          <w:rFonts w:ascii="Arial" w:hAnsi="Arial" w:cs="Arial"/>
          <w:b/>
          <w:bCs/>
          <w:sz w:val="20"/>
          <w:szCs w:val="20"/>
        </w:rPr>
        <w:t xml:space="preserve"> starih nad 18 let:</w:t>
      </w:r>
      <w:r w:rsidR="00477A0E" w:rsidRPr="00721116">
        <w:rPr>
          <w:rFonts w:ascii="Arial" w:hAnsi="Arial" w:cs="Arial"/>
          <w:sz w:val="20"/>
          <w:szCs w:val="20"/>
        </w:rPr>
        <w:t xml:space="preserve"> je odstotek delovno aktivnih oseb, ki živijo v gospodinjstvih, v katerih je razpoložljivi dohodek (vključno s socialnimi transferi) pod pragom tveganja revščine. Prag tveganja revščine je opredeljen s 60 % mediane razpoložljivega dohodka vseh gospodinjstev z upoštevanjem OECD-</w:t>
      </w:r>
      <w:proofErr w:type="spellStart"/>
      <w:r w:rsidR="00477A0E" w:rsidRPr="00721116">
        <w:rPr>
          <w:rFonts w:ascii="Arial" w:hAnsi="Arial" w:cs="Arial"/>
          <w:sz w:val="20"/>
          <w:szCs w:val="20"/>
        </w:rPr>
        <w:t>jeve</w:t>
      </w:r>
      <w:proofErr w:type="spellEnd"/>
      <w:r w:rsidR="00477A0E" w:rsidRPr="00721116">
        <w:rPr>
          <w:rFonts w:ascii="Arial" w:hAnsi="Arial" w:cs="Arial"/>
          <w:sz w:val="20"/>
          <w:szCs w:val="20"/>
        </w:rPr>
        <w:t xml:space="preserve"> prilagojene ekvivalenčne lestvice</w:t>
      </w:r>
      <w:r w:rsidR="00477A0E">
        <w:rPr>
          <w:rFonts w:ascii="Arial" w:hAnsi="Arial" w:cs="Arial"/>
          <w:sz w:val="20"/>
          <w:szCs w:val="20"/>
        </w:rPr>
        <w:t>;</w:t>
      </w:r>
    </w:p>
    <w:p w14:paraId="44540E16" w14:textId="42EF0A33" w:rsidR="00477A0E" w:rsidRPr="00721116" w:rsidRDefault="006E494A" w:rsidP="00CC4EAA">
      <w:pPr>
        <w:numPr>
          <w:ilvl w:val="0"/>
          <w:numId w:val="127"/>
        </w:numPr>
        <w:spacing w:before="0" w:after="160"/>
        <w:contextualSpacing/>
        <w:jc w:val="both"/>
        <w:rPr>
          <w:rFonts w:ascii="Arial" w:hAnsi="Arial" w:cs="Arial"/>
          <w:sz w:val="20"/>
          <w:szCs w:val="20"/>
        </w:rPr>
      </w:pPr>
      <w:r>
        <w:rPr>
          <w:rFonts w:ascii="Arial" w:hAnsi="Arial" w:cs="Arial"/>
          <w:b/>
          <w:bCs/>
          <w:sz w:val="20"/>
          <w:szCs w:val="20"/>
        </w:rPr>
        <w:t>s</w:t>
      </w:r>
      <w:r w:rsidR="00477A0E" w:rsidRPr="00721116">
        <w:rPr>
          <w:rFonts w:ascii="Arial" w:hAnsi="Arial" w:cs="Arial"/>
          <w:b/>
          <w:bCs/>
          <w:sz w:val="20"/>
          <w:szCs w:val="20"/>
        </w:rPr>
        <w:t>topnja tveganja socialne izključenosti:</w:t>
      </w:r>
      <w:r w:rsidR="00477A0E" w:rsidRPr="00721116">
        <w:rPr>
          <w:rFonts w:ascii="Arial" w:hAnsi="Arial" w:cs="Arial"/>
          <w:sz w:val="20"/>
          <w:szCs w:val="20"/>
        </w:rPr>
        <w:t xml:space="preserve"> </w:t>
      </w:r>
      <w:r>
        <w:rPr>
          <w:rFonts w:ascii="Arial" w:hAnsi="Arial" w:cs="Arial"/>
          <w:sz w:val="20"/>
          <w:szCs w:val="20"/>
        </w:rPr>
        <w:t>j</w:t>
      </w:r>
      <w:r w:rsidR="00477A0E" w:rsidRPr="00721116">
        <w:rPr>
          <w:rFonts w:ascii="Arial" w:hAnsi="Arial" w:cs="Arial"/>
          <w:sz w:val="20"/>
          <w:szCs w:val="20"/>
        </w:rPr>
        <w:t xml:space="preserve">e odstotek oseb, ki živijo pod pragom tveganja revščine ali so resno materialno prikrajšane ali živijo v gospodinjstvih z zelo nizko delovno intenzivnostjo. Prikazuje kakovost življenja različnih družbenoekonomskih </w:t>
      </w:r>
      <w:r w:rsidR="00355BE9">
        <w:rPr>
          <w:rFonts w:ascii="Arial" w:hAnsi="Arial" w:cs="Arial"/>
          <w:sz w:val="20"/>
          <w:szCs w:val="20"/>
        </w:rPr>
        <w:t>skupin</w:t>
      </w:r>
      <w:r w:rsidR="00477A0E" w:rsidRPr="00721116">
        <w:rPr>
          <w:rFonts w:ascii="Arial" w:hAnsi="Arial" w:cs="Arial"/>
          <w:sz w:val="20"/>
          <w:szCs w:val="20"/>
        </w:rPr>
        <w:t xml:space="preserve"> oseb in gospodinjstev v Sloveniji z vidika porazdelitve razpoložljivega dohodka med gospodinjstvi, relativne revščine in socialne izključenosti</w:t>
      </w:r>
      <w:r w:rsidR="00477A0E">
        <w:rPr>
          <w:rFonts w:ascii="Arial" w:hAnsi="Arial" w:cs="Arial"/>
          <w:sz w:val="20"/>
          <w:szCs w:val="20"/>
        </w:rPr>
        <w:t>;</w:t>
      </w:r>
    </w:p>
    <w:p w14:paraId="67AD4B90" w14:textId="512BBA0B" w:rsidR="00477A0E" w:rsidRPr="00AE4D30"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š</w:t>
      </w:r>
      <w:r w:rsidR="00477A0E" w:rsidRPr="00721116">
        <w:rPr>
          <w:rFonts w:ascii="Arial" w:hAnsi="Arial" w:cs="Arial"/>
          <w:b/>
          <w:bCs/>
          <w:sz w:val="20"/>
          <w:szCs w:val="20"/>
        </w:rPr>
        <w:t xml:space="preserve">tevilo izdanih naslovov knjig izvirne slovenske književnosti: </w:t>
      </w:r>
      <w:r>
        <w:rPr>
          <w:rFonts w:ascii="Arial" w:hAnsi="Arial" w:cs="Arial"/>
          <w:sz w:val="20"/>
          <w:szCs w:val="20"/>
        </w:rPr>
        <w:t>p</w:t>
      </w:r>
      <w:r w:rsidR="00477A0E" w:rsidRPr="00721116">
        <w:rPr>
          <w:rFonts w:ascii="Arial" w:hAnsi="Arial" w:cs="Arial"/>
          <w:sz w:val="20"/>
          <w:szCs w:val="20"/>
        </w:rPr>
        <w:t xml:space="preserve">odatki o slovenski založniški produkciji nastajajo na </w:t>
      </w:r>
      <w:r w:rsidR="00355BE9">
        <w:rPr>
          <w:rFonts w:ascii="Arial" w:hAnsi="Arial" w:cs="Arial"/>
          <w:sz w:val="20"/>
          <w:szCs w:val="20"/>
        </w:rPr>
        <w:t>podlag</w:t>
      </w:r>
      <w:r w:rsidR="00477A0E" w:rsidRPr="00721116">
        <w:rPr>
          <w:rFonts w:ascii="Arial" w:hAnsi="Arial" w:cs="Arial"/>
          <w:sz w:val="20"/>
          <w:szCs w:val="20"/>
        </w:rPr>
        <w:t>i bibliografskih popisov gradiva, ki ga Narodna in univerzitetna knjižnica prejema po Zakonu o obveznem izvodu publikacij (U</w:t>
      </w:r>
      <w:r w:rsidR="009C478C">
        <w:rPr>
          <w:rFonts w:ascii="Arial" w:hAnsi="Arial" w:cs="Arial"/>
          <w:sz w:val="20"/>
          <w:szCs w:val="20"/>
        </w:rPr>
        <w:t xml:space="preserve">radni list </w:t>
      </w:r>
      <w:r w:rsidR="00477A0E" w:rsidRPr="00721116">
        <w:rPr>
          <w:rFonts w:ascii="Arial" w:hAnsi="Arial" w:cs="Arial"/>
          <w:sz w:val="20"/>
          <w:szCs w:val="20"/>
        </w:rPr>
        <w:t>RS</w:t>
      </w:r>
      <w:r w:rsidR="009C478C">
        <w:rPr>
          <w:rFonts w:ascii="Arial" w:hAnsi="Arial" w:cs="Arial"/>
          <w:sz w:val="20"/>
          <w:szCs w:val="20"/>
        </w:rPr>
        <w:t>, št.</w:t>
      </w:r>
      <w:r w:rsidR="00477A0E" w:rsidRPr="00721116">
        <w:rPr>
          <w:rFonts w:ascii="Arial" w:hAnsi="Arial" w:cs="Arial"/>
          <w:sz w:val="20"/>
          <w:szCs w:val="20"/>
        </w:rPr>
        <w:t xml:space="preserve"> 96/06). V letnih poročilih se upoštevajo publikacije, ki so izšle oziroma izhajajo z letnico izida poročevalskega leta</w:t>
      </w:r>
      <w:r w:rsidR="00477A0E">
        <w:rPr>
          <w:rFonts w:ascii="Arial" w:hAnsi="Arial" w:cs="Arial"/>
          <w:sz w:val="20"/>
          <w:szCs w:val="20"/>
        </w:rPr>
        <w:t>;</w:t>
      </w:r>
    </w:p>
    <w:p w14:paraId="7E38D0E4" w14:textId="26B632CA" w:rsidR="00477A0E" w:rsidRPr="00721116"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v</w:t>
      </w:r>
      <w:r w:rsidR="00477A0E" w:rsidRPr="00721116">
        <w:rPr>
          <w:rFonts w:ascii="Arial" w:hAnsi="Arial" w:cs="Arial"/>
          <w:b/>
          <w:bCs/>
          <w:sz w:val="20"/>
          <w:szCs w:val="20"/>
        </w:rPr>
        <w:t xml:space="preserve">ključenost v vseživljenjsko učenje: </w:t>
      </w:r>
      <w:r>
        <w:rPr>
          <w:rFonts w:ascii="Arial" w:hAnsi="Arial" w:cs="Arial"/>
          <w:sz w:val="20"/>
          <w:szCs w:val="20"/>
        </w:rPr>
        <w:t>j</w:t>
      </w:r>
      <w:r w:rsidR="00477A0E" w:rsidRPr="00721116">
        <w:rPr>
          <w:rFonts w:ascii="Arial" w:hAnsi="Arial" w:cs="Arial"/>
          <w:sz w:val="20"/>
          <w:szCs w:val="20"/>
        </w:rPr>
        <w:t xml:space="preserve">e pomembno v povezavi s trgom dela, produktivnostjo in v širšem </w:t>
      </w:r>
      <w:r w:rsidR="00355BE9">
        <w:rPr>
          <w:rFonts w:ascii="Arial" w:hAnsi="Arial" w:cs="Arial"/>
          <w:sz w:val="20"/>
          <w:szCs w:val="20"/>
        </w:rPr>
        <w:t>pomenu</w:t>
      </w:r>
      <w:r w:rsidR="00477A0E" w:rsidRPr="00721116">
        <w:rPr>
          <w:rFonts w:ascii="Arial" w:hAnsi="Arial" w:cs="Arial"/>
          <w:sz w:val="20"/>
          <w:szCs w:val="20"/>
        </w:rPr>
        <w:t xml:space="preserve"> kot priložnost za kulturno in socialno vključevanje v moderno razvijajočo se družbo ter za aktivno državljanstvo. Kazalnik nam pove, v kolikšni meri so odrasli vključeni v katero koli obliko izobraževanja (formalno, neformalno in priložnostno)</w:t>
      </w:r>
      <w:r w:rsidR="00477A0E">
        <w:rPr>
          <w:rFonts w:ascii="Arial" w:hAnsi="Arial" w:cs="Arial"/>
          <w:sz w:val="20"/>
          <w:szCs w:val="20"/>
        </w:rPr>
        <w:t>;</w:t>
      </w:r>
    </w:p>
    <w:p w14:paraId="64B2A526" w14:textId="0B06F1D9" w:rsidR="00477A0E" w:rsidRPr="005E7362" w:rsidRDefault="006E494A" w:rsidP="00CC4EAA">
      <w:pPr>
        <w:numPr>
          <w:ilvl w:val="0"/>
          <w:numId w:val="127"/>
        </w:numPr>
        <w:spacing w:before="0" w:after="0"/>
        <w:contextualSpacing/>
        <w:jc w:val="both"/>
        <w:rPr>
          <w:rFonts w:ascii="Arial" w:hAnsi="Arial" w:cs="Arial"/>
          <w:sz w:val="20"/>
          <w:szCs w:val="20"/>
        </w:rPr>
      </w:pPr>
      <w:r>
        <w:rPr>
          <w:rFonts w:ascii="Arial" w:hAnsi="Arial" w:cs="Arial"/>
          <w:b/>
          <w:bCs/>
          <w:sz w:val="20"/>
          <w:szCs w:val="20"/>
        </w:rPr>
        <w:t>z</w:t>
      </w:r>
      <w:r w:rsidR="00477A0E" w:rsidRPr="005E7362">
        <w:rPr>
          <w:rFonts w:ascii="Arial" w:hAnsi="Arial" w:cs="Arial"/>
          <w:b/>
          <w:bCs/>
          <w:sz w:val="20"/>
          <w:szCs w:val="20"/>
        </w:rPr>
        <w:t>aupanje v javne institucije:</w:t>
      </w:r>
      <w:r w:rsidR="00477A0E" w:rsidRPr="005E7362">
        <w:rPr>
          <w:rFonts w:ascii="Arial" w:hAnsi="Arial" w:cs="Arial"/>
          <w:sz w:val="20"/>
          <w:szCs w:val="20"/>
        </w:rPr>
        <w:t xml:space="preserve"> </w:t>
      </w:r>
      <w:r>
        <w:rPr>
          <w:rFonts w:ascii="Arial" w:hAnsi="Arial" w:cs="Arial"/>
          <w:sz w:val="20"/>
          <w:szCs w:val="20"/>
        </w:rPr>
        <w:t>o</w:t>
      </w:r>
      <w:r w:rsidR="00477A0E" w:rsidRPr="005E7362">
        <w:rPr>
          <w:rFonts w:ascii="Arial" w:hAnsi="Arial" w:cs="Arial"/>
          <w:sz w:val="20"/>
          <w:szCs w:val="20"/>
        </w:rPr>
        <w:t>draža zaupanje prebivalstva v izbrane javne institucije, ki je povezano z drugimi dejavniki</w:t>
      </w:r>
      <w:r w:rsidR="00355BE9">
        <w:rPr>
          <w:rFonts w:ascii="Arial" w:hAnsi="Arial" w:cs="Arial"/>
          <w:sz w:val="20"/>
          <w:szCs w:val="20"/>
        </w:rPr>
        <w:t>,</w:t>
      </w:r>
      <w:r w:rsidR="00477A0E" w:rsidRPr="005E7362">
        <w:rPr>
          <w:rFonts w:ascii="Arial" w:hAnsi="Arial" w:cs="Arial"/>
          <w:sz w:val="20"/>
          <w:szCs w:val="20"/>
        </w:rPr>
        <w:t xml:space="preserve"> kot so trenutne splošne in gospodarske razmere. </w:t>
      </w:r>
    </w:p>
    <w:p w14:paraId="3476996B" w14:textId="77777777" w:rsidR="00477A0E" w:rsidRPr="00721116" w:rsidRDefault="00477A0E" w:rsidP="00477A0E">
      <w:pPr>
        <w:rPr>
          <w:rFonts w:ascii="Arial" w:hAnsi="Arial" w:cs="Arial"/>
          <w:sz w:val="20"/>
          <w:szCs w:val="20"/>
        </w:rPr>
      </w:pPr>
    </w:p>
    <w:p w14:paraId="07CDC109" w14:textId="072044D3" w:rsidR="00C83617" w:rsidRDefault="00C83617">
      <w:pPr>
        <w:spacing w:before="0" w:after="160" w:line="259" w:lineRule="auto"/>
        <w:rPr>
          <w:rFonts w:ascii="Arial" w:hAnsi="Arial" w:cs="Arial"/>
          <w:sz w:val="20"/>
          <w:szCs w:val="20"/>
        </w:rPr>
      </w:pPr>
      <w:r>
        <w:rPr>
          <w:rFonts w:ascii="Arial" w:hAnsi="Arial" w:cs="Arial"/>
          <w:sz w:val="20"/>
          <w:szCs w:val="20"/>
        </w:rPr>
        <w:br w:type="page"/>
      </w:r>
    </w:p>
    <w:p w14:paraId="3456F7DE" w14:textId="77777777" w:rsidR="00C83617" w:rsidRPr="007F36B5" w:rsidRDefault="00C83617" w:rsidP="007F36B5">
      <w:pPr>
        <w:pStyle w:val="Naslov1"/>
      </w:pPr>
      <w:bookmarkStart w:id="83" w:name="_Toc117855717"/>
      <w:bookmarkStart w:id="84" w:name="_Toc123818723"/>
      <w:bookmarkStart w:id="85" w:name="_Toc123818756"/>
      <w:bookmarkStart w:id="86" w:name="_Toc123898464"/>
      <w:bookmarkStart w:id="87" w:name="_Toc134194690"/>
      <w:r w:rsidRPr="007F36B5">
        <w:lastRenderedPageBreak/>
        <w:t>Naknadno vrednotenje</w:t>
      </w:r>
      <w:bookmarkEnd w:id="83"/>
      <w:bookmarkEnd w:id="84"/>
      <w:bookmarkEnd w:id="85"/>
      <w:bookmarkEnd w:id="86"/>
      <w:bookmarkEnd w:id="87"/>
    </w:p>
    <w:p w14:paraId="326208B6" w14:textId="77777777" w:rsidR="00C83617" w:rsidRPr="00824A2E" w:rsidRDefault="00C83617" w:rsidP="00C83617">
      <w:pPr>
        <w:spacing w:before="0" w:after="0"/>
        <w:jc w:val="both"/>
        <w:rPr>
          <w:rFonts w:ascii="Arial" w:hAnsi="Arial" w:cs="Arial"/>
          <w:sz w:val="20"/>
          <w:szCs w:val="20"/>
        </w:rPr>
      </w:pPr>
    </w:p>
    <w:p w14:paraId="75F4F273" w14:textId="5D994505" w:rsidR="00C83617" w:rsidRDefault="00C83617" w:rsidP="00C83617">
      <w:pPr>
        <w:spacing w:before="0" w:after="0"/>
        <w:jc w:val="both"/>
        <w:rPr>
          <w:rFonts w:ascii="Arial" w:hAnsi="Arial" w:cs="Arial"/>
          <w:sz w:val="20"/>
          <w:szCs w:val="20"/>
        </w:rPr>
      </w:pPr>
      <w:r w:rsidRPr="7DC257FE">
        <w:rPr>
          <w:rFonts w:ascii="Arial" w:hAnsi="Arial" w:cs="Arial"/>
          <w:sz w:val="20"/>
          <w:szCs w:val="20"/>
        </w:rPr>
        <w:t xml:space="preserve">Namen naknadnega vrednotenja je oceniti, ali predpisi, ki izhajajo iz zakonodajnega gradiva in razvojnih dokumentov, po določenem obdobju še vedno ustrezajo svojemu namenu in so primerni za </w:t>
      </w:r>
      <w:r>
        <w:rPr>
          <w:rFonts w:ascii="Arial" w:hAnsi="Arial" w:cs="Arial"/>
          <w:sz w:val="20"/>
          <w:szCs w:val="20"/>
        </w:rPr>
        <w:t xml:space="preserve">uresničevanje </w:t>
      </w:r>
      <w:r w:rsidRPr="7DC257FE">
        <w:rPr>
          <w:rFonts w:ascii="Arial" w:hAnsi="Arial" w:cs="Arial"/>
          <w:sz w:val="20"/>
          <w:szCs w:val="20"/>
        </w:rPr>
        <w:t xml:space="preserve">ciljev, kakšen je njihov dejanski učinek in ali so se morda pojavili drugi učinki, ki jih pripravljavec predpisa ni predvidel. Sistematično naknadno vrednotenje pomaga opredeliti celotno zakonodajo ter določiti posamezne predpise, ki ne izpolnjujejo zastavljenih ciljev in niso najustreznejša izbira za doseganje želenih ciljev ali katerih cilji so izgubili svoj pomen zaradi spreminjajočega </w:t>
      </w:r>
      <w:r w:rsidR="00F24269">
        <w:rPr>
          <w:rFonts w:ascii="Arial" w:hAnsi="Arial" w:cs="Arial"/>
          <w:sz w:val="20"/>
          <w:szCs w:val="20"/>
        </w:rPr>
        <w:t xml:space="preserve">se </w:t>
      </w:r>
      <w:r w:rsidRPr="7DC257FE">
        <w:rPr>
          <w:rFonts w:ascii="Arial" w:hAnsi="Arial" w:cs="Arial"/>
          <w:sz w:val="20"/>
          <w:szCs w:val="20"/>
        </w:rPr>
        <w:t>okolja in jih je zato treb</w:t>
      </w:r>
      <w:r w:rsidR="00F24269">
        <w:rPr>
          <w:rFonts w:ascii="Arial" w:hAnsi="Arial" w:cs="Arial"/>
          <w:sz w:val="20"/>
          <w:szCs w:val="20"/>
        </w:rPr>
        <w:t>a</w:t>
      </w:r>
      <w:r w:rsidRPr="7DC257FE">
        <w:rPr>
          <w:rFonts w:ascii="Arial" w:hAnsi="Arial" w:cs="Arial"/>
          <w:sz w:val="20"/>
          <w:szCs w:val="20"/>
        </w:rPr>
        <w:t xml:space="preserve"> spremeniti</w:t>
      </w:r>
      <w:r>
        <w:rPr>
          <w:rFonts w:ascii="Arial" w:hAnsi="Arial" w:cs="Arial"/>
          <w:sz w:val="20"/>
          <w:szCs w:val="20"/>
        </w:rPr>
        <w:t>,</w:t>
      </w:r>
      <w:r w:rsidRPr="7DC257FE">
        <w:rPr>
          <w:rFonts w:ascii="Arial" w:hAnsi="Arial" w:cs="Arial"/>
          <w:sz w:val="20"/>
          <w:szCs w:val="20"/>
        </w:rPr>
        <w:t xml:space="preserve"> </w:t>
      </w:r>
      <w:r w:rsidRPr="00396B73">
        <w:rPr>
          <w:rFonts w:ascii="Arial" w:hAnsi="Arial" w:cs="Arial"/>
          <w:sz w:val="20"/>
          <w:szCs w:val="20"/>
        </w:rPr>
        <w:t>dopoln</w:t>
      </w:r>
      <w:r>
        <w:rPr>
          <w:rFonts w:ascii="Arial" w:hAnsi="Arial" w:cs="Arial"/>
          <w:sz w:val="20"/>
          <w:szCs w:val="20"/>
        </w:rPr>
        <w:t xml:space="preserve">iti ali </w:t>
      </w:r>
      <w:r w:rsidRPr="00396B73">
        <w:rPr>
          <w:rFonts w:ascii="Arial" w:hAnsi="Arial" w:cs="Arial"/>
          <w:sz w:val="20"/>
          <w:szCs w:val="20"/>
        </w:rPr>
        <w:t>razveljav</w:t>
      </w:r>
      <w:r>
        <w:rPr>
          <w:rFonts w:ascii="Arial" w:hAnsi="Arial" w:cs="Arial"/>
          <w:sz w:val="20"/>
          <w:szCs w:val="20"/>
        </w:rPr>
        <w:t>iti</w:t>
      </w:r>
      <w:r w:rsidR="000B4C95">
        <w:rPr>
          <w:rFonts w:ascii="Arial" w:hAnsi="Arial" w:cs="Arial"/>
          <w:sz w:val="20"/>
          <w:szCs w:val="20"/>
        </w:rPr>
        <w:t>.</w:t>
      </w:r>
    </w:p>
    <w:p w14:paraId="510618CB" w14:textId="77777777" w:rsidR="00C83617" w:rsidRDefault="00C83617" w:rsidP="00C83617">
      <w:pPr>
        <w:spacing w:before="0" w:after="0"/>
        <w:jc w:val="both"/>
        <w:rPr>
          <w:rFonts w:ascii="Arial" w:hAnsi="Arial" w:cs="Arial"/>
          <w:sz w:val="20"/>
          <w:szCs w:val="20"/>
        </w:rPr>
      </w:pPr>
    </w:p>
    <w:p w14:paraId="71F1F6B0" w14:textId="117B7FCE" w:rsidR="00C83617" w:rsidRDefault="00C83617" w:rsidP="00C83617">
      <w:pPr>
        <w:spacing w:before="0" w:after="0"/>
        <w:jc w:val="both"/>
        <w:rPr>
          <w:rFonts w:ascii="Arial" w:hAnsi="Arial" w:cs="Arial"/>
          <w:sz w:val="20"/>
          <w:szCs w:val="20"/>
        </w:rPr>
      </w:pPr>
      <w:r w:rsidRPr="00B246B9">
        <w:rPr>
          <w:rFonts w:ascii="Arial" w:hAnsi="Arial" w:cs="Arial"/>
          <w:sz w:val="20"/>
          <w:szCs w:val="20"/>
        </w:rPr>
        <w:t xml:space="preserve">Naknadna ocena </w:t>
      </w:r>
      <w:r>
        <w:rPr>
          <w:rFonts w:ascii="Arial" w:hAnsi="Arial" w:cs="Arial"/>
          <w:sz w:val="20"/>
          <w:szCs w:val="20"/>
        </w:rPr>
        <w:t xml:space="preserve">učinkov </w:t>
      </w:r>
      <w:r w:rsidRPr="7DC257FE">
        <w:rPr>
          <w:rFonts w:ascii="Arial" w:hAnsi="Arial" w:cs="Arial"/>
          <w:sz w:val="20"/>
          <w:szCs w:val="20"/>
        </w:rPr>
        <w:t>zakonodajnega gradiva</w:t>
      </w:r>
      <w:r w:rsidR="000B4C95">
        <w:rPr>
          <w:rFonts w:ascii="Arial" w:hAnsi="Arial" w:cs="Arial"/>
          <w:sz w:val="20"/>
          <w:szCs w:val="20"/>
        </w:rPr>
        <w:t xml:space="preserve"> </w:t>
      </w:r>
      <w:r>
        <w:rPr>
          <w:rFonts w:ascii="Arial" w:hAnsi="Arial" w:cs="Arial"/>
          <w:sz w:val="20"/>
          <w:szCs w:val="20"/>
        </w:rPr>
        <w:t xml:space="preserve">temelji </w:t>
      </w:r>
      <w:r w:rsidRPr="00B246B9">
        <w:rPr>
          <w:rFonts w:ascii="Arial" w:hAnsi="Arial" w:cs="Arial"/>
          <w:sz w:val="20"/>
          <w:szCs w:val="20"/>
        </w:rPr>
        <w:t>na primerjavi predvidenih učinkov z dejanskimi, zlasti na primerjavi pričakovanih in dejanskih koristi in stroškov</w:t>
      </w:r>
      <w:r w:rsidR="00F24269">
        <w:rPr>
          <w:rFonts w:ascii="Arial" w:hAnsi="Arial" w:cs="Arial"/>
          <w:sz w:val="20"/>
          <w:szCs w:val="20"/>
        </w:rPr>
        <w:t>,</w:t>
      </w:r>
      <w:r w:rsidRPr="00B246B9">
        <w:rPr>
          <w:rFonts w:ascii="Arial" w:hAnsi="Arial" w:cs="Arial"/>
          <w:sz w:val="20"/>
          <w:szCs w:val="20"/>
        </w:rPr>
        <w:t xml:space="preserve"> ter </w:t>
      </w:r>
      <w:r w:rsidR="00F24269">
        <w:rPr>
          <w:rFonts w:ascii="Arial" w:hAnsi="Arial" w:cs="Arial"/>
          <w:sz w:val="20"/>
          <w:szCs w:val="20"/>
        </w:rPr>
        <w:t xml:space="preserve">na </w:t>
      </w:r>
      <w:r w:rsidRPr="00B246B9">
        <w:rPr>
          <w:rFonts w:ascii="Arial" w:hAnsi="Arial" w:cs="Arial"/>
          <w:sz w:val="20"/>
          <w:szCs w:val="20"/>
        </w:rPr>
        <w:t>opredelitvi nenamernih posledic. Omogoča tudi opredelitev dejavnikov, ki so različno vplivali na zakonodajo v primerjavi s prvotnimi predpostavkami. Informacije, ki kažejo, kako deluje</w:t>
      </w:r>
      <w:r>
        <w:rPr>
          <w:rFonts w:ascii="Arial" w:hAnsi="Arial" w:cs="Arial"/>
          <w:sz w:val="20"/>
          <w:szCs w:val="20"/>
        </w:rPr>
        <w:t>jo</w:t>
      </w:r>
      <w:r w:rsidRPr="00B246B9">
        <w:rPr>
          <w:rFonts w:ascii="Arial" w:hAnsi="Arial" w:cs="Arial"/>
          <w:sz w:val="20"/>
          <w:szCs w:val="20"/>
        </w:rPr>
        <w:t xml:space="preserve"> </w:t>
      </w:r>
      <w:r w:rsidR="00761DB2">
        <w:rPr>
          <w:rFonts w:ascii="Arial" w:hAnsi="Arial" w:cs="Arial"/>
          <w:sz w:val="20"/>
          <w:szCs w:val="20"/>
        </w:rPr>
        <w:t>zakonodajni</w:t>
      </w:r>
      <w:r w:rsidR="00761DB2" w:rsidRPr="00B246B9">
        <w:rPr>
          <w:rFonts w:ascii="Arial" w:hAnsi="Arial" w:cs="Arial"/>
          <w:sz w:val="20"/>
          <w:szCs w:val="20"/>
        </w:rPr>
        <w:t xml:space="preserve"> </w:t>
      </w:r>
      <w:r w:rsidRPr="00B246B9">
        <w:rPr>
          <w:rFonts w:ascii="Arial" w:hAnsi="Arial" w:cs="Arial"/>
          <w:sz w:val="20"/>
          <w:szCs w:val="20"/>
        </w:rPr>
        <w:t>poseg</w:t>
      </w:r>
      <w:r>
        <w:rPr>
          <w:rFonts w:ascii="Arial" w:hAnsi="Arial" w:cs="Arial"/>
          <w:sz w:val="20"/>
          <w:szCs w:val="20"/>
        </w:rPr>
        <w:t>i</w:t>
      </w:r>
      <w:r w:rsidRPr="00B246B9">
        <w:rPr>
          <w:rFonts w:ascii="Arial" w:hAnsi="Arial" w:cs="Arial"/>
          <w:sz w:val="20"/>
          <w:szCs w:val="20"/>
        </w:rPr>
        <w:t xml:space="preserve"> v določenih okoliščinah, se lahko koristno uporabijo za ocen</w:t>
      </w:r>
      <w:r w:rsidR="00F24269">
        <w:rPr>
          <w:rFonts w:ascii="Arial" w:hAnsi="Arial" w:cs="Arial"/>
          <w:sz w:val="20"/>
          <w:szCs w:val="20"/>
        </w:rPr>
        <w:t>jevanje</w:t>
      </w:r>
      <w:r w:rsidRPr="00B246B9">
        <w:rPr>
          <w:rFonts w:ascii="Arial" w:hAnsi="Arial" w:cs="Arial"/>
          <w:sz w:val="20"/>
          <w:szCs w:val="20"/>
        </w:rPr>
        <w:t xml:space="preserve"> prihodnjih učinkov nove zakonodaje</w:t>
      </w:r>
      <w:r>
        <w:rPr>
          <w:rFonts w:ascii="Arial" w:hAnsi="Arial" w:cs="Arial"/>
          <w:sz w:val="20"/>
          <w:szCs w:val="20"/>
        </w:rPr>
        <w:t xml:space="preserve">, namreč veliko </w:t>
      </w:r>
      <w:r w:rsidRPr="00B246B9">
        <w:rPr>
          <w:rFonts w:ascii="Arial" w:hAnsi="Arial" w:cs="Arial"/>
          <w:sz w:val="20"/>
          <w:szCs w:val="20"/>
        </w:rPr>
        <w:t>učinkoviteje je sprejemanje zakonodaje z dobro predvidevanimi učinki kot naknadna opustitev ali sprememba predpisa, ki je imel nepredvidene negativne učinke.</w:t>
      </w:r>
    </w:p>
    <w:p w14:paraId="5DACB99C" w14:textId="77777777" w:rsidR="00C83617" w:rsidRPr="003E3826" w:rsidRDefault="00C83617" w:rsidP="00C83617">
      <w:pPr>
        <w:spacing w:before="0" w:after="0"/>
        <w:jc w:val="both"/>
        <w:rPr>
          <w:rFonts w:ascii="Arial" w:hAnsi="Arial" w:cs="Arial"/>
          <w:color w:val="00B050"/>
          <w:sz w:val="20"/>
          <w:szCs w:val="20"/>
        </w:rPr>
      </w:pPr>
    </w:p>
    <w:p w14:paraId="46597235" w14:textId="5752FBA4" w:rsidR="00C83617" w:rsidRDefault="00C83617" w:rsidP="00C83617">
      <w:pPr>
        <w:spacing w:before="0" w:after="0"/>
        <w:jc w:val="both"/>
        <w:rPr>
          <w:rFonts w:ascii="Arial" w:hAnsi="Arial" w:cs="Arial"/>
          <w:sz w:val="20"/>
          <w:szCs w:val="20"/>
        </w:rPr>
      </w:pPr>
      <w:r w:rsidRPr="5DAA3857">
        <w:rPr>
          <w:rFonts w:ascii="Arial" w:hAnsi="Arial" w:cs="Arial"/>
          <w:sz w:val="20"/>
          <w:szCs w:val="20"/>
        </w:rPr>
        <w:t>Kadar je potrebna sprememba</w:t>
      </w:r>
      <w:r>
        <w:rPr>
          <w:rFonts w:ascii="Arial" w:hAnsi="Arial" w:cs="Arial"/>
          <w:sz w:val="20"/>
          <w:szCs w:val="20"/>
        </w:rPr>
        <w:t xml:space="preserve">, dopolnitev ali razveljavitev </w:t>
      </w:r>
      <w:r w:rsidRPr="5DAA3857">
        <w:rPr>
          <w:rFonts w:ascii="Arial" w:hAnsi="Arial" w:cs="Arial"/>
          <w:sz w:val="20"/>
          <w:szCs w:val="20"/>
        </w:rPr>
        <w:t>predpisa, se bo pripravljalna faza začela po naknadnem vrednotenju, pri čemer se zaključi zakonodajni krogotok. Naknadno vrednotenje tako zagotavlja povratne informacije o predhodni oceni učink</w:t>
      </w:r>
      <w:r>
        <w:rPr>
          <w:rFonts w:ascii="Arial" w:hAnsi="Arial" w:cs="Arial"/>
          <w:sz w:val="20"/>
          <w:szCs w:val="20"/>
        </w:rPr>
        <w:t>ov</w:t>
      </w:r>
      <w:r w:rsidRPr="5DAA3857">
        <w:rPr>
          <w:rFonts w:ascii="Arial" w:hAnsi="Arial" w:cs="Arial"/>
          <w:sz w:val="20"/>
          <w:szCs w:val="20"/>
        </w:rPr>
        <w:t xml:space="preserve">, hkrati pa ga brez </w:t>
      </w:r>
      <w:r w:rsidR="00F24269">
        <w:rPr>
          <w:rFonts w:ascii="Arial" w:hAnsi="Arial" w:cs="Arial"/>
          <w:sz w:val="20"/>
          <w:szCs w:val="20"/>
        </w:rPr>
        <w:t>te ocen</w:t>
      </w:r>
      <w:r w:rsidRPr="5DAA3857">
        <w:rPr>
          <w:rFonts w:ascii="Arial" w:hAnsi="Arial" w:cs="Arial"/>
          <w:sz w:val="20"/>
          <w:szCs w:val="20"/>
        </w:rPr>
        <w:t>e ni mogoče izvesti. Predhodna ocena učink</w:t>
      </w:r>
      <w:r>
        <w:rPr>
          <w:rFonts w:ascii="Arial" w:hAnsi="Arial" w:cs="Arial"/>
          <w:sz w:val="20"/>
          <w:szCs w:val="20"/>
        </w:rPr>
        <w:t>ov</w:t>
      </w:r>
      <w:r w:rsidRPr="5DAA3857">
        <w:rPr>
          <w:rFonts w:ascii="Arial" w:hAnsi="Arial" w:cs="Arial"/>
          <w:sz w:val="20"/>
          <w:szCs w:val="20"/>
        </w:rPr>
        <w:t xml:space="preserve"> in naknadna ocena sta tako sestavna dela zakonodajnega krogotoka </w:t>
      </w:r>
      <w:r w:rsidR="00F24269">
        <w:rPr>
          <w:rFonts w:ascii="Arial" w:hAnsi="Arial" w:cs="Arial"/>
          <w:sz w:val="20"/>
          <w:szCs w:val="20"/>
        </w:rPr>
        <w:t>ter</w:t>
      </w:r>
      <w:r w:rsidR="00F24269" w:rsidRPr="5DAA3857">
        <w:rPr>
          <w:rFonts w:ascii="Arial" w:hAnsi="Arial" w:cs="Arial"/>
          <w:sz w:val="20"/>
          <w:szCs w:val="20"/>
        </w:rPr>
        <w:t xml:space="preserve"> </w:t>
      </w:r>
      <w:r w:rsidRPr="5DAA3857">
        <w:rPr>
          <w:rFonts w:ascii="Arial" w:hAnsi="Arial" w:cs="Arial"/>
          <w:sz w:val="20"/>
          <w:szCs w:val="20"/>
        </w:rPr>
        <w:t xml:space="preserve">sta nerazdružljivo povezana. </w:t>
      </w:r>
    </w:p>
    <w:p w14:paraId="0A07C8A0" w14:textId="77777777" w:rsidR="00C83617" w:rsidRPr="00D27C56" w:rsidRDefault="00C83617" w:rsidP="00C83617">
      <w:pPr>
        <w:spacing w:before="0" w:after="0"/>
        <w:jc w:val="both"/>
        <w:rPr>
          <w:rFonts w:ascii="Arial" w:hAnsi="Arial" w:cs="Arial"/>
          <w:color w:val="00B050"/>
          <w:sz w:val="20"/>
          <w:szCs w:val="20"/>
        </w:rPr>
      </w:pPr>
    </w:p>
    <w:p w14:paraId="1774338D" w14:textId="37443759" w:rsidR="00C83617" w:rsidRPr="00C83617" w:rsidRDefault="00C83617" w:rsidP="00C83617">
      <w:pPr>
        <w:pStyle w:val="Naslov2"/>
        <w:jc w:val="both"/>
        <w:rPr>
          <w:rFonts w:eastAsia="Calibri"/>
        </w:rPr>
      </w:pPr>
      <w:bookmarkStart w:id="88" w:name="_Toc123818724"/>
      <w:bookmarkStart w:id="89" w:name="_Toc123818757"/>
      <w:bookmarkStart w:id="90" w:name="_Toc123898465"/>
      <w:r w:rsidRPr="002E0E79">
        <w:rPr>
          <w:rFonts w:eastAsia="Calibri"/>
        </w:rPr>
        <w:t>Vsebina evalvacijskega poročil</w:t>
      </w:r>
      <w:r>
        <w:rPr>
          <w:rFonts w:eastAsia="Calibri"/>
        </w:rPr>
        <w:t>a o učinkih</w:t>
      </w:r>
      <w:r w:rsidRPr="005B5A49">
        <w:rPr>
          <w:rFonts w:eastAsia="Calibri"/>
          <w:color w:val="00B050"/>
        </w:rPr>
        <w:t xml:space="preserve"> </w:t>
      </w:r>
      <w:r w:rsidRPr="002E0E79">
        <w:rPr>
          <w:rFonts w:eastAsia="Calibri"/>
        </w:rPr>
        <w:t>predpisa</w:t>
      </w:r>
      <w:bookmarkEnd w:id="88"/>
      <w:bookmarkEnd w:id="89"/>
      <w:bookmarkEnd w:id="90"/>
    </w:p>
    <w:p w14:paraId="5FEA55DA" w14:textId="3748E95F" w:rsidR="00C83617" w:rsidRDefault="00C83617" w:rsidP="004B4C3B">
      <w:pPr>
        <w:spacing w:before="0" w:after="0"/>
      </w:pPr>
    </w:p>
    <w:p w14:paraId="032DA95F" w14:textId="5DC2D8FC" w:rsidR="00140B03" w:rsidRDefault="006E494A" w:rsidP="00554E43">
      <w:pPr>
        <w:pStyle w:val="Napis"/>
        <w:keepNext/>
      </w:pPr>
      <w:bookmarkStart w:id="91" w:name="_Toc134194697"/>
      <w:r>
        <w:t>P</w:t>
      </w:r>
      <w:r w:rsidR="00747E03">
        <w:t>reglednic</w:t>
      </w:r>
      <w:r w:rsidR="00554E43">
        <w:t xml:space="preserve">a </w:t>
      </w:r>
      <w:r w:rsidR="002745A7">
        <w:fldChar w:fldCharType="begin"/>
      </w:r>
      <w:r w:rsidR="002745A7">
        <w:instrText xml:space="preserve"> SEQ Tabela \* ARABIC </w:instrText>
      </w:r>
      <w:r w:rsidR="002745A7">
        <w:fldChar w:fldCharType="separate"/>
      </w:r>
      <w:r w:rsidR="00554E43">
        <w:rPr>
          <w:noProof/>
        </w:rPr>
        <w:t>7</w:t>
      </w:r>
      <w:r w:rsidR="002745A7">
        <w:rPr>
          <w:noProof/>
        </w:rPr>
        <w:fldChar w:fldCharType="end"/>
      </w:r>
      <w:r w:rsidR="00140B03">
        <w:t xml:space="preserve">: </w:t>
      </w:r>
      <w:r w:rsidR="00554E43">
        <w:t>P</w:t>
      </w:r>
      <w:r w:rsidR="00140B03">
        <w:t>oročilo o učinkih predpisa</w:t>
      </w:r>
      <w:bookmarkEnd w:id="91"/>
    </w:p>
    <w:tbl>
      <w:tblPr>
        <w:tblStyle w:val="Tabelamrea"/>
        <w:tblW w:w="5000" w:type="pct"/>
        <w:tblLook w:val="04A0" w:firstRow="1" w:lastRow="0" w:firstColumn="1" w:lastColumn="0" w:noHBand="0" w:noVBand="1"/>
      </w:tblPr>
      <w:tblGrid>
        <w:gridCol w:w="9062"/>
      </w:tblGrid>
      <w:tr w:rsidR="00C83617" w:rsidRPr="006E30FD" w14:paraId="7AA26FF1" w14:textId="77777777" w:rsidTr="00BB48B2">
        <w:tc>
          <w:tcPr>
            <w:tcW w:w="5000" w:type="pct"/>
            <w:shd w:val="clear" w:color="auto" w:fill="D0CECE" w:themeFill="background2" w:themeFillShade="E6"/>
          </w:tcPr>
          <w:p w14:paraId="3BEC7DCA" w14:textId="77777777" w:rsidR="00C83617" w:rsidRPr="006E30FD" w:rsidRDefault="00C83617" w:rsidP="00CC4EAA">
            <w:pPr>
              <w:pStyle w:val="P68B1DB1-Style525"/>
              <w:numPr>
                <w:ilvl w:val="0"/>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Povzetek</w:t>
            </w:r>
          </w:p>
        </w:tc>
      </w:tr>
      <w:tr w:rsidR="00C83617" w:rsidRPr="006E30FD" w14:paraId="1870B476" w14:textId="77777777" w:rsidTr="00BB48B2">
        <w:tc>
          <w:tcPr>
            <w:tcW w:w="5000" w:type="pct"/>
          </w:tcPr>
          <w:p w14:paraId="44AD6E48" w14:textId="77777777"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Glavno sporočilo s ključnimi izhodišči za naprej</w:t>
            </w:r>
          </w:p>
          <w:p w14:paraId="446F2E8A" w14:textId="77777777" w:rsidR="00C83617" w:rsidRPr="006E30FD" w:rsidRDefault="00C83617" w:rsidP="009D113B">
            <w:pPr>
              <w:pStyle w:val="P68B1DB1-Style525"/>
              <w:tabs>
                <w:tab w:val="left" w:pos="392"/>
              </w:tabs>
              <w:spacing w:after="0"/>
              <w:jc w:val="both"/>
              <w:rPr>
                <w:rFonts w:ascii="Arial" w:hAnsi="Arial" w:cs="Arial"/>
                <w:sz w:val="18"/>
                <w:szCs w:val="18"/>
                <w:u w:val="none"/>
              </w:rPr>
            </w:pPr>
          </w:p>
          <w:p w14:paraId="15320E09" w14:textId="77777777" w:rsidR="00E91928" w:rsidRPr="006E30FD" w:rsidRDefault="00E91928" w:rsidP="009D113B">
            <w:pPr>
              <w:pStyle w:val="P68B1DB1-Style525"/>
              <w:tabs>
                <w:tab w:val="left" w:pos="392"/>
              </w:tabs>
              <w:spacing w:after="0"/>
              <w:jc w:val="both"/>
              <w:rPr>
                <w:rFonts w:ascii="Arial" w:hAnsi="Arial" w:cs="Arial"/>
                <w:sz w:val="18"/>
                <w:szCs w:val="18"/>
                <w:u w:val="none"/>
              </w:rPr>
            </w:pPr>
          </w:p>
          <w:p w14:paraId="0EA656F6" w14:textId="77777777" w:rsidR="00E91928" w:rsidRPr="006E30FD" w:rsidRDefault="00E91928" w:rsidP="009D113B">
            <w:pPr>
              <w:pStyle w:val="P68B1DB1-Style525"/>
              <w:tabs>
                <w:tab w:val="left" w:pos="392"/>
              </w:tabs>
              <w:spacing w:after="0"/>
              <w:jc w:val="both"/>
              <w:rPr>
                <w:rFonts w:ascii="Arial" w:hAnsi="Arial" w:cs="Arial"/>
                <w:sz w:val="18"/>
                <w:szCs w:val="18"/>
                <w:u w:val="none"/>
              </w:rPr>
            </w:pPr>
          </w:p>
          <w:p w14:paraId="4B1D8CA1" w14:textId="77777777" w:rsidR="00E91928" w:rsidRPr="006E30FD" w:rsidRDefault="00E91928" w:rsidP="009D113B">
            <w:pPr>
              <w:pStyle w:val="P68B1DB1-Style525"/>
              <w:tabs>
                <w:tab w:val="left" w:pos="392"/>
              </w:tabs>
              <w:spacing w:after="0"/>
              <w:jc w:val="both"/>
              <w:rPr>
                <w:rFonts w:ascii="Arial" w:hAnsi="Arial" w:cs="Arial"/>
                <w:sz w:val="18"/>
                <w:szCs w:val="18"/>
                <w:u w:val="none"/>
              </w:rPr>
            </w:pPr>
          </w:p>
          <w:p w14:paraId="7C31AAC1" w14:textId="4C96AAA6" w:rsidR="004B4C3B" w:rsidRPr="006E30FD" w:rsidRDefault="004B4C3B" w:rsidP="009D113B">
            <w:pPr>
              <w:pStyle w:val="P68B1DB1-Style525"/>
              <w:tabs>
                <w:tab w:val="left" w:pos="392"/>
              </w:tabs>
              <w:spacing w:after="0"/>
              <w:jc w:val="both"/>
              <w:rPr>
                <w:rFonts w:ascii="Arial" w:hAnsi="Arial" w:cs="Arial"/>
                <w:sz w:val="18"/>
                <w:szCs w:val="18"/>
                <w:u w:val="none"/>
              </w:rPr>
            </w:pPr>
          </w:p>
        </w:tc>
      </w:tr>
      <w:tr w:rsidR="00C83617" w:rsidRPr="006E30FD" w14:paraId="17E6824A" w14:textId="77777777" w:rsidTr="00BB48B2">
        <w:tc>
          <w:tcPr>
            <w:tcW w:w="5000" w:type="pct"/>
          </w:tcPr>
          <w:p w14:paraId="36C7E092"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Doseganje ciljev</w:t>
            </w:r>
          </w:p>
          <w:p w14:paraId="2CFF0261" w14:textId="77777777" w:rsidR="00C83617" w:rsidRPr="006E30FD" w:rsidRDefault="00C83617" w:rsidP="00CC4EAA">
            <w:pPr>
              <w:pStyle w:val="P68B1DB1-Style525"/>
              <w:numPr>
                <w:ilvl w:val="0"/>
                <w:numId w:val="132"/>
              </w:numPr>
              <w:tabs>
                <w:tab w:val="left" w:pos="392"/>
              </w:tabs>
              <w:jc w:val="both"/>
              <w:rPr>
                <w:rFonts w:ascii="Arial" w:hAnsi="Arial" w:cs="Arial"/>
                <w:sz w:val="18"/>
                <w:szCs w:val="18"/>
                <w:u w:val="none"/>
              </w:rPr>
            </w:pPr>
            <w:r w:rsidRPr="006E30FD">
              <w:rPr>
                <w:rFonts w:ascii="Arial" w:hAnsi="Arial" w:cs="Arial"/>
                <w:sz w:val="18"/>
                <w:szCs w:val="18"/>
                <w:u w:val="none"/>
              </w:rPr>
              <w:t>DA</w:t>
            </w:r>
          </w:p>
          <w:p w14:paraId="4E0B05B3" w14:textId="77777777" w:rsidR="00C83617" w:rsidRPr="006E30FD" w:rsidRDefault="00C83617" w:rsidP="00CC4EAA">
            <w:pPr>
              <w:pStyle w:val="P68B1DB1-Style525"/>
              <w:numPr>
                <w:ilvl w:val="0"/>
                <w:numId w:val="132"/>
              </w:numPr>
              <w:tabs>
                <w:tab w:val="left" w:pos="392"/>
              </w:tabs>
              <w:jc w:val="both"/>
              <w:rPr>
                <w:rFonts w:ascii="Arial" w:hAnsi="Arial" w:cs="Arial"/>
                <w:sz w:val="18"/>
                <w:szCs w:val="18"/>
                <w:u w:val="none"/>
              </w:rPr>
            </w:pPr>
            <w:r w:rsidRPr="006E30FD">
              <w:rPr>
                <w:rFonts w:ascii="Arial" w:hAnsi="Arial" w:cs="Arial"/>
                <w:sz w:val="18"/>
                <w:szCs w:val="18"/>
                <w:u w:val="none"/>
              </w:rPr>
              <w:t>NE</w:t>
            </w:r>
          </w:p>
        </w:tc>
      </w:tr>
      <w:tr w:rsidR="00C83617" w:rsidRPr="006E30FD" w14:paraId="365A1918" w14:textId="77777777" w:rsidTr="00BB48B2">
        <w:tc>
          <w:tcPr>
            <w:tcW w:w="5000" w:type="pct"/>
          </w:tcPr>
          <w:p w14:paraId="012117B2"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Odstopanja</w:t>
            </w:r>
          </w:p>
          <w:p w14:paraId="6D96ADBA" w14:textId="77777777" w:rsidR="00C83617" w:rsidRPr="006E30FD" w:rsidRDefault="00C83617" w:rsidP="00CC4EAA">
            <w:pPr>
              <w:pStyle w:val="P68B1DB1-Style525"/>
              <w:numPr>
                <w:ilvl w:val="0"/>
                <w:numId w:val="133"/>
              </w:numPr>
              <w:tabs>
                <w:tab w:val="left" w:pos="392"/>
              </w:tabs>
              <w:jc w:val="both"/>
              <w:rPr>
                <w:rFonts w:ascii="Arial" w:hAnsi="Arial" w:cs="Arial"/>
                <w:sz w:val="18"/>
                <w:szCs w:val="18"/>
                <w:u w:val="none"/>
              </w:rPr>
            </w:pPr>
            <w:r w:rsidRPr="006E30FD">
              <w:rPr>
                <w:rFonts w:ascii="Arial" w:hAnsi="Arial" w:cs="Arial"/>
                <w:sz w:val="18"/>
                <w:szCs w:val="18"/>
                <w:u w:val="none"/>
              </w:rPr>
              <w:t>DA</w:t>
            </w:r>
          </w:p>
          <w:p w14:paraId="48939CE6" w14:textId="77777777" w:rsidR="00C83617" w:rsidRPr="006E30FD" w:rsidRDefault="00C83617" w:rsidP="00CC4EAA">
            <w:pPr>
              <w:pStyle w:val="P68B1DB1-Style525"/>
              <w:numPr>
                <w:ilvl w:val="0"/>
                <w:numId w:val="133"/>
              </w:numPr>
              <w:tabs>
                <w:tab w:val="left" w:pos="392"/>
              </w:tabs>
              <w:jc w:val="both"/>
              <w:rPr>
                <w:rFonts w:ascii="Arial" w:hAnsi="Arial" w:cs="Arial"/>
                <w:sz w:val="18"/>
                <w:szCs w:val="18"/>
                <w:u w:val="none"/>
              </w:rPr>
            </w:pPr>
            <w:r w:rsidRPr="006E30FD">
              <w:rPr>
                <w:rFonts w:ascii="Arial" w:hAnsi="Arial" w:cs="Arial"/>
                <w:sz w:val="18"/>
                <w:szCs w:val="18"/>
                <w:u w:val="none"/>
              </w:rPr>
              <w:t>NE</w:t>
            </w:r>
          </w:p>
          <w:p w14:paraId="61F71153" w14:textId="5654E36F"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Če je odgovor DA, prosimo</w:t>
            </w:r>
            <w:r w:rsidR="00F24269">
              <w:rPr>
                <w:rFonts w:ascii="Arial" w:hAnsi="Arial" w:cs="Arial"/>
                <w:b w:val="0"/>
                <w:bCs/>
                <w:sz w:val="18"/>
                <w:szCs w:val="18"/>
                <w:u w:val="none"/>
              </w:rPr>
              <w:t>,</w:t>
            </w:r>
            <w:r w:rsidRPr="006E30FD">
              <w:rPr>
                <w:rFonts w:ascii="Arial" w:hAnsi="Arial" w:cs="Arial"/>
                <w:b w:val="0"/>
                <w:bCs/>
                <w:sz w:val="18"/>
                <w:szCs w:val="18"/>
                <w:u w:val="none"/>
              </w:rPr>
              <w:t xml:space="preserve"> pojasnite:</w:t>
            </w:r>
          </w:p>
          <w:p w14:paraId="5E607AF6" w14:textId="77777777" w:rsidR="00C83617" w:rsidRPr="006E30FD" w:rsidRDefault="00C83617" w:rsidP="009D113B">
            <w:pPr>
              <w:pStyle w:val="P68B1DB1-Style525"/>
              <w:tabs>
                <w:tab w:val="left" w:pos="392"/>
              </w:tabs>
              <w:spacing w:after="0"/>
              <w:jc w:val="both"/>
              <w:rPr>
                <w:rFonts w:ascii="Arial" w:hAnsi="Arial" w:cs="Arial"/>
                <w:b w:val="0"/>
                <w:bCs/>
                <w:sz w:val="18"/>
                <w:szCs w:val="18"/>
              </w:rPr>
            </w:pPr>
          </w:p>
        </w:tc>
      </w:tr>
      <w:tr w:rsidR="00C83617" w:rsidRPr="006E30FD" w14:paraId="792ECF3C" w14:textId="77777777" w:rsidTr="00BB48B2">
        <w:tc>
          <w:tcPr>
            <w:tcW w:w="5000" w:type="pct"/>
          </w:tcPr>
          <w:p w14:paraId="39816C82" w14:textId="0BDB2500"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 xml:space="preserve">Priporočila </w:t>
            </w:r>
            <w:r w:rsidRPr="006E30FD">
              <w:rPr>
                <w:rFonts w:ascii="Arial" w:hAnsi="Arial" w:cs="Arial"/>
                <w:b w:val="0"/>
                <w:bCs/>
                <w:sz w:val="18"/>
                <w:szCs w:val="18"/>
                <w:u w:val="none"/>
              </w:rPr>
              <w:t>(</w:t>
            </w:r>
            <w:r w:rsidR="00F24269">
              <w:rPr>
                <w:rFonts w:ascii="Arial" w:hAnsi="Arial" w:cs="Arial"/>
                <w:b w:val="0"/>
                <w:bCs/>
                <w:sz w:val="18"/>
                <w:szCs w:val="18"/>
                <w:u w:val="none"/>
              </w:rPr>
              <w:t>n</w:t>
            </w:r>
            <w:r w:rsidRPr="006E30FD">
              <w:rPr>
                <w:rFonts w:ascii="Arial" w:hAnsi="Arial" w:cs="Arial"/>
                <w:b w:val="0"/>
                <w:bCs/>
                <w:sz w:val="18"/>
                <w:szCs w:val="18"/>
                <w:u w:val="none"/>
              </w:rPr>
              <w:t>pr. sprememba zakonodaje, razveljavitev, novi zakon ipd.)</w:t>
            </w:r>
          </w:p>
          <w:p w14:paraId="352C994F"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p>
          <w:p w14:paraId="0B023CA0" w14:textId="1E62C9E6" w:rsidR="00C83617" w:rsidRPr="006E30FD" w:rsidRDefault="00C83617" w:rsidP="009D113B">
            <w:pPr>
              <w:pStyle w:val="P68B1DB1-Style525"/>
              <w:tabs>
                <w:tab w:val="left" w:pos="392"/>
              </w:tabs>
              <w:spacing w:after="0"/>
              <w:jc w:val="both"/>
              <w:rPr>
                <w:rFonts w:ascii="Arial" w:hAnsi="Arial" w:cs="Arial"/>
                <w:b w:val="0"/>
                <w:bCs/>
                <w:sz w:val="18"/>
                <w:szCs w:val="18"/>
                <w:u w:val="none"/>
              </w:rPr>
            </w:pPr>
          </w:p>
          <w:p w14:paraId="4EE84EAD" w14:textId="411F1FAF" w:rsidR="00E91928" w:rsidRPr="006E30FD" w:rsidRDefault="00E91928" w:rsidP="009D113B">
            <w:pPr>
              <w:pStyle w:val="P68B1DB1-Style525"/>
              <w:tabs>
                <w:tab w:val="left" w:pos="392"/>
              </w:tabs>
              <w:spacing w:after="0"/>
              <w:jc w:val="both"/>
              <w:rPr>
                <w:rFonts w:ascii="Arial" w:hAnsi="Arial" w:cs="Arial"/>
                <w:b w:val="0"/>
                <w:bCs/>
                <w:sz w:val="18"/>
                <w:szCs w:val="18"/>
                <w:u w:val="none"/>
              </w:rPr>
            </w:pPr>
          </w:p>
          <w:p w14:paraId="620F586F" w14:textId="01C08EB1" w:rsidR="00E91928" w:rsidRPr="006E30FD" w:rsidRDefault="00E91928" w:rsidP="009D113B">
            <w:pPr>
              <w:pStyle w:val="P68B1DB1-Style525"/>
              <w:tabs>
                <w:tab w:val="left" w:pos="392"/>
              </w:tabs>
              <w:spacing w:after="0"/>
              <w:jc w:val="both"/>
              <w:rPr>
                <w:rFonts w:ascii="Arial" w:hAnsi="Arial" w:cs="Arial"/>
                <w:b w:val="0"/>
                <w:bCs/>
                <w:sz w:val="18"/>
                <w:szCs w:val="18"/>
                <w:u w:val="none"/>
              </w:rPr>
            </w:pPr>
          </w:p>
          <w:p w14:paraId="532ED326" w14:textId="47A8CCA9" w:rsidR="00E91928" w:rsidRPr="006E30FD" w:rsidRDefault="00E91928" w:rsidP="009D113B">
            <w:pPr>
              <w:pStyle w:val="P68B1DB1-Style525"/>
              <w:tabs>
                <w:tab w:val="left" w:pos="392"/>
              </w:tabs>
              <w:spacing w:after="0"/>
              <w:jc w:val="both"/>
              <w:rPr>
                <w:rFonts w:ascii="Arial" w:hAnsi="Arial" w:cs="Arial"/>
                <w:b w:val="0"/>
                <w:bCs/>
                <w:sz w:val="18"/>
                <w:szCs w:val="18"/>
                <w:u w:val="none"/>
              </w:rPr>
            </w:pPr>
          </w:p>
          <w:p w14:paraId="31C056DF" w14:textId="77777777" w:rsidR="004B4C3B" w:rsidRPr="006E30FD" w:rsidRDefault="004B4C3B" w:rsidP="009D113B">
            <w:pPr>
              <w:pStyle w:val="P68B1DB1-Style525"/>
              <w:tabs>
                <w:tab w:val="left" w:pos="392"/>
              </w:tabs>
              <w:spacing w:after="0"/>
              <w:jc w:val="both"/>
              <w:rPr>
                <w:rFonts w:ascii="Arial" w:hAnsi="Arial" w:cs="Arial"/>
                <w:b w:val="0"/>
                <w:bCs/>
                <w:sz w:val="18"/>
                <w:szCs w:val="18"/>
                <w:u w:val="none"/>
              </w:rPr>
            </w:pPr>
          </w:p>
          <w:p w14:paraId="6FDC8031"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p>
        </w:tc>
      </w:tr>
      <w:tr w:rsidR="00C83617" w:rsidRPr="006E30FD" w14:paraId="3C5A478C" w14:textId="77777777" w:rsidTr="00BB48B2">
        <w:tc>
          <w:tcPr>
            <w:tcW w:w="5000" w:type="pct"/>
            <w:shd w:val="clear" w:color="auto" w:fill="D0CECE" w:themeFill="background2" w:themeFillShade="E6"/>
          </w:tcPr>
          <w:p w14:paraId="58AB3D44" w14:textId="77777777" w:rsidR="00C83617" w:rsidRPr="006E30FD" w:rsidRDefault="00C83617" w:rsidP="00CC4EAA">
            <w:pPr>
              <w:pStyle w:val="P68B1DB1-Style525"/>
              <w:numPr>
                <w:ilvl w:val="0"/>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Predmet evalvacije</w:t>
            </w:r>
          </w:p>
        </w:tc>
      </w:tr>
      <w:tr w:rsidR="00C83617" w:rsidRPr="006E30FD" w14:paraId="20FFE43B" w14:textId="77777777" w:rsidTr="000B4C95">
        <w:trPr>
          <w:trHeight w:val="1984"/>
        </w:trPr>
        <w:tc>
          <w:tcPr>
            <w:tcW w:w="5000" w:type="pct"/>
          </w:tcPr>
          <w:p w14:paraId="6E77AAA3" w14:textId="77777777"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lastRenderedPageBreak/>
              <w:t>Osnovni identifikator</w:t>
            </w:r>
          </w:p>
          <w:p w14:paraId="7FDA14D0" w14:textId="77777777" w:rsidR="00C83617" w:rsidRPr="006E30FD" w:rsidRDefault="00C83617" w:rsidP="009D113B">
            <w:pPr>
              <w:pStyle w:val="P68B1DB1-Style525"/>
              <w:tabs>
                <w:tab w:val="left" w:pos="392"/>
              </w:tabs>
              <w:spacing w:after="0"/>
              <w:ind w:left="360"/>
              <w:jc w:val="both"/>
              <w:rPr>
                <w:rFonts w:ascii="Arial" w:hAnsi="Arial" w:cs="Arial"/>
                <w:sz w:val="18"/>
                <w:szCs w:val="18"/>
                <w:u w:val="none"/>
              </w:rPr>
            </w:pPr>
          </w:p>
          <w:p w14:paraId="6C5D7B74" w14:textId="3B702BAA" w:rsidR="00C83617" w:rsidRPr="006E30FD" w:rsidRDefault="00C83617" w:rsidP="00CC4EAA">
            <w:pPr>
              <w:pStyle w:val="P68B1DB1-Style525"/>
              <w:numPr>
                <w:ilvl w:val="0"/>
                <w:numId w:val="134"/>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Številka:</w:t>
            </w:r>
          </w:p>
          <w:p w14:paraId="5955EFC6" w14:textId="77777777" w:rsidR="00C83617" w:rsidRPr="006E30FD" w:rsidRDefault="00C83617" w:rsidP="00CC4EAA">
            <w:pPr>
              <w:pStyle w:val="P68B1DB1-Style525"/>
              <w:numPr>
                <w:ilvl w:val="0"/>
                <w:numId w:val="134"/>
              </w:numPr>
              <w:tabs>
                <w:tab w:val="left" w:pos="392"/>
              </w:tabs>
              <w:spacing w:after="0"/>
              <w:jc w:val="both"/>
              <w:rPr>
                <w:rFonts w:ascii="Arial" w:hAnsi="Arial" w:cs="Arial"/>
                <w:sz w:val="18"/>
                <w:szCs w:val="18"/>
                <w:u w:val="none"/>
              </w:rPr>
            </w:pPr>
            <w:r w:rsidRPr="006E30FD">
              <w:rPr>
                <w:rFonts w:ascii="Arial" w:hAnsi="Arial" w:cs="Arial"/>
                <w:b w:val="0"/>
                <w:bCs/>
                <w:sz w:val="18"/>
                <w:szCs w:val="18"/>
                <w:u w:val="none"/>
              </w:rPr>
              <w:t>EVA:</w:t>
            </w:r>
          </w:p>
          <w:p w14:paraId="50DC68A7" w14:textId="5947F4C5" w:rsidR="00C83617" w:rsidRPr="006E30FD" w:rsidRDefault="00C83617" w:rsidP="00CC4EAA">
            <w:pPr>
              <w:pStyle w:val="P68B1DB1-Style525"/>
              <w:numPr>
                <w:ilvl w:val="0"/>
                <w:numId w:val="134"/>
              </w:numPr>
              <w:tabs>
                <w:tab w:val="left" w:pos="392"/>
              </w:tabs>
              <w:spacing w:after="0"/>
              <w:jc w:val="both"/>
              <w:rPr>
                <w:rFonts w:ascii="Arial" w:hAnsi="Arial" w:cs="Arial"/>
                <w:sz w:val="18"/>
                <w:szCs w:val="18"/>
                <w:u w:val="none"/>
              </w:rPr>
            </w:pPr>
            <w:r w:rsidRPr="006E30FD">
              <w:rPr>
                <w:rFonts w:ascii="Arial" w:hAnsi="Arial" w:cs="Arial"/>
                <w:b w:val="0"/>
                <w:bCs/>
                <w:sz w:val="18"/>
                <w:szCs w:val="18"/>
                <w:u w:val="none"/>
              </w:rPr>
              <w:t>Zadeva:</w:t>
            </w:r>
          </w:p>
          <w:p w14:paraId="32A7B3D3" w14:textId="38860581" w:rsidR="00C83617" w:rsidRPr="006E30FD" w:rsidRDefault="00C83617" w:rsidP="00CC4EAA">
            <w:pPr>
              <w:pStyle w:val="P68B1DB1-Style525"/>
              <w:numPr>
                <w:ilvl w:val="0"/>
                <w:numId w:val="134"/>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Predlagatelj:</w:t>
            </w:r>
          </w:p>
          <w:p w14:paraId="66AA615E" w14:textId="088DFAD6" w:rsidR="00C83617" w:rsidRPr="006E30FD" w:rsidRDefault="00C83617" w:rsidP="00CC4EAA">
            <w:pPr>
              <w:pStyle w:val="P68B1DB1-Style525"/>
              <w:numPr>
                <w:ilvl w:val="0"/>
                <w:numId w:val="134"/>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Začetek veljavnosti predpisa:</w:t>
            </w:r>
          </w:p>
          <w:p w14:paraId="31664A6F" w14:textId="49DC9678" w:rsidR="00C83617" w:rsidRPr="006E30FD" w:rsidRDefault="00C83617" w:rsidP="00CC4EAA">
            <w:pPr>
              <w:pStyle w:val="P68B1DB1-Style525"/>
              <w:numPr>
                <w:ilvl w:val="0"/>
                <w:numId w:val="134"/>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 xml:space="preserve">Povezava na </w:t>
            </w:r>
            <w:hyperlink r:id="rId72" w:history="1">
              <w:r w:rsidRPr="006E30FD">
                <w:rPr>
                  <w:rStyle w:val="Hiperpovezava"/>
                  <w:rFonts w:ascii="Arial" w:hAnsi="Arial" w:cs="Arial"/>
                  <w:b w:val="0"/>
                  <w:bCs/>
                  <w:sz w:val="18"/>
                  <w:szCs w:val="18"/>
                </w:rPr>
                <w:t>Pisrs.si</w:t>
              </w:r>
            </w:hyperlink>
          </w:p>
          <w:p w14:paraId="5A20378C" w14:textId="13B26599" w:rsidR="00C83617" w:rsidRPr="006E30FD" w:rsidRDefault="00C83617" w:rsidP="00F24269">
            <w:pPr>
              <w:pStyle w:val="P68B1DB1-Style525"/>
              <w:numPr>
                <w:ilvl w:val="0"/>
                <w:numId w:val="134"/>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Izvor predpisa (n</w:t>
            </w:r>
            <w:r w:rsidR="00F24269">
              <w:rPr>
                <w:rFonts w:ascii="Arial" w:hAnsi="Arial" w:cs="Arial"/>
                <w:b w:val="0"/>
                <w:bCs/>
                <w:sz w:val="18"/>
                <w:szCs w:val="18"/>
                <w:u w:val="none"/>
              </w:rPr>
              <w:t>otranj</w:t>
            </w:r>
            <w:r w:rsidRPr="006E30FD">
              <w:rPr>
                <w:rFonts w:ascii="Arial" w:hAnsi="Arial" w:cs="Arial"/>
                <w:b w:val="0"/>
                <w:bCs/>
                <w:sz w:val="18"/>
                <w:szCs w:val="18"/>
                <w:u w:val="none"/>
              </w:rPr>
              <w:t>a zakonodaja, prenos iz EU, drugo):</w:t>
            </w:r>
          </w:p>
        </w:tc>
      </w:tr>
      <w:tr w:rsidR="00C83617" w:rsidRPr="006E30FD" w14:paraId="2DC467F1" w14:textId="77777777" w:rsidTr="00BB48B2">
        <w:tc>
          <w:tcPr>
            <w:tcW w:w="5000" w:type="pct"/>
          </w:tcPr>
          <w:p w14:paraId="13E37444"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Namen evalvacije</w:t>
            </w:r>
          </w:p>
          <w:p w14:paraId="17F01D76" w14:textId="3AD17CEF" w:rsidR="00C83617" w:rsidRPr="006E30FD" w:rsidRDefault="00C83617" w:rsidP="009D113B">
            <w:pPr>
              <w:pStyle w:val="P68B1DB1-Style525"/>
              <w:tabs>
                <w:tab w:val="left" w:pos="392"/>
              </w:tabs>
              <w:ind w:left="360"/>
              <w:jc w:val="both"/>
              <w:rPr>
                <w:rFonts w:ascii="Arial" w:hAnsi="Arial" w:cs="Arial"/>
                <w:sz w:val="18"/>
                <w:szCs w:val="18"/>
                <w:u w:val="none"/>
              </w:rPr>
            </w:pPr>
          </w:p>
          <w:p w14:paraId="11B2A116" w14:textId="77777777" w:rsidR="004B4C3B" w:rsidRPr="006E30FD" w:rsidRDefault="004B4C3B" w:rsidP="009D113B">
            <w:pPr>
              <w:pStyle w:val="P68B1DB1-Style525"/>
              <w:tabs>
                <w:tab w:val="left" w:pos="392"/>
              </w:tabs>
              <w:ind w:left="360"/>
              <w:jc w:val="both"/>
              <w:rPr>
                <w:rFonts w:ascii="Arial" w:hAnsi="Arial" w:cs="Arial"/>
                <w:sz w:val="18"/>
                <w:szCs w:val="18"/>
                <w:u w:val="none"/>
              </w:rPr>
            </w:pPr>
          </w:p>
          <w:p w14:paraId="71A6F9A7" w14:textId="77777777" w:rsidR="00C83617" w:rsidRPr="006E30FD" w:rsidRDefault="00C83617" w:rsidP="009D113B">
            <w:pPr>
              <w:pStyle w:val="P68B1DB1-Style525"/>
              <w:tabs>
                <w:tab w:val="left" w:pos="392"/>
              </w:tabs>
              <w:ind w:left="360"/>
              <w:jc w:val="both"/>
              <w:rPr>
                <w:rFonts w:ascii="Arial" w:hAnsi="Arial" w:cs="Arial"/>
                <w:sz w:val="18"/>
                <w:szCs w:val="18"/>
                <w:u w:val="none"/>
              </w:rPr>
            </w:pPr>
          </w:p>
        </w:tc>
      </w:tr>
      <w:tr w:rsidR="00C83617" w:rsidRPr="006E30FD" w14:paraId="242BB8B6" w14:textId="77777777" w:rsidTr="00BB48B2">
        <w:tc>
          <w:tcPr>
            <w:tcW w:w="5000" w:type="pct"/>
          </w:tcPr>
          <w:p w14:paraId="62D44E28"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Poglavitne predlagane rešitve</w:t>
            </w:r>
          </w:p>
          <w:p w14:paraId="05C74AEC" w14:textId="0CDA8EAE" w:rsidR="00C83617" w:rsidRPr="006E30FD" w:rsidRDefault="00C83617" w:rsidP="009D113B">
            <w:pPr>
              <w:pStyle w:val="P68B1DB1-Style525"/>
              <w:tabs>
                <w:tab w:val="left" w:pos="392"/>
              </w:tabs>
              <w:spacing w:after="0"/>
              <w:jc w:val="both"/>
              <w:rPr>
                <w:rFonts w:ascii="Arial" w:hAnsi="Arial" w:cs="Arial"/>
                <w:b w:val="0"/>
                <w:bCs/>
                <w:sz w:val="18"/>
                <w:szCs w:val="18"/>
              </w:rPr>
            </w:pPr>
          </w:p>
          <w:p w14:paraId="37A059D7" w14:textId="1DA36287" w:rsidR="004B4C3B" w:rsidRPr="006E30FD" w:rsidRDefault="004B4C3B" w:rsidP="009D113B">
            <w:pPr>
              <w:pStyle w:val="P68B1DB1-Style525"/>
              <w:tabs>
                <w:tab w:val="left" w:pos="392"/>
              </w:tabs>
              <w:spacing w:after="0"/>
              <w:jc w:val="both"/>
              <w:rPr>
                <w:rFonts w:ascii="Arial" w:hAnsi="Arial" w:cs="Arial"/>
                <w:b w:val="0"/>
                <w:bCs/>
                <w:sz w:val="18"/>
                <w:szCs w:val="18"/>
              </w:rPr>
            </w:pPr>
          </w:p>
          <w:p w14:paraId="20078B38" w14:textId="77777777" w:rsidR="004B4C3B" w:rsidRPr="006E30FD" w:rsidRDefault="004B4C3B" w:rsidP="009D113B">
            <w:pPr>
              <w:pStyle w:val="P68B1DB1-Style525"/>
              <w:tabs>
                <w:tab w:val="left" w:pos="392"/>
              </w:tabs>
              <w:spacing w:after="0"/>
              <w:jc w:val="both"/>
              <w:rPr>
                <w:rFonts w:ascii="Arial" w:hAnsi="Arial" w:cs="Arial"/>
                <w:b w:val="0"/>
                <w:bCs/>
                <w:sz w:val="18"/>
                <w:szCs w:val="18"/>
              </w:rPr>
            </w:pPr>
          </w:p>
          <w:p w14:paraId="4991F2E9" w14:textId="77777777" w:rsidR="00C83617" w:rsidRPr="006E30FD" w:rsidRDefault="00C83617" w:rsidP="009D113B">
            <w:pPr>
              <w:pStyle w:val="P68B1DB1-Style525"/>
              <w:tabs>
                <w:tab w:val="left" w:pos="392"/>
              </w:tabs>
              <w:spacing w:after="0"/>
              <w:jc w:val="both"/>
              <w:rPr>
                <w:rFonts w:ascii="Arial" w:hAnsi="Arial" w:cs="Arial"/>
                <w:b w:val="0"/>
                <w:bCs/>
                <w:sz w:val="18"/>
                <w:szCs w:val="18"/>
              </w:rPr>
            </w:pPr>
          </w:p>
          <w:p w14:paraId="7F20B0CE" w14:textId="77777777" w:rsidR="00C83617" w:rsidRPr="006E30FD" w:rsidRDefault="00C83617" w:rsidP="009D113B">
            <w:pPr>
              <w:pStyle w:val="P68B1DB1-Style525"/>
              <w:tabs>
                <w:tab w:val="left" w:pos="392"/>
              </w:tabs>
              <w:spacing w:after="0"/>
              <w:jc w:val="both"/>
              <w:rPr>
                <w:rFonts w:ascii="Arial" w:hAnsi="Arial" w:cs="Arial"/>
                <w:b w:val="0"/>
                <w:bCs/>
                <w:sz w:val="18"/>
                <w:szCs w:val="18"/>
              </w:rPr>
            </w:pPr>
          </w:p>
        </w:tc>
      </w:tr>
      <w:tr w:rsidR="00C83617" w:rsidRPr="006E30FD" w14:paraId="79772442" w14:textId="77777777" w:rsidTr="00BB48B2">
        <w:tc>
          <w:tcPr>
            <w:tcW w:w="5000" w:type="pct"/>
            <w:shd w:val="clear" w:color="auto" w:fill="D0CECE" w:themeFill="background2" w:themeFillShade="E6"/>
          </w:tcPr>
          <w:p w14:paraId="60961A2D" w14:textId="77777777" w:rsidR="00C83617" w:rsidRPr="006E30FD" w:rsidRDefault="00C83617" w:rsidP="00CC4EAA">
            <w:pPr>
              <w:pStyle w:val="P68B1DB1-Style525"/>
              <w:numPr>
                <w:ilvl w:val="0"/>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Evalvacija učinkov predpisa</w:t>
            </w:r>
          </w:p>
        </w:tc>
      </w:tr>
      <w:tr w:rsidR="00C83617" w:rsidRPr="006E30FD" w14:paraId="4A47374A" w14:textId="77777777" w:rsidTr="00BB48B2">
        <w:tc>
          <w:tcPr>
            <w:tcW w:w="5000" w:type="pct"/>
          </w:tcPr>
          <w:p w14:paraId="6AB6F81A" w14:textId="77777777"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Metodologija</w:t>
            </w:r>
          </w:p>
          <w:p w14:paraId="0858EEAA" w14:textId="77777777" w:rsidR="00C83617" w:rsidRPr="006E30FD" w:rsidRDefault="00C83617" w:rsidP="00CC4EAA">
            <w:pPr>
              <w:pStyle w:val="P68B1DB1-Style525"/>
              <w:numPr>
                <w:ilvl w:val="0"/>
                <w:numId w:val="135"/>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Metode dela:</w:t>
            </w:r>
          </w:p>
          <w:p w14:paraId="56C8B4D7" w14:textId="77777777" w:rsidR="00C83617" w:rsidRPr="006E30FD" w:rsidRDefault="00C83617" w:rsidP="00CC4EAA">
            <w:pPr>
              <w:pStyle w:val="P68B1DB1-Style525"/>
              <w:numPr>
                <w:ilvl w:val="0"/>
                <w:numId w:val="135"/>
              </w:numPr>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 xml:space="preserve">Vzorec deležnikov: </w:t>
            </w:r>
          </w:p>
          <w:p w14:paraId="70220FE9" w14:textId="5C74A355" w:rsidR="00C83617" w:rsidRPr="006E30FD" w:rsidRDefault="00C83617" w:rsidP="009D113B">
            <w:pPr>
              <w:pStyle w:val="P68B1DB1-Style525"/>
              <w:tabs>
                <w:tab w:val="left" w:pos="392"/>
              </w:tabs>
              <w:spacing w:after="0"/>
              <w:ind w:left="360"/>
              <w:jc w:val="both"/>
              <w:rPr>
                <w:rFonts w:ascii="Arial" w:hAnsi="Arial" w:cs="Arial"/>
                <w:b w:val="0"/>
                <w:bCs/>
                <w:sz w:val="18"/>
                <w:szCs w:val="18"/>
                <w:u w:val="none"/>
              </w:rPr>
            </w:pPr>
          </w:p>
          <w:p w14:paraId="01AAD25E" w14:textId="77777777" w:rsidR="004B4C3B" w:rsidRPr="006E30FD" w:rsidRDefault="004B4C3B" w:rsidP="009D113B">
            <w:pPr>
              <w:pStyle w:val="P68B1DB1-Style525"/>
              <w:tabs>
                <w:tab w:val="left" w:pos="392"/>
              </w:tabs>
              <w:spacing w:after="0"/>
              <w:ind w:left="360"/>
              <w:jc w:val="both"/>
              <w:rPr>
                <w:rFonts w:ascii="Arial" w:hAnsi="Arial" w:cs="Arial"/>
                <w:b w:val="0"/>
                <w:bCs/>
                <w:sz w:val="18"/>
                <w:szCs w:val="18"/>
                <w:u w:val="none"/>
              </w:rPr>
            </w:pPr>
          </w:p>
          <w:p w14:paraId="6CCE8813" w14:textId="2F086547" w:rsidR="004B4C3B" w:rsidRPr="006E30FD" w:rsidRDefault="004B4C3B" w:rsidP="009D113B">
            <w:pPr>
              <w:pStyle w:val="P68B1DB1-Style525"/>
              <w:tabs>
                <w:tab w:val="left" w:pos="392"/>
              </w:tabs>
              <w:spacing w:after="0"/>
              <w:ind w:left="360"/>
              <w:jc w:val="both"/>
              <w:rPr>
                <w:rFonts w:ascii="Arial" w:hAnsi="Arial" w:cs="Arial"/>
                <w:b w:val="0"/>
                <w:bCs/>
                <w:sz w:val="18"/>
                <w:szCs w:val="18"/>
                <w:u w:val="none"/>
              </w:rPr>
            </w:pPr>
          </w:p>
        </w:tc>
      </w:tr>
      <w:tr w:rsidR="00C83617" w:rsidRPr="006E30FD" w14:paraId="1B5D698B" w14:textId="77777777" w:rsidTr="00BB48B2">
        <w:tc>
          <w:tcPr>
            <w:tcW w:w="5000" w:type="pct"/>
          </w:tcPr>
          <w:p w14:paraId="2920EB6D"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Doseganje ciljev</w:t>
            </w:r>
          </w:p>
          <w:p w14:paraId="6EF46A65" w14:textId="77777777" w:rsidR="00C83617" w:rsidRPr="006E30FD" w:rsidRDefault="00C83617" w:rsidP="00CC4EAA">
            <w:pPr>
              <w:pStyle w:val="P68B1DB1-Style525"/>
              <w:numPr>
                <w:ilvl w:val="0"/>
                <w:numId w:val="132"/>
              </w:numPr>
              <w:tabs>
                <w:tab w:val="left" w:pos="392"/>
              </w:tabs>
              <w:jc w:val="both"/>
              <w:rPr>
                <w:rFonts w:ascii="Arial" w:hAnsi="Arial" w:cs="Arial"/>
                <w:sz w:val="18"/>
                <w:szCs w:val="18"/>
                <w:u w:val="none"/>
              </w:rPr>
            </w:pPr>
            <w:r w:rsidRPr="006E30FD">
              <w:rPr>
                <w:rFonts w:ascii="Arial" w:hAnsi="Arial" w:cs="Arial"/>
                <w:sz w:val="18"/>
                <w:szCs w:val="18"/>
                <w:u w:val="none"/>
              </w:rPr>
              <w:t>DA</w:t>
            </w:r>
          </w:p>
          <w:p w14:paraId="31A28E91" w14:textId="77777777" w:rsidR="00C83617" w:rsidRPr="006E30FD" w:rsidRDefault="00C83617" w:rsidP="00CC4EAA">
            <w:pPr>
              <w:pStyle w:val="P68B1DB1-Style525"/>
              <w:numPr>
                <w:ilvl w:val="0"/>
                <w:numId w:val="132"/>
              </w:numPr>
              <w:tabs>
                <w:tab w:val="left" w:pos="392"/>
              </w:tabs>
              <w:jc w:val="both"/>
              <w:rPr>
                <w:rFonts w:ascii="Arial" w:hAnsi="Arial" w:cs="Arial"/>
                <w:sz w:val="18"/>
                <w:szCs w:val="18"/>
                <w:u w:val="none"/>
              </w:rPr>
            </w:pPr>
            <w:r w:rsidRPr="006E30FD">
              <w:rPr>
                <w:rFonts w:ascii="Arial" w:hAnsi="Arial" w:cs="Arial"/>
                <w:sz w:val="18"/>
                <w:szCs w:val="18"/>
                <w:u w:val="none"/>
              </w:rPr>
              <w:t>NE</w:t>
            </w:r>
          </w:p>
          <w:p w14:paraId="44441D7A" w14:textId="1012E8CB"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Če je odgovora NE, prosimo</w:t>
            </w:r>
            <w:r w:rsidR="00C46F84">
              <w:rPr>
                <w:rFonts w:ascii="Arial" w:hAnsi="Arial" w:cs="Arial"/>
                <w:b w:val="0"/>
                <w:bCs/>
                <w:sz w:val="18"/>
                <w:szCs w:val="18"/>
                <w:u w:val="none"/>
              </w:rPr>
              <w:t>,</w:t>
            </w:r>
            <w:r w:rsidRPr="006E30FD">
              <w:rPr>
                <w:rFonts w:ascii="Arial" w:hAnsi="Arial" w:cs="Arial"/>
                <w:b w:val="0"/>
                <w:bCs/>
                <w:sz w:val="18"/>
                <w:szCs w:val="18"/>
                <w:u w:val="none"/>
              </w:rPr>
              <w:t xml:space="preserve"> pojasnite:</w:t>
            </w:r>
          </w:p>
          <w:p w14:paraId="042BB222"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p>
        </w:tc>
      </w:tr>
      <w:tr w:rsidR="00C83617" w:rsidRPr="006E30FD" w14:paraId="2979843A" w14:textId="77777777" w:rsidTr="00BB48B2">
        <w:trPr>
          <w:trHeight w:val="3827"/>
        </w:trPr>
        <w:tc>
          <w:tcPr>
            <w:tcW w:w="5000" w:type="pct"/>
            <w:tcBorders>
              <w:bottom w:val="single" w:sz="4" w:space="0" w:color="auto"/>
            </w:tcBorders>
          </w:tcPr>
          <w:p w14:paraId="69A6ACE5"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Učinki</w:t>
            </w:r>
          </w:p>
          <w:tbl>
            <w:tblPr>
              <w:tblStyle w:val="Tabelamrea"/>
              <w:tblW w:w="0" w:type="auto"/>
              <w:tblLook w:val="04A0" w:firstRow="1" w:lastRow="0" w:firstColumn="1" w:lastColumn="0" w:noHBand="0" w:noVBand="1"/>
            </w:tblPr>
            <w:tblGrid>
              <w:gridCol w:w="2279"/>
              <w:gridCol w:w="990"/>
              <w:gridCol w:w="991"/>
              <w:gridCol w:w="990"/>
              <w:gridCol w:w="1046"/>
              <w:gridCol w:w="1260"/>
              <w:gridCol w:w="1260"/>
            </w:tblGrid>
            <w:tr w:rsidR="00C83617" w:rsidRPr="006E30FD" w14:paraId="1588B09F" w14:textId="77777777" w:rsidTr="00BB48B2">
              <w:tc>
                <w:tcPr>
                  <w:tcW w:w="2279" w:type="dxa"/>
                  <w:vMerge w:val="restart"/>
                  <w:tcBorders>
                    <w:top w:val="single" w:sz="12" w:space="0" w:color="auto"/>
                    <w:left w:val="single" w:sz="12" w:space="0" w:color="auto"/>
                    <w:right w:val="single" w:sz="12" w:space="0" w:color="auto"/>
                  </w:tcBorders>
                  <w:shd w:val="clear" w:color="auto" w:fill="D0CECE" w:themeFill="background2" w:themeFillShade="E6"/>
                </w:tcPr>
                <w:p w14:paraId="3A43BE42"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Učinki na družbena področja</w:t>
                  </w:r>
                </w:p>
              </w:tc>
              <w:tc>
                <w:tcPr>
                  <w:tcW w:w="1981" w:type="dxa"/>
                  <w:gridSpan w:val="2"/>
                  <w:tcBorders>
                    <w:top w:val="single" w:sz="12" w:space="0" w:color="auto"/>
                    <w:left w:val="single" w:sz="12" w:space="0" w:color="auto"/>
                    <w:right w:val="single" w:sz="12" w:space="0" w:color="auto"/>
                  </w:tcBorders>
                  <w:shd w:val="clear" w:color="auto" w:fill="D0CECE" w:themeFill="background2" w:themeFillShade="E6"/>
                </w:tcPr>
                <w:p w14:paraId="53E6C77C"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Pozitivni</w:t>
                  </w:r>
                </w:p>
              </w:tc>
              <w:tc>
                <w:tcPr>
                  <w:tcW w:w="2036" w:type="dxa"/>
                  <w:gridSpan w:val="2"/>
                  <w:tcBorders>
                    <w:top w:val="single" w:sz="12" w:space="0" w:color="auto"/>
                    <w:left w:val="single" w:sz="12" w:space="0" w:color="auto"/>
                    <w:right w:val="single" w:sz="12" w:space="0" w:color="auto"/>
                  </w:tcBorders>
                  <w:shd w:val="clear" w:color="auto" w:fill="D0CECE" w:themeFill="background2" w:themeFillShade="E6"/>
                </w:tcPr>
                <w:p w14:paraId="577FD442"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Negativni</w:t>
                  </w:r>
                </w:p>
              </w:tc>
              <w:tc>
                <w:tcPr>
                  <w:tcW w:w="2520" w:type="dxa"/>
                  <w:gridSpan w:val="2"/>
                  <w:tcBorders>
                    <w:top w:val="single" w:sz="12" w:space="0" w:color="auto"/>
                    <w:left w:val="single" w:sz="12" w:space="0" w:color="auto"/>
                    <w:right w:val="single" w:sz="12" w:space="0" w:color="auto"/>
                  </w:tcBorders>
                  <w:shd w:val="clear" w:color="auto" w:fill="D0CECE" w:themeFill="background2" w:themeFillShade="E6"/>
                </w:tcPr>
                <w:p w14:paraId="5DFEDD9D"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Nima učinka</w:t>
                  </w:r>
                </w:p>
              </w:tc>
            </w:tr>
            <w:tr w:rsidR="00C83617" w:rsidRPr="006E30FD" w14:paraId="07DE43FA" w14:textId="77777777" w:rsidTr="00BB48B2">
              <w:tc>
                <w:tcPr>
                  <w:tcW w:w="2279" w:type="dxa"/>
                  <w:vMerge/>
                  <w:tcBorders>
                    <w:left w:val="single" w:sz="12" w:space="0" w:color="auto"/>
                    <w:bottom w:val="single" w:sz="12" w:space="0" w:color="auto"/>
                    <w:right w:val="single" w:sz="12" w:space="0" w:color="auto"/>
                  </w:tcBorders>
                  <w:shd w:val="clear" w:color="auto" w:fill="D0CECE" w:themeFill="background2" w:themeFillShade="E6"/>
                </w:tcPr>
                <w:p w14:paraId="37EC7C69" w14:textId="77777777" w:rsidR="00C83617" w:rsidRPr="006E30FD" w:rsidRDefault="00C83617" w:rsidP="009D113B">
                  <w:pPr>
                    <w:pStyle w:val="P68B1DB1-Style525"/>
                    <w:tabs>
                      <w:tab w:val="left" w:pos="392"/>
                    </w:tabs>
                    <w:spacing w:after="0"/>
                    <w:jc w:val="both"/>
                    <w:rPr>
                      <w:rFonts w:ascii="Arial" w:hAnsi="Arial" w:cs="Arial"/>
                      <w:sz w:val="18"/>
                      <w:szCs w:val="18"/>
                      <w:u w:val="none"/>
                    </w:rPr>
                  </w:pPr>
                </w:p>
              </w:tc>
              <w:tc>
                <w:tcPr>
                  <w:tcW w:w="990" w:type="dxa"/>
                  <w:tcBorders>
                    <w:left w:val="single" w:sz="12" w:space="0" w:color="auto"/>
                    <w:bottom w:val="single" w:sz="12" w:space="0" w:color="auto"/>
                  </w:tcBorders>
                  <w:shd w:val="clear" w:color="auto" w:fill="D0CECE" w:themeFill="background2" w:themeFillShade="E6"/>
                </w:tcPr>
                <w:p w14:paraId="066D87EA"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Ex ante</w:t>
                  </w:r>
                </w:p>
              </w:tc>
              <w:tc>
                <w:tcPr>
                  <w:tcW w:w="991" w:type="dxa"/>
                  <w:tcBorders>
                    <w:bottom w:val="single" w:sz="12" w:space="0" w:color="auto"/>
                    <w:right w:val="single" w:sz="12" w:space="0" w:color="auto"/>
                  </w:tcBorders>
                  <w:shd w:val="clear" w:color="auto" w:fill="D0CECE" w:themeFill="background2" w:themeFillShade="E6"/>
                </w:tcPr>
                <w:p w14:paraId="3303BF3A"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Ex post</w:t>
                  </w:r>
                </w:p>
              </w:tc>
              <w:tc>
                <w:tcPr>
                  <w:tcW w:w="990" w:type="dxa"/>
                  <w:tcBorders>
                    <w:left w:val="single" w:sz="12" w:space="0" w:color="auto"/>
                    <w:bottom w:val="single" w:sz="12" w:space="0" w:color="auto"/>
                  </w:tcBorders>
                  <w:shd w:val="clear" w:color="auto" w:fill="D0CECE" w:themeFill="background2" w:themeFillShade="E6"/>
                </w:tcPr>
                <w:p w14:paraId="31CBD5C9"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Ex ante</w:t>
                  </w:r>
                </w:p>
              </w:tc>
              <w:tc>
                <w:tcPr>
                  <w:tcW w:w="1046" w:type="dxa"/>
                  <w:tcBorders>
                    <w:bottom w:val="single" w:sz="12" w:space="0" w:color="auto"/>
                    <w:right w:val="single" w:sz="12" w:space="0" w:color="auto"/>
                  </w:tcBorders>
                  <w:shd w:val="clear" w:color="auto" w:fill="D0CECE" w:themeFill="background2" w:themeFillShade="E6"/>
                </w:tcPr>
                <w:p w14:paraId="73D53EF5"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Ex post</w:t>
                  </w:r>
                </w:p>
              </w:tc>
              <w:tc>
                <w:tcPr>
                  <w:tcW w:w="1260" w:type="dxa"/>
                  <w:tcBorders>
                    <w:left w:val="single" w:sz="12" w:space="0" w:color="auto"/>
                    <w:bottom w:val="single" w:sz="12" w:space="0" w:color="auto"/>
                  </w:tcBorders>
                  <w:shd w:val="clear" w:color="auto" w:fill="D0CECE" w:themeFill="background2" w:themeFillShade="E6"/>
                </w:tcPr>
                <w:p w14:paraId="56DD2D05"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Ex ante</w:t>
                  </w:r>
                </w:p>
              </w:tc>
              <w:tc>
                <w:tcPr>
                  <w:tcW w:w="1260" w:type="dxa"/>
                  <w:tcBorders>
                    <w:bottom w:val="single" w:sz="12" w:space="0" w:color="auto"/>
                    <w:right w:val="single" w:sz="12" w:space="0" w:color="auto"/>
                  </w:tcBorders>
                  <w:shd w:val="clear" w:color="auto" w:fill="D0CECE" w:themeFill="background2" w:themeFillShade="E6"/>
                </w:tcPr>
                <w:p w14:paraId="7E1507EE" w14:textId="77777777" w:rsidR="00C83617" w:rsidRPr="006E30FD" w:rsidRDefault="00C83617" w:rsidP="009D113B">
                  <w:pPr>
                    <w:pStyle w:val="P68B1DB1-Style525"/>
                    <w:tabs>
                      <w:tab w:val="left" w:pos="392"/>
                    </w:tabs>
                    <w:spacing w:after="0"/>
                    <w:jc w:val="both"/>
                    <w:rPr>
                      <w:rFonts w:ascii="Arial" w:hAnsi="Arial" w:cs="Arial"/>
                      <w:sz w:val="18"/>
                      <w:szCs w:val="18"/>
                      <w:u w:val="none"/>
                    </w:rPr>
                  </w:pPr>
                  <w:r w:rsidRPr="006E30FD">
                    <w:rPr>
                      <w:rFonts w:ascii="Arial" w:hAnsi="Arial" w:cs="Arial"/>
                      <w:sz w:val="18"/>
                      <w:szCs w:val="18"/>
                      <w:u w:val="none"/>
                    </w:rPr>
                    <w:t>Ex post</w:t>
                  </w:r>
                </w:p>
              </w:tc>
            </w:tr>
            <w:tr w:rsidR="00C83617" w:rsidRPr="006E30FD" w14:paraId="70674761" w14:textId="77777777" w:rsidTr="00BB48B2">
              <w:tc>
                <w:tcPr>
                  <w:tcW w:w="2279" w:type="dxa"/>
                  <w:tcBorders>
                    <w:top w:val="single" w:sz="12" w:space="0" w:color="auto"/>
                    <w:left w:val="single" w:sz="12" w:space="0" w:color="auto"/>
                    <w:right w:val="single" w:sz="12" w:space="0" w:color="auto"/>
                  </w:tcBorders>
                </w:tcPr>
                <w:p w14:paraId="74E293E0" w14:textId="5FC631CB" w:rsidR="00C83617" w:rsidRPr="006E30FD" w:rsidRDefault="00C83617" w:rsidP="00C46F84">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Državni proračun in druga javnofinančna sredstva</w:t>
                  </w:r>
                </w:p>
              </w:tc>
              <w:tc>
                <w:tcPr>
                  <w:tcW w:w="990" w:type="dxa"/>
                  <w:tcBorders>
                    <w:top w:val="single" w:sz="12" w:space="0" w:color="auto"/>
                    <w:left w:val="single" w:sz="12" w:space="0" w:color="auto"/>
                  </w:tcBorders>
                </w:tcPr>
                <w:p w14:paraId="334FF236"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1" w:type="dxa"/>
                  <w:tcBorders>
                    <w:top w:val="single" w:sz="12" w:space="0" w:color="auto"/>
                    <w:right w:val="single" w:sz="12" w:space="0" w:color="auto"/>
                  </w:tcBorders>
                </w:tcPr>
                <w:p w14:paraId="1D0BC295"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0" w:type="dxa"/>
                  <w:tcBorders>
                    <w:top w:val="single" w:sz="12" w:space="0" w:color="auto"/>
                    <w:left w:val="single" w:sz="12" w:space="0" w:color="auto"/>
                  </w:tcBorders>
                </w:tcPr>
                <w:p w14:paraId="6734941C"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046" w:type="dxa"/>
                  <w:tcBorders>
                    <w:top w:val="single" w:sz="12" w:space="0" w:color="auto"/>
                    <w:right w:val="single" w:sz="12" w:space="0" w:color="auto"/>
                  </w:tcBorders>
                </w:tcPr>
                <w:p w14:paraId="6722E909"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top w:val="single" w:sz="12" w:space="0" w:color="auto"/>
                    <w:left w:val="single" w:sz="12" w:space="0" w:color="auto"/>
                  </w:tcBorders>
                </w:tcPr>
                <w:p w14:paraId="4152E991"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top w:val="single" w:sz="12" w:space="0" w:color="auto"/>
                    <w:right w:val="single" w:sz="12" w:space="0" w:color="auto"/>
                  </w:tcBorders>
                </w:tcPr>
                <w:p w14:paraId="24D73DB6"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r>
            <w:tr w:rsidR="00C83617" w:rsidRPr="006E30FD" w14:paraId="483144E8" w14:textId="77777777" w:rsidTr="00BB48B2">
              <w:tc>
                <w:tcPr>
                  <w:tcW w:w="2279" w:type="dxa"/>
                  <w:tcBorders>
                    <w:left w:val="single" w:sz="12" w:space="0" w:color="auto"/>
                    <w:right w:val="single" w:sz="12" w:space="0" w:color="auto"/>
                  </w:tcBorders>
                </w:tcPr>
                <w:p w14:paraId="452A5364" w14:textId="31167D55" w:rsidR="00C83617" w:rsidRPr="006E30FD" w:rsidRDefault="00C83617" w:rsidP="00761DB2">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Administrativne zadeve, vključuje tudi informacijske vidike</w:t>
                  </w:r>
                </w:p>
              </w:tc>
              <w:tc>
                <w:tcPr>
                  <w:tcW w:w="990" w:type="dxa"/>
                  <w:tcBorders>
                    <w:left w:val="single" w:sz="12" w:space="0" w:color="auto"/>
                  </w:tcBorders>
                </w:tcPr>
                <w:p w14:paraId="03CE069D"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1" w:type="dxa"/>
                  <w:tcBorders>
                    <w:right w:val="single" w:sz="12" w:space="0" w:color="auto"/>
                  </w:tcBorders>
                </w:tcPr>
                <w:p w14:paraId="11E05C00"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0" w:type="dxa"/>
                  <w:tcBorders>
                    <w:left w:val="single" w:sz="12" w:space="0" w:color="auto"/>
                  </w:tcBorders>
                </w:tcPr>
                <w:p w14:paraId="673630DB"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046" w:type="dxa"/>
                  <w:tcBorders>
                    <w:right w:val="single" w:sz="12" w:space="0" w:color="auto"/>
                  </w:tcBorders>
                </w:tcPr>
                <w:p w14:paraId="24FD3EFE"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left w:val="single" w:sz="12" w:space="0" w:color="auto"/>
                  </w:tcBorders>
                </w:tcPr>
                <w:p w14:paraId="22664C4D"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right w:val="single" w:sz="12" w:space="0" w:color="auto"/>
                  </w:tcBorders>
                </w:tcPr>
                <w:p w14:paraId="4989D806"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r>
            <w:tr w:rsidR="00C83617" w:rsidRPr="006E30FD" w14:paraId="4F6A9CCB" w14:textId="77777777" w:rsidTr="00BB48B2">
              <w:tc>
                <w:tcPr>
                  <w:tcW w:w="2279" w:type="dxa"/>
                  <w:tcBorders>
                    <w:left w:val="single" w:sz="12" w:space="0" w:color="auto"/>
                    <w:right w:val="single" w:sz="12" w:space="0" w:color="auto"/>
                  </w:tcBorders>
                </w:tcPr>
                <w:p w14:paraId="252D533F"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Gospodarstvo, posebej mala in srednja podjetja ter konkurenčnost podjetij</w:t>
                  </w:r>
                </w:p>
              </w:tc>
              <w:tc>
                <w:tcPr>
                  <w:tcW w:w="990" w:type="dxa"/>
                  <w:tcBorders>
                    <w:left w:val="single" w:sz="12" w:space="0" w:color="auto"/>
                  </w:tcBorders>
                </w:tcPr>
                <w:p w14:paraId="56DF5EFE"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1" w:type="dxa"/>
                  <w:tcBorders>
                    <w:right w:val="single" w:sz="12" w:space="0" w:color="auto"/>
                  </w:tcBorders>
                </w:tcPr>
                <w:p w14:paraId="524C1E93"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0" w:type="dxa"/>
                  <w:tcBorders>
                    <w:left w:val="single" w:sz="12" w:space="0" w:color="auto"/>
                  </w:tcBorders>
                </w:tcPr>
                <w:p w14:paraId="4D3DC13F"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046" w:type="dxa"/>
                  <w:tcBorders>
                    <w:right w:val="single" w:sz="12" w:space="0" w:color="auto"/>
                  </w:tcBorders>
                </w:tcPr>
                <w:p w14:paraId="552B718A"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left w:val="single" w:sz="12" w:space="0" w:color="auto"/>
                  </w:tcBorders>
                </w:tcPr>
                <w:p w14:paraId="7EAFAB4C"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right w:val="single" w:sz="12" w:space="0" w:color="auto"/>
                  </w:tcBorders>
                </w:tcPr>
                <w:p w14:paraId="344B7F97"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r>
            <w:tr w:rsidR="00C83617" w:rsidRPr="006E30FD" w14:paraId="11AD5BCC" w14:textId="77777777" w:rsidTr="00BB48B2">
              <w:tc>
                <w:tcPr>
                  <w:tcW w:w="2279" w:type="dxa"/>
                  <w:tcBorders>
                    <w:left w:val="single" w:sz="12" w:space="0" w:color="auto"/>
                    <w:right w:val="single" w:sz="12" w:space="0" w:color="auto"/>
                  </w:tcBorders>
                </w:tcPr>
                <w:p w14:paraId="480E08E3" w14:textId="5DAABCA7" w:rsidR="00C83617" w:rsidRPr="006E30FD" w:rsidRDefault="00C83617" w:rsidP="00761DB2">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Okolje, vključuje tudi prostorske in varstvene vidike</w:t>
                  </w:r>
                </w:p>
              </w:tc>
              <w:tc>
                <w:tcPr>
                  <w:tcW w:w="990" w:type="dxa"/>
                  <w:tcBorders>
                    <w:left w:val="single" w:sz="12" w:space="0" w:color="auto"/>
                  </w:tcBorders>
                </w:tcPr>
                <w:p w14:paraId="5D77D0F1"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1" w:type="dxa"/>
                  <w:tcBorders>
                    <w:right w:val="single" w:sz="12" w:space="0" w:color="auto"/>
                  </w:tcBorders>
                </w:tcPr>
                <w:p w14:paraId="58979DA4"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0" w:type="dxa"/>
                  <w:tcBorders>
                    <w:left w:val="single" w:sz="12" w:space="0" w:color="auto"/>
                  </w:tcBorders>
                </w:tcPr>
                <w:p w14:paraId="4B879297"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046" w:type="dxa"/>
                  <w:tcBorders>
                    <w:right w:val="single" w:sz="12" w:space="0" w:color="auto"/>
                  </w:tcBorders>
                </w:tcPr>
                <w:p w14:paraId="2B0F87EB"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left w:val="single" w:sz="12" w:space="0" w:color="auto"/>
                  </w:tcBorders>
                </w:tcPr>
                <w:p w14:paraId="0DDE0CC7"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right w:val="single" w:sz="12" w:space="0" w:color="auto"/>
                  </w:tcBorders>
                </w:tcPr>
                <w:p w14:paraId="1A9CEFEF"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r>
            <w:tr w:rsidR="00C83617" w:rsidRPr="006E30FD" w14:paraId="338ECFEC" w14:textId="77777777" w:rsidTr="00BB48B2">
              <w:tc>
                <w:tcPr>
                  <w:tcW w:w="2279" w:type="dxa"/>
                  <w:tcBorders>
                    <w:left w:val="single" w:sz="12" w:space="0" w:color="auto"/>
                    <w:right w:val="single" w:sz="12" w:space="0" w:color="auto"/>
                  </w:tcBorders>
                </w:tcPr>
                <w:p w14:paraId="42A76EE3"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Socialno področje</w:t>
                  </w:r>
                </w:p>
              </w:tc>
              <w:tc>
                <w:tcPr>
                  <w:tcW w:w="990" w:type="dxa"/>
                  <w:tcBorders>
                    <w:left w:val="single" w:sz="12" w:space="0" w:color="auto"/>
                  </w:tcBorders>
                </w:tcPr>
                <w:p w14:paraId="2C55C2C6"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1" w:type="dxa"/>
                  <w:tcBorders>
                    <w:right w:val="single" w:sz="12" w:space="0" w:color="auto"/>
                  </w:tcBorders>
                </w:tcPr>
                <w:p w14:paraId="711DE444"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0" w:type="dxa"/>
                  <w:tcBorders>
                    <w:left w:val="single" w:sz="12" w:space="0" w:color="auto"/>
                  </w:tcBorders>
                </w:tcPr>
                <w:p w14:paraId="22CB09B4"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046" w:type="dxa"/>
                  <w:tcBorders>
                    <w:right w:val="single" w:sz="12" w:space="0" w:color="auto"/>
                  </w:tcBorders>
                </w:tcPr>
                <w:p w14:paraId="624001C0"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left w:val="single" w:sz="12" w:space="0" w:color="auto"/>
                  </w:tcBorders>
                </w:tcPr>
                <w:p w14:paraId="4C9007E7"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right w:val="single" w:sz="12" w:space="0" w:color="auto"/>
                  </w:tcBorders>
                </w:tcPr>
                <w:p w14:paraId="4C8C0B00"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r>
            <w:tr w:rsidR="00C83617" w:rsidRPr="006E30FD" w14:paraId="01079138" w14:textId="77777777" w:rsidTr="00BB48B2">
              <w:tc>
                <w:tcPr>
                  <w:tcW w:w="2279" w:type="dxa"/>
                  <w:tcBorders>
                    <w:left w:val="single" w:sz="12" w:space="0" w:color="auto"/>
                    <w:bottom w:val="single" w:sz="12" w:space="0" w:color="auto"/>
                    <w:right w:val="single" w:sz="12" w:space="0" w:color="auto"/>
                  </w:tcBorders>
                </w:tcPr>
                <w:p w14:paraId="08CB712C"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Dokumenti razvojnega načrtovanja</w:t>
                  </w:r>
                </w:p>
              </w:tc>
              <w:tc>
                <w:tcPr>
                  <w:tcW w:w="990" w:type="dxa"/>
                  <w:tcBorders>
                    <w:left w:val="single" w:sz="12" w:space="0" w:color="auto"/>
                    <w:bottom w:val="single" w:sz="12" w:space="0" w:color="auto"/>
                  </w:tcBorders>
                </w:tcPr>
                <w:p w14:paraId="7FC14FB1"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1" w:type="dxa"/>
                  <w:tcBorders>
                    <w:bottom w:val="single" w:sz="12" w:space="0" w:color="auto"/>
                    <w:right w:val="single" w:sz="12" w:space="0" w:color="auto"/>
                  </w:tcBorders>
                </w:tcPr>
                <w:p w14:paraId="361B27AC"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990" w:type="dxa"/>
                  <w:tcBorders>
                    <w:left w:val="single" w:sz="12" w:space="0" w:color="auto"/>
                    <w:bottom w:val="single" w:sz="12" w:space="0" w:color="auto"/>
                  </w:tcBorders>
                </w:tcPr>
                <w:p w14:paraId="4ACDBA64"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046" w:type="dxa"/>
                  <w:tcBorders>
                    <w:bottom w:val="single" w:sz="12" w:space="0" w:color="auto"/>
                    <w:right w:val="single" w:sz="12" w:space="0" w:color="auto"/>
                  </w:tcBorders>
                </w:tcPr>
                <w:p w14:paraId="51745E0D"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left w:val="single" w:sz="12" w:space="0" w:color="auto"/>
                    <w:bottom w:val="single" w:sz="12" w:space="0" w:color="auto"/>
                  </w:tcBorders>
                </w:tcPr>
                <w:p w14:paraId="7848FCC0"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c>
                <w:tcPr>
                  <w:tcW w:w="1260" w:type="dxa"/>
                  <w:tcBorders>
                    <w:bottom w:val="single" w:sz="12" w:space="0" w:color="auto"/>
                    <w:right w:val="single" w:sz="12" w:space="0" w:color="auto"/>
                  </w:tcBorders>
                </w:tcPr>
                <w:p w14:paraId="23153E66"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sym w:font="Symbol" w:char="F07F"/>
                  </w:r>
                </w:p>
              </w:tc>
            </w:tr>
          </w:tbl>
          <w:p w14:paraId="1A5AD3BC" w14:textId="77777777" w:rsidR="00C83617" w:rsidRPr="006E30FD" w:rsidRDefault="00C83617" w:rsidP="009D113B">
            <w:pPr>
              <w:pStyle w:val="P68B1DB1-Style525"/>
              <w:tabs>
                <w:tab w:val="left" w:pos="392"/>
              </w:tabs>
              <w:spacing w:after="0"/>
              <w:jc w:val="both"/>
              <w:rPr>
                <w:rFonts w:ascii="Arial" w:hAnsi="Arial" w:cs="Arial"/>
                <w:b w:val="0"/>
                <w:bCs/>
                <w:sz w:val="18"/>
                <w:szCs w:val="18"/>
              </w:rPr>
            </w:pPr>
          </w:p>
        </w:tc>
      </w:tr>
      <w:tr w:rsidR="00C83617" w:rsidRPr="006E30FD" w14:paraId="32AC01BB" w14:textId="77777777" w:rsidTr="00BB48B2">
        <w:tc>
          <w:tcPr>
            <w:tcW w:w="5000" w:type="pct"/>
            <w:tcBorders>
              <w:top w:val="single" w:sz="4" w:space="0" w:color="auto"/>
              <w:bottom w:val="single" w:sz="4" w:space="0" w:color="auto"/>
            </w:tcBorders>
          </w:tcPr>
          <w:p w14:paraId="35D27B80" w14:textId="77777777"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Odstopanja pri učinkih</w:t>
            </w:r>
          </w:p>
          <w:p w14:paraId="66D8B833" w14:textId="77777777" w:rsidR="00C83617" w:rsidRPr="006E30FD" w:rsidRDefault="00C83617" w:rsidP="009D113B">
            <w:pPr>
              <w:pStyle w:val="P68B1DB1-Style525"/>
              <w:tabs>
                <w:tab w:val="left" w:pos="392"/>
              </w:tabs>
              <w:spacing w:after="0"/>
              <w:jc w:val="both"/>
              <w:rPr>
                <w:rFonts w:ascii="Arial" w:hAnsi="Arial" w:cs="Arial"/>
                <w:sz w:val="18"/>
                <w:szCs w:val="18"/>
                <w:u w:val="none"/>
              </w:rPr>
            </w:pPr>
          </w:p>
          <w:p w14:paraId="231F64D4" w14:textId="77777777" w:rsidR="00C83617" w:rsidRPr="006E30FD" w:rsidRDefault="00C83617" w:rsidP="00CC4EAA">
            <w:pPr>
              <w:pStyle w:val="P68B1DB1-Style525"/>
              <w:numPr>
                <w:ilvl w:val="0"/>
                <w:numId w:val="133"/>
              </w:numPr>
              <w:tabs>
                <w:tab w:val="left" w:pos="392"/>
              </w:tabs>
              <w:jc w:val="both"/>
              <w:rPr>
                <w:rFonts w:ascii="Arial" w:hAnsi="Arial" w:cs="Arial"/>
                <w:sz w:val="18"/>
                <w:szCs w:val="18"/>
                <w:u w:val="none"/>
              </w:rPr>
            </w:pPr>
            <w:r w:rsidRPr="006E30FD">
              <w:rPr>
                <w:rFonts w:ascii="Arial" w:hAnsi="Arial" w:cs="Arial"/>
                <w:sz w:val="18"/>
                <w:szCs w:val="18"/>
                <w:u w:val="none"/>
              </w:rPr>
              <w:t>DA</w:t>
            </w:r>
          </w:p>
          <w:p w14:paraId="066BECDD" w14:textId="77777777" w:rsidR="00C83617" w:rsidRPr="006E30FD" w:rsidRDefault="00C83617" w:rsidP="00CC4EAA">
            <w:pPr>
              <w:pStyle w:val="P68B1DB1-Style525"/>
              <w:numPr>
                <w:ilvl w:val="0"/>
                <w:numId w:val="133"/>
              </w:numPr>
              <w:tabs>
                <w:tab w:val="left" w:pos="392"/>
              </w:tabs>
              <w:jc w:val="both"/>
              <w:rPr>
                <w:rFonts w:ascii="Arial" w:hAnsi="Arial" w:cs="Arial"/>
                <w:sz w:val="18"/>
                <w:szCs w:val="18"/>
                <w:u w:val="none"/>
              </w:rPr>
            </w:pPr>
            <w:r w:rsidRPr="006E30FD">
              <w:rPr>
                <w:rFonts w:ascii="Arial" w:hAnsi="Arial" w:cs="Arial"/>
                <w:sz w:val="18"/>
                <w:szCs w:val="18"/>
                <w:u w:val="none"/>
              </w:rPr>
              <w:t>NE</w:t>
            </w:r>
          </w:p>
          <w:p w14:paraId="756A9793" w14:textId="204CB583"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Če je odgovor DA, prosimo</w:t>
            </w:r>
            <w:r w:rsidR="00C46F84">
              <w:rPr>
                <w:rFonts w:ascii="Arial" w:hAnsi="Arial" w:cs="Arial"/>
                <w:b w:val="0"/>
                <w:bCs/>
                <w:sz w:val="18"/>
                <w:szCs w:val="18"/>
                <w:u w:val="none"/>
              </w:rPr>
              <w:t>,</w:t>
            </w:r>
            <w:r w:rsidRPr="006E30FD">
              <w:rPr>
                <w:rFonts w:ascii="Arial" w:hAnsi="Arial" w:cs="Arial"/>
                <w:b w:val="0"/>
                <w:bCs/>
                <w:sz w:val="18"/>
                <w:szCs w:val="18"/>
                <w:u w:val="none"/>
              </w:rPr>
              <w:t xml:space="preserve"> pojasnite:</w:t>
            </w:r>
          </w:p>
          <w:p w14:paraId="1545D293" w14:textId="77777777" w:rsidR="00C83617" w:rsidRPr="006E30FD" w:rsidRDefault="00C83617" w:rsidP="009D113B">
            <w:pPr>
              <w:pStyle w:val="P68B1DB1-Style525"/>
              <w:tabs>
                <w:tab w:val="left" w:pos="392"/>
              </w:tabs>
              <w:spacing w:after="0"/>
              <w:jc w:val="both"/>
              <w:rPr>
                <w:rFonts w:ascii="Arial" w:hAnsi="Arial" w:cs="Arial"/>
                <w:b w:val="0"/>
                <w:bCs/>
                <w:sz w:val="18"/>
                <w:szCs w:val="18"/>
                <w:u w:val="none"/>
              </w:rPr>
            </w:pPr>
          </w:p>
        </w:tc>
      </w:tr>
      <w:tr w:rsidR="00C83617" w:rsidRPr="006E30FD" w14:paraId="2B58BB3D" w14:textId="77777777" w:rsidTr="00BB48B2">
        <w:tc>
          <w:tcPr>
            <w:tcW w:w="5000" w:type="pct"/>
            <w:tcBorders>
              <w:top w:val="single" w:sz="4" w:space="0" w:color="auto"/>
              <w:bottom w:val="single" w:sz="4" w:space="0" w:color="auto"/>
            </w:tcBorders>
          </w:tcPr>
          <w:p w14:paraId="0BCB42D8" w14:textId="77777777"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Monitoring</w:t>
            </w:r>
          </w:p>
          <w:p w14:paraId="1AA63202" w14:textId="65C9438C" w:rsidR="00C83617" w:rsidRPr="006E30FD" w:rsidRDefault="00C83617" w:rsidP="009D113B">
            <w:pPr>
              <w:pStyle w:val="P68B1DB1-Style525"/>
              <w:tabs>
                <w:tab w:val="left" w:pos="392"/>
              </w:tabs>
              <w:spacing w:after="0"/>
              <w:jc w:val="both"/>
              <w:rPr>
                <w:rFonts w:ascii="Arial" w:hAnsi="Arial" w:cs="Arial"/>
                <w:sz w:val="18"/>
                <w:szCs w:val="18"/>
                <w:u w:val="none"/>
              </w:rPr>
            </w:pPr>
          </w:p>
          <w:p w14:paraId="75312CE5" w14:textId="77777777" w:rsidR="004B4C3B" w:rsidRPr="006E30FD" w:rsidRDefault="004B4C3B" w:rsidP="009D113B">
            <w:pPr>
              <w:pStyle w:val="P68B1DB1-Style525"/>
              <w:tabs>
                <w:tab w:val="left" w:pos="392"/>
              </w:tabs>
              <w:spacing w:after="0"/>
              <w:jc w:val="both"/>
              <w:rPr>
                <w:rFonts w:ascii="Arial" w:hAnsi="Arial" w:cs="Arial"/>
                <w:sz w:val="18"/>
                <w:szCs w:val="18"/>
                <w:u w:val="none"/>
              </w:rPr>
            </w:pPr>
          </w:p>
          <w:p w14:paraId="42F77BE4" w14:textId="769DB142" w:rsidR="000B4C95" w:rsidRPr="006E30FD" w:rsidRDefault="000B4C95" w:rsidP="009D113B">
            <w:pPr>
              <w:pStyle w:val="P68B1DB1-Style525"/>
              <w:tabs>
                <w:tab w:val="left" w:pos="392"/>
              </w:tabs>
              <w:spacing w:after="0"/>
              <w:jc w:val="both"/>
              <w:rPr>
                <w:rFonts w:ascii="Arial" w:hAnsi="Arial" w:cs="Arial"/>
                <w:sz w:val="18"/>
                <w:szCs w:val="18"/>
                <w:u w:val="none"/>
              </w:rPr>
            </w:pPr>
          </w:p>
        </w:tc>
      </w:tr>
      <w:tr w:rsidR="00C83617" w:rsidRPr="006E30FD" w14:paraId="3BFE43DD" w14:textId="77777777" w:rsidTr="00BB48B2">
        <w:tc>
          <w:tcPr>
            <w:tcW w:w="5000" w:type="pct"/>
            <w:tcBorders>
              <w:top w:val="single" w:sz="4" w:space="0" w:color="auto"/>
            </w:tcBorders>
          </w:tcPr>
          <w:p w14:paraId="0613CBBC" w14:textId="77777777" w:rsidR="00C83617" w:rsidRPr="006E30FD" w:rsidRDefault="00C83617" w:rsidP="00CC4EAA">
            <w:pPr>
              <w:pStyle w:val="P68B1DB1-Style525"/>
              <w:numPr>
                <w:ilvl w:val="1"/>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lastRenderedPageBreak/>
              <w:t>Nepredvideni dejavniki</w:t>
            </w:r>
          </w:p>
          <w:p w14:paraId="407BA418" w14:textId="7A9441A0" w:rsidR="00C83617" w:rsidRPr="006E30FD" w:rsidRDefault="00C83617" w:rsidP="009D113B">
            <w:pPr>
              <w:pStyle w:val="P68B1DB1-Style525"/>
              <w:tabs>
                <w:tab w:val="left" w:pos="392"/>
              </w:tabs>
              <w:spacing w:after="0"/>
              <w:jc w:val="both"/>
              <w:rPr>
                <w:rFonts w:ascii="Arial" w:hAnsi="Arial" w:cs="Arial"/>
                <w:sz w:val="18"/>
                <w:szCs w:val="18"/>
                <w:u w:val="none"/>
              </w:rPr>
            </w:pPr>
          </w:p>
          <w:p w14:paraId="24A6A1D2" w14:textId="279AB129" w:rsidR="004B4C3B" w:rsidRPr="006E30FD" w:rsidRDefault="004B4C3B" w:rsidP="009D113B">
            <w:pPr>
              <w:pStyle w:val="P68B1DB1-Style525"/>
              <w:tabs>
                <w:tab w:val="left" w:pos="392"/>
              </w:tabs>
              <w:spacing w:after="0"/>
              <w:jc w:val="both"/>
              <w:rPr>
                <w:rFonts w:ascii="Arial" w:hAnsi="Arial" w:cs="Arial"/>
                <w:sz w:val="18"/>
                <w:szCs w:val="18"/>
                <w:u w:val="none"/>
              </w:rPr>
            </w:pPr>
          </w:p>
          <w:p w14:paraId="748B2A63" w14:textId="77777777" w:rsidR="004B4C3B" w:rsidRPr="006E30FD" w:rsidRDefault="004B4C3B" w:rsidP="009D113B">
            <w:pPr>
              <w:pStyle w:val="P68B1DB1-Style525"/>
              <w:tabs>
                <w:tab w:val="left" w:pos="392"/>
              </w:tabs>
              <w:spacing w:after="0"/>
              <w:jc w:val="both"/>
              <w:rPr>
                <w:rFonts w:ascii="Arial" w:hAnsi="Arial" w:cs="Arial"/>
                <w:sz w:val="18"/>
                <w:szCs w:val="18"/>
                <w:u w:val="none"/>
              </w:rPr>
            </w:pPr>
          </w:p>
          <w:p w14:paraId="245DC293" w14:textId="77777777" w:rsidR="00C83617" w:rsidRPr="006E30FD" w:rsidRDefault="00C83617" w:rsidP="009D113B">
            <w:pPr>
              <w:pStyle w:val="P68B1DB1-Style525"/>
              <w:tabs>
                <w:tab w:val="left" w:pos="392"/>
              </w:tabs>
              <w:spacing w:after="0"/>
              <w:jc w:val="both"/>
              <w:rPr>
                <w:rFonts w:ascii="Arial" w:hAnsi="Arial" w:cs="Arial"/>
                <w:sz w:val="18"/>
                <w:szCs w:val="18"/>
                <w:u w:val="none"/>
              </w:rPr>
            </w:pPr>
          </w:p>
        </w:tc>
      </w:tr>
      <w:tr w:rsidR="00C83617" w:rsidRPr="006E30FD" w14:paraId="5085B48C" w14:textId="77777777" w:rsidTr="00BB48B2">
        <w:tc>
          <w:tcPr>
            <w:tcW w:w="5000" w:type="pct"/>
            <w:shd w:val="clear" w:color="auto" w:fill="D0CECE" w:themeFill="background2" w:themeFillShade="E6"/>
          </w:tcPr>
          <w:p w14:paraId="1D57E8AB" w14:textId="77777777" w:rsidR="00C83617" w:rsidRPr="006E30FD" w:rsidRDefault="00C83617" w:rsidP="00CC4EAA">
            <w:pPr>
              <w:pStyle w:val="P68B1DB1-Style525"/>
              <w:numPr>
                <w:ilvl w:val="0"/>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Evalvacija procesa priprave in izvajanja predpisa</w:t>
            </w:r>
          </w:p>
        </w:tc>
      </w:tr>
      <w:tr w:rsidR="00C83617" w:rsidRPr="006E30FD" w14:paraId="7FB8211B" w14:textId="77777777" w:rsidTr="00BB48B2">
        <w:trPr>
          <w:trHeight w:val="911"/>
        </w:trPr>
        <w:tc>
          <w:tcPr>
            <w:tcW w:w="5000" w:type="pct"/>
          </w:tcPr>
          <w:p w14:paraId="346C4330" w14:textId="3FCAE32E" w:rsidR="00C83617" w:rsidRPr="006E30FD" w:rsidRDefault="00C83617" w:rsidP="00CC4EAA">
            <w:pPr>
              <w:pStyle w:val="Odstavekseznama"/>
              <w:widowControl w:val="0"/>
              <w:numPr>
                <w:ilvl w:val="1"/>
                <w:numId w:val="131"/>
              </w:numPr>
              <w:spacing w:before="0" w:after="0"/>
              <w:jc w:val="both"/>
              <w:rPr>
                <w:rFonts w:ascii="Arial" w:hAnsi="Arial" w:cs="Arial"/>
                <w:bCs/>
                <w:sz w:val="18"/>
                <w:szCs w:val="18"/>
              </w:rPr>
            </w:pPr>
            <w:r w:rsidRPr="006E30FD">
              <w:rPr>
                <w:rFonts w:ascii="Arial" w:hAnsi="Arial" w:cs="Arial"/>
                <w:b/>
                <w:sz w:val="18"/>
                <w:szCs w:val="18"/>
              </w:rPr>
              <w:t xml:space="preserve">Spoštovanje procesa priprave predpisa </w:t>
            </w:r>
            <w:r w:rsidRPr="006E30FD">
              <w:rPr>
                <w:rFonts w:ascii="Arial" w:hAnsi="Arial" w:cs="Arial"/>
                <w:bCs/>
                <w:sz w:val="18"/>
                <w:szCs w:val="18"/>
              </w:rPr>
              <w:t>(medresorska usklajenost, spremembe predpisa v zakonodajni obravnavi, javna obravnava – kakovostno iskanje povratnih informacij od javnosti)</w:t>
            </w:r>
          </w:p>
          <w:p w14:paraId="385A6A98" w14:textId="77777777" w:rsidR="00C83617" w:rsidRPr="006E30FD" w:rsidRDefault="00C83617" w:rsidP="009D113B">
            <w:pPr>
              <w:pStyle w:val="P68B1DB1-Style525"/>
              <w:tabs>
                <w:tab w:val="left" w:pos="392"/>
              </w:tabs>
              <w:spacing w:after="0"/>
              <w:ind w:left="360"/>
              <w:jc w:val="both"/>
              <w:rPr>
                <w:rFonts w:ascii="Arial" w:hAnsi="Arial" w:cs="Arial"/>
                <w:b w:val="0"/>
                <w:bCs/>
                <w:sz w:val="18"/>
                <w:szCs w:val="18"/>
                <w:u w:val="none"/>
              </w:rPr>
            </w:pPr>
          </w:p>
        </w:tc>
      </w:tr>
      <w:tr w:rsidR="00C83617" w:rsidRPr="006E30FD" w14:paraId="73C67D9E" w14:textId="77777777" w:rsidTr="00BB48B2">
        <w:tc>
          <w:tcPr>
            <w:tcW w:w="5000" w:type="pct"/>
          </w:tcPr>
          <w:p w14:paraId="55DB0B7C" w14:textId="5B69E7B9" w:rsidR="00C83617" w:rsidRPr="006E30FD" w:rsidRDefault="00C83617" w:rsidP="00CC4EAA">
            <w:pPr>
              <w:pStyle w:val="Odstavekseznama"/>
              <w:widowControl w:val="0"/>
              <w:numPr>
                <w:ilvl w:val="1"/>
                <w:numId w:val="131"/>
              </w:numPr>
              <w:spacing w:before="0" w:after="0"/>
              <w:jc w:val="both"/>
              <w:rPr>
                <w:rFonts w:ascii="Arial" w:hAnsi="Arial" w:cs="Arial"/>
                <w:bCs/>
                <w:sz w:val="18"/>
                <w:szCs w:val="18"/>
              </w:rPr>
            </w:pPr>
            <w:r w:rsidRPr="006E30FD">
              <w:rPr>
                <w:rFonts w:ascii="Arial" w:hAnsi="Arial" w:cs="Arial"/>
                <w:b/>
                <w:sz w:val="18"/>
                <w:szCs w:val="18"/>
              </w:rPr>
              <w:t>Pregled izvajanja predpisa z vidika izvajanj</w:t>
            </w:r>
            <w:r w:rsidR="00C46F84">
              <w:rPr>
                <w:rFonts w:ascii="Arial" w:hAnsi="Arial" w:cs="Arial"/>
                <w:b/>
                <w:sz w:val="18"/>
                <w:szCs w:val="18"/>
              </w:rPr>
              <w:t>a</w:t>
            </w:r>
            <w:r w:rsidRPr="006E30FD">
              <w:rPr>
                <w:rFonts w:ascii="Arial" w:hAnsi="Arial" w:cs="Arial"/>
                <w:b/>
                <w:sz w:val="18"/>
                <w:szCs w:val="18"/>
              </w:rPr>
              <w:t xml:space="preserve"> predpisa inšpekcijskih služb, strokovnih služb. </w:t>
            </w:r>
            <w:r w:rsidRPr="006E30FD">
              <w:rPr>
                <w:rFonts w:ascii="Arial" w:hAnsi="Arial" w:cs="Arial"/>
                <w:bCs/>
                <w:sz w:val="18"/>
                <w:szCs w:val="18"/>
              </w:rPr>
              <w:t>Preverjanje mehanizmov delovanja določb v praksi</w:t>
            </w:r>
            <w:r w:rsidR="00EB0982">
              <w:rPr>
                <w:rFonts w:ascii="Arial" w:hAnsi="Arial" w:cs="Arial"/>
                <w:bCs/>
                <w:sz w:val="18"/>
                <w:szCs w:val="18"/>
              </w:rPr>
              <w:t>,</w:t>
            </w:r>
            <w:r w:rsidRPr="006E30FD">
              <w:rPr>
                <w:rFonts w:ascii="Arial" w:hAnsi="Arial" w:cs="Arial"/>
                <w:bCs/>
                <w:sz w:val="18"/>
                <w:szCs w:val="18"/>
              </w:rPr>
              <w:t xml:space="preserve"> da </w:t>
            </w:r>
            <w:r w:rsidR="00C46F84">
              <w:rPr>
                <w:rFonts w:ascii="Arial" w:hAnsi="Arial" w:cs="Arial"/>
                <w:bCs/>
                <w:sz w:val="18"/>
                <w:szCs w:val="18"/>
              </w:rPr>
              <w:t xml:space="preserve">se </w:t>
            </w:r>
            <w:r w:rsidRPr="006E30FD">
              <w:rPr>
                <w:rFonts w:ascii="Arial" w:hAnsi="Arial" w:cs="Arial"/>
                <w:bCs/>
                <w:sz w:val="18"/>
                <w:szCs w:val="18"/>
              </w:rPr>
              <w:t xml:space="preserve">zakon </w:t>
            </w:r>
            <w:r w:rsidR="00C46F84">
              <w:rPr>
                <w:rFonts w:ascii="Arial" w:hAnsi="Arial" w:cs="Arial"/>
                <w:bCs/>
                <w:sz w:val="18"/>
                <w:szCs w:val="18"/>
              </w:rPr>
              <w:t>izvaja</w:t>
            </w:r>
            <w:r w:rsidR="00EB0982">
              <w:rPr>
                <w:rFonts w:ascii="Arial" w:hAnsi="Arial" w:cs="Arial"/>
                <w:bCs/>
                <w:sz w:val="18"/>
                <w:szCs w:val="18"/>
              </w:rPr>
              <w:t>.</w:t>
            </w:r>
            <w:r w:rsidRPr="006E30FD">
              <w:rPr>
                <w:rFonts w:ascii="Arial" w:hAnsi="Arial" w:cs="Arial"/>
                <w:bCs/>
                <w:sz w:val="18"/>
                <w:szCs w:val="18"/>
              </w:rPr>
              <w:t xml:space="preserve"> </w:t>
            </w:r>
            <w:r w:rsidR="00EB0982">
              <w:rPr>
                <w:rFonts w:ascii="Arial" w:hAnsi="Arial" w:cs="Arial"/>
                <w:bCs/>
                <w:sz w:val="18"/>
                <w:szCs w:val="18"/>
              </w:rPr>
              <w:t>P</w:t>
            </w:r>
            <w:r w:rsidRPr="006E30FD">
              <w:rPr>
                <w:rFonts w:ascii="Arial" w:hAnsi="Arial" w:cs="Arial"/>
                <w:bCs/>
                <w:sz w:val="18"/>
                <w:szCs w:val="18"/>
              </w:rPr>
              <w:t>reveri se</w:t>
            </w:r>
            <w:r w:rsidR="00C46F84">
              <w:rPr>
                <w:rFonts w:ascii="Arial" w:hAnsi="Arial" w:cs="Arial"/>
                <w:bCs/>
                <w:sz w:val="18"/>
                <w:szCs w:val="18"/>
              </w:rPr>
              <w:t>,</w:t>
            </w:r>
            <w:r w:rsidRPr="006E30FD">
              <w:rPr>
                <w:rFonts w:ascii="Arial" w:hAnsi="Arial" w:cs="Arial"/>
                <w:bCs/>
                <w:sz w:val="18"/>
                <w:szCs w:val="18"/>
              </w:rPr>
              <w:t xml:space="preserve"> ali so bili vsi podzakonski</w:t>
            </w:r>
            <w:r w:rsidR="00EB0982">
              <w:rPr>
                <w:rFonts w:ascii="Arial" w:hAnsi="Arial" w:cs="Arial"/>
                <w:bCs/>
                <w:sz w:val="18"/>
                <w:szCs w:val="18"/>
              </w:rPr>
              <w:t xml:space="preserve"> akti </w:t>
            </w:r>
            <w:r w:rsidRPr="006E30FD">
              <w:rPr>
                <w:rFonts w:ascii="Arial" w:hAnsi="Arial" w:cs="Arial"/>
                <w:bCs/>
                <w:sz w:val="18"/>
                <w:szCs w:val="18"/>
              </w:rPr>
              <w:t>sprejeti ipd.</w:t>
            </w:r>
          </w:p>
          <w:p w14:paraId="4F54657E" w14:textId="77777777" w:rsidR="00C83617" w:rsidRPr="006E30FD" w:rsidRDefault="00C83617" w:rsidP="009D113B">
            <w:pPr>
              <w:pStyle w:val="P68B1DB1-Style525"/>
              <w:tabs>
                <w:tab w:val="left" w:pos="392"/>
              </w:tabs>
              <w:ind w:left="360"/>
              <w:jc w:val="both"/>
              <w:rPr>
                <w:rFonts w:ascii="Arial" w:hAnsi="Arial" w:cs="Arial"/>
                <w:sz w:val="18"/>
                <w:szCs w:val="18"/>
                <w:u w:val="none"/>
              </w:rPr>
            </w:pPr>
          </w:p>
        </w:tc>
      </w:tr>
      <w:tr w:rsidR="00C83617" w:rsidRPr="006E30FD" w14:paraId="6BFD0090" w14:textId="77777777" w:rsidTr="00BB48B2">
        <w:tc>
          <w:tcPr>
            <w:tcW w:w="5000" w:type="pct"/>
            <w:shd w:val="clear" w:color="auto" w:fill="D0CECE" w:themeFill="background2" w:themeFillShade="E6"/>
          </w:tcPr>
          <w:p w14:paraId="1D62A267" w14:textId="7C69C297" w:rsidR="00C83617" w:rsidRPr="006E30FD" w:rsidRDefault="00C46F84" w:rsidP="00C46F84">
            <w:pPr>
              <w:pStyle w:val="P68B1DB1-Style525"/>
              <w:numPr>
                <w:ilvl w:val="0"/>
                <w:numId w:val="131"/>
              </w:numPr>
              <w:tabs>
                <w:tab w:val="left" w:pos="392"/>
              </w:tabs>
              <w:spacing w:after="0"/>
              <w:jc w:val="both"/>
              <w:rPr>
                <w:rFonts w:ascii="Arial" w:hAnsi="Arial" w:cs="Arial"/>
                <w:sz w:val="18"/>
                <w:szCs w:val="18"/>
                <w:u w:val="none"/>
              </w:rPr>
            </w:pPr>
            <w:r>
              <w:rPr>
                <w:rFonts w:ascii="Arial" w:hAnsi="Arial" w:cs="Arial"/>
                <w:sz w:val="18"/>
                <w:szCs w:val="18"/>
                <w:u w:val="none"/>
              </w:rPr>
              <w:t>Ugotovitev</w:t>
            </w:r>
          </w:p>
        </w:tc>
      </w:tr>
      <w:tr w:rsidR="00C83617" w:rsidRPr="006E30FD" w14:paraId="3994698C" w14:textId="77777777" w:rsidTr="00BB48B2">
        <w:trPr>
          <w:trHeight w:val="911"/>
        </w:trPr>
        <w:tc>
          <w:tcPr>
            <w:tcW w:w="5000" w:type="pct"/>
          </w:tcPr>
          <w:p w14:paraId="640B8886" w14:textId="77777777" w:rsidR="00C83617" w:rsidRPr="006E30FD" w:rsidRDefault="00C83617" w:rsidP="00CC4EAA">
            <w:pPr>
              <w:pStyle w:val="P68B1DB1-Style525"/>
              <w:numPr>
                <w:ilvl w:val="1"/>
                <w:numId w:val="131"/>
              </w:numPr>
              <w:tabs>
                <w:tab w:val="left" w:pos="392"/>
              </w:tabs>
              <w:jc w:val="both"/>
              <w:rPr>
                <w:rFonts w:ascii="Arial" w:hAnsi="Arial" w:cs="Arial"/>
                <w:sz w:val="18"/>
                <w:szCs w:val="18"/>
                <w:u w:val="none"/>
              </w:rPr>
            </w:pPr>
            <w:r w:rsidRPr="006E30FD">
              <w:rPr>
                <w:rFonts w:ascii="Arial" w:hAnsi="Arial" w:cs="Arial"/>
                <w:sz w:val="18"/>
                <w:szCs w:val="18"/>
                <w:u w:val="none"/>
              </w:rPr>
              <w:t>Doseganje ciljev in namena</w:t>
            </w:r>
          </w:p>
          <w:p w14:paraId="29817265" w14:textId="77777777" w:rsidR="00C83617" w:rsidRPr="006E30FD" w:rsidRDefault="00C83617" w:rsidP="00CC4EAA">
            <w:pPr>
              <w:pStyle w:val="P68B1DB1-Style525"/>
              <w:numPr>
                <w:ilvl w:val="0"/>
                <w:numId w:val="132"/>
              </w:numPr>
              <w:tabs>
                <w:tab w:val="left" w:pos="392"/>
              </w:tabs>
              <w:jc w:val="both"/>
              <w:rPr>
                <w:rFonts w:ascii="Arial" w:hAnsi="Arial" w:cs="Arial"/>
                <w:sz w:val="18"/>
                <w:szCs w:val="18"/>
                <w:u w:val="none"/>
              </w:rPr>
            </w:pPr>
            <w:r w:rsidRPr="006E30FD">
              <w:rPr>
                <w:rFonts w:ascii="Arial" w:hAnsi="Arial" w:cs="Arial"/>
                <w:sz w:val="18"/>
                <w:szCs w:val="18"/>
                <w:u w:val="none"/>
              </w:rPr>
              <w:t>DA</w:t>
            </w:r>
          </w:p>
          <w:p w14:paraId="660E4DE1" w14:textId="77777777" w:rsidR="00C83617" w:rsidRPr="006E30FD" w:rsidRDefault="00C83617" w:rsidP="00CC4EAA">
            <w:pPr>
              <w:pStyle w:val="P68B1DB1-Style525"/>
              <w:numPr>
                <w:ilvl w:val="0"/>
                <w:numId w:val="132"/>
              </w:numPr>
              <w:tabs>
                <w:tab w:val="left" w:pos="392"/>
              </w:tabs>
              <w:jc w:val="both"/>
              <w:rPr>
                <w:rFonts w:ascii="Arial" w:hAnsi="Arial" w:cs="Arial"/>
                <w:sz w:val="18"/>
                <w:szCs w:val="18"/>
                <w:u w:val="none"/>
              </w:rPr>
            </w:pPr>
            <w:r w:rsidRPr="006E30FD">
              <w:rPr>
                <w:rFonts w:ascii="Arial" w:hAnsi="Arial" w:cs="Arial"/>
                <w:sz w:val="18"/>
                <w:szCs w:val="18"/>
                <w:u w:val="none"/>
              </w:rPr>
              <w:t>NE</w:t>
            </w:r>
          </w:p>
          <w:p w14:paraId="4DCE8BA0" w14:textId="15DEB3B4"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Če je odgovor NE, prosimo</w:t>
            </w:r>
            <w:r w:rsidR="00C46F84">
              <w:rPr>
                <w:rFonts w:ascii="Arial" w:hAnsi="Arial" w:cs="Arial"/>
                <w:b w:val="0"/>
                <w:bCs/>
                <w:sz w:val="18"/>
                <w:szCs w:val="18"/>
                <w:u w:val="none"/>
              </w:rPr>
              <w:t>,</w:t>
            </w:r>
            <w:r w:rsidRPr="006E30FD">
              <w:rPr>
                <w:rFonts w:ascii="Arial" w:hAnsi="Arial" w:cs="Arial"/>
                <w:b w:val="0"/>
                <w:bCs/>
                <w:sz w:val="18"/>
                <w:szCs w:val="18"/>
                <w:u w:val="none"/>
              </w:rPr>
              <w:t xml:space="preserve"> pojasnite:</w:t>
            </w:r>
          </w:p>
          <w:p w14:paraId="07CF5FA1" w14:textId="77777777" w:rsidR="00C83617" w:rsidRPr="006E30FD" w:rsidRDefault="00C83617" w:rsidP="009D113B">
            <w:pPr>
              <w:pStyle w:val="P68B1DB1-Style525"/>
              <w:tabs>
                <w:tab w:val="left" w:pos="392"/>
              </w:tabs>
              <w:spacing w:after="0"/>
              <w:ind w:left="360"/>
              <w:jc w:val="both"/>
              <w:rPr>
                <w:rFonts w:ascii="Arial" w:hAnsi="Arial" w:cs="Arial"/>
                <w:b w:val="0"/>
                <w:bCs/>
                <w:sz w:val="18"/>
                <w:szCs w:val="18"/>
                <w:u w:val="none"/>
              </w:rPr>
            </w:pPr>
          </w:p>
        </w:tc>
      </w:tr>
      <w:tr w:rsidR="00C83617" w:rsidRPr="006E30FD" w14:paraId="766DA4AA" w14:textId="77777777" w:rsidTr="00BB48B2">
        <w:trPr>
          <w:trHeight w:val="2394"/>
        </w:trPr>
        <w:tc>
          <w:tcPr>
            <w:tcW w:w="5000" w:type="pct"/>
          </w:tcPr>
          <w:p w14:paraId="0DA1F355" w14:textId="77777777" w:rsidR="00C83617" w:rsidRPr="006E30FD" w:rsidRDefault="00C83617" w:rsidP="00CC4EAA">
            <w:pPr>
              <w:pStyle w:val="Odstavekseznama"/>
              <w:widowControl w:val="0"/>
              <w:numPr>
                <w:ilvl w:val="1"/>
                <w:numId w:val="131"/>
              </w:numPr>
              <w:spacing w:before="0" w:after="0"/>
              <w:jc w:val="both"/>
              <w:rPr>
                <w:rFonts w:ascii="Arial" w:hAnsi="Arial" w:cs="Arial"/>
                <w:bCs/>
                <w:sz w:val="18"/>
                <w:szCs w:val="18"/>
              </w:rPr>
            </w:pPr>
            <w:r w:rsidRPr="006E30FD">
              <w:rPr>
                <w:rFonts w:ascii="Arial" w:hAnsi="Arial" w:cs="Arial"/>
                <w:b/>
                <w:sz w:val="18"/>
                <w:szCs w:val="18"/>
              </w:rPr>
              <w:t>Opis</w:t>
            </w:r>
          </w:p>
          <w:p w14:paraId="1900C4B2" w14:textId="77777777" w:rsidR="00C83617" w:rsidRPr="006E30FD" w:rsidRDefault="00C83617" w:rsidP="009D113B">
            <w:pPr>
              <w:jc w:val="both"/>
              <w:rPr>
                <w:rFonts w:ascii="Arial" w:hAnsi="Arial" w:cs="Arial"/>
                <w:bCs/>
                <w:sz w:val="18"/>
                <w:szCs w:val="18"/>
              </w:rPr>
            </w:pPr>
          </w:p>
          <w:tbl>
            <w:tblPr>
              <w:tblStyle w:val="Tabelamrea"/>
              <w:tblW w:w="0" w:type="auto"/>
              <w:tblLook w:val="04A0" w:firstRow="1" w:lastRow="0" w:firstColumn="1" w:lastColumn="0" w:noHBand="0" w:noVBand="1"/>
            </w:tblPr>
            <w:tblGrid>
              <w:gridCol w:w="4418"/>
              <w:gridCol w:w="4418"/>
            </w:tblGrid>
            <w:tr w:rsidR="00C83617" w:rsidRPr="006E30FD" w14:paraId="1180AC79" w14:textId="77777777" w:rsidTr="00BB48B2">
              <w:tc>
                <w:tcPr>
                  <w:tcW w:w="4418" w:type="dxa"/>
                </w:tcPr>
                <w:p w14:paraId="4D8698B6" w14:textId="77777777" w:rsidR="00C83617" w:rsidRPr="006E30FD" w:rsidRDefault="00C83617" w:rsidP="009D113B">
                  <w:pPr>
                    <w:jc w:val="both"/>
                    <w:rPr>
                      <w:rFonts w:ascii="Arial" w:hAnsi="Arial" w:cs="Arial"/>
                      <w:b/>
                      <w:sz w:val="18"/>
                      <w:szCs w:val="18"/>
                    </w:rPr>
                  </w:pPr>
                  <w:r w:rsidRPr="006E30FD">
                    <w:rPr>
                      <w:rFonts w:ascii="Arial" w:hAnsi="Arial" w:cs="Arial"/>
                      <w:b/>
                      <w:sz w:val="18"/>
                      <w:szCs w:val="18"/>
                    </w:rPr>
                    <w:t>Prej</w:t>
                  </w:r>
                </w:p>
              </w:tc>
              <w:tc>
                <w:tcPr>
                  <w:tcW w:w="4418" w:type="dxa"/>
                </w:tcPr>
                <w:p w14:paraId="3F9D52DD" w14:textId="77777777" w:rsidR="00C83617" w:rsidRPr="006E30FD" w:rsidRDefault="00C83617" w:rsidP="009D113B">
                  <w:pPr>
                    <w:jc w:val="both"/>
                    <w:rPr>
                      <w:rFonts w:ascii="Arial" w:hAnsi="Arial" w:cs="Arial"/>
                      <w:b/>
                      <w:sz w:val="18"/>
                      <w:szCs w:val="18"/>
                    </w:rPr>
                  </w:pPr>
                  <w:r w:rsidRPr="006E30FD">
                    <w:rPr>
                      <w:rFonts w:ascii="Arial" w:hAnsi="Arial" w:cs="Arial"/>
                      <w:b/>
                      <w:sz w:val="18"/>
                      <w:szCs w:val="18"/>
                    </w:rPr>
                    <w:t>Potem</w:t>
                  </w:r>
                </w:p>
              </w:tc>
            </w:tr>
            <w:tr w:rsidR="00C83617" w:rsidRPr="006E30FD" w14:paraId="0C937BA1" w14:textId="77777777" w:rsidTr="00BB48B2">
              <w:trPr>
                <w:trHeight w:val="959"/>
              </w:trPr>
              <w:tc>
                <w:tcPr>
                  <w:tcW w:w="4418" w:type="dxa"/>
                </w:tcPr>
                <w:p w14:paraId="10655CAD" w14:textId="77777777" w:rsidR="00C83617" w:rsidRPr="006E30FD" w:rsidRDefault="00C83617" w:rsidP="009D113B">
                  <w:pPr>
                    <w:jc w:val="both"/>
                    <w:rPr>
                      <w:rFonts w:ascii="Arial" w:hAnsi="Arial" w:cs="Arial"/>
                      <w:bCs/>
                      <w:sz w:val="18"/>
                      <w:szCs w:val="18"/>
                    </w:rPr>
                  </w:pPr>
                </w:p>
              </w:tc>
              <w:tc>
                <w:tcPr>
                  <w:tcW w:w="4418" w:type="dxa"/>
                </w:tcPr>
                <w:p w14:paraId="1BA10D9A" w14:textId="77777777" w:rsidR="00C83617" w:rsidRPr="006E30FD" w:rsidRDefault="00C83617" w:rsidP="009D113B">
                  <w:pPr>
                    <w:jc w:val="both"/>
                    <w:rPr>
                      <w:rFonts w:ascii="Arial" w:hAnsi="Arial" w:cs="Arial"/>
                      <w:bCs/>
                      <w:sz w:val="18"/>
                      <w:szCs w:val="18"/>
                    </w:rPr>
                  </w:pPr>
                </w:p>
              </w:tc>
            </w:tr>
          </w:tbl>
          <w:p w14:paraId="10FA8930" w14:textId="77777777" w:rsidR="00C83617" w:rsidRPr="006E30FD" w:rsidRDefault="00C83617" w:rsidP="009D113B">
            <w:pPr>
              <w:pStyle w:val="P68B1DB1-Style525"/>
              <w:tabs>
                <w:tab w:val="left" w:pos="392"/>
              </w:tabs>
              <w:ind w:left="360"/>
              <w:jc w:val="both"/>
              <w:rPr>
                <w:rFonts w:ascii="Arial" w:hAnsi="Arial" w:cs="Arial"/>
                <w:sz w:val="18"/>
                <w:szCs w:val="18"/>
                <w:u w:val="none"/>
              </w:rPr>
            </w:pPr>
          </w:p>
        </w:tc>
      </w:tr>
      <w:tr w:rsidR="00C83617" w:rsidRPr="006E30FD" w14:paraId="3E6EAFD6" w14:textId="77777777" w:rsidTr="00BB48B2">
        <w:tc>
          <w:tcPr>
            <w:tcW w:w="5000" w:type="pct"/>
          </w:tcPr>
          <w:p w14:paraId="675310BB" w14:textId="77777777" w:rsidR="00C83617" w:rsidRPr="006E30FD" w:rsidRDefault="00C83617" w:rsidP="00CC4EAA">
            <w:pPr>
              <w:pStyle w:val="Odstavekseznama"/>
              <w:widowControl w:val="0"/>
              <w:numPr>
                <w:ilvl w:val="1"/>
                <w:numId w:val="131"/>
              </w:numPr>
              <w:spacing w:before="0" w:after="0"/>
              <w:jc w:val="both"/>
              <w:rPr>
                <w:rFonts w:ascii="Arial" w:hAnsi="Arial" w:cs="Arial"/>
                <w:b/>
                <w:sz w:val="18"/>
                <w:szCs w:val="18"/>
              </w:rPr>
            </w:pPr>
            <w:r w:rsidRPr="006E30FD">
              <w:rPr>
                <w:rFonts w:ascii="Arial" w:hAnsi="Arial" w:cs="Arial"/>
                <w:b/>
                <w:sz w:val="18"/>
                <w:szCs w:val="18"/>
              </w:rPr>
              <w:t>Ključne ugotovitve z vidika vsebine in procesa</w:t>
            </w:r>
          </w:p>
          <w:p w14:paraId="78B5C340" w14:textId="77777777" w:rsidR="00C83617" w:rsidRPr="006E30FD" w:rsidRDefault="00C83617" w:rsidP="009D113B">
            <w:pPr>
              <w:jc w:val="both"/>
              <w:rPr>
                <w:rFonts w:ascii="Arial" w:hAnsi="Arial" w:cs="Arial"/>
                <w:b/>
                <w:sz w:val="18"/>
                <w:szCs w:val="18"/>
              </w:rPr>
            </w:pPr>
          </w:p>
          <w:p w14:paraId="70106EF9" w14:textId="77777777" w:rsidR="00C83617" w:rsidRPr="006E30FD" w:rsidRDefault="00C83617" w:rsidP="00CC4EAA">
            <w:pPr>
              <w:pStyle w:val="Odstavekseznama"/>
              <w:widowControl w:val="0"/>
              <w:numPr>
                <w:ilvl w:val="0"/>
                <w:numId w:val="136"/>
              </w:numPr>
              <w:spacing w:before="0" w:after="0"/>
              <w:jc w:val="both"/>
              <w:rPr>
                <w:rFonts w:ascii="Arial" w:hAnsi="Arial" w:cs="Arial"/>
                <w:b/>
                <w:sz w:val="18"/>
                <w:szCs w:val="18"/>
              </w:rPr>
            </w:pPr>
            <w:r w:rsidRPr="006E30FD">
              <w:rPr>
                <w:rFonts w:ascii="Arial" w:hAnsi="Arial" w:cs="Arial"/>
                <w:b/>
                <w:sz w:val="18"/>
                <w:szCs w:val="18"/>
              </w:rPr>
              <w:t>Ohraniti</w:t>
            </w:r>
          </w:p>
          <w:p w14:paraId="417E490F" w14:textId="77777777" w:rsidR="00C83617" w:rsidRPr="006E30FD" w:rsidRDefault="00C83617" w:rsidP="00CC4EAA">
            <w:pPr>
              <w:pStyle w:val="Odstavekseznama"/>
              <w:widowControl w:val="0"/>
              <w:numPr>
                <w:ilvl w:val="0"/>
                <w:numId w:val="136"/>
              </w:numPr>
              <w:spacing w:before="0" w:after="0"/>
              <w:jc w:val="both"/>
              <w:rPr>
                <w:rFonts w:ascii="Arial" w:hAnsi="Arial" w:cs="Arial"/>
                <w:b/>
                <w:sz w:val="18"/>
                <w:szCs w:val="18"/>
              </w:rPr>
            </w:pPr>
            <w:r w:rsidRPr="006E30FD">
              <w:rPr>
                <w:rFonts w:ascii="Arial" w:hAnsi="Arial" w:cs="Arial"/>
                <w:b/>
                <w:sz w:val="18"/>
                <w:szCs w:val="18"/>
              </w:rPr>
              <w:t>Spremeniti</w:t>
            </w:r>
          </w:p>
          <w:p w14:paraId="24C58F01" w14:textId="77777777" w:rsidR="00C83617" w:rsidRPr="006E30FD" w:rsidRDefault="00C83617" w:rsidP="00CC4EAA">
            <w:pPr>
              <w:pStyle w:val="Odstavekseznama"/>
              <w:widowControl w:val="0"/>
              <w:numPr>
                <w:ilvl w:val="0"/>
                <w:numId w:val="136"/>
              </w:numPr>
              <w:spacing w:before="0" w:after="0"/>
              <w:jc w:val="both"/>
              <w:rPr>
                <w:rFonts w:ascii="Arial" w:hAnsi="Arial" w:cs="Arial"/>
                <w:b/>
                <w:sz w:val="18"/>
                <w:szCs w:val="18"/>
              </w:rPr>
            </w:pPr>
            <w:r w:rsidRPr="006E30FD">
              <w:rPr>
                <w:rFonts w:ascii="Arial" w:hAnsi="Arial" w:cs="Arial"/>
                <w:b/>
                <w:sz w:val="18"/>
                <w:szCs w:val="18"/>
              </w:rPr>
              <w:t>Razveljaviti</w:t>
            </w:r>
          </w:p>
          <w:p w14:paraId="4A0BE8F0" w14:textId="77777777" w:rsidR="00C83617" w:rsidRPr="006E30FD" w:rsidRDefault="00C83617" w:rsidP="009D113B">
            <w:pPr>
              <w:jc w:val="both"/>
              <w:rPr>
                <w:rFonts w:ascii="Arial" w:hAnsi="Arial" w:cs="Arial"/>
                <w:b/>
                <w:sz w:val="18"/>
                <w:szCs w:val="18"/>
              </w:rPr>
            </w:pPr>
          </w:p>
          <w:p w14:paraId="45F41548" w14:textId="39D76DB0" w:rsidR="00C83617" w:rsidRPr="006E30FD" w:rsidRDefault="00C83617" w:rsidP="009D113B">
            <w:pPr>
              <w:pStyle w:val="P68B1DB1-Style525"/>
              <w:tabs>
                <w:tab w:val="left" w:pos="392"/>
              </w:tabs>
              <w:spacing w:after="0"/>
              <w:jc w:val="both"/>
              <w:rPr>
                <w:rFonts w:ascii="Arial" w:hAnsi="Arial" w:cs="Arial"/>
                <w:b w:val="0"/>
                <w:bCs/>
                <w:sz w:val="18"/>
                <w:szCs w:val="18"/>
                <w:u w:val="none"/>
              </w:rPr>
            </w:pPr>
            <w:r w:rsidRPr="006E30FD">
              <w:rPr>
                <w:rFonts w:ascii="Arial" w:hAnsi="Arial" w:cs="Arial"/>
                <w:b w:val="0"/>
                <w:bCs/>
                <w:sz w:val="18"/>
                <w:szCs w:val="18"/>
                <w:u w:val="none"/>
              </w:rPr>
              <w:t>Če je odgovor spremeniti ali razveljaviti, prosimo</w:t>
            </w:r>
            <w:r w:rsidR="00C46F84">
              <w:rPr>
                <w:rFonts w:ascii="Arial" w:hAnsi="Arial" w:cs="Arial"/>
                <w:b w:val="0"/>
                <w:bCs/>
                <w:sz w:val="18"/>
                <w:szCs w:val="18"/>
                <w:u w:val="none"/>
              </w:rPr>
              <w:t>,</w:t>
            </w:r>
            <w:r w:rsidRPr="006E30FD">
              <w:rPr>
                <w:rFonts w:ascii="Arial" w:hAnsi="Arial" w:cs="Arial"/>
                <w:b w:val="0"/>
                <w:bCs/>
                <w:sz w:val="18"/>
                <w:szCs w:val="18"/>
                <w:u w:val="none"/>
              </w:rPr>
              <w:t xml:space="preserve"> pojasnite:</w:t>
            </w:r>
          </w:p>
          <w:p w14:paraId="3FE139AE" w14:textId="77777777" w:rsidR="00C83617" w:rsidRPr="006E30FD" w:rsidRDefault="00C83617" w:rsidP="009D113B">
            <w:pPr>
              <w:jc w:val="both"/>
              <w:rPr>
                <w:rFonts w:ascii="Arial" w:hAnsi="Arial" w:cs="Arial"/>
                <w:b/>
                <w:sz w:val="18"/>
                <w:szCs w:val="18"/>
              </w:rPr>
            </w:pPr>
          </w:p>
        </w:tc>
      </w:tr>
      <w:tr w:rsidR="00C83617" w:rsidRPr="006E30FD" w14:paraId="5F94A234" w14:textId="77777777" w:rsidTr="00BB48B2">
        <w:tc>
          <w:tcPr>
            <w:tcW w:w="5000" w:type="pct"/>
          </w:tcPr>
          <w:p w14:paraId="375C8699" w14:textId="77777777" w:rsidR="00C83617" w:rsidRPr="006E30FD" w:rsidRDefault="00C83617" w:rsidP="00CC4EAA">
            <w:pPr>
              <w:pStyle w:val="Odstavekseznama"/>
              <w:widowControl w:val="0"/>
              <w:numPr>
                <w:ilvl w:val="1"/>
                <w:numId w:val="131"/>
              </w:numPr>
              <w:spacing w:before="0" w:after="0"/>
              <w:jc w:val="both"/>
              <w:rPr>
                <w:rFonts w:ascii="Arial" w:hAnsi="Arial" w:cs="Arial"/>
                <w:b/>
                <w:sz w:val="18"/>
                <w:szCs w:val="18"/>
              </w:rPr>
            </w:pPr>
            <w:r w:rsidRPr="006E30FD">
              <w:rPr>
                <w:rFonts w:ascii="Arial" w:hAnsi="Arial" w:cs="Arial"/>
                <w:b/>
                <w:sz w:val="18"/>
                <w:szCs w:val="18"/>
              </w:rPr>
              <w:t xml:space="preserve">Priporočila </w:t>
            </w:r>
            <w:r w:rsidRPr="006E30FD">
              <w:rPr>
                <w:rFonts w:ascii="Arial" w:hAnsi="Arial" w:cs="Arial"/>
                <w:bCs/>
                <w:sz w:val="18"/>
                <w:szCs w:val="18"/>
              </w:rPr>
              <w:t>(vsebinska, procesna)</w:t>
            </w:r>
          </w:p>
          <w:p w14:paraId="73A47DF6" w14:textId="77777777" w:rsidR="00C83617" w:rsidRPr="006E30FD" w:rsidRDefault="00C83617" w:rsidP="009D113B">
            <w:pPr>
              <w:jc w:val="both"/>
              <w:rPr>
                <w:rFonts w:ascii="Arial" w:hAnsi="Arial" w:cs="Arial"/>
                <w:b/>
                <w:sz w:val="18"/>
                <w:szCs w:val="18"/>
              </w:rPr>
            </w:pPr>
          </w:p>
          <w:p w14:paraId="0881332B" w14:textId="77777777" w:rsidR="00C83617" w:rsidRPr="006E30FD" w:rsidRDefault="00C83617" w:rsidP="009D113B">
            <w:pPr>
              <w:jc w:val="both"/>
              <w:rPr>
                <w:rFonts w:ascii="Arial" w:hAnsi="Arial" w:cs="Arial"/>
                <w:b/>
                <w:sz w:val="18"/>
                <w:szCs w:val="18"/>
              </w:rPr>
            </w:pPr>
          </w:p>
        </w:tc>
      </w:tr>
      <w:tr w:rsidR="00C83617" w:rsidRPr="006E30FD" w14:paraId="2BC9C553" w14:textId="77777777" w:rsidTr="00BB48B2">
        <w:tc>
          <w:tcPr>
            <w:tcW w:w="5000" w:type="pct"/>
            <w:shd w:val="clear" w:color="auto" w:fill="D0CECE" w:themeFill="background2" w:themeFillShade="E6"/>
          </w:tcPr>
          <w:p w14:paraId="2BF687F0" w14:textId="77777777" w:rsidR="00C83617" w:rsidRPr="006E30FD" w:rsidRDefault="00C83617" w:rsidP="00CC4EAA">
            <w:pPr>
              <w:pStyle w:val="P68B1DB1-Style525"/>
              <w:numPr>
                <w:ilvl w:val="0"/>
                <w:numId w:val="131"/>
              </w:numPr>
              <w:tabs>
                <w:tab w:val="left" w:pos="392"/>
              </w:tabs>
              <w:spacing w:after="0"/>
              <w:jc w:val="both"/>
              <w:rPr>
                <w:rFonts w:ascii="Arial" w:hAnsi="Arial" w:cs="Arial"/>
                <w:sz w:val="18"/>
                <w:szCs w:val="18"/>
                <w:u w:val="none"/>
              </w:rPr>
            </w:pPr>
            <w:r w:rsidRPr="006E30FD">
              <w:rPr>
                <w:rFonts w:ascii="Arial" w:hAnsi="Arial" w:cs="Arial"/>
                <w:sz w:val="18"/>
                <w:szCs w:val="18"/>
                <w:u w:val="none"/>
              </w:rPr>
              <w:t>Priloge</w:t>
            </w:r>
          </w:p>
        </w:tc>
      </w:tr>
      <w:tr w:rsidR="00C83617" w:rsidRPr="006E30FD" w14:paraId="2B761273" w14:textId="77777777" w:rsidTr="00BB48B2">
        <w:trPr>
          <w:trHeight w:val="911"/>
        </w:trPr>
        <w:tc>
          <w:tcPr>
            <w:tcW w:w="5000" w:type="pct"/>
          </w:tcPr>
          <w:p w14:paraId="76A3D166" w14:textId="77777777" w:rsidR="00C83617" w:rsidRPr="006E30FD" w:rsidRDefault="00C83617" w:rsidP="00CC4EAA">
            <w:pPr>
              <w:pStyle w:val="Odstavekseznama"/>
              <w:widowControl w:val="0"/>
              <w:numPr>
                <w:ilvl w:val="1"/>
                <w:numId w:val="131"/>
              </w:numPr>
              <w:spacing w:before="0" w:after="0"/>
              <w:jc w:val="both"/>
              <w:rPr>
                <w:rFonts w:ascii="Arial" w:hAnsi="Arial" w:cs="Arial"/>
                <w:bCs/>
                <w:sz w:val="18"/>
                <w:szCs w:val="18"/>
              </w:rPr>
            </w:pPr>
            <w:r w:rsidRPr="006E30FD">
              <w:rPr>
                <w:rFonts w:ascii="Arial" w:hAnsi="Arial" w:cs="Arial"/>
                <w:b/>
                <w:sz w:val="18"/>
                <w:szCs w:val="18"/>
              </w:rPr>
              <w:t>Viri</w:t>
            </w:r>
          </w:p>
          <w:p w14:paraId="05A52481" w14:textId="77777777" w:rsidR="00C83617" w:rsidRPr="006E30FD" w:rsidRDefault="00C83617" w:rsidP="009D113B">
            <w:pPr>
              <w:pStyle w:val="P68B1DB1-Style525"/>
              <w:tabs>
                <w:tab w:val="left" w:pos="392"/>
              </w:tabs>
              <w:spacing w:after="0"/>
              <w:ind w:left="360"/>
              <w:jc w:val="both"/>
              <w:rPr>
                <w:rFonts w:ascii="Arial" w:hAnsi="Arial" w:cs="Arial"/>
                <w:b w:val="0"/>
                <w:bCs/>
                <w:sz w:val="18"/>
                <w:szCs w:val="18"/>
                <w:u w:val="none"/>
              </w:rPr>
            </w:pPr>
          </w:p>
        </w:tc>
      </w:tr>
      <w:tr w:rsidR="00C83617" w:rsidRPr="006E30FD" w14:paraId="4A6B0710" w14:textId="77777777" w:rsidTr="00BB48B2">
        <w:tc>
          <w:tcPr>
            <w:tcW w:w="5000" w:type="pct"/>
          </w:tcPr>
          <w:p w14:paraId="6BAE9859" w14:textId="77777777" w:rsidR="00C83617" w:rsidRPr="006E30FD" w:rsidRDefault="00C83617" w:rsidP="00CC4EAA">
            <w:pPr>
              <w:pStyle w:val="Odstavekseznama"/>
              <w:widowControl w:val="0"/>
              <w:numPr>
                <w:ilvl w:val="1"/>
                <w:numId w:val="131"/>
              </w:numPr>
              <w:spacing w:before="0" w:after="0"/>
              <w:jc w:val="both"/>
              <w:rPr>
                <w:rFonts w:ascii="Arial" w:hAnsi="Arial" w:cs="Arial"/>
                <w:bCs/>
                <w:sz w:val="18"/>
                <w:szCs w:val="18"/>
              </w:rPr>
            </w:pPr>
            <w:r w:rsidRPr="006E30FD">
              <w:rPr>
                <w:rFonts w:ascii="Arial" w:hAnsi="Arial" w:cs="Arial"/>
                <w:b/>
                <w:sz w:val="18"/>
                <w:szCs w:val="18"/>
              </w:rPr>
              <w:t>Vprašalniki</w:t>
            </w:r>
          </w:p>
          <w:p w14:paraId="24176E9E" w14:textId="77777777" w:rsidR="00C83617" w:rsidRPr="006E30FD" w:rsidRDefault="00C83617" w:rsidP="009D113B">
            <w:pPr>
              <w:pStyle w:val="Odstavekseznama"/>
              <w:widowControl w:val="0"/>
              <w:spacing w:before="0" w:after="0"/>
              <w:ind w:left="360"/>
              <w:jc w:val="both"/>
              <w:rPr>
                <w:rFonts w:ascii="Arial" w:hAnsi="Arial" w:cs="Arial"/>
                <w:bCs/>
                <w:sz w:val="18"/>
                <w:szCs w:val="18"/>
              </w:rPr>
            </w:pPr>
          </w:p>
          <w:p w14:paraId="31FB669C" w14:textId="77777777" w:rsidR="00C83617" w:rsidRPr="006E30FD" w:rsidRDefault="00C83617" w:rsidP="00CC4EAA">
            <w:pPr>
              <w:pStyle w:val="Odstavekseznama"/>
              <w:widowControl w:val="0"/>
              <w:numPr>
                <w:ilvl w:val="0"/>
                <w:numId w:val="137"/>
              </w:numPr>
              <w:spacing w:before="0" w:after="0"/>
              <w:jc w:val="both"/>
              <w:rPr>
                <w:rFonts w:ascii="Arial" w:hAnsi="Arial" w:cs="Arial"/>
                <w:bCs/>
                <w:sz w:val="18"/>
                <w:szCs w:val="18"/>
              </w:rPr>
            </w:pPr>
            <w:r w:rsidRPr="006E30FD">
              <w:rPr>
                <w:rFonts w:ascii="Arial" w:hAnsi="Arial" w:cs="Arial"/>
                <w:bCs/>
                <w:sz w:val="18"/>
                <w:szCs w:val="18"/>
              </w:rPr>
              <w:t>Ankete:</w:t>
            </w:r>
          </w:p>
          <w:p w14:paraId="149C45E4" w14:textId="77777777" w:rsidR="00C83617" w:rsidRPr="006E30FD" w:rsidRDefault="00C83617" w:rsidP="00CC4EAA">
            <w:pPr>
              <w:pStyle w:val="Odstavekseznama"/>
              <w:widowControl w:val="0"/>
              <w:numPr>
                <w:ilvl w:val="0"/>
                <w:numId w:val="137"/>
              </w:numPr>
              <w:spacing w:before="0" w:after="0"/>
              <w:jc w:val="both"/>
              <w:rPr>
                <w:rFonts w:ascii="Arial" w:hAnsi="Arial" w:cs="Arial"/>
                <w:bCs/>
                <w:sz w:val="18"/>
                <w:szCs w:val="18"/>
              </w:rPr>
            </w:pPr>
            <w:r w:rsidRPr="006E30FD">
              <w:rPr>
                <w:rFonts w:ascii="Arial" w:hAnsi="Arial" w:cs="Arial"/>
                <w:bCs/>
                <w:sz w:val="18"/>
                <w:szCs w:val="18"/>
              </w:rPr>
              <w:t>Vprašalniki:</w:t>
            </w:r>
          </w:p>
          <w:p w14:paraId="4A31FFCA" w14:textId="77777777" w:rsidR="00C83617" w:rsidRPr="006E30FD" w:rsidRDefault="00C83617" w:rsidP="00CC4EAA">
            <w:pPr>
              <w:pStyle w:val="Odstavekseznama"/>
              <w:widowControl w:val="0"/>
              <w:numPr>
                <w:ilvl w:val="0"/>
                <w:numId w:val="137"/>
              </w:numPr>
              <w:spacing w:before="0" w:after="0"/>
              <w:jc w:val="both"/>
              <w:rPr>
                <w:rFonts w:ascii="Arial" w:hAnsi="Arial" w:cs="Arial"/>
                <w:bCs/>
                <w:sz w:val="18"/>
                <w:szCs w:val="18"/>
              </w:rPr>
            </w:pPr>
            <w:r w:rsidRPr="006E30FD">
              <w:rPr>
                <w:rFonts w:ascii="Arial" w:hAnsi="Arial" w:cs="Arial"/>
                <w:bCs/>
                <w:sz w:val="18"/>
                <w:szCs w:val="18"/>
              </w:rPr>
              <w:t>Drugo:</w:t>
            </w:r>
          </w:p>
          <w:p w14:paraId="7B2EB88E" w14:textId="77777777" w:rsidR="00C83617" w:rsidRPr="006E30FD" w:rsidRDefault="00C83617" w:rsidP="009D113B">
            <w:pPr>
              <w:pStyle w:val="P68B1DB1-Style525"/>
              <w:tabs>
                <w:tab w:val="left" w:pos="392"/>
              </w:tabs>
              <w:ind w:left="360"/>
              <w:jc w:val="both"/>
              <w:rPr>
                <w:rFonts w:ascii="Arial" w:hAnsi="Arial" w:cs="Arial"/>
                <w:sz w:val="18"/>
                <w:szCs w:val="18"/>
                <w:u w:val="none"/>
              </w:rPr>
            </w:pPr>
          </w:p>
        </w:tc>
      </w:tr>
      <w:tr w:rsidR="00C83617" w:rsidRPr="006E30FD" w14:paraId="41CA390C" w14:textId="77777777" w:rsidTr="00BB48B2">
        <w:tc>
          <w:tcPr>
            <w:tcW w:w="5000" w:type="pct"/>
          </w:tcPr>
          <w:p w14:paraId="06FAC4D0" w14:textId="77777777" w:rsidR="00C83617" w:rsidRPr="006E30FD" w:rsidRDefault="00C83617" w:rsidP="00CC4EAA">
            <w:pPr>
              <w:pStyle w:val="Odstavekseznama"/>
              <w:widowControl w:val="0"/>
              <w:numPr>
                <w:ilvl w:val="1"/>
                <w:numId w:val="131"/>
              </w:numPr>
              <w:spacing w:before="0" w:after="0"/>
              <w:jc w:val="both"/>
              <w:rPr>
                <w:rFonts w:ascii="Arial" w:hAnsi="Arial" w:cs="Arial"/>
                <w:b/>
                <w:sz w:val="18"/>
                <w:szCs w:val="18"/>
              </w:rPr>
            </w:pPr>
            <w:r w:rsidRPr="006E30FD">
              <w:rPr>
                <w:rFonts w:ascii="Arial" w:hAnsi="Arial" w:cs="Arial"/>
                <w:b/>
                <w:sz w:val="18"/>
                <w:szCs w:val="18"/>
              </w:rPr>
              <w:t>Statistika podatkov s terena</w:t>
            </w:r>
          </w:p>
          <w:p w14:paraId="5D5D046D" w14:textId="77777777" w:rsidR="00C83617" w:rsidRPr="006E30FD" w:rsidRDefault="00C83617" w:rsidP="009D113B">
            <w:pPr>
              <w:jc w:val="both"/>
              <w:rPr>
                <w:rFonts w:ascii="Arial" w:hAnsi="Arial" w:cs="Arial"/>
                <w:b/>
                <w:sz w:val="18"/>
                <w:szCs w:val="18"/>
              </w:rPr>
            </w:pPr>
          </w:p>
          <w:p w14:paraId="547FB186" w14:textId="77777777" w:rsidR="00C83617" w:rsidRPr="006E30FD" w:rsidRDefault="00C83617" w:rsidP="009D113B">
            <w:pPr>
              <w:jc w:val="both"/>
              <w:rPr>
                <w:rFonts w:ascii="Arial" w:hAnsi="Arial" w:cs="Arial"/>
                <w:b/>
                <w:sz w:val="18"/>
                <w:szCs w:val="18"/>
              </w:rPr>
            </w:pPr>
          </w:p>
        </w:tc>
      </w:tr>
      <w:tr w:rsidR="00C83617" w:rsidRPr="006E30FD" w14:paraId="2D821B5F" w14:textId="77777777" w:rsidTr="00BB48B2">
        <w:tc>
          <w:tcPr>
            <w:tcW w:w="5000" w:type="pct"/>
          </w:tcPr>
          <w:p w14:paraId="05FB5343" w14:textId="60C0D01D" w:rsidR="00C83617" w:rsidRPr="006E30FD" w:rsidRDefault="00C83617" w:rsidP="00CC4EAA">
            <w:pPr>
              <w:pStyle w:val="Odstavekseznama"/>
              <w:widowControl w:val="0"/>
              <w:numPr>
                <w:ilvl w:val="1"/>
                <w:numId w:val="131"/>
              </w:numPr>
              <w:spacing w:before="0" w:after="0"/>
              <w:jc w:val="both"/>
              <w:rPr>
                <w:rFonts w:ascii="Arial" w:hAnsi="Arial" w:cs="Arial"/>
                <w:b/>
                <w:sz w:val="18"/>
                <w:szCs w:val="18"/>
              </w:rPr>
            </w:pPr>
            <w:r w:rsidRPr="006E30FD">
              <w:rPr>
                <w:rFonts w:ascii="Arial" w:hAnsi="Arial" w:cs="Arial"/>
                <w:b/>
                <w:sz w:val="18"/>
                <w:szCs w:val="18"/>
              </w:rPr>
              <w:lastRenderedPageBreak/>
              <w:t xml:space="preserve">Stanje </w:t>
            </w:r>
            <w:r w:rsidR="00C46F84">
              <w:rPr>
                <w:rFonts w:ascii="Arial" w:hAnsi="Arial" w:cs="Arial"/>
                <w:b/>
                <w:sz w:val="18"/>
                <w:szCs w:val="18"/>
              </w:rPr>
              <w:t>na</w:t>
            </w:r>
            <w:r w:rsidR="00C46F84" w:rsidRPr="006E30FD">
              <w:rPr>
                <w:rFonts w:ascii="Arial" w:hAnsi="Arial" w:cs="Arial"/>
                <w:b/>
                <w:sz w:val="18"/>
                <w:szCs w:val="18"/>
              </w:rPr>
              <w:t xml:space="preserve"> </w:t>
            </w:r>
            <w:r w:rsidRPr="006E30FD">
              <w:rPr>
                <w:rFonts w:ascii="Arial" w:hAnsi="Arial" w:cs="Arial"/>
                <w:b/>
                <w:sz w:val="18"/>
                <w:szCs w:val="18"/>
              </w:rPr>
              <w:t>teren</w:t>
            </w:r>
            <w:r w:rsidR="00C46F84">
              <w:rPr>
                <w:rFonts w:ascii="Arial" w:hAnsi="Arial" w:cs="Arial"/>
                <w:b/>
                <w:sz w:val="18"/>
                <w:szCs w:val="18"/>
              </w:rPr>
              <w:t>u</w:t>
            </w:r>
            <w:r w:rsidRPr="006E30FD">
              <w:rPr>
                <w:rFonts w:ascii="Arial" w:hAnsi="Arial" w:cs="Arial"/>
                <w:b/>
                <w:sz w:val="18"/>
                <w:szCs w:val="18"/>
              </w:rPr>
              <w:t xml:space="preserve"> </w:t>
            </w:r>
            <w:r w:rsidRPr="006E30FD">
              <w:rPr>
                <w:rFonts w:ascii="Arial" w:hAnsi="Arial" w:cs="Arial"/>
                <w:bCs/>
                <w:sz w:val="18"/>
                <w:szCs w:val="18"/>
              </w:rPr>
              <w:t>(pobude, komentarji, članki, pravna praksa</w:t>
            </w:r>
            <w:r w:rsidR="00EB0982">
              <w:rPr>
                <w:rFonts w:ascii="Arial" w:hAnsi="Arial" w:cs="Arial"/>
                <w:bCs/>
                <w:sz w:val="18"/>
                <w:szCs w:val="18"/>
              </w:rPr>
              <w:t xml:space="preserve"> </w:t>
            </w:r>
            <w:r w:rsidRPr="006E30FD">
              <w:rPr>
                <w:rFonts w:ascii="Arial" w:hAnsi="Arial" w:cs="Arial"/>
                <w:bCs/>
                <w:sz w:val="18"/>
                <w:szCs w:val="18"/>
              </w:rPr>
              <w:t>ipd.)</w:t>
            </w:r>
          </w:p>
          <w:p w14:paraId="15B5D2E9" w14:textId="77777777" w:rsidR="00C83617" w:rsidRPr="006E30FD" w:rsidRDefault="00C83617" w:rsidP="009D113B">
            <w:pPr>
              <w:pStyle w:val="Odstavekseznama"/>
              <w:ind w:left="360"/>
              <w:jc w:val="both"/>
              <w:rPr>
                <w:rFonts w:ascii="Arial" w:hAnsi="Arial" w:cs="Arial"/>
                <w:b/>
                <w:sz w:val="18"/>
                <w:szCs w:val="18"/>
              </w:rPr>
            </w:pPr>
          </w:p>
          <w:p w14:paraId="7B68F681" w14:textId="77777777" w:rsidR="00C83617" w:rsidRPr="006E30FD" w:rsidRDefault="00C83617" w:rsidP="009D113B">
            <w:pPr>
              <w:pStyle w:val="Odstavekseznama"/>
              <w:ind w:left="360"/>
              <w:jc w:val="both"/>
              <w:rPr>
                <w:rFonts w:ascii="Arial" w:hAnsi="Arial" w:cs="Arial"/>
                <w:b/>
                <w:sz w:val="18"/>
                <w:szCs w:val="18"/>
              </w:rPr>
            </w:pPr>
          </w:p>
          <w:p w14:paraId="04C5A61B" w14:textId="77777777" w:rsidR="00C83617" w:rsidRPr="006E30FD" w:rsidRDefault="00C83617" w:rsidP="009D113B">
            <w:pPr>
              <w:pStyle w:val="Odstavekseznama"/>
              <w:ind w:left="360"/>
              <w:jc w:val="both"/>
              <w:rPr>
                <w:rFonts w:ascii="Arial" w:hAnsi="Arial" w:cs="Arial"/>
                <w:b/>
                <w:sz w:val="18"/>
                <w:szCs w:val="18"/>
              </w:rPr>
            </w:pPr>
          </w:p>
        </w:tc>
      </w:tr>
      <w:tr w:rsidR="00C83617" w:rsidRPr="006E30FD" w14:paraId="2A8169E4" w14:textId="77777777" w:rsidTr="00BB48B2">
        <w:tc>
          <w:tcPr>
            <w:tcW w:w="5000" w:type="pct"/>
          </w:tcPr>
          <w:p w14:paraId="7360E2E0" w14:textId="77777777" w:rsidR="00C83617" w:rsidRPr="006E30FD" w:rsidRDefault="00C83617" w:rsidP="00CC4EAA">
            <w:pPr>
              <w:pStyle w:val="Odstavekseznama"/>
              <w:widowControl w:val="0"/>
              <w:numPr>
                <w:ilvl w:val="1"/>
                <w:numId w:val="131"/>
              </w:numPr>
              <w:spacing w:before="0" w:after="0"/>
              <w:jc w:val="both"/>
              <w:rPr>
                <w:rFonts w:ascii="Arial" w:hAnsi="Arial" w:cs="Arial"/>
                <w:b/>
                <w:sz w:val="18"/>
                <w:szCs w:val="18"/>
              </w:rPr>
            </w:pPr>
            <w:r w:rsidRPr="006E30FD">
              <w:rPr>
                <w:rFonts w:ascii="Arial" w:hAnsi="Arial" w:cs="Arial"/>
                <w:b/>
                <w:sz w:val="18"/>
                <w:szCs w:val="18"/>
              </w:rPr>
              <w:t>Mednarodne primerjave</w:t>
            </w:r>
          </w:p>
          <w:p w14:paraId="1F4E6C39" w14:textId="77777777" w:rsidR="00C83617" w:rsidRPr="006E30FD" w:rsidRDefault="00C83617" w:rsidP="009D113B">
            <w:pPr>
              <w:jc w:val="both"/>
              <w:rPr>
                <w:rFonts w:ascii="Arial" w:hAnsi="Arial" w:cs="Arial"/>
                <w:b/>
                <w:sz w:val="18"/>
                <w:szCs w:val="18"/>
              </w:rPr>
            </w:pPr>
          </w:p>
          <w:p w14:paraId="1E9A8F8A" w14:textId="77777777" w:rsidR="00C83617" w:rsidRPr="006E30FD" w:rsidRDefault="00C83617" w:rsidP="009D113B">
            <w:pPr>
              <w:jc w:val="both"/>
              <w:rPr>
                <w:rFonts w:ascii="Arial" w:hAnsi="Arial" w:cs="Arial"/>
                <w:b/>
                <w:sz w:val="18"/>
                <w:szCs w:val="18"/>
              </w:rPr>
            </w:pPr>
          </w:p>
        </w:tc>
      </w:tr>
    </w:tbl>
    <w:p w14:paraId="41C8119E" w14:textId="77777777" w:rsidR="00C83617" w:rsidRDefault="00C83617" w:rsidP="00C83617">
      <w:pPr>
        <w:spacing w:before="0"/>
      </w:pPr>
    </w:p>
    <w:p w14:paraId="7BFD0287" w14:textId="77777777" w:rsidR="008E64D2" w:rsidRPr="00CC0D03" w:rsidRDefault="008E64D2" w:rsidP="00752F66">
      <w:pPr>
        <w:spacing w:before="0" w:after="0"/>
        <w:jc w:val="both"/>
        <w:rPr>
          <w:rFonts w:ascii="Arial" w:hAnsi="Arial" w:cs="Arial"/>
          <w:sz w:val="20"/>
          <w:szCs w:val="20"/>
        </w:rPr>
      </w:pPr>
    </w:p>
    <w:sectPr w:rsidR="008E64D2" w:rsidRPr="00CC0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C973" w14:textId="77777777" w:rsidR="008620E7" w:rsidRDefault="008620E7" w:rsidP="006D0A5C">
      <w:pPr>
        <w:spacing w:before="0" w:after="0"/>
      </w:pPr>
      <w:r>
        <w:separator/>
      </w:r>
    </w:p>
  </w:endnote>
  <w:endnote w:type="continuationSeparator" w:id="0">
    <w:p w14:paraId="09CCC590" w14:textId="77777777" w:rsidR="008620E7" w:rsidRDefault="008620E7" w:rsidP="006D0A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Neue Demo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49DE" w14:textId="2734504B" w:rsidR="00D35BAB" w:rsidRDefault="00D35BAB">
    <w:pPr>
      <w:pStyle w:val="Noga"/>
      <w:jc w:val="center"/>
    </w:pPr>
  </w:p>
  <w:p w14:paraId="37010038" w14:textId="26AE57E7" w:rsidR="00D35BAB" w:rsidRDefault="00D35BAB" w:rsidP="00BB48B2">
    <w:pPr>
      <w:pStyle w:val="Nog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85887"/>
      <w:docPartObj>
        <w:docPartGallery w:val="Page Numbers (Bottom of Page)"/>
        <w:docPartUnique/>
      </w:docPartObj>
    </w:sdtPr>
    <w:sdtEndPr>
      <w:rPr>
        <w:rFonts w:ascii="Arial" w:hAnsi="Arial" w:cs="Arial"/>
        <w:sz w:val="20"/>
        <w:szCs w:val="20"/>
      </w:rPr>
    </w:sdtEndPr>
    <w:sdtContent>
      <w:p w14:paraId="431DE8AB" w14:textId="259D7A49" w:rsidR="00D35BAB" w:rsidRPr="006B57DA" w:rsidRDefault="00D35BAB" w:rsidP="00BB48B2">
        <w:pPr>
          <w:pStyle w:val="Noga"/>
          <w:jc w:val="center"/>
          <w:rPr>
            <w:rFonts w:ascii="Arial" w:hAnsi="Arial" w:cs="Arial"/>
            <w:sz w:val="20"/>
            <w:szCs w:val="20"/>
          </w:rPr>
        </w:pPr>
        <w:r w:rsidRPr="006B57DA">
          <w:rPr>
            <w:rFonts w:ascii="Arial" w:hAnsi="Arial" w:cs="Arial"/>
            <w:sz w:val="20"/>
            <w:szCs w:val="20"/>
          </w:rPr>
          <w:fldChar w:fldCharType="begin"/>
        </w:r>
        <w:r w:rsidRPr="006B57DA">
          <w:rPr>
            <w:rFonts w:ascii="Arial" w:hAnsi="Arial" w:cs="Arial"/>
            <w:sz w:val="20"/>
            <w:szCs w:val="20"/>
          </w:rPr>
          <w:instrText>PAGE   \* MERGEFORMAT</w:instrText>
        </w:r>
        <w:r w:rsidRPr="006B57DA">
          <w:rPr>
            <w:rFonts w:ascii="Arial" w:hAnsi="Arial" w:cs="Arial"/>
            <w:sz w:val="20"/>
            <w:szCs w:val="20"/>
          </w:rPr>
          <w:fldChar w:fldCharType="separate"/>
        </w:r>
        <w:r w:rsidR="00A728B8">
          <w:rPr>
            <w:rFonts w:ascii="Arial" w:hAnsi="Arial" w:cs="Arial"/>
            <w:noProof/>
            <w:sz w:val="20"/>
            <w:szCs w:val="20"/>
          </w:rPr>
          <w:t>69</w:t>
        </w:r>
        <w:r w:rsidRPr="006B57DA">
          <w:rPr>
            <w:rFonts w:ascii="Arial" w:hAnsi="Arial" w:cs="Arial"/>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68748"/>
      <w:docPartObj>
        <w:docPartGallery w:val="Page Numbers (Bottom of Page)"/>
        <w:docPartUnique/>
      </w:docPartObj>
    </w:sdtPr>
    <w:sdtEndPr/>
    <w:sdtContent>
      <w:p w14:paraId="0A106CA2" w14:textId="49B466A6" w:rsidR="00D35BAB" w:rsidRDefault="00D35BAB" w:rsidP="00BB48B2">
        <w:pPr>
          <w:pStyle w:val="Noga"/>
          <w:jc w:val="center"/>
        </w:pPr>
        <w:r>
          <w:fldChar w:fldCharType="begin"/>
        </w:r>
        <w:r>
          <w:instrText>PAGE   \* MERGEFORMAT</w:instrText>
        </w:r>
        <w:r>
          <w:fldChar w:fldCharType="separate"/>
        </w:r>
        <w:r w:rsidR="00A728B8">
          <w:rPr>
            <w:noProof/>
          </w:rPr>
          <w:t>70</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839497"/>
      <w:docPartObj>
        <w:docPartGallery w:val="Page Numbers (Bottom of Page)"/>
        <w:docPartUnique/>
      </w:docPartObj>
    </w:sdtPr>
    <w:sdtEndPr>
      <w:rPr>
        <w:rFonts w:ascii="Arial" w:hAnsi="Arial" w:cs="Arial"/>
        <w:sz w:val="20"/>
        <w:szCs w:val="18"/>
      </w:rPr>
    </w:sdtEndPr>
    <w:sdtContent>
      <w:p w14:paraId="5855E0AF" w14:textId="3A64D375" w:rsidR="00D35BAB" w:rsidRPr="001F592D" w:rsidRDefault="00D35BAB" w:rsidP="00BB48B2">
        <w:pPr>
          <w:pStyle w:val="Noga"/>
          <w:jc w:val="center"/>
          <w:rPr>
            <w:rFonts w:ascii="Arial" w:hAnsi="Arial" w:cs="Arial"/>
            <w:sz w:val="20"/>
            <w:szCs w:val="18"/>
          </w:rPr>
        </w:pPr>
        <w:r w:rsidRPr="001F592D">
          <w:rPr>
            <w:rFonts w:ascii="Arial" w:hAnsi="Arial" w:cs="Arial"/>
            <w:sz w:val="20"/>
            <w:szCs w:val="18"/>
          </w:rPr>
          <w:fldChar w:fldCharType="begin"/>
        </w:r>
        <w:r w:rsidRPr="001F592D">
          <w:rPr>
            <w:rFonts w:ascii="Arial" w:hAnsi="Arial" w:cs="Arial"/>
            <w:sz w:val="20"/>
            <w:szCs w:val="18"/>
          </w:rPr>
          <w:instrText>PAGE   \* MERGEFORMAT</w:instrText>
        </w:r>
        <w:r w:rsidRPr="001F592D">
          <w:rPr>
            <w:rFonts w:ascii="Arial" w:hAnsi="Arial" w:cs="Arial"/>
            <w:sz w:val="20"/>
            <w:szCs w:val="18"/>
          </w:rPr>
          <w:fldChar w:fldCharType="separate"/>
        </w:r>
        <w:r w:rsidR="00A728B8">
          <w:rPr>
            <w:rFonts w:ascii="Arial" w:hAnsi="Arial" w:cs="Arial"/>
            <w:noProof/>
            <w:sz w:val="20"/>
            <w:szCs w:val="18"/>
          </w:rPr>
          <w:t>83</w:t>
        </w:r>
        <w:r w:rsidRPr="001F592D">
          <w:rPr>
            <w:rFonts w:ascii="Arial" w:hAnsi="Arial" w:cs="Arial"/>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09270"/>
      <w:docPartObj>
        <w:docPartGallery w:val="Page Numbers (Bottom of Page)"/>
        <w:docPartUnique/>
      </w:docPartObj>
    </w:sdtPr>
    <w:sdtEndPr>
      <w:rPr>
        <w:rFonts w:ascii="Arial" w:hAnsi="Arial" w:cs="Arial"/>
        <w:sz w:val="20"/>
        <w:szCs w:val="20"/>
      </w:rPr>
    </w:sdtEndPr>
    <w:sdtContent>
      <w:p w14:paraId="14DB13E2" w14:textId="7125D502" w:rsidR="00D35BAB" w:rsidRPr="0084390F" w:rsidRDefault="00D35BAB">
        <w:pPr>
          <w:pStyle w:val="Noga"/>
          <w:jc w:val="center"/>
          <w:rPr>
            <w:rFonts w:ascii="Arial" w:hAnsi="Arial" w:cs="Arial"/>
            <w:sz w:val="20"/>
            <w:szCs w:val="20"/>
          </w:rPr>
        </w:pPr>
        <w:r w:rsidRPr="0084390F">
          <w:rPr>
            <w:rFonts w:ascii="Arial" w:hAnsi="Arial" w:cs="Arial"/>
            <w:sz w:val="20"/>
            <w:szCs w:val="20"/>
          </w:rPr>
          <w:fldChar w:fldCharType="begin"/>
        </w:r>
        <w:r w:rsidRPr="0084390F">
          <w:rPr>
            <w:rFonts w:ascii="Arial" w:hAnsi="Arial" w:cs="Arial"/>
            <w:sz w:val="20"/>
            <w:szCs w:val="20"/>
          </w:rPr>
          <w:instrText>PAGE   \* MERGEFORMAT</w:instrText>
        </w:r>
        <w:r w:rsidRPr="0084390F">
          <w:rPr>
            <w:rFonts w:ascii="Arial" w:hAnsi="Arial" w:cs="Arial"/>
            <w:sz w:val="20"/>
            <w:szCs w:val="20"/>
          </w:rPr>
          <w:fldChar w:fldCharType="separate"/>
        </w:r>
        <w:r w:rsidR="00A728B8">
          <w:rPr>
            <w:rFonts w:ascii="Arial" w:hAnsi="Arial" w:cs="Arial"/>
            <w:noProof/>
            <w:sz w:val="20"/>
            <w:szCs w:val="20"/>
          </w:rPr>
          <w:t>6</w:t>
        </w:r>
        <w:r w:rsidRPr="0084390F">
          <w:rPr>
            <w:rFonts w:ascii="Arial" w:hAnsi="Arial" w:cs="Arial"/>
            <w:sz w:val="20"/>
            <w:szCs w:val="20"/>
          </w:rPr>
          <w:fldChar w:fldCharType="end"/>
        </w:r>
      </w:p>
    </w:sdtContent>
  </w:sdt>
  <w:p w14:paraId="417DDC91" w14:textId="77777777" w:rsidR="00D35BAB" w:rsidRDefault="00D35BAB" w:rsidP="00BB48B2">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57092"/>
      <w:docPartObj>
        <w:docPartGallery w:val="Page Numbers (Bottom of Page)"/>
        <w:docPartUnique/>
      </w:docPartObj>
    </w:sdtPr>
    <w:sdtEndPr/>
    <w:sdtContent>
      <w:p w14:paraId="02198D2B" w14:textId="2ED2F649" w:rsidR="00D35BAB" w:rsidRDefault="00D35BAB" w:rsidP="00BB48B2">
        <w:pPr>
          <w:pStyle w:val="Noga"/>
          <w:jc w:val="center"/>
        </w:pPr>
        <w:r>
          <w:fldChar w:fldCharType="begin"/>
        </w:r>
        <w:r>
          <w:instrText>PAGE   \* MERGEFORMAT</w:instrText>
        </w:r>
        <w:r>
          <w:fldChar w:fldCharType="separate"/>
        </w:r>
        <w:r w:rsidR="00A728B8">
          <w:rPr>
            <w:noProof/>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582295"/>
      <w:docPartObj>
        <w:docPartGallery w:val="Page Numbers (Bottom of Page)"/>
        <w:docPartUnique/>
      </w:docPartObj>
    </w:sdtPr>
    <w:sdtEndPr>
      <w:rPr>
        <w:rFonts w:ascii="Arial" w:hAnsi="Arial" w:cs="Arial"/>
        <w:sz w:val="20"/>
        <w:szCs w:val="20"/>
      </w:rPr>
    </w:sdtEndPr>
    <w:sdtContent>
      <w:p w14:paraId="4688C821" w14:textId="265C81F8" w:rsidR="00D35BAB" w:rsidRPr="00C35A6F" w:rsidRDefault="00D35BAB">
        <w:pPr>
          <w:pStyle w:val="Noga"/>
          <w:jc w:val="center"/>
          <w:rPr>
            <w:rFonts w:ascii="Arial" w:hAnsi="Arial" w:cs="Arial"/>
            <w:sz w:val="20"/>
            <w:szCs w:val="20"/>
          </w:rPr>
        </w:pPr>
        <w:r w:rsidRPr="00C35A6F">
          <w:rPr>
            <w:rFonts w:ascii="Arial" w:hAnsi="Arial" w:cs="Arial"/>
            <w:sz w:val="20"/>
            <w:szCs w:val="20"/>
          </w:rPr>
          <w:fldChar w:fldCharType="begin"/>
        </w:r>
        <w:r w:rsidRPr="00C35A6F">
          <w:rPr>
            <w:rFonts w:ascii="Arial" w:hAnsi="Arial" w:cs="Arial"/>
            <w:sz w:val="20"/>
            <w:szCs w:val="20"/>
          </w:rPr>
          <w:instrText>PAGE   \* MERGEFORMAT</w:instrText>
        </w:r>
        <w:r w:rsidRPr="00C35A6F">
          <w:rPr>
            <w:rFonts w:ascii="Arial" w:hAnsi="Arial" w:cs="Arial"/>
            <w:sz w:val="20"/>
            <w:szCs w:val="20"/>
          </w:rPr>
          <w:fldChar w:fldCharType="separate"/>
        </w:r>
        <w:r w:rsidR="00A728B8">
          <w:rPr>
            <w:rFonts w:ascii="Arial" w:hAnsi="Arial" w:cs="Arial"/>
            <w:noProof/>
            <w:sz w:val="20"/>
            <w:szCs w:val="20"/>
          </w:rPr>
          <w:t>12</w:t>
        </w:r>
        <w:r w:rsidRPr="00C35A6F">
          <w:rPr>
            <w:rFonts w:ascii="Arial" w:hAnsi="Arial" w:cs="Arial"/>
            <w:sz w:val="20"/>
            <w:szCs w:val="20"/>
          </w:rPr>
          <w:fldChar w:fldCharType="end"/>
        </w:r>
      </w:p>
    </w:sdtContent>
  </w:sdt>
  <w:p w14:paraId="331A3BCD" w14:textId="77777777" w:rsidR="00D35BAB" w:rsidRDefault="00D35BAB">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270898"/>
      <w:docPartObj>
        <w:docPartGallery w:val="Page Numbers (Bottom of Page)"/>
        <w:docPartUnique/>
      </w:docPartObj>
    </w:sdtPr>
    <w:sdtEndPr/>
    <w:sdtContent>
      <w:p w14:paraId="727B5A58" w14:textId="103C130E" w:rsidR="00D35BAB" w:rsidRDefault="00D35BAB" w:rsidP="00BB48B2">
        <w:pPr>
          <w:pStyle w:val="Noga"/>
          <w:jc w:val="center"/>
        </w:pPr>
        <w:r>
          <w:fldChar w:fldCharType="begin"/>
        </w:r>
        <w:r>
          <w:instrText>PAGE   \* MERGEFORMAT</w:instrText>
        </w:r>
        <w:r>
          <w:fldChar w:fldCharType="separate"/>
        </w:r>
        <w:r w:rsidR="00A728B8">
          <w:rPr>
            <w:noProof/>
          </w:rPr>
          <w:t>13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629897"/>
      <w:docPartObj>
        <w:docPartGallery w:val="Page Numbers (Bottom of Page)"/>
        <w:docPartUnique/>
      </w:docPartObj>
    </w:sdtPr>
    <w:sdtEndPr/>
    <w:sdtContent>
      <w:p w14:paraId="633056C4" w14:textId="667B3E50" w:rsidR="00D35BAB" w:rsidRDefault="00D35BAB" w:rsidP="00BB48B2">
        <w:pPr>
          <w:pStyle w:val="Noga"/>
          <w:jc w:val="center"/>
        </w:pPr>
        <w:r>
          <w:fldChar w:fldCharType="begin"/>
        </w:r>
        <w:r>
          <w:instrText>PAGE   \* MERGEFORMAT</w:instrText>
        </w:r>
        <w:r>
          <w:fldChar w:fldCharType="separate"/>
        </w:r>
        <w:r w:rsidR="00A728B8">
          <w:rPr>
            <w:noProof/>
          </w:rPr>
          <w:t>26</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23810"/>
      <w:docPartObj>
        <w:docPartGallery w:val="Page Numbers (Bottom of Page)"/>
        <w:docPartUnique/>
      </w:docPartObj>
    </w:sdtPr>
    <w:sdtEndPr/>
    <w:sdtContent>
      <w:p w14:paraId="7A9FB7E5" w14:textId="5AB6423E" w:rsidR="00D35BAB" w:rsidRDefault="00D35BAB" w:rsidP="00BB48B2">
        <w:pPr>
          <w:pStyle w:val="Noga"/>
          <w:jc w:val="center"/>
        </w:pPr>
        <w:r>
          <w:fldChar w:fldCharType="begin"/>
        </w:r>
        <w:r>
          <w:instrText>PAGE   \* MERGEFORMAT</w:instrText>
        </w:r>
        <w:r>
          <w:fldChar w:fldCharType="separate"/>
        </w:r>
        <w:r w:rsidR="00A728B8">
          <w:rPr>
            <w:noProof/>
          </w:rPr>
          <w:t>27</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90679"/>
      <w:docPartObj>
        <w:docPartGallery w:val="Page Numbers (Bottom of Page)"/>
        <w:docPartUnique/>
      </w:docPartObj>
    </w:sdtPr>
    <w:sdtEndPr/>
    <w:sdtContent>
      <w:p w14:paraId="7C1EAB5B" w14:textId="40EFEBDB" w:rsidR="00D35BAB" w:rsidRDefault="00D35BAB" w:rsidP="00BB48B2">
        <w:pPr>
          <w:pStyle w:val="Noga"/>
          <w:jc w:val="center"/>
        </w:pPr>
        <w:r>
          <w:fldChar w:fldCharType="begin"/>
        </w:r>
        <w:r>
          <w:instrText>PAGE   \* MERGEFORMAT</w:instrText>
        </w:r>
        <w:r>
          <w:fldChar w:fldCharType="separate"/>
        </w:r>
        <w:r w:rsidR="00A728B8">
          <w:rPr>
            <w:noProof/>
          </w:rPr>
          <w:t>44</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27743"/>
      <w:docPartObj>
        <w:docPartGallery w:val="Page Numbers (Bottom of Page)"/>
        <w:docPartUnique/>
      </w:docPartObj>
    </w:sdtPr>
    <w:sdtEndPr/>
    <w:sdtContent>
      <w:p w14:paraId="16D3244C" w14:textId="31E2D486" w:rsidR="00D35BAB" w:rsidRDefault="00D35BAB" w:rsidP="00BB48B2">
        <w:pPr>
          <w:pStyle w:val="Noga"/>
          <w:jc w:val="center"/>
        </w:pPr>
        <w:r>
          <w:fldChar w:fldCharType="begin"/>
        </w:r>
        <w:r>
          <w:instrText>PAGE   \* MERGEFORMAT</w:instrText>
        </w:r>
        <w:r>
          <w:fldChar w:fldCharType="separate"/>
        </w:r>
        <w:r w:rsidR="00A728B8">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1443" w14:textId="77777777" w:rsidR="008620E7" w:rsidRDefault="008620E7" w:rsidP="006D0A5C">
      <w:pPr>
        <w:spacing w:before="0" w:after="0"/>
      </w:pPr>
      <w:r>
        <w:separator/>
      </w:r>
    </w:p>
  </w:footnote>
  <w:footnote w:type="continuationSeparator" w:id="0">
    <w:p w14:paraId="490AFA2C" w14:textId="77777777" w:rsidR="008620E7" w:rsidRDefault="008620E7" w:rsidP="006D0A5C">
      <w:pPr>
        <w:spacing w:before="0" w:after="0"/>
      </w:pPr>
      <w:r>
        <w:continuationSeparator/>
      </w:r>
    </w:p>
  </w:footnote>
  <w:footnote w:id="1">
    <w:p w14:paraId="65D32545" w14:textId="5A6F3455" w:rsidR="00D35BAB" w:rsidRPr="00EB5374" w:rsidRDefault="00D35BAB">
      <w:pPr>
        <w:pStyle w:val="Sprotnaopomba-besedilo"/>
        <w:rPr>
          <w:rFonts w:ascii="Arial" w:hAnsi="Arial" w:cs="Arial"/>
          <w:sz w:val="16"/>
          <w:szCs w:val="16"/>
        </w:rPr>
      </w:pPr>
      <w:r w:rsidRPr="00EB5374">
        <w:rPr>
          <w:rStyle w:val="Sprotnaopomba-sklic"/>
          <w:rFonts w:ascii="Arial" w:hAnsi="Arial" w:cs="Arial"/>
          <w:sz w:val="16"/>
          <w:szCs w:val="16"/>
        </w:rPr>
        <w:footnoteRef/>
      </w:r>
      <w:r w:rsidRPr="00EB5374">
        <w:rPr>
          <w:rFonts w:ascii="Arial" w:hAnsi="Arial" w:cs="Arial"/>
          <w:sz w:val="16"/>
          <w:szCs w:val="16"/>
        </w:rPr>
        <w:t xml:space="preserve"> </w:t>
      </w:r>
      <w:hyperlink r:id="rId1" w:history="1">
        <w:r w:rsidRPr="00EB5374">
          <w:rPr>
            <w:rStyle w:val="Hiperpovezava"/>
            <w:rFonts w:ascii="Arial" w:hAnsi="Arial" w:cs="Arial"/>
            <w:sz w:val="16"/>
            <w:szCs w:val="16"/>
          </w:rPr>
          <w:t>Poslovnik Vlade Republike Slovenije</w:t>
        </w:r>
      </w:hyperlink>
    </w:p>
  </w:footnote>
  <w:footnote w:id="2">
    <w:p w14:paraId="410C47DE" w14:textId="64BA63A6" w:rsidR="00D35BAB" w:rsidRDefault="00D35BAB">
      <w:pPr>
        <w:pStyle w:val="Sprotnaopomba-besedilo"/>
      </w:pPr>
      <w:r w:rsidRPr="00EB5374">
        <w:rPr>
          <w:rStyle w:val="Sprotnaopomba-sklic"/>
          <w:rFonts w:ascii="Arial" w:hAnsi="Arial" w:cs="Arial"/>
          <w:sz w:val="16"/>
          <w:szCs w:val="16"/>
        </w:rPr>
        <w:footnoteRef/>
      </w:r>
      <w:r w:rsidRPr="00EB5374">
        <w:rPr>
          <w:rFonts w:ascii="Arial" w:hAnsi="Arial" w:cs="Arial"/>
          <w:sz w:val="16"/>
          <w:szCs w:val="16"/>
        </w:rPr>
        <w:t xml:space="preserve"> </w:t>
      </w:r>
      <w:hyperlink r:id="rId2" w:history="1">
        <w:r w:rsidRPr="00EB5374">
          <w:rPr>
            <w:rStyle w:val="Hiperpovezava"/>
            <w:rFonts w:ascii="Arial" w:hAnsi="Arial" w:cs="Arial"/>
            <w:sz w:val="16"/>
            <w:szCs w:val="16"/>
          </w:rPr>
          <w:t>Poslovnik državnega zbora</w:t>
        </w:r>
      </w:hyperlink>
    </w:p>
  </w:footnote>
  <w:footnote w:id="3">
    <w:p w14:paraId="0CBEBA8E" w14:textId="6F726AA3" w:rsidR="00D35BAB" w:rsidRPr="00F74EC0" w:rsidRDefault="00D35BAB">
      <w:pPr>
        <w:pStyle w:val="Sprotnaopomba-besedilo"/>
        <w:rPr>
          <w:rFonts w:ascii="Arial" w:hAnsi="Arial" w:cs="Arial"/>
          <w:sz w:val="16"/>
          <w:szCs w:val="16"/>
        </w:rPr>
      </w:pPr>
      <w:r w:rsidRPr="00F74EC0">
        <w:rPr>
          <w:rStyle w:val="Sprotnaopomba-sklic"/>
          <w:rFonts w:ascii="Arial" w:hAnsi="Arial" w:cs="Arial"/>
          <w:sz w:val="16"/>
          <w:szCs w:val="16"/>
        </w:rPr>
        <w:footnoteRef/>
      </w:r>
      <w:r w:rsidRPr="00F74EC0">
        <w:rPr>
          <w:rFonts w:ascii="Arial" w:hAnsi="Arial" w:cs="Arial"/>
          <w:sz w:val="16"/>
          <w:szCs w:val="16"/>
        </w:rPr>
        <w:t xml:space="preserve"> Pri posameznih podvprašanjih</w:t>
      </w:r>
      <w:r>
        <w:rPr>
          <w:rFonts w:ascii="Arial" w:hAnsi="Arial" w:cs="Arial"/>
          <w:sz w:val="16"/>
          <w:szCs w:val="16"/>
        </w:rPr>
        <w:t xml:space="preserve"> </w:t>
      </w:r>
      <w:r w:rsidRPr="00F74EC0">
        <w:rPr>
          <w:rFonts w:ascii="Arial" w:hAnsi="Arial" w:cs="Arial"/>
          <w:sz w:val="16"/>
          <w:szCs w:val="16"/>
        </w:rPr>
        <w:t>ni mo</w:t>
      </w:r>
      <w:r>
        <w:rPr>
          <w:rFonts w:ascii="Arial" w:hAnsi="Arial" w:cs="Arial"/>
          <w:sz w:val="16"/>
          <w:szCs w:val="16"/>
        </w:rPr>
        <w:t>goče</w:t>
      </w:r>
      <w:r w:rsidRPr="00F74EC0">
        <w:rPr>
          <w:rFonts w:ascii="Arial" w:hAnsi="Arial" w:cs="Arial"/>
          <w:sz w:val="16"/>
          <w:szCs w:val="16"/>
        </w:rPr>
        <w:t xml:space="preserve"> odgovoriti s </w:t>
      </w:r>
      <w:r w:rsidR="00826294">
        <w:rPr>
          <w:rFonts w:ascii="Arial" w:hAnsi="Arial" w:cs="Arial"/>
          <w:sz w:val="16"/>
          <w:szCs w:val="16"/>
        </w:rPr>
        <w:t>»</w:t>
      </w:r>
      <w:r>
        <w:rPr>
          <w:rFonts w:ascii="Arial" w:hAnsi="Arial" w:cs="Arial"/>
          <w:sz w:val="16"/>
          <w:szCs w:val="16"/>
        </w:rPr>
        <w:t xml:space="preserve">POZITIVEN </w:t>
      </w:r>
      <w:r w:rsidRPr="00F74EC0">
        <w:rPr>
          <w:rFonts w:ascii="Arial" w:hAnsi="Arial" w:cs="Arial"/>
          <w:sz w:val="16"/>
          <w:szCs w:val="16"/>
        </w:rPr>
        <w:t>/</w:t>
      </w:r>
      <w:r>
        <w:rPr>
          <w:rFonts w:ascii="Arial" w:hAnsi="Arial" w:cs="Arial"/>
          <w:sz w:val="16"/>
          <w:szCs w:val="16"/>
        </w:rPr>
        <w:t xml:space="preserve"> NEGATIVEN </w:t>
      </w:r>
      <w:r w:rsidRPr="00F74EC0">
        <w:rPr>
          <w:rFonts w:ascii="Arial" w:hAnsi="Arial" w:cs="Arial"/>
          <w:sz w:val="16"/>
          <w:szCs w:val="16"/>
        </w:rPr>
        <w:t>/</w:t>
      </w:r>
      <w:r>
        <w:rPr>
          <w:rFonts w:ascii="Arial" w:hAnsi="Arial" w:cs="Arial"/>
          <w:sz w:val="16"/>
          <w:szCs w:val="16"/>
        </w:rPr>
        <w:t xml:space="preserve"> NIMA UČINKA</w:t>
      </w:r>
      <w:r w:rsidR="00826294">
        <w:rPr>
          <w:rFonts w:ascii="Arial" w:hAnsi="Arial" w:cs="Arial"/>
          <w:sz w:val="16"/>
          <w:szCs w:val="16"/>
        </w:rPr>
        <w:t>«</w:t>
      </w:r>
      <w:r>
        <w:rPr>
          <w:rFonts w:ascii="Arial" w:hAnsi="Arial" w:cs="Arial"/>
          <w:sz w:val="16"/>
          <w:szCs w:val="16"/>
        </w:rPr>
        <w:t xml:space="preserve"> in je treba odgovoriti opisno.</w:t>
      </w:r>
    </w:p>
  </w:footnote>
  <w:footnote w:id="4">
    <w:p w14:paraId="04134DD4" w14:textId="579EFC41" w:rsidR="00D35BAB" w:rsidRPr="00B475E8" w:rsidRDefault="00D35BAB" w:rsidP="005F752A">
      <w:pPr>
        <w:pStyle w:val="odstavek"/>
        <w:shd w:val="clear" w:color="auto" w:fill="FFFFFF"/>
        <w:spacing w:before="240" w:beforeAutospacing="0" w:after="0" w:afterAutospacing="0"/>
        <w:ind w:firstLine="1021"/>
        <w:jc w:val="both"/>
      </w:pPr>
      <w:r w:rsidRPr="00C576FE">
        <w:rPr>
          <w:rStyle w:val="Sprotnaopomba-sklic"/>
          <w:sz w:val="16"/>
          <w:szCs w:val="16"/>
        </w:rPr>
        <w:footnoteRef/>
      </w:r>
      <w:r w:rsidRPr="00C576FE">
        <w:rPr>
          <w:sz w:val="16"/>
          <w:szCs w:val="16"/>
        </w:rPr>
        <w:t xml:space="preserve"> </w:t>
      </w:r>
      <w:r w:rsidRPr="00C576FE">
        <w:rPr>
          <w:rFonts w:ascii="Arial" w:hAnsi="Arial" w:cs="Arial"/>
          <w:sz w:val="16"/>
          <w:szCs w:val="16"/>
          <w:lang w:eastAsia="en-US"/>
        </w:rPr>
        <w:t>Za podrobnejšo</w:t>
      </w:r>
      <w:r w:rsidRPr="00C576FE">
        <w:rPr>
          <w:sz w:val="16"/>
          <w:szCs w:val="16"/>
        </w:rPr>
        <w:t xml:space="preserve"> </w:t>
      </w:r>
      <w:r w:rsidRPr="00C576FE">
        <w:rPr>
          <w:rFonts w:ascii="Arial" w:hAnsi="Arial" w:cs="Arial"/>
          <w:sz w:val="16"/>
          <w:szCs w:val="16"/>
          <w:lang w:eastAsia="en-US"/>
        </w:rPr>
        <w:t>opredelitev prihodkov, ki se uvrščajo v posamezno vrsto prihodkov</w:t>
      </w:r>
      <w:r w:rsidR="006C21EF">
        <w:rPr>
          <w:rFonts w:ascii="Arial" w:hAnsi="Arial" w:cs="Arial"/>
          <w:sz w:val="16"/>
          <w:szCs w:val="16"/>
          <w:lang w:eastAsia="en-US"/>
        </w:rPr>
        <w:t>,</w:t>
      </w:r>
      <w:r w:rsidRPr="00C576FE">
        <w:rPr>
          <w:rFonts w:ascii="Arial" w:hAnsi="Arial" w:cs="Arial"/>
          <w:sz w:val="16"/>
          <w:szCs w:val="16"/>
          <w:lang w:eastAsia="en-US"/>
        </w:rPr>
        <w:t xml:space="preserve"> se upoštevajo predpisi s področja javnih financ, med njimi Zakon o javnih financah, letni zakon o izvrševanju proračunov RS – ZIPRS, Zakon o računovodstvu, Pravilnik o enotnem kontnem načrtu za proračun, proračunske uporabnike in druge osebe javnega prava idr.</w:t>
      </w:r>
    </w:p>
  </w:footnote>
  <w:footnote w:id="5">
    <w:p w14:paraId="739D7E3A" w14:textId="634348D8" w:rsidR="00D35BAB" w:rsidRPr="00C576FE" w:rsidRDefault="00D35BAB" w:rsidP="009E33E4">
      <w:pPr>
        <w:pStyle w:val="odstavek"/>
        <w:shd w:val="clear" w:color="auto" w:fill="FFFFFF"/>
        <w:spacing w:before="240" w:beforeAutospacing="0" w:after="0" w:afterAutospacing="0"/>
        <w:ind w:firstLine="1021"/>
        <w:jc w:val="both"/>
        <w:rPr>
          <w:rFonts w:ascii="Arial" w:hAnsi="Arial" w:cs="Arial"/>
          <w:sz w:val="16"/>
          <w:szCs w:val="16"/>
          <w:lang w:eastAsia="en-US"/>
        </w:rPr>
      </w:pPr>
      <w:r w:rsidRPr="00C576FE">
        <w:rPr>
          <w:rStyle w:val="Sprotnaopomba-sklic"/>
          <w:sz w:val="16"/>
          <w:szCs w:val="16"/>
        </w:rPr>
        <w:footnoteRef/>
      </w:r>
      <w:r w:rsidRPr="00C576FE">
        <w:rPr>
          <w:sz w:val="16"/>
          <w:szCs w:val="16"/>
        </w:rPr>
        <w:t xml:space="preserve"> </w:t>
      </w:r>
      <w:r w:rsidRPr="00C576FE">
        <w:rPr>
          <w:rFonts w:ascii="Arial" w:hAnsi="Arial" w:cs="Arial"/>
          <w:sz w:val="16"/>
          <w:szCs w:val="16"/>
          <w:lang w:eastAsia="en-US"/>
        </w:rPr>
        <w:t>Za podrobnejšo</w:t>
      </w:r>
      <w:r w:rsidRPr="00C576FE">
        <w:rPr>
          <w:sz w:val="16"/>
          <w:szCs w:val="16"/>
        </w:rPr>
        <w:t xml:space="preserve"> </w:t>
      </w:r>
      <w:r w:rsidRPr="00C576FE">
        <w:rPr>
          <w:rFonts w:ascii="Arial" w:hAnsi="Arial" w:cs="Arial"/>
          <w:sz w:val="16"/>
          <w:szCs w:val="16"/>
          <w:lang w:eastAsia="en-US"/>
        </w:rPr>
        <w:t>opredelitev odhodkov, ki se uvrščajo v posamezno vrsto odhodkov</w:t>
      </w:r>
      <w:r w:rsidR="006C21EF">
        <w:rPr>
          <w:rFonts w:ascii="Arial" w:hAnsi="Arial" w:cs="Arial"/>
          <w:sz w:val="16"/>
          <w:szCs w:val="16"/>
          <w:lang w:eastAsia="en-US"/>
        </w:rPr>
        <w:t>,</w:t>
      </w:r>
      <w:r w:rsidRPr="00C576FE">
        <w:rPr>
          <w:rFonts w:ascii="Arial" w:hAnsi="Arial" w:cs="Arial"/>
          <w:sz w:val="16"/>
          <w:szCs w:val="16"/>
          <w:lang w:eastAsia="en-US"/>
        </w:rPr>
        <w:t xml:space="preserve"> se upoštevajo predpisi s</w:t>
      </w:r>
      <w:r>
        <w:rPr>
          <w:rFonts w:ascii="Arial" w:hAnsi="Arial" w:cs="Arial"/>
          <w:sz w:val="16"/>
          <w:szCs w:val="16"/>
          <w:lang w:eastAsia="en-US"/>
        </w:rPr>
        <w:t xml:space="preserve"> </w:t>
      </w:r>
      <w:r w:rsidRPr="00C576FE">
        <w:rPr>
          <w:rFonts w:ascii="Arial" w:hAnsi="Arial" w:cs="Arial"/>
          <w:sz w:val="16"/>
          <w:szCs w:val="16"/>
          <w:lang w:eastAsia="en-US"/>
        </w:rPr>
        <w:t>področja javnih financ, med njimi Zakon o javnih financah, letni zakon o izvrševanju proračunov RS – ZIPRS, Zakon o računovodstvu, Pravilnik o enotnem kontnem načrtu za proračun, proračunske uporabnike in druge osebe javnega prava idr.</w:t>
      </w:r>
    </w:p>
    <w:p w14:paraId="7C006A75" w14:textId="77777777" w:rsidR="00D35BAB" w:rsidRDefault="00D35BAB" w:rsidP="009E33E4">
      <w:pPr>
        <w:pStyle w:val="odstavek"/>
        <w:shd w:val="clear" w:color="auto" w:fill="FFFFFF"/>
        <w:spacing w:before="240" w:beforeAutospacing="0" w:after="0" w:afterAutospacing="0"/>
        <w:ind w:firstLine="1021"/>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B588" w14:textId="28C29A9D" w:rsidR="00D35BAB" w:rsidRDefault="00D35BAB">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741C" w14:textId="705FE5C1" w:rsidR="00D35BAB" w:rsidRDefault="00D35BAB">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B725" w14:textId="29FE1ED1" w:rsidR="00D35BAB" w:rsidRDefault="00D35BAB">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23C4" w14:textId="761DCD75" w:rsidR="00D35BAB" w:rsidRDefault="00D35BAB">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E130" w14:textId="7BF08427" w:rsidR="00D35BAB" w:rsidRDefault="00D35BAB">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E282" w14:textId="550AC421" w:rsidR="00D35BAB" w:rsidRDefault="00D35BAB">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60D2" w14:textId="14F0FB97" w:rsidR="00D35BAB" w:rsidRDefault="00D35BAB">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3D0E" w14:textId="07D3865D" w:rsidR="00D35BAB" w:rsidRDefault="00D35BAB">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6542" w14:textId="58D6650A" w:rsidR="00D35BAB" w:rsidRDefault="00D35BAB">
    <w:pPr>
      <w:pStyle w:val="Glav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C93D" w14:textId="1912F87D" w:rsidR="00D35BAB" w:rsidRDefault="00D35BAB">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D61C" w14:textId="78B3049C" w:rsidR="00D35BAB" w:rsidRDefault="00D35B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8817" w14:textId="4CB25486" w:rsidR="00D35BAB" w:rsidRDefault="00D35BAB">
    <w:pPr>
      <w:pStyle w:val="Glav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EC10" w14:textId="06C4DF71" w:rsidR="00D35BAB" w:rsidRDefault="00D35BAB">
    <w:pPr>
      <w:pStyle w:val="Glav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B8FF" w14:textId="33EF26DF" w:rsidR="00D35BAB" w:rsidRDefault="00D35BAB">
    <w:pPr>
      <w:pStyle w:val="Glav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869A" w14:textId="67716355" w:rsidR="00D35BAB" w:rsidRDefault="00D35BAB">
    <w:pPr>
      <w:pStyle w:val="Glav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695F" w14:textId="03FC9092" w:rsidR="00D35BAB" w:rsidRDefault="00D35BAB">
    <w:pPr>
      <w:pStyle w:val="Glav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831D" w14:textId="49BCB4D0" w:rsidR="00D35BAB" w:rsidRDefault="00D35BAB">
    <w:pPr>
      <w:pStyle w:val="Glav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102D" w14:textId="1E7C6231" w:rsidR="00D35BAB" w:rsidRDefault="00D35BAB">
    <w:pPr>
      <w:pStyle w:val="Glav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EEA0" w14:textId="24CFA7E7" w:rsidR="00D35BAB" w:rsidRDefault="00D35BAB">
    <w:pPr>
      <w:pStyle w:val="Glava"/>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F83D" w14:textId="0B42D89B" w:rsidR="00D35BAB" w:rsidRDefault="00D35BAB">
    <w:pPr>
      <w:pStyle w:val="Glav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0450" w14:textId="507C36CB" w:rsidR="00D35BAB" w:rsidRDefault="00D35BAB">
    <w:pPr>
      <w:pStyle w:val="Glav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5F53" w14:textId="484EE515" w:rsidR="00D35BAB" w:rsidRDefault="00D35BA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A8B" w14:textId="24D8B5C9" w:rsidR="00D35BAB" w:rsidRDefault="00D35BAB">
    <w:pPr>
      <w:pStyle w:val="Glav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A743" w14:textId="4D6901F0" w:rsidR="00D35BAB" w:rsidRDefault="00D35BAB">
    <w:pPr>
      <w:pStyle w:val="Glav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8328" w14:textId="32354176" w:rsidR="00D35BAB" w:rsidRDefault="00D35BAB">
    <w:pPr>
      <w:pStyle w:val="Glav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3BA1" w14:textId="401D2196" w:rsidR="00D35BAB" w:rsidRDefault="00D35BAB">
    <w:pPr>
      <w:pStyle w:val="Glav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E5B" w14:textId="15B74095" w:rsidR="00D35BAB" w:rsidRDefault="00D35BAB">
    <w:pPr>
      <w:pStyle w:val="Glav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E363" w14:textId="2B780901" w:rsidR="00D35BAB" w:rsidRDefault="00D35BAB">
    <w:pPr>
      <w:pStyle w:val="Glav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D581" w14:textId="36FE24FC" w:rsidR="00D35BAB" w:rsidRDefault="00D35BAB">
    <w:pPr>
      <w:pStyle w:val="Glava"/>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B064" w14:textId="389E498A" w:rsidR="00D35BAB" w:rsidRDefault="00D35BA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FC7" w14:textId="64341857" w:rsidR="00D35BAB" w:rsidRDefault="00D35BAB">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1E04" w14:textId="3D96BE83" w:rsidR="00D35BAB" w:rsidRDefault="00D35BAB">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5589" w14:textId="70616A33" w:rsidR="00D35BAB" w:rsidRDefault="00D35BAB">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09C9" w14:textId="2E9F5837" w:rsidR="00D35BAB" w:rsidRDefault="00D35BAB">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8E9C" w14:textId="3207F3B9" w:rsidR="00D35BAB" w:rsidRDefault="00D35BAB">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644F" w14:textId="5B17798F" w:rsidR="00D35BAB" w:rsidRDefault="00D35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84E"/>
    <w:multiLevelType w:val="multilevel"/>
    <w:tmpl w:val="0424001F"/>
    <w:numStyleLink w:val="Slog13"/>
  </w:abstractNum>
  <w:abstractNum w:abstractNumId="1" w15:restartNumberingAfterBreak="0">
    <w:nsid w:val="00492A52"/>
    <w:multiLevelType w:val="hybridMultilevel"/>
    <w:tmpl w:val="8C3080A4"/>
    <w:lvl w:ilvl="0" w:tplc="4F6C453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683E75"/>
    <w:multiLevelType w:val="hybridMultilevel"/>
    <w:tmpl w:val="9294C71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09E6EEF"/>
    <w:multiLevelType w:val="hybridMultilevel"/>
    <w:tmpl w:val="C66A72B4"/>
    <w:lvl w:ilvl="0" w:tplc="94061B70">
      <w:start w:val="1"/>
      <w:numFmt w:val="bullet"/>
      <w:lvlText w:val=""/>
      <w:lvlJc w:val="left"/>
      <w:pPr>
        <w:ind w:left="360" w:hanging="360"/>
      </w:pPr>
      <w:rPr>
        <w:rFonts w:ascii="Symbol" w:hAnsi="Symbol" w:hint="default"/>
      </w:rPr>
    </w:lvl>
    <w:lvl w:ilvl="1" w:tplc="3A762404">
      <w:start w:val="1"/>
      <w:numFmt w:val="bullet"/>
      <w:lvlText w:val="o"/>
      <w:lvlJc w:val="left"/>
      <w:pPr>
        <w:ind w:left="1080" w:hanging="360"/>
      </w:pPr>
      <w:rPr>
        <w:rFonts w:ascii="Courier New" w:hAnsi="Courier New" w:hint="default"/>
      </w:rPr>
    </w:lvl>
    <w:lvl w:ilvl="2" w:tplc="38D234DC">
      <w:start w:val="1"/>
      <w:numFmt w:val="bullet"/>
      <w:lvlText w:val=""/>
      <w:lvlJc w:val="left"/>
      <w:pPr>
        <w:ind w:left="1800" w:hanging="360"/>
      </w:pPr>
      <w:rPr>
        <w:rFonts w:ascii="Wingdings" w:hAnsi="Wingdings" w:hint="default"/>
      </w:rPr>
    </w:lvl>
    <w:lvl w:ilvl="3" w:tplc="4628ED08">
      <w:start w:val="1"/>
      <w:numFmt w:val="bullet"/>
      <w:lvlText w:val=""/>
      <w:lvlJc w:val="left"/>
      <w:pPr>
        <w:ind w:left="2520" w:hanging="360"/>
      </w:pPr>
      <w:rPr>
        <w:rFonts w:ascii="Symbol" w:hAnsi="Symbol" w:hint="default"/>
      </w:rPr>
    </w:lvl>
    <w:lvl w:ilvl="4" w:tplc="0810A5F4">
      <w:start w:val="1"/>
      <w:numFmt w:val="bullet"/>
      <w:lvlText w:val="o"/>
      <w:lvlJc w:val="left"/>
      <w:pPr>
        <w:ind w:left="3240" w:hanging="360"/>
      </w:pPr>
      <w:rPr>
        <w:rFonts w:ascii="Courier New" w:hAnsi="Courier New" w:hint="default"/>
      </w:rPr>
    </w:lvl>
    <w:lvl w:ilvl="5" w:tplc="33F23370">
      <w:start w:val="1"/>
      <w:numFmt w:val="bullet"/>
      <w:lvlText w:val=""/>
      <w:lvlJc w:val="left"/>
      <w:pPr>
        <w:ind w:left="3960" w:hanging="360"/>
      </w:pPr>
      <w:rPr>
        <w:rFonts w:ascii="Wingdings" w:hAnsi="Wingdings" w:hint="default"/>
      </w:rPr>
    </w:lvl>
    <w:lvl w:ilvl="6" w:tplc="976EF7DC">
      <w:start w:val="1"/>
      <w:numFmt w:val="bullet"/>
      <w:lvlText w:val=""/>
      <w:lvlJc w:val="left"/>
      <w:pPr>
        <w:ind w:left="4680" w:hanging="360"/>
      </w:pPr>
      <w:rPr>
        <w:rFonts w:ascii="Symbol" w:hAnsi="Symbol" w:hint="default"/>
      </w:rPr>
    </w:lvl>
    <w:lvl w:ilvl="7" w:tplc="4BD46318">
      <w:start w:val="1"/>
      <w:numFmt w:val="bullet"/>
      <w:lvlText w:val="o"/>
      <w:lvlJc w:val="left"/>
      <w:pPr>
        <w:ind w:left="5400" w:hanging="360"/>
      </w:pPr>
      <w:rPr>
        <w:rFonts w:ascii="Courier New" w:hAnsi="Courier New" w:hint="default"/>
      </w:rPr>
    </w:lvl>
    <w:lvl w:ilvl="8" w:tplc="1E563AE4">
      <w:start w:val="1"/>
      <w:numFmt w:val="bullet"/>
      <w:lvlText w:val=""/>
      <w:lvlJc w:val="left"/>
      <w:pPr>
        <w:ind w:left="6120" w:hanging="360"/>
      </w:pPr>
      <w:rPr>
        <w:rFonts w:ascii="Wingdings" w:hAnsi="Wingdings" w:hint="default"/>
      </w:rPr>
    </w:lvl>
  </w:abstractNum>
  <w:abstractNum w:abstractNumId="4" w15:restartNumberingAfterBreak="0">
    <w:nsid w:val="00EA4575"/>
    <w:multiLevelType w:val="multilevel"/>
    <w:tmpl w:val="6E623F2E"/>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strike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F42D1E"/>
    <w:multiLevelType w:val="hybridMultilevel"/>
    <w:tmpl w:val="2160A25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0F445EF"/>
    <w:multiLevelType w:val="hybridMultilevel"/>
    <w:tmpl w:val="45FAE71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1DF065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CA36C6"/>
    <w:multiLevelType w:val="hybridMultilevel"/>
    <w:tmpl w:val="34C27B3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28658E"/>
    <w:multiLevelType w:val="hybridMultilevel"/>
    <w:tmpl w:val="DEF86E6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7B017A0"/>
    <w:multiLevelType w:val="hybridMultilevel"/>
    <w:tmpl w:val="172443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F14919"/>
    <w:multiLevelType w:val="hybridMultilevel"/>
    <w:tmpl w:val="0FCC7F2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BA642E"/>
    <w:multiLevelType w:val="hybridMultilevel"/>
    <w:tmpl w:val="A85C7BE6"/>
    <w:lvl w:ilvl="0" w:tplc="94061B70">
      <w:start w:val="1"/>
      <w:numFmt w:val="bullet"/>
      <w:lvlText w:val=""/>
      <w:lvlJc w:val="left"/>
      <w:pPr>
        <w:ind w:left="360" w:hanging="360"/>
      </w:pPr>
      <w:rPr>
        <w:rFonts w:ascii="Symbol" w:hAnsi="Symbol" w:hint="default"/>
      </w:rPr>
    </w:lvl>
    <w:lvl w:ilvl="1" w:tplc="7D909E7C">
      <w:start w:val="1"/>
      <w:numFmt w:val="bullet"/>
      <w:lvlText w:val="o"/>
      <w:lvlJc w:val="left"/>
      <w:pPr>
        <w:ind w:left="1080" w:hanging="360"/>
      </w:pPr>
      <w:rPr>
        <w:rFonts w:ascii="Courier New" w:hAnsi="Courier New" w:hint="default"/>
      </w:rPr>
    </w:lvl>
    <w:lvl w:ilvl="2" w:tplc="7B9C6FBC">
      <w:start w:val="1"/>
      <w:numFmt w:val="bullet"/>
      <w:lvlText w:val=""/>
      <w:lvlJc w:val="left"/>
      <w:pPr>
        <w:ind w:left="1800" w:hanging="360"/>
      </w:pPr>
      <w:rPr>
        <w:rFonts w:ascii="Wingdings" w:hAnsi="Wingdings" w:hint="default"/>
      </w:rPr>
    </w:lvl>
    <w:lvl w:ilvl="3" w:tplc="EBACB756">
      <w:start w:val="1"/>
      <w:numFmt w:val="bullet"/>
      <w:lvlText w:val=""/>
      <w:lvlJc w:val="left"/>
      <w:pPr>
        <w:ind w:left="2520" w:hanging="360"/>
      </w:pPr>
      <w:rPr>
        <w:rFonts w:ascii="Symbol" w:hAnsi="Symbol" w:hint="default"/>
      </w:rPr>
    </w:lvl>
    <w:lvl w:ilvl="4" w:tplc="F8CAEAE0">
      <w:start w:val="1"/>
      <w:numFmt w:val="bullet"/>
      <w:lvlText w:val="o"/>
      <w:lvlJc w:val="left"/>
      <w:pPr>
        <w:ind w:left="3240" w:hanging="360"/>
      </w:pPr>
      <w:rPr>
        <w:rFonts w:ascii="Courier New" w:hAnsi="Courier New" w:hint="default"/>
      </w:rPr>
    </w:lvl>
    <w:lvl w:ilvl="5" w:tplc="3E7A3434">
      <w:start w:val="1"/>
      <w:numFmt w:val="bullet"/>
      <w:lvlText w:val=""/>
      <w:lvlJc w:val="left"/>
      <w:pPr>
        <w:ind w:left="3960" w:hanging="360"/>
      </w:pPr>
      <w:rPr>
        <w:rFonts w:ascii="Wingdings" w:hAnsi="Wingdings" w:hint="default"/>
      </w:rPr>
    </w:lvl>
    <w:lvl w:ilvl="6" w:tplc="0DD627B6">
      <w:start w:val="1"/>
      <w:numFmt w:val="bullet"/>
      <w:lvlText w:val=""/>
      <w:lvlJc w:val="left"/>
      <w:pPr>
        <w:ind w:left="4680" w:hanging="360"/>
      </w:pPr>
      <w:rPr>
        <w:rFonts w:ascii="Symbol" w:hAnsi="Symbol" w:hint="default"/>
      </w:rPr>
    </w:lvl>
    <w:lvl w:ilvl="7" w:tplc="E9305D40">
      <w:start w:val="1"/>
      <w:numFmt w:val="bullet"/>
      <w:lvlText w:val="o"/>
      <w:lvlJc w:val="left"/>
      <w:pPr>
        <w:ind w:left="5400" w:hanging="360"/>
      </w:pPr>
      <w:rPr>
        <w:rFonts w:ascii="Courier New" w:hAnsi="Courier New" w:hint="default"/>
      </w:rPr>
    </w:lvl>
    <w:lvl w:ilvl="8" w:tplc="D8EA274C">
      <w:start w:val="1"/>
      <w:numFmt w:val="bullet"/>
      <w:lvlText w:val=""/>
      <w:lvlJc w:val="left"/>
      <w:pPr>
        <w:ind w:left="6120" w:hanging="360"/>
      </w:pPr>
      <w:rPr>
        <w:rFonts w:ascii="Wingdings" w:hAnsi="Wingdings" w:hint="default"/>
      </w:rPr>
    </w:lvl>
  </w:abstractNum>
  <w:abstractNum w:abstractNumId="13" w15:restartNumberingAfterBreak="0">
    <w:nsid w:val="0A7606AB"/>
    <w:multiLevelType w:val="hybridMultilevel"/>
    <w:tmpl w:val="2240669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B946BB2"/>
    <w:multiLevelType w:val="hybridMultilevel"/>
    <w:tmpl w:val="4AAC1FEA"/>
    <w:lvl w:ilvl="0" w:tplc="94061B70">
      <w:start w:val="1"/>
      <w:numFmt w:val="bullet"/>
      <w:lvlText w:val=""/>
      <w:lvlJc w:val="left"/>
      <w:pPr>
        <w:ind w:left="360" w:hanging="360"/>
      </w:pPr>
      <w:rPr>
        <w:rFonts w:ascii="Symbol" w:hAnsi="Symbol" w:hint="default"/>
      </w:rPr>
    </w:lvl>
    <w:lvl w:ilvl="1" w:tplc="38068E4A">
      <w:start w:val="1"/>
      <w:numFmt w:val="bullet"/>
      <w:lvlText w:val="-"/>
      <w:lvlJc w:val="left"/>
      <w:pPr>
        <w:ind w:left="1080" w:hanging="360"/>
      </w:pPr>
      <w:rPr>
        <w:rFonts w:ascii="&quot;Times New Roman&quot;,serif" w:hAnsi="&quot;Times New Roman&quot;,serif"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CB77A64"/>
    <w:multiLevelType w:val="hybridMultilevel"/>
    <w:tmpl w:val="CF64C6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D750015"/>
    <w:multiLevelType w:val="hybridMultilevel"/>
    <w:tmpl w:val="BC162D2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E421CE6"/>
    <w:multiLevelType w:val="multilevel"/>
    <w:tmpl w:val="C0EEE5A2"/>
    <w:styleLink w:val="Slog10"/>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E341F0"/>
    <w:multiLevelType w:val="hybridMultilevel"/>
    <w:tmpl w:val="879A905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0F3926F5"/>
    <w:multiLevelType w:val="hybridMultilevel"/>
    <w:tmpl w:val="67FE0F2C"/>
    <w:lvl w:ilvl="0" w:tplc="61707BDE">
      <w:start w:val="1"/>
      <w:numFmt w:val="bullet"/>
      <w:lvlText w:val="-"/>
      <w:lvlJc w:val="left"/>
      <w:pPr>
        <w:ind w:left="720" w:hanging="360"/>
      </w:pPr>
      <w:rPr>
        <w:rFonts w:ascii="Symbol" w:hAnsi="Symbol" w:hint="default"/>
      </w:rPr>
    </w:lvl>
    <w:lvl w:ilvl="1" w:tplc="5F6E71CC">
      <w:start w:val="1"/>
      <w:numFmt w:val="bullet"/>
      <w:lvlText w:val="o"/>
      <w:lvlJc w:val="left"/>
      <w:pPr>
        <w:ind w:left="1440" w:hanging="360"/>
      </w:pPr>
      <w:rPr>
        <w:rFonts w:ascii="Courier New" w:hAnsi="Courier New" w:hint="default"/>
      </w:rPr>
    </w:lvl>
    <w:lvl w:ilvl="2" w:tplc="00005D6E">
      <w:start w:val="1"/>
      <w:numFmt w:val="bullet"/>
      <w:lvlText w:val=""/>
      <w:lvlJc w:val="left"/>
      <w:pPr>
        <w:ind w:left="2160" w:hanging="360"/>
      </w:pPr>
      <w:rPr>
        <w:rFonts w:ascii="Wingdings" w:hAnsi="Wingdings" w:hint="default"/>
      </w:rPr>
    </w:lvl>
    <w:lvl w:ilvl="3" w:tplc="BA7CABD4">
      <w:start w:val="1"/>
      <w:numFmt w:val="bullet"/>
      <w:lvlText w:val=""/>
      <w:lvlJc w:val="left"/>
      <w:pPr>
        <w:ind w:left="2880" w:hanging="360"/>
      </w:pPr>
      <w:rPr>
        <w:rFonts w:ascii="Symbol" w:hAnsi="Symbol" w:hint="default"/>
      </w:rPr>
    </w:lvl>
    <w:lvl w:ilvl="4" w:tplc="84E25206">
      <w:start w:val="1"/>
      <w:numFmt w:val="bullet"/>
      <w:lvlText w:val="o"/>
      <w:lvlJc w:val="left"/>
      <w:pPr>
        <w:ind w:left="3600" w:hanging="360"/>
      </w:pPr>
      <w:rPr>
        <w:rFonts w:ascii="Courier New" w:hAnsi="Courier New" w:hint="default"/>
      </w:rPr>
    </w:lvl>
    <w:lvl w:ilvl="5" w:tplc="0312025C">
      <w:start w:val="1"/>
      <w:numFmt w:val="bullet"/>
      <w:lvlText w:val=""/>
      <w:lvlJc w:val="left"/>
      <w:pPr>
        <w:ind w:left="4320" w:hanging="360"/>
      </w:pPr>
      <w:rPr>
        <w:rFonts w:ascii="Wingdings" w:hAnsi="Wingdings" w:hint="default"/>
      </w:rPr>
    </w:lvl>
    <w:lvl w:ilvl="6" w:tplc="FD5410FE">
      <w:start w:val="1"/>
      <w:numFmt w:val="bullet"/>
      <w:lvlText w:val=""/>
      <w:lvlJc w:val="left"/>
      <w:pPr>
        <w:ind w:left="5040" w:hanging="360"/>
      </w:pPr>
      <w:rPr>
        <w:rFonts w:ascii="Symbol" w:hAnsi="Symbol" w:hint="default"/>
      </w:rPr>
    </w:lvl>
    <w:lvl w:ilvl="7" w:tplc="67FCC530">
      <w:start w:val="1"/>
      <w:numFmt w:val="bullet"/>
      <w:lvlText w:val="o"/>
      <w:lvlJc w:val="left"/>
      <w:pPr>
        <w:ind w:left="5760" w:hanging="360"/>
      </w:pPr>
      <w:rPr>
        <w:rFonts w:ascii="Courier New" w:hAnsi="Courier New" w:hint="default"/>
      </w:rPr>
    </w:lvl>
    <w:lvl w:ilvl="8" w:tplc="7A7EC530">
      <w:start w:val="1"/>
      <w:numFmt w:val="bullet"/>
      <w:lvlText w:val=""/>
      <w:lvlJc w:val="left"/>
      <w:pPr>
        <w:ind w:left="6480" w:hanging="360"/>
      </w:pPr>
      <w:rPr>
        <w:rFonts w:ascii="Wingdings" w:hAnsi="Wingdings" w:hint="default"/>
      </w:rPr>
    </w:lvl>
  </w:abstractNum>
  <w:abstractNum w:abstractNumId="20" w15:restartNumberingAfterBreak="0">
    <w:nsid w:val="0F4211AE"/>
    <w:multiLevelType w:val="hybridMultilevel"/>
    <w:tmpl w:val="E066302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0FCC3ADE"/>
    <w:multiLevelType w:val="hybridMultilevel"/>
    <w:tmpl w:val="FCC226B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02F01BF"/>
    <w:multiLevelType w:val="hybridMultilevel"/>
    <w:tmpl w:val="5726BC1E"/>
    <w:lvl w:ilvl="0" w:tplc="3FE8FFD0">
      <w:start w:val="1"/>
      <w:numFmt w:val="bullet"/>
      <w:lvlText w:val="-"/>
      <w:lvlJc w:val="left"/>
      <w:pPr>
        <w:ind w:left="720" w:hanging="360"/>
      </w:pPr>
      <w:rPr>
        <w:rFonts w:ascii="Symbol" w:hAnsi="Symbol" w:hint="default"/>
      </w:rPr>
    </w:lvl>
    <w:lvl w:ilvl="1" w:tplc="77A8EFCE">
      <w:start w:val="1"/>
      <w:numFmt w:val="bullet"/>
      <w:lvlText w:val="o"/>
      <w:lvlJc w:val="left"/>
      <w:pPr>
        <w:ind w:left="1440" w:hanging="360"/>
      </w:pPr>
      <w:rPr>
        <w:rFonts w:ascii="Courier New" w:hAnsi="Courier New" w:hint="default"/>
      </w:rPr>
    </w:lvl>
    <w:lvl w:ilvl="2" w:tplc="32D2F504">
      <w:start w:val="1"/>
      <w:numFmt w:val="bullet"/>
      <w:lvlText w:val=""/>
      <w:lvlJc w:val="left"/>
      <w:pPr>
        <w:ind w:left="2160" w:hanging="360"/>
      </w:pPr>
      <w:rPr>
        <w:rFonts w:ascii="Wingdings" w:hAnsi="Wingdings" w:hint="default"/>
      </w:rPr>
    </w:lvl>
    <w:lvl w:ilvl="3" w:tplc="649056EA">
      <w:start w:val="1"/>
      <w:numFmt w:val="bullet"/>
      <w:lvlText w:val=""/>
      <w:lvlJc w:val="left"/>
      <w:pPr>
        <w:ind w:left="2880" w:hanging="360"/>
      </w:pPr>
      <w:rPr>
        <w:rFonts w:ascii="Symbol" w:hAnsi="Symbol" w:hint="default"/>
      </w:rPr>
    </w:lvl>
    <w:lvl w:ilvl="4" w:tplc="AA66AAB4">
      <w:start w:val="1"/>
      <w:numFmt w:val="bullet"/>
      <w:lvlText w:val="o"/>
      <w:lvlJc w:val="left"/>
      <w:pPr>
        <w:ind w:left="3600" w:hanging="360"/>
      </w:pPr>
      <w:rPr>
        <w:rFonts w:ascii="Courier New" w:hAnsi="Courier New" w:hint="default"/>
      </w:rPr>
    </w:lvl>
    <w:lvl w:ilvl="5" w:tplc="26423330">
      <w:start w:val="1"/>
      <w:numFmt w:val="bullet"/>
      <w:lvlText w:val=""/>
      <w:lvlJc w:val="left"/>
      <w:pPr>
        <w:ind w:left="4320" w:hanging="360"/>
      </w:pPr>
      <w:rPr>
        <w:rFonts w:ascii="Wingdings" w:hAnsi="Wingdings" w:hint="default"/>
      </w:rPr>
    </w:lvl>
    <w:lvl w:ilvl="6" w:tplc="3590487E">
      <w:start w:val="1"/>
      <w:numFmt w:val="bullet"/>
      <w:lvlText w:val=""/>
      <w:lvlJc w:val="left"/>
      <w:pPr>
        <w:ind w:left="5040" w:hanging="360"/>
      </w:pPr>
      <w:rPr>
        <w:rFonts w:ascii="Symbol" w:hAnsi="Symbol" w:hint="default"/>
      </w:rPr>
    </w:lvl>
    <w:lvl w:ilvl="7" w:tplc="59FEBD6C">
      <w:start w:val="1"/>
      <w:numFmt w:val="bullet"/>
      <w:lvlText w:val="o"/>
      <w:lvlJc w:val="left"/>
      <w:pPr>
        <w:ind w:left="5760" w:hanging="360"/>
      </w:pPr>
      <w:rPr>
        <w:rFonts w:ascii="Courier New" w:hAnsi="Courier New" w:hint="default"/>
      </w:rPr>
    </w:lvl>
    <w:lvl w:ilvl="8" w:tplc="9240117C">
      <w:start w:val="1"/>
      <w:numFmt w:val="bullet"/>
      <w:lvlText w:val=""/>
      <w:lvlJc w:val="left"/>
      <w:pPr>
        <w:ind w:left="6480" w:hanging="360"/>
      </w:pPr>
      <w:rPr>
        <w:rFonts w:ascii="Wingdings" w:hAnsi="Wingdings" w:hint="default"/>
      </w:rPr>
    </w:lvl>
  </w:abstractNum>
  <w:abstractNum w:abstractNumId="23" w15:restartNumberingAfterBreak="0">
    <w:nsid w:val="10FC4A9A"/>
    <w:multiLevelType w:val="hybridMultilevel"/>
    <w:tmpl w:val="F072D11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1180873"/>
    <w:multiLevelType w:val="hybridMultilevel"/>
    <w:tmpl w:val="96BE67A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1551289"/>
    <w:multiLevelType w:val="hybridMultilevel"/>
    <w:tmpl w:val="831A0BC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1FF19D5"/>
    <w:multiLevelType w:val="hybridMultilevel"/>
    <w:tmpl w:val="4F8879CA"/>
    <w:lvl w:ilvl="0" w:tplc="178EFC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4CA3E88"/>
    <w:multiLevelType w:val="hybridMultilevel"/>
    <w:tmpl w:val="6D6A08D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5063BE4"/>
    <w:multiLevelType w:val="hybridMultilevel"/>
    <w:tmpl w:val="3E6C1664"/>
    <w:lvl w:ilvl="0" w:tplc="94061B70">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9" w15:restartNumberingAfterBreak="0">
    <w:nsid w:val="158D7213"/>
    <w:multiLevelType w:val="multilevel"/>
    <w:tmpl w:val="5D6C8D34"/>
    <w:lvl w:ilvl="0">
      <w:start w:val="1"/>
      <w:numFmt w:val="decimal"/>
      <w:lvlText w:val="%1."/>
      <w:lvlJc w:val="left"/>
      <w:pPr>
        <w:ind w:left="360" w:hanging="360"/>
      </w:p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89E0A83"/>
    <w:multiLevelType w:val="hybridMultilevel"/>
    <w:tmpl w:val="7310B252"/>
    <w:lvl w:ilvl="0" w:tplc="21E6CBC8">
      <w:start w:val="1"/>
      <w:numFmt w:val="bullet"/>
      <w:lvlText w:val=""/>
      <w:lvlJc w:val="left"/>
      <w:pPr>
        <w:ind w:left="360" w:hanging="360"/>
      </w:pPr>
      <w:rPr>
        <w:rFonts w:ascii="Symbol" w:hAnsi="Symbol" w:hint="default"/>
      </w:rPr>
    </w:lvl>
    <w:lvl w:ilvl="1" w:tplc="4AA4CC86" w:tentative="1">
      <w:start w:val="1"/>
      <w:numFmt w:val="bullet"/>
      <w:lvlText w:val="o"/>
      <w:lvlJc w:val="left"/>
      <w:pPr>
        <w:ind w:left="1080" w:hanging="360"/>
      </w:pPr>
      <w:rPr>
        <w:rFonts w:ascii="Courier New" w:hAnsi="Courier New" w:cs="Courier New" w:hint="default"/>
      </w:rPr>
    </w:lvl>
    <w:lvl w:ilvl="2" w:tplc="EE3AC53C" w:tentative="1">
      <w:start w:val="1"/>
      <w:numFmt w:val="bullet"/>
      <w:lvlText w:val=""/>
      <w:lvlJc w:val="left"/>
      <w:pPr>
        <w:ind w:left="1800" w:hanging="360"/>
      </w:pPr>
      <w:rPr>
        <w:rFonts w:ascii="Wingdings" w:hAnsi="Wingdings" w:hint="default"/>
      </w:rPr>
    </w:lvl>
    <w:lvl w:ilvl="3" w:tplc="46A0EFBC" w:tentative="1">
      <w:start w:val="1"/>
      <w:numFmt w:val="bullet"/>
      <w:lvlText w:val=""/>
      <w:lvlJc w:val="left"/>
      <w:pPr>
        <w:ind w:left="2520" w:hanging="360"/>
      </w:pPr>
      <w:rPr>
        <w:rFonts w:ascii="Symbol" w:hAnsi="Symbol" w:hint="default"/>
      </w:rPr>
    </w:lvl>
    <w:lvl w:ilvl="4" w:tplc="8BDAD220" w:tentative="1">
      <w:start w:val="1"/>
      <w:numFmt w:val="bullet"/>
      <w:lvlText w:val="o"/>
      <w:lvlJc w:val="left"/>
      <w:pPr>
        <w:ind w:left="3240" w:hanging="360"/>
      </w:pPr>
      <w:rPr>
        <w:rFonts w:ascii="Courier New" w:hAnsi="Courier New" w:cs="Courier New" w:hint="default"/>
      </w:rPr>
    </w:lvl>
    <w:lvl w:ilvl="5" w:tplc="BA108486" w:tentative="1">
      <w:start w:val="1"/>
      <w:numFmt w:val="bullet"/>
      <w:lvlText w:val=""/>
      <w:lvlJc w:val="left"/>
      <w:pPr>
        <w:ind w:left="3960" w:hanging="360"/>
      </w:pPr>
      <w:rPr>
        <w:rFonts w:ascii="Wingdings" w:hAnsi="Wingdings" w:hint="default"/>
      </w:rPr>
    </w:lvl>
    <w:lvl w:ilvl="6" w:tplc="7CBCD4D0" w:tentative="1">
      <w:start w:val="1"/>
      <w:numFmt w:val="bullet"/>
      <w:lvlText w:val=""/>
      <w:lvlJc w:val="left"/>
      <w:pPr>
        <w:ind w:left="4680" w:hanging="360"/>
      </w:pPr>
      <w:rPr>
        <w:rFonts w:ascii="Symbol" w:hAnsi="Symbol" w:hint="default"/>
      </w:rPr>
    </w:lvl>
    <w:lvl w:ilvl="7" w:tplc="C8B44F58" w:tentative="1">
      <w:start w:val="1"/>
      <w:numFmt w:val="bullet"/>
      <w:lvlText w:val="o"/>
      <w:lvlJc w:val="left"/>
      <w:pPr>
        <w:ind w:left="5400" w:hanging="360"/>
      </w:pPr>
      <w:rPr>
        <w:rFonts w:ascii="Courier New" w:hAnsi="Courier New" w:cs="Courier New" w:hint="default"/>
      </w:rPr>
    </w:lvl>
    <w:lvl w:ilvl="8" w:tplc="33DA8FE6" w:tentative="1">
      <w:start w:val="1"/>
      <w:numFmt w:val="bullet"/>
      <w:lvlText w:val=""/>
      <w:lvlJc w:val="left"/>
      <w:pPr>
        <w:ind w:left="6120" w:hanging="360"/>
      </w:pPr>
      <w:rPr>
        <w:rFonts w:ascii="Wingdings" w:hAnsi="Wingdings" w:hint="default"/>
      </w:rPr>
    </w:lvl>
  </w:abstractNum>
  <w:abstractNum w:abstractNumId="31" w15:restartNumberingAfterBreak="0">
    <w:nsid w:val="19202017"/>
    <w:multiLevelType w:val="hybridMultilevel"/>
    <w:tmpl w:val="9B20ABD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1A090061"/>
    <w:multiLevelType w:val="hybridMultilevel"/>
    <w:tmpl w:val="877E4F9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1ADB010C"/>
    <w:multiLevelType w:val="hybridMultilevel"/>
    <w:tmpl w:val="BB6C927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1AE90982"/>
    <w:multiLevelType w:val="hybridMultilevel"/>
    <w:tmpl w:val="CC6011A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1CA5124C"/>
    <w:multiLevelType w:val="hybridMultilevel"/>
    <w:tmpl w:val="F7F63D2E"/>
    <w:lvl w:ilvl="0" w:tplc="94061B70">
      <w:start w:val="1"/>
      <w:numFmt w:val="bullet"/>
      <w:lvlText w:val=""/>
      <w:lvlJc w:val="left"/>
      <w:pPr>
        <w:ind w:left="360" w:hanging="360"/>
      </w:pPr>
      <w:rPr>
        <w:rFonts w:ascii="Symbol" w:hAnsi="Symbol" w:hint="default"/>
      </w:rPr>
    </w:lvl>
    <w:lvl w:ilvl="1" w:tplc="04240003">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1CDA0893"/>
    <w:multiLevelType w:val="hybridMultilevel"/>
    <w:tmpl w:val="8938A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D086811"/>
    <w:multiLevelType w:val="hybridMultilevel"/>
    <w:tmpl w:val="636A707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E583E24"/>
    <w:multiLevelType w:val="hybridMultilevel"/>
    <w:tmpl w:val="6D56E6F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1EF41E6B"/>
    <w:multiLevelType w:val="hybridMultilevel"/>
    <w:tmpl w:val="53A2D4AC"/>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F5708E4"/>
    <w:multiLevelType w:val="hybridMultilevel"/>
    <w:tmpl w:val="338AB738"/>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1FD14EB3"/>
    <w:multiLevelType w:val="hybridMultilevel"/>
    <w:tmpl w:val="F3D0FD2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21294BB8"/>
    <w:multiLevelType w:val="hybridMultilevel"/>
    <w:tmpl w:val="457870D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22E032A5"/>
    <w:multiLevelType w:val="hybridMultilevel"/>
    <w:tmpl w:val="35B017B2"/>
    <w:lvl w:ilvl="0" w:tplc="94061B7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232E486B"/>
    <w:multiLevelType w:val="multilevel"/>
    <w:tmpl w:val="0424001F"/>
    <w:styleLink w:val="Slog13"/>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33C00BE"/>
    <w:multiLevelType w:val="hybridMultilevel"/>
    <w:tmpl w:val="2D5C68C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23D3037F"/>
    <w:multiLevelType w:val="hybridMultilevel"/>
    <w:tmpl w:val="911C554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246316F9"/>
    <w:multiLevelType w:val="hybridMultilevel"/>
    <w:tmpl w:val="170208A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24B86AE1"/>
    <w:multiLevelType w:val="hybridMultilevel"/>
    <w:tmpl w:val="58BE00E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9" w15:restartNumberingAfterBreak="0">
    <w:nsid w:val="25295491"/>
    <w:multiLevelType w:val="hybridMultilevel"/>
    <w:tmpl w:val="F6081E6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25450546"/>
    <w:multiLevelType w:val="hybridMultilevel"/>
    <w:tmpl w:val="05B6996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260301C1"/>
    <w:multiLevelType w:val="hybridMultilevel"/>
    <w:tmpl w:val="CF7658AC"/>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690165D"/>
    <w:multiLevelType w:val="hybridMultilevel"/>
    <w:tmpl w:val="42865968"/>
    <w:lvl w:ilvl="0" w:tplc="AA66AF32">
      <w:start w:val="1"/>
      <w:numFmt w:val="bullet"/>
      <w:lvlText w:val="-"/>
      <w:lvlJc w:val="left"/>
      <w:pPr>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53" w15:restartNumberingAfterBreak="0">
    <w:nsid w:val="26942689"/>
    <w:multiLevelType w:val="hybridMultilevel"/>
    <w:tmpl w:val="A6B28D9E"/>
    <w:lvl w:ilvl="0" w:tplc="5A6E8F74">
      <w:start w:val="1"/>
      <w:numFmt w:val="bullet"/>
      <w:lvlText w:val=""/>
      <w:lvlJc w:val="left"/>
      <w:pPr>
        <w:ind w:left="360" w:hanging="360"/>
      </w:pPr>
      <w:rPr>
        <w:rFonts w:ascii="Symbol" w:hAnsi="Symbol" w:hint="default"/>
      </w:rPr>
    </w:lvl>
    <w:lvl w:ilvl="1" w:tplc="D4846E56">
      <w:start w:val="1"/>
      <w:numFmt w:val="bullet"/>
      <w:lvlText w:val=""/>
      <w:lvlJc w:val="left"/>
      <w:pPr>
        <w:ind w:left="1080" w:hanging="360"/>
      </w:pPr>
      <w:rPr>
        <w:rFonts w:ascii="Symbol" w:hAnsi="Symbol" w:hint="default"/>
      </w:rPr>
    </w:lvl>
    <w:lvl w:ilvl="2" w:tplc="4E023B42" w:tentative="1">
      <w:start w:val="1"/>
      <w:numFmt w:val="bullet"/>
      <w:lvlText w:val=""/>
      <w:lvlJc w:val="left"/>
      <w:pPr>
        <w:ind w:left="1800" w:hanging="360"/>
      </w:pPr>
      <w:rPr>
        <w:rFonts w:ascii="Wingdings" w:hAnsi="Wingdings" w:hint="default"/>
      </w:rPr>
    </w:lvl>
    <w:lvl w:ilvl="3" w:tplc="BE045A6C" w:tentative="1">
      <w:start w:val="1"/>
      <w:numFmt w:val="bullet"/>
      <w:lvlText w:val=""/>
      <w:lvlJc w:val="left"/>
      <w:pPr>
        <w:ind w:left="2520" w:hanging="360"/>
      </w:pPr>
      <w:rPr>
        <w:rFonts w:ascii="Symbol" w:hAnsi="Symbol" w:hint="default"/>
      </w:rPr>
    </w:lvl>
    <w:lvl w:ilvl="4" w:tplc="3FF86F08" w:tentative="1">
      <w:start w:val="1"/>
      <w:numFmt w:val="bullet"/>
      <w:lvlText w:val="o"/>
      <w:lvlJc w:val="left"/>
      <w:pPr>
        <w:ind w:left="3240" w:hanging="360"/>
      </w:pPr>
      <w:rPr>
        <w:rFonts w:ascii="Courier New" w:hAnsi="Courier New" w:cs="Courier New" w:hint="default"/>
      </w:rPr>
    </w:lvl>
    <w:lvl w:ilvl="5" w:tplc="F3A0E4B0" w:tentative="1">
      <w:start w:val="1"/>
      <w:numFmt w:val="bullet"/>
      <w:lvlText w:val=""/>
      <w:lvlJc w:val="left"/>
      <w:pPr>
        <w:ind w:left="3960" w:hanging="360"/>
      </w:pPr>
      <w:rPr>
        <w:rFonts w:ascii="Wingdings" w:hAnsi="Wingdings" w:hint="default"/>
      </w:rPr>
    </w:lvl>
    <w:lvl w:ilvl="6" w:tplc="E02800D4" w:tentative="1">
      <w:start w:val="1"/>
      <w:numFmt w:val="bullet"/>
      <w:lvlText w:val=""/>
      <w:lvlJc w:val="left"/>
      <w:pPr>
        <w:ind w:left="4680" w:hanging="360"/>
      </w:pPr>
      <w:rPr>
        <w:rFonts w:ascii="Symbol" w:hAnsi="Symbol" w:hint="default"/>
      </w:rPr>
    </w:lvl>
    <w:lvl w:ilvl="7" w:tplc="166EE4F4" w:tentative="1">
      <w:start w:val="1"/>
      <w:numFmt w:val="bullet"/>
      <w:lvlText w:val="o"/>
      <w:lvlJc w:val="left"/>
      <w:pPr>
        <w:ind w:left="5400" w:hanging="360"/>
      </w:pPr>
      <w:rPr>
        <w:rFonts w:ascii="Courier New" w:hAnsi="Courier New" w:cs="Courier New" w:hint="default"/>
      </w:rPr>
    </w:lvl>
    <w:lvl w:ilvl="8" w:tplc="2828EBAC" w:tentative="1">
      <w:start w:val="1"/>
      <w:numFmt w:val="bullet"/>
      <w:lvlText w:val=""/>
      <w:lvlJc w:val="left"/>
      <w:pPr>
        <w:ind w:left="6120" w:hanging="360"/>
      </w:pPr>
      <w:rPr>
        <w:rFonts w:ascii="Wingdings" w:hAnsi="Wingdings" w:hint="default"/>
      </w:rPr>
    </w:lvl>
  </w:abstractNum>
  <w:abstractNum w:abstractNumId="54" w15:restartNumberingAfterBreak="0">
    <w:nsid w:val="27AF1153"/>
    <w:multiLevelType w:val="hybridMultilevel"/>
    <w:tmpl w:val="996A0A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27B46EE8"/>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9886F00"/>
    <w:multiLevelType w:val="hybridMultilevel"/>
    <w:tmpl w:val="B2B66838"/>
    <w:lvl w:ilvl="0" w:tplc="94061B7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2A4A20EA"/>
    <w:multiLevelType w:val="hybridMultilevel"/>
    <w:tmpl w:val="E4DC529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2C3245A6"/>
    <w:multiLevelType w:val="hybridMultilevel"/>
    <w:tmpl w:val="5EB4891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2CED48F4"/>
    <w:multiLevelType w:val="hybridMultilevel"/>
    <w:tmpl w:val="05061C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2E9D6B76"/>
    <w:multiLevelType w:val="hybridMultilevel"/>
    <w:tmpl w:val="21A29D0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2F492F0C"/>
    <w:multiLevelType w:val="multilevel"/>
    <w:tmpl w:val="3C109362"/>
    <w:styleLink w:val="Slog7"/>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BA2592"/>
    <w:multiLevelType w:val="hybridMultilevel"/>
    <w:tmpl w:val="50C875DC"/>
    <w:lvl w:ilvl="0" w:tplc="94061B7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3" w15:restartNumberingAfterBreak="0">
    <w:nsid w:val="2FF047EF"/>
    <w:multiLevelType w:val="hybridMultilevel"/>
    <w:tmpl w:val="9E14E6F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30E33674"/>
    <w:multiLevelType w:val="multilevel"/>
    <w:tmpl w:val="4FE69EC8"/>
    <w:styleLink w:val="Slog9"/>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1ED05DD"/>
    <w:multiLevelType w:val="hybridMultilevel"/>
    <w:tmpl w:val="01DE21E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32BE5C6D"/>
    <w:multiLevelType w:val="hybridMultilevel"/>
    <w:tmpl w:val="3BFCC020"/>
    <w:lvl w:ilvl="0" w:tplc="D764B71A">
      <w:start w:val="1"/>
      <w:numFmt w:val="bullet"/>
      <w:lvlText w:val="-"/>
      <w:lvlJc w:val="left"/>
      <w:pPr>
        <w:ind w:left="360" w:hanging="360"/>
      </w:pPr>
      <w:rPr>
        <w:rFonts w:ascii="Symbol" w:hAnsi="Symbol" w:hint="default"/>
      </w:rPr>
    </w:lvl>
    <w:lvl w:ilvl="1" w:tplc="109484D2">
      <w:start w:val="1"/>
      <w:numFmt w:val="bullet"/>
      <w:lvlText w:val="o"/>
      <w:lvlJc w:val="left"/>
      <w:pPr>
        <w:ind w:left="1080" w:hanging="360"/>
      </w:pPr>
      <w:rPr>
        <w:rFonts w:ascii="Courier New" w:hAnsi="Courier New" w:cs="Courier New" w:hint="default"/>
      </w:rPr>
    </w:lvl>
    <w:lvl w:ilvl="2" w:tplc="01E4FD4A" w:tentative="1">
      <w:start w:val="1"/>
      <w:numFmt w:val="bullet"/>
      <w:lvlText w:val=""/>
      <w:lvlJc w:val="left"/>
      <w:pPr>
        <w:ind w:left="1800" w:hanging="360"/>
      </w:pPr>
      <w:rPr>
        <w:rFonts w:ascii="Wingdings" w:hAnsi="Wingdings" w:hint="default"/>
      </w:rPr>
    </w:lvl>
    <w:lvl w:ilvl="3" w:tplc="C57E1728" w:tentative="1">
      <w:start w:val="1"/>
      <w:numFmt w:val="bullet"/>
      <w:lvlText w:val=""/>
      <w:lvlJc w:val="left"/>
      <w:pPr>
        <w:ind w:left="2520" w:hanging="360"/>
      </w:pPr>
      <w:rPr>
        <w:rFonts w:ascii="Symbol" w:hAnsi="Symbol" w:hint="default"/>
      </w:rPr>
    </w:lvl>
    <w:lvl w:ilvl="4" w:tplc="ABF8D1B2" w:tentative="1">
      <w:start w:val="1"/>
      <w:numFmt w:val="bullet"/>
      <w:lvlText w:val="o"/>
      <w:lvlJc w:val="left"/>
      <w:pPr>
        <w:ind w:left="3240" w:hanging="360"/>
      </w:pPr>
      <w:rPr>
        <w:rFonts w:ascii="Courier New" w:hAnsi="Courier New" w:cs="Courier New" w:hint="default"/>
      </w:rPr>
    </w:lvl>
    <w:lvl w:ilvl="5" w:tplc="3EC449BC" w:tentative="1">
      <w:start w:val="1"/>
      <w:numFmt w:val="bullet"/>
      <w:lvlText w:val=""/>
      <w:lvlJc w:val="left"/>
      <w:pPr>
        <w:ind w:left="3960" w:hanging="360"/>
      </w:pPr>
      <w:rPr>
        <w:rFonts w:ascii="Wingdings" w:hAnsi="Wingdings" w:hint="default"/>
      </w:rPr>
    </w:lvl>
    <w:lvl w:ilvl="6" w:tplc="4770F8C0" w:tentative="1">
      <w:start w:val="1"/>
      <w:numFmt w:val="bullet"/>
      <w:lvlText w:val=""/>
      <w:lvlJc w:val="left"/>
      <w:pPr>
        <w:ind w:left="4680" w:hanging="360"/>
      </w:pPr>
      <w:rPr>
        <w:rFonts w:ascii="Symbol" w:hAnsi="Symbol" w:hint="default"/>
      </w:rPr>
    </w:lvl>
    <w:lvl w:ilvl="7" w:tplc="755A7D92" w:tentative="1">
      <w:start w:val="1"/>
      <w:numFmt w:val="bullet"/>
      <w:lvlText w:val="o"/>
      <w:lvlJc w:val="left"/>
      <w:pPr>
        <w:ind w:left="5400" w:hanging="360"/>
      </w:pPr>
      <w:rPr>
        <w:rFonts w:ascii="Courier New" w:hAnsi="Courier New" w:cs="Courier New" w:hint="default"/>
      </w:rPr>
    </w:lvl>
    <w:lvl w:ilvl="8" w:tplc="B290B9D2" w:tentative="1">
      <w:start w:val="1"/>
      <w:numFmt w:val="bullet"/>
      <w:lvlText w:val=""/>
      <w:lvlJc w:val="left"/>
      <w:pPr>
        <w:ind w:left="6120" w:hanging="360"/>
      </w:pPr>
      <w:rPr>
        <w:rFonts w:ascii="Wingdings" w:hAnsi="Wingdings" w:hint="default"/>
      </w:rPr>
    </w:lvl>
  </w:abstractNum>
  <w:abstractNum w:abstractNumId="67" w15:restartNumberingAfterBreak="0">
    <w:nsid w:val="34264857"/>
    <w:multiLevelType w:val="hybridMultilevel"/>
    <w:tmpl w:val="C76ACE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342C3789"/>
    <w:multiLevelType w:val="hybridMultilevel"/>
    <w:tmpl w:val="9DB8284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35CF7C68"/>
    <w:multiLevelType w:val="hybridMultilevel"/>
    <w:tmpl w:val="0C2C42D6"/>
    <w:lvl w:ilvl="0" w:tplc="178EFC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35D7340F"/>
    <w:multiLevelType w:val="hybridMultilevel"/>
    <w:tmpl w:val="AC082FE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37D237E6"/>
    <w:multiLevelType w:val="hybridMultilevel"/>
    <w:tmpl w:val="86F630B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3" w15:restartNumberingAfterBreak="0">
    <w:nsid w:val="38735BBE"/>
    <w:multiLevelType w:val="hybridMultilevel"/>
    <w:tmpl w:val="C3E0E4B2"/>
    <w:lvl w:ilvl="0" w:tplc="94061B70">
      <w:start w:val="1"/>
      <w:numFmt w:val="bullet"/>
      <w:lvlText w:val=""/>
      <w:lvlJc w:val="left"/>
      <w:pPr>
        <w:ind w:left="792" w:hanging="360"/>
      </w:pPr>
      <w:rPr>
        <w:rFonts w:ascii="Symbol" w:hAnsi="Symbo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74" w15:restartNumberingAfterBreak="0">
    <w:nsid w:val="38817CDF"/>
    <w:multiLevelType w:val="hybridMultilevel"/>
    <w:tmpl w:val="871A78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38932511"/>
    <w:multiLevelType w:val="hybridMultilevel"/>
    <w:tmpl w:val="89D0710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38C46E31"/>
    <w:multiLevelType w:val="hybridMultilevel"/>
    <w:tmpl w:val="0C022182"/>
    <w:lvl w:ilvl="0" w:tplc="178EFC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38EE3FD5"/>
    <w:multiLevelType w:val="hybridMultilevel"/>
    <w:tmpl w:val="6C9C1CF6"/>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90D6668"/>
    <w:multiLevelType w:val="hybridMultilevel"/>
    <w:tmpl w:val="CA827B4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3A2C6C23"/>
    <w:multiLevelType w:val="hybridMultilevel"/>
    <w:tmpl w:val="EE74A024"/>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3A6F66E6"/>
    <w:multiLevelType w:val="hybridMultilevel"/>
    <w:tmpl w:val="524C9E48"/>
    <w:lvl w:ilvl="0" w:tplc="7618F5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3AB86360"/>
    <w:multiLevelType w:val="multilevel"/>
    <w:tmpl w:val="0424001D"/>
    <w:styleLink w:val="Slog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B9F03AB"/>
    <w:multiLevelType w:val="multilevel"/>
    <w:tmpl w:val="0424001D"/>
    <w:styleLink w:val="Slog12"/>
    <w:lvl w:ilvl="0">
      <w:start w:val="1"/>
      <w:numFmt w:val="decimal"/>
      <w:lvlText w:val="%1)"/>
      <w:lvlJc w:val="left"/>
      <w:pPr>
        <w:ind w:left="360" w:hanging="360"/>
      </w:pPr>
    </w:lvl>
    <w:lvl w:ilvl="1">
      <w:start w:val="1"/>
      <w:numFmt w:val="lowerLetter"/>
      <w:lvlText w:val="%2)"/>
      <w:lvlJc w:val="left"/>
      <w:pPr>
        <w:ind w:left="720" w:hanging="360"/>
      </w:pPr>
    </w:lvl>
    <w:lvl w:ilvl="2">
      <w:start w:val="1"/>
      <w:numFmt w:val="ordinal"/>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D593F67"/>
    <w:multiLevelType w:val="multilevel"/>
    <w:tmpl w:val="829C2C8C"/>
    <w:styleLink w:val="Slog4"/>
    <w:lvl w:ilvl="0">
      <w:start w:val="1"/>
      <w:numFmt w:val="decimal"/>
      <w:lvlText w:val="%1."/>
      <w:lvlJc w:val="right"/>
      <w:pPr>
        <w:ind w:left="360" w:hanging="360"/>
      </w:pPr>
      <w:rPr>
        <w:rFonts w:hint="default"/>
        <w:b/>
        <w:bCs/>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D7D2378"/>
    <w:multiLevelType w:val="hybridMultilevel"/>
    <w:tmpl w:val="DBECA7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3D872588"/>
    <w:multiLevelType w:val="hybridMultilevel"/>
    <w:tmpl w:val="3864C62A"/>
    <w:lvl w:ilvl="0" w:tplc="4F6C453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3DFD66BF"/>
    <w:multiLevelType w:val="hybridMultilevel"/>
    <w:tmpl w:val="E53E31D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40873843"/>
    <w:multiLevelType w:val="hybridMultilevel"/>
    <w:tmpl w:val="3E1C368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41243FD7"/>
    <w:multiLevelType w:val="hybridMultilevel"/>
    <w:tmpl w:val="CAA0CF5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43B65BEE"/>
    <w:multiLevelType w:val="hybridMultilevel"/>
    <w:tmpl w:val="DE54EED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445A68FA"/>
    <w:multiLevelType w:val="multilevel"/>
    <w:tmpl w:val="4FE69EC8"/>
    <w:styleLink w:val="Slog8"/>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4C57556"/>
    <w:multiLevelType w:val="hybridMultilevel"/>
    <w:tmpl w:val="90267D10"/>
    <w:lvl w:ilvl="0" w:tplc="4F6C453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489964DD"/>
    <w:multiLevelType w:val="hybridMultilevel"/>
    <w:tmpl w:val="8D3481AE"/>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3" w15:restartNumberingAfterBreak="0">
    <w:nsid w:val="48D83C71"/>
    <w:multiLevelType w:val="hybridMultilevel"/>
    <w:tmpl w:val="11A40B7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49337480"/>
    <w:multiLevelType w:val="hybridMultilevel"/>
    <w:tmpl w:val="49548AF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49574CCD"/>
    <w:multiLevelType w:val="hybridMultilevel"/>
    <w:tmpl w:val="5818EC0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4A2A6D03"/>
    <w:multiLevelType w:val="hybridMultilevel"/>
    <w:tmpl w:val="91029BF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4A61330B"/>
    <w:multiLevelType w:val="hybridMultilevel"/>
    <w:tmpl w:val="C722F7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4A8356A1"/>
    <w:multiLevelType w:val="hybridMultilevel"/>
    <w:tmpl w:val="0C349588"/>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4BD01CC9"/>
    <w:multiLevelType w:val="hybridMultilevel"/>
    <w:tmpl w:val="F5FA12F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4E98706D"/>
    <w:multiLevelType w:val="multilevel"/>
    <w:tmpl w:val="49AE2674"/>
    <w:lvl w:ilvl="0">
      <w:start w:val="1"/>
      <w:numFmt w:val="decimal"/>
      <w:lvlText w:val="%1."/>
      <w:lvlJc w:val="left"/>
      <w:pPr>
        <w:ind w:left="360" w:hanging="360"/>
      </w:pPr>
      <w:rPr>
        <w:rFonts w:hint="default"/>
        <w:b w:val="0"/>
        <w:bCs/>
        <w:sz w:val="18"/>
        <w:szCs w:val="18"/>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EA259D6"/>
    <w:multiLevelType w:val="hybridMultilevel"/>
    <w:tmpl w:val="3C525E5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4EB957BB"/>
    <w:multiLevelType w:val="hybridMultilevel"/>
    <w:tmpl w:val="D9FC333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4F512A6E"/>
    <w:multiLevelType w:val="hybridMultilevel"/>
    <w:tmpl w:val="213AF60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4" w15:restartNumberingAfterBreak="0">
    <w:nsid w:val="512530FB"/>
    <w:multiLevelType w:val="hybridMultilevel"/>
    <w:tmpl w:val="89B2F74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5177115F"/>
    <w:multiLevelType w:val="hybridMultilevel"/>
    <w:tmpl w:val="4CD4CC3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517835B7"/>
    <w:multiLevelType w:val="hybridMultilevel"/>
    <w:tmpl w:val="7AC2FD8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7" w15:restartNumberingAfterBreak="0">
    <w:nsid w:val="532463DB"/>
    <w:multiLevelType w:val="hybridMultilevel"/>
    <w:tmpl w:val="FFAC31A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54267E60"/>
    <w:multiLevelType w:val="hybridMultilevel"/>
    <w:tmpl w:val="8FAC592C"/>
    <w:lvl w:ilvl="0" w:tplc="AB6E2612">
      <w:start w:val="1"/>
      <w:numFmt w:val="decimal"/>
      <w:lvlText w:val="%1."/>
      <w:lvlJc w:val="righ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9" w15:restartNumberingAfterBreak="0">
    <w:nsid w:val="57B63B68"/>
    <w:multiLevelType w:val="hybridMultilevel"/>
    <w:tmpl w:val="673A780C"/>
    <w:lvl w:ilvl="0" w:tplc="C96EF6D0">
      <w:start w:val="1"/>
      <w:numFmt w:val="bullet"/>
      <w:lvlText w:val=""/>
      <w:lvlJc w:val="left"/>
      <w:pPr>
        <w:ind w:left="1776" w:hanging="360"/>
      </w:pPr>
      <w:rPr>
        <w:rFonts w:ascii="Symbol" w:hAnsi="Symbol" w:hint="default"/>
      </w:rPr>
    </w:lvl>
    <w:lvl w:ilvl="1" w:tplc="1AE06E58">
      <w:start w:val="1"/>
      <w:numFmt w:val="bullet"/>
      <w:lvlText w:val=""/>
      <w:lvlJc w:val="left"/>
      <w:pPr>
        <w:ind w:left="2496" w:hanging="360"/>
      </w:pPr>
      <w:rPr>
        <w:rFonts w:ascii="Symbol" w:hAnsi="Symbol" w:hint="default"/>
      </w:rPr>
    </w:lvl>
    <w:lvl w:ilvl="2" w:tplc="C00AECEA" w:tentative="1">
      <w:start w:val="1"/>
      <w:numFmt w:val="bullet"/>
      <w:lvlText w:val=""/>
      <w:lvlJc w:val="left"/>
      <w:pPr>
        <w:ind w:left="3216" w:hanging="360"/>
      </w:pPr>
      <w:rPr>
        <w:rFonts w:ascii="Wingdings" w:hAnsi="Wingdings" w:hint="default"/>
      </w:rPr>
    </w:lvl>
    <w:lvl w:ilvl="3" w:tplc="871CD9AC" w:tentative="1">
      <w:start w:val="1"/>
      <w:numFmt w:val="bullet"/>
      <w:lvlText w:val=""/>
      <w:lvlJc w:val="left"/>
      <w:pPr>
        <w:ind w:left="3936" w:hanging="360"/>
      </w:pPr>
      <w:rPr>
        <w:rFonts w:ascii="Symbol" w:hAnsi="Symbol" w:hint="default"/>
      </w:rPr>
    </w:lvl>
    <w:lvl w:ilvl="4" w:tplc="32D2EFC6" w:tentative="1">
      <w:start w:val="1"/>
      <w:numFmt w:val="bullet"/>
      <w:lvlText w:val="o"/>
      <w:lvlJc w:val="left"/>
      <w:pPr>
        <w:ind w:left="4656" w:hanging="360"/>
      </w:pPr>
      <w:rPr>
        <w:rFonts w:ascii="Courier New" w:hAnsi="Courier New" w:cs="Courier New" w:hint="default"/>
      </w:rPr>
    </w:lvl>
    <w:lvl w:ilvl="5" w:tplc="262A5BEE" w:tentative="1">
      <w:start w:val="1"/>
      <w:numFmt w:val="bullet"/>
      <w:lvlText w:val=""/>
      <w:lvlJc w:val="left"/>
      <w:pPr>
        <w:ind w:left="5376" w:hanging="360"/>
      </w:pPr>
      <w:rPr>
        <w:rFonts w:ascii="Wingdings" w:hAnsi="Wingdings" w:hint="default"/>
      </w:rPr>
    </w:lvl>
    <w:lvl w:ilvl="6" w:tplc="2E4695B0" w:tentative="1">
      <w:start w:val="1"/>
      <w:numFmt w:val="bullet"/>
      <w:lvlText w:val=""/>
      <w:lvlJc w:val="left"/>
      <w:pPr>
        <w:ind w:left="6096" w:hanging="360"/>
      </w:pPr>
      <w:rPr>
        <w:rFonts w:ascii="Symbol" w:hAnsi="Symbol" w:hint="default"/>
      </w:rPr>
    </w:lvl>
    <w:lvl w:ilvl="7" w:tplc="11926A8E" w:tentative="1">
      <w:start w:val="1"/>
      <w:numFmt w:val="bullet"/>
      <w:lvlText w:val="o"/>
      <w:lvlJc w:val="left"/>
      <w:pPr>
        <w:ind w:left="6816" w:hanging="360"/>
      </w:pPr>
      <w:rPr>
        <w:rFonts w:ascii="Courier New" w:hAnsi="Courier New" w:cs="Courier New" w:hint="default"/>
      </w:rPr>
    </w:lvl>
    <w:lvl w:ilvl="8" w:tplc="3C4A41B0" w:tentative="1">
      <w:start w:val="1"/>
      <w:numFmt w:val="bullet"/>
      <w:lvlText w:val=""/>
      <w:lvlJc w:val="left"/>
      <w:pPr>
        <w:ind w:left="7536" w:hanging="360"/>
      </w:pPr>
      <w:rPr>
        <w:rFonts w:ascii="Wingdings" w:hAnsi="Wingdings" w:hint="default"/>
      </w:rPr>
    </w:lvl>
  </w:abstractNum>
  <w:abstractNum w:abstractNumId="110" w15:restartNumberingAfterBreak="0">
    <w:nsid w:val="57BE5AFE"/>
    <w:multiLevelType w:val="hybridMultilevel"/>
    <w:tmpl w:val="8B14011E"/>
    <w:lvl w:ilvl="0" w:tplc="94061B70">
      <w:start w:val="1"/>
      <w:numFmt w:val="bullet"/>
      <w:lvlText w:val=""/>
      <w:lvlJc w:val="left"/>
      <w:pPr>
        <w:ind w:left="360" w:hanging="360"/>
      </w:pPr>
      <w:rPr>
        <w:rFonts w:ascii="Symbol" w:hAnsi="Symbol" w:hint="default"/>
      </w:rPr>
    </w:lvl>
    <w:lvl w:ilvl="1" w:tplc="94061B70"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1" w15:restartNumberingAfterBreak="0">
    <w:nsid w:val="59740876"/>
    <w:multiLevelType w:val="hybridMultilevel"/>
    <w:tmpl w:val="86ECAAE4"/>
    <w:lvl w:ilvl="0" w:tplc="94061B70">
      <w:start w:val="1"/>
      <w:numFmt w:val="bullet"/>
      <w:lvlText w:val=""/>
      <w:lvlJc w:val="left"/>
      <w:pPr>
        <w:ind w:left="360" w:hanging="360"/>
      </w:pPr>
      <w:rPr>
        <w:rFonts w:ascii="Symbol" w:hAnsi="Symbol" w:hint="default"/>
      </w:rPr>
    </w:lvl>
    <w:lvl w:ilvl="1" w:tplc="890C04B4">
      <w:start w:val="1"/>
      <w:numFmt w:val="bullet"/>
      <w:lvlText w:val="o"/>
      <w:lvlJc w:val="left"/>
      <w:pPr>
        <w:ind w:left="1080" w:hanging="360"/>
      </w:pPr>
      <w:rPr>
        <w:rFonts w:ascii="Courier New" w:hAnsi="Courier New" w:hint="default"/>
      </w:rPr>
    </w:lvl>
    <w:lvl w:ilvl="2" w:tplc="B47EF118">
      <w:start w:val="1"/>
      <w:numFmt w:val="bullet"/>
      <w:lvlText w:val=""/>
      <w:lvlJc w:val="left"/>
      <w:pPr>
        <w:ind w:left="1800" w:hanging="360"/>
      </w:pPr>
      <w:rPr>
        <w:rFonts w:ascii="Wingdings" w:hAnsi="Wingdings" w:hint="default"/>
      </w:rPr>
    </w:lvl>
    <w:lvl w:ilvl="3" w:tplc="DF02D5D2">
      <w:start w:val="1"/>
      <w:numFmt w:val="bullet"/>
      <w:lvlText w:val=""/>
      <w:lvlJc w:val="left"/>
      <w:pPr>
        <w:ind w:left="2520" w:hanging="360"/>
      </w:pPr>
      <w:rPr>
        <w:rFonts w:ascii="Symbol" w:hAnsi="Symbol" w:hint="default"/>
      </w:rPr>
    </w:lvl>
    <w:lvl w:ilvl="4" w:tplc="978EABD8">
      <w:start w:val="1"/>
      <w:numFmt w:val="bullet"/>
      <w:lvlText w:val="o"/>
      <w:lvlJc w:val="left"/>
      <w:pPr>
        <w:ind w:left="3240" w:hanging="360"/>
      </w:pPr>
      <w:rPr>
        <w:rFonts w:ascii="Courier New" w:hAnsi="Courier New" w:hint="default"/>
      </w:rPr>
    </w:lvl>
    <w:lvl w:ilvl="5" w:tplc="F6500D3C">
      <w:start w:val="1"/>
      <w:numFmt w:val="bullet"/>
      <w:lvlText w:val=""/>
      <w:lvlJc w:val="left"/>
      <w:pPr>
        <w:ind w:left="3960" w:hanging="360"/>
      </w:pPr>
      <w:rPr>
        <w:rFonts w:ascii="Wingdings" w:hAnsi="Wingdings" w:hint="default"/>
      </w:rPr>
    </w:lvl>
    <w:lvl w:ilvl="6" w:tplc="0186C3F8">
      <w:start w:val="1"/>
      <w:numFmt w:val="bullet"/>
      <w:lvlText w:val=""/>
      <w:lvlJc w:val="left"/>
      <w:pPr>
        <w:ind w:left="4680" w:hanging="360"/>
      </w:pPr>
      <w:rPr>
        <w:rFonts w:ascii="Symbol" w:hAnsi="Symbol" w:hint="default"/>
      </w:rPr>
    </w:lvl>
    <w:lvl w:ilvl="7" w:tplc="B204DFE0">
      <w:start w:val="1"/>
      <w:numFmt w:val="bullet"/>
      <w:lvlText w:val="o"/>
      <w:lvlJc w:val="left"/>
      <w:pPr>
        <w:ind w:left="5400" w:hanging="360"/>
      </w:pPr>
      <w:rPr>
        <w:rFonts w:ascii="Courier New" w:hAnsi="Courier New" w:hint="default"/>
      </w:rPr>
    </w:lvl>
    <w:lvl w:ilvl="8" w:tplc="15EC85C4">
      <w:start w:val="1"/>
      <w:numFmt w:val="bullet"/>
      <w:lvlText w:val=""/>
      <w:lvlJc w:val="left"/>
      <w:pPr>
        <w:ind w:left="6120" w:hanging="360"/>
      </w:pPr>
      <w:rPr>
        <w:rFonts w:ascii="Wingdings" w:hAnsi="Wingdings" w:hint="default"/>
      </w:rPr>
    </w:lvl>
  </w:abstractNum>
  <w:abstractNum w:abstractNumId="112" w15:restartNumberingAfterBreak="0">
    <w:nsid w:val="59AB41A3"/>
    <w:multiLevelType w:val="hybridMultilevel"/>
    <w:tmpl w:val="B9AC8E5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3" w15:restartNumberingAfterBreak="0">
    <w:nsid w:val="59F31A30"/>
    <w:multiLevelType w:val="hybridMultilevel"/>
    <w:tmpl w:val="C086592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5A4F44B8"/>
    <w:multiLevelType w:val="hybridMultilevel"/>
    <w:tmpl w:val="F0F47F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5BCD164E"/>
    <w:multiLevelType w:val="hybridMultilevel"/>
    <w:tmpl w:val="CA7208E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6" w15:restartNumberingAfterBreak="0">
    <w:nsid w:val="5C602329"/>
    <w:multiLevelType w:val="multilevel"/>
    <w:tmpl w:val="3C109362"/>
    <w:styleLink w:val="Slog6"/>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CA14530"/>
    <w:multiLevelType w:val="multilevel"/>
    <w:tmpl w:val="6E623F2E"/>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strike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CBC6D45"/>
    <w:multiLevelType w:val="hybridMultilevel"/>
    <w:tmpl w:val="03764172"/>
    <w:lvl w:ilvl="0" w:tplc="F516E0EC">
      <w:start w:val="1"/>
      <w:numFmt w:val="bullet"/>
      <w:lvlText w:val=""/>
      <w:lvlJc w:val="left"/>
      <w:pPr>
        <w:ind w:left="360" w:hanging="360"/>
      </w:pPr>
      <w:rPr>
        <w:rFonts w:ascii="Symbol" w:hAnsi="Symbol" w:hint="default"/>
      </w:rPr>
    </w:lvl>
    <w:lvl w:ilvl="1" w:tplc="5290E34E" w:tentative="1">
      <w:start w:val="1"/>
      <w:numFmt w:val="bullet"/>
      <w:lvlText w:val="o"/>
      <w:lvlJc w:val="left"/>
      <w:pPr>
        <w:ind w:left="1080" w:hanging="360"/>
      </w:pPr>
      <w:rPr>
        <w:rFonts w:ascii="Courier New" w:hAnsi="Courier New" w:cs="Courier New" w:hint="default"/>
      </w:rPr>
    </w:lvl>
    <w:lvl w:ilvl="2" w:tplc="C8781B3E" w:tentative="1">
      <w:start w:val="1"/>
      <w:numFmt w:val="bullet"/>
      <w:lvlText w:val=""/>
      <w:lvlJc w:val="left"/>
      <w:pPr>
        <w:ind w:left="1800" w:hanging="360"/>
      </w:pPr>
      <w:rPr>
        <w:rFonts w:ascii="Wingdings" w:hAnsi="Wingdings" w:hint="default"/>
      </w:rPr>
    </w:lvl>
    <w:lvl w:ilvl="3" w:tplc="6C940842" w:tentative="1">
      <w:start w:val="1"/>
      <w:numFmt w:val="bullet"/>
      <w:lvlText w:val=""/>
      <w:lvlJc w:val="left"/>
      <w:pPr>
        <w:ind w:left="2520" w:hanging="360"/>
      </w:pPr>
      <w:rPr>
        <w:rFonts w:ascii="Symbol" w:hAnsi="Symbol" w:hint="default"/>
      </w:rPr>
    </w:lvl>
    <w:lvl w:ilvl="4" w:tplc="435A3B48" w:tentative="1">
      <w:start w:val="1"/>
      <w:numFmt w:val="bullet"/>
      <w:lvlText w:val="o"/>
      <w:lvlJc w:val="left"/>
      <w:pPr>
        <w:ind w:left="3240" w:hanging="360"/>
      </w:pPr>
      <w:rPr>
        <w:rFonts w:ascii="Courier New" w:hAnsi="Courier New" w:cs="Courier New" w:hint="default"/>
      </w:rPr>
    </w:lvl>
    <w:lvl w:ilvl="5" w:tplc="A3B6FE48" w:tentative="1">
      <w:start w:val="1"/>
      <w:numFmt w:val="bullet"/>
      <w:lvlText w:val=""/>
      <w:lvlJc w:val="left"/>
      <w:pPr>
        <w:ind w:left="3960" w:hanging="360"/>
      </w:pPr>
      <w:rPr>
        <w:rFonts w:ascii="Wingdings" w:hAnsi="Wingdings" w:hint="default"/>
      </w:rPr>
    </w:lvl>
    <w:lvl w:ilvl="6" w:tplc="A3987960" w:tentative="1">
      <w:start w:val="1"/>
      <w:numFmt w:val="bullet"/>
      <w:lvlText w:val=""/>
      <w:lvlJc w:val="left"/>
      <w:pPr>
        <w:ind w:left="4680" w:hanging="360"/>
      </w:pPr>
      <w:rPr>
        <w:rFonts w:ascii="Symbol" w:hAnsi="Symbol" w:hint="default"/>
      </w:rPr>
    </w:lvl>
    <w:lvl w:ilvl="7" w:tplc="D842FB1C" w:tentative="1">
      <w:start w:val="1"/>
      <w:numFmt w:val="bullet"/>
      <w:lvlText w:val="o"/>
      <w:lvlJc w:val="left"/>
      <w:pPr>
        <w:ind w:left="5400" w:hanging="360"/>
      </w:pPr>
      <w:rPr>
        <w:rFonts w:ascii="Courier New" w:hAnsi="Courier New" w:cs="Courier New" w:hint="default"/>
      </w:rPr>
    </w:lvl>
    <w:lvl w:ilvl="8" w:tplc="12E8C1D2" w:tentative="1">
      <w:start w:val="1"/>
      <w:numFmt w:val="bullet"/>
      <w:lvlText w:val=""/>
      <w:lvlJc w:val="left"/>
      <w:pPr>
        <w:ind w:left="6120" w:hanging="360"/>
      </w:pPr>
      <w:rPr>
        <w:rFonts w:ascii="Wingdings" w:hAnsi="Wingdings" w:hint="default"/>
      </w:rPr>
    </w:lvl>
  </w:abstractNum>
  <w:abstractNum w:abstractNumId="119" w15:restartNumberingAfterBreak="0">
    <w:nsid w:val="5E750864"/>
    <w:multiLevelType w:val="hybridMultilevel"/>
    <w:tmpl w:val="8C68EAB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5FEA6756"/>
    <w:multiLevelType w:val="hybridMultilevel"/>
    <w:tmpl w:val="84C2779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606E30F2"/>
    <w:multiLevelType w:val="hybridMultilevel"/>
    <w:tmpl w:val="FC26CA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60E85FB8"/>
    <w:multiLevelType w:val="hybridMultilevel"/>
    <w:tmpl w:val="B2C487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3" w15:restartNumberingAfterBreak="0">
    <w:nsid w:val="616A7441"/>
    <w:multiLevelType w:val="hybridMultilevel"/>
    <w:tmpl w:val="C328770A"/>
    <w:lvl w:ilvl="0" w:tplc="BA807194">
      <w:start w:val="1"/>
      <w:numFmt w:val="bullet"/>
      <w:lvlText w:val=""/>
      <w:lvlJc w:val="left"/>
      <w:pPr>
        <w:ind w:left="360" w:hanging="360"/>
      </w:pPr>
      <w:rPr>
        <w:rFonts w:ascii="Symbol" w:hAnsi="Symbol" w:hint="default"/>
      </w:rPr>
    </w:lvl>
    <w:lvl w:ilvl="1" w:tplc="C408EB36" w:tentative="1">
      <w:start w:val="1"/>
      <w:numFmt w:val="bullet"/>
      <w:lvlText w:val="o"/>
      <w:lvlJc w:val="left"/>
      <w:pPr>
        <w:ind w:left="1080" w:hanging="360"/>
      </w:pPr>
      <w:rPr>
        <w:rFonts w:ascii="Courier New" w:hAnsi="Courier New" w:cs="Courier New" w:hint="default"/>
      </w:rPr>
    </w:lvl>
    <w:lvl w:ilvl="2" w:tplc="339E99B0" w:tentative="1">
      <w:start w:val="1"/>
      <w:numFmt w:val="bullet"/>
      <w:lvlText w:val=""/>
      <w:lvlJc w:val="left"/>
      <w:pPr>
        <w:ind w:left="1800" w:hanging="360"/>
      </w:pPr>
      <w:rPr>
        <w:rFonts w:ascii="Wingdings" w:hAnsi="Wingdings" w:hint="default"/>
      </w:rPr>
    </w:lvl>
    <w:lvl w:ilvl="3" w:tplc="5E123168" w:tentative="1">
      <w:start w:val="1"/>
      <w:numFmt w:val="bullet"/>
      <w:lvlText w:val=""/>
      <w:lvlJc w:val="left"/>
      <w:pPr>
        <w:ind w:left="2520" w:hanging="360"/>
      </w:pPr>
      <w:rPr>
        <w:rFonts w:ascii="Symbol" w:hAnsi="Symbol" w:hint="default"/>
      </w:rPr>
    </w:lvl>
    <w:lvl w:ilvl="4" w:tplc="AC640DEC" w:tentative="1">
      <w:start w:val="1"/>
      <w:numFmt w:val="bullet"/>
      <w:lvlText w:val="o"/>
      <w:lvlJc w:val="left"/>
      <w:pPr>
        <w:ind w:left="3240" w:hanging="360"/>
      </w:pPr>
      <w:rPr>
        <w:rFonts w:ascii="Courier New" w:hAnsi="Courier New" w:cs="Courier New" w:hint="default"/>
      </w:rPr>
    </w:lvl>
    <w:lvl w:ilvl="5" w:tplc="9BCC89F4" w:tentative="1">
      <w:start w:val="1"/>
      <w:numFmt w:val="bullet"/>
      <w:lvlText w:val=""/>
      <w:lvlJc w:val="left"/>
      <w:pPr>
        <w:ind w:left="3960" w:hanging="360"/>
      </w:pPr>
      <w:rPr>
        <w:rFonts w:ascii="Wingdings" w:hAnsi="Wingdings" w:hint="default"/>
      </w:rPr>
    </w:lvl>
    <w:lvl w:ilvl="6" w:tplc="00808E42" w:tentative="1">
      <w:start w:val="1"/>
      <w:numFmt w:val="bullet"/>
      <w:lvlText w:val=""/>
      <w:lvlJc w:val="left"/>
      <w:pPr>
        <w:ind w:left="4680" w:hanging="360"/>
      </w:pPr>
      <w:rPr>
        <w:rFonts w:ascii="Symbol" w:hAnsi="Symbol" w:hint="default"/>
      </w:rPr>
    </w:lvl>
    <w:lvl w:ilvl="7" w:tplc="270A280E" w:tentative="1">
      <w:start w:val="1"/>
      <w:numFmt w:val="bullet"/>
      <w:lvlText w:val="o"/>
      <w:lvlJc w:val="left"/>
      <w:pPr>
        <w:ind w:left="5400" w:hanging="360"/>
      </w:pPr>
      <w:rPr>
        <w:rFonts w:ascii="Courier New" w:hAnsi="Courier New" w:cs="Courier New" w:hint="default"/>
      </w:rPr>
    </w:lvl>
    <w:lvl w:ilvl="8" w:tplc="20C0EFFC" w:tentative="1">
      <w:start w:val="1"/>
      <w:numFmt w:val="bullet"/>
      <w:lvlText w:val=""/>
      <w:lvlJc w:val="left"/>
      <w:pPr>
        <w:ind w:left="6120" w:hanging="360"/>
      </w:pPr>
      <w:rPr>
        <w:rFonts w:ascii="Wingdings" w:hAnsi="Wingdings" w:hint="default"/>
      </w:rPr>
    </w:lvl>
  </w:abstractNum>
  <w:abstractNum w:abstractNumId="124" w15:restartNumberingAfterBreak="0">
    <w:nsid w:val="617D3A31"/>
    <w:multiLevelType w:val="multilevel"/>
    <w:tmpl w:val="3C109362"/>
    <w:styleLink w:val="Slog1"/>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2051493"/>
    <w:multiLevelType w:val="hybridMultilevel"/>
    <w:tmpl w:val="F40E45E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6" w15:restartNumberingAfterBreak="0">
    <w:nsid w:val="620E0A3B"/>
    <w:multiLevelType w:val="hybridMultilevel"/>
    <w:tmpl w:val="598850E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640600AF"/>
    <w:multiLevelType w:val="hybridMultilevel"/>
    <w:tmpl w:val="AA609D6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8" w15:restartNumberingAfterBreak="0">
    <w:nsid w:val="67752FB6"/>
    <w:multiLevelType w:val="hybridMultilevel"/>
    <w:tmpl w:val="11C40E26"/>
    <w:lvl w:ilvl="0" w:tplc="25E2D2C6">
      <w:start w:val="1"/>
      <w:numFmt w:val="bullet"/>
      <w:lvlText w:val=""/>
      <w:lvlJc w:val="left"/>
      <w:pPr>
        <w:ind w:left="360" w:hanging="360"/>
      </w:pPr>
      <w:rPr>
        <w:rFonts w:ascii="Symbol" w:hAnsi="Symbol" w:hint="default"/>
      </w:rPr>
    </w:lvl>
    <w:lvl w:ilvl="1" w:tplc="918651B4" w:tentative="1">
      <w:start w:val="1"/>
      <w:numFmt w:val="bullet"/>
      <w:lvlText w:val="o"/>
      <w:lvlJc w:val="left"/>
      <w:pPr>
        <w:ind w:left="1080" w:hanging="360"/>
      </w:pPr>
      <w:rPr>
        <w:rFonts w:ascii="Courier New" w:hAnsi="Courier New" w:cs="Courier New" w:hint="default"/>
      </w:rPr>
    </w:lvl>
    <w:lvl w:ilvl="2" w:tplc="EDCA0D88" w:tentative="1">
      <w:start w:val="1"/>
      <w:numFmt w:val="bullet"/>
      <w:lvlText w:val=""/>
      <w:lvlJc w:val="left"/>
      <w:pPr>
        <w:ind w:left="1800" w:hanging="360"/>
      </w:pPr>
      <w:rPr>
        <w:rFonts w:ascii="Wingdings" w:hAnsi="Wingdings" w:hint="default"/>
      </w:rPr>
    </w:lvl>
    <w:lvl w:ilvl="3" w:tplc="8E749980" w:tentative="1">
      <w:start w:val="1"/>
      <w:numFmt w:val="bullet"/>
      <w:lvlText w:val=""/>
      <w:lvlJc w:val="left"/>
      <w:pPr>
        <w:ind w:left="2520" w:hanging="360"/>
      </w:pPr>
      <w:rPr>
        <w:rFonts w:ascii="Symbol" w:hAnsi="Symbol" w:hint="default"/>
      </w:rPr>
    </w:lvl>
    <w:lvl w:ilvl="4" w:tplc="48DC7D8C" w:tentative="1">
      <w:start w:val="1"/>
      <w:numFmt w:val="bullet"/>
      <w:lvlText w:val="o"/>
      <w:lvlJc w:val="left"/>
      <w:pPr>
        <w:ind w:left="3240" w:hanging="360"/>
      </w:pPr>
      <w:rPr>
        <w:rFonts w:ascii="Courier New" w:hAnsi="Courier New" w:cs="Courier New" w:hint="default"/>
      </w:rPr>
    </w:lvl>
    <w:lvl w:ilvl="5" w:tplc="C06803C4" w:tentative="1">
      <w:start w:val="1"/>
      <w:numFmt w:val="bullet"/>
      <w:lvlText w:val=""/>
      <w:lvlJc w:val="left"/>
      <w:pPr>
        <w:ind w:left="3960" w:hanging="360"/>
      </w:pPr>
      <w:rPr>
        <w:rFonts w:ascii="Wingdings" w:hAnsi="Wingdings" w:hint="default"/>
      </w:rPr>
    </w:lvl>
    <w:lvl w:ilvl="6" w:tplc="AF9A514E" w:tentative="1">
      <w:start w:val="1"/>
      <w:numFmt w:val="bullet"/>
      <w:lvlText w:val=""/>
      <w:lvlJc w:val="left"/>
      <w:pPr>
        <w:ind w:left="4680" w:hanging="360"/>
      </w:pPr>
      <w:rPr>
        <w:rFonts w:ascii="Symbol" w:hAnsi="Symbol" w:hint="default"/>
      </w:rPr>
    </w:lvl>
    <w:lvl w:ilvl="7" w:tplc="A9EEACCA" w:tentative="1">
      <w:start w:val="1"/>
      <w:numFmt w:val="bullet"/>
      <w:lvlText w:val="o"/>
      <w:lvlJc w:val="left"/>
      <w:pPr>
        <w:ind w:left="5400" w:hanging="360"/>
      </w:pPr>
      <w:rPr>
        <w:rFonts w:ascii="Courier New" w:hAnsi="Courier New" w:cs="Courier New" w:hint="default"/>
      </w:rPr>
    </w:lvl>
    <w:lvl w:ilvl="8" w:tplc="77B60F9C" w:tentative="1">
      <w:start w:val="1"/>
      <w:numFmt w:val="bullet"/>
      <w:lvlText w:val=""/>
      <w:lvlJc w:val="left"/>
      <w:pPr>
        <w:ind w:left="6120" w:hanging="360"/>
      </w:pPr>
      <w:rPr>
        <w:rFonts w:ascii="Wingdings" w:hAnsi="Wingdings" w:hint="default"/>
      </w:rPr>
    </w:lvl>
  </w:abstractNum>
  <w:abstractNum w:abstractNumId="129" w15:restartNumberingAfterBreak="0">
    <w:nsid w:val="67BF46AB"/>
    <w:multiLevelType w:val="hybridMultilevel"/>
    <w:tmpl w:val="1D743C1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0" w15:restartNumberingAfterBreak="0">
    <w:nsid w:val="67E05065"/>
    <w:multiLevelType w:val="hybridMultilevel"/>
    <w:tmpl w:val="0B643F3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1" w15:restartNumberingAfterBreak="0">
    <w:nsid w:val="690D7563"/>
    <w:multiLevelType w:val="hybridMultilevel"/>
    <w:tmpl w:val="637E331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15:restartNumberingAfterBreak="0">
    <w:nsid w:val="6B670C4B"/>
    <w:multiLevelType w:val="hybridMultilevel"/>
    <w:tmpl w:val="FFFFFFFF"/>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C7C0DC4"/>
    <w:multiLevelType w:val="hybridMultilevel"/>
    <w:tmpl w:val="7DEE8B6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5" w15:restartNumberingAfterBreak="0">
    <w:nsid w:val="6D477EE1"/>
    <w:multiLevelType w:val="hybridMultilevel"/>
    <w:tmpl w:val="BC34B65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6" w15:restartNumberingAfterBreak="0">
    <w:nsid w:val="6DF761E7"/>
    <w:multiLevelType w:val="multilevel"/>
    <w:tmpl w:val="3C109362"/>
    <w:styleLink w:val="Slog2"/>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EAA3D40"/>
    <w:multiLevelType w:val="hybridMultilevel"/>
    <w:tmpl w:val="F86AC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FC413DD"/>
    <w:multiLevelType w:val="hybridMultilevel"/>
    <w:tmpl w:val="7C32F4A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9" w15:restartNumberingAfterBreak="0">
    <w:nsid w:val="700B27FA"/>
    <w:multiLevelType w:val="hybridMultilevel"/>
    <w:tmpl w:val="98A698F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0" w15:restartNumberingAfterBreak="0">
    <w:nsid w:val="71CC01DF"/>
    <w:multiLevelType w:val="hybridMultilevel"/>
    <w:tmpl w:val="DF14838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1" w15:restartNumberingAfterBreak="0">
    <w:nsid w:val="731253CA"/>
    <w:multiLevelType w:val="hybridMultilevel"/>
    <w:tmpl w:val="66BA677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2" w15:restartNumberingAfterBreak="0">
    <w:nsid w:val="74DB4B2B"/>
    <w:multiLevelType w:val="multilevel"/>
    <w:tmpl w:val="3C109362"/>
    <w:styleLink w:val="Slog5"/>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4FA67F5"/>
    <w:multiLevelType w:val="hybridMultilevel"/>
    <w:tmpl w:val="E0C69F6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4" w15:restartNumberingAfterBreak="0">
    <w:nsid w:val="765B5DD2"/>
    <w:multiLevelType w:val="hybridMultilevel"/>
    <w:tmpl w:val="34285384"/>
    <w:lvl w:ilvl="0" w:tplc="ECE811C8">
      <w:start w:val="1"/>
      <w:numFmt w:val="bullet"/>
      <w:lvlText w:val="-"/>
      <w:lvlJc w:val="left"/>
      <w:pPr>
        <w:ind w:left="360" w:hanging="360"/>
      </w:pPr>
      <w:rPr>
        <w:rFonts w:ascii="Symbol" w:hAnsi="Symbol" w:hint="default"/>
      </w:rPr>
    </w:lvl>
    <w:lvl w:ilvl="1" w:tplc="8CE486D4">
      <w:start w:val="1"/>
      <w:numFmt w:val="bullet"/>
      <w:lvlText w:val="o"/>
      <w:lvlJc w:val="left"/>
      <w:pPr>
        <w:ind w:left="1080" w:hanging="360"/>
      </w:pPr>
      <w:rPr>
        <w:rFonts w:ascii="Courier New" w:hAnsi="Courier New" w:hint="default"/>
      </w:rPr>
    </w:lvl>
    <w:lvl w:ilvl="2" w:tplc="0290872C">
      <w:start w:val="1"/>
      <w:numFmt w:val="bullet"/>
      <w:lvlText w:val=""/>
      <w:lvlJc w:val="left"/>
      <w:pPr>
        <w:ind w:left="1800" w:hanging="360"/>
      </w:pPr>
      <w:rPr>
        <w:rFonts w:ascii="Wingdings" w:hAnsi="Wingdings" w:hint="default"/>
      </w:rPr>
    </w:lvl>
    <w:lvl w:ilvl="3" w:tplc="42FC0CE8">
      <w:start w:val="1"/>
      <w:numFmt w:val="bullet"/>
      <w:lvlText w:val=""/>
      <w:lvlJc w:val="left"/>
      <w:pPr>
        <w:ind w:left="2520" w:hanging="360"/>
      </w:pPr>
      <w:rPr>
        <w:rFonts w:ascii="Symbol" w:hAnsi="Symbol" w:hint="default"/>
      </w:rPr>
    </w:lvl>
    <w:lvl w:ilvl="4" w:tplc="8DD6DEA0">
      <w:start w:val="1"/>
      <w:numFmt w:val="bullet"/>
      <w:lvlText w:val="o"/>
      <w:lvlJc w:val="left"/>
      <w:pPr>
        <w:ind w:left="3240" w:hanging="360"/>
      </w:pPr>
      <w:rPr>
        <w:rFonts w:ascii="Courier New" w:hAnsi="Courier New" w:hint="default"/>
      </w:rPr>
    </w:lvl>
    <w:lvl w:ilvl="5" w:tplc="23F851F8">
      <w:start w:val="1"/>
      <w:numFmt w:val="bullet"/>
      <w:lvlText w:val=""/>
      <w:lvlJc w:val="left"/>
      <w:pPr>
        <w:ind w:left="3960" w:hanging="360"/>
      </w:pPr>
      <w:rPr>
        <w:rFonts w:ascii="Wingdings" w:hAnsi="Wingdings" w:hint="default"/>
      </w:rPr>
    </w:lvl>
    <w:lvl w:ilvl="6" w:tplc="2FE0EC22">
      <w:start w:val="1"/>
      <w:numFmt w:val="bullet"/>
      <w:lvlText w:val=""/>
      <w:lvlJc w:val="left"/>
      <w:pPr>
        <w:ind w:left="4680" w:hanging="360"/>
      </w:pPr>
      <w:rPr>
        <w:rFonts w:ascii="Symbol" w:hAnsi="Symbol" w:hint="default"/>
      </w:rPr>
    </w:lvl>
    <w:lvl w:ilvl="7" w:tplc="6DB40C0E">
      <w:start w:val="1"/>
      <w:numFmt w:val="bullet"/>
      <w:lvlText w:val="o"/>
      <w:lvlJc w:val="left"/>
      <w:pPr>
        <w:ind w:left="5400" w:hanging="360"/>
      </w:pPr>
      <w:rPr>
        <w:rFonts w:ascii="Courier New" w:hAnsi="Courier New" w:hint="default"/>
      </w:rPr>
    </w:lvl>
    <w:lvl w:ilvl="8" w:tplc="F20681EE">
      <w:start w:val="1"/>
      <w:numFmt w:val="bullet"/>
      <w:lvlText w:val=""/>
      <w:lvlJc w:val="left"/>
      <w:pPr>
        <w:ind w:left="6120" w:hanging="360"/>
      </w:pPr>
      <w:rPr>
        <w:rFonts w:ascii="Wingdings" w:hAnsi="Wingdings" w:hint="default"/>
      </w:rPr>
    </w:lvl>
  </w:abstractNum>
  <w:abstractNum w:abstractNumId="145" w15:restartNumberingAfterBreak="0">
    <w:nsid w:val="76986C80"/>
    <w:multiLevelType w:val="hybridMultilevel"/>
    <w:tmpl w:val="894CCE4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6" w15:restartNumberingAfterBreak="0">
    <w:nsid w:val="76B60082"/>
    <w:multiLevelType w:val="hybridMultilevel"/>
    <w:tmpl w:val="537056E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7" w15:restartNumberingAfterBreak="0">
    <w:nsid w:val="777C1DA1"/>
    <w:multiLevelType w:val="hybridMultilevel"/>
    <w:tmpl w:val="B96877D4"/>
    <w:lvl w:ilvl="0" w:tplc="7618F59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48" w15:restartNumberingAfterBreak="0">
    <w:nsid w:val="77B067C2"/>
    <w:multiLevelType w:val="hybridMultilevel"/>
    <w:tmpl w:val="AF001EAC"/>
    <w:lvl w:ilvl="0" w:tplc="4636151C">
      <w:start w:val="1"/>
      <w:numFmt w:val="bullet"/>
      <w:lvlText w:val=""/>
      <w:lvlJc w:val="left"/>
      <w:pPr>
        <w:ind w:left="1068" w:hanging="360"/>
      </w:pPr>
      <w:rPr>
        <w:rFonts w:ascii="Symbol" w:hAnsi="Symbol" w:hint="default"/>
      </w:rPr>
    </w:lvl>
    <w:lvl w:ilvl="1" w:tplc="411C2374">
      <w:start w:val="1"/>
      <w:numFmt w:val="bullet"/>
      <w:lvlText w:val=""/>
      <w:lvlJc w:val="left"/>
      <w:pPr>
        <w:ind w:left="1788" w:hanging="360"/>
      </w:pPr>
      <w:rPr>
        <w:rFonts w:ascii="Symbol" w:hAnsi="Symbol" w:hint="default"/>
      </w:rPr>
    </w:lvl>
    <w:lvl w:ilvl="2" w:tplc="62109938">
      <w:start w:val="1"/>
      <w:numFmt w:val="bullet"/>
      <w:lvlText w:val=""/>
      <w:lvlJc w:val="left"/>
      <w:pPr>
        <w:ind w:left="2508" w:hanging="360"/>
      </w:pPr>
      <w:rPr>
        <w:rFonts w:ascii="Wingdings" w:hAnsi="Wingdings" w:hint="default"/>
      </w:rPr>
    </w:lvl>
    <w:lvl w:ilvl="3" w:tplc="8BFA67BE" w:tentative="1">
      <w:start w:val="1"/>
      <w:numFmt w:val="bullet"/>
      <w:lvlText w:val=""/>
      <w:lvlJc w:val="left"/>
      <w:pPr>
        <w:ind w:left="3228" w:hanging="360"/>
      </w:pPr>
      <w:rPr>
        <w:rFonts w:ascii="Symbol" w:hAnsi="Symbol" w:hint="default"/>
      </w:rPr>
    </w:lvl>
    <w:lvl w:ilvl="4" w:tplc="6CDEFE1E" w:tentative="1">
      <w:start w:val="1"/>
      <w:numFmt w:val="bullet"/>
      <w:lvlText w:val="o"/>
      <w:lvlJc w:val="left"/>
      <w:pPr>
        <w:ind w:left="3948" w:hanging="360"/>
      </w:pPr>
      <w:rPr>
        <w:rFonts w:ascii="Courier New" w:hAnsi="Courier New" w:cs="Courier New" w:hint="default"/>
      </w:rPr>
    </w:lvl>
    <w:lvl w:ilvl="5" w:tplc="5A34D010" w:tentative="1">
      <w:start w:val="1"/>
      <w:numFmt w:val="bullet"/>
      <w:lvlText w:val=""/>
      <w:lvlJc w:val="left"/>
      <w:pPr>
        <w:ind w:left="4668" w:hanging="360"/>
      </w:pPr>
      <w:rPr>
        <w:rFonts w:ascii="Wingdings" w:hAnsi="Wingdings" w:hint="default"/>
      </w:rPr>
    </w:lvl>
    <w:lvl w:ilvl="6" w:tplc="771CEF6C" w:tentative="1">
      <w:start w:val="1"/>
      <w:numFmt w:val="bullet"/>
      <w:lvlText w:val=""/>
      <w:lvlJc w:val="left"/>
      <w:pPr>
        <w:ind w:left="5388" w:hanging="360"/>
      </w:pPr>
      <w:rPr>
        <w:rFonts w:ascii="Symbol" w:hAnsi="Symbol" w:hint="default"/>
      </w:rPr>
    </w:lvl>
    <w:lvl w:ilvl="7" w:tplc="9D961E00" w:tentative="1">
      <w:start w:val="1"/>
      <w:numFmt w:val="bullet"/>
      <w:lvlText w:val="o"/>
      <w:lvlJc w:val="left"/>
      <w:pPr>
        <w:ind w:left="6108" w:hanging="360"/>
      </w:pPr>
      <w:rPr>
        <w:rFonts w:ascii="Courier New" w:hAnsi="Courier New" w:cs="Courier New" w:hint="default"/>
      </w:rPr>
    </w:lvl>
    <w:lvl w:ilvl="8" w:tplc="35683736" w:tentative="1">
      <w:start w:val="1"/>
      <w:numFmt w:val="bullet"/>
      <w:lvlText w:val=""/>
      <w:lvlJc w:val="left"/>
      <w:pPr>
        <w:ind w:left="6828" w:hanging="360"/>
      </w:pPr>
      <w:rPr>
        <w:rFonts w:ascii="Wingdings" w:hAnsi="Wingdings" w:hint="default"/>
      </w:rPr>
    </w:lvl>
  </w:abstractNum>
  <w:abstractNum w:abstractNumId="149" w15:restartNumberingAfterBreak="0">
    <w:nsid w:val="77D202E9"/>
    <w:multiLevelType w:val="hybridMultilevel"/>
    <w:tmpl w:val="A522B7D2"/>
    <w:lvl w:ilvl="0" w:tplc="94061B70">
      <w:start w:val="1"/>
      <w:numFmt w:val="bullet"/>
      <w:lvlText w:val="-"/>
      <w:lvlJc w:val="left"/>
      <w:pPr>
        <w:ind w:left="360" w:hanging="360"/>
      </w:pPr>
      <w:rPr>
        <w:rFonts w:ascii="Symbol" w:hAnsi="Symbol" w:hint="default"/>
      </w:rPr>
    </w:lvl>
    <w:lvl w:ilvl="1" w:tplc="94061B70">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50" w15:restartNumberingAfterBreak="0">
    <w:nsid w:val="78731C9E"/>
    <w:multiLevelType w:val="hybridMultilevel"/>
    <w:tmpl w:val="0FF46A4C"/>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1" w15:restartNumberingAfterBreak="0">
    <w:nsid w:val="78D0062C"/>
    <w:multiLevelType w:val="hybridMultilevel"/>
    <w:tmpl w:val="C76E3D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2" w15:restartNumberingAfterBreak="0">
    <w:nsid w:val="7947621E"/>
    <w:multiLevelType w:val="hybridMultilevel"/>
    <w:tmpl w:val="77B035C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3" w15:restartNumberingAfterBreak="0">
    <w:nsid w:val="79ED4266"/>
    <w:multiLevelType w:val="hybridMultilevel"/>
    <w:tmpl w:val="02FCE04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4" w15:restartNumberingAfterBreak="0">
    <w:nsid w:val="79F334FC"/>
    <w:multiLevelType w:val="hybridMultilevel"/>
    <w:tmpl w:val="CCCC4A5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5" w15:restartNumberingAfterBreak="0">
    <w:nsid w:val="7AEC0877"/>
    <w:multiLevelType w:val="hybridMultilevel"/>
    <w:tmpl w:val="CD3C0CF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6" w15:restartNumberingAfterBreak="0">
    <w:nsid w:val="7B9A1EB8"/>
    <w:multiLevelType w:val="hybridMultilevel"/>
    <w:tmpl w:val="7A14B6F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7" w15:restartNumberingAfterBreak="0">
    <w:nsid w:val="7BF9486D"/>
    <w:multiLevelType w:val="hybridMultilevel"/>
    <w:tmpl w:val="63FE5BE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8" w15:restartNumberingAfterBreak="0">
    <w:nsid w:val="7CF520C0"/>
    <w:multiLevelType w:val="hybridMultilevel"/>
    <w:tmpl w:val="5F3AA2C2"/>
    <w:lvl w:ilvl="0" w:tplc="94061B7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9" w15:restartNumberingAfterBreak="0">
    <w:nsid w:val="7D0445B6"/>
    <w:multiLevelType w:val="hybridMultilevel"/>
    <w:tmpl w:val="4316F10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0" w15:restartNumberingAfterBreak="0">
    <w:nsid w:val="7D0D34C5"/>
    <w:multiLevelType w:val="hybridMultilevel"/>
    <w:tmpl w:val="531A804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1" w15:restartNumberingAfterBreak="0">
    <w:nsid w:val="7E887466"/>
    <w:multiLevelType w:val="hybridMultilevel"/>
    <w:tmpl w:val="6AD28E5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2" w15:restartNumberingAfterBreak="0">
    <w:nsid w:val="7EAD04D9"/>
    <w:multiLevelType w:val="hybridMultilevel"/>
    <w:tmpl w:val="464A0F6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3" w15:restartNumberingAfterBreak="0">
    <w:nsid w:val="7F9B37DD"/>
    <w:multiLevelType w:val="hybridMultilevel"/>
    <w:tmpl w:val="11C29C78"/>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16cid:durableId="1500271044">
    <w:abstractNumId w:val="91"/>
  </w:num>
  <w:num w:numId="2" w16cid:durableId="1252542813">
    <w:abstractNumId w:val="1"/>
  </w:num>
  <w:num w:numId="3" w16cid:durableId="1175732751">
    <w:abstractNumId w:val="85"/>
  </w:num>
  <w:num w:numId="4" w16cid:durableId="1433629910">
    <w:abstractNumId w:val="9"/>
  </w:num>
  <w:num w:numId="5" w16cid:durableId="1910995514">
    <w:abstractNumId w:val="71"/>
  </w:num>
  <w:num w:numId="6" w16cid:durableId="188880664">
    <w:abstractNumId w:val="73"/>
  </w:num>
  <w:num w:numId="7" w16cid:durableId="427888358">
    <w:abstractNumId w:val="150"/>
  </w:num>
  <w:num w:numId="8" w16cid:durableId="1929852388">
    <w:abstractNumId w:val="23"/>
  </w:num>
  <w:num w:numId="9" w16cid:durableId="1439564074">
    <w:abstractNumId w:val="14"/>
  </w:num>
  <w:num w:numId="10" w16cid:durableId="1783763723">
    <w:abstractNumId w:val="30"/>
  </w:num>
  <w:num w:numId="11" w16cid:durableId="319190216">
    <w:abstractNumId w:val="61"/>
  </w:num>
  <w:num w:numId="12" w16cid:durableId="962033394">
    <w:abstractNumId w:val="84"/>
  </w:num>
  <w:num w:numId="13" w16cid:durableId="102116271">
    <w:abstractNumId w:val="58"/>
  </w:num>
  <w:num w:numId="14" w16cid:durableId="10031371">
    <w:abstractNumId w:val="98"/>
  </w:num>
  <w:num w:numId="15" w16cid:durableId="1864007082">
    <w:abstractNumId w:val="77"/>
  </w:num>
  <w:num w:numId="16" w16cid:durableId="792598595">
    <w:abstractNumId w:val="89"/>
  </w:num>
  <w:num w:numId="17" w16cid:durableId="367529676">
    <w:abstractNumId w:val="65"/>
  </w:num>
  <w:num w:numId="18" w16cid:durableId="1877280283">
    <w:abstractNumId w:val="38"/>
  </w:num>
  <w:num w:numId="19" w16cid:durableId="546573166">
    <w:abstractNumId w:val="145"/>
  </w:num>
  <w:num w:numId="20" w16cid:durableId="136381735">
    <w:abstractNumId w:val="67"/>
  </w:num>
  <w:num w:numId="21" w16cid:durableId="198705446">
    <w:abstractNumId w:val="50"/>
  </w:num>
  <w:num w:numId="22" w16cid:durableId="59598020">
    <w:abstractNumId w:val="47"/>
  </w:num>
  <w:num w:numId="23" w16cid:durableId="880675370">
    <w:abstractNumId w:val="41"/>
  </w:num>
  <w:num w:numId="24" w16cid:durableId="2120293209">
    <w:abstractNumId w:val="113"/>
  </w:num>
  <w:num w:numId="25" w16cid:durableId="914122668">
    <w:abstractNumId w:val="128"/>
  </w:num>
  <w:num w:numId="26" w16cid:durableId="1781025059">
    <w:abstractNumId w:val="40"/>
  </w:num>
  <w:num w:numId="27" w16cid:durableId="169030645">
    <w:abstractNumId w:val="144"/>
  </w:num>
  <w:num w:numId="28" w16cid:durableId="396056420">
    <w:abstractNumId w:val="149"/>
  </w:num>
  <w:num w:numId="29" w16cid:durableId="1164468517">
    <w:abstractNumId w:val="22"/>
  </w:num>
  <w:num w:numId="30" w16cid:durableId="722212007">
    <w:abstractNumId w:val="19"/>
  </w:num>
  <w:num w:numId="31" w16cid:durableId="553321900">
    <w:abstractNumId w:val="52"/>
  </w:num>
  <w:num w:numId="32" w16cid:durableId="1645621312">
    <w:abstractNumId w:val="35"/>
  </w:num>
  <w:num w:numId="33" w16cid:durableId="622007500">
    <w:abstractNumId w:val="148"/>
  </w:num>
  <w:num w:numId="34" w16cid:durableId="2136018308">
    <w:abstractNumId w:val="120"/>
  </w:num>
  <w:num w:numId="35" w16cid:durableId="359824004">
    <w:abstractNumId w:val="106"/>
  </w:num>
  <w:num w:numId="36" w16cid:durableId="163325404">
    <w:abstractNumId w:val="66"/>
  </w:num>
  <w:num w:numId="37" w16cid:durableId="1856966102">
    <w:abstractNumId w:val="110"/>
  </w:num>
  <w:num w:numId="38" w16cid:durableId="1867524047">
    <w:abstractNumId w:val="103"/>
  </w:num>
  <w:num w:numId="39" w16cid:durableId="654144544">
    <w:abstractNumId w:val="109"/>
  </w:num>
  <w:num w:numId="40" w16cid:durableId="1963687263">
    <w:abstractNumId w:val="161"/>
  </w:num>
  <w:num w:numId="41" w16cid:durableId="127210419">
    <w:abstractNumId w:val="97"/>
  </w:num>
  <w:num w:numId="42" w16cid:durableId="78261312">
    <w:abstractNumId w:val="158"/>
  </w:num>
  <w:num w:numId="43" w16cid:durableId="405685283">
    <w:abstractNumId w:val="45"/>
  </w:num>
  <w:num w:numId="44" w16cid:durableId="488790262">
    <w:abstractNumId w:val="135"/>
  </w:num>
  <w:num w:numId="45" w16cid:durableId="359745878">
    <w:abstractNumId w:val="24"/>
  </w:num>
  <w:num w:numId="46" w16cid:durableId="1270702437">
    <w:abstractNumId w:val="43"/>
  </w:num>
  <w:num w:numId="47" w16cid:durableId="208879464">
    <w:abstractNumId w:val="124"/>
  </w:num>
  <w:num w:numId="48" w16cid:durableId="1259437570">
    <w:abstractNumId w:val="136"/>
  </w:num>
  <w:num w:numId="49" w16cid:durableId="885988470">
    <w:abstractNumId w:val="55"/>
  </w:num>
  <w:num w:numId="50" w16cid:durableId="1514110392">
    <w:abstractNumId w:val="83"/>
  </w:num>
  <w:num w:numId="51" w16cid:durableId="1554582967">
    <w:abstractNumId w:val="142"/>
  </w:num>
  <w:num w:numId="52" w16cid:durableId="195892984">
    <w:abstractNumId w:val="116"/>
  </w:num>
  <w:num w:numId="53" w16cid:durableId="1283272079">
    <w:abstractNumId w:val="2"/>
  </w:num>
  <w:num w:numId="54" w16cid:durableId="301273940">
    <w:abstractNumId w:val="53"/>
  </w:num>
  <w:num w:numId="55" w16cid:durableId="847791126">
    <w:abstractNumId w:val="15"/>
  </w:num>
  <w:num w:numId="56" w16cid:durableId="505825049">
    <w:abstractNumId w:val="48"/>
  </w:num>
  <w:num w:numId="57" w16cid:durableId="780027617">
    <w:abstractNumId w:val="118"/>
  </w:num>
  <w:num w:numId="58" w16cid:durableId="965816259">
    <w:abstractNumId w:val="80"/>
  </w:num>
  <w:num w:numId="59" w16cid:durableId="1295257580">
    <w:abstractNumId w:val="133"/>
  </w:num>
  <w:num w:numId="60" w16cid:durableId="1644196883">
    <w:abstractNumId w:val="56"/>
  </w:num>
  <w:num w:numId="61" w16cid:durableId="348993050">
    <w:abstractNumId w:val="163"/>
  </w:num>
  <w:num w:numId="62" w16cid:durableId="1285624836">
    <w:abstractNumId w:val="62"/>
  </w:num>
  <w:num w:numId="63" w16cid:durableId="196627570">
    <w:abstractNumId w:val="90"/>
  </w:num>
  <w:num w:numId="64" w16cid:durableId="30496977">
    <w:abstractNumId w:val="64"/>
  </w:num>
  <w:num w:numId="65" w16cid:durableId="855339829">
    <w:abstractNumId w:val="17"/>
  </w:num>
  <w:num w:numId="66" w16cid:durableId="1882747749">
    <w:abstractNumId w:val="4"/>
  </w:num>
  <w:num w:numId="67" w16cid:durableId="1481652607">
    <w:abstractNumId w:val="131"/>
  </w:num>
  <w:num w:numId="68" w16cid:durableId="845285549">
    <w:abstractNumId w:val="122"/>
  </w:num>
  <w:num w:numId="69" w16cid:durableId="242689061">
    <w:abstractNumId w:val="68"/>
  </w:num>
  <w:num w:numId="70" w16cid:durableId="393092768">
    <w:abstractNumId w:val="99"/>
  </w:num>
  <w:num w:numId="71" w16cid:durableId="822695801">
    <w:abstractNumId w:val="86"/>
  </w:num>
  <w:num w:numId="72" w16cid:durableId="60098478">
    <w:abstractNumId w:val="81"/>
  </w:num>
  <w:num w:numId="73" w16cid:durableId="2057195161">
    <w:abstractNumId w:val="82"/>
  </w:num>
  <w:num w:numId="74" w16cid:durableId="253901332">
    <w:abstractNumId w:val="141"/>
  </w:num>
  <w:num w:numId="75" w16cid:durableId="2065172438">
    <w:abstractNumId w:val="114"/>
  </w:num>
  <w:num w:numId="76" w16cid:durableId="1065761000">
    <w:abstractNumId w:val="138"/>
  </w:num>
  <w:num w:numId="77" w16cid:durableId="1232423716">
    <w:abstractNumId w:val="157"/>
  </w:num>
  <w:num w:numId="78" w16cid:durableId="2092462600">
    <w:abstractNumId w:val="6"/>
  </w:num>
  <w:num w:numId="79" w16cid:durableId="788090466">
    <w:abstractNumId w:val="96"/>
  </w:num>
  <w:num w:numId="80" w16cid:durableId="718555287">
    <w:abstractNumId w:val="54"/>
  </w:num>
  <w:num w:numId="81" w16cid:durableId="1695880562">
    <w:abstractNumId w:val="137"/>
  </w:num>
  <w:num w:numId="82" w16cid:durableId="1590384375">
    <w:abstractNumId w:val="49"/>
  </w:num>
  <w:num w:numId="83" w16cid:durableId="931664902">
    <w:abstractNumId w:val="31"/>
  </w:num>
  <w:num w:numId="84" w16cid:durableId="1657151839">
    <w:abstractNumId w:val="72"/>
  </w:num>
  <w:num w:numId="85" w16cid:durableId="189806849">
    <w:abstractNumId w:val="132"/>
  </w:num>
  <w:num w:numId="86" w16cid:durableId="987518100">
    <w:abstractNumId w:val="147"/>
  </w:num>
  <w:num w:numId="87" w16cid:durableId="1046955399">
    <w:abstractNumId w:val="46"/>
  </w:num>
  <w:num w:numId="88" w16cid:durableId="1002003691">
    <w:abstractNumId w:val="57"/>
  </w:num>
  <w:num w:numId="89" w16cid:durableId="583950043">
    <w:abstractNumId w:val="140"/>
  </w:num>
  <w:num w:numId="90" w16cid:durableId="1952320853">
    <w:abstractNumId w:val="36"/>
  </w:num>
  <w:num w:numId="91" w16cid:durableId="1971283705">
    <w:abstractNumId w:val="59"/>
  </w:num>
  <w:num w:numId="92" w16cid:durableId="2042317540">
    <w:abstractNumId w:val="32"/>
  </w:num>
  <w:num w:numId="93" w16cid:durableId="556016101">
    <w:abstractNumId w:val="151"/>
  </w:num>
  <w:num w:numId="94" w16cid:durableId="425157451">
    <w:abstractNumId w:val="16"/>
  </w:num>
  <w:num w:numId="95" w16cid:durableId="882522205">
    <w:abstractNumId w:val="139"/>
  </w:num>
  <w:num w:numId="96" w16cid:durableId="2079092714">
    <w:abstractNumId w:val="25"/>
  </w:num>
  <w:num w:numId="97" w16cid:durableId="1012992114">
    <w:abstractNumId w:val="34"/>
  </w:num>
  <w:num w:numId="98" w16cid:durableId="977999032">
    <w:abstractNumId w:val="112"/>
  </w:num>
  <w:num w:numId="99" w16cid:durableId="2033215944">
    <w:abstractNumId w:val="5"/>
  </w:num>
  <w:num w:numId="100" w16cid:durableId="1727530007">
    <w:abstractNumId w:val="152"/>
  </w:num>
  <w:num w:numId="101" w16cid:durableId="1137843779">
    <w:abstractNumId w:val="33"/>
  </w:num>
  <w:num w:numId="102" w16cid:durableId="2074545095">
    <w:abstractNumId w:val="107"/>
  </w:num>
  <w:num w:numId="103" w16cid:durableId="938486902">
    <w:abstractNumId w:val="115"/>
  </w:num>
  <w:num w:numId="104" w16cid:durableId="818883771">
    <w:abstractNumId w:val="78"/>
  </w:num>
  <w:num w:numId="105" w16cid:durableId="1867330494">
    <w:abstractNumId w:val="130"/>
  </w:num>
  <w:num w:numId="106" w16cid:durableId="360320441">
    <w:abstractNumId w:val="127"/>
  </w:num>
  <w:num w:numId="107" w16cid:durableId="983579845">
    <w:abstractNumId w:val="121"/>
  </w:num>
  <w:num w:numId="108" w16cid:durableId="360977474">
    <w:abstractNumId w:val="70"/>
  </w:num>
  <w:num w:numId="109" w16cid:durableId="167796474">
    <w:abstractNumId w:val="27"/>
  </w:num>
  <w:num w:numId="110" w16cid:durableId="221451688">
    <w:abstractNumId w:val="146"/>
  </w:num>
  <w:num w:numId="111" w16cid:durableId="1052384261">
    <w:abstractNumId w:val="111"/>
  </w:num>
  <w:num w:numId="112" w16cid:durableId="884487560">
    <w:abstractNumId w:val="12"/>
  </w:num>
  <w:num w:numId="113" w16cid:durableId="677656805">
    <w:abstractNumId w:val="3"/>
  </w:num>
  <w:num w:numId="114" w16cid:durableId="959527641">
    <w:abstractNumId w:val="123"/>
  </w:num>
  <w:num w:numId="115" w16cid:durableId="1605528129">
    <w:abstractNumId w:val="129"/>
  </w:num>
  <w:num w:numId="116" w16cid:durableId="168066394">
    <w:abstractNumId w:val="159"/>
  </w:num>
  <w:num w:numId="117" w16cid:durableId="1515531414">
    <w:abstractNumId w:val="156"/>
  </w:num>
  <w:num w:numId="118" w16cid:durableId="476191628">
    <w:abstractNumId w:val="95"/>
  </w:num>
  <w:num w:numId="119" w16cid:durableId="1331131674">
    <w:abstractNumId w:val="143"/>
  </w:num>
  <w:num w:numId="120" w16cid:durableId="134374532">
    <w:abstractNumId w:val="42"/>
  </w:num>
  <w:num w:numId="121" w16cid:durableId="589504517">
    <w:abstractNumId w:val="134"/>
  </w:num>
  <w:num w:numId="122" w16cid:durableId="516502873">
    <w:abstractNumId w:val="75"/>
  </w:num>
  <w:num w:numId="123" w16cid:durableId="1621955551">
    <w:abstractNumId w:val="11"/>
  </w:num>
  <w:num w:numId="124" w16cid:durableId="688994499">
    <w:abstractNumId w:val="21"/>
  </w:num>
  <w:num w:numId="125" w16cid:durableId="1846898245">
    <w:abstractNumId w:val="60"/>
  </w:num>
  <w:num w:numId="126" w16cid:durableId="95177533">
    <w:abstractNumId w:val="100"/>
  </w:num>
  <w:num w:numId="127" w16cid:durableId="665596552">
    <w:abstractNumId w:val="119"/>
  </w:num>
  <w:num w:numId="128" w16cid:durableId="2104952620">
    <w:abstractNumId w:val="126"/>
  </w:num>
  <w:num w:numId="129" w16cid:durableId="51121936">
    <w:abstractNumId w:val="37"/>
  </w:num>
  <w:num w:numId="130" w16cid:durableId="999845964">
    <w:abstractNumId w:val="63"/>
  </w:num>
  <w:num w:numId="131" w16cid:durableId="248926945">
    <w:abstractNumId w:val="29"/>
  </w:num>
  <w:num w:numId="132" w16cid:durableId="233590966">
    <w:abstractNumId w:val="76"/>
  </w:num>
  <w:num w:numId="133" w16cid:durableId="208617030">
    <w:abstractNumId w:val="69"/>
  </w:num>
  <w:num w:numId="134" w16cid:durableId="1425420708">
    <w:abstractNumId w:val="18"/>
  </w:num>
  <w:num w:numId="135" w16cid:durableId="2031830988">
    <w:abstractNumId w:val="160"/>
  </w:num>
  <w:num w:numId="136" w16cid:durableId="752360712">
    <w:abstractNumId w:val="26"/>
  </w:num>
  <w:num w:numId="137" w16cid:durableId="1082946667">
    <w:abstractNumId w:val="162"/>
  </w:num>
  <w:num w:numId="138" w16cid:durableId="374281008">
    <w:abstractNumId w:val="7"/>
  </w:num>
  <w:num w:numId="139" w16cid:durableId="1125658572">
    <w:abstractNumId w:val="44"/>
  </w:num>
  <w:num w:numId="140" w16cid:durableId="1435516077">
    <w:abstractNumId w:val="0"/>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432" w:hanging="432"/>
        </w:pPr>
        <w:rPr>
          <w:strike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1" w16cid:durableId="1242252875">
    <w:abstractNumId w:val="28"/>
  </w:num>
  <w:num w:numId="142" w16cid:durableId="1599094658">
    <w:abstractNumId w:val="117"/>
  </w:num>
  <w:num w:numId="143" w16cid:durableId="1168445560">
    <w:abstractNumId w:val="92"/>
  </w:num>
  <w:num w:numId="144" w16cid:durableId="599602098">
    <w:abstractNumId w:val="108"/>
  </w:num>
  <w:num w:numId="145" w16cid:durableId="1867131178">
    <w:abstractNumId w:val="88"/>
  </w:num>
  <w:num w:numId="146" w16cid:durableId="1895121277">
    <w:abstractNumId w:val="102"/>
  </w:num>
  <w:num w:numId="147" w16cid:durableId="152987023">
    <w:abstractNumId w:val="154"/>
  </w:num>
  <w:num w:numId="148" w16cid:durableId="1127167336">
    <w:abstractNumId w:val="104"/>
  </w:num>
  <w:num w:numId="149" w16cid:durableId="1278026187">
    <w:abstractNumId w:val="79"/>
  </w:num>
  <w:num w:numId="150" w16cid:durableId="833105777">
    <w:abstractNumId w:val="10"/>
  </w:num>
  <w:num w:numId="151" w16cid:durableId="274678769">
    <w:abstractNumId w:val="39"/>
  </w:num>
  <w:num w:numId="152" w16cid:durableId="1001814515">
    <w:abstractNumId w:val="13"/>
  </w:num>
  <w:num w:numId="153" w16cid:durableId="1958174780">
    <w:abstractNumId w:val="51"/>
  </w:num>
  <w:num w:numId="154" w16cid:durableId="594748849">
    <w:abstractNumId w:val="8"/>
  </w:num>
  <w:num w:numId="155" w16cid:durableId="290862420">
    <w:abstractNumId w:val="125"/>
  </w:num>
  <w:num w:numId="156" w16cid:durableId="147939410">
    <w:abstractNumId w:val="74"/>
  </w:num>
  <w:num w:numId="157" w16cid:durableId="344944177">
    <w:abstractNumId w:val="93"/>
  </w:num>
  <w:num w:numId="158" w16cid:durableId="1007445227">
    <w:abstractNumId w:val="153"/>
  </w:num>
  <w:num w:numId="159" w16cid:durableId="556471720">
    <w:abstractNumId w:val="20"/>
  </w:num>
  <w:num w:numId="160" w16cid:durableId="675810326">
    <w:abstractNumId w:val="105"/>
  </w:num>
  <w:num w:numId="161" w16cid:durableId="563297911">
    <w:abstractNumId w:val="87"/>
  </w:num>
  <w:num w:numId="162" w16cid:durableId="85617269">
    <w:abstractNumId w:val="101"/>
  </w:num>
  <w:num w:numId="163" w16cid:durableId="1891770262">
    <w:abstractNumId w:val="94"/>
  </w:num>
  <w:num w:numId="164" w16cid:durableId="1593705184">
    <w:abstractNumId w:val="15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B4"/>
    <w:rsid w:val="000005A5"/>
    <w:rsid w:val="0000242E"/>
    <w:rsid w:val="000045C0"/>
    <w:rsid w:val="00005A87"/>
    <w:rsid w:val="000069AF"/>
    <w:rsid w:val="0001380E"/>
    <w:rsid w:val="000176B4"/>
    <w:rsid w:val="000228FA"/>
    <w:rsid w:val="00023BE6"/>
    <w:rsid w:val="00030B6F"/>
    <w:rsid w:val="00037179"/>
    <w:rsid w:val="000422F8"/>
    <w:rsid w:val="000517AA"/>
    <w:rsid w:val="0006370C"/>
    <w:rsid w:val="000707D2"/>
    <w:rsid w:val="00075D5D"/>
    <w:rsid w:val="00080557"/>
    <w:rsid w:val="00080EEB"/>
    <w:rsid w:val="00083E5A"/>
    <w:rsid w:val="000846BE"/>
    <w:rsid w:val="000861D7"/>
    <w:rsid w:val="00087EBA"/>
    <w:rsid w:val="0009327D"/>
    <w:rsid w:val="000A1E8C"/>
    <w:rsid w:val="000A5E94"/>
    <w:rsid w:val="000B27BE"/>
    <w:rsid w:val="000B4C95"/>
    <w:rsid w:val="000C4B35"/>
    <w:rsid w:val="000C4F95"/>
    <w:rsid w:val="000C779A"/>
    <w:rsid w:val="000D0B0F"/>
    <w:rsid w:val="000D0FFB"/>
    <w:rsid w:val="000D1690"/>
    <w:rsid w:val="000D471A"/>
    <w:rsid w:val="000F0D0B"/>
    <w:rsid w:val="000F314B"/>
    <w:rsid w:val="0010231F"/>
    <w:rsid w:val="0010512F"/>
    <w:rsid w:val="00106364"/>
    <w:rsid w:val="00106F0D"/>
    <w:rsid w:val="001104A1"/>
    <w:rsid w:val="00110DFA"/>
    <w:rsid w:val="00112C2C"/>
    <w:rsid w:val="00115B7A"/>
    <w:rsid w:val="00116451"/>
    <w:rsid w:val="00116C7D"/>
    <w:rsid w:val="00120F07"/>
    <w:rsid w:val="00121A2C"/>
    <w:rsid w:val="00121A4B"/>
    <w:rsid w:val="001311E2"/>
    <w:rsid w:val="00132502"/>
    <w:rsid w:val="001337AE"/>
    <w:rsid w:val="00134683"/>
    <w:rsid w:val="0013678D"/>
    <w:rsid w:val="00137529"/>
    <w:rsid w:val="00140B03"/>
    <w:rsid w:val="00157289"/>
    <w:rsid w:val="00160A28"/>
    <w:rsid w:val="00160AE5"/>
    <w:rsid w:val="00161DCD"/>
    <w:rsid w:val="0017382F"/>
    <w:rsid w:val="001A63DD"/>
    <w:rsid w:val="001A7C95"/>
    <w:rsid w:val="001B3A66"/>
    <w:rsid w:val="001B57A0"/>
    <w:rsid w:val="001B5D68"/>
    <w:rsid w:val="001B617A"/>
    <w:rsid w:val="001C069D"/>
    <w:rsid w:val="001D2439"/>
    <w:rsid w:val="001D4DD7"/>
    <w:rsid w:val="001D6175"/>
    <w:rsid w:val="001D7F84"/>
    <w:rsid w:val="001E41C0"/>
    <w:rsid w:val="001E47A3"/>
    <w:rsid w:val="001E6B77"/>
    <w:rsid w:val="001F37B2"/>
    <w:rsid w:val="002001D6"/>
    <w:rsid w:val="002118F9"/>
    <w:rsid w:val="00215809"/>
    <w:rsid w:val="0022629E"/>
    <w:rsid w:val="00231AA6"/>
    <w:rsid w:val="00235D14"/>
    <w:rsid w:val="00237395"/>
    <w:rsid w:val="00241870"/>
    <w:rsid w:val="00247B77"/>
    <w:rsid w:val="00251D21"/>
    <w:rsid w:val="00252F82"/>
    <w:rsid w:val="002604B9"/>
    <w:rsid w:val="002642F7"/>
    <w:rsid w:val="00267135"/>
    <w:rsid w:val="00270FB5"/>
    <w:rsid w:val="002719FB"/>
    <w:rsid w:val="002745A7"/>
    <w:rsid w:val="00280C95"/>
    <w:rsid w:val="00282F16"/>
    <w:rsid w:val="00294DA9"/>
    <w:rsid w:val="002A19EA"/>
    <w:rsid w:val="002B5C6B"/>
    <w:rsid w:val="002C0FF2"/>
    <w:rsid w:val="002C2D2D"/>
    <w:rsid w:val="002C6C4C"/>
    <w:rsid w:val="002D00E3"/>
    <w:rsid w:val="002D4110"/>
    <w:rsid w:val="002D6AB3"/>
    <w:rsid w:val="002E384D"/>
    <w:rsid w:val="002E75AF"/>
    <w:rsid w:val="002E7BD3"/>
    <w:rsid w:val="002F4C71"/>
    <w:rsid w:val="002F528B"/>
    <w:rsid w:val="002F64F6"/>
    <w:rsid w:val="002F6D1B"/>
    <w:rsid w:val="002F76BE"/>
    <w:rsid w:val="00300C9C"/>
    <w:rsid w:val="0030103C"/>
    <w:rsid w:val="00307004"/>
    <w:rsid w:val="00307C46"/>
    <w:rsid w:val="003109EA"/>
    <w:rsid w:val="00314058"/>
    <w:rsid w:val="0031710E"/>
    <w:rsid w:val="00317BAD"/>
    <w:rsid w:val="003230C7"/>
    <w:rsid w:val="00324D36"/>
    <w:rsid w:val="00330D90"/>
    <w:rsid w:val="003337BE"/>
    <w:rsid w:val="0033637A"/>
    <w:rsid w:val="0033743F"/>
    <w:rsid w:val="003378D4"/>
    <w:rsid w:val="0035541F"/>
    <w:rsid w:val="00355BE9"/>
    <w:rsid w:val="00361D09"/>
    <w:rsid w:val="00363D2F"/>
    <w:rsid w:val="003728D6"/>
    <w:rsid w:val="0037532B"/>
    <w:rsid w:val="003762BF"/>
    <w:rsid w:val="00382398"/>
    <w:rsid w:val="003903B3"/>
    <w:rsid w:val="00390995"/>
    <w:rsid w:val="00393B67"/>
    <w:rsid w:val="003964DE"/>
    <w:rsid w:val="00396EC4"/>
    <w:rsid w:val="003A112E"/>
    <w:rsid w:val="003A5009"/>
    <w:rsid w:val="003A67DC"/>
    <w:rsid w:val="003B07DF"/>
    <w:rsid w:val="003B270A"/>
    <w:rsid w:val="003B71E5"/>
    <w:rsid w:val="003C1879"/>
    <w:rsid w:val="003C2711"/>
    <w:rsid w:val="003C7971"/>
    <w:rsid w:val="003D1013"/>
    <w:rsid w:val="003D1B17"/>
    <w:rsid w:val="003D2C36"/>
    <w:rsid w:val="003D6C64"/>
    <w:rsid w:val="003D6CA3"/>
    <w:rsid w:val="003D7084"/>
    <w:rsid w:val="003E3BC2"/>
    <w:rsid w:val="003E5D14"/>
    <w:rsid w:val="003E71BC"/>
    <w:rsid w:val="003F08B0"/>
    <w:rsid w:val="003F410D"/>
    <w:rsid w:val="003F5CD2"/>
    <w:rsid w:val="003F7707"/>
    <w:rsid w:val="00414673"/>
    <w:rsid w:val="00417FB7"/>
    <w:rsid w:val="00420DE2"/>
    <w:rsid w:val="0042564F"/>
    <w:rsid w:val="00436798"/>
    <w:rsid w:val="00436A61"/>
    <w:rsid w:val="004463B1"/>
    <w:rsid w:val="00447701"/>
    <w:rsid w:val="00447FE5"/>
    <w:rsid w:val="00451106"/>
    <w:rsid w:val="0046661D"/>
    <w:rsid w:val="00477A0E"/>
    <w:rsid w:val="00483521"/>
    <w:rsid w:val="004838AA"/>
    <w:rsid w:val="00484B05"/>
    <w:rsid w:val="00485423"/>
    <w:rsid w:val="004908E1"/>
    <w:rsid w:val="004B14AE"/>
    <w:rsid w:val="004B4854"/>
    <w:rsid w:val="004B4C3B"/>
    <w:rsid w:val="004B6529"/>
    <w:rsid w:val="004B6578"/>
    <w:rsid w:val="004C0FB5"/>
    <w:rsid w:val="004C2700"/>
    <w:rsid w:val="004C48D4"/>
    <w:rsid w:val="004C4979"/>
    <w:rsid w:val="004C5891"/>
    <w:rsid w:val="004E3641"/>
    <w:rsid w:val="004E3E17"/>
    <w:rsid w:val="004E3F7B"/>
    <w:rsid w:val="004E783C"/>
    <w:rsid w:val="004F1B5B"/>
    <w:rsid w:val="004F3306"/>
    <w:rsid w:val="004F52B0"/>
    <w:rsid w:val="004F70EB"/>
    <w:rsid w:val="0050029E"/>
    <w:rsid w:val="00501794"/>
    <w:rsid w:val="005019B8"/>
    <w:rsid w:val="00505602"/>
    <w:rsid w:val="00505643"/>
    <w:rsid w:val="00506F13"/>
    <w:rsid w:val="005107BF"/>
    <w:rsid w:val="00510A75"/>
    <w:rsid w:val="00527FF2"/>
    <w:rsid w:val="00533BE8"/>
    <w:rsid w:val="00544617"/>
    <w:rsid w:val="00544C13"/>
    <w:rsid w:val="00550B32"/>
    <w:rsid w:val="0055167B"/>
    <w:rsid w:val="00554E43"/>
    <w:rsid w:val="005558D0"/>
    <w:rsid w:val="00556570"/>
    <w:rsid w:val="00556762"/>
    <w:rsid w:val="005575B9"/>
    <w:rsid w:val="0055781B"/>
    <w:rsid w:val="005640B9"/>
    <w:rsid w:val="00564473"/>
    <w:rsid w:val="005644AB"/>
    <w:rsid w:val="00572613"/>
    <w:rsid w:val="00572A22"/>
    <w:rsid w:val="0057697E"/>
    <w:rsid w:val="00576F66"/>
    <w:rsid w:val="00577168"/>
    <w:rsid w:val="0058223F"/>
    <w:rsid w:val="00585B81"/>
    <w:rsid w:val="00590BD5"/>
    <w:rsid w:val="00597455"/>
    <w:rsid w:val="0059751C"/>
    <w:rsid w:val="00597BB3"/>
    <w:rsid w:val="005B1262"/>
    <w:rsid w:val="005B416F"/>
    <w:rsid w:val="005B78E9"/>
    <w:rsid w:val="005C1BE5"/>
    <w:rsid w:val="005C1EBD"/>
    <w:rsid w:val="005D1216"/>
    <w:rsid w:val="005D26F1"/>
    <w:rsid w:val="005E0056"/>
    <w:rsid w:val="005E0D20"/>
    <w:rsid w:val="005E22ED"/>
    <w:rsid w:val="005E4D39"/>
    <w:rsid w:val="005E7881"/>
    <w:rsid w:val="005F10B9"/>
    <w:rsid w:val="005F752A"/>
    <w:rsid w:val="00600B22"/>
    <w:rsid w:val="0060211F"/>
    <w:rsid w:val="00604613"/>
    <w:rsid w:val="0060772D"/>
    <w:rsid w:val="00611A1A"/>
    <w:rsid w:val="00614E2F"/>
    <w:rsid w:val="006152BB"/>
    <w:rsid w:val="0061598E"/>
    <w:rsid w:val="00622526"/>
    <w:rsid w:val="00623C8B"/>
    <w:rsid w:val="0063056C"/>
    <w:rsid w:val="006412E5"/>
    <w:rsid w:val="00641F6D"/>
    <w:rsid w:val="0064267D"/>
    <w:rsid w:val="00642D0A"/>
    <w:rsid w:val="00644D54"/>
    <w:rsid w:val="00650BC4"/>
    <w:rsid w:val="0065207E"/>
    <w:rsid w:val="00655872"/>
    <w:rsid w:val="006641F2"/>
    <w:rsid w:val="00665E6D"/>
    <w:rsid w:val="00671585"/>
    <w:rsid w:val="006721E2"/>
    <w:rsid w:val="00673F07"/>
    <w:rsid w:val="00682207"/>
    <w:rsid w:val="006851D4"/>
    <w:rsid w:val="00685F9D"/>
    <w:rsid w:val="00690304"/>
    <w:rsid w:val="0069577A"/>
    <w:rsid w:val="006A36DF"/>
    <w:rsid w:val="006A3FC7"/>
    <w:rsid w:val="006A7728"/>
    <w:rsid w:val="006A7F62"/>
    <w:rsid w:val="006B40F3"/>
    <w:rsid w:val="006B57DA"/>
    <w:rsid w:val="006B6728"/>
    <w:rsid w:val="006B766A"/>
    <w:rsid w:val="006C21EF"/>
    <w:rsid w:val="006C3604"/>
    <w:rsid w:val="006C461A"/>
    <w:rsid w:val="006C4A63"/>
    <w:rsid w:val="006C4CE3"/>
    <w:rsid w:val="006C4F26"/>
    <w:rsid w:val="006D0A5C"/>
    <w:rsid w:val="006D729D"/>
    <w:rsid w:val="006D72D7"/>
    <w:rsid w:val="006E30FD"/>
    <w:rsid w:val="006E494A"/>
    <w:rsid w:val="006E4B48"/>
    <w:rsid w:val="006F1875"/>
    <w:rsid w:val="006F4F98"/>
    <w:rsid w:val="006F5A90"/>
    <w:rsid w:val="0070295D"/>
    <w:rsid w:val="007145BC"/>
    <w:rsid w:val="00724C91"/>
    <w:rsid w:val="007331E1"/>
    <w:rsid w:val="00735FAA"/>
    <w:rsid w:val="007363D7"/>
    <w:rsid w:val="00741C6C"/>
    <w:rsid w:val="00747E03"/>
    <w:rsid w:val="007518C1"/>
    <w:rsid w:val="0075249C"/>
    <w:rsid w:val="00752F66"/>
    <w:rsid w:val="00756E2F"/>
    <w:rsid w:val="00761DB2"/>
    <w:rsid w:val="0076435C"/>
    <w:rsid w:val="007668CB"/>
    <w:rsid w:val="00767A79"/>
    <w:rsid w:val="007712B8"/>
    <w:rsid w:val="00774203"/>
    <w:rsid w:val="00780634"/>
    <w:rsid w:val="00782E1B"/>
    <w:rsid w:val="0079018B"/>
    <w:rsid w:val="007917E7"/>
    <w:rsid w:val="00794DAF"/>
    <w:rsid w:val="007972AC"/>
    <w:rsid w:val="0079761B"/>
    <w:rsid w:val="007A030D"/>
    <w:rsid w:val="007B0654"/>
    <w:rsid w:val="007B537A"/>
    <w:rsid w:val="007B61B7"/>
    <w:rsid w:val="007B7012"/>
    <w:rsid w:val="007C15C0"/>
    <w:rsid w:val="007C445E"/>
    <w:rsid w:val="007C6456"/>
    <w:rsid w:val="007C678B"/>
    <w:rsid w:val="007C7C17"/>
    <w:rsid w:val="007D0125"/>
    <w:rsid w:val="007D46C9"/>
    <w:rsid w:val="007D4D10"/>
    <w:rsid w:val="007D5144"/>
    <w:rsid w:val="007D681A"/>
    <w:rsid w:val="007E1E11"/>
    <w:rsid w:val="007F36B5"/>
    <w:rsid w:val="007F5E29"/>
    <w:rsid w:val="007F6755"/>
    <w:rsid w:val="00800E85"/>
    <w:rsid w:val="00805746"/>
    <w:rsid w:val="0081476E"/>
    <w:rsid w:val="00820561"/>
    <w:rsid w:val="00826294"/>
    <w:rsid w:val="00826653"/>
    <w:rsid w:val="008310E1"/>
    <w:rsid w:val="00831414"/>
    <w:rsid w:val="00832886"/>
    <w:rsid w:val="00836A9D"/>
    <w:rsid w:val="008400B2"/>
    <w:rsid w:val="00842E2D"/>
    <w:rsid w:val="0084390F"/>
    <w:rsid w:val="00850B66"/>
    <w:rsid w:val="00851F99"/>
    <w:rsid w:val="00856223"/>
    <w:rsid w:val="00860282"/>
    <w:rsid w:val="008620E7"/>
    <w:rsid w:val="00864451"/>
    <w:rsid w:val="00864CD4"/>
    <w:rsid w:val="008669DC"/>
    <w:rsid w:val="0086723E"/>
    <w:rsid w:val="00872636"/>
    <w:rsid w:val="00872E19"/>
    <w:rsid w:val="0087651F"/>
    <w:rsid w:val="00877BD6"/>
    <w:rsid w:val="00883F7B"/>
    <w:rsid w:val="00885279"/>
    <w:rsid w:val="0088568E"/>
    <w:rsid w:val="008A324B"/>
    <w:rsid w:val="008A67E5"/>
    <w:rsid w:val="008B14A5"/>
    <w:rsid w:val="008B431B"/>
    <w:rsid w:val="008B65C2"/>
    <w:rsid w:val="008B70AC"/>
    <w:rsid w:val="008C24B3"/>
    <w:rsid w:val="008C78C0"/>
    <w:rsid w:val="008D1AD6"/>
    <w:rsid w:val="008D34D3"/>
    <w:rsid w:val="008D5DB4"/>
    <w:rsid w:val="008E1E9A"/>
    <w:rsid w:val="008E21B3"/>
    <w:rsid w:val="008E32E6"/>
    <w:rsid w:val="008E57FF"/>
    <w:rsid w:val="008E64D2"/>
    <w:rsid w:val="008E6AAF"/>
    <w:rsid w:val="008F0425"/>
    <w:rsid w:val="008F3B2E"/>
    <w:rsid w:val="00900CD7"/>
    <w:rsid w:val="00901AAA"/>
    <w:rsid w:val="0090671E"/>
    <w:rsid w:val="009105DD"/>
    <w:rsid w:val="00913A9B"/>
    <w:rsid w:val="00930FF3"/>
    <w:rsid w:val="00934190"/>
    <w:rsid w:val="00936357"/>
    <w:rsid w:val="00946828"/>
    <w:rsid w:val="00947284"/>
    <w:rsid w:val="0095478C"/>
    <w:rsid w:val="00957821"/>
    <w:rsid w:val="00970758"/>
    <w:rsid w:val="00976115"/>
    <w:rsid w:val="0097779E"/>
    <w:rsid w:val="009865DC"/>
    <w:rsid w:val="00992766"/>
    <w:rsid w:val="00994E82"/>
    <w:rsid w:val="009A0A72"/>
    <w:rsid w:val="009A2973"/>
    <w:rsid w:val="009A477C"/>
    <w:rsid w:val="009A5E1B"/>
    <w:rsid w:val="009B2721"/>
    <w:rsid w:val="009B30CA"/>
    <w:rsid w:val="009B405C"/>
    <w:rsid w:val="009C29A4"/>
    <w:rsid w:val="009C478C"/>
    <w:rsid w:val="009C5407"/>
    <w:rsid w:val="009C57B7"/>
    <w:rsid w:val="009D113B"/>
    <w:rsid w:val="009D1BB5"/>
    <w:rsid w:val="009D1ECD"/>
    <w:rsid w:val="009D51F3"/>
    <w:rsid w:val="009E33E4"/>
    <w:rsid w:val="009F194F"/>
    <w:rsid w:val="009F6C7A"/>
    <w:rsid w:val="00A03451"/>
    <w:rsid w:val="00A04BD9"/>
    <w:rsid w:val="00A1752D"/>
    <w:rsid w:val="00A20123"/>
    <w:rsid w:val="00A25F15"/>
    <w:rsid w:val="00A438D9"/>
    <w:rsid w:val="00A43F51"/>
    <w:rsid w:val="00A452D8"/>
    <w:rsid w:val="00A50552"/>
    <w:rsid w:val="00A51658"/>
    <w:rsid w:val="00A51FA1"/>
    <w:rsid w:val="00A56187"/>
    <w:rsid w:val="00A56C4F"/>
    <w:rsid w:val="00A64CF8"/>
    <w:rsid w:val="00A728B8"/>
    <w:rsid w:val="00A831D3"/>
    <w:rsid w:val="00A83538"/>
    <w:rsid w:val="00A83F61"/>
    <w:rsid w:val="00A920E0"/>
    <w:rsid w:val="00A975D2"/>
    <w:rsid w:val="00AA348B"/>
    <w:rsid w:val="00AA39D7"/>
    <w:rsid w:val="00AA6509"/>
    <w:rsid w:val="00AB15FE"/>
    <w:rsid w:val="00AB6DA7"/>
    <w:rsid w:val="00AB7E11"/>
    <w:rsid w:val="00AC0B70"/>
    <w:rsid w:val="00AC146B"/>
    <w:rsid w:val="00AC1C01"/>
    <w:rsid w:val="00AC25C3"/>
    <w:rsid w:val="00AD3FDC"/>
    <w:rsid w:val="00AD535A"/>
    <w:rsid w:val="00AE00D4"/>
    <w:rsid w:val="00AE2339"/>
    <w:rsid w:val="00B06912"/>
    <w:rsid w:val="00B11D3E"/>
    <w:rsid w:val="00B17CD2"/>
    <w:rsid w:val="00B33304"/>
    <w:rsid w:val="00B33894"/>
    <w:rsid w:val="00B373E8"/>
    <w:rsid w:val="00B66323"/>
    <w:rsid w:val="00B67090"/>
    <w:rsid w:val="00B76D09"/>
    <w:rsid w:val="00B812B9"/>
    <w:rsid w:val="00B866B7"/>
    <w:rsid w:val="00B9275A"/>
    <w:rsid w:val="00B97753"/>
    <w:rsid w:val="00BA42DD"/>
    <w:rsid w:val="00BA4968"/>
    <w:rsid w:val="00BB022B"/>
    <w:rsid w:val="00BB48B2"/>
    <w:rsid w:val="00BB4FCB"/>
    <w:rsid w:val="00BC304F"/>
    <w:rsid w:val="00BD221A"/>
    <w:rsid w:val="00BD3AE3"/>
    <w:rsid w:val="00BD679F"/>
    <w:rsid w:val="00BE171F"/>
    <w:rsid w:val="00BE33CD"/>
    <w:rsid w:val="00BE45A1"/>
    <w:rsid w:val="00BE7787"/>
    <w:rsid w:val="00BF4FD2"/>
    <w:rsid w:val="00C04710"/>
    <w:rsid w:val="00C05D43"/>
    <w:rsid w:val="00C10406"/>
    <w:rsid w:val="00C11D0D"/>
    <w:rsid w:val="00C155C1"/>
    <w:rsid w:val="00C16BDC"/>
    <w:rsid w:val="00C2116E"/>
    <w:rsid w:val="00C30D74"/>
    <w:rsid w:val="00C31283"/>
    <w:rsid w:val="00C3202A"/>
    <w:rsid w:val="00C35A6F"/>
    <w:rsid w:val="00C37E8A"/>
    <w:rsid w:val="00C44151"/>
    <w:rsid w:val="00C46F84"/>
    <w:rsid w:val="00C53635"/>
    <w:rsid w:val="00C53AFB"/>
    <w:rsid w:val="00C55B91"/>
    <w:rsid w:val="00C5678A"/>
    <w:rsid w:val="00C601A6"/>
    <w:rsid w:val="00C660CC"/>
    <w:rsid w:val="00C74CF6"/>
    <w:rsid w:val="00C75685"/>
    <w:rsid w:val="00C80C34"/>
    <w:rsid w:val="00C83617"/>
    <w:rsid w:val="00C83626"/>
    <w:rsid w:val="00C843A6"/>
    <w:rsid w:val="00C87421"/>
    <w:rsid w:val="00C90A83"/>
    <w:rsid w:val="00C9105A"/>
    <w:rsid w:val="00CA27CE"/>
    <w:rsid w:val="00CA2D09"/>
    <w:rsid w:val="00CA656C"/>
    <w:rsid w:val="00CB07C6"/>
    <w:rsid w:val="00CB2046"/>
    <w:rsid w:val="00CB38B7"/>
    <w:rsid w:val="00CB6DA4"/>
    <w:rsid w:val="00CB758B"/>
    <w:rsid w:val="00CC0D03"/>
    <w:rsid w:val="00CC14EF"/>
    <w:rsid w:val="00CC2062"/>
    <w:rsid w:val="00CC41C4"/>
    <w:rsid w:val="00CC4EAA"/>
    <w:rsid w:val="00CC765C"/>
    <w:rsid w:val="00CD0D24"/>
    <w:rsid w:val="00CE3B20"/>
    <w:rsid w:val="00CE761C"/>
    <w:rsid w:val="00CE7AE4"/>
    <w:rsid w:val="00CE7C07"/>
    <w:rsid w:val="00CF40D6"/>
    <w:rsid w:val="00CF71EB"/>
    <w:rsid w:val="00D02D9D"/>
    <w:rsid w:val="00D03B4E"/>
    <w:rsid w:val="00D10D83"/>
    <w:rsid w:val="00D119AD"/>
    <w:rsid w:val="00D14D91"/>
    <w:rsid w:val="00D16B14"/>
    <w:rsid w:val="00D2174F"/>
    <w:rsid w:val="00D31AE8"/>
    <w:rsid w:val="00D35BAB"/>
    <w:rsid w:val="00D44FEB"/>
    <w:rsid w:val="00D460C8"/>
    <w:rsid w:val="00D50FDE"/>
    <w:rsid w:val="00D51901"/>
    <w:rsid w:val="00D52B38"/>
    <w:rsid w:val="00D555EC"/>
    <w:rsid w:val="00D557E6"/>
    <w:rsid w:val="00D64868"/>
    <w:rsid w:val="00D72A61"/>
    <w:rsid w:val="00D72A7A"/>
    <w:rsid w:val="00D76662"/>
    <w:rsid w:val="00D845CB"/>
    <w:rsid w:val="00D91819"/>
    <w:rsid w:val="00D9636C"/>
    <w:rsid w:val="00D9719E"/>
    <w:rsid w:val="00DA0834"/>
    <w:rsid w:val="00DA7D7A"/>
    <w:rsid w:val="00DB41AB"/>
    <w:rsid w:val="00DB5F0F"/>
    <w:rsid w:val="00DC38FF"/>
    <w:rsid w:val="00DC3A53"/>
    <w:rsid w:val="00DD2FF1"/>
    <w:rsid w:val="00DD3AAC"/>
    <w:rsid w:val="00DE0F82"/>
    <w:rsid w:val="00DE1A64"/>
    <w:rsid w:val="00DE79ED"/>
    <w:rsid w:val="00DF7BE0"/>
    <w:rsid w:val="00E00DD0"/>
    <w:rsid w:val="00E00FFF"/>
    <w:rsid w:val="00E01BA1"/>
    <w:rsid w:val="00E03A67"/>
    <w:rsid w:val="00E1545D"/>
    <w:rsid w:val="00E22C2B"/>
    <w:rsid w:val="00E24C50"/>
    <w:rsid w:val="00E25620"/>
    <w:rsid w:val="00E2798D"/>
    <w:rsid w:val="00E30AD6"/>
    <w:rsid w:val="00E3189C"/>
    <w:rsid w:val="00E352F8"/>
    <w:rsid w:val="00E4068A"/>
    <w:rsid w:val="00E419C6"/>
    <w:rsid w:val="00E41B0F"/>
    <w:rsid w:val="00E61A25"/>
    <w:rsid w:val="00E63520"/>
    <w:rsid w:val="00E855F7"/>
    <w:rsid w:val="00E91928"/>
    <w:rsid w:val="00E92448"/>
    <w:rsid w:val="00EA00B1"/>
    <w:rsid w:val="00EB0982"/>
    <w:rsid w:val="00EB1FB8"/>
    <w:rsid w:val="00EB5374"/>
    <w:rsid w:val="00EB636B"/>
    <w:rsid w:val="00EB7206"/>
    <w:rsid w:val="00EC0220"/>
    <w:rsid w:val="00EC0A6D"/>
    <w:rsid w:val="00ED1170"/>
    <w:rsid w:val="00ED56C4"/>
    <w:rsid w:val="00ED65A6"/>
    <w:rsid w:val="00ED7459"/>
    <w:rsid w:val="00ED7D04"/>
    <w:rsid w:val="00EF6098"/>
    <w:rsid w:val="00F0214B"/>
    <w:rsid w:val="00F068A7"/>
    <w:rsid w:val="00F11CA0"/>
    <w:rsid w:val="00F13231"/>
    <w:rsid w:val="00F137A1"/>
    <w:rsid w:val="00F15132"/>
    <w:rsid w:val="00F1518C"/>
    <w:rsid w:val="00F1677B"/>
    <w:rsid w:val="00F20E25"/>
    <w:rsid w:val="00F22C12"/>
    <w:rsid w:val="00F24269"/>
    <w:rsid w:val="00F33B55"/>
    <w:rsid w:val="00F34BE1"/>
    <w:rsid w:val="00F54B7C"/>
    <w:rsid w:val="00F54B9C"/>
    <w:rsid w:val="00F65FC3"/>
    <w:rsid w:val="00F74EC0"/>
    <w:rsid w:val="00F80083"/>
    <w:rsid w:val="00F80A3B"/>
    <w:rsid w:val="00F80C06"/>
    <w:rsid w:val="00F81139"/>
    <w:rsid w:val="00F8336D"/>
    <w:rsid w:val="00F927AB"/>
    <w:rsid w:val="00F9537B"/>
    <w:rsid w:val="00F968AB"/>
    <w:rsid w:val="00FC1408"/>
    <w:rsid w:val="00FC592E"/>
    <w:rsid w:val="00FC5C66"/>
    <w:rsid w:val="00FC6858"/>
    <w:rsid w:val="00FD294C"/>
    <w:rsid w:val="00FE0223"/>
    <w:rsid w:val="00FE0923"/>
    <w:rsid w:val="00FE463E"/>
    <w:rsid w:val="00FE77C9"/>
    <w:rsid w:val="00FF2F33"/>
    <w:rsid w:val="00FF45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C8244"/>
  <w15:chartTrackingRefBased/>
  <w15:docId w15:val="{57F30981-EB34-4531-842D-73A962BC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22ED"/>
    <w:pPr>
      <w:spacing w:before="120" w:after="120" w:line="240" w:lineRule="auto"/>
    </w:pPr>
    <w:rPr>
      <w:rFonts w:ascii="Times New Roman" w:hAnsi="Times New Roman"/>
      <w:sz w:val="24"/>
    </w:rPr>
  </w:style>
  <w:style w:type="paragraph" w:styleId="Naslov1">
    <w:name w:val="heading 1"/>
    <w:basedOn w:val="Navaden"/>
    <w:next w:val="Navaden"/>
    <w:link w:val="Naslov1Znak"/>
    <w:uiPriority w:val="9"/>
    <w:qFormat/>
    <w:rsid w:val="005558D0"/>
    <w:pPr>
      <w:keepNext/>
      <w:keepLines/>
      <w:spacing w:before="0" w:after="0"/>
      <w:outlineLvl w:val="0"/>
    </w:pPr>
    <w:rPr>
      <w:rFonts w:ascii="Arial" w:eastAsiaTheme="majorEastAsia" w:hAnsi="Arial" w:cstheme="majorBidi"/>
      <w:b/>
      <w:color w:val="2F5496" w:themeColor="accent1" w:themeShade="BF"/>
      <w:sz w:val="32"/>
      <w:szCs w:val="32"/>
    </w:rPr>
  </w:style>
  <w:style w:type="paragraph" w:styleId="Naslov2">
    <w:name w:val="heading 2"/>
    <w:basedOn w:val="Navaden"/>
    <w:next w:val="Navaden"/>
    <w:link w:val="Naslov2Znak"/>
    <w:uiPriority w:val="9"/>
    <w:unhideWhenUsed/>
    <w:qFormat/>
    <w:rsid w:val="005558D0"/>
    <w:pPr>
      <w:keepNext/>
      <w:keepLines/>
      <w:spacing w:before="0" w:after="0"/>
      <w:outlineLvl w:val="1"/>
    </w:pPr>
    <w:rPr>
      <w:rFonts w:ascii="Arial" w:eastAsiaTheme="majorEastAsia" w:hAnsi="Arial"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558D0"/>
    <w:pPr>
      <w:keepNext/>
      <w:keepLines/>
      <w:spacing w:before="0" w:after="0"/>
      <w:outlineLvl w:val="2"/>
    </w:pPr>
    <w:rPr>
      <w:rFonts w:ascii="Arial" w:eastAsiaTheme="majorEastAsia" w:hAnsi="Arial" w:cstheme="majorBidi"/>
      <w:color w:val="1F3763" w:themeColor="accent1" w:themeShade="7F"/>
      <w:szCs w:val="24"/>
    </w:rPr>
  </w:style>
  <w:style w:type="paragraph" w:styleId="Naslov4">
    <w:name w:val="heading 4"/>
    <w:basedOn w:val="Navaden"/>
    <w:next w:val="Navaden"/>
    <w:link w:val="Naslov4Znak"/>
    <w:uiPriority w:val="9"/>
    <w:semiHidden/>
    <w:unhideWhenUsed/>
    <w:qFormat/>
    <w:rsid w:val="00836A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558D0"/>
    <w:rPr>
      <w:rFonts w:ascii="Arial" w:eastAsiaTheme="majorEastAsia" w:hAnsi="Arial" w:cstheme="majorBidi"/>
      <w:b/>
      <w:color w:val="2F5496" w:themeColor="accent1" w:themeShade="BF"/>
      <w:sz w:val="32"/>
      <w:szCs w:val="32"/>
    </w:rPr>
  </w:style>
  <w:style w:type="paragraph" w:styleId="Pripombabesedilo">
    <w:name w:val="annotation text"/>
    <w:basedOn w:val="Navaden"/>
    <w:link w:val="PripombabesediloZnak"/>
    <w:uiPriority w:val="99"/>
    <w:unhideWhenUsed/>
    <w:rsid w:val="008D5DB4"/>
    <w:pPr>
      <w:spacing w:after="0"/>
    </w:pPr>
    <w:rPr>
      <w:rFonts w:ascii="Arial" w:hAnsi="Arial"/>
      <w:sz w:val="20"/>
      <w:szCs w:val="20"/>
    </w:rPr>
  </w:style>
  <w:style w:type="character" w:customStyle="1" w:styleId="PripombabesediloZnak">
    <w:name w:val="Pripomba – besedilo Znak"/>
    <w:basedOn w:val="Privzetapisavaodstavka"/>
    <w:link w:val="Pripombabesedilo"/>
    <w:uiPriority w:val="99"/>
    <w:rsid w:val="008D5DB4"/>
    <w:rPr>
      <w:rFonts w:ascii="Arial" w:hAnsi="Arial"/>
      <w:sz w:val="20"/>
      <w:szCs w:val="20"/>
    </w:rPr>
  </w:style>
  <w:style w:type="character" w:customStyle="1" w:styleId="Naslov2Znak">
    <w:name w:val="Naslov 2 Znak"/>
    <w:basedOn w:val="Privzetapisavaodstavka"/>
    <w:link w:val="Naslov2"/>
    <w:uiPriority w:val="9"/>
    <w:rsid w:val="005558D0"/>
    <w:rPr>
      <w:rFonts w:ascii="Arial" w:eastAsiaTheme="majorEastAsia" w:hAnsi="Arial" w:cstheme="majorBidi"/>
      <w:color w:val="2F5496" w:themeColor="accent1" w:themeShade="BF"/>
      <w:sz w:val="26"/>
      <w:szCs w:val="26"/>
    </w:rPr>
  </w:style>
  <w:style w:type="character" w:customStyle="1" w:styleId="Naslov4Znak">
    <w:name w:val="Naslov 4 Znak"/>
    <w:basedOn w:val="Privzetapisavaodstavka"/>
    <w:link w:val="Naslov4"/>
    <w:uiPriority w:val="9"/>
    <w:semiHidden/>
    <w:rsid w:val="00836A9D"/>
    <w:rPr>
      <w:rFonts w:asciiTheme="majorHAnsi" w:eastAsiaTheme="majorEastAsia" w:hAnsiTheme="majorHAnsi" w:cstheme="majorBidi"/>
      <w:i/>
      <w:iCs/>
      <w:color w:val="2F5496" w:themeColor="accent1" w:themeShade="BF"/>
      <w:sz w:val="24"/>
    </w:rPr>
  </w:style>
  <w:style w:type="paragraph" w:styleId="Naslov">
    <w:name w:val="Title"/>
    <w:basedOn w:val="Navaden"/>
    <w:next w:val="Navaden"/>
    <w:link w:val="NaslovZnak"/>
    <w:uiPriority w:val="10"/>
    <w:qFormat/>
    <w:rsid w:val="00836A9D"/>
    <w:pPr>
      <w:spacing w:before="0" w:after="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36A9D"/>
    <w:rPr>
      <w:rFonts w:asciiTheme="majorHAnsi" w:eastAsiaTheme="majorEastAsia" w:hAnsiTheme="majorHAnsi" w:cstheme="majorBidi"/>
      <w:spacing w:val="-10"/>
      <w:kern w:val="28"/>
      <w:sz w:val="56"/>
      <w:szCs w:val="56"/>
    </w:rPr>
  </w:style>
  <w:style w:type="paragraph" w:styleId="Odstavekseznama">
    <w:name w:val="List Paragraph"/>
    <w:aliases w:val="numbered list"/>
    <w:basedOn w:val="Navaden"/>
    <w:link w:val="OdstavekseznamaZnak"/>
    <w:uiPriority w:val="34"/>
    <w:qFormat/>
    <w:rsid w:val="00EB7206"/>
    <w:pPr>
      <w:ind w:left="720"/>
      <w:contextualSpacing/>
    </w:pPr>
  </w:style>
  <w:style w:type="paragraph" w:styleId="Napis">
    <w:name w:val="caption"/>
    <w:basedOn w:val="Navaden"/>
    <w:next w:val="Navaden"/>
    <w:uiPriority w:val="35"/>
    <w:unhideWhenUsed/>
    <w:qFormat/>
    <w:rsid w:val="00C3202A"/>
    <w:pPr>
      <w:widowControl w:val="0"/>
      <w:spacing w:before="0" w:after="0"/>
    </w:pPr>
    <w:rPr>
      <w:rFonts w:ascii="Arial" w:hAnsi="Arial" w:cstheme="minorHAnsi"/>
      <w:i/>
      <w:iCs/>
      <w:color w:val="44546A" w:themeColor="text2"/>
      <w:sz w:val="16"/>
      <w:szCs w:val="18"/>
    </w:rPr>
  </w:style>
  <w:style w:type="character" w:customStyle="1" w:styleId="Naslov3Znak">
    <w:name w:val="Naslov 3 Znak"/>
    <w:basedOn w:val="Privzetapisavaodstavka"/>
    <w:link w:val="Naslov3"/>
    <w:uiPriority w:val="9"/>
    <w:rsid w:val="005558D0"/>
    <w:rPr>
      <w:rFonts w:ascii="Arial" w:eastAsiaTheme="majorEastAsia" w:hAnsi="Arial" w:cstheme="majorBidi"/>
      <w:color w:val="1F3763" w:themeColor="accent1" w:themeShade="7F"/>
      <w:sz w:val="24"/>
      <w:szCs w:val="24"/>
    </w:rPr>
  </w:style>
  <w:style w:type="character" w:customStyle="1" w:styleId="OdstavekseznamaZnak">
    <w:name w:val="Odstavek seznama Znak"/>
    <w:aliases w:val="numbered list Znak"/>
    <w:basedOn w:val="Privzetapisavaodstavka"/>
    <w:link w:val="Odstavekseznama"/>
    <w:uiPriority w:val="34"/>
    <w:locked/>
    <w:rsid w:val="002D00E3"/>
    <w:rPr>
      <w:rFonts w:ascii="Times New Roman" w:hAnsi="Times New Roman"/>
      <w:sz w:val="24"/>
    </w:rPr>
  </w:style>
  <w:style w:type="character" w:styleId="Pripombasklic">
    <w:name w:val="annotation reference"/>
    <w:basedOn w:val="Privzetapisavaodstavka"/>
    <w:uiPriority w:val="99"/>
    <w:semiHidden/>
    <w:unhideWhenUsed/>
    <w:rsid w:val="002D00E3"/>
    <w:rPr>
      <w:sz w:val="16"/>
      <w:szCs w:val="16"/>
    </w:rPr>
  </w:style>
  <w:style w:type="paragraph" w:styleId="Sprotnaopomba-besedilo">
    <w:name w:val="footnote text"/>
    <w:basedOn w:val="Navaden"/>
    <w:link w:val="Sprotnaopomba-besediloZnak"/>
    <w:uiPriority w:val="99"/>
    <w:semiHidden/>
    <w:unhideWhenUsed/>
    <w:rsid w:val="006D0A5C"/>
    <w:pPr>
      <w:spacing w:before="0" w:after="0"/>
    </w:pPr>
    <w:rPr>
      <w:sz w:val="20"/>
      <w:szCs w:val="20"/>
    </w:rPr>
  </w:style>
  <w:style w:type="character" w:customStyle="1" w:styleId="Sprotnaopomba-besediloZnak">
    <w:name w:val="Sprotna opomba - besedilo Znak"/>
    <w:basedOn w:val="Privzetapisavaodstavka"/>
    <w:link w:val="Sprotnaopomba-besedilo"/>
    <w:uiPriority w:val="99"/>
    <w:semiHidden/>
    <w:rsid w:val="006D0A5C"/>
    <w:rPr>
      <w:rFonts w:ascii="Times New Roman" w:hAnsi="Times New Roman"/>
      <w:sz w:val="20"/>
      <w:szCs w:val="20"/>
    </w:rPr>
  </w:style>
  <w:style w:type="character" w:styleId="Sprotnaopomba-sklic">
    <w:name w:val="footnote reference"/>
    <w:basedOn w:val="Privzetapisavaodstavka"/>
    <w:uiPriority w:val="99"/>
    <w:semiHidden/>
    <w:unhideWhenUsed/>
    <w:rsid w:val="006D0A5C"/>
    <w:rPr>
      <w:vertAlign w:val="superscript"/>
    </w:rPr>
  </w:style>
  <w:style w:type="paragraph" w:styleId="Zadevapripombe">
    <w:name w:val="annotation subject"/>
    <w:basedOn w:val="Pripombabesedilo"/>
    <w:next w:val="Pripombabesedilo"/>
    <w:link w:val="ZadevapripombeZnak"/>
    <w:uiPriority w:val="99"/>
    <w:semiHidden/>
    <w:unhideWhenUsed/>
    <w:rsid w:val="00F15132"/>
    <w:pPr>
      <w:spacing w:after="120"/>
    </w:pPr>
    <w:rPr>
      <w:rFonts w:ascii="Times New Roman" w:hAnsi="Times New Roman"/>
      <w:b/>
      <w:bCs/>
    </w:rPr>
  </w:style>
  <w:style w:type="character" w:customStyle="1" w:styleId="ZadevapripombeZnak">
    <w:name w:val="Zadeva pripombe Znak"/>
    <w:basedOn w:val="PripombabesediloZnak"/>
    <w:link w:val="Zadevapripombe"/>
    <w:uiPriority w:val="99"/>
    <w:semiHidden/>
    <w:rsid w:val="00F15132"/>
    <w:rPr>
      <w:rFonts w:ascii="Times New Roman" w:hAnsi="Times New Roman"/>
      <w:b/>
      <w:bCs/>
      <w:sz w:val="20"/>
      <w:szCs w:val="20"/>
    </w:rPr>
  </w:style>
  <w:style w:type="character" w:styleId="Hiperpovezava">
    <w:name w:val="Hyperlink"/>
    <w:basedOn w:val="Privzetapisavaodstavka"/>
    <w:uiPriority w:val="99"/>
    <w:unhideWhenUsed/>
    <w:rsid w:val="00F15132"/>
    <w:rPr>
      <w:color w:val="0563C1" w:themeColor="hyperlink"/>
      <w:u w:val="single"/>
    </w:rPr>
  </w:style>
  <w:style w:type="character" w:customStyle="1" w:styleId="Nerazreenaomemba1">
    <w:name w:val="Nerazrešena omemba1"/>
    <w:basedOn w:val="Privzetapisavaodstavka"/>
    <w:uiPriority w:val="99"/>
    <w:semiHidden/>
    <w:unhideWhenUsed/>
    <w:rsid w:val="00F15132"/>
    <w:rPr>
      <w:color w:val="605E5C"/>
      <w:shd w:val="clear" w:color="auto" w:fill="E1DFDD"/>
    </w:rPr>
  </w:style>
  <w:style w:type="paragraph" w:styleId="Konnaopomba-besedilo">
    <w:name w:val="endnote text"/>
    <w:basedOn w:val="Navaden"/>
    <w:link w:val="Konnaopomba-besediloZnak"/>
    <w:uiPriority w:val="99"/>
    <w:semiHidden/>
    <w:unhideWhenUsed/>
    <w:rsid w:val="0055167B"/>
    <w:pPr>
      <w:spacing w:before="0" w:after="0"/>
    </w:pPr>
    <w:rPr>
      <w:sz w:val="20"/>
      <w:szCs w:val="20"/>
    </w:rPr>
  </w:style>
  <w:style w:type="character" w:customStyle="1" w:styleId="Konnaopomba-besediloZnak">
    <w:name w:val="Končna opomba - besedilo Znak"/>
    <w:basedOn w:val="Privzetapisavaodstavka"/>
    <w:link w:val="Konnaopomba-besedilo"/>
    <w:uiPriority w:val="99"/>
    <w:semiHidden/>
    <w:rsid w:val="0055167B"/>
    <w:rPr>
      <w:rFonts w:ascii="Times New Roman" w:hAnsi="Times New Roman"/>
      <w:sz w:val="20"/>
      <w:szCs w:val="20"/>
    </w:rPr>
  </w:style>
  <w:style w:type="character" w:styleId="Konnaopomba-sklic">
    <w:name w:val="endnote reference"/>
    <w:basedOn w:val="Privzetapisavaodstavka"/>
    <w:uiPriority w:val="99"/>
    <w:semiHidden/>
    <w:unhideWhenUsed/>
    <w:rsid w:val="0055167B"/>
    <w:rPr>
      <w:vertAlign w:val="superscript"/>
    </w:rPr>
  </w:style>
  <w:style w:type="character" w:styleId="SledenaHiperpovezava">
    <w:name w:val="FollowedHyperlink"/>
    <w:basedOn w:val="Privzetapisavaodstavka"/>
    <w:uiPriority w:val="99"/>
    <w:semiHidden/>
    <w:unhideWhenUsed/>
    <w:rsid w:val="00E92448"/>
    <w:rPr>
      <w:color w:val="954F72" w:themeColor="followedHyperlink"/>
      <w:u w:val="single"/>
    </w:rPr>
  </w:style>
  <w:style w:type="table" w:styleId="Tabelamrea">
    <w:name w:val="Table Grid"/>
    <w:basedOn w:val="Navadnatabela"/>
    <w:uiPriority w:val="39"/>
    <w:rsid w:val="003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9E33E4"/>
    <w:pPr>
      <w:tabs>
        <w:tab w:val="center" w:pos="4536"/>
        <w:tab w:val="right" w:pos="9072"/>
      </w:tabs>
      <w:spacing w:after="0"/>
    </w:pPr>
  </w:style>
  <w:style w:type="character" w:customStyle="1" w:styleId="NogaZnak">
    <w:name w:val="Noga Znak"/>
    <w:basedOn w:val="Privzetapisavaodstavka"/>
    <w:link w:val="Noga"/>
    <w:uiPriority w:val="99"/>
    <w:rsid w:val="009E33E4"/>
    <w:rPr>
      <w:rFonts w:ascii="Times New Roman" w:hAnsi="Times New Roman"/>
      <w:sz w:val="24"/>
    </w:rPr>
  </w:style>
  <w:style w:type="numbering" w:customStyle="1" w:styleId="Slog7">
    <w:name w:val="Slog7"/>
    <w:uiPriority w:val="99"/>
    <w:rsid w:val="009E33E4"/>
    <w:pPr>
      <w:numPr>
        <w:numId w:val="11"/>
      </w:numPr>
    </w:pPr>
  </w:style>
  <w:style w:type="paragraph" w:customStyle="1" w:styleId="odstavek">
    <w:name w:val="odstavek"/>
    <w:basedOn w:val="Navaden"/>
    <w:rsid w:val="009E33E4"/>
    <w:pPr>
      <w:spacing w:before="100" w:beforeAutospacing="1" w:after="100" w:afterAutospacing="1"/>
    </w:pPr>
    <w:rPr>
      <w:rFonts w:ascii="Calibri" w:hAnsi="Calibri" w:cs="Calibri"/>
      <w:lang w:eastAsia="sl-SI"/>
    </w:rPr>
  </w:style>
  <w:style w:type="paragraph" w:customStyle="1" w:styleId="Default">
    <w:name w:val="Default"/>
    <w:rsid w:val="00F54B9C"/>
    <w:pPr>
      <w:autoSpaceDE w:val="0"/>
      <w:autoSpaceDN w:val="0"/>
      <w:adjustRightInd w:val="0"/>
      <w:spacing w:after="0" w:line="240" w:lineRule="auto"/>
    </w:pPr>
    <w:rPr>
      <w:rFonts w:ascii="Neue Demos" w:eastAsia="Times New Roman" w:hAnsi="Neue Demos" w:cs="Times New Roman"/>
      <w:snapToGrid w:val="0"/>
      <w:color w:val="000000"/>
      <w:sz w:val="24"/>
      <w:szCs w:val="24"/>
      <w:lang w:eastAsia="sl-SI"/>
    </w:rPr>
  </w:style>
  <w:style w:type="paragraph" w:customStyle="1" w:styleId="article-paragraph">
    <w:name w:val="article-paragraph"/>
    <w:basedOn w:val="Navaden"/>
    <w:rsid w:val="00B866B7"/>
    <w:pPr>
      <w:spacing w:before="100" w:beforeAutospacing="1" w:after="100" w:afterAutospacing="1"/>
    </w:pPr>
    <w:rPr>
      <w:rFonts w:eastAsia="Times New Roman" w:cs="Times New Roman"/>
      <w:szCs w:val="24"/>
      <w:lang w:eastAsia="sl-SI"/>
    </w:rPr>
  </w:style>
  <w:style w:type="paragraph" w:customStyle="1" w:styleId="Pa25">
    <w:name w:val="Pa25"/>
    <w:basedOn w:val="Default"/>
    <w:next w:val="Default"/>
    <w:rsid w:val="00B866B7"/>
    <w:pPr>
      <w:spacing w:line="161" w:lineRule="atLeast"/>
    </w:pPr>
    <w:rPr>
      <w:color w:val="auto"/>
    </w:rPr>
  </w:style>
  <w:style w:type="paragraph" w:styleId="Kazaloslik">
    <w:name w:val="table of figures"/>
    <w:basedOn w:val="Navaden"/>
    <w:next w:val="Navaden"/>
    <w:uiPriority w:val="99"/>
    <w:unhideWhenUsed/>
    <w:rsid w:val="008C24B3"/>
    <w:pPr>
      <w:spacing w:after="0"/>
    </w:pPr>
  </w:style>
  <w:style w:type="paragraph" w:styleId="NaslovTOC">
    <w:name w:val="TOC Heading"/>
    <w:basedOn w:val="Naslov1"/>
    <w:next w:val="Navaden"/>
    <w:uiPriority w:val="39"/>
    <w:unhideWhenUsed/>
    <w:qFormat/>
    <w:rsid w:val="008C24B3"/>
    <w:pPr>
      <w:spacing w:before="240"/>
      <w:outlineLvl w:val="9"/>
    </w:pPr>
    <w:rPr>
      <w:rFonts w:asciiTheme="majorHAnsi" w:hAnsiTheme="majorHAnsi"/>
      <w:b w:val="0"/>
      <w:lang w:eastAsia="sl-SI"/>
    </w:rPr>
  </w:style>
  <w:style w:type="paragraph" w:styleId="Kazalovsebine1">
    <w:name w:val="toc 1"/>
    <w:basedOn w:val="Navaden"/>
    <w:next w:val="Navaden"/>
    <w:autoRedefine/>
    <w:uiPriority w:val="39"/>
    <w:unhideWhenUsed/>
    <w:rsid w:val="00F65FC3"/>
    <w:pPr>
      <w:tabs>
        <w:tab w:val="right" w:leader="dot" w:pos="9060"/>
      </w:tabs>
    </w:pPr>
    <w:rPr>
      <w:rFonts w:ascii="Arial" w:hAnsi="Arial"/>
      <w:sz w:val="20"/>
    </w:rPr>
  </w:style>
  <w:style w:type="paragraph" w:styleId="Navadensplet">
    <w:name w:val="Normal (Web)"/>
    <w:basedOn w:val="Navaden"/>
    <w:uiPriority w:val="99"/>
    <w:unhideWhenUsed/>
    <w:rsid w:val="008C24B3"/>
    <w:pPr>
      <w:spacing w:before="100" w:beforeAutospacing="1" w:after="100" w:afterAutospacing="1"/>
    </w:pPr>
    <w:rPr>
      <w:rFonts w:eastAsia="Times New Roman" w:cs="Times New Roman"/>
      <w:szCs w:val="24"/>
      <w:lang w:eastAsia="sl-SI"/>
    </w:rPr>
  </w:style>
  <w:style w:type="paragraph" w:styleId="Kazalovsebine2">
    <w:name w:val="toc 2"/>
    <w:basedOn w:val="Navaden"/>
    <w:next w:val="Navaden"/>
    <w:autoRedefine/>
    <w:uiPriority w:val="39"/>
    <w:unhideWhenUsed/>
    <w:rsid w:val="00C80C34"/>
    <w:pPr>
      <w:tabs>
        <w:tab w:val="right" w:leader="dot" w:pos="9060"/>
      </w:tabs>
      <w:spacing w:after="100"/>
    </w:pPr>
  </w:style>
  <w:style w:type="paragraph" w:styleId="Kazalovsebine3">
    <w:name w:val="toc 3"/>
    <w:basedOn w:val="Navaden"/>
    <w:next w:val="Navaden"/>
    <w:autoRedefine/>
    <w:uiPriority w:val="39"/>
    <w:unhideWhenUsed/>
    <w:rsid w:val="008C24B3"/>
    <w:pPr>
      <w:spacing w:after="100"/>
      <w:ind w:left="440"/>
    </w:pPr>
  </w:style>
  <w:style w:type="paragraph" w:styleId="Glava">
    <w:name w:val="header"/>
    <w:basedOn w:val="Navaden"/>
    <w:link w:val="GlavaZnak"/>
    <w:uiPriority w:val="99"/>
    <w:unhideWhenUsed/>
    <w:rsid w:val="008C24B3"/>
    <w:pPr>
      <w:tabs>
        <w:tab w:val="center" w:pos="4536"/>
        <w:tab w:val="right" w:pos="9072"/>
      </w:tabs>
      <w:spacing w:after="0"/>
    </w:pPr>
  </w:style>
  <w:style w:type="character" w:customStyle="1" w:styleId="GlavaZnak">
    <w:name w:val="Glava Znak"/>
    <w:basedOn w:val="Privzetapisavaodstavka"/>
    <w:link w:val="Glava"/>
    <w:uiPriority w:val="99"/>
    <w:rsid w:val="008C24B3"/>
    <w:rPr>
      <w:rFonts w:ascii="Times New Roman" w:hAnsi="Times New Roman"/>
      <w:sz w:val="24"/>
    </w:rPr>
  </w:style>
  <w:style w:type="numbering" w:customStyle="1" w:styleId="Slog1">
    <w:name w:val="Slog1"/>
    <w:uiPriority w:val="99"/>
    <w:rsid w:val="008C24B3"/>
    <w:pPr>
      <w:numPr>
        <w:numId w:val="47"/>
      </w:numPr>
    </w:pPr>
  </w:style>
  <w:style w:type="numbering" w:customStyle="1" w:styleId="Slog2">
    <w:name w:val="Slog2"/>
    <w:uiPriority w:val="99"/>
    <w:rsid w:val="008C24B3"/>
    <w:pPr>
      <w:numPr>
        <w:numId w:val="48"/>
      </w:numPr>
    </w:pPr>
  </w:style>
  <w:style w:type="numbering" w:customStyle="1" w:styleId="Slog3">
    <w:name w:val="Slog3"/>
    <w:uiPriority w:val="99"/>
    <w:rsid w:val="008C24B3"/>
    <w:pPr>
      <w:numPr>
        <w:numId w:val="49"/>
      </w:numPr>
    </w:pPr>
  </w:style>
  <w:style w:type="numbering" w:customStyle="1" w:styleId="Slog4">
    <w:name w:val="Slog4"/>
    <w:uiPriority w:val="99"/>
    <w:rsid w:val="008C24B3"/>
    <w:pPr>
      <w:numPr>
        <w:numId w:val="50"/>
      </w:numPr>
    </w:pPr>
  </w:style>
  <w:style w:type="numbering" w:customStyle="1" w:styleId="Slog5">
    <w:name w:val="Slog5"/>
    <w:uiPriority w:val="99"/>
    <w:rsid w:val="008C24B3"/>
    <w:pPr>
      <w:numPr>
        <w:numId w:val="51"/>
      </w:numPr>
    </w:pPr>
  </w:style>
  <w:style w:type="numbering" w:customStyle="1" w:styleId="Slog6">
    <w:name w:val="Slog6"/>
    <w:uiPriority w:val="99"/>
    <w:rsid w:val="008C24B3"/>
    <w:pPr>
      <w:numPr>
        <w:numId w:val="52"/>
      </w:numPr>
    </w:pPr>
  </w:style>
  <w:style w:type="paragraph" w:customStyle="1" w:styleId="alineazaodstavkom0">
    <w:name w:val="alineazaodstavkom"/>
    <w:basedOn w:val="Navaden"/>
    <w:rsid w:val="008C24B3"/>
    <w:pPr>
      <w:spacing w:before="100" w:beforeAutospacing="1" w:after="100" w:afterAutospacing="1"/>
    </w:pPr>
    <w:rPr>
      <w:rFonts w:eastAsia="Times New Roman" w:cs="Times New Roman"/>
      <w:szCs w:val="24"/>
      <w:lang w:eastAsia="sl-SI"/>
    </w:rPr>
  </w:style>
  <w:style w:type="paragraph" w:customStyle="1" w:styleId="Pa22">
    <w:name w:val="Pa22"/>
    <w:basedOn w:val="Default"/>
    <w:next w:val="Default"/>
    <w:rsid w:val="008C24B3"/>
    <w:pPr>
      <w:spacing w:line="161" w:lineRule="atLeast"/>
    </w:pPr>
    <w:rPr>
      <w:color w:val="auto"/>
    </w:rPr>
  </w:style>
  <w:style w:type="paragraph" w:customStyle="1" w:styleId="paragraph">
    <w:name w:val="paragraph"/>
    <w:basedOn w:val="Navaden"/>
    <w:rsid w:val="008C24B3"/>
    <w:pPr>
      <w:spacing w:before="100" w:beforeAutospacing="1" w:after="100" w:afterAutospacing="1"/>
    </w:pPr>
    <w:rPr>
      <w:rFonts w:eastAsia="Times New Roman" w:cs="Times New Roman"/>
      <w:szCs w:val="24"/>
      <w:lang w:eastAsia="sl-SI"/>
    </w:rPr>
  </w:style>
  <w:style w:type="character" w:customStyle="1" w:styleId="normaltextrun">
    <w:name w:val="normaltextrun"/>
    <w:basedOn w:val="Privzetapisavaodstavka"/>
    <w:rsid w:val="008C24B3"/>
  </w:style>
  <w:style w:type="character" w:customStyle="1" w:styleId="eop">
    <w:name w:val="eop"/>
    <w:basedOn w:val="Privzetapisavaodstavka"/>
    <w:rsid w:val="008C24B3"/>
  </w:style>
  <w:style w:type="character" w:customStyle="1" w:styleId="spellingerror">
    <w:name w:val="spellingerror"/>
    <w:basedOn w:val="Privzetapisavaodstavka"/>
    <w:rsid w:val="008C24B3"/>
  </w:style>
  <w:style w:type="character" w:customStyle="1" w:styleId="highlight">
    <w:name w:val="highlight"/>
    <w:basedOn w:val="Privzetapisavaodstavka"/>
    <w:rsid w:val="008C24B3"/>
  </w:style>
  <w:style w:type="character" w:styleId="Krepko">
    <w:name w:val="Strong"/>
    <w:basedOn w:val="Privzetapisavaodstavka"/>
    <w:uiPriority w:val="22"/>
    <w:qFormat/>
    <w:rsid w:val="008C24B3"/>
    <w:rPr>
      <w:b/>
      <w:bCs/>
    </w:rPr>
  </w:style>
  <w:style w:type="paragraph" w:customStyle="1" w:styleId="tevilnatoka">
    <w:name w:val="tevilnatoka"/>
    <w:basedOn w:val="Navaden"/>
    <w:rsid w:val="008C24B3"/>
    <w:pPr>
      <w:spacing w:before="100" w:beforeAutospacing="1" w:after="100" w:afterAutospacing="1"/>
    </w:pPr>
    <w:rPr>
      <w:rFonts w:eastAsia="Times New Roman" w:cs="Times New Roman"/>
      <w:szCs w:val="24"/>
      <w:lang w:eastAsia="sl-SI"/>
    </w:rPr>
  </w:style>
  <w:style w:type="paragraph" w:styleId="Revizija">
    <w:name w:val="Revision"/>
    <w:hidden/>
    <w:uiPriority w:val="99"/>
    <w:semiHidden/>
    <w:rsid w:val="008C24B3"/>
    <w:pPr>
      <w:spacing w:after="0" w:line="240" w:lineRule="auto"/>
    </w:pPr>
    <w:rPr>
      <w:rFonts w:ascii="Arial" w:hAnsi="Arial"/>
    </w:rPr>
  </w:style>
  <w:style w:type="character" w:customStyle="1" w:styleId="Nerazreenaomemba10">
    <w:name w:val="Nerazrešena omemba1"/>
    <w:basedOn w:val="Privzetapisavaodstavka"/>
    <w:uiPriority w:val="99"/>
    <w:semiHidden/>
    <w:unhideWhenUsed/>
    <w:rsid w:val="008C24B3"/>
    <w:rPr>
      <w:color w:val="605E5C"/>
      <w:shd w:val="clear" w:color="auto" w:fill="E1DFDD"/>
    </w:rPr>
  </w:style>
  <w:style w:type="numbering" w:customStyle="1" w:styleId="Slog8">
    <w:name w:val="Slog8"/>
    <w:uiPriority w:val="99"/>
    <w:rsid w:val="008C24B3"/>
    <w:pPr>
      <w:numPr>
        <w:numId w:val="63"/>
      </w:numPr>
    </w:pPr>
  </w:style>
  <w:style w:type="numbering" w:customStyle="1" w:styleId="Slog9">
    <w:name w:val="Slog9"/>
    <w:uiPriority w:val="99"/>
    <w:rsid w:val="008C24B3"/>
    <w:pPr>
      <w:numPr>
        <w:numId w:val="64"/>
      </w:numPr>
    </w:pPr>
  </w:style>
  <w:style w:type="numbering" w:customStyle="1" w:styleId="Slog10">
    <w:name w:val="Slog10"/>
    <w:uiPriority w:val="99"/>
    <w:rsid w:val="008C24B3"/>
    <w:pPr>
      <w:numPr>
        <w:numId w:val="65"/>
      </w:numPr>
    </w:pPr>
  </w:style>
  <w:style w:type="numbering" w:customStyle="1" w:styleId="Slog11">
    <w:name w:val="Slog11"/>
    <w:uiPriority w:val="99"/>
    <w:rsid w:val="008C24B3"/>
    <w:pPr>
      <w:numPr>
        <w:numId w:val="72"/>
      </w:numPr>
    </w:pPr>
  </w:style>
  <w:style w:type="numbering" w:customStyle="1" w:styleId="Slog12">
    <w:name w:val="Slog12"/>
    <w:uiPriority w:val="99"/>
    <w:rsid w:val="008C24B3"/>
    <w:pPr>
      <w:numPr>
        <w:numId w:val="73"/>
      </w:numPr>
    </w:pPr>
  </w:style>
  <w:style w:type="paragraph" w:styleId="Besedilooblaka">
    <w:name w:val="Balloon Text"/>
    <w:basedOn w:val="Navaden"/>
    <w:link w:val="BesedilooblakaZnak"/>
    <w:uiPriority w:val="99"/>
    <w:semiHidden/>
    <w:unhideWhenUsed/>
    <w:rsid w:val="008C24B3"/>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24B3"/>
    <w:rPr>
      <w:rFonts w:ascii="Segoe UI" w:hAnsi="Segoe UI" w:cs="Segoe UI"/>
      <w:sz w:val="18"/>
      <w:szCs w:val="18"/>
    </w:rPr>
  </w:style>
  <w:style w:type="character" w:customStyle="1" w:styleId="Nerazreenaomemba2">
    <w:name w:val="Nerazrešena omemba2"/>
    <w:basedOn w:val="Privzetapisavaodstavka"/>
    <w:uiPriority w:val="99"/>
    <w:semiHidden/>
    <w:unhideWhenUsed/>
    <w:rsid w:val="008C24B3"/>
    <w:rPr>
      <w:color w:val="605E5C"/>
      <w:shd w:val="clear" w:color="auto" w:fill="E1DFDD"/>
    </w:rPr>
  </w:style>
  <w:style w:type="character" w:customStyle="1" w:styleId="hierarchicaltableinformationtitle">
    <w:name w:val="hierarchical_tableinformation_title"/>
    <w:basedOn w:val="Privzetapisavaodstavka"/>
    <w:rsid w:val="008C24B3"/>
  </w:style>
  <w:style w:type="paragraph" w:styleId="Telobesedila">
    <w:name w:val="Body Text"/>
    <w:basedOn w:val="Navaden"/>
    <w:link w:val="TelobesedilaZnak"/>
    <w:rsid w:val="008C24B3"/>
    <w:pPr>
      <w:suppressAutoHyphens/>
      <w:spacing w:before="0" w:line="276" w:lineRule="auto"/>
    </w:pPr>
    <w:rPr>
      <w:rFonts w:ascii="Calibri" w:eastAsia="Calibri" w:hAnsi="Calibri" w:cs="Times New Roman"/>
      <w:sz w:val="22"/>
      <w:lang w:val="en-US" w:eastAsia="ar-SA"/>
    </w:rPr>
  </w:style>
  <w:style w:type="character" w:customStyle="1" w:styleId="TelobesedilaZnak">
    <w:name w:val="Telo besedila Znak"/>
    <w:basedOn w:val="Privzetapisavaodstavka"/>
    <w:link w:val="Telobesedila"/>
    <w:rsid w:val="008C24B3"/>
    <w:rPr>
      <w:rFonts w:ascii="Calibri" w:eastAsia="Calibri" w:hAnsi="Calibri" w:cs="Times New Roman"/>
      <w:lang w:val="en-US" w:eastAsia="ar-SA"/>
    </w:rPr>
  </w:style>
  <w:style w:type="paragraph" w:customStyle="1" w:styleId="P68B1DB1-Style525">
    <w:name w:val="P68B1DB1-Style525"/>
    <w:basedOn w:val="Navaden"/>
    <w:rsid w:val="008C24B3"/>
    <w:pPr>
      <w:widowControl w:val="0"/>
      <w:spacing w:before="0" w:after="160"/>
    </w:pPr>
    <w:rPr>
      <w:rFonts w:asciiTheme="minorHAnsi" w:hAnsiTheme="minorHAnsi"/>
      <w:b/>
      <w:sz w:val="28"/>
      <w:u w:val="single"/>
    </w:rPr>
  </w:style>
  <w:style w:type="paragraph" w:customStyle="1" w:styleId="Oddelek">
    <w:name w:val="Oddelek"/>
    <w:basedOn w:val="Navaden"/>
    <w:qFormat/>
    <w:rsid w:val="008C24B3"/>
    <w:pPr>
      <w:numPr>
        <w:numId w:val="84"/>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sz w:val="22"/>
      <w:lang w:eastAsia="sl-SI"/>
    </w:rPr>
  </w:style>
  <w:style w:type="paragraph" w:customStyle="1" w:styleId="Alineazaodstavkom">
    <w:name w:val="Alinea za odstavkom"/>
    <w:basedOn w:val="Navaden"/>
    <w:link w:val="AlineazaodstavkomZnak"/>
    <w:qFormat/>
    <w:rsid w:val="008C24B3"/>
    <w:pPr>
      <w:numPr>
        <w:numId w:val="85"/>
      </w:numPr>
      <w:overflowPunct w:val="0"/>
      <w:autoSpaceDE w:val="0"/>
      <w:autoSpaceDN w:val="0"/>
      <w:adjustRightInd w:val="0"/>
      <w:spacing w:before="0" w:after="0" w:line="200" w:lineRule="exact"/>
      <w:ind w:left="709" w:hanging="284"/>
      <w:jc w:val="both"/>
      <w:textAlignment w:val="baseline"/>
    </w:pPr>
    <w:rPr>
      <w:rFonts w:ascii="Arial" w:eastAsia="Times New Roman" w:hAnsi="Arial" w:cs="Arial"/>
      <w:sz w:val="22"/>
      <w:lang w:eastAsia="sl-SI"/>
    </w:rPr>
  </w:style>
  <w:style w:type="character" w:customStyle="1" w:styleId="AlineazaodstavkomZnak">
    <w:name w:val="Alinea za odstavkom Znak"/>
    <w:link w:val="Alineazaodstavkom"/>
    <w:rsid w:val="008C24B3"/>
    <w:rPr>
      <w:rFonts w:ascii="Arial" w:eastAsia="Times New Roman" w:hAnsi="Arial" w:cs="Arial"/>
      <w:lang w:eastAsia="sl-SI"/>
    </w:rPr>
  </w:style>
  <w:style w:type="paragraph" w:customStyle="1" w:styleId="Naslovpredpisa">
    <w:name w:val="Naslov_predpisa"/>
    <w:basedOn w:val="Navaden"/>
    <w:link w:val="NaslovpredpisaZnak"/>
    <w:qFormat/>
    <w:rsid w:val="008C24B3"/>
    <w:pPr>
      <w:suppressAutoHyphens/>
      <w:overflowPunct w:val="0"/>
      <w:autoSpaceDE w:val="0"/>
      <w:autoSpaceDN w:val="0"/>
      <w:adjustRightInd w:val="0"/>
      <w:spacing w:after="160" w:line="200" w:lineRule="exact"/>
      <w:jc w:val="center"/>
      <w:textAlignment w:val="baseline"/>
    </w:pPr>
    <w:rPr>
      <w:rFonts w:ascii="Arial" w:eastAsia="Times New Roman" w:hAnsi="Arial" w:cs="Arial"/>
      <w:b/>
      <w:sz w:val="22"/>
      <w:lang w:eastAsia="sl-SI"/>
    </w:rPr>
  </w:style>
  <w:style w:type="character" w:customStyle="1" w:styleId="NaslovpredpisaZnak">
    <w:name w:val="Naslov_predpisa Znak"/>
    <w:link w:val="Naslovpredpisa"/>
    <w:rsid w:val="008C24B3"/>
    <w:rPr>
      <w:rFonts w:ascii="Arial" w:eastAsia="Times New Roman" w:hAnsi="Arial" w:cs="Arial"/>
      <w:b/>
      <w:lang w:eastAsia="sl-SI"/>
    </w:rPr>
  </w:style>
  <w:style w:type="paragraph" w:customStyle="1" w:styleId="Alineazatoko">
    <w:name w:val="Alinea za točko"/>
    <w:basedOn w:val="Navaden"/>
    <w:link w:val="AlineazatokoZnak"/>
    <w:qFormat/>
    <w:rsid w:val="008C24B3"/>
    <w:pPr>
      <w:tabs>
        <w:tab w:val="num" w:pos="720"/>
      </w:tabs>
      <w:overflowPunct w:val="0"/>
      <w:autoSpaceDE w:val="0"/>
      <w:autoSpaceDN w:val="0"/>
      <w:adjustRightInd w:val="0"/>
      <w:spacing w:before="0" w:after="0" w:line="200" w:lineRule="exact"/>
      <w:ind w:left="720" w:hanging="720"/>
      <w:jc w:val="both"/>
      <w:textAlignment w:val="baseline"/>
    </w:pPr>
    <w:rPr>
      <w:rFonts w:ascii="Arial" w:eastAsia="Times New Roman" w:hAnsi="Arial" w:cs="Arial"/>
      <w:sz w:val="22"/>
      <w:lang w:eastAsia="sl-SI"/>
    </w:rPr>
  </w:style>
  <w:style w:type="character" w:customStyle="1" w:styleId="AlineazatokoZnak">
    <w:name w:val="Alinea za točko Znak"/>
    <w:link w:val="Alineazatoko"/>
    <w:rsid w:val="008C24B3"/>
    <w:rPr>
      <w:rFonts w:ascii="Arial" w:eastAsia="Times New Roman" w:hAnsi="Arial" w:cs="Arial"/>
      <w:lang w:eastAsia="sl-SI"/>
    </w:rPr>
  </w:style>
  <w:style w:type="numbering" w:customStyle="1" w:styleId="Slog13">
    <w:name w:val="Slog13"/>
    <w:uiPriority w:val="99"/>
    <w:rsid w:val="0097779E"/>
    <w:pPr>
      <w:numPr>
        <w:numId w:val="1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1810">
      <w:bodyDiv w:val="1"/>
      <w:marLeft w:val="0"/>
      <w:marRight w:val="0"/>
      <w:marTop w:val="0"/>
      <w:marBottom w:val="0"/>
      <w:divBdr>
        <w:top w:val="none" w:sz="0" w:space="0" w:color="auto"/>
        <w:left w:val="none" w:sz="0" w:space="0" w:color="auto"/>
        <w:bottom w:val="none" w:sz="0" w:space="0" w:color="auto"/>
        <w:right w:val="none" w:sz="0" w:space="0" w:color="auto"/>
      </w:divBdr>
    </w:div>
    <w:div w:id="301350634">
      <w:bodyDiv w:val="1"/>
      <w:marLeft w:val="0"/>
      <w:marRight w:val="0"/>
      <w:marTop w:val="0"/>
      <w:marBottom w:val="0"/>
      <w:divBdr>
        <w:top w:val="none" w:sz="0" w:space="0" w:color="auto"/>
        <w:left w:val="none" w:sz="0" w:space="0" w:color="auto"/>
        <w:bottom w:val="none" w:sz="0" w:space="0" w:color="auto"/>
        <w:right w:val="none" w:sz="0" w:space="0" w:color="auto"/>
      </w:divBdr>
    </w:div>
    <w:div w:id="524053871">
      <w:bodyDiv w:val="1"/>
      <w:marLeft w:val="0"/>
      <w:marRight w:val="0"/>
      <w:marTop w:val="0"/>
      <w:marBottom w:val="0"/>
      <w:divBdr>
        <w:top w:val="none" w:sz="0" w:space="0" w:color="auto"/>
        <w:left w:val="none" w:sz="0" w:space="0" w:color="auto"/>
        <w:bottom w:val="none" w:sz="0" w:space="0" w:color="auto"/>
        <w:right w:val="none" w:sz="0" w:space="0" w:color="auto"/>
      </w:divBdr>
    </w:div>
    <w:div w:id="526408015">
      <w:bodyDiv w:val="1"/>
      <w:marLeft w:val="0"/>
      <w:marRight w:val="0"/>
      <w:marTop w:val="0"/>
      <w:marBottom w:val="0"/>
      <w:divBdr>
        <w:top w:val="none" w:sz="0" w:space="0" w:color="auto"/>
        <w:left w:val="none" w:sz="0" w:space="0" w:color="auto"/>
        <w:bottom w:val="none" w:sz="0" w:space="0" w:color="auto"/>
        <w:right w:val="none" w:sz="0" w:space="0" w:color="auto"/>
      </w:divBdr>
    </w:div>
    <w:div w:id="552272394">
      <w:bodyDiv w:val="1"/>
      <w:marLeft w:val="0"/>
      <w:marRight w:val="0"/>
      <w:marTop w:val="0"/>
      <w:marBottom w:val="0"/>
      <w:divBdr>
        <w:top w:val="none" w:sz="0" w:space="0" w:color="auto"/>
        <w:left w:val="none" w:sz="0" w:space="0" w:color="auto"/>
        <w:bottom w:val="none" w:sz="0" w:space="0" w:color="auto"/>
        <w:right w:val="none" w:sz="0" w:space="0" w:color="auto"/>
      </w:divBdr>
    </w:div>
    <w:div w:id="1288201156">
      <w:bodyDiv w:val="1"/>
      <w:marLeft w:val="0"/>
      <w:marRight w:val="0"/>
      <w:marTop w:val="0"/>
      <w:marBottom w:val="0"/>
      <w:divBdr>
        <w:top w:val="none" w:sz="0" w:space="0" w:color="auto"/>
        <w:left w:val="none" w:sz="0" w:space="0" w:color="auto"/>
        <w:bottom w:val="none" w:sz="0" w:space="0" w:color="auto"/>
        <w:right w:val="none" w:sz="0" w:space="0" w:color="auto"/>
      </w:divBdr>
    </w:div>
    <w:div w:id="1333070110">
      <w:bodyDiv w:val="1"/>
      <w:marLeft w:val="0"/>
      <w:marRight w:val="0"/>
      <w:marTop w:val="0"/>
      <w:marBottom w:val="0"/>
      <w:divBdr>
        <w:top w:val="none" w:sz="0" w:space="0" w:color="auto"/>
        <w:left w:val="none" w:sz="0" w:space="0" w:color="auto"/>
        <w:bottom w:val="none" w:sz="0" w:space="0" w:color="auto"/>
        <w:right w:val="none" w:sz="0" w:space="0" w:color="auto"/>
      </w:divBdr>
    </w:div>
    <w:div w:id="1421296247">
      <w:bodyDiv w:val="1"/>
      <w:marLeft w:val="0"/>
      <w:marRight w:val="0"/>
      <w:marTop w:val="0"/>
      <w:marBottom w:val="0"/>
      <w:divBdr>
        <w:top w:val="none" w:sz="0" w:space="0" w:color="auto"/>
        <w:left w:val="none" w:sz="0" w:space="0" w:color="auto"/>
        <w:bottom w:val="none" w:sz="0" w:space="0" w:color="auto"/>
        <w:right w:val="none" w:sz="0" w:space="0" w:color="auto"/>
      </w:divBdr>
    </w:div>
    <w:div w:id="1434285695">
      <w:bodyDiv w:val="1"/>
      <w:marLeft w:val="0"/>
      <w:marRight w:val="0"/>
      <w:marTop w:val="0"/>
      <w:marBottom w:val="0"/>
      <w:divBdr>
        <w:top w:val="none" w:sz="0" w:space="0" w:color="auto"/>
        <w:left w:val="none" w:sz="0" w:space="0" w:color="auto"/>
        <w:bottom w:val="none" w:sz="0" w:space="0" w:color="auto"/>
        <w:right w:val="none" w:sz="0" w:space="0" w:color="auto"/>
      </w:divBdr>
    </w:div>
    <w:div w:id="1818185418">
      <w:bodyDiv w:val="1"/>
      <w:marLeft w:val="0"/>
      <w:marRight w:val="0"/>
      <w:marTop w:val="0"/>
      <w:marBottom w:val="0"/>
      <w:divBdr>
        <w:top w:val="none" w:sz="0" w:space="0" w:color="auto"/>
        <w:left w:val="none" w:sz="0" w:space="0" w:color="auto"/>
        <w:bottom w:val="none" w:sz="0" w:space="0" w:color="auto"/>
        <w:right w:val="none" w:sz="0" w:space="0" w:color="auto"/>
      </w:divBdr>
    </w:div>
    <w:div w:id="1837184117">
      <w:bodyDiv w:val="1"/>
      <w:marLeft w:val="0"/>
      <w:marRight w:val="0"/>
      <w:marTop w:val="0"/>
      <w:marBottom w:val="0"/>
      <w:divBdr>
        <w:top w:val="none" w:sz="0" w:space="0" w:color="auto"/>
        <w:left w:val="none" w:sz="0" w:space="0" w:color="auto"/>
        <w:bottom w:val="none" w:sz="0" w:space="0" w:color="auto"/>
        <w:right w:val="none" w:sz="0" w:space="0" w:color="auto"/>
      </w:divBdr>
    </w:div>
    <w:div w:id="1855458627">
      <w:bodyDiv w:val="1"/>
      <w:marLeft w:val="0"/>
      <w:marRight w:val="0"/>
      <w:marTop w:val="0"/>
      <w:marBottom w:val="0"/>
      <w:divBdr>
        <w:top w:val="none" w:sz="0" w:space="0" w:color="auto"/>
        <w:left w:val="none" w:sz="0" w:space="0" w:color="auto"/>
        <w:bottom w:val="none" w:sz="0" w:space="0" w:color="auto"/>
        <w:right w:val="none" w:sz="0" w:space="0" w:color="auto"/>
      </w:divBdr>
    </w:div>
    <w:div w:id="1906604588">
      <w:bodyDiv w:val="1"/>
      <w:marLeft w:val="0"/>
      <w:marRight w:val="0"/>
      <w:marTop w:val="0"/>
      <w:marBottom w:val="0"/>
      <w:divBdr>
        <w:top w:val="none" w:sz="0" w:space="0" w:color="auto"/>
        <w:left w:val="none" w:sz="0" w:space="0" w:color="auto"/>
        <w:bottom w:val="none" w:sz="0" w:space="0" w:color="auto"/>
        <w:right w:val="none" w:sz="0" w:space="0" w:color="auto"/>
      </w:divBdr>
    </w:div>
    <w:div w:id="20157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yperlink" Target="http://www.pis.gov.si/" TargetMode="Externa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yperlink" Target="http://www.pis.gov.si/doc/POROCILO_2021.pdf" TargetMode="External"/><Relationship Id="rId47" Type="http://schemas.openxmlformats.org/officeDocument/2006/relationships/hyperlink" Target="http://kazalci.arso.gov.si/sl/content/pozidava-0" TargetMode="External"/><Relationship Id="rId50" Type="http://schemas.openxmlformats.org/officeDocument/2006/relationships/hyperlink" Target="http://kazalci.arso.gov.si/sl/content/susa-v-tleh?tid=12" TargetMode="External"/><Relationship Id="rId55" Type="http://schemas.openxmlformats.org/officeDocument/2006/relationships/footer" Target="footer9.xml"/><Relationship Id="rId63" Type="http://schemas.openxmlformats.org/officeDocument/2006/relationships/header" Target="header30.xml"/><Relationship Id="rId68"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yperlink" Target="http://pisrs.si/Pis.web/pregledPredpisa?id=USTA1" TargetMode="External"/><Relationship Id="rId40" Type="http://schemas.openxmlformats.org/officeDocument/2006/relationships/hyperlink" Target="https://app.gis.si/sssp-frontend-v2/" TargetMode="External"/><Relationship Id="rId45" Type="http://schemas.openxmlformats.org/officeDocument/2006/relationships/footer" Target="footer8.xml"/><Relationship Id="rId53" Type="http://schemas.openxmlformats.org/officeDocument/2006/relationships/header" Target="header25.xml"/><Relationship Id="rId58" Type="http://schemas.openxmlformats.org/officeDocument/2006/relationships/hyperlink" Target="https://www.gov.si/teme/zmanjsanje-emisij-toplogrednih-plinov/" TargetMode="External"/><Relationship Id="rId66" Type="http://schemas.openxmlformats.org/officeDocument/2006/relationships/footer" Target="footer11.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yperlink" Target="http://kazalci.arso.gov.si/sl/content/onesnazevala-v-tleh?tid=12" TargetMode="External"/><Relationship Id="rId57" Type="http://schemas.openxmlformats.org/officeDocument/2006/relationships/hyperlink" Target="https://www.gov.si/teme/trgovanje-s-pravicami-do-emisije/" TargetMode="Externa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eader" Target="header23.xml"/><Relationship Id="rId52" Type="http://schemas.openxmlformats.org/officeDocument/2006/relationships/hyperlink" Target="http://meteo.arso.gov.si/met/sl/climate/change/" TargetMode="External"/><Relationship Id="rId60" Type="http://schemas.openxmlformats.org/officeDocument/2006/relationships/header" Target="header28.xml"/><Relationship Id="rId65" Type="http://schemas.openxmlformats.org/officeDocument/2006/relationships/header" Target="header32.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5.xml"/><Relationship Id="rId30" Type="http://schemas.openxmlformats.org/officeDocument/2006/relationships/header" Target="header17.xml"/><Relationship Id="rId35" Type="http://schemas.openxmlformats.org/officeDocument/2006/relationships/footer" Target="footer7.xml"/><Relationship Id="rId43" Type="http://schemas.openxmlformats.org/officeDocument/2006/relationships/header" Target="header22.xml"/><Relationship Id="rId48" Type="http://schemas.openxmlformats.org/officeDocument/2006/relationships/hyperlink" Target="http://kazalci.arso.gov.si/sl/content/raba-tal-na-vodovarstvenih-obmocjih?tid=12" TargetMode="External"/><Relationship Id="rId56" Type="http://schemas.openxmlformats.org/officeDocument/2006/relationships/header" Target="header27.xml"/><Relationship Id="rId64" Type="http://schemas.openxmlformats.org/officeDocument/2006/relationships/header" Target="header31.xml"/><Relationship Id="rId69" Type="http://schemas.openxmlformats.org/officeDocument/2006/relationships/header" Target="header35.xml"/><Relationship Id="rId8" Type="http://schemas.openxmlformats.org/officeDocument/2006/relationships/header" Target="header1.xml"/><Relationship Id="rId51" Type="http://schemas.openxmlformats.org/officeDocument/2006/relationships/hyperlink" Target="https://pxweb.stat.si/SiStatData/pxweb/sl/Data/-/1817902S.px" TargetMode="External"/><Relationship Id="rId72" Type="http://schemas.openxmlformats.org/officeDocument/2006/relationships/hyperlink" Target="http://www.pisrs.si/Pis.web/"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yperlink" Target="https://gis.stat.si/" TargetMode="External"/><Relationship Id="rId46" Type="http://schemas.openxmlformats.org/officeDocument/2006/relationships/header" Target="header24.xml"/><Relationship Id="rId59" Type="http://schemas.openxmlformats.org/officeDocument/2006/relationships/hyperlink" Target="https://www.gov.si/teme/prilagajanje-podnebnim-spremembam/" TargetMode="External"/><Relationship Id="rId67" Type="http://schemas.openxmlformats.org/officeDocument/2006/relationships/header" Target="header33.xml"/><Relationship Id="rId20" Type="http://schemas.openxmlformats.org/officeDocument/2006/relationships/header" Target="header9.xml"/><Relationship Id="rId41" Type="http://schemas.openxmlformats.org/officeDocument/2006/relationships/hyperlink" Target="https://app.gis.si/sssp-frontend-v2/style_page/img/Porocilo_o_prostorskem_razvoju.pdf" TargetMode="External"/><Relationship Id="rId54" Type="http://schemas.openxmlformats.org/officeDocument/2006/relationships/header" Target="header26.xml"/><Relationship Id="rId62" Type="http://schemas.openxmlformats.org/officeDocument/2006/relationships/footer" Target="footer10.xml"/><Relationship Id="rId7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pisrs.si/Pis.web/pregledPredpisa?id=POSL34" TargetMode="External"/><Relationship Id="rId1" Type="http://schemas.openxmlformats.org/officeDocument/2006/relationships/hyperlink" Target="http://www.pisrs.si/Pis.web/pregledPredpisa?id=POSL3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382C16-45AF-4610-8DB4-E5036E79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33325</Words>
  <Characters>189957</Characters>
  <Application>Microsoft Office Word</Application>
  <DocSecurity>0</DocSecurity>
  <Lines>1582</Lines>
  <Paragraphs>445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Dobrić</dc:creator>
  <cp:keywords/>
  <dc:description/>
  <cp:lastModifiedBy>Slavko Patekar</cp:lastModifiedBy>
  <cp:revision>2</cp:revision>
  <cp:lastPrinted>2022-11-21T11:40:00Z</cp:lastPrinted>
  <dcterms:created xsi:type="dcterms:W3CDTF">2023-06-02T10:04:00Z</dcterms:created>
  <dcterms:modified xsi:type="dcterms:W3CDTF">2023-06-02T10:04:00Z</dcterms:modified>
</cp:coreProperties>
</file>