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B6822" w14:textId="09DEC8AD" w:rsidR="00DB436F" w:rsidRPr="00FA085D" w:rsidRDefault="00DB436F" w:rsidP="00D1019D">
      <w:pPr>
        <w:spacing w:line="240" w:lineRule="auto"/>
        <w:rPr>
          <w:rFonts w:cs="Arial"/>
          <w:b/>
          <w:bCs/>
          <w:sz w:val="22"/>
          <w:szCs w:val="22"/>
          <w:lang w:val="sl-SI" w:eastAsia="sl-SI"/>
        </w:rPr>
      </w:pPr>
      <w:bookmarkStart w:id="0" w:name="_Hlk219931899"/>
      <w:bookmarkEnd w:id="0"/>
    </w:p>
    <w:p w14:paraId="20AB4AFC" w14:textId="77777777" w:rsidR="00FA085D" w:rsidRPr="00FA085D" w:rsidRDefault="00FA085D" w:rsidP="00FA085D">
      <w:pPr>
        <w:spacing w:line="260" w:lineRule="exact"/>
        <w:ind w:firstLine="708"/>
        <w:contextualSpacing/>
        <w:rPr>
          <w:rFonts w:cs="Arial"/>
          <w:b/>
          <w:szCs w:val="20"/>
          <w:lang w:val="sl-SI"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FA085D" w:rsidRPr="00FA085D" w14:paraId="510B94B9" w14:textId="77777777" w:rsidTr="00D03778">
        <w:trPr>
          <w:gridAfter w:val="2"/>
          <w:wAfter w:w="3067" w:type="dxa"/>
          <w:trHeight w:val="886"/>
        </w:trPr>
        <w:tc>
          <w:tcPr>
            <w:tcW w:w="6096" w:type="dxa"/>
            <w:gridSpan w:val="2"/>
          </w:tcPr>
          <w:p w14:paraId="6668798A" w14:textId="77777777" w:rsidR="00FA085D" w:rsidRPr="00FA085D" w:rsidRDefault="00FA085D" w:rsidP="00D03778">
            <w:pPr>
              <w:overflowPunct w:val="0"/>
              <w:autoSpaceDE w:val="0"/>
              <w:autoSpaceDN w:val="0"/>
              <w:adjustRightInd w:val="0"/>
              <w:spacing w:line="260" w:lineRule="exact"/>
              <w:textAlignment w:val="baseline"/>
              <w:rPr>
                <w:rFonts w:cs="Arial"/>
                <w:szCs w:val="20"/>
                <w:lang w:val="sl-SI" w:eastAsia="sl-SI"/>
              </w:rPr>
            </w:pPr>
            <w:r w:rsidRPr="00FA085D">
              <w:rPr>
                <w:rFonts w:cs="Arial"/>
                <w:noProof/>
                <w:sz w:val="16"/>
                <w:lang w:val="sl-SI"/>
              </w:rPr>
              <w:br/>
            </w:r>
            <w:r w:rsidRPr="00FA085D">
              <w:rPr>
                <w:rFonts w:cs="Arial"/>
                <w:noProof/>
                <w:sz w:val="16"/>
                <w:szCs w:val="20"/>
                <w:lang w:val="sl-SI" w:eastAsia="sl-SI"/>
              </w:rPr>
              <w:br/>
            </w:r>
            <w:r w:rsidRPr="00FA085D">
              <w:rPr>
                <w:rFonts w:cs="Arial"/>
                <w:noProof/>
                <w:sz w:val="16"/>
                <w:lang w:val="sl-SI"/>
              </w:rPr>
              <w:drawing>
                <wp:inline distT="0" distB="0" distL="0" distR="0" wp14:anchorId="783B2B7B" wp14:editId="45D75F08">
                  <wp:extent cx="2476500" cy="438150"/>
                  <wp:effectExtent l="0" t="0" r="0" b="0"/>
                  <wp:docPr id="1926750307" name="Slika 1" descr="Slika, ki vsebuje besede besedilo, pisava, posnetek zaslon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50307" name="Slika 1" descr="Slika, ki vsebuje besede besedilo, pisava, posnetek zaslona, logotip&#10;&#10;Vsebina, ustvarjena z UI, morda ni pravil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438150"/>
                          </a:xfrm>
                          <a:prstGeom prst="rect">
                            <a:avLst/>
                          </a:prstGeom>
                          <a:noFill/>
                          <a:ln>
                            <a:noFill/>
                          </a:ln>
                        </pic:spPr>
                      </pic:pic>
                    </a:graphicData>
                  </a:graphic>
                </wp:inline>
              </w:drawing>
            </w:r>
          </w:p>
        </w:tc>
      </w:tr>
      <w:tr w:rsidR="00FA085D" w:rsidRPr="00FA085D" w14:paraId="1B15A0B8" w14:textId="77777777" w:rsidTr="00D03778">
        <w:trPr>
          <w:gridAfter w:val="2"/>
          <w:wAfter w:w="3067" w:type="dxa"/>
        </w:trPr>
        <w:tc>
          <w:tcPr>
            <w:tcW w:w="6096" w:type="dxa"/>
            <w:gridSpan w:val="2"/>
          </w:tcPr>
          <w:p w14:paraId="44556522" w14:textId="77777777" w:rsidR="00FA085D" w:rsidRPr="008C521B" w:rsidRDefault="00FA085D" w:rsidP="00D03778">
            <w:pPr>
              <w:overflowPunct w:val="0"/>
              <w:autoSpaceDE w:val="0"/>
              <w:autoSpaceDN w:val="0"/>
              <w:adjustRightInd w:val="0"/>
              <w:spacing w:line="260" w:lineRule="exact"/>
              <w:textAlignment w:val="baseline"/>
              <w:rPr>
                <w:rFonts w:cs="Arial"/>
                <w:szCs w:val="20"/>
                <w:lang w:val="sl-SI" w:eastAsia="sl-SI"/>
              </w:rPr>
            </w:pPr>
            <w:r w:rsidRPr="008C521B">
              <w:rPr>
                <w:rFonts w:cs="Arial"/>
                <w:szCs w:val="20"/>
                <w:lang w:val="sl-SI" w:eastAsia="sl-SI"/>
              </w:rPr>
              <w:t>Številka: (klasifikacijski znak</w:t>
            </w:r>
            <w:r w:rsidRPr="008C521B">
              <w:rPr>
                <w:rFonts w:cs="Arial"/>
                <w:iCs/>
                <w:szCs w:val="20"/>
                <w:lang w:val="sl-SI" w:eastAsia="sl-SI"/>
              </w:rPr>
              <w:t>)</w:t>
            </w:r>
          </w:p>
        </w:tc>
      </w:tr>
      <w:tr w:rsidR="00FA085D" w:rsidRPr="00E83B43" w14:paraId="12C834F5" w14:textId="77777777" w:rsidTr="00D03778">
        <w:trPr>
          <w:gridAfter w:val="2"/>
          <w:wAfter w:w="3067" w:type="dxa"/>
        </w:trPr>
        <w:tc>
          <w:tcPr>
            <w:tcW w:w="6096" w:type="dxa"/>
            <w:gridSpan w:val="2"/>
          </w:tcPr>
          <w:p w14:paraId="27C384BE" w14:textId="77777777" w:rsidR="00FA085D" w:rsidRPr="008C521B" w:rsidRDefault="00FA085D" w:rsidP="00D03778">
            <w:pPr>
              <w:overflowPunct w:val="0"/>
              <w:autoSpaceDE w:val="0"/>
              <w:autoSpaceDN w:val="0"/>
              <w:adjustRightInd w:val="0"/>
              <w:spacing w:line="260" w:lineRule="exact"/>
              <w:textAlignment w:val="baseline"/>
              <w:rPr>
                <w:rFonts w:cs="Arial"/>
                <w:szCs w:val="20"/>
                <w:lang w:val="sl-SI" w:eastAsia="sl-SI"/>
              </w:rPr>
            </w:pPr>
            <w:r w:rsidRPr="008C521B">
              <w:rPr>
                <w:rFonts w:cs="Arial"/>
                <w:szCs w:val="20"/>
                <w:lang w:val="sl-SI" w:eastAsia="sl-SI"/>
              </w:rPr>
              <w:t>Ljubljana, … (</w:t>
            </w:r>
            <w:r w:rsidRPr="008C521B">
              <w:rPr>
                <w:rFonts w:cs="Arial"/>
                <w:iCs/>
                <w:szCs w:val="20"/>
                <w:lang w:val="sl-SI" w:eastAsia="sl-SI"/>
              </w:rPr>
              <w:t xml:space="preserve">uporaba zapisa datuma v </w:t>
            </w:r>
            <w:proofErr w:type="spellStart"/>
            <w:r w:rsidRPr="008C521B">
              <w:rPr>
                <w:rFonts w:cs="Arial"/>
                <w:iCs/>
                <w:szCs w:val="20"/>
                <w:lang w:val="sl-SI" w:eastAsia="sl-SI"/>
              </w:rPr>
              <w:t>wordu</w:t>
            </w:r>
            <w:proofErr w:type="spellEnd"/>
            <w:r w:rsidRPr="008C521B">
              <w:rPr>
                <w:rFonts w:cs="Arial"/>
                <w:iCs/>
                <w:szCs w:val="20"/>
                <w:lang w:val="sl-SI" w:eastAsia="sl-SI"/>
              </w:rPr>
              <w:t xml:space="preserve"> ni dovoljena)</w:t>
            </w:r>
          </w:p>
        </w:tc>
      </w:tr>
      <w:tr w:rsidR="00FA085D" w:rsidRPr="00E83B43" w14:paraId="048D64F8" w14:textId="77777777" w:rsidTr="00D03778">
        <w:trPr>
          <w:gridAfter w:val="2"/>
          <w:wAfter w:w="3067" w:type="dxa"/>
        </w:trPr>
        <w:tc>
          <w:tcPr>
            <w:tcW w:w="6096" w:type="dxa"/>
            <w:gridSpan w:val="2"/>
          </w:tcPr>
          <w:p w14:paraId="25A45CDE" w14:textId="77777777" w:rsidR="00FA085D" w:rsidRPr="00FA085D" w:rsidRDefault="00FA085D" w:rsidP="00D03778">
            <w:pPr>
              <w:spacing w:line="260" w:lineRule="exact"/>
              <w:rPr>
                <w:rFonts w:cs="Arial"/>
                <w:szCs w:val="20"/>
                <w:lang w:val="sl-SI"/>
              </w:rPr>
            </w:pPr>
          </w:p>
          <w:p w14:paraId="2D8B7D87" w14:textId="77777777" w:rsidR="00FA085D" w:rsidRPr="00FA085D" w:rsidRDefault="00FA085D" w:rsidP="00D03778">
            <w:pPr>
              <w:spacing w:line="260" w:lineRule="exact"/>
              <w:rPr>
                <w:rFonts w:cs="Arial"/>
                <w:szCs w:val="20"/>
                <w:lang w:val="sl-SI"/>
              </w:rPr>
            </w:pPr>
            <w:r w:rsidRPr="00FA085D">
              <w:rPr>
                <w:rFonts w:cs="Arial"/>
                <w:szCs w:val="20"/>
                <w:lang w:val="sl-SI"/>
              </w:rPr>
              <w:t>GENERALNI SEKRETARIAT VLADE REPUBLIKE SLOVENIJE</w:t>
            </w:r>
          </w:p>
          <w:p w14:paraId="5B5B6574" w14:textId="77777777" w:rsidR="00FA085D" w:rsidRPr="00FA085D" w:rsidRDefault="00FA085D" w:rsidP="00D03778">
            <w:pPr>
              <w:spacing w:line="260" w:lineRule="exact"/>
              <w:rPr>
                <w:rFonts w:cs="Arial"/>
                <w:szCs w:val="20"/>
                <w:lang w:val="sl-SI"/>
              </w:rPr>
            </w:pPr>
            <w:hyperlink r:id="rId12" w:history="1">
              <w:r w:rsidRPr="00FA085D">
                <w:rPr>
                  <w:color w:val="0000FF"/>
                  <w:szCs w:val="20"/>
                  <w:u w:val="single"/>
                  <w:lang w:val="sl-SI"/>
                </w:rPr>
                <w:t>Gp.gs@gov.si</w:t>
              </w:r>
            </w:hyperlink>
          </w:p>
          <w:p w14:paraId="5C5002EF" w14:textId="77777777" w:rsidR="00FA085D" w:rsidRPr="00FA085D" w:rsidRDefault="00FA085D" w:rsidP="00D03778">
            <w:pPr>
              <w:spacing w:line="260" w:lineRule="exact"/>
              <w:rPr>
                <w:rFonts w:cs="Arial"/>
                <w:szCs w:val="20"/>
                <w:lang w:val="sl-SI"/>
              </w:rPr>
            </w:pPr>
          </w:p>
        </w:tc>
      </w:tr>
      <w:tr w:rsidR="00FA085D" w:rsidRPr="00E83B43" w14:paraId="7219BFE9" w14:textId="77777777" w:rsidTr="00D03778">
        <w:tc>
          <w:tcPr>
            <w:tcW w:w="9163" w:type="dxa"/>
            <w:gridSpan w:val="4"/>
          </w:tcPr>
          <w:p w14:paraId="3F671EEA" w14:textId="77777777" w:rsidR="00FA085D" w:rsidRPr="00FA085D" w:rsidRDefault="00FA085D" w:rsidP="00D03778">
            <w:pPr>
              <w:suppressAutoHyphens/>
              <w:overflowPunct w:val="0"/>
              <w:autoSpaceDE w:val="0"/>
              <w:autoSpaceDN w:val="0"/>
              <w:adjustRightInd w:val="0"/>
              <w:spacing w:line="260" w:lineRule="exact"/>
              <w:textAlignment w:val="baseline"/>
              <w:rPr>
                <w:rFonts w:cs="Arial"/>
                <w:b/>
                <w:szCs w:val="20"/>
                <w:lang w:val="sl-SI" w:eastAsia="sl-SI"/>
              </w:rPr>
            </w:pPr>
            <w:r w:rsidRPr="00FA085D">
              <w:rPr>
                <w:rFonts w:cs="Arial"/>
                <w:b/>
                <w:szCs w:val="20"/>
                <w:lang w:val="sl-SI" w:eastAsia="sl-SI"/>
              </w:rPr>
              <w:t xml:space="preserve">ZADEVA: </w:t>
            </w:r>
            <w:r w:rsidRPr="00FA085D">
              <w:rPr>
                <w:rFonts w:cs="Arial"/>
                <w:b/>
                <w:bCs/>
                <w:noProof/>
                <w:szCs w:val="20"/>
                <w:lang w:val="sl-SI"/>
              </w:rPr>
              <w:t>Poročilo o izvajanju</w:t>
            </w:r>
            <w:r w:rsidRPr="00FA085D">
              <w:rPr>
                <w:rFonts w:cs="Arial"/>
                <w:b/>
                <w:bCs/>
                <w:szCs w:val="20"/>
                <w:lang w:val="sl-SI" w:eastAsia="ar-SA"/>
              </w:rPr>
              <w:t xml:space="preserve"> Celovitega strateškega projekta razogljičenja Slovenije preko prehoda v krožno gospodarstvo v obdobju januar – december 2025</w:t>
            </w:r>
            <w:r w:rsidRPr="00FA085D">
              <w:rPr>
                <w:rFonts w:cs="Arial"/>
                <w:b/>
                <w:szCs w:val="20"/>
                <w:lang w:val="sl-SI" w:eastAsia="sl-SI"/>
              </w:rPr>
              <w:t xml:space="preserve">– predlog za obravnavo </w:t>
            </w:r>
          </w:p>
        </w:tc>
      </w:tr>
      <w:tr w:rsidR="00FA085D" w:rsidRPr="00FA085D" w14:paraId="300740F7" w14:textId="77777777" w:rsidTr="00D03778">
        <w:tc>
          <w:tcPr>
            <w:tcW w:w="9163" w:type="dxa"/>
            <w:gridSpan w:val="4"/>
          </w:tcPr>
          <w:p w14:paraId="60E443BB" w14:textId="77777777" w:rsidR="00FA085D" w:rsidRPr="00FA085D" w:rsidRDefault="00FA085D" w:rsidP="00D03778">
            <w:pPr>
              <w:suppressAutoHyphens/>
              <w:overflowPunct w:val="0"/>
              <w:autoSpaceDE w:val="0"/>
              <w:autoSpaceDN w:val="0"/>
              <w:adjustRightInd w:val="0"/>
              <w:spacing w:line="260" w:lineRule="exact"/>
              <w:textAlignment w:val="baseline"/>
              <w:outlineLvl w:val="3"/>
              <w:rPr>
                <w:rFonts w:cs="Arial"/>
                <w:b/>
                <w:szCs w:val="20"/>
                <w:lang w:val="sl-SI" w:eastAsia="sl-SI"/>
              </w:rPr>
            </w:pPr>
            <w:r w:rsidRPr="00FA085D">
              <w:rPr>
                <w:rFonts w:cs="Arial"/>
                <w:b/>
                <w:szCs w:val="20"/>
                <w:lang w:val="sl-SI" w:eastAsia="sl-SI"/>
              </w:rPr>
              <w:t>1. Predlog sklepov vlade:</w:t>
            </w:r>
          </w:p>
        </w:tc>
      </w:tr>
      <w:tr w:rsidR="00FA085D" w:rsidRPr="00E83B43" w14:paraId="4896A84C" w14:textId="77777777" w:rsidTr="00D03778">
        <w:tc>
          <w:tcPr>
            <w:tcW w:w="9163" w:type="dxa"/>
            <w:gridSpan w:val="4"/>
          </w:tcPr>
          <w:p w14:paraId="21540A04" w14:textId="77777777" w:rsidR="00FA085D" w:rsidRPr="00FA085D" w:rsidRDefault="00FA085D" w:rsidP="00D03778">
            <w:pPr>
              <w:autoSpaceDE w:val="0"/>
              <w:autoSpaceDN w:val="0"/>
              <w:adjustRightInd w:val="0"/>
              <w:spacing w:line="276" w:lineRule="auto"/>
              <w:rPr>
                <w:rFonts w:cs="Arial"/>
                <w:bCs/>
                <w:szCs w:val="20"/>
                <w:lang w:val="sl-SI"/>
              </w:rPr>
            </w:pPr>
            <w:r w:rsidRPr="00FA085D">
              <w:rPr>
                <w:rFonts w:cs="Arial"/>
                <w:iCs/>
                <w:szCs w:val="20"/>
                <w:lang w:val="sl-SI" w:eastAsia="sl-SI"/>
              </w:rPr>
              <w:t xml:space="preserve">Na podlagi </w:t>
            </w:r>
            <w:r w:rsidRPr="00FA085D">
              <w:rPr>
                <w:rFonts w:cs="Arial"/>
                <w:bCs/>
                <w:szCs w:val="20"/>
                <w:lang w:val="sl-SI"/>
              </w:rPr>
              <w:t>šestega odstavka 21. člena Zakona o Vladi Republike Slovenije (</w:t>
            </w:r>
            <w:r w:rsidRPr="00FA085D">
              <w:rPr>
                <w:rFonts w:cs="Arial"/>
                <w:bCs/>
                <w:szCs w:val="20"/>
                <w:lang w:val="sl-SI" w:eastAsia="sl-SI"/>
              </w:rPr>
              <w:t>Uradni list RS, št. 24/05 – uradno prečiščeno besedilo, 109/08, 38/10 – ZUKN, 8/12, 21/13, 47/13 – ZDU-1G, 65/14, 55/17 in 163/22</w:t>
            </w:r>
            <w:r w:rsidRPr="00FA085D">
              <w:rPr>
                <w:rFonts w:cs="Arial"/>
                <w:bCs/>
                <w:szCs w:val="20"/>
                <w:lang w:val="sl-SI"/>
              </w:rPr>
              <w:t xml:space="preserve">) je Vlada Republike Slovenije na ... seji  dne ... sprejela naslednji </w:t>
            </w:r>
          </w:p>
          <w:p w14:paraId="3010FD77" w14:textId="77777777" w:rsidR="00FA085D" w:rsidRPr="00FA085D" w:rsidRDefault="00FA085D" w:rsidP="00D03778">
            <w:pPr>
              <w:spacing w:line="276" w:lineRule="auto"/>
              <w:rPr>
                <w:rFonts w:cs="Arial"/>
                <w:szCs w:val="20"/>
                <w:lang w:val="sl-SI"/>
              </w:rPr>
            </w:pPr>
          </w:p>
          <w:p w14:paraId="16D8990C" w14:textId="77777777" w:rsidR="00FA085D" w:rsidRPr="00FA085D" w:rsidRDefault="00FA085D" w:rsidP="00D03778">
            <w:pPr>
              <w:spacing w:line="276" w:lineRule="auto"/>
              <w:jc w:val="center"/>
              <w:rPr>
                <w:rFonts w:cs="Arial"/>
                <w:szCs w:val="20"/>
                <w:lang w:val="sl-SI"/>
              </w:rPr>
            </w:pPr>
            <w:r w:rsidRPr="00FA085D">
              <w:rPr>
                <w:rFonts w:cs="Arial"/>
                <w:szCs w:val="20"/>
                <w:lang w:val="sl-SI"/>
              </w:rPr>
              <w:t>SKLEP:</w:t>
            </w:r>
          </w:p>
          <w:p w14:paraId="0E741A88" w14:textId="77777777" w:rsidR="00FA085D" w:rsidRPr="00FA085D" w:rsidRDefault="00FA085D" w:rsidP="00D03778">
            <w:pPr>
              <w:spacing w:line="276" w:lineRule="auto"/>
              <w:rPr>
                <w:rFonts w:cs="Arial"/>
                <w:szCs w:val="20"/>
                <w:lang w:val="sl-SI"/>
              </w:rPr>
            </w:pPr>
          </w:p>
          <w:p w14:paraId="172A9D97" w14:textId="77777777" w:rsidR="00FA085D" w:rsidRPr="00FA085D" w:rsidRDefault="00FA085D" w:rsidP="00D03778">
            <w:pPr>
              <w:spacing w:line="276" w:lineRule="auto"/>
              <w:rPr>
                <w:rFonts w:cs="Arial"/>
                <w:szCs w:val="20"/>
                <w:lang w:val="sl-SI"/>
              </w:rPr>
            </w:pPr>
            <w:bookmarkStart w:id="1" w:name="_Hlk222732818"/>
            <w:r w:rsidRPr="00FA085D">
              <w:rPr>
                <w:rFonts w:cs="Arial"/>
                <w:szCs w:val="20"/>
                <w:lang w:val="sl-SI"/>
              </w:rPr>
              <w:t>Vlada Republike Slovenije se je seznanila s Poročilom o izvajanju Celovitega strateškega projekta razogljičenja Slovenije preko prehoda v krožno gospodarstvo za obdobje januar  – december 2025.</w:t>
            </w:r>
          </w:p>
          <w:bookmarkEnd w:id="1"/>
          <w:p w14:paraId="58EC5696" w14:textId="77777777" w:rsidR="00FA085D" w:rsidRPr="00FA085D" w:rsidRDefault="00FA085D" w:rsidP="00D03778">
            <w:pPr>
              <w:pStyle w:val="Odstavekseznama"/>
              <w:spacing w:line="276" w:lineRule="auto"/>
              <w:ind w:left="1080"/>
              <w:rPr>
                <w:szCs w:val="20"/>
                <w:lang w:val="sl-SI"/>
              </w:rPr>
            </w:pPr>
          </w:p>
          <w:p w14:paraId="7DC2A330" w14:textId="77777777" w:rsidR="00FA085D" w:rsidRPr="00FA085D" w:rsidRDefault="00FA085D" w:rsidP="00D03778">
            <w:pPr>
              <w:spacing w:line="276" w:lineRule="auto"/>
              <w:rPr>
                <w:rFonts w:cs="Arial"/>
                <w:szCs w:val="20"/>
                <w:lang w:val="sl-SI"/>
              </w:rPr>
            </w:pPr>
          </w:p>
          <w:p w14:paraId="2EFB5B74" w14:textId="77777777" w:rsidR="00FA085D" w:rsidRPr="00FA085D" w:rsidRDefault="00FA085D" w:rsidP="00D03778">
            <w:pPr>
              <w:spacing w:line="276" w:lineRule="auto"/>
              <w:ind w:right="61"/>
              <w:rPr>
                <w:rFonts w:cs="Arial"/>
                <w:noProof/>
                <w:szCs w:val="20"/>
                <w:lang w:val="sl-SI"/>
              </w:rPr>
            </w:pPr>
          </w:p>
          <w:p w14:paraId="7BF04415" w14:textId="77777777" w:rsidR="00FA085D" w:rsidRPr="00FA085D" w:rsidRDefault="00FA085D" w:rsidP="00D03778">
            <w:pPr>
              <w:spacing w:line="276" w:lineRule="auto"/>
              <w:rPr>
                <w:rFonts w:cs="Arial"/>
                <w:bCs/>
                <w:szCs w:val="20"/>
                <w:lang w:val="sl-SI"/>
              </w:rPr>
            </w:pPr>
            <w:r w:rsidRPr="00FA085D">
              <w:rPr>
                <w:rFonts w:cs="Arial"/>
                <w:bCs/>
                <w:szCs w:val="20"/>
                <w:lang w:val="sl-SI"/>
              </w:rPr>
              <w:t xml:space="preserve">                                                                                       Barbara Kolenko </w:t>
            </w:r>
            <w:proofErr w:type="spellStart"/>
            <w:r w:rsidRPr="00FA085D">
              <w:rPr>
                <w:rFonts w:cs="Arial"/>
                <w:bCs/>
                <w:szCs w:val="20"/>
                <w:lang w:val="sl-SI"/>
              </w:rPr>
              <w:t>Helbl</w:t>
            </w:r>
            <w:proofErr w:type="spellEnd"/>
          </w:p>
          <w:p w14:paraId="4B70DCC1" w14:textId="77777777" w:rsidR="00FA085D" w:rsidRPr="00FA085D" w:rsidRDefault="00FA085D" w:rsidP="00D03778">
            <w:pPr>
              <w:spacing w:line="276" w:lineRule="auto"/>
              <w:rPr>
                <w:rFonts w:cs="Arial"/>
                <w:bCs/>
                <w:szCs w:val="20"/>
                <w:lang w:val="sl-SI"/>
              </w:rPr>
            </w:pPr>
            <w:r w:rsidRPr="00FA085D">
              <w:rPr>
                <w:rFonts w:cs="Arial"/>
                <w:bCs/>
                <w:szCs w:val="20"/>
                <w:lang w:val="sl-SI"/>
              </w:rPr>
              <w:t xml:space="preserve">                                                                                    GENERALNA SEKRETARKA</w:t>
            </w:r>
          </w:p>
          <w:p w14:paraId="43D1AD28" w14:textId="77777777" w:rsidR="00FA085D" w:rsidRPr="00FA085D" w:rsidRDefault="00FA085D" w:rsidP="00D03778">
            <w:pPr>
              <w:spacing w:line="276" w:lineRule="auto"/>
              <w:ind w:right="61"/>
              <w:rPr>
                <w:rFonts w:cs="Arial"/>
                <w:noProof/>
                <w:szCs w:val="20"/>
                <w:lang w:val="sl-SI"/>
              </w:rPr>
            </w:pPr>
          </w:p>
          <w:p w14:paraId="5DECB796" w14:textId="77777777" w:rsidR="00FA085D" w:rsidRPr="00FA085D" w:rsidRDefault="00FA085D" w:rsidP="00D03778">
            <w:pPr>
              <w:spacing w:line="276" w:lineRule="auto"/>
              <w:ind w:right="61"/>
              <w:rPr>
                <w:rFonts w:cs="Arial"/>
                <w:noProof/>
                <w:szCs w:val="20"/>
                <w:lang w:val="sl-SI"/>
              </w:rPr>
            </w:pPr>
          </w:p>
          <w:p w14:paraId="5D4BF073" w14:textId="77777777" w:rsidR="00FA085D" w:rsidRPr="00FA085D" w:rsidRDefault="00FA085D" w:rsidP="00D03778">
            <w:pPr>
              <w:spacing w:line="276" w:lineRule="auto"/>
              <w:ind w:right="61"/>
              <w:rPr>
                <w:rFonts w:cs="Arial"/>
                <w:b/>
                <w:noProof/>
                <w:szCs w:val="20"/>
                <w:lang w:val="sl-SI"/>
              </w:rPr>
            </w:pPr>
            <w:r w:rsidRPr="00FA085D">
              <w:rPr>
                <w:rFonts w:cs="Arial"/>
                <w:noProof/>
                <w:szCs w:val="20"/>
                <w:lang w:val="sl-SI"/>
              </w:rPr>
              <w:t>Prejmejo</w:t>
            </w:r>
            <w:r w:rsidRPr="00FA085D">
              <w:rPr>
                <w:rFonts w:cs="Arial"/>
                <w:b/>
                <w:noProof/>
                <w:szCs w:val="20"/>
                <w:lang w:val="sl-SI"/>
              </w:rPr>
              <w:t>:</w:t>
            </w:r>
          </w:p>
          <w:p w14:paraId="45544864"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 xml:space="preserve">Ministrstvo za javno upravo </w:t>
            </w:r>
          </w:p>
          <w:p w14:paraId="4D69EB49"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 xml:space="preserve">Ministrstvo za </w:t>
            </w:r>
            <w:r w:rsidRPr="00FA085D">
              <w:rPr>
                <w:rFonts w:cs="Arial"/>
                <w:szCs w:val="20"/>
                <w:lang w:val="sl-SI"/>
              </w:rPr>
              <w:t>okolje, podnebje in energijo</w:t>
            </w:r>
          </w:p>
          <w:p w14:paraId="737429E1"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szCs w:val="20"/>
                <w:lang w:val="sl-SI"/>
              </w:rPr>
              <w:t>Ministrstvo za naravne vire in prostor</w:t>
            </w:r>
          </w:p>
          <w:p w14:paraId="4A779F30"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 xml:space="preserve">Ministrstvo za </w:t>
            </w:r>
            <w:r w:rsidRPr="00FA085D">
              <w:rPr>
                <w:rFonts w:cs="Arial"/>
                <w:szCs w:val="20"/>
                <w:lang w:val="sl-SI"/>
              </w:rPr>
              <w:t>gospodarstvo, turizem in šport</w:t>
            </w:r>
            <w:r w:rsidRPr="00FA085D" w:rsidDel="00FA0EA0">
              <w:rPr>
                <w:rFonts w:cs="Arial"/>
                <w:noProof/>
                <w:szCs w:val="20"/>
                <w:lang w:val="sl-SI"/>
              </w:rPr>
              <w:t xml:space="preserve"> </w:t>
            </w:r>
          </w:p>
          <w:p w14:paraId="6A22D76A"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 xml:space="preserve">Ministrstvo za </w:t>
            </w:r>
            <w:r w:rsidRPr="00FA085D">
              <w:rPr>
                <w:rFonts w:cs="Arial"/>
                <w:szCs w:val="20"/>
                <w:lang w:val="sl-SI"/>
              </w:rPr>
              <w:t>visoko šolstvo, znanost in inovacije</w:t>
            </w:r>
          </w:p>
          <w:p w14:paraId="55AEFBB0"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szCs w:val="20"/>
                <w:lang w:val="sl-SI"/>
              </w:rPr>
              <w:t>Ministrstvo za vzgojo in izobraževanje</w:t>
            </w:r>
            <w:r w:rsidRPr="00FA085D" w:rsidDel="00FA0EA0">
              <w:rPr>
                <w:rFonts w:cs="Arial"/>
                <w:noProof/>
                <w:szCs w:val="20"/>
                <w:lang w:val="sl-SI"/>
              </w:rPr>
              <w:t xml:space="preserve"> </w:t>
            </w:r>
          </w:p>
          <w:p w14:paraId="34FA6448"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 xml:space="preserve">Ministrstvo za kmetijstvo, gozdarstvo in prehrano </w:t>
            </w:r>
          </w:p>
          <w:p w14:paraId="04E5F3BA"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 xml:space="preserve">Ministrstvo za infrastrukturo  </w:t>
            </w:r>
          </w:p>
          <w:p w14:paraId="04C3EAAF"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szCs w:val="20"/>
                <w:lang w:val="sl-SI"/>
              </w:rPr>
              <w:t>Ministrstvo za kohezijo in regionalni razvoj</w:t>
            </w:r>
            <w:r w:rsidRPr="00FA085D">
              <w:rPr>
                <w:rFonts w:cs="Arial"/>
                <w:noProof/>
                <w:szCs w:val="20"/>
                <w:lang w:val="sl-SI"/>
              </w:rPr>
              <w:t xml:space="preserve"> </w:t>
            </w:r>
          </w:p>
          <w:p w14:paraId="6B0EF352"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Ministrstvo za zunanje in evropske zadeve</w:t>
            </w:r>
          </w:p>
          <w:p w14:paraId="37997006"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szCs w:val="20"/>
                <w:lang w:val="sl-SI"/>
              </w:rPr>
              <w:t>Ministrstvo za finance</w:t>
            </w:r>
            <w:r w:rsidRPr="00FA085D" w:rsidDel="001342E5">
              <w:rPr>
                <w:rFonts w:cs="Arial"/>
                <w:noProof/>
                <w:szCs w:val="20"/>
                <w:lang w:val="sl-SI"/>
              </w:rPr>
              <w:t xml:space="preserve"> </w:t>
            </w:r>
          </w:p>
          <w:p w14:paraId="146B6AED"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Ministrstvo za solidarno prihodnost</w:t>
            </w:r>
          </w:p>
          <w:p w14:paraId="77F1CA48" w14:textId="77777777" w:rsidR="00FA085D" w:rsidRPr="00FA085D" w:rsidRDefault="00FA085D" w:rsidP="00FA085D">
            <w:pPr>
              <w:numPr>
                <w:ilvl w:val="0"/>
                <w:numId w:val="19"/>
              </w:numPr>
              <w:spacing w:line="276" w:lineRule="auto"/>
              <w:ind w:right="61"/>
              <w:rPr>
                <w:rFonts w:cs="Arial"/>
                <w:noProof/>
                <w:szCs w:val="20"/>
                <w:lang w:val="sl-SI"/>
              </w:rPr>
            </w:pPr>
            <w:r w:rsidRPr="00FA085D">
              <w:rPr>
                <w:rFonts w:cs="Arial"/>
                <w:noProof/>
                <w:szCs w:val="20"/>
                <w:lang w:val="sl-SI"/>
              </w:rPr>
              <w:t>Ministrstvo za digitalno preobrazbo</w:t>
            </w:r>
          </w:p>
          <w:p w14:paraId="11EA113D" w14:textId="77777777" w:rsidR="00FA085D" w:rsidRPr="00FA085D" w:rsidRDefault="00FA085D" w:rsidP="00D03778">
            <w:pPr>
              <w:spacing w:line="276" w:lineRule="auto"/>
              <w:rPr>
                <w:rFonts w:cs="Arial"/>
                <w:szCs w:val="20"/>
                <w:lang w:val="sl-SI"/>
              </w:rPr>
            </w:pPr>
          </w:p>
          <w:p w14:paraId="5BA405FC" w14:textId="77777777" w:rsidR="00FA085D" w:rsidRPr="00FA085D" w:rsidRDefault="00FA085D" w:rsidP="00D03778">
            <w:pPr>
              <w:spacing w:line="276" w:lineRule="auto"/>
              <w:rPr>
                <w:rFonts w:cs="Arial"/>
                <w:szCs w:val="20"/>
                <w:lang w:val="sl-SI"/>
              </w:rPr>
            </w:pPr>
            <w:r w:rsidRPr="00FA085D">
              <w:rPr>
                <w:rFonts w:cs="Arial"/>
                <w:szCs w:val="20"/>
                <w:lang w:val="sl-SI"/>
              </w:rPr>
              <w:t xml:space="preserve">Priloge: </w:t>
            </w:r>
          </w:p>
          <w:p w14:paraId="3E86708F" w14:textId="77777777" w:rsidR="00FA085D" w:rsidRPr="00FA085D" w:rsidRDefault="00FA085D" w:rsidP="00D03778">
            <w:pPr>
              <w:pStyle w:val="Neotevilenodstavek"/>
              <w:spacing w:line="240" w:lineRule="auto"/>
              <w:ind w:left="1080"/>
              <w:rPr>
                <w:iCs/>
                <w:sz w:val="20"/>
                <w:szCs w:val="20"/>
              </w:rPr>
            </w:pPr>
            <w:r w:rsidRPr="00FA085D">
              <w:rPr>
                <w:iCs/>
                <w:sz w:val="20"/>
                <w:szCs w:val="20"/>
              </w:rPr>
              <w:t xml:space="preserve">Priloga 1: Predlog sklepa Vlade </w:t>
            </w:r>
          </w:p>
          <w:p w14:paraId="4698F9E3" w14:textId="77777777" w:rsidR="00FA085D" w:rsidRPr="00FA085D" w:rsidRDefault="00FA085D" w:rsidP="00D03778">
            <w:pPr>
              <w:pStyle w:val="Neotevilenodstavek"/>
              <w:spacing w:line="240" w:lineRule="auto"/>
              <w:ind w:left="1080"/>
              <w:rPr>
                <w:iCs/>
                <w:sz w:val="20"/>
                <w:szCs w:val="20"/>
              </w:rPr>
            </w:pPr>
            <w:r w:rsidRPr="00FA085D">
              <w:rPr>
                <w:iCs/>
                <w:sz w:val="20"/>
                <w:szCs w:val="20"/>
              </w:rPr>
              <w:t xml:space="preserve">Priloga 2: Obrazložitev  </w:t>
            </w:r>
          </w:p>
          <w:p w14:paraId="75B74E6E" w14:textId="77777777" w:rsidR="00FA085D" w:rsidRPr="00FA085D" w:rsidRDefault="00FA085D" w:rsidP="00D03778">
            <w:pPr>
              <w:pStyle w:val="Neotevilenodstavek"/>
              <w:spacing w:line="240" w:lineRule="auto"/>
              <w:ind w:left="1080"/>
              <w:rPr>
                <w:iCs/>
                <w:sz w:val="20"/>
                <w:szCs w:val="20"/>
              </w:rPr>
            </w:pPr>
            <w:r w:rsidRPr="00FA085D">
              <w:rPr>
                <w:iCs/>
                <w:sz w:val="20"/>
                <w:szCs w:val="20"/>
              </w:rPr>
              <w:t xml:space="preserve">Priloga 3: Poročilo o izvajanju Celovitega strateškega projekta razogljičenja Slovenije preko prehoda v krožno gospodarstvo v obdobju januar – december 2025 </w:t>
            </w:r>
          </w:p>
          <w:p w14:paraId="1448D16B" w14:textId="77777777" w:rsidR="00FA085D" w:rsidRPr="00FA085D" w:rsidRDefault="00FA085D" w:rsidP="00D03778">
            <w:pPr>
              <w:overflowPunct w:val="0"/>
              <w:autoSpaceDE w:val="0"/>
              <w:autoSpaceDN w:val="0"/>
              <w:adjustRightInd w:val="0"/>
              <w:spacing w:line="260" w:lineRule="exact"/>
              <w:ind w:left="720"/>
              <w:jc w:val="both"/>
              <w:textAlignment w:val="baseline"/>
              <w:rPr>
                <w:rFonts w:cs="Arial"/>
                <w:iCs/>
                <w:szCs w:val="20"/>
                <w:lang w:val="sl-SI" w:eastAsia="sl-SI"/>
              </w:rPr>
            </w:pPr>
          </w:p>
        </w:tc>
      </w:tr>
      <w:tr w:rsidR="00FA085D" w:rsidRPr="00E83B43" w14:paraId="1DB36E49" w14:textId="77777777" w:rsidTr="00D03778">
        <w:tc>
          <w:tcPr>
            <w:tcW w:w="9163" w:type="dxa"/>
            <w:gridSpan w:val="4"/>
          </w:tcPr>
          <w:p w14:paraId="56C34ED0" w14:textId="77777777" w:rsidR="00FA085D" w:rsidRPr="00FA085D" w:rsidRDefault="00FA085D" w:rsidP="00D03778">
            <w:pPr>
              <w:overflowPunct w:val="0"/>
              <w:autoSpaceDE w:val="0"/>
              <w:autoSpaceDN w:val="0"/>
              <w:adjustRightInd w:val="0"/>
              <w:spacing w:line="260" w:lineRule="exact"/>
              <w:jc w:val="both"/>
              <w:textAlignment w:val="baseline"/>
              <w:rPr>
                <w:rFonts w:cs="Arial"/>
                <w:b/>
                <w:iCs/>
                <w:szCs w:val="20"/>
                <w:lang w:val="sl-SI" w:eastAsia="sl-SI"/>
              </w:rPr>
            </w:pPr>
            <w:r w:rsidRPr="00FA085D">
              <w:rPr>
                <w:rFonts w:cs="Arial"/>
                <w:b/>
                <w:szCs w:val="20"/>
                <w:lang w:val="sl-SI" w:eastAsia="sl-SI"/>
              </w:rPr>
              <w:t>2. Osebe, odgovorne za strokovno pripravo in usklajenost gradiva:</w:t>
            </w:r>
          </w:p>
        </w:tc>
      </w:tr>
      <w:tr w:rsidR="00FA085D" w:rsidRPr="00E83B43" w14:paraId="2710185F" w14:textId="77777777" w:rsidTr="00D03778">
        <w:tc>
          <w:tcPr>
            <w:tcW w:w="9163" w:type="dxa"/>
            <w:gridSpan w:val="4"/>
          </w:tcPr>
          <w:p w14:paraId="079AAF81" w14:textId="77777777" w:rsidR="00FA085D" w:rsidRPr="00FA085D" w:rsidRDefault="00FA085D" w:rsidP="00D03778">
            <w:pPr>
              <w:pStyle w:val="Neotevilenodstavek"/>
              <w:spacing w:before="0" w:after="0" w:line="276" w:lineRule="auto"/>
              <w:ind w:right="-291"/>
              <w:jc w:val="left"/>
              <w:rPr>
                <w:iCs/>
                <w:noProof/>
                <w:sz w:val="20"/>
                <w:szCs w:val="20"/>
              </w:rPr>
            </w:pPr>
            <w:r w:rsidRPr="00FA085D">
              <w:rPr>
                <w:iCs/>
                <w:noProof/>
                <w:sz w:val="20"/>
                <w:szCs w:val="20"/>
              </w:rPr>
              <w:t>Jure Trbič, državni sekretar, Ministrstvo za javno upravo</w:t>
            </w:r>
          </w:p>
          <w:p w14:paraId="544B9831" w14:textId="77777777" w:rsidR="00FA085D" w:rsidRPr="00FA085D" w:rsidRDefault="00FA085D" w:rsidP="00D03778">
            <w:pPr>
              <w:pStyle w:val="Neotevilenodstavek"/>
              <w:spacing w:before="0" w:after="0" w:line="276" w:lineRule="auto"/>
              <w:ind w:right="-291"/>
              <w:jc w:val="left"/>
              <w:rPr>
                <w:iCs/>
                <w:noProof/>
                <w:sz w:val="20"/>
                <w:szCs w:val="20"/>
              </w:rPr>
            </w:pPr>
            <w:r w:rsidRPr="00FA085D">
              <w:rPr>
                <w:iCs/>
                <w:noProof/>
                <w:sz w:val="20"/>
                <w:szCs w:val="20"/>
              </w:rPr>
              <w:t>Uroš Vajgl, državni sekretar, Ministrstvo za okolje, podnebje in energijo</w:t>
            </w:r>
          </w:p>
          <w:p w14:paraId="731A6FB5" w14:textId="77777777" w:rsidR="00FA085D" w:rsidRPr="00FA085D" w:rsidRDefault="00FA085D" w:rsidP="00D03778">
            <w:pPr>
              <w:pStyle w:val="Neotevilenodstavek"/>
              <w:spacing w:before="0" w:after="0" w:line="276" w:lineRule="auto"/>
              <w:ind w:right="-291"/>
              <w:jc w:val="left"/>
              <w:rPr>
                <w:iCs/>
                <w:noProof/>
                <w:sz w:val="20"/>
                <w:szCs w:val="20"/>
              </w:rPr>
            </w:pPr>
            <w:r w:rsidRPr="00FA085D">
              <w:rPr>
                <w:iCs/>
                <w:noProof/>
                <w:sz w:val="20"/>
                <w:szCs w:val="20"/>
              </w:rPr>
              <w:t>Eva Treven, generalna direktorica Direktorata za kakovost, Ministrstvo za javno upravo</w:t>
            </w:r>
          </w:p>
          <w:p w14:paraId="583C5FC6" w14:textId="77777777" w:rsidR="00FA085D" w:rsidRPr="00FA085D" w:rsidRDefault="00FA085D" w:rsidP="00D03778">
            <w:pPr>
              <w:spacing w:line="276" w:lineRule="auto"/>
              <w:rPr>
                <w:rFonts w:cs="Arial"/>
                <w:lang w:val="sl-SI"/>
              </w:rPr>
            </w:pPr>
            <w:bookmarkStart w:id="2" w:name="_Toc159310510"/>
            <w:bookmarkStart w:id="3" w:name="_Toc159310530"/>
            <w:bookmarkStart w:id="4" w:name="_Toc159310550"/>
            <w:bookmarkStart w:id="5" w:name="_Toc159310573"/>
            <w:bookmarkStart w:id="6" w:name="_Toc159311359"/>
            <w:bookmarkStart w:id="7" w:name="_Toc159311407"/>
            <w:bookmarkStart w:id="8" w:name="_Toc159311427"/>
            <w:bookmarkStart w:id="9" w:name="_Toc159311624"/>
            <w:bookmarkStart w:id="10" w:name="_Toc159311672"/>
            <w:bookmarkStart w:id="11" w:name="_Toc159311741"/>
            <w:r w:rsidRPr="00FA085D">
              <w:rPr>
                <w:rFonts w:cs="Arial"/>
                <w:iCs/>
                <w:noProof/>
                <w:lang w:val="sl-SI"/>
              </w:rPr>
              <w:lastRenderedPageBreak/>
              <w:t xml:space="preserve">dr.Til Rozman, vodja </w:t>
            </w:r>
            <w:r w:rsidRPr="00FA085D">
              <w:rPr>
                <w:rFonts w:cs="Arial"/>
                <w:lang w:val="sl-SI"/>
              </w:rPr>
              <w:t>Sektorja za kakovost predpisov in razvojno načrtovanje, Ministrstvo za javno upravo</w:t>
            </w:r>
            <w:bookmarkEnd w:id="2"/>
            <w:bookmarkEnd w:id="3"/>
            <w:bookmarkEnd w:id="4"/>
            <w:bookmarkEnd w:id="5"/>
            <w:bookmarkEnd w:id="6"/>
            <w:bookmarkEnd w:id="7"/>
            <w:bookmarkEnd w:id="8"/>
            <w:bookmarkEnd w:id="9"/>
            <w:bookmarkEnd w:id="10"/>
            <w:bookmarkEnd w:id="11"/>
          </w:p>
          <w:p w14:paraId="1F3313DC" w14:textId="77777777" w:rsidR="00FA085D" w:rsidRPr="00FA085D" w:rsidRDefault="00FA085D" w:rsidP="00D03778">
            <w:pPr>
              <w:pStyle w:val="Neotevilenodstavek"/>
              <w:spacing w:before="0" w:after="0" w:line="276" w:lineRule="auto"/>
              <w:ind w:right="-291"/>
              <w:jc w:val="left"/>
              <w:rPr>
                <w:iCs/>
                <w:noProof/>
                <w:sz w:val="20"/>
                <w:szCs w:val="20"/>
              </w:rPr>
            </w:pPr>
            <w:r w:rsidRPr="00FA085D">
              <w:rPr>
                <w:iCs/>
                <w:noProof/>
                <w:sz w:val="20"/>
                <w:szCs w:val="20"/>
              </w:rPr>
              <w:t>Tanja Bolte, generalna direktorica, Direktorat za okolje, Ministrstvo za okolje, podnebje in energijo</w:t>
            </w:r>
          </w:p>
          <w:p w14:paraId="058DAC1A" w14:textId="77777777" w:rsidR="00FA085D" w:rsidRPr="00FA085D" w:rsidRDefault="00FA085D" w:rsidP="00D03778">
            <w:pPr>
              <w:overflowPunct w:val="0"/>
              <w:autoSpaceDE w:val="0"/>
              <w:autoSpaceDN w:val="0"/>
              <w:adjustRightInd w:val="0"/>
              <w:spacing w:line="260" w:lineRule="exact"/>
              <w:jc w:val="both"/>
              <w:textAlignment w:val="baseline"/>
              <w:rPr>
                <w:rFonts w:cs="Arial"/>
                <w:iCs/>
                <w:szCs w:val="20"/>
                <w:lang w:val="sl-SI" w:eastAsia="sl-SI"/>
              </w:rPr>
            </w:pPr>
            <w:r w:rsidRPr="00FA085D">
              <w:rPr>
                <w:iCs/>
                <w:noProof/>
                <w:szCs w:val="20"/>
                <w:lang w:val="sl-SI"/>
              </w:rPr>
              <w:t xml:space="preserve">Marjana Dermelj, sekretarka, </w:t>
            </w:r>
            <w:r w:rsidRPr="00FA085D">
              <w:rPr>
                <w:szCs w:val="20"/>
                <w:lang w:val="sl-SI"/>
              </w:rPr>
              <w:t>Sektor za kakovost predpisov in razvojno načrtovanje, Ministrstvo za javno upravo</w:t>
            </w:r>
          </w:p>
        </w:tc>
      </w:tr>
      <w:tr w:rsidR="00FA085D" w:rsidRPr="00E83B43" w14:paraId="69A23D24" w14:textId="77777777" w:rsidTr="00D03778">
        <w:tc>
          <w:tcPr>
            <w:tcW w:w="9163" w:type="dxa"/>
            <w:gridSpan w:val="4"/>
          </w:tcPr>
          <w:p w14:paraId="2F83AD75" w14:textId="77777777" w:rsidR="00FA085D" w:rsidRPr="00FA085D" w:rsidRDefault="00FA085D" w:rsidP="00D03778">
            <w:pPr>
              <w:overflowPunct w:val="0"/>
              <w:autoSpaceDE w:val="0"/>
              <w:autoSpaceDN w:val="0"/>
              <w:adjustRightInd w:val="0"/>
              <w:spacing w:line="260" w:lineRule="exact"/>
              <w:jc w:val="both"/>
              <w:textAlignment w:val="baseline"/>
              <w:rPr>
                <w:rFonts w:cs="Arial"/>
                <w:b/>
                <w:iCs/>
                <w:szCs w:val="20"/>
                <w:lang w:val="sl-SI" w:eastAsia="sl-SI"/>
              </w:rPr>
            </w:pPr>
            <w:r w:rsidRPr="00FA085D">
              <w:rPr>
                <w:rFonts w:cs="Arial"/>
                <w:b/>
                <w:iCs/>
                <w:szCs w:val="20"/>
                <w:lang w:val="sl-SI" w:eastAsia="sl-SI"/>
              </w:rPr>
              <w:lastRenderedPageBreak/>
              <w:t xml:space="preserve">3. Zunanji strokovnjaki, ki so </w:t>
            </w:r>
            <w:r w:rsidRPr="00FA085D">
              <w:rPr>
                <w:rFonts w:cs="Arial"/>
                <w:b/>
                <w:szCs w:val="20"/>
                <w:lang w:val="sl-SI" w:eastAsia="sl-SI"/>
              </w:rPr>
              <w:t>sodelovali pri pripravi dela ali celotnega gradiva:</w:t>
            </w:r>
          </w:p>
        </w:tc>
      </w:tr>
      <w:tr w:rsidR="00FA085D" w:rsidRPr="00FA085D" w14:paraId="61470A57" w14:textId="77777777" w:rsidTr="00D03778">
        <w:tc>
          <w:tcPr>
            <w:tcW w:w="9163" w:type="dxa"/>
            <w:gridSpan w:val="4"/>
          </w:tcPr>
          <w:p w14:paraId="10106D8A" w14:textId="77777777" w:rsidR="00FA085D" w:rsidRPr="00FA085D" w:rsidRDefault="00FA085D" w:rsidP="00D03778">
            <w:p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w:t>
            </w:r>
          </w:p>
        </w:tc>
      </w:tr>
      <w:tr w:rsidR="00FA085D" w:rsidRPr="00E83B43" w14:paraId="19BB5A66" w14:textId="77777777" w:rsidTr="00D03778">
        <w:tc>
          <w:tcPr>
            <w:tcW w:w="9163" w:type="dxa"/>
            <w:gridSpan w:val="4"/>
          </w:tcPr>
          <w:p w14:paraId="7D64A92F" w14:textId="77777777" w:rsidR="00FA085D" w:rsidRPr="00FA085D" w:rsidRDefault="00FA085D" w:rsidP="00D03778">
            <w:pPr>
              <w:overflowPunct w:val="0"/>
              <w:autoSpaceDE w:val="0"/>
              <w:autoSpaceDN w:val="0"/>
              <w:adjustRightInd w:val="0"/>
              <w:spacing w:line="260" w:lineRule="exact"/>
              <w:jc w:val="both"/>
              <w:textAlignment w:val="baseline"/>
              <w:rPr>
                <w:rFonts w:cs="Arial"/>
                <w:b/>
                <w:iCs/>
                <w:szCs w:val="20"/>
                <w:lang w:val="sl-SI" w:eastAsia="sl-SI"/>
              </w:rPr>
            </w:pPr>
            <w:r w:rsidRPr="00FA085D">
              <w:rPr>
                <w:rFonts w:cs="Arial"/>
                <w:b/>
                <w:szCs w:val="20"/>
                <w:lang w:val="sl-SI" w:eastAsia="sl-SI"/>
              </w:rPr>
              <w:t>4. Predstavniki vlade, ki bodo sodelovali pri delu državnega zbora:</w:t>
            </w:r>
          </w:p>
        </w:tc>
      </w:tr>
      <w:tr w:rsidR="00FA085D" w:rsidRPr="00FA085D" w14:paraId="4B8F376B" w14:textId="77777777" w:rsidTr="00D03778">
        <w:tc>
          <w:tcPr>
            <w:tcW w:w="9163" w:type="dxa"/>
            <w:gridSpan w:val="4"/>
          </w:tcPr>
          <w:p w14:paraId="4387CB4E" w14:textId="77777777" w:rsidR="00FA085D" w:rsidRPr="00FA085D" w:rsidRDefault="00FA085D" w:rsidP="00D03778">
            <w:pPr>
              <w:overflowPunct w:val="0"/>
              <w:autoSpaceDE w:val="0"/>
              <w:autoSpaceDN w:val="0"/>
              <w:adjustRightInd w:val="0"/>
              <w:spacing w:line="260" w:lineRule="exact"/>
              <w:jc w:val="both"/>
              <w:textAlignment w:val="baseline"/>
              <w:rPr>
                <w:rFonts w:cs="Arial"/>
                <w:b/>
                <w:szCs w:val="20"/>
                <w:lang w:val="sl-SI" w:eastAsia="sl-SI"/>
              </w:rPr>
            </w:pPr>
            <w:r w:rsidRPr="00FA085D">
              <w:rPr>
                <w:rFonts w:cs="Arial"/>
                <w:iCs/>
                <w:szCs w:val="20"/>
                <w:lang w:val="sl-SI" w:eastAsia="sl-SI"/>
              </w:rPr>
              <w:t>/</w:t>
            </w:r>
          </w:p>
        </w:tc>
      </w:tr>
      <w:tr w:rsidR="00FA085D" w:rsidRPr="00FA085D" w14:paraId="54BE321E" w14:textId="77777777" w:rsidTr="00D03778">
        <w:tc>
          <w:tcPr>
            <w:tcW w:w="9163" w:type="dxa"/>
            <w:gridSpan w:val="4"/>
          </w:tcPr>
          <w:p w14:paraId="504DD3AB" w14:textId="77777777" w:rsidR="00FA085D" w:rsidRPr="00FA085D" w:rsidRDefault="00FA085D" w:rsidP="00D03778">
            <w:pPr>
              <w:suppressAutoHyphens/>
              <w:overflowPunct w:val="0"/>
              <w:autoSpaceDE w:val="0"/>
              <w:autoSpaceDN w:val="0"/>
              <w:adjustRightInd w:val="0"/>
              <w:spacing w:line="260" w:lineRule="exact"/>
              <w:textAlignment w:val="baseline"/>
              <w:outlineLvl w:val="3"/>
              <w:rPr>
                <w:rFonts w:cs="Arial"/>
                <w:b/>
                <w:szCs w:val="20"/>
                <w:lang w:val="sl-SI" w:eastAsia="sl-SI"/>
              </w:rPr>
            </w:pPr>
            <w:r w:rsidRPr="00FA085D">
              <w:rPr>
                <w:rFonts w:cs="Arial"/>
                <w:b/>
                <w:szCs w:val="20"/>
                <w:lang w:val="sl-SI" w:eastAsia="sl-SI"/>
              </w:rPr>
              <w:t>5. Kratek povzetek gradiva:</w:t>
            </w:r>
          </w:p>
        </w:tc>
      </w:tr>
      <w:tr w:rsidR="00FA085D" w:rsidRPr="00E83B43" w14:paraId="47F8C4FC" w14:textId="77777777" w:rsidTr="00D03778">
        <w:tc>
          <w:tcPr>
            <w:tcW w:w="9163" w:type="dxa"/>
            <w:gridSpan w:val="4"/>
          </w:tcPr>
          <w:p w14:paraId="2C6A7189" w14:textId="77777777" w:rsidR="00FA085D" w:rsidRDefault="00FA085D" w:rsidP="00D03778">
            <w:pPr>
              <w:overflowPunct w:val="0"/>
              <w:autoSpaceDE w:val="0"/>
              <w:autoSpaceDN w:val="0"/>
              <w:adjustRightInd w:val="0"/>
              <w:spacing w:line="260" w:lineRule="exact"/>
              <w:jc w:val="both"/>
              <w:textAlignment w:val="baseline"/>
              <w:rPr>
                <w:rFonts w:cs="Arial"/>
                <w:szCs w:val="20"/>
                <w:lang w:val="sl-SI" w:eastAsia="ar-SA"/>
              </w:rPr>
            </w:pPr>
            <w:r w:rsidRPr="00FA085D">
              <w:rPr>
                <w:rFonts w:cs="Arial"/>
                <w:szCs w:val="20"/>
                <w:lang w:val="sl-SI" w:eastAsia="ar-SA"/>
              </w:rPr>
              <w:t>V izhodišču gradiva so predstavljeni namen in cilji projekta. Uvodoma povzamemo ključne ugotovitve izvajanja celotnega projekta. Sledi vsebinsko poročilo za leto 2025 po posameznih delovnih sklopih projekta, ki vključuje kratek opis izvedenih aktivnosti, rezultate dosedanjega dela in identificirane izzive. Dodana so tudi priporočila in predlogi konkretnih korakov za nadaljnje delo. Vključeno je tudi poročanje glede doseganje ključnih kazalnikov projekta in finančno poročilo.</w:t>
            </w:r>
          </w:p>
          <w:p w14:paraId="29B68161" w14:textId="77777777" w:rsidR="005D6C10" w:rsidRDefault="005D6C10" w:rsidP="00D03778">
            <w:pPr>
              <w:overflowPunct w:val="0"/>
              <w:autoSpaceDE w:val="0"/>
              <w:autoSpaceDN w:val="0"/>
              <w:adjustRightInd w:val="0"/>
              <w:spacing w:line="260" w:lineRule="exact"/>
              <w:jc w:val="both"/>
              <w:textAlignment w:val="baseline"/>
              <w:rPr>
                <w:rFonts w:cs="Arial"/>
                <w:iCs/>
                <w:szCs w:val="20"/>
                <w:lang w:val="sl-SI" w:eastAsia="ar-SA"/>
              </w:rPr>
            </w:pPr>
          </w:p>
          <w:p w14:paraId="1F95916D" w14:textId="1F399F2C" w:rsidR="005D6C10" w:rsidRPr="005D6C10" w:rsidRDefault="005D6C10" w:rsidP="00D03778">
            <w:pPr>
              <w:overflowPunct w:val="0"/>
              <w:autoSpaceDE w:val="0"/>
              <w:autoSpaceDN w:val="0"/>
              <w:adjustRightInd w:val="0"/>
              <w:spacing w:line="260" w:lineRule="exact"/>
              <w:jc w:val="both"/>
              <w:textAlignment w:val="baseline"/>
              <w:rPr>
                <w:rFonts w:cs="Arial"/>
                <w:iCs/>
                <w:szCs w:val="20"/>
                <w:lang w:val="sl-SI" w:eastAsia="sl-SI"/>
              </w:rPr>
            </w:pPr>
            <w:r w:rsidRPr="00CE359E">
              <w:rPr>
                <w:rFonts w:cs="Arial"/>
                <w:iCs/>
                <w:szCs w:val="20"/>
                <w:lang w:val="sl-SI" w:eastAsia="sl-SI"/>
              </w:rPr>
              <w:t>Poročilo predstavlja tekoči posel vlade, saj</w:t>
            </w:r>
            <w:r w:rsidRPr="00CE359E">
              <w:rPr>
                <w:rFonts w:cs="Arial"/>
                <w:noProof/>
                <w:szCs w:val="20"/>
                <w:lang w:val="sl-SI" w:eastAsia="en-GB"/>
              </w:rPr>
              <w:t xml:space="preserve"> ga je v skladu s </w:t>
            </w:r>
            <w:r w:rsidRPr="00CE359E">
              <w:rPr>
                <w:noProof/>
                <w:szCs w:val="20"/>
                <w:lang w:val="sl-SI" w:eastAsia="en-GB"/>
              </w:rPr>
              <w:t xml:space="preserve">7. točko </w:t>
            </w:r>
            <w:r w:rsidRPr="00CE359E">
              <w:rPr>
                <w:rFonts w:cs="Arial"/>
                <w:noProof/>
                <w:szCs w:val="20"/>
                <w:lang w:val="sl-SI" w:eastAsia="en-GB"/>
              </w:rPr>
              <w:t>sklep</w:t>
            </w:r>
            <w:r w:rsidRPr="00CE359E">
              <w:rPr>
                <w:noProof/>
                <w:szCs w:val="20"/>
                <w:lang w:val="sl-SI" w:eastAsia="en-GB"/>
              </w:rPr>
              <w:t>a</w:t>
            </w:r>
            <w:r w:rsidRPr="00CE359E">
              <w:rPr>
                <w:rFonts w:cs="Arial"/>
                <w:noProof/>
                <w:szCs w:val="20"/>
                <w:lang w:val="sl-SI" w:eastAsia="en-GB"/>
              </w:rPr>
              <w:t xml:space="preserve"> </w:t>
            </w:r>
            <w:r w:rsidRPr="00CE359E">
              <w:rPr>
                <w:szCs w:val="20"/>
                <w:lang w:val="sl-SI"/>
              </w:rPr>
              <w:t xml:space="preserve">št. </w:t>
            </w:r>
            <w:r w:rsidRPr="00CE359E">
              <w:rPr>
                <w:rFonts w:cs="Arial"/>
                <w:szCs w:val="20"/>
                <w:lang w:val="sl-SI" w:eastAsia="sl-SI"/>
              </w:rPr>
              <w:t>35404-1/2022/4 treba Vladi Republike Slovenije predložiti</w:t>
            </w:r>
            <w:r w:rsidRPr="00CE359E">
              <w:rPr>
                <w:rFonts w:cs="Arial"/>
                <w:b/>
                <w:bCs/>
                <w:szCs w:val="20"/>
                <w:lang w:val="sl-SI" w:eastAsia="sl-SI"/>
              </w:rPr>
              <w:t xml:space="preserve"> </w:t>
            </w:r>
            <w:r w:rsidRPr="00CE359E">
              <w:rPr>
                <w:rFonts w:cs="Arial"/>
                <w:szCs w:val="20"/>
                <w:lang w:val="sl-SI" w:eastAsia="sl-SI"/>
              </w:rPr>
              <w:t>v treh mesecih po zaključku projekta</w:t>
            </w:r>
            <w:r w:rsidR="00CE359E" w:rsidRPr="00CE359E">
              <w:rPr>
                <w:rFonts w:cs="Arial"/>
                <w:szCs w:val="20"/>
                <w:lang w:val="sl-SI" w:eastAsia="sl-SI"/>
              </w:rPr>
              <w:t>.</w:t>
            </w:r>
            <w:r w:rsidRPr="00CE359E">
              <w:rPr>
                <w:rFonts w:cs="Arial"/>
                <w:szCs w:val="20"/>
                <w:lang w:val="sl-SI" w:eastAsia="sl-SI"/>
              </w:rPr>
              <w:t xml:space="preserve"> </w:t>
            </w:r>
            <w:r w:rsidR="00CE359E" w:rsidRPr="00CE359E">
              <w:rPr>
                <w:rFonts w:cs="Arial"/>
                <w:szCs w:val="20"/>
                <w:lang w:val="sl-SI" w:eastAsia="sl-SI"/>
              </w:rPr>
              <w:t xml:space="preserve">Projekt se je zaključil </w:t>
            </w:r>
            <w:r w:rsidRPr="00CE359E">
              <w:rPr>
                <w:rFonts w:cs="Arial"/>
                <w:szCs w:val="20"/>
                <w:lang w:val="sl-SI" w:eastAsia="sl-SI"/>
              </w:rPr>
              <w:t xml:space="preserve"> </w:t>
            </w:r>
            <w:r w:rsidR="00CE359E" w:rsidRPr="00CE359E">
              <w:rPr>
                <w:rFonts w:cs="Arial"/>
                <w:szCs w:val="20"/>
                <w:lang w:val="sl-SI" w:eastAsia="sl-SI"/>
              </w:rPr>
              <w:t>31. decembra 2025.</w:t>
            </w:r>
          </w:p>
        </w:tc>
      </w:tr>
      <w:tr w:rsidR="00FA085D" w:rsidRPr="00FA085D" w14:paraId="6670D908" w14:textId="77777777" w:rsidTr="00D03778">
        <w:tc>
          <w:tcPr>
            <w:tcW w:w="9163" w:type="dxa"/>
            <w:gridSpan w:val="4"/>
          </w:tcPr>
          <w:p w14:paraId="2DA9CED7" w14:textId="77777777" w:rsidR="00FA085D" w:rsidRPr="00FA085D" w:rsidRDefault="00FA085D" w:rsidP="00D03778">
            <w:pPr>
              <w:suppressAutoHyphens/>
              <w:overflowPunct w:val="0"/>
              <w:autoSpaceDE w:val="0"/>
              <w:autoSpaceDN w:val="0"/>
              <w:adjustRightInd w:val="0"/>
              <w:spacing w:line="260" w:lineRule="exact"/>
              <w:textAlignment w:val="baseline"/>
              <w:outlineLvl w:val="3"/>
              <w:rPr>
                <w:rFonts w:cs="Arial"/>
                <w:b/>
                <w:szCs w:val="20"/>
                <w:lang w:val="sl-SI" w:eastAsia="sl-SI"/>
              </w:rPr>
            </w:pPr>
            <w:r w:rsidRPr="00FA085D">
              <w:rPr>
                <w:rFonts w:cs="Arial"/>
                <w:b/>
                <w:szCs w:val="20"/>
                <w:lang w:val="sl-SI" w:eastAsia="sl-SI"/>
              </w:rPr>
              <w:t>6. Presoja posledic za:</w:t>
            </w:r>
          </w:p>
        </w:tc>
      </w:tr>
      <w:tr w:rsidR="00FA085D" w:rsidRPr="00FA085D" w14:paraId="300C9ED7" w14:textId="77777777" w:rsidTr="00D03778">
        <w:tc>
          <w:tcPr>
            <w:tcW w:w="1448" w:type="dxa"/>
          </w:tcPr>
          <w:p w14:paraId="1242FA53"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a)</w:t>
            </w:r>
          </w:p>
        </w:tc>
        <w:tc>
          <w:tcPr>
            <w:tcW w:w="5444" w:type="dxa"/>
            <w:gridSpan w:val="2"/>
          </w:tcPr>
          <w:p w14:paraId="2E8A03A4" w14:textId="77777777" w:rsidR="00FA085D" w:rsidRPr="00FA085D" w:rsidRDefault="00FA085D" w:rsidP="00D03778">
            <w:pPr>
              <w:overflowPunct w:val="0"/>
              <w:autoSpaceDE w:val="0"/>
              <w:autoSpaceDN w:val="0"/>
              <w:adjustRightInd w:val="0"/>
              <w:spacing w:line="260" w:lineRule="exact"/>
              <w:jc w:val="both"/>
              <w:textAlignment w:val="baseline"/>
              <w:rPr>
                <w:rFonts w:cs="Arial"/>
                <w:szCs w:val="20"/>
                <w:lang w:val="sl-SI" w:eastAsia="sl-SI"/>
              </w:rPr>
            </w:pPr>
            <w:r w:rsidRPr="00FA085D">
              <w:rPr>
                <w:rFonts w:cs="Arial"/>
                <w:szCs w:val="20"/>
                <w:lang w:val="sl-SI" w:eastAsia="sl-SI"/>
              </w:rPr>
              <w:t>javnofinančna sredstva nad 40.000 EUR v tekočem in naslednjih treh letih</w:t>
            </w:r>
          </w:p>
        </w:tc>
        <w:tc>
          <w:tcPr>
            <w:tcW w:w="2271" w:type="dxa"/>
            <w:vAlign w:val="center"/>
          </w:tcPr>
          <w:p w14:paraId="7FBA7AF9" w14:textId="77777777" w:rsidR="00FA085D" w:rsidRPr="00FA085D" w:rsidRDefault="00FA085D" w:rsidP="00D03778">
            <w:pPr>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b/>
                <w:bCs/>
                <w:noProof/>
                <w:szCs w:val="20"/>
                <w:u w:val="single"/>
                <w:lang w:val="sl-SI"/>
              </w:rPr>
              <w:t xml:space="preserve"> </w:t>
            </w:r>
            <w:r w:rsidRPr="00FA085D">
              <w:rPr>
                <w:rFonts w:cs="Arial"/>
                <w:b/>
                <w:bCs/>
                <w:noProof/>
                <w:szCs w:val="20"/>
                <w:u w:val="single"/>
                <w:lang w:val="sl-SI"/>
              </w:rPr>
              <w:t>NE</w:t>
            </w:r>
          </w:p>
        </w:tc>
      </w:tr>
      <w:tr w:rsidR="00FA085D" w:rsidRPr="00FA085D" w14:paraId="1FB1F198" w14:textId="77777777" w:rsidTr="00D03778">
        <w:tc>
          <w:tcPr>
            <w:tcW w:w="1448" w:type="dxa"/>
          </w:tcPr>
          <w:p w14:paraId="6F3665A9"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b)</w:t>
            </w:r>
          </w:p>
        </w:tc>
        <w:tc>
          <w:tcPr>
            <w:tcW w:w="5444" w:type="dxa"/>
            <w:gridSpan w:val="2"/>
          </w:tcPr>
          <w:p w14:paraId="14E6F025" w14:textId="77777777" w:rsidR="00FA085D" w:rsidRPr="00FA085D" w:rsidRDefault="00FA085D" w:rsidP="00D03778">
            <w:p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bCs/>
                <w:szCs w:val="20"/>
                <w:lang w:val="sl-SI" w:eastAsia="sl-SI"/>
              </w:rPr>
              <w:t>usklajenost slovenskega pravnega reda s pravnim redom Evropske unije</w:t>
            </w:r>
          </w:p>
        </w:tc>
        <w:tc>
          <w:tcPr>
            <w:tcW w:w="2271" w:type="dxa"/>
            <w:vAlign w:val="center"/>
          </w:tcPr>
          <w:p w14:paraId="7A9776B5" w14:textId="77777777" w:rsidR="00FA085D" w:rsidRPr="00FA085D" w:rsidRDefault="00FA085D" w:rsidP="00D03778">
            <w:pPr>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rFonts w:cs="Arial"/>
                <w:b/>
                <w:bCs/>
                <w:noProof/>
                <w:szCs w:val="20"/>
                <w:u w:val="single"/>
                <w:lang w:val="sl-SI"/>
              </w:rPr>
              <w:t xml:space="preserve"> NE</w:t>
            </w:r>
          </w:p>
        </w:tc>
      </w:tr>
      <w:tr w:rsidR="00FA085D" w:rsidRPr="00FA085D" w14:paraId="0FE0073E" w14:textId="77777777" w:rsidTr="00D03778">
        <w:tc>
          <w:tcPr>
            <w:tcW w:w="1448" w:type="dxa"/>
          </w:tcPr>
          <w:p w14:paraId="088E272B"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c)</w:t>
            </w:r>
          </w:p>
        </w:tc>
        <w:tc>
          <w:tcPr>
            <w:tcW w:w="5444" w:type="dxa"/>
            <w:gridSpan w:val="2"/>
          </w:tcPr>
          <w:p w14:paraId="50815305" w14:textId="77777777" w:rsidR="00FA085D" w:rsidRPr="00FA085D" w:rsidRDefault="00FA085D" w:rsidP="00D03778">
            <w:p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szCs w:val="20"/>
                <w:lang w:val="sl-SI" w:eastAsia="sl-SI"/>
              </w:rPr>
              <w:t>administrativne posledice</w:t>
            </w:r>
          </w:p>
        </w:tc>
        <w:tc>
          <w:tcPr>
            <w:tcW w:w="2271" w:type="dxa"/>
            <w:vAlign w:val="center"/>
          </w:tcPr>
          <w:p w14:paraId="0C5ABBB7" w14:textId="77777777" w:rsidR="00FA085D" w:rsidRPr="00FA085D" w:rsidRDefault="00FA085D" w:rsidP="00D03778">
            <w:pPr>
              <w:overflowPunct w:val="0"/>
              <w:autoSpaceDE w:val="0"/>
              <w:autoSpaceDN w:val="0"/>
              <w:adjustRightInd w:val="0"/>
              <w:spacing w:line="260" w:lineRule="exact"/>
              <w:jc w:val="center"/>
              <w:textAlignment w:val="baseline"/>
              <w:rPr>
                <w:rFonts w:cs="Arial"/>
                <w:szCs w:val="20"/>
                <w:lang w:val="sl-SI" w:eastAsia="sl-SI"/>
              </w:rPr>
            </w:pPr>
            <w:r w:rsidRPr="00FA085D">
              <w:rPr>
                <w:rFonts w:cs="Arial"/>
                <w:szCs w:val="20"/>
                <w:lang w:val="sl-SI" w:eastAsia="sl-SI"/>
              </w:rPr>
              <w:t>DA/</w:t>
            </w:r>
            <w:r w:rsidRPr="00FA085D">
              <w:rPr>
                <w:rFonts w:cs="Arial"/>
                <w:b/>
                <w:bCs/>
                <w:noProof/>
                <w:szCs w:val="20"/>
                <w:u w:val="single"/>
                <w:lang w:val="sl-SI"/>
              </w:rPr>
              <w:t xml:space="preserve"> NE</w:t>
            </w:r>
          </w:p>
        </w:tc>
      </w:tr>
      <w:tr w:rsidR="00FA085D" w:rsidRPr="00FA085D" w14:paraId="62AE70B6" w14:textId="77777777" w:rsidTr="00D03778">
        <w:tc>
          <w:tcPr>
            <w:tcW w:w="1448" w:type="dxa"/>
          </w:tcPr>
          <w:p w14:paraId="20828C00"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č)</w:t>
            </w:r>
          </w:p>
        </w:tc>
        <w:tc>
          <w:tcPr>
            <w:tcW w:w="5444" w:type="dxa"/>
            <w:gridSpan w:val="2"/>
          </w:tcPr>
          <w:p w14:paraId="4B419180" w14:textId="77777777" w:rsidR="00FA085D" w:rsidRPr="00FA085D" w:rsidRDefault="00FA085D" w:rsidP="00D03778">
            <w:p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szCs w:val="20"/>
                <w:lang w:val="sl-SI" w:eastAsia="sl-SI"/>
              </w:rPr>
              <w:t>gospodarstvo, zlasti</w:t>
            </w:r>
            <w:r w:rsidRPr="00FA085D">
              <w:rPr>
                <w:rFonts w:cs="Arial"/>
                <w:bCs/>
                <w:szCs w:val="20"/>
                <w:lang w:val="sl-SI" w:eastAsia="sl-SI"/>
              </w:rPr>
              <w:t xml:space="preserve"> mala in srednja podjetja ter konkurenčnost podjetij</w:t>
            </w:r>
          </w:p>
        </w:tc>
        <w:tc>
          <w:tcPr>
            <w:tcW w:w="2271" w:type="dxa"/>
            <w:vAlign w:val="center"/>
          </w:tcPr>
          <w:p w14:paraId="2D77A980" w14:textId="77777777" w:rsidR="00FA085D" w:rsidRPr="00FA085D" w:rsidRDefault="00FA085D" w:rsidP="00D03778">
            <w:pPr>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rFonts w:cs="Arial"/>
                <w:b/>
                <w:bCs/>
                <w:noProof/>
                <w:szCs w:val="20"/>
                <w:u w:val="single"/>
                <w:lang w:val="sl-SI"/>
              </w:rPr>
              <w:t xml:space="preserve"> NE</w:t>
            </w:r>
          </w:p>
        </w:tc>
      </w:tr>
      <w:tr w:rsidR="00FA085D" w:rsidRPr="00FA085D" w14:paraId="075F6F55" w14:textId="77777777" w:rsidTr="00D03778">
        <w:tc>
          <w:tcPr>
            <w:tcW w:w="1448" w:type="dxa"/>
          </w:tcPr>
          <w:p w14:paraId="5926CE75"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d)</w:t>
            </w:r>
          </w:p>
        </w:tc>
        <w:tc>
          <w:tcPr>
            <w:tcW w:w="5444" w:type="dxa"/>
            <w:gridSpan w:val="2"/>
          </w:tcPr>
          <w:p w14:paraId="40CB3E43" w14:textId="77777777" w:rsidR="00FA085D" w:rsidRPr="00FA085D" w:rsidRDefault="00FA085D" w:rsidP="00D03778">
            <w:p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bCs/>
                <w:szCs w:val="20"/>
                <w:lang w:val="sl-SI" w:eastAsia="sl-SI"/>
              </w:rPr>
              <w:t>okolje, vključno s prostorskimi in varstvenimi vidiki</w:t>
            </w:r>
          </w:p>
        </w:tc>
        <w:tc>
          <w:tcPr>
            <w:tcW w:w="2271" w:type="dxa"/>
            <w:vAlign w:val="center"/>
          </w:tcPr>
          <w:p w14:paraId="50206F6C" w14:textId="77777777" w:rsidR="00FA085D" w:rsidRPr="00FA085D" w:rsidRDefault="00FA085D" w:rsidP="00D03778">
            <w:pPr>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rFonts w:cs="Arial"/>
                <w:b/>
                <w:bCs/>
                <w:noProof/>
                <w:szCs w:val="20"/>
                <w:u w:val="single"/>
                <w:lang w:val="sl-SI"/>
              </w:rPr>
              <w:t xml:space="preserve"> NE</w:t>
            </w:r>
          </w:p>
        </w:tc>
      </w:tr>
      <w:tr w:rsidR="00FA085D" w:rsidRPr="00FA085D" w14:paraId="7E9814C7" w14:textId="77777777" w:rsidTr="00D03778">
        <w:tc>
          <w:tcPr>
            <w:tcW w:w="1448" w:type="dxa"/>
          </w:tcPr>
          <w:p w14:paraId="733ED556"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e)</w:t>
            </w:r>
          </w:p>
        </w:tc>
        <w:tc>
          <w:tcPr>
            <w:tcW w:w="5444" w:type="dxa"/>
            <w:gridSpan w:val="2"/>
          </w:tcPr>
          <w:p w14:paraId="4C8B2CB1" w14:textId="77777777" w:rsidR="00FA085D" w:rsidRPr="00FA085D" w:rsidRDefault="00FA085D" w:rsidP="00D03778">
            <w:p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bCs/>
                <w:szCs w:val="20"/>
                <w:lang w:val="sl-SI" w:eastAsia="sl-SI"/>
              </w:rPr>
              <w:t>socialno področje</w:t>
            </w:r>
          </w:p>
        </w:tc>
        <w:tc>
          <w:tcPr>
            <w:tcW w:w="2271" w:type="dxa"/>
            <w:vAlign w:val="center"/>
          </w:tcPr>
          <w:p w14:paraId="123E643C" w14:textId="77777777" w:rsidR="00FA085D" w:rsidRPr="00FA085D" w:rsidRDefault="00FA085D" w:rsidP="00D03778">
            <w:pPr>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rFonts w:cs="Arial"/>
                <w:b/>
                <w:bCs/>
                <w:noProof/>
                <w:szCs w:val="20"/>
                <w:u w:val="single"/>
                <w:lang w:val="sl-SI"/>
              </w:rPr>
              <w:t xml:space="preserve"> NE</w:t>
            </w:r>
          </w:p>
        </w:tc>
      </w:tr>
      <w:tr w:rsidR="00FA085D" w:rsidRPr="00FA085D" w14:paraId="791C4C22" w14:textId="77777777" w:rsidTr="00D03778">
        <w:tc>
          <w:tcPr>
            <w:tcW w:w="1448" w:type="dxa"/>
            <w:tcBorders>
              <w:bottom w:val="single" w:sz="4" w:space="0" w:color="auto"/>
            </w:tcBorders>
          </w:tcPr>
          <w:p w14:paraId="2B622555" w14:textId="77777777" w:rsidR="00FA085D" w:rsidRPr="00FA085D" w:rsidRDefault="00FA085D" w:rsidP="00D03778">
            <w:pPr>
              <w:overflowPunct w:val="0"/>
              <w:autoSpaceDE w:val="0"/>
              <w:autoSpaceDN w:val="0"/>
              <w:adjustRightInd w:val="0"/>
              <w:spacing w:line="260" w:lineRule="exact"/>
              <w:ind w:left="360"/>
              <w:jc w:val="both"/>
              <w:textAlignment w:val="baseline"/>
              <w:rPr>
                <w:rFonts w:cs="Arial"/>
                <w:iCs/>
                <w:szCs w:val="20"/>
                <w:lang w:val="sl-SI" w:eastAsia="sl-SI"/>
              </w:rPr>
            </w:pPr>
            <w:r w:rsidRPr="00FA085D">
              <w:rPr>
                <w:rFonts w:cs="Arial"/>
                <w:iCs/>
                <w:szCs w:val="20"/>
                <w:lang w:val="sl-SI" w:eastAsia="sl-SI"/>
              </w:rPr>
              <w:t>f)</w:t>
            </w:r>
          </w:p>
        </w:tc>
        <w:tc>
          <w:tcPr>
            <w:tcW w:w="5444" w:type="dxa"/>
            <w:gridSpan w:val="2"/>
            <w:tcBorders>
              <w:bottom w:val="single" w:sz="4" w:space="0" w:color="auto"/>
            </w:tcBorders>
          </w:tcPr>
          <w:p w14:paraId="6F3EFE46" w14:textId="77777777" w:rsidR="00FA085D" w:rsidRPr="00FA085D" w:rsidRDefault="00FA085D" w:rsidP="00D03778">
            <w:p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bCs/>
                <w:szCs w:val="20"/>
                <w:lang w:val="sl-SI" w:eastAsia="sl-SI"/>
              </w:rPr>
              <w:t>dokumente razvojnega načrtovanja:</w:t>
            </w:r>
          </w:p>
          <w:p w14:paraId="5EADBFCF" w14:textId="77777777" w:rsidR="00FA085D" w:rsidRPr="00FA085D" w:rsidRDefault="00FA085D" w:rsidP="00FA085D">
            <w:pPr>
              <w:numPr>
                <w:ilvl w:val="0"/>
                <w:numId w:val="16"/>
              </w:num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bCs/>
                <w:szCs w:val="20"/>
                <w:lang w:val="sl-SI" w:eastAsia="sl-SI"/>
              </w:rPr>
              <w:t>nacionalne dokumente razvojnega načrtovanja</w:t>
            </w:r>
          </w:p>
          <w:p w14:paraId="4AA4561E" w14:textId="77777777" w:rsidR="00FA085D" w:rsidRPr="00FA085D" w:rsidRDefault="00FA085D" w:rsidP="00FA085D">
            <w:pPr>
              <w:numPr>
                <w:ilvl w:val="0"/>
                <w:numId w:val="16"/>
              </w:num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bCs/>
                <w:szCs w:val="20"/>
                <w:lang w:val="sl-SI" w:eastAsia="sl-SI"/>
              </w:rPr>
              <w:t>razvojne politike na ravni programov po strukturi razvojne klasifikacije programskega proračuna</w:t>
            </w:r>
          </w:p>
          <w:p w14:paraId="1D88A8A6" w14:textId="77777777" w:rsidR="00FA085D" w:rsidRPr="00FA085D" w:rsidRDefault="00FA085D" w:rsidP="00FA085D">
            <w:pPr>
              <w:numPr>
                <w:ilvl w:val="0"/>
                <w:numId w:val="16"/>
              </w:numPr>
              <w:overflowPunct w:val="0"/>
              <w:autoSpaceDE w:val="0"/>
              <w:autoSpaceDN w:val="0"/>
              <w:adjustRightInd w:val="0"/>
              <w:spacing w:line="260" w:lineRule="exact"/>
              <w:jc w:val="both"/>
              <w:textAlignment w:val="baseline"/>
              <w:rPr>
                <w:rFonts w:cs="Arial"/>
                <w:bCs/>
                <w:szCs w:val="20"/>
                <w:lang w:val="sl-SI" w:eastAsia="sl-SI"/>
              </w:rPr>
            </w:pPr>
            <w:r w:rsidRPr="00FA085D">
              <w:rPr>
                <w:rFonts w:cs="Arial"/>
                <w:bCs/>
                <w:szCs w:val="20"/>
                <w:lang w:val="sl-SI" w:eastAsia="sl-SI"/>
              </w:rPr>
              <w:t>razvojne dokumente Evropske unije in mednarodnih organizacij</w:t>
            </w:r>
          </w:p>
        </w:tc>
        <w:tc>
          <w:tcPr>
            <w:tcW w:w="2271" w:type="dxa"/>
            <w:tcBorders>
              <w:bottom w:val="single" w:sz="4" w:space="0" w:color="auto"/>
            </w:tcBorders>
            <w:vAlign w:val="center"/>
          </w:tcPr>
          <w:p w14:paraId="1EBAA36D" w14:textId="77777777" w:rsidR="00FA085D" w:rsidRPr="00FA085D" w:rsidRDefault="00FA085D" w:rsidP="00D03778">
            <w:pPr>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rFonts w:cs="Arial"/>
                <w:b/>
                <w:bCs/>
                <w:noProof/>
                <w:szCs w:val="20"/>
                <w:u w:val="single"/>
                <w:lang w:val="sl-SI"/>
              </w:rPr>
              <w:t xml:space="preserve"> NE</w:t>
            </w:r>
          </w:p>
        </w:tc>
      </w:tr>
      <w:tr w:rsidR="00FA085D" w:rsidRPr="00E83B43" w14:paraId="0C73A47E" w14:textId="77777777" w:rsidTr="00D03778">
        <w:tc>
          <w:tcPr>
            <w:tcW w:w="9163" w:type="dxa"/>
            <w:gridSpan w:val="4"/>
            <w:tcBorders>
              <w:top w:val="single" w:sz="4" w:space="0" w:color="auto"/>
              <w:left w:val="single" w:sz="4" w:space="0" w:color="auto"/>
              <w:bottom w:val="single" w:sz="4" w:space="0" w:color="auto"/>
              <w:right w:val="single" w:sz="4" w:space="0" w:color="auto"/>
            </w:tcBorders>
          </w:tcPr>
          <w:p w14:paraId="4DA1B5C1" w14:textId="77777777" w:rsidR="00FA085D" w:rsidRPr="00FA085D" w:rsidRDefault="00FA085D" w:rsidP="00D03778">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r w:rsidRPr="00FA085D">
              <w:rPr>
                <w:rFonts w:cs="Arial"/>
                <w:b/>
                <w:szCs w:val="20"/>
                <w:lang w:val="sl-SI" w:eastAsia="sl-SI"/>
              </w:rPr>
              <w:t>7.a Predstavitev ocene finančnih posledic nad 40.000 EUR:</w:t>
            </w:r>
          </w:p>
          <w:p w14:paraId="4FC67B43" w14:textId="77777777" w:rsidR="00FA085D" w:rsidRPr="00FA085D" w:rsidRDefault="00FA085D" w:rsidP="00D03778">
            <w:pPr>
              <w:widowControl w:val="0"/>
              <w:suppressAutoHyphens/>
              <w:overflowPunct w:val="0"/>
              <w:autoSpaceDE w:val="0"/>
              <w:autoSpaceDN w:val="0"/>
              <w:adjustRightInd w:val="0"/>
              <w:spacing w:line="260" w:lineRule="exact"/>
              <w:textAlignment w:val="baseline"/>
              <w:outlineLvl w:val="3"/>
              <w:rPr>
                <w:rFonts w:cs="Arial"/>
                <w:szCs w:val="20"/>
                <w:lang w:val="sl-SI" w:eastAsia="sl-SI"/>
              </w:rPr>
            </w:pPr>
            <w:r w:rsidRPr="00FA085D">
              <w:rPr>
                <w:rFonts w:cs="Arial"/>
                <w:szCs w:val="20"/>
                <w:lang w:val="sl-SI" w:eastAsia="sl-SI"/>
              </w:rPr>
              <w:t>(Samo če izberete DA pod točko 6.a.)</w:t>
            </w:r>
          </w:p>
        </w:tc>
      </w:tr>
    </w:tbl>
    <w:p w14:paraId="4B7A1F82" w14:textId="77777777" w:rsidR="00FA085D" w:rsidRPr="00FA085D" w:rsidRDefault="00FA085D" w:rsidP="00FA085D">
      <w:pPr>
        <w:spacing w:line="260" w:lineRule="exact"/>
        <w:rPr>
          <w:rFonts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FA085D" w:rsidRPr="00FA085D" w14:paraId="50316A56" w14:textId="77777777" w:rsidTr="00D03778">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7179EBC" w14:textId="77777777" w:rsidR="00FA085D" w:rsidRPr="00FA085D" w:rsidRDefault="00FA085D" w:rsidP="00D03778">
            <w:pPr>
              <w:pageBreakBefore/>
              <w:widowControl w:val="0"/>
              <w:tabs>
                <w:tab w:val="left" w:pos="2340"/>
              </w:tabs>
              <w:spacing w:line="260" w:lineRule="exact"/>
              <w:ind w:left="142" w:hanging="142"/>
              <w:outlineLvl w:val="0"/>
              <w:rPr>
                <w:rFonts w:cs="Arial"/>
                <w:b/>
                <w:kern w:val="32"/>
                <w:szCs w:val="20"/>
                <w:lang w:val="sl-SI" w:eastAsia="sl-SI"/>
              </w:rPr>
            </w:pPr>
            <w:r w:rsidRPr="00FA085D">
              <w:rPr>
                <w:rFonts w:cs="Arial"/>
                <w:b/>
                <w:kern w:val="32"/>
                <w:szCs w:val="20"/>
                <w:lang w:val="sl-SI" w:eastAsia="sl-SI"/>
              </w:rPr>
              <w:lastRenderedPageBreak/>
              <w:t>I. Ocena finančnih posledic, ki niso načrtovane v sprejetem proračunu</w:t>
            </w:r>
          </w:p>
        </w:tc>
      </w:tr>
      <w:tr w:rsidR="00FA085D" w:rsidRPr="00FA085D" w14:paraId="30C2E3D4" w14:textId="77777777" w:rsidTr="00D03778">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2C94F7E" w14:textId="77777777" w:rsidR="00FA085D" w:rsidRPr="00FA085D" w:rsidRDefault="00FA085D" w:rsidP="00D03778">
            <w:pPr>
              <w:widowControl w:val="0"/>
              <w:spacing w:line="260" w:lineRule="exact"/>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FFB5DFA"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79512B6A"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9FB7B6B"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7FBA7FB9"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t + 3</w:t>
            </w:r>
          </w:p>
        </w:tc>
      </w:tr>
      <w:tr w:rsidR="00FA085D" w:rsidRPr="00E83B43" w14:paraId="1A4FB39B" w14:textId="77777777" w:rsidTr="00D03778">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FAB0D2A" w14:textId="77777777" w:rsidR="00FA085D" w:rsidRPr="00FA085D" w:rsidRDefault="00FA085D" w:rsidP="00D03778">
            <w:pPr>
              <w:widowControl w:val="0"/>
              <w:spacing w:line="260" w:lineRule="exact"/>
              <w:rPr>
                <w:rFonts w:cs="Arial"/>
                <w:bCs/>
                <w:szCs w:val="20"/>
                <w:lang w:val="sl-SI"/>
              </w:rPr>
            </w:pPr>
            <w:r w:rsidRPr="00FA085D">
              <w:rPr>
                <w:rFonts w:cs="Arial"/>
                <w:bCs/>
                <w:szCs w:val="20"/>
                <w:lang w:val="sl-SI"/>
              </w:rPr>
              <w:t>Predvideno povečanje (+) ali zmanjšanje (</w:t>
            </w:r>
            <w:r w:rsidRPr="00FA085D">
              <w:rPr>
                <w:rFonts w:cs="Arial"/>
                <w:b/>
                <w:szCs w:val="20"/>
                <w:lang w:val="sl-SI"/>
              </w:rPr>
              <w:t>–</w:t>
            </w:r>
            <w:r w:rsidRPr="00FA085D">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024D33C" w14:textId="77777777" w:rsidR="00FA085D" w:rsidRPr="00FA085D" w:rsidRDefault="00FA085D" w:rsidP="00D03778">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3FC86982" w14:textId="77777777" w:rsidR="00FA085D" w:rsidRPr="00FA085D" w:rsidRDefault="00FA085D" w:rsidP="00D03778">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684695C" w14:textId="77777777" w:rsidR="00FA085D" w:rsidRPr="00FA085D" w:rsidRDefault="00FA085D" w:rsidP="00D03778">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0CAACB1" w14:textId="77777777" w:rsidR="00FA085D" w:rsidRPr="00FA085D" w:rsidRDefault="00FA085D" w:rsidP="00D03778">
            <w:pPr>
              <w:widowControl w:val="0"/>
              <w:tabs>
                <w:tab w:val="left" w:pos="360"/>
              </w:tabs>
              <w:spacing w:line="260" w:lineRule="exact"/>
              <w:jc w:val="center"/>
              <w:outlineLvl w:val="0"/>
              <w:rPr>
                <w:rFonts w:cs="Arial"/>
                <w:kern w:val="32"/>
                <w:szCs w:val="20"/>
                <w:lang w:val="sl-SI" w:eastAsia="sl-SI"/>
              </w:rPr>
            </w:pPr>
          </w:p>
        </w:tc>
      </w:tr>
      <w:tr w:rsidR="00FA085D" w:rsidRPr="00E83B43" w14:paraId="1456B434" w14:textId="77777777" w:rsidTr="00D03778">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EAA08B6" w14:textId="77777777" w:rsidR="00FA085D" w:rsidRPr="00FA085D" w:rsidRDefault="00FA085D" w:rsidP="00D03778">
            <w:pPr>
              <w:widowControl w:val="0"/>
              <w:spacing w:line="260" w:lineRule="exact"/>
              <w:rPr>
                <w:rFonts w:cs="Arial"/>
                <w:bCs/>
                <w:szCs w:val="20"/>
                <w:lang w:val="sl-SI"/>
              </w:rPr>
            </w:pPr>
            <w:r w:rsidRPr="00FA085D">
              <w:rPr>
                <w:rFonts w:cs="Arial"/>
                <w:bCs/>
                <w:szCs w:val="20"/>
                <w:lang w:val="sl-SI"/>
              </w:rPr>
              <w:t>Predvideno povečanje (+) ali zmanjšanje (</w:t>
            </w:r>
            <w:r w:rsidRPr="00FA085D">
              <w:rPr>
                <w:rFonts w:cs="Arial"/>
                <w:b/>
                <w:szCs w:val="20"/>
                <w:lang w:val="sl-SI"/>
              </w:rPr>
              <w:t>–</w:t>
            </w:r>
            <w:r w:rsidRPr="00FA085D">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C1D324A" w14:textId="77777777" w:rsidR="00FA085D" w:rsidRPr="00FA085D" w:rsidRDefault="00FA085D" w:rsidP="00D03778">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71F2A9B" w14:textId="77777777" w:rsidR="00FA085D" w:rsidRPr="00FA085D" w:rsidRDefault="00FA085D" w:rsidP="00D03778">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1B26177" w14:textId="77777777" w:rsidR="00FA085D" w:rsidRPr="00FA085D" w:rsidRDefault="00FA085D" w:rsidP="00D03778">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351CDF3" w14:textId="77777777" w:rsidR="00FA085D" w:rsidRPr="00FA085D" w:rsidRDefault="00FA085D" w:rsidP="00D03778">
            <w:pPr>
              <w:widowControl w:val="0"/>
              <w:tabs>
                <w:tab w:val="left" w:pos="360"/>
              </w:tabs>
              <w:spacing w:line="260" w:lineRule="exact"/>
              <w:jc w:val="center"/>
              <w:outlineLvl w:val="0"/>
              <w:rPr>
                <w:rFonts w:cs="Arial"/>
                <w:kern w:val="32"/>
                <w:szCs w:val="20"/>
                <w:lang w:val="sl-SI" w:eastAsia="sl-SI"/>
              </w:rPr>
            </w:pPr>
          </w:p>
        </w:tc>
      </w:tr>
      <w:tr w:rsidR="00FA085D" w:rsidRPr="00E83B43" w14:paraId="13E48DCC" w14:textId="77777777" w:rsidTr="00D03778">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D4BE8F5" w14:textId="77777777" w:rsidR="00FA085D" w:rsidRPr="00FA085D" w:rsidRDefault="00FA085D" w:rsidP="00D03778">
            <w:pPr>
              <w:widowControl w:val="0"/>
              <w:spacing w:line="260" w:lineRule="exact"/>
              <w:rPr>
                <w:rFonts w:cs="Arial"/>
                <w:bCs/>
                <w:szCs w:val="20"/>
                <w:lang w:val="sl-SI"/>
              </w:rPr>
            </w:pPr>
            <w:r w:rsidRPr="00FA085D">
              <w:rPr>
                <w:rFonts w:cs="Arial"/>
                <w:bCs/>
                <w:szCs w:val="20"/>
                <w:lang w:val="sl-SI"/>
              </w:rPr>
              <w:t>Predvideno povečanje (+) ali zmanjšanje (</w:t>
            </w:r>
            <w:r w:rsidRPr="00FA085D">
              <w:rPr>
                <w:rFonts w:cs="Arial"/>
                <w:b/>
                <w:szCs w:val="20"/>
                <w:lang w:val="sl-SI"/>
              </w:rPr>
              <w:t>–</w:t>
            </w:r>
            <w:r w:rsidRPr="00FA085D">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434F671" w14:textId="77777777" w:rsidR="00FA085D" w:rsidRPr="00FA085D" w:rsidRDefault="00FA085D" w:rsidP="00D03778">
            <w:pPr>
              <w:widowControl w:val="0"/>
              <w:spacing w:line="260" w:lineRule="exact"/>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3EDF150F" w14:textId="77777777" w:rsidR="00FA085D" w:rsidRPr="00FA085D" w:rsidRDefault="00FA085D" w:rsidP="00D03778">
            <w:pPr>
              <w:widowControl w:val="0"/>
              <w:spacing w:line="260" w:lineRule="exact"/>
              <w:jc w:val="center"/>
              <w:rPr>
                <w:rFonts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F37A948" w14:textId="77777777" w:rsidR="00FA085D" w:rsidRPr="00FA085D" w:rsidRDefault="00FA085D" w:rsidP="00D03778">
            <w:pPr>
              <w:widowControl w:val="0"/>
              <w:spacing w:line="260" w:lineRule="exact"/>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6565F7E9" w14:textId="77777777" w:rsidR="00FA085D" w:rsidRPr="00FA085D" w:rsidRDefault="00FA085D" w:rsidP="00D03778">
            <w:pPr>
              <w:widowControl w:val="0"/>
              <w:spacing w:line="260" w:lineRule="exact"/>
              <w:jc w:val="center"/>
              <w:rPr>
                <w:rFonts w:cs="Arial"/>
                <w:szCs w:val="20"/>
                <w:lang w:val="sl-SI"/>
              </w:rPr>
            </w:pPr>
          </w:p>
        </w:tc>
      </w:tr>
      <w:tr w:rsidR="00FA085D" w:rsidRPr="00E83B43" w14:paraId="12E602C0" w14:textId="77777777" w:rsidTr="00D03778">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2209105" w14:textId="77777777" w:rsidR="00FA085D" w:rsidRPr="00FA085D" w:rsidRDefault="00FA085D" w:rsidP="00D03778">
            <w:pPr>
              <w:widowControl w:val="0"/>
              <w:spacing w:line="260" w:lineRule="exact"/>
              <w:rPr>
                <w:rFonts w:cs="Arial"/>
                <w:bCs/>
                <w:szCs w:val="20"/>
                <w:lang w:val="sl-SI"/>
              </w:rPr>
            </w:pPr>
            <w:r w:rsidRPr="00FA085D">
              <w:rPr>
                <w:rFonts w:cs="Arial"/>
                <w:bCs/>
                <w:szCs w:val="20"/>
                <w:lang w:val="sl-SI"/>
              </w:rPr>
              <w:t>Predvideno povečanje (+) ali zmanjšanje (</w:t>
            </w:r>
            <w:r w:rsidRPr="00FA085D">
              <w:rPr>
                <w:rFonts w:cs="Arial"/>
                <w:b/>
                <w:szCs w:val="20"/>
                <w:lang w:val="sl-SI"/>
              </w:rPr>
              <w:t>–</w:t>
            </w:r>
            <w:r w:rsidRPr="00FA085D">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6683259" w14:textId="77777777" w:rsidR="00FA085D" w:rsidRPr="00FA085D" w:rsidRDefault="00FA085D" w:rsidP="00D03778">
            <w:pPr>
              <w:widowControl w:val="0"/>
              <w:spacing w:line="260" w:lineRule="exact"/>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6606FC1" w14:textId="77777777" w:rsidR="00FA085D" w:rsidRPr="00FA085D" w:rsidRDefault="00FA085D" w:rsidP="00D03778">
            <w:pPr>
              <w:widowControl w:val="0"/>
              <w:spacing w:line="260" w:lineRule="exact"/>
              <w:jc w:val="center"/>
              <w:rPr>
                <w:rFonts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CABF67D" w14:textId="77777777" w:rsidR="00FA085D" w:rsidRPr="00FA085D" w:rsidRDefault="00FA085D" w:rsidP="00D03778">
            <w:pPr>
              <w:widowControl w:val="0"/>
              <w:spacing w:line="260" w:lineRule="exact"/>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3C1BD5CE" w14:textId="77777777" w:rsidR="00FA085D" w:rsidRPr="00FA085D" w:rsidRDefault="00FA085D" w:rsidP="00D03778">
            <w:pPr>
              <w:widowControl w:val="0"/>
              <w:spacing w:line="260" w:lineRule="exact"/>
              <w:jc w:val="center"/>
              <w:rPr>
                <w:rFonts w:cs="Arial"/>
                <w:szCs w:val="20"/>
                <w:lang w:val="sl-SI"/>
              </w:rPr>
            </w:pPr>
          </w:p>
        </w:tc>
      </w:tr>
      <w:tr w:rsidR="00FA085D" w:rsidRPr="00E83B43" w14:paraId="0D3B6AE1" w14:textId="77777777" w:rsidTr="00D03778">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D043B18" w14:textId="77777777" w:rsidR="00FA085D" w:rsidRPr="00FA085D" w:rsidRDefault="00FA085D" w:rsidP="00D03778">
            <w:pPr>
              <w:widowControl w:val="0"/>
              <w:spacing w:line="260" w:lineRule="exact"/>
              <w:rPr>
                <w:rFonts w:cs="Arial"/>
                <w:bCs/>
                <w:szCs w:val="20"/>
                <w:lang w:val="sl-SI"/>
              </w:rPr>
            </w:pPr>
            <w:r w:rsidRPr="00FA085D">
              <w:rPr>
                <w:rFonts w:cs="Arial"/>
                <w:bCs/>
                <w:szCs w:val="20"/>
                <w:lang w:val="sl-SI"/>
              </w:rPr>
              <w:t>Predvideno povečanje (+) ali zmanjšanje (</w:t>
            </w:r>
            <w:r w:rsidRPr="00FA085D">
              <w:rPr>
                <w:rFonts w:cs="Arial"/>
                <w:b/>
                <w:szCs w:val="20"/>
                <w:lang w:val="sl-SI"/>
              </w:rPr>
              <w:t>–</w:t>
            </w:r>
            <w:r w:rsidRPr="00FA085D">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65BDC2A" w14:textId="77777777" w:rsidR="00FA085D" w:rsidRPr="00FA085D" w:rsidRDefault="00FA085D" w:rsidP="00D03778">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D1A05EF" w14:textId="77777777" w:rsidR="00FA085D" w:rsidRPr="00FA085D" w:rsidRDefault="00FA085D" w:rsidP="00D03778">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A627105" w14:textId="77777777" w:rsidR="00FA085D" w:rsidRPr="00FA085D" w:rsidRDefault="00FA085D" w:rsidP="00D03778">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D96CCCC" w14:textId="77777777" w:rsidR="00FA085D" w:rsidRPr="00FA085D" w:rsidRDefault="00FA085D" w:rsidP="00D03778">
            <w:pPr>
              <w:widowControl w:val="0"/>
              <w:tabs>
                <w:tab w:val="left" w:pos="360"/>
              </w:tabs>
              <w:spacing w:line="260" w:lineRule="exact"/>
              <w:jc w:val="center"/>
              <w:outlineLvl w:val="0"/>
              <w:rPr>
                <w:rFonts w:cs="Arial"/>
                <w:kern w:val="32"/>
                <w:szCs w:val="20"/>
                <w:lang w:val="sl-SI" w:eastAsia="sl-SI"/>
              </w:rPr>
            </w:pPr>
          </w:p>
        </w:tc>
      </w:tr>
      <w:tr w:rsidR="00FA085D" w:rsidRPr="00FA085D" w14:paraId="37853417" w14:textId="77777777" w:rsidTr="00D03778">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B7FF921" w14:textId="77777777" w:rsidR="00FA085D" w:rsidRPr="00FA085D" w:rsidRDefault="00FA085D" w:rsidP="00D03778">
            <w:pPr>
              <w:widowControl w:val="0"/>
              <w:tabs>
                <w:tab w:val="left" w:pos="2340"/>
              </w:tabs>
              <w:spacing w:line="260" w:lineRule="exact"/>
              <w:ind w:left="142" w:hanging="142"/>
              <w:outlineLvl w:val="0"/>
              <w:rPr>
                <w:rFonts w:cs="Arial"/>
                <w:b/>
                <w:kern w:val="32"/>
                <w:szCs w:val="20"/>
                <w:lang w:val="sl-SI" w:eastAsia="sl-SI"/>
              </w:rPr>
            </w:pPr>
            <w:r w:rsidRPr="00FA085D">
              <w:rPr>
                <w:rFonts w:cs="Arial"/>
                <w:b/>
                <w:kern w:val="32"/>
                <w:szCs w:val="20"/>
                <w:lang w:val="sl-SI" w:eastAsia="sl-SI"/>
              </w:rPr>
              <w:t>II. Finančne posledice za državni proračun</w:t>
            </w:r>
          </w:p>
        </w:tc>
      </w:tr>
      <w:tr w:rsidR="00FA085D" w:rsidRPr="00FA085D" w14:paraId="15BAA5EB" w14:textId="77777777" w:rsidTr="00D03778">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C2C2CAD" w14:textId="77777777" w:rsidR="00FA085D" w:rsidRPr="00FA085D" w:rsidRDefault="00FA085D" w:rsidP="00D03778">
            <w:pPr>
              <w:widowControl w:val="0"/>
              <w:tabs>
                <w:tab w:val="left" w:pos="2340"/>
              </w:tabs>
              <w:spacing w:line="260" w:lineRule="exact"/>
              <w:ind w:left="142" w:hanging="142"/>
              <w:outlineLvl w:val="0"/>
              <w:rPr>
                <w:rFonts w:cs="Arial"/>
                <w:b/>
                <w:kern w:val="32"/>
                <w:szCs w:val="20"/>
                <w:lang w:val="sl-SI" w:eastAsia="sl-SI"/>
              </w:rPr>
            </w:pPr>
            <w:proofErr w:type="spellStart"/>
            <w:r w:rsidRPr="00FA085D">
              <w:rPr>
                <w:rFonts w:cs="Arial"/>
                <w:b/>
                <w:kern w:val="32"/>
                <w:szCs w:val="20"/>
                <w:lang w:val="sl-SI" w:eastAsia="sl-SI"/>
              </w:rPr>
              <w:t>II.a</w:t>
            </w:r>
            <w:proofErr w:type="spellEnd"/>
            <w:r w:rsidRPr="00FA085D">
              <w:rPr>
                <w:rFonts w:cs="Arial"/>
                <w:b/>
                <w:kern w:val="32"/>
                <w:szCs w:val="20"/>
                <w:lang w:val="sl-SI" w:eastAsia="sl-SI"/>
              </w:rPr>
              <w:t xml:space="preserve"> Pravice porabe za izvedbo predlaganih rešitev so zagotovljene:</w:t>
            </w:r>
          </w:p>
        </w:tc>
      </w:tr>
      <w:tr w:rsidR="00FA085D" w:rsidRPr="00FA085D" w14:paraId="4F91AFFE" w14:textId="77777777" w:rsidTr="00D03778">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47BDD46"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EE4830D"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F843B2C"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EDF02B1"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0C7715F3"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Znesek za t + 1</w:t>
            </w:r>
          </w:p>
        </w:tc>
      </w:tr>
      <w:tr w:rsidR="00FA085D" w:rsidRPr="00FA085D" w14:paraId="0B5E5A7C" w14:textId="77777777" w:rsidTr="00D03778">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23197D44"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3E752F3"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C66056C"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EAF592"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0DBCD44"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70D1C76B" w14:textId="77777777" w:rsidTr="00D03778">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3DC2040A"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721D36D"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7B8F263"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378820"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66DE407"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3DB00301" w14:textId="77777777" w:rsidTr="00D03778">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3ADC3CD9"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r w:rsidRPr="00FA085D">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E1716BE" w14:textId="77777777" w:rsidR="00FA085D" w:rsidRPr="00FA085D" w:rsidRDefault="00FA085D" w:rsidP="00D03778">
            <w:pPr>
              <w:widowControl w:val="0"/>
              <w:spacing w:line="260" w:lineRule="exact"/>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46D03C8F"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p>
        </w:tc>
      </w:tr>
      <w:tr w:rsidR="00FA085D" w:rsidRPr="00FA085D" w14:paraId="7BC990F7" w14:textId="77777777" w:rsidTr="00D03778">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4701B07" w14:textId="77777777" w:rsidR="00FA085D" w:rsidRPr="00FA085D" w:rsidRDefault="00FA085D" w:rsidP="00D03778">
            <w:pPr>
              <w:widowControl w:val="0"/>
              <w:tabs>
                <w:tab w:val="left" w:pos="2340"/>
              </w:tabs>
              <w:spacing w:line="260" w:lineRule="exact"/>
              <w:outlineLvl w:val="0"/>
              <w:rPr>
                <w:rFonts w:cs="Arial"/>
                <w:b/>
                <w:kern w:val="32"/>
                <w:szCs w:val="20"/>
                <w:lang w:val="sl-SI" w:eastAsia="sl-SI"/>
              </w:rPr>
            </w:pPr>
            <w:proofErr w:type="spellStart"/>
            <w:r w:rsidRPr="00FA085D">
              <w:rPr>
                <w:rFonts w:cs="Arial"/>
                <w:b/>
                <w:kern w:val="32"/>
                <w:szCs w:val="20"/>
                <w:lang w:val="sl-SI" w:eastAsia="sl-SI"/>
              </w:rPr>
              <w:t>II.b</w:t>
            </w:r>
            <w:proofErr w:type="spellEnd"/>
            <w:r w:rsidRPr="00FA085D">
              <w:rPr>
                <w:rFonts w:cs="Arial"/>
                <w:b/>
                <w:kern w:val="32"/>
                <w:szCs w:val="20"/>
                <w:lang w:val="sl-SI" w:eastAsia="sl-SI"/>
              </w:rPr>
              <w:t xml:space="preserve"> Manjkajoče pravice porabe bodo zagotovljene s prerazporeditvijo:</w:t>
            </w:r>
          </w:p>
        </w:tc>
      </w:tr>
      <w:tr w:rsidR="00FA085D" w:rsidRPr="00FA085D" w14:paraId="53B6E3F4" w14:textId="77777777" w:rsidTr="00D03778">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7ECB411F"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68E49F5"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BB8140C"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FE5D43E"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F0C3E18" w14:textId="77777777" w:rsidR="00FA085D" w:rsidRPr="00FA085D" w:rsidRDefault="00FA085D" w:rsidP="00D03778">
            <w:pPr>
              <w:widowControl w:val="0"/>
              <w:spacing w:line="260" w:lineRule="exact"/>
              <w:jc w:val="center"/>
              <w:rPr>
                <w:rFonts w:cs="Arial"/>
                <w:szCs w:val="20"/>
                <w:lang w:val="sl-SI"/>
              </w:rPr>
            </w:pPr>
            <w:r w:rsidRPr="00FA085D">
              <w:rPr>
                <w:rFonts w:cs="Arial"/>
                <w:szCs w:val="20"/>
                <w:lang w:val="sl-SI"/>
              </w:rPr>
              <w:t xml:space="preserve">Znesek za t + 1 </w:t>
            </w:r>
          </w:p>
        </w:tc>
      </w:tr>
      <w:tr w:rsidR="00FA085D" w:rsidRPr="00FA085D" w14:paraId="4FEF5D7F" w14:textId="77777777" w:rsidTr="00D03778">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2A53DB30"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0C8837"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D2A6A1"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94F6A0C"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6A41611"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4D7DBF33" w14:textId="77777777" w:rsidTr="00D03778">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2CE2AA61"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EAF0B88"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C5A0E09"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5D960DC"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F65BFDA"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4DAFDCF1" w14:textId="77777777" w:rsidTr="00D03778">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6C1CD96C"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r w:rsidRPr="00FA085D">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CDF288"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CDE0D44"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p>
        </w:tc>
      </w:tr>
      <w:tr w:rsidR="00FA085D" w:rsidRPr="00FA085D" w14:paraId="3B25ECF2" w14:textId="77777777" w:rsidTr="00D03778">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EBBF153" w14:textId="77777777" w:rsidR="00FA085D" w:rsidRPr="00FA085D" w:rsidRDefault="00FA085D" w:rsidP="00D03778">
            <w:pPr>
              <w:widowControl w:val="0"/>
              <w:tabs>
                <w:tab w:val="left" w:pos="2340"/>
              </w:tabs>
              <w:spacing w:line="260" w:lineRule="exact"/>
              <w:outlineLvl w:val="0"/>
              <w:rPr>
                <w:rFonts w:cs="Arial"/>
                <w:b/>
                <w:kern w:val="32"/>
                <w:szCs w:val="20"/>
                <w:lang w:val="sl-SI" w:eastAsia="sl-SI"/>
              </w:rPr>
            </w:pPr>
            <w:proofErr w:type="spellStart"/>
            <w:r w:rsidRPr="00FA085D">
              <w:rPr>
                <w:rFonts w:cs="Arial"/>
                <w:b/>
                <w:kern w:val="32"/>
                <w:szCs w:val="20"/>
                <w:lang w:val="sl-SI" w:eastAsia="sl-SI"/>
              </w:rPr>
              <w:t>II.c</w:t>
            </w:r>
            <w:proofErr w:type="spellEnd"/>
            <w:r w:rsidRPr="00FA085D">
              <w:rPr>
                <w:rFonts w:cs="Arial"/>
                <w:b/>
                <w:kern w:val="32"/>
                <w:szCs w:val="20"/>
                <w:lang w:val="sl-SI" w:eastAsia="sl-SI"/>
              </w:rPr>
              <w:t xml:space="preserve"> Načrtovana nadomestitev zmanjšanih prihodkov in povečanih odhodkov proračuna:</w:t>
            </w:r>
          </w:p>
        </w:tc>
      </w:tr>
      <w:tr w:rsidR="00FA085D" w:rsidRPr="00FA085D" w14:paraId="688F852E" w14:textId="77777777" w:rsidTr="00D03778">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38FFDA0E" w14:textId="77777777" w:rsidR="00FA085D" w:rsidRPr="00FA085D" w:rsidRDefault="00FA085D" w:rsidP="00D03778">
            <w:pPr>
              <w:widowControl w:val="0"/>
              <w:spacing w:line="260" w:lineRule="exact"/>
              <w:ind w:left="-122" w:right="-112"/>
              <w:jc w:val="center"/>
              <w:rPr>
                <w:rFonts w:cs="Arial"/>
                <w:szCs w:val="20"/>
                <w:lang w:val="sl-SI"/>
              </w:rPr>
            </w:pPr>
            <w:r w:rsidRPr="00FA085D">
              <w:rPr>
                <w:rFonts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A5D1244" w14:textId="77777777" w:rsidR="00FA085D" w:rsidRPr="00FA085D" w:rsidRDefault="00FA085D" w:rsidP="00D03778">
            <w:pPr>
              <w:widowControl w:val="0"/>
              <w:spacing w:line="260" w:lineRule="exact"/>
              <w:ind w:left="-122" w:right="-112"/>
              <w:jc w:val="center"/>
              <w:rPr>
                <w:rFonts w:cs="Arial"/>
                <w:szCs w:val="20"/>
                <w:lang w:val="sl-SI"/>
              </w:rPr>
            </w:pPr>
            <w:r w:rsidRPr="00FA085D">
              <w:rPr>
                <w:rFonts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F92A9F8" w14:textId="77777777" w:rsidR="00FA085D" w:rsidRPr="00FA085D" w:rsidRDefault="00FA085D" w:rsidP="00D03778">
            <w:pPr>
              <w:widowControl w:val="0"/>
              <w:spacing w:line="260" w:lineRule="exact"/>
              <w:ind w:left="-122" w:right="-112"/>
              <w:jc w:val="center"/>
              <w:rPr>
                <w:rFonts w:cs="Arial"/>
                <w:szCs w:val="20"/>
                <w:lang w:val="sl-SI"/>
              </w:rPr>
            </w:pPr>
            <w:r w:rsidRPr="00FA085D">
              <w:rPr>
                <w:rFonts w:cs="Arial"/>
                <w:szCs w:val="20"/>
                <w:lang w:val="sl-SI"/>
              </w:rPr>
              <w:t>Znesek za t + 1</w:t>
            </w:r>
          </w:p>
        </w:tc>
      </w:tr>
      <w:tr w:rsidR="00FA085D" w:rsidRPr="00FA085D" w14:paraId="70DE4CED" w14:textId="77777777" w:rsidTr="00D03778">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4F519BD"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9E9544F"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7541CB5"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6BF13E67" w14:textId="77777777" w:rsidTr="00D03778">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B3A25FF"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0D071E5"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7AE11E4"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367B6720" w14:textId="77777777" w:rsidTr="00D03778">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0F3E8E2"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839FC7E"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398582B" w14:textId="77777777" w:rsidR="00FA085D" w:rsidRPr="00FA085D" w:rsidRDefault="00FA085D" w:rsidP="00D03778">
            <w:pPr>
              <w:widowControl w:val="0"/>
              <w:tabs>
                <w:tab w:val="left" w:pos="360"/>
              </w:tabs>
              <w:spacing w:line="260" w:lineRule="exact"/>
              <w:outlineLvl w:val="0"/>
              <w:rPr>
                <w:rFonts w:cs="Arial"/>
                <w:bCs/>
                <w:kern w:val="32"/>
                <w:szCs w:val="20"/>
                <w:lang w:val="sl-SI" w:eastAsia="sl-SI"/>
              </w:rPr>
            </w:pPr>
          </w:p>
        </w:tc>
      </w:tr>
      <w:tr w:rsidR="00FA085D" w:rsidRPr="00FA085D" w14:paraId="43379FE1" w14:textId="77777777" w:rsidTr="00D03778">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37301A0E"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r w:rsidRPr="00FA085D">
              <w:rPr>
                <w:rFonts w:cs="Arial"/>
                <w:b/>
                <w:kern w:val="32"/>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B646659"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5B7474F" w14:textId="77777777" w:rsidR="00FA085D" w:rsidRPr="00FA085D" w:rsidRDefault="00FA085D" w:rsidP="00D03778">
            <w:pPr>
              <w:widowControl w:val="0"/>
              <w:tabs>
                <w:tab w:val="left" w:pos="360"/>
              </w:tabs>
              <w:spacing w:line="260" w:lineRule="exact"/>
              <w:outlineLvl w:val="0"/>
              <w:rPr>
                <w:rFonts w:cs="Arial"/>
                <w:b/>
                <w:kern w:val="32"/>
                <w:szCs w:val="20"/>
                <w:lang w:val="sl-SI" w:eastAsia="sl-SI"/>
              </w:rPr>
            </w:pPr>
          </w:p>
        </w:tc>
      </w:tr>
      <w:tr w:rsidR="00FA085D" w:rsidRPr="00FA085D" w14:paraId="5BF60B32"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47FD5015" w14:textId="77777777" w:rsidR="00FA085D" w:rsidRPr="00FA085D" w:rsidRDefault="00FA085D" w:rsidP="00D03778">
            <w:pPr>
              <w:widowControl w:val="0"/>
              <w:suppressAutoHyphens/>
              <w:overflowPunct w:val="0"/>
              <w:autoSpaceDE w:val="0"/>
              <w:autoSpaceDN w:val="0"/>
              <w:adjustRightInd w:val="0"/>
              <w:spacing w:line="260" w:lineRule="exact"/>
              <w:jc w:val="both"/>
              <w:textAlignment w:val="baseline"/>
              <w:rPr>
                <w:rFonts w:cs="Arial"/>
                <w:b/>
                <w:bCs/>
                <w:spacing w:val="40"/>
                <w:szCs w:val="20"/>
                <w:lang w:val="sl-SI" w:eastAsia="sl-SI"/>
              </w:rPr>
            </w:pPr>
          </w:p>
        </w:tc>
      </w:tr>
      <w:tr w:rsidR="00FA085D" w:rsidRPr="00E83B43" w14:paraId="25A043A3"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091867A4" w14:textId="77777777" w:rsidR="00FA085D" w:rsidRPr="00FA085D" w:rsidRDefault="00FA085D" w:rsidP="00D03778">
            <w:pPr>
              <w:spacing w:line="260" w:lineRule="exact"/>
              <w:rPr>
                <w:rFonts w:cs="Arial"/>
                <w:b/>
                <w:szCs w:val="20"/>
                <w:lang w:val="sl-SI"/>
              </w:rPr>
            </w:pPr>
            <w:r w:rsidRPr="00FA085D">
              <w:rPr>
                <w:rFonts w:cs="Arial"/>
                <w:b/>
                <w:szCs w:val="20"/>
                <w:lang w:val="sl-SI"/>
              </w:rPr>
              <w:lastRenderedPageBreak/>
              <w:t>7.b Predstavitev ocene finančnih posledic pod 40.000 EUR:</w:t>
            </w:r>
          </w:p>
          <w:p w14:paraId="084CB654" w14:textId="77777777" w:rsidR="00FA085D" w:rsidRPr="00FA085D" w:rsidRDefault="00FA085D" w:rsidP="00D03778">
            <w:pPr>
              <w:spacing w:line="260" w:lineRule="exact"/>
              <w:rPr>
                <w:rFonts w:cs="Arial"/>
                <w:szCs w:val="20"/>
                <w:lang w:val="sl-SI"/>
              </w:rPr>
            </w:pPr>
            <w:r w:rsidRPr="00FA085D">
              <w:rPr>
                <w:rFonts w:cs="Arial"/>
                <w:szCs w:val="20"/>
                <w:lang w:val="sl-SI"/>
              </w:rPr>
              <w:t>(Samo če izberete NE pod točko 6.a.)</w:t>
            </w:r>
          </w:p>
          <w:p w14:paraId="01FB6D64" w14:textId="77777777" w:rsidR="00FA085D" w:rsidRPr="00FA085D" w:rsidRDefault="00FA085D" w:rsidP="00D03778">
            <w:pPr>
              <w:spacing w:line="260" w:lineRule="exact"/>
              <w:rPr>
                <w:rFonts w:cs="Arial"/>
                <w:b/>
                <w:szCs w:val="20"/>
                <w:lang w:val="sl-SI"/>
              </w:rPr>
            </w:pPr>
            <w:r w:rsidRPr="00FA085D">
              <w:rPr>
                <w:rFonts w:cs="Arial"/>
                <w:bCs/>
                <w:noProof/>
                <w:szCs w:val="20"/>
                <w:lang w:val="sl-SI"/>
              </w:rPr>
              <w:t>Glede na to, da gre za pripravo poročila o izvajanju projekta gradivo nima bistvenih finančnih posledic.</w:t>
            </w:r>
            <w:r w:rsidRPr="00FA085D">
              <w:rPr>
                <w:rFonts w:cs="Arial"/>
                <w:b/>
                <w:szCs w:val="20"/>
                <w:lang w:val="sl-SI"/>
              </w:rPr>
              <w:t xml:space="preserve"> </w:t>
            </w:r>
          </w:p>
        </w:tc>
      </w:tr>
      <w:tr w:rsidR="00FA085D" w:rsidRPr="00E83B43" w14:paraId="5525592A"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104F8170" w14:textId="77777777" w:rsidR="00FA085D" w:rsidRPr="00FA085D" w:rsidRDefault="00FA085D" w:rsidP="00D03778">
            <w:pPr>
              <w:spacing w:line="260" w:lineRule="exact"/>
              <w:rPr>
                <w:rFonts w:cs="Arial"/>
                <w:b/>
                <w:szCs w:val="20"/>
                <w:lang w:val="sl-SI"/>
              </w:rPr>
            </w:pPr>
            <w:r w:rsidRPr="00FA085D">
              <w:rPr>
                <w:rFonts w:cs="Arial"/>
                <w:b/>
                <w:szCs w:val="20"/>
                <w:lang w:val="sl-SI"/>
              </w:rPr>
              <w:t>8. Predstavitev sodelovanja z združenji občin:</w:t>
            </w:r>
          </w:p>
        </w:tc>
      </w:tr>
      <w:tr w:rsidR="00FA085D" w:rsidRPr="00FA085D" w14:paraId="2B8473DA"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14DA71EF"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Vsebina predloženega gradiva (predpisa) vpliva na:</w:t>
            </w:r>
          </w:p>
          <w:p w14:paraId="1B5190DA" w14:textId="77777777" w:rsidR="00FA085D" w:rsidRPr="00FA085D" w:rsidRDefault="00FA085D" w:rsidP="00FA085D">
            <w:pPr>
              <w:widowControl w:val="0"/>
              <w:numPr>
                <w:ilvl w:val="1"/>
                <w:numId w:val="23"/>
              </w:numPr>
              <w:overflowPunct w:val="0"/>
              <w:autoSpaceDE w:val="0"/>
              <w:autoSpaceDN w:val="0"/>
              <w:adjustRightInd w:val="0"/>
              <w:spacing w:line="260" w:lineRule="exact"/>
              <w:ind w:left="418" w:hanging="426"/>
              <w:jc w:val="both"/>
              <w:textAlignment w:val="baseline"/>
              <w:rPr>
                <w:rFonts w:cs="Arial"/>
                <w:iCs/>
                <w:szCs w:val="20"/>
                <w:lang w:val="sl-SI" w:eastAsia="sl-SI"/>
              </w:rPr>
            </w:pPr>
            <w:r w:rsidRPr="00FA085D">
              <w:rPr>
                <w:rFonts w:cs="Arial"/>
                <w:iCs/>
                <w:szCs w:val="20"/>
                <w:lang w:val="sl-SI" w:eastAsia="sl-SI"/>
              </w:rPr>
              <w:t>pristojnosti občin,</w:t>
            </w:r>
          </w:p>
          <w:p w14:paraId="232EC96C" w14:textId="77777777" w:rsidR="00FA085D" w:rsidRPr="00FA085D" w:rsidRDefault="00FA085D" w:rsidP="00FA085D">
            <w:pPr>
              <w:widowControl w:val="0"/>
              <w:numPr>
                <w:ilvl w:val="1"/>
                <w:numId w:val="23"/>
              </w:numPr>
              <w:overflowPunct w:val="0"/>
              <w:autoSpaceDE w:val="0"/>
              <w:autoSpaceDN w:val="0"/>
              <w:adjustRightInd w:val="0"/>
              <w:spacing w:line="260" w:lineRule="exact"/>
              <w:ind w:left="418" w:hanging="426"/>
              <w:jc w:val="both"/>
              <w:textAlignment w:val="baseline"/>
              <w:rPr>
                <w:rFonts w:cs="Arial"/>
                <w:iCs/>
                <w:szCs w:val="20"/>
                <w:lang w:val="sl-SI" w:eastAsia="sl-SI"/>
              </w:rPr>
            </w:pPr>
            <w:r w:rsidRPr="00FA085D">
              <w:rPr>
                <w:rFonts w:cs="Arial"/>
                <w:iCs/>
                <w:szCs w:val="20"/>
                <w:lang w:val="sl-SI" w:eastAsia="sl-SI"/>
              </w:rPr>
              <w:t>delovanje občin,</w:t>
            </w:r>
          </w:p>
          <w:p w14:paraId="54F1FFFC" w14:textId="77777777" w:rsidR="00FA085D" w:rsidRPr="00FA085D" w:rsidRDefault="00FA085D" w:rsidP="00FA085D">
            <w:pPr>
              <w:widowControl w:val="0"/>
              <w:numPr>
                <w:ilvl w:val="1"/>
                <w:numId w:val="20"/>
              </w:numPr>
              <w:overflowPunct w:val="0"/>
              <w:autoSpaceDE w:val="0"/>
              <w:autoSpaceDN w:val="0"/>
              <w:adjustRightInd w:val="0"/>
              <w:spacing w:line="260" w:lineRule="exact"/>
              <w:ind w:left="418" w:hanging="426"/>
              <w:jc w:val="both"/>
              <w:textAlignment w:val="baseline"/>
              <w:rPr>
                <w:rFonts w:cs="Arial"/>
                <w:iCs/>
                <w:szCs w:val="20"/>
                <w:lang w:val="sl-SI" w:eastAsia="sl-SI"/>
              </w:rPr>
            </w:pPr>
            <w:r w:rsidRPr="00FA085D">
              <w:rPr>
                <w:rFonts w:cs="Arial"/>
                <w:iCs/>
                <w:szCs w:val="20"/>
                <w:lang w:val="sl-SI" w:eastAsia="sl-SI"/>
              </w:rPr>
              <w:t>financiranje občin.</w:t>
            </w:r>
          </w:p>
          <w:p w14:paraId="62F658E3" w14:textId="77777777" w:rsidR="00FA085D" w:rsidRPr="00FA085D" w:rsidRDefault="00FA085D" w:rsidP="00D03778">
            <w:pPr>
              <w:widowControl w:val="0"/>
              <w:overflowPunct w:val="0"/>
              <w:autoSpaceDE w:val="0"/>
              <w:autoSpaceDN w:val="0"/>
              <w:adjustRightInd w:val="0"/>
              <w:spacing w:line="260" w:lineRule="exact"/>
              <w:ind w:left="1440"/>
              <w:jc w:val="both"/>
              <w:textAlignment w:val="baseline"/>
              <w:rPr>
                <w:rFonts w:cs="Arial"/>
                <w:iCs/>
                <w:szCs w:val="20"/>
                <w:lang w:val="sl-SI" w:eastAsia="sl-SI"/>
              </w:rPr>
            </w:pPr>
          </w:p>
        </w:tc>
        <w:tc>
          <w:tcPr>
            <w:tcW w:w="2431" w:type="dxa"/>
            <w:gridSpan w:val="2"/>
          </w:tcPr>
          <w:p w14:paraId="1FBCDD59" w14:textId="77777777" w:rsidR="00FA085D" w:rsidRPr="00FA085D" w:rsidRDefault="00FA085D" w:rsidP="00D03778">
            <w:pPr>
              <w:widowControl w:val="0"/>
              <w:overflowPunct w:val="0"/>
              <w:autoSpaceDE w:val="0"/>
              <w:autoSpaceDN w:val="0"/>
              <w:adjustRightInd w:val="0"/>
              <w:spacing w:line="260" w:lineRule="exact"/>
              <w:jc w:val="center"/>
              <w:textAlignment w:val="baseline"/>
              <w:rPr>
                <w:rFonts w:cs="Arial"/>
                <w:szCs w:val="20"/>
                <w:lang w:val="sl-SI" w:eastAsia="sl-SI"/>
              </w:rPr>
            </w:pPr>
            <w:r w:rsidRPr="00FA085D">
              <w:rPr>
                <w:rFonts w:cs="Arial"/>
                <w:szCs w:val="20"/>
                <w:lang w:val="sl-SI" w:eastAsia="sl-SI"/>
              </w:rPr>
              <w:t>DA/</w:t>
            </w:r>
            <w:r w:rsidRPr="00FA085D">
              <w:rPr>
                <w:rFonts w:cs="Arial"/>
                <w:b/>
                <w:bCs/>
                <w:szCs w:val="20"/>
                <w:u w:val="single"/>
                <w:lang w:val="sl-SI" w:eastAsia="sl-SI"/>
              </w:rPr>
              <w:t>NE</w:t>
            </w:r>
          </w:p>
        </w:tc>
      </w:tr>
      <w:tr w:rsidR="00FA085D" w:rsidRPr="00E83B43" w14:paraId="7978E497"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135D47D7"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 xml:space="preserve">Gradivo (predpis) je bilo poslano v mnenje: </w:t>
            </w:r>
          </w:p>
          <w:p w14:paraId="7C99CE2E" w14:textId="77777777" w:rsidR="00FA085D" w:rsidRPr="00FA085D" w:rsidRDefault="00FA085D" w:rsidP="00FA085D">
            <w:pPr>
              <w:widowControl w:val="0"/>
              <w:numPr>
                <w:ilvl w:val="0"/>
                <w:numId w:val="21"/>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Skupnosti občin Slovenije SOS: DA/</w:t>
            </w:r>
            <w:r w:rsidRPr="00FA085D">
              <w:rPr>
                <w:rFonts w:cs="Arial"/>
                <w:b/>
                <w:bCs/>
                <w:iCs/>
                <w:szCs w:val="20"/>
                <w:u w:val="single"/>
                <w:lang w:val="sl-SI" w:eastAsia="sl-SI"/>
              </w:rPr>
              <w:t>NE</w:t>
            </w:r>
          </w:p>
          <w:p w14:paraId="3387BB10" w14:textId="77777777" w:rsidR="00FA085D" w:rsidRPr="00FA085D" w:rsidRDefault="00FA085D" w:rsidP="00FA085D">
            <w:pPr>
              <w:widowControl w:val="0"/>
              <w:numPr>
                <w:ilvl w:val="0"/>
                <w:numId w:val="21"/>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Združenju občin Slovenije ZOS: DA/</w:t>
            </w:r>
            <w:r w:rsidRPr="00FA085D">
              <w:rPr>
                <w:rFonts w:cs="Arial"/>
                <w:b/>
                <w:bCs/>
                <w:iCs/>
                <w:szCs w:val="20"/>
                <w:u w:val="single"/>
                <w:lang w:val="sl-SI" w:eastAsia="sl-SI"/>
              </w:rPr>
              <w:t>NE</w:t>
            </w:r>
          </w:p>
          <w:p w14:paraId="7920347E" w14:textId="77777777" w:rsidR="00FA085D" w:rsidRPr="00FA085D" w:rsidRDefault="00FA085D" w:rsidP="00FA085D">
            <w:pPr>
              <w:widowControl w:val="0"/>
              <w:numPr>
                <w:ilvl w:val="0"/>
                <w:numId w:val="21"/>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Združenju mestnih občin Slovenije ZMOS: DA/</w:t>
            </w:r>
            <w:r w:rsidRPr="00FA085D">
              <w:rPr>
                <w:rFonts w:cs="Arial"/>
                <w:b/>
                <w:bCs/>
                <w:iCs/>
                <w:szCs w:val="20"/>
                <w:u w:val="single"/>
                <w:lang w:val="sl-SI" w:eastAsia="sl-SI"/>
              </w:rPr>
              <w:t>NE</w:t>
            </w:r>
          </w:p>
          <w:p w14:paraId="638AC440"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p>
          <w:p w14:paraId="5D97BC77"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Predlogi in pripombe združenj so bili upoštevani:</w:t>
            </w:r>
          </w:p>
          <w:p w14:paraId="21260CAE" w14:textId="77777777" w:rsidR="00FA085D" w:rsidRPr="00FA085D" w:rsidRDefault="00FA085D" w:rsidP="00FA085D">
            <w:pPr>
              <w:widowControl w:val="0"/>
              <w:numPr>
                <w:ilvl w:val="0"/>
                <w:numId w:val="22"/>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v celoti,</w:t>
            </w:r>
          </w:p>
          <w:p w14:paraId="4BC134D2" w14:textId="77777777" w:rsidR="00FA085D" w:rsidRPr="00FA085D" w:rsidRDefault="00FA085D" w:rsidP="00FA085D">
            <w:pPr>
              <w:widowControl w:val="0"/>
              <w:numPr>
                <w:ilvl w:val="0"/>
                <w:numId w:val="22"/>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večinoma,</w:t>
            </w:r>
          </w:p>
          <w:p w14:paraId="4E142C50" w14:textId="77777777" w:rsidR="00FA085D" w:rsidRPr="00FA085D" w:rsidRDefault="00FA085D" w:rsidP="00FA085D">
            <w:pPr>
              <w:widowControl w:val="0"/>
              <w:numPr>
                <w:ilvl w:val="0"/>
                <w:numId w:val="22"/>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delno,</w:t>
            </w:r>
          </w:p>
          <w:p w14:paraId="76F4D299" w14:textId="77777777" w:rsidR="00FA085D" w:rsidRPr="00FA085D" w:rsidRDefault="00FA085D" w:rsidP="00FA085D">
            <w:pPr>
              <w:widowControl w:val="0"/>
              <w:numPr>
                <w:ilvl w:val="0"/>
                <w:numId w:val="22"/>
              </w:numPr>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niso bili upoštevani.</w:t>
            </w:r>
          </w:p>
          <w:p w14:paraId="29403A1C" w14:textId="77777777" w:rsidR="00FA085D" w:rsidRPr="00FA085D" w:rsidRDefault="00FA085D" w:rsidP="00D03778">
            <w:pPr>
              <w:widowControl w:val="0"/>
              <w:overflowPunct w:val="0"/>
              <w:autoSpaceDE w:val="0"/>
              <w:autoSpaceDN w:val="0"/>
              <w:adjustRightInd w:val="0"/>
              <w:spacing w:line="260" w:lineRule="exact"/>
              <w:ind w:left="360"/>
              <w:jc w:val="both"/>
              <w:textAlignment w:val="baseline"/>
              <w:rPr>
                <w:rFonts w:cs="Arial"/>
                <w:iCs/>
                <w:szCs w:val="20"/>
                <w:lang w:val="sl-SI" w:eastAsia="sl-SI"/>
              </w:rPr>
            </w:pPr>
          </w:p>
          <w:p w14:paraId="200207D6"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Bistveni predlogi in pripombe, ki niso bili upoštevani.</w:t>
            </w:r>
          </w:p>
          <w:p w14:paraId="08F3510C"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p>
        </w:tc>
      </w:tr>
      <w:tr w:rsidR="00FA085D" w:rsidRPr="00E83B43" w14:paraId="7C08FEEC"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2DE66DA4" w14:textId="77777777" w:rsidR="00FA085D" w:rsidRPr="00FA085D" w:rsidRDefault="00FA085D" w:rsidP="00D03778">
            <w:pPr>
              <w:widowControl w:val="0"/>
              <w:overflowPunct w:val="0"/>
              <w:autoSpaceDE w:val="0"/>
              <w:autoSpaceDN w:val="0"/>
              <w:adjustRightInd w:val="0"/>
              <w:spacing w:line="260" w:lineRule="exact"/>
              <w:textAlignment w:val="baseline"/>
              <w:rPr>
                <w:rFonts w:cs="Arial"/>
                <w:b/>
                <w:szCs w:val="20"/>
                <w:lang w:val="sl-SI" w:eastAsia="sl-SI"/>
              </w:rPr>
            </w:pPr>
            <w:r w:rsidRPr="00FA085D">
              <w:rPr>
                <w:rFonts w:cs="Arial"/>
                <w:b/>
                <w:szCs w:val="20"/>
                <w:lang w:val="sl-SI" w:eastAsia="sl-SI"/>
              </w:rPr>
              <w:t xml:space="preserve">9. Predstavitev sodelovanja javnosti: </w:t>
            </w:r>
            <w:r w:rsidRPr="00FA085D">
              <w:rPr>
                <w:rFonts w:cs="Arial"/>
                <w:noProof/>
                <w:szCs w:val="20"/>
                <w:lang w:val="sl-SI" w:eastAsia="en-GB"/>
              </w:rPr>
              <w:t>V gradivu poročamo o izvajanju projektnih aktivnosti, zato vključevanje javnosti ni relevantno.</w:t>
            </w:r>
          </w:p>
        </w:tc>
      </w:tr>
      <w:tr w:rsidR="00FA085D" w:rsidRPr="00FA085D" w14:paraId="53C55F28"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0028957B"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szCs w:val="20"/>
                <w:lang w:val="sl-SI" w:eastAsia="sl-SI"/>
              </w:rPr>
            </w:pPr>
            <w:r w:rsidRPr="00FA085D">
              <w:rPr>
                <w:rFonts w:cs="Arial"/>
                <w:iCs/>
                <w:szCs w:val="20"/>
                <w:lang w:val="sl-SI" w:eastAsia="sl-SI"/>
              </w:rPr>
              <w:t>Gradivo je bilo predhodno objavljeno na spletni strani predlagatelja:</w:t>
            </w:r>
          </w:p>
        </w:tc>
        <w:tc>
          <w:tcPr>
            <w:tcW w:w="2431" w:type="dxa"/>
            <w:gridSpan w:val="2"/>
          </w:tcPr>
          <w:p w14:paraId="2FFB38F8" w14:textId="77777777" w:rsidR="00FA085D" w:rsidRPr="00FA085D" w:rsidRDefault="00FA085D" w:rsidP="00D03778">
            <w:pPr>
              <w:widowControl w:val="0"/>
              <w:overflowPunct w:val="0"/>
              <w:autoSpaceDE w:val="0"/>
              <w:autoSpaceDN w:val="0"/>
              <w:adjustRightInd w:val="0"/>
              <w:spacing w:line="260" w:lineRule="exact"/>
              <w:jc w:val="center"/>
              <w:textAlignment w:val="baseline"/>
              <w:rPr>
                <w:rFonts w:cs="Arial"/>
                <w:iCs/>
                <w:szCs w:val="20"/>
                <w:lang w:val="sl-SI" w:eastAsia="sl-SI"/>
              </w:rPr>
            </w:pPr>
            <w:r w:rsidRPr="00FA085D">
              <w:rPr>
                <w:rFonts w:cs="Arial"/>
                <w:szCs w:val="20"/>
                <w:lang w:val="sl-SI" w:eastAsia="sl-SI"/>
              </w:rPr>
              <w:t>DA/</w:t>
            </w:r>
            <w:r w:rsidRPr="00FA085D">
              <w:rPr>
                <w:rFonts w:cs="Arial"/>
                <w:b/>
                <w:bCs/>
                <w:szCs w:val="20"/>
                <w:u w:val="single"/>
                <w:lang w:val="sl-SI" w:eastAsia="sl-SI"/>
              </w:rPr>
              <w:t>NE</w:t>
            </w:r>
          </w:p>
        </w:tc>
      </w:tr>
      <w:tr w:rsidR="00FA085D" w:rsidRPr="00FA085D" w14:paraId="1AF5DEFF"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55E05A52"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r w:rsidRPr="00FA085D">
              <w:rPr>
                <w:rFonts w:cs="Arial"/>
                <w:iCs/>
                <w:szCs w:val="20"/>
                <w:lang w:val="sl-SI" w:eastAsia="sl-SI"/>
              </w:rPr>
              <w:t>V gradivu poročamo o že izvedenih projektnih aktivnostih, zato predhodna objava ni relevantna. Bo pa po seznanitvi gradivo objavljano na spletni strani.</w:t>
            </w:r>
          </w:p>
        </w:tc>
      </w:tr>
      <w:tr w:rsidR="00FA085D" w:rsidRPr="00FA085D" w14:paraId="6011D99E"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6578A2FE" w14:textId="77777777" w:rsidR="00FA085D" w:rsidRPr="00FA085D" w:rsidRDefault="00FA085D" w:rsidP="00D03778">
            <w:pPr>
              <w:widowControl w:val="0"/>
              <w:overflowPunct w:val="0"/>
              <w:autoSpaceDE w:val="0"/>
              <w:autoSpaceDN w:val="0"/>
              <w:adjustRightInd w:val="0"/>
              <w:spacing w:line="260" w:lineRule="exact"/>
              <w:jc w:val="both"/>
              <w:textAlignment w:val="baseline"/>
              <w:rPr>
                <w:rFonts w:cs="Arial"/>
                <w:iCs/>
                <w:szCs w:val="20"/>
                <w:lang w:val="sl-SI" w:eastAsia="sl-SI"/>
              </w:rPr>
            </w:pPr>
          </w:p>
        </w:tc>
      </w:tr>
      <w:tr w:rsidR="00FA085D" w:rsidRPr="00FA085D" w14:paraId="6D2E8846" w14:textId="77777777" w:rsidTr="00D037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27D65918" w14:textId="77777777" w:rsidR="00FA085D" w:rsidRPr="00FA085D" w:rsidRDefault="00FA085D" w:rsidP="00D03778">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p w14:paraId="6524A743" w14:textId="77777777" w:rsidR="00FA085D" w:rsidRPr="00FA085D" w:rsidRDefault="00FA085D" w:rsidP="00D03778">
            <w:pPr>
              <w:pStyle w:val="Poglavje"/>
              <w:widowControl w:val="0"/>
              <w:spacing w:before="0" w:after="0" w:line="276" w:lineRule="auto"/>
              <w:ind w:left="6480" w:right="-291"/>
              <w:jc w:val="left"/>
              <w:rPr>
                <w:b w:val="0"/>
                <w:noProof/>
                <w:sz w:val="20"/>
                <w:szCs w:val="20"/>
              </w:rPr>
            </w:pPr>
            <w:r w:rsidRPr="00FA085D">
              <w:rPr>
                <w:b w:val="0"/>
                <w:noProof/>
                <w:sz w:val="20"/>
                <w:szCs w:val="20"/>
              </w:rPr>
              <w:t>mag. Franc Props</w:t>
            </w:r>
          </w:p>
          <w:p w14:paraId="4A31A25C" w14:textId="77777777" w:rsidR="00FA085D" w:rsidRPr="00FA085D" w:rsidRDefault="00FA085D" w:rsidP="00D03778">
            <w:pPr>
              <w:widowControl w:val="0"/>
              <w:suppressAutoHyphens/>
              <w:overflowPunct w:val="0"/>
              <w:autoSpaceDE w:val="0"/>
              <w:autoSpaceDN w:val="0"/>
              <w:adjustRightInd w:val="0"/>
              <w:spacing w:line="260" w:lineRule="exact"/>
              <w:ind w:left="4248"/>
              <w:textAlignment w:val="baseline"/>
              <w:outlineLvl w:val="3"/>
              <w:rPr>
                <w:rFonts w:cs="Arial"/>
                <w:b/>
                <w:szCs w:val="20"/>
                <w:lang w:val="sl-SI" w:eastAsia="sl-SI"/>
              </w:rPr>
            </w:pPr>
            <w:r w:rsidRPr="00FA085D">
              <w:rPr>
                <w:rFonts w:cs="Arial"/>
                <w:noProof/>
                <w:szCs w:val="20"/>
                <w:lang w:val="sl-SI"/>
              </w:rPr>
              <w:t xml:space="preserve">                                                MINISTER</w:t>
            </w:r>
            <w:r w:rsidRPr="00FA085D">
              <w:rPr>
                <w:rFonts w:cs="Arial"/>
                <w:b/>
                <w:szCs w:val="20"/>
                <w:lang w:val="sl-SI" w:eastAsia="sl-SI"/>
              </w:rPr>
              <w:t xml:space="preserve"> </w:t>
            </w:r>
          </w:p>
        </w:tc>
      </w:tr>
    </w:tbl>
    <w:p w14:paraId="2D2ED201" w14:textId="77777777" w:rsidR="00FA085D" w:rsidRPr="00FA085D" w:rsidRDefault="00FA085D" w:rsidP="00FA085D">
      <w:pPr>
        <w:rPr>
          <w:lang w:val="sl-SI"/>
        </w:rPr>
      </w:pPr>
    </w:p>
    <w:p w14:paraId="385E02F4" w14:textId="77777777" w:rsidR="005D3968" w:rsidRPr="00FA085D" w:rsidRDefault="005D3968" w:rsidP="00D1019D">
      <w:pPr>
        <w:spacing w:line="240" w:lineRule="auto"/>
        <w:rPr>
          <w:rFonts w:cs="Arial"/>
          <w:b/>
          <w:bCs/>
          <w:sz w:val="22"/>
          <w:szCs w:val="22"/>
          <w:lang w:val="sl-SI" w:eastAsia="sl-SI"/>
        </w:rPr>
      </w:pPr>
    </w:p>
    <w:p w14:paraId="0FE09529" w14:textId="77777777" w:rsidR="00DB436F" w:rsidRPr="00FA085D" w:rsidRDefault="00DB436F" w:rsidP="00D1019D">
      <w:pPr>
        <w:pStyle w:val="Telobesedila2"/>
        <w:spacing w:line="276" w:lineRule="auto"/>
        <w:ind w:left="4956" w:right="-291" w:firstLine="708"/>
        <w:jc w:val="left"/>
        <w:rPr>
          <w:rFonts w:ascii="Arial" w:hAnsi="Arial" w:cs="Arial"/>
          <w:b w:val="0"/>
          <w:noProof/>
          <w:sz w:val="20"/>
          <w:szCs w:val="20"/>
        </w:rPr>
      </w:pPr>
    </w:p>
    <w:p w14:paraId="35C70B6E" w14:textId="77777777" w:rsidR="00DB436F" w:rsidRPr="00FA085D" w:rsidRDefault="00DB436F" w:rsidP="00D1019D">
      <w:pPr>
        <w:pStyle w:val="Telobesedila2"/>
        <w:spacing w:line="276" w:lineRule="auto"/>
        <w:ind w:left="4956" w:right="-291" w:firstLine="708"/>
        <w:jc w:val="left"/>
        <w:rPr>
          <w:rFonts w:ascii="Arial" w:hAnsi="Arial" w:cs="Arial"/>
          <w:b w:val="0"/>
          <w:noProof/>
          <w:sz w:val="20"/>
          <w:szCs w:val="20"/>
        </w:rPr>
        <w:sectPr w:rsidR="00DB436F" w:rsidRPr="00FA085D" w:rsidSect="00B5708B">
          <w:headerReference w:type="default" r:id="rId13"/>
          <w:footerReference w:type="default" r:id="rId14"/>
          <w:headerReference w:type="first" r:id="rId15"/>
          <w:pgSz w:w="11900" w:h="16840" w:code="9"/>
          <w:pgMar w:top="993" w:right="1701" w:bottom="1134" w:left="1701" w:header="964" w:footer="794" w:gutter="0"/>
          <w:cols w:space="708"/>
          <w:titlePg/>
          <w:docGrid w:linePitch="272"/>
        </w:sectPr>
      </w:pPr>
    </w:p>
    <w:p w14:paraId="15509A64" w14:textId="77777777" w:rsidR="00FB6077" w:rsidRPr="00FA085D" w:rsidRDefault="00FB6077" w:rsidP="00FB6077">
      <w:pPr>
        <w:pStyle w:val="Neotevilenodstavek"/>
        <w:jc w:val="right"/>
        <w:rPr>
          <w:b/>
          <w:bCs/>
          <w:iCs/>
          <w:sz w:val="20"/>
          <w:szCs w:val="20"/>
          <w:highlight w:val="yellow"/>
        </w:rPr>
      </w:pPr>
      <w:r w:rsidRPr="00FA085D">
        <w:rPr>
          <w:b/>
          <w:bCs/>
          <w:iCs/>
          <w:sz w:val="20"/>
          <w:szCs w:val="20"/>
        </w:rPr>
        <w:lastRenderedPageBreak/>
        <w:t>Priloga 1</w:t>
      </w:r>
    </w:p>
    <w:p w14:paraId="503FB31D" w14:textId="77777777" w:rsidR="00FB6077" w:rsidRPr="00FA085D" w:rsidRDefault="00FB6077" w:rsidP="00FB6077">
      <w:pPr>
        <w:jc w:val="both"/>
        <w:rPr>
          <w:rFonts w:cs="Arial"/>
          <w:iCs/>
          <w:szCs w:val="20"/>
          <w:highlight w:val="yellow"/>
          <w:lang w:val="sl-SI" w:eastAsia="sl-SI"/>
        </w:rPr>
      </w:pPr>
    </w:p>
    <w:p w14:paraId="36C72FA2" w14:textId="77777777" w:rsidR="00FB6077" w:rsidRPr="00FA085D" w:rsidRDefault="00FB6077" w:rsidP="00FB6077">
      <w:pPr>
        <w:autoSpaceDE w:val="0"/>
        <w:autoSpaceDN w:val="0"/>
        <w:adjustRightInd w:val="0"/>
        <w:spacing w:line="276" w:lineRule="auto"/>
        <w:rPr>
          <w:rFonts w:cs="Arial"/>
          <w:bCs/>
          <w:szCs w:val="20"/>
          <w:lang w:val="sl-SI"/>
        </w:rPr>
      </w:pPr>
      <w:r w:rsidRPr="00FA085D">
        <w:rPr>
          <w:rFonts w:cs="Arial"/>
          <w:iCs/>
          <w:szCs w:val="20"/>
          <w:lang w:val="sl-SI" w:eastAsia="sl-SI"/>
        </w:rPr>
        <w:t xml:space="preserve">Na podlagi </w:t>
      </w:r>
      <w:r w:rsidRPr="00FA085D">
        <w:rPr>
          <w:rFonts w:cs="Arial"/>
          <w:bCs/>
          <w:szCs w:val="20"/>
          <w:lang w:val="sl-SI"/>
        </w:rPr>
        <w:t>šestega odstavka 21. člena Zakona o Vladi Republike Slovenije (</w:t>
      </w:r>
      <w:r w:rsidRPr="00FA085D">
        <w:rPr>
          <w:rFonts w:cs="Arial"/>
          <w:bCs/>
          <w:szCs w:val="20"/>
          <w:lang w:val="sl-SI" w:eastAsia="sl-SI"/>
        </w:rPr>
        <w:t>Uradni list RS, št. 24/05 – uradno prečiščeno besedilo, 109/08, 38/10 – ZUKN, 8/12, 21/13, 47/13 – ZDU-1G, 65/14, 55/17 in 163/22</w:t>
      </w:r>
      <w:r w:rsidRPr="00FA085D">
        <w:rPr>
          <w:rFonts w:cs="Arial"/>
          <w:bCs/>
          <w:szCs w:val="20"/>
          <w:lang w:val="sl-SI"/>
        </w:rPr>
        <w:t xml:space="preserve">) je Vlada Republike Slovenije na ... seji  dne ... sprejela naslednji </w:t>
      </w:r>
    </w:p>
    <w:p w14:paraId="379A9152" w14:textId="77777777" w:rsidR="006B0523" w:rsidRPr="00FA085D" w:rsidRDefault="006B0523" w:rsidP="006B0523">
      <w:pPr>
        <w:spacing w:before="240" w:line="276" w:lineRule="auto"/>
        <w:jc w:val="center"/>
        <w:rPr>
          <w:rFonts w:cs="Arial"/>
          <w:szCs w:val="20"/>
          <w:lang w:val="sl-SI"/>
        </w:rPr>
      </w:pPr>
    </w:p>
    <w:p w14:paraId="127B3A5D" w14:textId="3B9AAAE3" w:rsidR="00FB6077" w:rsidRPr="00FA085D" w:rsidRDefault="00FB6077" w:rsidP="006B0523">
      <w:pPr>
        <w:spacing w:before="240" w:line="276" w:lineRule="auto"/>
        <w:jc w:val="center"/>
        <w:rPr>
          <w:rFonts w:cs="Arial"/>
          <w:szCs w:val="20"/>
          <w:lang w:val="sl-SI"/>
        </w:rPr>
      </w:pPr>
      <w:r w:rsidRPr="00FA085D">
        <w:rPr>
          <w:rFonts w:cs="Arial"/>
          <w:szCs w:val="20"/>
          <w:lang w:val="sl-SI"/>
        </w:rPr>
        <w:t>SKLEP:</w:t>
      </w:r>
    </w:p>
    <w:p w14:paraId="1C7AB377" w14:textId="5FB83371" w:rsidR="00FB6077" w:rsidRPr="00FA085D" w:rsidRDefault="00FB6077" w:rsidP="00FB6077">
      <w:pPr>
        <w:spacing w:before="240" w:line="276" w:lineRule="auto"/>
        <w:rPr>
          <w:rFonts w:cs="Arial"/>
          <w:szCs w:val="20"/>
          <w:lang w:val="sl-SI"/>
        </w:rPr>
      </w:pPr>
      <w:r w:rsidRPr="00FA085D">
        <w:rPr>
          <w:rFonts w:cs="Arial"/>
          <w:szCs w:val="20"/>
          <w:lang w:val="sl-SI"/>
        </w:rPr>
        <w:t xml:space="preserve">Vlada Republike Slovenije se je seznanila s Poročilom o izvajanju Celovitega strateškega projekta razogljičenja Slovenije preko prehoda v krožno gospodarstvo za obdobje od januarja do decembra </w:t>
      </w:r>
      <w:r w:rsidR="00016503" w:rsidRPr="00FA085D">
        <w:rPr>
          <w:rFonts w:cs="Arial"/>
          <w:szCs w:val="20"/>
          <w:lang w:val="sl-SI"/>
        </w:rPr>
        <w:t>2025</w:t>
      </w:r>
      <w:r w:rsidRPr="00FA085D">
        <w:rPr>
          <w:rFonts w:cs="Arial"/>
          <w:szCs w:val="20"/>
          <w:lang w:val="sl-SI"/>
        </w:rPr>
        <w:t>.</w:t>
      </w:r>
    </w:p>
    <w:p w14:paraId="2A43A01E" w14:textId="77777777" w:rsidR="00FB6077" w:rsidRPr="00FA085D" w:rsidRDefault="00FB6077" w:rsidP="00FB6077">
      <w:pPr>
        <w:spacing w:line="276" w:lineRule="auto"/>
        <w:rPr>
          <w:rFonts w:cs="Arial"/>
          <w:szCs w:val="20"/>
          <w:lang w:val="sl-SI"/>
        </w:rPr>
      </w:pPr>
    </w:p>
    <w:p w14:paraId="7F62681A" w14:textId="77777777" w:rsidR="00FB6077" w:rsidRPr="00FA085D" w:rsidRDefault="00FB6077" w:rsidP="00FB6077">
      <w:pPr>
        <w:spacing w:line="276" w:lineRule="auto"/>
        <w:ind w:right="61"/>
        <w:rPr>
          <w:rFonts w:cs="Arial"/>
          <w:noProof/>
          <w:szCs w:val="20"/>
          <w:lang w:val="sl-SI"/>
        </w:rPr>
      </w:pPr>
    </w:p>
    <w:p w14:paraId="7D40990A" w14:textId="2290030D" w:rsidR="00FB6077" w:rsidRPr="00FA085D" w:rsidRDefault="00FB6077" w:rsidP="00FB6077">
      <w:pPr>
        <w:spacing w:line="276" w:lineRule="auto"/>
        <w:rPr>
          <w:rFonts w:cs="Arial"/>
          <w:bCs/>
          <w:szCs w:val="20"/>
          <w:lang w:val="sl-SI"/>
        </w:rPr>
      </w:pPr>
      <w:r w:rsidRPr="00FA085D">
        <w:rPr>
          <w:rFonts w:cs="Arial"/>
          <w:bCs/>
          <w:szCs w:val="20"/>
          <w:lang w:val="sl-SI"/>
        </w:rPr>
        <w:t xml:space="preserve">                                                   </w:t>
      </w:r>
      <w:r w:rsidRPr="00FA085D">
        <w:rPr>
          <w:rFonts w:cs="Arial"/>
          <w:bCs/>
          <w:szCs w:val="20"/>
          <w:lang w:val="sl-SI"/>
        </w:rPr>
        <w:tab/>
      </w:r>
      <w:r w:rsidRPr="00FA085D">
        <w:rPr>
          <w:rFonts w:cs="Arial"/>
          <w:bCs/>
          <w:szCs w:val="20"/>
          <w:lang w:val="sl-SI"/>
        </w:rPr>
        <w:tab/>
      </w:r>
      <w:r w:rsidRPr="00FA085D">
        <w:rPr>
          <w:rFonts w:cs="Arial"/>
          <w:bCs/>
          <w:szCs w:val="20"/>
          <w:lang w:val="sl-SI"/>
        </w:rPr>
        <w:tab/>
      </w:r>
      <w:r w:rsidRPr="00FA085D">
        <w:rPr>
          <w:rFonts w:cs="Arial"/>
          <w:bCs/>
          <w:szCs w:val="20"/>
          <w:lang w:val="sl-SI"/>
        </w:rPr>
        <w:tab/>
        <w:t xml:space="preserve">    </w:t>
      </w:r>
      <w:r w:rsidR="006B0523" w:rsidRPr="00FA085D">
        <w:rPr>
          <w:rFonts w:cs="Arial"/>
          <w:bCs/>
          <w:szCs w:val="20"/>
          <w:lang w:val="sl-SI"/>
        </w:rPr>
        <w:tab/>
        <w:t xml:space="preserve">    </w:t>
      </w:r>
      <w:r w:rsidRPr="00FA085D">
        <w:rPr>
          <w:rFonts w:cs="Arial"/>
          <w:bCs/>
          <w:szCs w:val="20"/>
          <w:lang w:val="sl-SI"/>
        </w:rPr>
        <w:t xml:space="preserve">Barbara Kolenko </w:t>
      </w:r>
      <w:proofErr w:type="spellStart"/>
      <w:r w:rsidRPr="00FA085D">
        <w:rPr>
          <w:rFonts w:cs="Arial"/>
          <w:bCs/>
          <w:szCs w:val="20"/>
          <w:lang w:val="sl-SI"/>
        </w:rPr>
        <w:t>Helbl</w:t>
      </w:r>
      <w:proofErr w:type="spellEnd"/>
    </w:p>
    <w:p w14:paraId="323C0E8B" w14:textId="185B6001" w:rsidR="00FB6077" w:rsidRPr="00FA085D" w:rsidRDefault="00FB6077" w:rsidP="00FB6077">
      <w:pPr>
        <w:spacing w:line="276" w:lineRule="auto"/>
        <w:rPr>
          <w:rFonts w:cs="Arial"/>
          <w:bCs/>
          <w:szCs w:val="20"/>
          <w:lang w:val="sl-SI"/>
        </w:rPr>
      </w:pPr>
      <w:r w:rsidRPr="00FA085D">
        <w:rPr>
          <w:rFonts w:cs="Arial"/>
          <w:bCs/>
          <w:szCs w:val="20"/>
          <w:lang w:val="sl-SI"/>
        </w:rPr>
        <w:t xml:space="preserve">                                                                                    </w:t>
      </w:r>
      <w:r w:rsidRPr="00FA085D">
        <w:rPr>
          <w:rFonts w:cs="Arial"/>
          <w:bCs/>
          <w:szCs w:val="20"/>
          <w:lang w:val="sl-SI"/>
        </w:rPr>
        <w:tab/>
      </w:r>
      <w:r w:rsidR="006B0523" w:rsidRPr="00FA085D">
        <w:rPr>
          <w:rFonts w:cs="Arial"/>
          <w:bCs/>
          <w:szCs w:val="20"/>
          <w:lang w:val="sl-SI"/>
        </w:rPr>
        <w:tab/>
      </w:r>
      <w:r w:rsidRPr="00FA085D">
        <w:rPr>
          <w:rFonts w:cs="Arial"/>
          <w:bCs/>
          <w:szCs w:val="20"/>
          <w:lang w:val="sl-SI"/>
        </w:rPr>
        <w:t>GENERALNA SEKRETARKA</w:t>
      </w:r>
    </w:p>
    <w:p w14:paraId="4506B25A" w14:textId="77777777" w:rsidR="00FB6077" w:rsidRPr="00FA085D" w:rsidRDefault="00FB6077" w:rsidP="00FB6077">
      <w:pPr>
        <w:spacing w:line="276" w:lineRule="auto"/>
        <w:ind w:right="61"/>
        <w:rPr>
          <w:rFonts w:cs="Arial"/>
          <w:noProof/>
          <w:szCs w:val="20"/>
          <w:lang w:val="sl-SI"/>
        </w:rPr>
      </w:pPr>
    </w:p>
    <w:p w14:paraId="2CF507F4" w14:textId="77777777" w:rsidR="00FB6077" w:rsidRPr="00FA085D" w:rsidRDefault="00FB6077" w:rsidP="00FB6077">
      <w:pPr>
        <w:spacing w:line="276" w:lineRule="auto"/>
        <w:ind w:right="61"/>
        <w:rPr>
          <w:rFonts w:cs="Arial"/>
          <w:noProof/>
          <w:szCs w:val="20"/>
          <w:lang w:val="sl-SI"/>
        </w:rPr>
      </w:pPr>
    </w:p>
    <w:p w14:paraId="4F3EECA3" w14:textId="77777777" w:rsidR="00FB6077" w:rsidRPr="00FA085D" w:rsidRDefault="00FB6077" w:rsidP="00FB6077">
      <w:pPr>
        <w:spacing w:line="276" w:lineRule="auto"/>
        <w:ind w:right="61"/>
        <w:rPr>
          <w:rFonts w:cs="Arial"/>
          <w:b/>
          <w:noProof/>
          <w:szCs w:val="20"/>
          <w:lang w:val="sl-SI"/>
        </w:rPr>
      </w:pPr>
      <w:r w:rsidRPr="00FA085D">
        <w:rPr>
          <w:rFonts w:cs="Arial"/>
          <w:noProof/>
          <w:szCs w:val="20"/>
          <w:lang w:val="sl-SI"/>
        </w:rPr>
        <w:t>Sklep prejmejo</w:t>
      </w:r>
      <w:r w:rsidRPr="00FA085D">
        <w:rPr>
          <w:rFonts w:cs="Arial"/>
          <w:b/>
          <w:noProof/>
          <w:szCs w:val="20"/>
          <w:lang w:val="sl-SI"/>
        </w:rPr>
        <w:t>:</w:t>
      </w:r>
    </w:p>
    <w:p w14:paraId="3C09109E"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 xml:space="preserve">Ministrstvo za javno upravo </w:t>
      </w:r>
    </w:p>
    <w:p w14:paraId="42CF4A5A"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 xml:space="preserve">Ministrstvo za </w:t>
      </w:r>
      <w:r w:rsidRPr="00FA085D">
        <w:rPr>
          <w:rFonts w:cs="Arial"/>
          <w:szCs w:val="20"/>
          <w:lang w:val="sl-SI"/>
        </w:rPr>
        <w:t>okolje, podnebje in energijo</w:t>
      </w:r>
    </w:p>
    <w:p w14:paraId="25642714"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szCs w:val="20"/>
          <w:lang w:val="sl-SI"/>
        </w:rPr>
        <w:t>Ministrstvo za naravne vire in prostor</w:t>
      </w:r>
    </w:p>
    <w:p w14:paraId="0E3BEF94"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 xml:space="preserve">Ministrstvo za </w:t>
      </w:r>
      <w:r w:rsidRPr="00FA085D">
        <w:rPr>
          <w:rFonts w:cs="Arial"/>
          <w:szCs w:val="20"/>
          <w:lang w:val="sl-SI"/>
        </w:rPr>
        <w:t>gospodarstvo, turizem in šport</w:t>
      </w:r>
      <w:r w:rsidRPr="00FA085D" w:rsidDel="00FA0EA0">
        <w:rPr>
          <w:rFonts w:cs="Arial"/>
          <w:noProof/>
          <w:szCs w:val="20"/>
          <w:lang w:val="sl-SI"/>
        </w:rPr>
        <w:t xml:space="preserve"> </w:t>
      </w:r>
    </w:p>
    <w:p w14:paraId="2C62B4EB"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 xml:space="preserve">Ministrstvo za </w:t>
      </w:r>
      <w:r w:rsidRPr="00FA085D">
        <w:rPr>
          <w:rFonts w:cs="Arial"/>
          <w:szCs w:val="20"/>
          <w:lang w:val="sl-SI"/>
        </w:rPr>
        <w:t>visoko šolstvo, znanost in inovacije</w:t>
      </w:r>
    </w:p>
    <w:p w14:paraId="61C35F08"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szCs w:val="20"/>
          <w:lang w:val="sl-SI"/>
        </w:rPr>
        <w:t>Ministrstvo za vzgojo in izobraževanje</w:t>
      </w:r>
      <w:r w:rsidRPr="00FA085D" w:rsidDel="00FA0EA0">
        <w:rPr>
          <w:rFonts w:cs="Arial"/>
          <w:noProof/>
          <w:szCs w:val="20"/>
          <w:lang w:val="sl-SI"/>
        </w:rPr>
        <w:t xml:space="preserve"> </w:t>
      </w:r>
    </w:p>
    <w:p w14:paraId="1F219092"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 xml:space="preserve">Ministrstvo za kmetijstvo, gozdarstvo in prehrano </w:t>
      </w:r>
    </w:p>
    <w:p w14:paraId="65B402A2"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 xml:space="preserve">Ministrstvo za infrastrukturo  </w:t>
      </w:r>
    </w:p>
    <w:p w14:paraId="45D5F9A3"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szCs w:val="20"/>
          <w:lang w:val="sl-SI"/>
        </w:rPr>
        <w:t>Ministrstvo za kohezijo in regionalni razvoj</w:t>
      </w:r>
      <w:r w:rsidRPr="00FA085D">
        <w:rPr>
          <w:rFonts w:cs="Arial"/>
          <w:noProof/>
          <w:szCs w:val="20"/>
          <w:lang w:val="sl-SI"/>
        </w:rPr>
        <w:t xml:space="preserve"> </w:t>
      </w:r>
    </w:p>
    <w:p w14:paraId="3CD6B490"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Ministrstvo za zunanje in evropske zadeve</w:t>
      </w:r>
    </w:p>
    <w:p w14:paraId="13D9C3B2"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szCs w:val="20"/>
          <w:lang w:val="sl-SI"/>
        </w:rPr>
        <w:t>Ministrstvo za finance</w:t>
      </w:r>
      <w:r w:rsidRPr="00FA085D" w:rsidDel="001342E5">
        <w:rPr>
          <w:rFonts w:cs="Arial"/>
          <w:noProof/>
          <w:szCs w:val="20"/>
          <w:lang w:val="sl-SI"/>
        </w:rPr>
        <w:t xml:space="preserve"> </w:t>
      </w:r>
    </w:p>
    <w:p w14:paraId="24352CCD"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Ministrstvo za solidarno prihodnost</w:t>
      </w:r>
    </w:p>
    <w:p w14:paraId="27048399" w14:textId="77777777" w:rsidR="00FB6077" w:rsidRPr="00FA085D" w:rsidRDefault="00FB6077" w:rsidP="00FA085D">
      <w:pPr>
        <w:numPr>
          <w:ilvl w:val="0"/>
          <w:numId w:val="17"/>
        </w:numPr>
        <w:spacing w:line="276" w:lineRule="auto"/>
        <w:ind w:right="61"/>
        <w:rPr>
          <w:rFonts w:cs="Arial"/>
          <w:noProof/>
          <w:szCs w:val="20"/>
          <w:lang w:val="sl-SI"/>
        </w:rPr>
      </w:pPr>
      <w:r w:rsidRPr="00FA085D">
        <w:rPr>
          <w:rFonts w:cs="Arial"/>
          <w:noProof/>
          <w:szCs w:val="20"/>
          <w:lang w:val="sl-SI"/>
        </w:rPr>
        <w:t>Ministrstvo za digitalno preobrazbo</w:t>
      </w:r>
    </w:p>
    <w:p w14:paraId="607FFF23" w14:textId="77777777" w:rsidR="00FB6077" w:rsidRPr="00FA085D" w:rsidRDefault="00FB6077" w:rsidP="00FB6077">
      <w:pPr>
        <w:spacing w:line="240" w:lineRule="auto"/>
        <w:rPr>
          <w:rFonts w:cs="Arial"/>
          <w:b/>
          <w:noProof/>
          <w:szCs w:val="20"/>
          <w:lang w:val="sl-SI"/>
        </w:rPr>
      </w:pPr>
      <w:r w:rsidRPr="00FA085D">
        <w:rPr>
          <w:rFonts w:cs="Arial"/>
          <w:bCs/>
          <w:noProof/>
          <w:szCs w:val="20"/>
          <w:lang w:val="sl-SI"/>
        </w:rPr>
        <w:br w:type="page"/>
      </w:r>
    </w:p>
    <w:p w14:paraId="324E4D22" w14:textId="55CE5C1D" w:rsidR="00FB6077" w:rsidRPr="00FA085D" w:rsidRDefault="00FB6077" w:rsidP="00FB6077">
      <w:pPr>
        <w:pStyle w:val="Telobesedila2"/>
        <w:spacing w:line="276" w:lineRule="auto"/>
        <w:ind w:right="701"/>
        <w:jc w:val="right"/>
        <w:rPr>
          <w:rFonts w:ascii="Arial" w:hAnsi="Arial" w:cs="Arial"/>
          <w:bCs w:val="0"/>
          <w:noProof/>
          <w:sz w:val="20"/>
          <w:szCs w:val="20"/>
        </w:rPr>
      </w:pPr>
      <w:r w:rsidRPr="00FA085D">
        <w:rPr>
          <w:rFonts w:ascii="Arial" w:hAnsi="Arial" w:cs="Arial"/>
          <w:bCs w:val="0"/>
          <w:noProof/>
          <w:sz w:val="20"/>
          <w:szCs w:val="20"/>
        </w:rPr>
        <w:lastRenderedPageBreak/>
        <w:t>Priloga 2</w:t>
      </w:r>
    </w:p>
    <w:p w14:paraId="5B81D17E" w14:textId="77777777" w:rsidR="00FB6077" w:rsidRPr="00FA085D" w:rsidRDefault="00FB6077" w:rsidP="00FB6077">
      <w:pPr>
        <w:pStyle w:val="Telobesedila2"/>
        <w:spacing w:line="276" w:lineRule="auto"/>
        <w:ind w:right="701"/>
        <w:jc w:val="center"/>
        <w:rPr>
          <w:rFonts w:ascii="Arial" w:hAnsi="Arial" w:cs="Arial"/>
          <w:bCs w:val="0"/>
          <w:noProof/>
          <w:sz w:val="20"/>
          <w:szCs w:val="20"/>
        </w:rPr>
      </w:pPr>
    </w:p>
    <w:p w14:paraId="300E4404" w14:textId="68B0A39E" w:rsidR="00DB436F" w:rsidRPr="00FA085D" w:rsidRDefault="00DB436F" w:rsidP="00FB6077">
      <w:pPr>
        <w:pStyle w:val="Telobesedila2"/>
        <w:spacing w:line="276" w:lineRule="auto"/>
        <w:ind w:right="701"/>
        <w:jc w:val="center"/>
        <w:rPr>
          <w:rFonts w:ascii="Arial" w:hAnsi="Arial" w:cs="Arial"/>
          <w:bCs w:val="0"/>
          <w:noProof/>
          <w:sz w:val="20"/>
          <w:szCs w:val="20"/>
        </w:rPr>
      </w:pPr>
      <w:r w:rsidRPr="00FA085D">
        <w:rPr>
          <w:rFonts w:ascii="Arial" w:hAnsi="Arial" w:cs="Arial"/>
          <w:bCs w:val="0"/>
          <w:noProof/>
          <w:sz w:val="20"/>
          <w:szCs w:val="20"/>
        </w:rPr>
        <w:t>Obrazložitev</w:t>
      </w:r>
    </w:p>
    <w:p w14:paraId="2E542B1D" w14:textId="77777777" w:rsidR="00DB436F" w:rsidRPr="00FA085D" w:rsidRDefault="00DB436F" w:rsidP="00D1019D">
      <w:pPr>
        <w:pStyle w:val="Telobesedila2"/>
        <w:spacing w:line="276" w:lineRule="auto"/>
        <w:ind w:right="701"/>
        <w:jc w:val="left"/>
        <w:rPr>
          <w:rFonts w:ascii="Arial" w:hAnsi="Arial" w:cs="Arial"/>
          <w:b w:val="0"/>
          <w:noProof/>
          <w:sz w:val="20"/>
          <w:szCs w:val="20"/>
        </w:rPr>
      </w:pPr>
    </w:p>
    <w:p w14:paraId="6E06D352" w14:textId="548A2A37" w:rsidR="00DB436F" w:rsidRPr="00FA085D" w:rsidRDefault="00DB436F" w:rsidP="00D1019D">
      <w:pPr>
        <w:pStyle w:val="Telobesedila2"/>
        <w:spacing w:line="276" w:lineRule="auto"/>
        <w:ind w:right="701"/>
        <w:jc w:val="left"/>
        <w:rPr>
          <w:rFonts w:ascii="Arial" w:hAnsi="Arial" w:cs="Arial"/>
          <w:b w:val="0"/>
          <w:bCs w:val="0"/>
          <w:sz w:val="20"/>
          <w:szCs w:val="20"/>
        </w:rPr>
      </w:pPr>
      <w:r w:rsidRPr="00FA085D">
        <w:rPr>
          <w:rFonts w:ascii="Arial" w:hAnsi="Arial" w:cs="Arial"/>
          <w:b w:val="0"/>
          <w:bCs w:val="0"/>
          <w:sz w:val="20"/>
          <w:szCs w:val="20"/>
        </w:rPr>
        <w:t xml:space="preserve">Vlada Republike Slovenije je 13. 10. 2022 sprejela sklep št. </w:t>
      </w:r>
      <w:r w:rsidRPr="00FA085D">
        <w:rPr>
          <w:rFonts w:ascii="Arial" w:hAnsi="Arial" w:cs="Arial"/>
          <w:b w:val="0"/>
          <w:bCs w:val="0"/>
          <w:sz w:val="20"/>
          <w:szCs w:val="20"/>
          <w:lang w:eastAsia="sl-SI"/>
        </w:rPr>
        <w:t xml:space="preserve">35404-1/2022/4, s katerim je opredelila način izvajanja </w:t>
      </w:r>
      <w:r w:rsidRPr="00FA085D">
        <w:rPr>
          <w:rFonts w:ascii="Arial" w:hAnsi="Arial" w:cs="Arial"/>
          <w:b w:val="0"/>
          <w:bCs w:val="0"/>
          <w:color w:val="000000"/>
          <w:sz w:val="20"/>
          <w:szCs w:val="20"/>
          <w:lang w:eastAsia="sl-SI"/>
        </w:rPr>
        <w:t xml:space="preserve">2. faze </w:t>
      </w:r>
      <w:r w:rsidRPr="00FA085D">
        <w:rPr>
          <w:rFonts w:ascii="Arial" w:hAnsi="Arial" w:cs="Arial"/>
          <w:b w:val="0"/>
          <w:bCs w:val="0"/>
          <w:sz w:val="20"/>
          <w:szCs w:val="20"/>
        </w:rPr>
        <w:t xml:space="preserve">Celovitega strateškega projekta razogljičenja Slovenije preko prehoda na krožno gospodarstvo (CSP-KG) in potrdila načrt izvedbe 2. faze projekta. 7. točka navedenega sklepa vlade določa, da </w:t>
      </w:r>
      <w:r w:rsidRPr="00FA085D">
        <w:rPr>
          <w:rFonts w:ascii="Arial" w:hAnsi="Arial" w:cs="Arial"/>
          <w:b w:val="0"/>
          <w:bCs w:val="0"/>
          <w:sz w:val="20"/>
          <w:szCs w:val="20"/>
          <w:lang w:eastAsia="sl-SI"/>
        </w:rPr>
        <w:t xml:space="preserve">Ministrstvo za javno upravo Vladi Republike Slovenije predloži poročilo o izvajanju načrta iz 2. točke tega sklepa do 31. 3. za vsako preteklo leto, končno poročilo pa v treh mesecih po zaključku projekta. </w:t>
      </w:r>
      <w:r w:rsidR="00016503" w:rsidRPr="00FA085D">
        <w:rPr>
          <w:rFonts w:ascii="Arial" w:hAnsi="Arial" w:cs="Arial"/>
          <w:b w:val="0"/>
          <w:bCs w:val="0"/>
          <w:sz w:val="20"/>
          <w:szCs w:val="20"/>
          <w:lang w:eastAsia="sl-SI"/>
        </w:rPr>
        <w:t xml:space="preserve">Izvajanje projekta smo zaključili v letu 2025, pred </w:t>
      </w:r>
      <w:r w:rsidRPr="00FA085D">
        <w:rPr>
          <w:rFonts w:ascii="Arial" w:hAnsi="Arial" w:cs="Arial"/>
          <w:b w:val="0"/>
          <w:bCs w:val="0"/>
          <w:sz w:val="20"/>
          <w:szCs w:val="20"/>
          <w:lang w:eastAsia="sl-SI"/>
        </w:rPr>
        <w:t xml:space="preserve">posredovanjem na Vlado RS mora poročilo obravnavati tudi </w:t>
      </w:r>
      <w:r w:rsidRPr="00FA085D">
        <w:rPr>
          <w:rFonts w:ascii="Arial" w:hAnsi="Arial" w:cs="Arial"/>
          <w:b w:val="0"/>
          <w:bCs w:val="0"/>
          <w:sz w:val="20"/>
          <w:szCs w:val="20"/>
        </w:rPr>
        <w:t xml:space="preserve">Delovna skupina vlade za usmerjanje CSP-KG. Ta je osnutek tega poročila obravnavala </w:t>
      </w:r>
      <w:r w:rsidR="0098739D" w:rsidRPr="00FA085D">
        <w:rPr>
          <w:rFonts w:ascii="Arial" w:hAnsi="Arial" w:cs="Arial"/>
          <w:b w:val="0"/>
          <w:bCs w:val="0"/>
          <w:sz w:val="20"/>
          <w:szCs w:val="20"/>
        </w:rPr>
        <w:t>na dopisni seji</w:t>
      </w:r>
      <w:r w:rsidR="00A66664" w:rsidRPr="00FA085D">
        <w:rPr>
          <w:rFonts w:ascii="Arial" w:hAnsi="Arial" w:cs="Arial"/>
          <w:b w:val="0"/>
          <w:bCs w:val="0"/>
          <w:sz w:val="20"/>
          <w:szCs w:val="20"/>
        </w:rPr>
        <w:t>, ki se je zaključila 31. marca</w:t>
      </w:r>
      <w:r w:rsidR="00016503" w:rsidRPr="00FA085D">
        <w:rPr>
          <w:rFonts w:ascii="Arial" w:hAnsi="Arial" w:cs="Arial"/>
          <w:b w:val="0"/>
          <w:bCs w:val="0"/>
          <w:sz w:val="20"/>
          <w:szCs w:val="20"/>
        </w:rPr>
        <w:t xml:space="preserve"> 2026</w:t>
      </w:r>
      <w:r w:rsidRPr="00FA085D">
        <w:rPr>
          <w:rFonts w:ascii="Arial" w:hAnsi="Arial" w:cs="Arial"/>
          <w:b w:val="0"/>
          <w:bCs w:val="0"/>
          <w:sz w:val="20"/>
          <w:szCs w:val="20"/>
        </w:rPr>
        <w:t xml:space="preserve">. </w:t>
      </w:r>
    </w:p>
    <w:p w14:paraId="0B899269" w14:textId="499472A3" w:rsidR="00DB436F" w:rsidRPr="00FA085D" w:rsidRDefault="00DB436F" w:rsidP="00D1019D">
      <w:pPr>
        <w:pStyle w:val="pf0"/>
        <w:rPr>
          <w:rFonts w:ascii="Arial" w:hAnsi="Arial" w:cs="Arial"/>
          <w:b/>
          <w:bCs/>
          <w:sz w:val="20"/>
          <w:szCs w:val="20"/>
        </w:rPr>
      </w:pPr>
      <w:r w:rsidRPr="00FA085D">
        <w:rPr>
          <w:rFonts w:ascii="Arial" w:hAnsi="Arial" w:cs="Arial"/>
          <w:sz w:val="20"/>
          <w:szCs w:val="20"/>
        </w:rPr>
        <w:t xml:space="preserve">V prilogi je Poročilo o izvajanju Celovitega strateškega projekta razogljičenja Slovenije preko prehoda v krožno gospodarstvo za obdobje </w:t>
      </w:r>
      <w:r w:rsidR="006B7C47" w:rsidRPr="00FA085D">
        <w:rPr>
          <w:rFonts w:ascii="Arial" w:hAnsi="Arial" w:cs="Arial"/>
          <w:sz w:val="20"/>
          <w:szCs w:val="20"/>
        </w:rPr>
        <w:t xml:space="preserve">januar </w:t>
      </w:r>
      <w:r w:rsidRPr="00FA085D">
        <w:rPr>
          <w:rFonts w:ascii="Arial" w:hAnsi="Arial" w:cs="Arial"/>
          <w:sz w:val="20"/>
          <w:szCs w:val="20"/>
        </w:rPr>
        <w:t xml:space="preserve"> – december </w:t>
      </w:r>
      <w:r w:rsidR="00016503" w:rsidRPr="00FA085D">
        <w:rPr>
          <w:rFonts w:ascii="Arial" w:hAnsi="Arial" w:cs="Arial"/>
          <w:sz w:val="20"/>
          <w:szCs w:val="20"/>
        </w:rPr>
        <w:t>2025</w:t>
      </w:r>
      <w:r w:rsidRPr="00FA085D">
        <w:rPr>
          <w:rFonts w:ascii="Arial" w:hAnsi="Arial" w:cs="Arial"/>
          <w:sz w:val="20"/>
          <w:szCs w:val="20"/>
        </w:rPr>
        <w:t>.</w:t>
      </w:r>
    </w:p>
    <w:p w14:paraId="04E1CEC6" w14:textId="368DCA41" w:rsidR="00C310DA" w:rsidRPr="00FA085D" w:rsidRDefault="00C310DA" w:rsidP="00D1019D">
      <w:pPr>
        <w:spacing w:line="240" w:lineRule="auto"/>
        <w:rPr>
          <w:rFonts w:cs="Arial"/>
          <w:b/>
          <w:bCs/>
          <w:sz w:val="22"/>
          <w:szCs w:val="22"/>
          <w:lang w:val="sl-SI" w:eastAsia="sl-SI"/>
        </w:rPr>
      </w:pPr>
      <w:r w:rsidRPr="00FA085D">
        <w:rPr>
          <w:rFonts w:cs="Arial"/>
          <w:b/>
          <w:bCs/>
          <w:sz w:val="22"/>
          <w:szCs w:val="22"/>
          <w:lang w:val="sl-SI" w:eastAsia="sl-SI"/>
        </w:rPr>
        <w:br w:type="page"/>
      </w:r>
    </w:p>
    <w:p w14:paraId="7894FFE5" w14:textId="77777777" w:rsidR="00DB436F" w:rsidRPr="00FA085D" w:rsidRDefault="00DB436F" w:rsidP="00D1019D">
      <w:pPr>
        <w:spacing w:line="240" w:lineRule="auto"/>
        <w:rPr>
          <w:rFonts w:cs="Arial"/>
          <w:b/>
          <w:bCs/>
          <w:sz w:val="22"/>
          <w:szCs w:val="22"/>
          <w:lang w:val="sl-SI" w:eastAsia="sl-SI"/>
        </w:rPr>
      </w:pPr>
    </w:p>
    <w:p w14:paraId="76329382" w14:textId="77777777" w:rsidR="0062554C" w:rsidRPr="00FA085D" w:rsidRDefault="00B066FD" w:rsidP="0062554C">
      <w:pPr>
        <w:pStyle w:val="Telobesedila2"/>
        <w:spacing w:line="276" w:lineRule="auto"/>
        <w:ind w:right="701"/>
        <w:jc w:val="right"/>
        <w:rPr>
          <w:rFonts w:ascii="Arial" w:hAnsi="Arial" w:cs="Arial"/>
          <w:bCs w:val="0"/>
          <w:noProof/>
          <w:sz w:val="20"/>
          <w:szCs w:val="20"/>
        </w:rPr>
      </w:pPr>
      <w:r w:rsidRPr="00FA085D">
        <w:rPr>
          <w:rFonts w:ascii="Arial" w:hAnsi="Arial" w:cs="Arial"/>
          <w:bCs w:val="0"/>
          <w:noProof/>
          <w:sz w:val="20"/>
          <w:szCs w:val="20"/>
        </w:rPr>
        <w:t>Priloga</w:t>
      </w:r>
      <w:r w:rsidR="0062554C" w:rsidRPr="00FA085D">
        <w:rPr>
          <w:rFonts w:ascii="Arial" w:hAnsi="Arial" w:cs="Arial"/>
          <w:bCs w:val="0"/>
          <w:noProof/>
          <w:sz w:val="20"/>
          <w:szCs w:val="20"/>
        </w:rPr>
        <w:t xml:space="preserve"> 3</w:t>
      </w:r>
    </w:p>
    <w:p w14:paraId="15FBAF3B" w14:textId="77777777" w:rsidR="0062554C" w:rsidRPr="00FA085D" w:rsidRDefault="0062554C" w:rsidP="00D1019D">
      <w:pPr>
        <w:pStyle w:val="pf0"/>
        <w:spacing w:before="0" w:beforeAutospacing="0" w:after="0" w:afterAutospacing="0" w:line="276" w:lineRule="auto"/>
        <w:rPr>
          <w:rFonts w:ascii="Arial" w:hAnsi="Arial" w:cs="Arial"/>
          <w:b/>
          <w:bCs/>
          <w:sz w:val="22"/>
          <w:szCs w:val="22"/>
        </w:rPr>
      </w:pPr>
    </w:p>
    <w:p w14:paraId="5F0650BF" w14:textId="69970781" w:rsidR="008F42F8" w:rsidRPr="00FA085D" w:rsidRDefault="008F42F8" w:rsidP="00D1019D">
      <w:pPr>
        <w:pStyle w:val="pf0"/>
        <w:spacing w:before="0" w:beforeAutospacing="0" w:after="0" w:afterAutospacing="0" w:line="276" w:lineRule="auto"/>
        <w:rPr>
          <w:rFonts w:ascii="Arial" w:hAnsi="Arial" w:cs="Arial"/>
          <w:b/>
          <w:bCs/>
          <w:sz w:val="22"/>
          <w:szCs w:val="22"/>
        </w:rPr>
      </w:pPr>
      <w:r w:rsidRPr="00FA085D">
        <w:rPr>
          <w:rFonts w:ascii="Arial" w:hAnsi="Arial" w:cs="Arial"/>
          <w:b/>
          <w:bCs/>
          <w:sz w:val="22"/>
          <w:szCs w:val="22"/>
        </w:rPr>
        <w:t xml:space="preserve">Poročilo o izvajanju Celovitega strateškega projekta razogljičenja Slovenije preko prehoda v krožno gospodarstvo za obdobje </w:t>
      </w:r>
      <w:r w:rsidR="00C63226" w:rsidRPr="00FA085D">
        <w:rPr>
          <w:rFonts w:ascii="Arial" w:hAnsi="Arial" w:cs="Arial"/>
          <w:b/>
          <w:bCs/>
          <w:sz w:val="22"/>
          <w:szCs w:val="22"/>
        </w:rPr>
        <w:t>januar</w:t>
      </w:r>
      <w:r w:rsidRPr="00FA085D">
        <w:rPr>
          <w:rFonts w:ascii="Arial" w:hAnsi="Arial" w:cs="Arial"/>
          <w:b/>
          <w:bCs/>
          <w:sz w:val="22"/>
          <w:szCs w:val="22"/>
        </w:rPr>
        <w:t xml:space="preserve"> – december </w:t>
      </w:r>
      <w:r w:rsidR="00016503" w:rsidRPr="00FA085D">
        <w:rPr>
          <w:rFonts w:ascii="Arial" w:hAnsi="Arial" w:cs="Arial"/>
          <w:b/>
          <w:bCs/>
          <w:sz w:val="22"/>
          <w:szCs w:val="22"/>
        </w:rPr>
        <w:t>2025</w:t>
      </w:r>
    </w:p>
    <w:p w14:paraId="1054A5ED" w14:textId="77777777" w:rsidR="00B066FD" w:rsidRPr="00FA085D" w:rsidRDefault="00B066FD" w:rsidP="00D1019D">
      <w:pPr>
        <w:tabs>
          <w:tab w:val="left" w:pos="708"/>
        </w:tabs>
        <w:spacing w:line="276" w:lineRule="auto"/>
        <w:ind w:left="993" w:right="-291" w:hanging="993"/>
        <w:rPr>
          <w:rFonts w:cs="Arial"/>
          <w:b/>
          <w:bCs/>
          <w:szCs w:val="20"/>
          <w:lang w:val="sl-SI"/>
        </w:rPr>
      </w:pPr>
    </w:p>
    <w:p w14:paraId="1A6E3637" w14:textId="77777777" w:rsidR="00225BE9" w:rsidRPr="00FA085D" w:rsidRDefault="00225BE9" w:rsidP="00D1019D">
      <w:pPr>
        <w:pStyle w:val="NaslovTOC"/>
        <w:rPr>
          <w:rFonts w:ascii="Arial" w:hAnsi="Arial" w:cs="Arial"/>
        </w:rPr>
      </w:pPr>
      <w:r w:rsidRPr="00FA085D">
        <w:rPr>
          <w:rFonts w:ascii="Arial" w:hAnsi="Arial" w:cs="Arial"/>
        </w:rPr>
        <w:t>Vsebina</w:t>
      </w:r>
    </w:p>
    <w:p w14:paraId="63849131" w14:textId="318BD14F" w:rsidR="00181DB6" w:rsidRPr="00FA085D" w:rsidRDefault="00225BE9">
      <w:pPr>
        <w:pStyle w:val="Kazalovsebine1"/>
        <w:rPr>
          <w:rFonts w:asciiTheme="minorHAnsi" w:eastAsiaTheme="minorEastAsia" w:hAnsiTheme="minorHAnsi" w:cstheme="minorBidi"/>
          <w:noProof/>
          <w:kern w:val="2"/>
          <w:sz w:val="24"/>
          <w:lang w:val="sl-SI" w:eastAsia="sl-SI"/>
          <w14:ligatures w14:val="standardContextual"/>
        </w:rPr>
      </w:pPr>
      <w:r w:rsidRPr="00FA085D">
        <w:rPr>
          <w:rFonts w:cs="Arial"/>
          <w:lang w:val="sl-SI"/>
        </w:rPr>
        <w:fldChar w:fldCharType="begin"/>
      </w:r>
      <w:r w:rsidRPr="00FA085D">
        <w:rPr>
          <w:rFonts w:cs="Arial"/>
          <w:lang w:val="sl-SI"/>
        </w:rPr>
        <w:instrText xml:space="preserve"> TOC \o "1-3" \h \z \u </w:instrText>
      </w:r>
      <w:r w:rsidRPr="00FA085D">
        <w:rPr>
          <w:rFonts w:cs="Arial"/>
          <w:lang w:val="sl-SI"/>
        </w:rPr>
        <w:fldChar w:fldCharType="separate"/>
      </w:r>
      <w:hyperlink w:anchor="_Toc223334869" w:history="1">
        <w:r w:rsidR="00181DB6" w:rsidRPr="00FA085D">
          <w:rPr>
            <w:rStyle w:val="Hiperpovezava"/>
            <w:noProof/>
            <w:lang w:val="sl-SI"/>
          </w:rPr>
          <w:t>Povzetek namena in ciljev projekta in poročilo o njegovem izvajanju</w:t>
        </w:r>
        <w:r w:rsidR="00181DB6" w:rsidRPr="00FA085D">
          <w:rPr>
            <w:noProof/>
            <w:webHidden/>
            <w:lang w:val="sl-SI"/>
          </w:rPr>
          <w:tab/>
        </w:r>
        <w:r w:rsidR="00181DB6" w:rsidRPr="00FA085D">
          <w:rPr>
            <w:noProof/>
            <w:webHidden/>
            <w:lang w:val="sl-SI"/>
          </w:rPr>
          <w:fldChar w:fldCharType="begin"/>
        </w:r>
        <w:r w:rsidR="00181DB6" w:rsidRPr="00FA085D">
          <w:rPr>
            <w:noProof/>
            <w:webHidden/>
            <w:lang w:val="sl-SI"/>
          </w:rPr>
          <w:instrText xml:space="preserve"> PAGEREF _Toc223334869 \h </w:instrText>
        </w:r>
        <w:r w:rsidR="00181DB6" w:rsidRPr="00FA085D">
          <w:rPr>
            <w:noProof/>
            <w:webHidden/>
            <w:lang w:val="sl-SI"/>
          </w:rPr>
        </w:r>
        <w:r w:rsidR="00181DB6" w:rsidRPr="00FA085D">
          <w:rPr>
            <w:noProof/>
            <w:webHidden/>
            <w:lang w:val="sl-SI"/>
          </w:rPr>
          <w:fldChar w:fldCharType="separate"/>
        </w:r>
        <w:r w:rsidR="00FA085D">
          <w:rPr>
            <w:noProof/>
            <w:webHidden/>
            <w:lang w:val="sl-SI"/>
          </w:rPr>
          <w:t>8</w:t>
        </w:r>
        <w:r w:rsidR="00181DB6" w:rsidRPr="00FA085D">
          <w:rPr>
            <w:noProof/>
            <w:webHidden/>
            <w:lang w:val="sl-SI"/>
          </w:rPr>
          <w:fldChar w:fldCharType="end"/>
        </w:r>
      </w:hyperlink>
    </w:p>
    <w:p w14:paraId="6FC2E7A1" w14:textId="2707D257" w:rsidR="00181DB6" w:rsidRPr="00FA085D" w:rsidRDefault="00181DB6">
      <w:pPr>
        <w:pStyle w:val="Kazalovsebine1"/>
        <w:rPr>
          <w:rFonts w:asciiTheme="minorHAnsi" w:eastAsiaTheme="minorEastAsia" w:hAnsiTheme="minorHAnsi" w:cstheme="minorBidi"/>
          <w:noProof/>
          <w:kern w:val="2"/>
          <w:sz w:val="24"/>
          <w:lang w:val="sl-SI" w:eastAsia="sl-SI"/>
          <w14:ligatures w14:val="standardContextual"/>
        </w:rPr>
      </w:pPr>
      <w:hyperlink w:anchor="_Toc223334870" w:history="1">
        <w:r w:rsidRPr="00FA085D">
          <w:rPr>
            <w:rStyle w:val="Hiperpovezava"/>
            <w:noProof/>
            <w:lang w:val="sl-SI"/>
          </w:rPr>
          <w:t>Ključne ugotovitve izvajanja projekta (za celotno obdobje izvajanja projekta na temelju poročila Climate KIC)</w:t>
        </w:r>
        <w:r w:rsidRPr="00FA085D">
          <w:rPr>
            <w:noProof/>
            <w:webHidden/>
            <w:lang w:val="sl-SI"/>
          </w:rPr>
          <w:tab/>
        </w:r>
        <w:r w:rsidRPr="00FA085D">
          <w:rPr>
            <w:noProof/>
            <w:webHidden/>
            <w:lang w:val="sl-SI"/>
          </w:rPr>
          <w:fldChar w:fldCharType="begin"/>
        </w:r>
        <w:r w:rsidRPr="00FA085D">
          <w:rPr>
            <w:noProof/>
            <w:webHidden/>
            <w:lang w:val="sl-SI"/>
          </w:rPr>
          <w:instrText xml:space="preserve"> PAGEREF _Toc223334870 \h </w:instrText>
        </w:r>
        <w:r w:rsidRPr="00FA085D">
          <w:rPr>
            <w:noProof/>
            <w:webHidden/>
            <w:lang w:val="sl-SI"/>
          </w:rPr>
        </w:r>
        <w:r w:rsidRPr="00FA085D">
          <w:rPr>
            <w:noProof/>
            <w:webHidden/>
            <w:lang w:val="sl-SI"/>
          </w:rPr>
          <w:fldChar w:fldCharType="separate"/>
        </w:r>
        <w:r w:rsidR="00FA085D">
          <w:rPr>
            <w:noProof/>
            <w:webHidden/>
            <w:lang w:val="sl-SI"/>
          </w:rPr>
          <w:t>10</w:t>
        </w:r>
        <w:r w:rsidRPr="00FA085D">
          <w:rPr>
            <w:noProof/>
            <w:webHidden/>
            <w:lang w:val="sl-SI"/>
          </w:rPr>
          <w:fldChar w:fldCharType="end"/>
        </w:r>
      </w:hyperlink>
    </w:p>
    <w:p w14:paraId="233CFBBC" w14:textId="40A5B172" w:rsidR="00181DB6" w:rsidRPr="00FA085D" w:rsidRDefault="00181DB6">
      <w:pPr>
        <w:pStyle w:val="Kazalovsebine1"/>
        <w:rPr>
          <w:rFonts w:asciiTheme="minorHAnsi" w:eastAsiaTheme="minorEastAsia" w:hAnsiTheme="minorHAnsi" w:cstheme="minorBidi"/>
          <w:noProof/>
          <w:kern w:val="2"/>
          <w:sz w:val="24"/>
          <w:lang w:val="sl-SI" w:eastAsia="sl-SI"/>
          <w14:ligatures w14:val="standardContextual"/>
        </w:rPr>
      </w:pPr>
      <w:hyperlink w:anchor="_Toc223334871" w:history="1">
        <w:r w:rsidRPr="00FA085D">
          <w:rPr>
            <w:rStyle w:val="Hiperpovezava"/>
            <w:noProof/>
            <w:lang w:val="sl-SI"/>
          </w:rPr>
          <w:t>Doseganje ciljev, izvedene aktivnosti, rezultati in identificirani izzivi</w:t>
        </w:r>
        <w:r w:rsidRPr="00FA085D">
          <w:rPr>
            <w:noProof/>
            <w:webHidden/>
            <w:lang w:val="sl-SI"/>
          </w:rPr>
          <w:tab/>
        </w:r>
        <w:r w:rsidRPr="00FA085D">
          <w:rPr>
            <w:noProof/>
            <w:webHidden/>
            <w:lang w:val="sl-SI"/>
          </w:rPr>
          <w:fldChar w:fldCharType="begin"/>
        </w:r>
        <w:r w:rsidRPr="00FA085D">
          <w:rPr>
            <w:noProof/>
            <w:webHidden/>
            <w:lang w:val="sl-SI"/>
          </w:rPr>
          <w:instrText xml:space="preserve"> PAGEREF _Toc223334871 \h </w:instrText>
        </w:r>
        <w:r w:rsidRPr="00FA085D">
          <w:rPr>
            <w:noProof/>
            <w:webHidden/>
            <w:lang w:val="sl-SI"/>
          </w:rPr>
        </w:r>
        <w:r w:rsidRPr="00FA085D">
          <w:rPr>
            <w:noProof/>
            <w:webHidden/>
            <w:lang w:val="sl-SI"/>
          </w:rPr>
          <w:fldChar w:fldCharType="separate"/>
        </w:r>
        <w:r w:rsidR="00FA085D">
          <w:rPr>
            <w:noProof/>
            <w:webHidden/>
            <w:lang w:val="sl-SI"/>
          </w:rPr>
          <w:t>12</w:t>
        </w:r>
        <w:r w:rsidRPr="00FA085D">
          <w:rPr>
            <w:noProof/>
            <w:webHidden/>
            <w:lang w:val="sl-SI"/>
          </w:rPr>
          <w:fldChar w:fldCharType="end"/>
        </w:r>
      </w:hyperlink>
    </w:p>
    <w:p w14:paraId="759212AA" w14:textId="446CFCF6" w:rsidR="00181DB6" w:rsidRPr="00FA085D" w:rsidRDefault="00181DB6">
      <w:pPr>
        <w:pStyle w:val="Kazalovsebine1"/>
        <w:rPr>
          <w:rFonts w:asciiTheme="minorHAnsi" w:eastAsiaTheme="minorEastAsia" w:hAnsiTheme="minorHAnsi" w:cstheme="minorBidi"/>
          <w:noProof/>
          <w:kern w:val="2"/>
          <w:sz w:val="24"/>
          <w:lang w:val="sl-SI" w:eastAsia="sl-SI"/>
          <w14:ligatures w14:val="standardContextual"/>
        </w:rPr>
      </w:pPr>
      <w:hyperlink w:anchor="_Toc223334872" w:history="1">
        <w:r w:rsidRPr="00FA085D">
          <w:rPr>
            <w:rStyle w:val="Hiperpovezava"/>
            <w:noProof/>
            <w:lang w:val="sl-SI"/>
          </w:rPr>
          <w:t>Priporočila za doseganje sistemske preobrazbe na področju razogljičenja in krožnosti:</w:t>
        </w:r>
        <w:r w:rsidRPr="00FA085D">
          <w:rPr>
            <w:noProof/>
            <w:webHidden/>
            <w:lang w:val="sl-SI"/>
          </w:rPr>
          <w:tab/>
        </w:r>
        <w:r w:rsidRPr="00FA085D">
          <w:rPr>
            <w:noProof/>
            <w:webHidden/>
            <w:lang w:val="sl-SI"/>
          </w:rPr>
          <w:fldChar w:fldCharType="begin"/>
        </w:r>
        <w:r w:rsidRPr="00FA085D">
          <w:rPr>
            <w:noProof/>
            <w:webHidden/>
            <w:lang w:val="sl-SI"/>
          </w:rPr>
          <w:instrText xml:space="preserve"> PAGEREF _Toc223334872 \h </w:instrText>
        </w:r>
        <w:r w:rsidRPr="00FA085D">
          <w:rPr>
            <w:noProof/>
            <w:webHidden/>
            <w:lang w:val="sl-SI"/>
          </w:rPr>
        </w:r>
        <w:r w:rsidRPr="00FA085D">
          <w:rPr>
            <w:noProof/>
            <w:webHidden/>
            <w:lang w:val="sl-SI"/>
          </w:rPr>
          <w:fldChar w:fldCharType="separate"/>
        </w:r>
        <w:r w:rsidR="00FA085D">
          <w:rPr>
            <w:noProof/>
            <w:webHidden/>
            <w:lang w:val="sl-SI"/>
          </w:rPr>
          <w:t>21</w:t>
        </w:r>
        <w:r w:rsidRPr="00FA085D">
          <w:rPr>
            <w:noProof/>
            <w:webHidden/>
            <w:lang w:val="sl-SI"/>
          </w:rPr>
          <w:fldChar w:fldCharType="end"/>
        </w:r>
      </w:hyperlink>
    </w:p>
    <w:p w14:paraId="7FE30CDF" w14:textId="4899416C" w:rsidR="00181DB6" w:rsidRPr="00FA085D" w:rsidRDefault="00181DB6">
      <w:pPr>
        <w:pStyle w:val="Kazalovsebine1"/>
        <w:rPr>
          <w:rFonts w:asciiTheme="minorHAnsi" w:eastAsiaTheme="minorEastAsia" w:hAnsiTheme="minorHAnsi" w:cstheme="minorBidi"/>
          <w:noProof/>
          <w:kern w:val="2"/>
          <w:sz w:val="24"/>
          <w:lang w:val="sl-SI" w:eastAsia="sl-SI"/>
          <w14:ligatures w14:val="standardContextual"/>
        </w:rPr>
      </w:pPr>
      <w:hyperlink w:anchor="_Toc223334873" w:history="1">
        <w:r w:rsidRPr="00FA085D">
          <w:rPr>
            <w:rStyle w:val="Hiperpovezava"/>
            <w:noProof/>
            <w:lang w:val="sl-SI"/>
          </w:rPr>
          <w:t>Predlogi za operacionalizacijo priporočil:</w:t>
        </w:r>
        <w:r w:rsidRPr="00FA085D">
          <w:rPr>
            <w:noProof/>
            <w:webHidden/>
            <w:lang w:val="sl-SI"/>
          </w:rPr>
          <w:tab/>
        </w:r>
        <w:r w:rsidRPr="00FA085D">
          <w:rPr>
            <w:noProof/>
            <w:webHidden/>
            <w:lang w:val="sl-SI"/>
          </w:rPr>
          <w:fldChar w:fldCharType="begin"/>
        </w:r>
        <w:r w:rsidRPr="00FA085D">
          <w:rPr>
            <w:noProof/>
            <w:webHidden/>
            <w:lang w:val="sl-SI"/>
          </w:rPr>
          <w:instrText xml:space="preserve"> PAGEREF _Toc223334873 \h </w:instrText>
        </w:r>
        <w:r w:rsidRPr="00FA085D">
          <w:rPr>
            <w:noProof/>
            <w:webHidden/>
            <w:lang w:val="sl-SI"/>
          </w:rPr>
        </w:r>
        <w:r w:rsidRPr="00FA085D">
          <w:rPr>
            <w:noProof/>
            <w:webHidden/>
            <w:lang w:val="sl-SI"/>
          </w:rPr>
          <w:fldChar w:fldCharType="separate"/>
        </w:r>
        <w:r w:rsidR="00FA085D">
          <w:rPr>
            <w:noProof/>
            <w:webHidden/>
            <w:lang w:val="sl-SI"/>
          </w:rPr>
          <w:t>23</w:t>
        </w:r>
        <w:r w:rsidRPr="00FA085D">
          <w:rPr>
            <w:noProof/>
            <w:webHidden/>
            <w:lang w:val="sl-SI"/>
          </w:rPr>
          <w:fldChar w:fldCharType="end"/>
        </w:r>
      </w:hyperlink>
    </w:p>
    <w:p w14:paraId="4471D6CD" w14:textId="0D61FA87" w:rsidR="00181DB6" w:rsidRPr="00FA085D" w:rsidRDefault="00181DB6">
      <w:pPr>
        <w:pStyle w:val="Kazalovsebine1"/>
        <w:rPr>
          <w:rFonts w:asciiTheme="minorHAnsi" w:eastAsiaTheme="minorEastAsia" w:hAnsiTheme="minorHAnsi" w:cstheme="minorBidi"/>
          <w:noProof/>
          <w:kern w:val="2"/>
          <w:sz w:val="24"/>
          <w:lang w:val="sl-SI" w:eastAsia="sl-SI"/>
          <w14:ligatures w14:val="standardContextual"/>
        </w:rPr>
      </w:pPr>
      <w:hyperlink w:anchor="_Toc223334874" w:history="1">
        <w:r w:rsidRPr="00FA085D">
          <w:rPr>
            <w:rStyle w:val="Hiperpovezava"/>
            <w:noProof/>
            <w:lang w:val="sl-SI"/>
          </w:rPr>
          <w:t>Finančno poročilo</w:t>
        </w:r>
        <w:r w:rsidRPr="00FA085D">
          <w:rPr>
            <w:noProof/>
            <w:webHidden/>
            <w:lang w:val="sl-SI"/>
          </w:rPr>
          <w:tab/>
        </w:r>
        <w:r w:rsidRPr="00FA085D">
          <w:rPr>
            <w:noProof/>
            <w:webHidden/>
            <w:lang w:val="sl-SI"/>
          </w:rPr>
          <w:fldChar w:fldCharType="begin"/>
        </w:r>
        <w:r w:rsidRPr="00FA085D">
          <w:rPr>
            <w:noProof/>
            <w:webHidden/>
            <w:lang w:val="sl-SI"/>
          </w:rPr>
          <w:instrText xml:space="preserve"> PAGEREF _Toc223334874 \h </w:instrText>
        </w:r>
        <w:r w:rsidRPr="00FA085D">
          <w:rPr>
            <w:noProof/>
            <w:webHidden/>
            <w:lang w:val="sl-SI"/>
          </w:rPr>
        </w:r>
        <w:r w:rsidRPr="00FA085D">
          <w:rPr>
            <w:noProof/>
            <w:webHidden/>
            <w:lang w:val="sl-SI"/>
          </w:rPr>
          <w:fldChar w:fldCharType="separate"/>
        </w:r>
        <w:r w:rsidR="00FA085D">
          <w:rPr>
            <w:noProof/>
            <w:webHidden/>
            <w:lang w:val="sl-SI"/>
          </w:rPr>
          <w:t>24</w:t>
        </w:r>
        <w:r w:rsidRPr="00FA085D">
          <w:rPr>
            <w:noProof/>
            <w:webHidden/>
            <w:lang w:val="sl-SI"/>
          </w:rPr>
          <w:fldChar w:fldCharType="end"/>
        </w:r>
      </w:hyperlink>
    </w:p>
    <w:p w14:paraId="46F65ED1" w14:textId="5E4A3FD3" w:rsidR="008743B9" w:rsidRPr="00FA085D" w:rsidRDefault="00225BE9" w:rsidP="00D1019D">
      <w:pPr>
        <w:spacing w:line="276" w:lineRule="auto"/>
        <w:rPr>
          <w:rFonts w:cs="Arial"/>
          <w:b/>
          <w:bCs/>
          <w:lang w:val="sl-SI"/>
        </w:rPr>
      </w:pPr>
      <w:r w:rsidRPr="00FA085D">
        <w:rPr>
          <w:rFonts w:cs="Arial"/>
          <w:b/>
          <w:bCs/>
          <w:lang w:val="sl-SI"/>
        </w:rPr>
        <w:fldChar w:fldCharType="end"/>
      </w:r>
    </w:p>
    <w:p w14:paraId="2BE98D26" w14:textId="77777777" w:rsidR="008743B9" w:rsidRPr="00FA085D" w:rsidRDefault="008743B9" w:rsidP="00D1019D">
      <w:pPr>
        <w:spacing w:line="240" w:lineRule="auto"/>
        <w:rPr>
          <w:rFonts w:cs="Arial"/>
          <w:b/>
          <w:bCs/>
          <w:lang w:val="sl-SI"/>
        </w:rPr>
      </w:pPr>
      <w:r w:rsidRPr="00FA085D">
        <w:rPr>
          <w:rFonts w:cs="Arial"/>
          <w:b/>
          <w:bCs/>
          <w:lang w:val="sl-SI"/>
        </w:rPr>
        <w:br w:type="page"/>
      </w:r>
    </w:p>
    <w:p w14:paraId="45483F8E" w14:textId="77777777" w:rsidR="00E76A3A" w:rsidRPr="00FA085D" w:rsidRDefault="00120EC4" w:rsidP="00D1019D">
      <w:pPr>
        <w:pStyle w:val="Naslov1"/>
        <w:rPr>
          <w:lang w:val="sl-SI"/>
        </w:rPr>
      </w:pPr>
      <w:bookmarkStart w:id="12" w:name="_Toc223334869"/>
      <w:r w:rsidRPr="00FA085D">
        <w:rPr>
          <w:lang w:val="sl-SI"/>
        </w:rPr>
        <w:lastRenderedPageBreak/>
        <w:t>Povzetek namena in ciljev projekta in poročil</w:t>
      </w:r>
      <w:r w:rsidR="00296AF5" w:rsidRPr="00FA085D">
        <w:rPr>
          <w:lang w:val="sl-SI"/>
        </w:rPr>
        <w:t>o</w:t>
      </w:r>
      <w:r w:rsidRPr="00FA085D">
        <w:rPr>
          <w:lang w:val="sl-SI"/>
        </w:rPr>
        <w:t xml:space="preserve"> o</w:t>
      </w:r>
      <w:r w:rsidR="00296AF5" w:rsidRPr="00FA085D">
        <w:rPr>
          <w:lang w:val="sl-SI"/>
        </w:rPr>
        <w:t xml:space="preserve"> njegovem</w:t>
      </w:r>
      <w:r w:rsidRPr="00FA085D">
        <w:rPr>
          <w:lang w:val="sl-SI"/>
        </w:rPr>
        <w:t xml:space="preserve"> izvajanj</w:t>
      </w:r>
      <w:r w:rsidR="00296AF5" w:rsidRPr="00FA085D">
        <w:rPr>
          <w:lang w:val="sl-SI"/>
        </w:rPr>
        <w:t>u</w:t>
      </w:r>
      <w:bookmarkEnd w:id="12"/>
      <w:r w:rsidRPr="00FA085D">
        <w:rPr>
          <w:lang w:val="sl-SI"/>
        </w:rPr>
        <w:t xml:space="preserve"> </w:t>
      </w:r>
    </w:p>
    <w:p w14:paraId="193F9371" w14:textId="77777777" w:rsidR="00C310DA" w:rsidRPr="00FA085D" w:rsidRDefault="00C310DA" w:rsidP="00D1019D">
      <w:pPr>
        <w:spacing w:line="276" w:lineRule="auto"/>
        <w:rPr>
          <w:rFonts w:cs="Arial"/>
          <w:b/>
          <w:bCs/>
          <w:lang w:val="sl-SI"/>
        </w:rPr>
      </w:pPr>
    </w:p>
    <w:p w14:paraId="7FBB1342" w14:textId="265B57AF" w:rsidR="00120EC4" w:rsidRPr="00FA085D" w:rsidRDefault="00120EC4" w:rsidP="00D1019D">
      <w:pPr>
        <w:spacing w:line="276" w:lineRule="auto"/>
        <w:rPr>
          <w:rFonts w:cs="Arial"/>
          <w:b/>
          <w:bCs/>
          <w:lang w:val="sl-SI"/>
        </w:rPr>
      </w:pPr>
      <w:r w:rsidRPr="00FA085D">
        <w:rPr>
          <w:rFonts w:cs="Arial"/>
          <w:b/>
          <w:bCs/>
          <w:lang w:val="sl-SI"/>
        </w:rPr>
        <w:t xml:space="preserve">Namen in cilji projekta </w:t>
      </w:r>
    </w:p>
    <w:p w14:paraId="46DEC1AA" w14:textId="77777777" w:rsidR="00CF7CD5" w:rsidRPr="00FA085D" w:rsidRDefault="00CF7CD5" w:rsidP="00D1019D">
      <w:pPr>
        <w:spacing w:line="276" w:lineRule="auto"/>
        <w:rPr>
          <w:rFonts w:cs="Arial"/>
          <w:szCs w:val="20"/>
          <w:lang w:val="sl-SI"/>
        </w:rPr>
      </w:pPr>
    </w:p>
    <w:p w14:paraId="6AB865CE" w14:textId="77777777" w:rsidR="008632C9" w:rsidRPr="00FA085D" w:rsidRDefault="00120EC4" w:rsidP="00D1019D">
      <w:pPr>
        <w:spacing w:line="276" w:lineRule="auto"/>
        <w:rPr>
          <w:rFonts w:cs="Arial"/>
          <w:szCs w:val="20"/>
          <w:lang w:val="sl-SI"/>
        </w:rPr>
      </w:pPr>
      <w:r w:rsidRPr="00FA085D">
        <w:rPr>
          <w:rFonts w:cs="Arial"/>
          <w:szCs w:val="20"/>
          <w:lang w:val="sl-SI"/>
        </w:rPr>
        <w:t xml:space="preserve">Celoviti strateški projekt razogljičenja Slovenije preko prehoda v krožno gospodarstvo (Deep </w:t>
      </w:r>
      <w:proofErr w:type="spellStart"/>
      <w:r w:rsidRPr="00FA085D">
        <w:rPr>
          <w:rFonts w:cs="Arial"/>
          <w:szCs w:val="20"/>
          <w:lang w:val="sl-SI"/>
        </w:rPr>
        <w:t>Demonstration</w:t>
      </w:r>
      <w:proofErr w:type="spellEnd"/>
      <w:r w:rsidRPr="00FA085D">
        <w:rPr>
          <w:rFonts w:cs="Arial"/>
          <w:szCs w:val="20"/>
          <w:lang w:val="sl-SI"/>
        </w:rPr>
        <w:t>) je</w:t>
      </w:r>
      <w:r w:rsidRPr="00FA085D">
        <w:rPr>
          <w:rFonts w:cs="Arial"/>
          <w:b/>
          <w:bCs/>
          <w:szCs w:val="20"/>
          <w:lang w:val="sl-SI"/>
        </w:rPr>
        <w:t xml:space="preserve"> projekt Vlade RS, </w:t>
      </w:r>
      <w:r w:rsidRPr="00FA085D">
        <w:rPr>
          <w:rFonts w:cs="Arial"/>
          <w:szCs w:val="20"/>
          <w:lang w:val="sl-SI"/>
        </w:rPr>
        <w:t xml:space="preserve">ki se izvaja na podlagi Dogovora o sodelovanju Republike Slovenije in EIT </w:t>
      </w:r>
      <w:proofErr w:type="spellStart"/>
      <w:r w:rsidRPr="00FA085D">
        <w:rPr>
          <w:rFonts w:cs="Arial"/>
          <w:szCs w:val="20"/>
          <w:lang w:val="sl-SI"/>
        </w:rPr>
        <w:t>Climate</w:t>
      </w:r>
      <w:proofErr w:type="spellEnd"/>
      <w:r w:rsidRPr="00FA085D">
        <w:rPr>
          <w:rFonts w:cs="Arial"/>
          <w:szCs w:val="20"/>
          <w:lang w:val="sl-SI"/>
        </w:rPr>
        <w:t xml:space="preserve"> KIC</w:t>
      </w:r>
      <w:r w:rsidRPr="00FA085D">
        <w:rPr>
          <w:rStyle w:val="Sprotnaopomba-sklic"/>
          <w:rFonts w:cs="Arial"/>
          <w:szCs w:val="20"/>
          <w:lang w:val="sl-SI"/>
        </w:rPr>
        <w:footnoteReference w:id="2"/>
      </w:r>
      <w:r w:rsidRPr="00FA085D">
        <w:rPr>
          <w:rFonts w:cs="Arial"/>
          <w:szCs w:val="20"/>
          <w:lang w:val="sl-SI"/>
        </w:rPr>
        <w:t xml:space="preserve"> iz leta 2019. Vlada RS je v zvezi z njegovim izvajanje sprejela </w:t>
      </w:r>
      <w:r w:rsidR="0022430D" w:rsidRPr="00FA085D">
        <w:rPr>
          <w:rFonts w:cs="Arial"/>
          <w:szCs w:val="20"/>
          <w:lang w:val="sl-SI"/>
        </w:rPr>
        <w:t xml:space="preserve">naslednje </w:t>
      </w:r>
      <w:r w:rsidRPr="00FA085D">
        <w:rPr>
          <w:rFonts w:cs="Arial"/>
          <w:szCs w:val="20"/>
          <w:lang w:val="sl-SI"/>
        </w:rPr>
        <w:t>sklep</w:t>
      </w:r>
      <w:r w:rsidR="0022430D" w:rsidRPr="00FA085D">
        <w:rPr>
          <w:rFonts w:cs="Arial"/>
          <w:szCs w:val="20"/>
          <w:lang w:val="sl-SI"/>
        </w:rPr>
        <w:t>e</w:t>
      </w:r>
      <w:r w:rsidRPr="00FA085D">
        <w:rPr>
          <w:rFonts w:cs="Arial"/>
          <w:szCs w:val="20"/>
          <w:lang w:val="sl-SI"/>
        </w:rPr>
        <w:t xml:space="preserve">: </w:t>
      </w:r>
    </w:p>
    <w:p w14:paraId="3F2681E1" w14:textId="77777777" w:rsidR="008632C9" w:rsidRPr="00FA085D" w:rsidRDefault="008632C9" w:rsidP="00D1019D">
      <w:pPr>
        <w:spacing w:line="276" w:lineRule="auto"/>
        <w:rPr>
          <w:rFonts w:cs="Arial"/>
          <w:szCs w:val="20"/>
          <w:lang w:val="sl-SI"/>
        </w:rPr>
      </w:pPr>
    </w:p>
    <w:p w14:paraId="435159BF" w14:textId="77777777" w:rsidR="00120EC4" w:rsidRPr="00FA085D" w:rsidRDefault="00120EC4" w:rsidP="00D1019D">
      <w:pPr>
        <w:numPr>
          <w:ilvl w:val="0"/>
          <w:numId w:val="5"/>
        </w:numPr>
        <w:suppressAutoHyphens/>
        <w:autoSpaceDN w:val="0"/>
        <w:spacing w:line="276" w:lineRule="auto"/>
        <w:rPr>
          <w:rFonts w:cs="Arial"/>
          <w:szCs w:val="20"/>
          <w:lang w:val="sl-SI"/>
        </w:rPr>
      </w:pPr>
      <w:r w:rsidRPr="00FA085D">
        <w:rPr>
          <w:rFonts w:cs="Arial"/>
          <w:szCs w:val="20"/>
          <w:lang w:val="sl-SI"/>
        </w:rPr>
        <w:t xml:space="preserve">november 2019: naložila MOP, da pripravi Načrt izvedbe projekta </w:t>
      </w:r>
    </w:p>
    <w:p w14:paraId="22ECD964" w14:textId="77777777" w:rsidR="00120EC4" w:rsidRPr="00FA085D" w:rsidRDefault="00120EC4" w:rsidP="00D1019D">
      <w:pPr>
        <w:numPr>
          <w:ilvl w:val="0"/>
          <w:numId w:val="5"/>
        </w:numPr>
        <w:suppressAutoHyphens/>
        <w:autoSpaceDN w:val="0"/>
        <w:spacing w:line="276" w:lineRule="auto"/>
        <w:rPr>
          <w:rFonts w:cs="Arial"/>
          <w:szCs w:val="20"/>
          <w:lang w:val="sl-SI"/>
        </w:rPr>
      </w:pPr>
      <w:r w:rsidRPr="00FA085D">
        <w:rPr>
          <w:rFonts w:cs="Arial"/>
          <w:szCs w:val="20"/>
          <w:lang w:val="sl-SI"/>
        </w:rPr>
        <w:t>september 2021: sprejela Načrt izvedbe (nato podpis pogodbe, 2-fazni pristop, konkretne aktivnosti za 1. fazo)</w:t>
      </w:r>
      <w:r w:rsidR="00E03A14" w:rsidRPr="00FA085D">
        <w:rPr>
          <w:rFonts w:cs="Arial"/>
          <w:szCs w:val="20"/>
          <w:lang w:val="sl-SI"/>
        </w:rPr>
        <w:t>.</w:t>
      </w:r>
    </w:p>
    <w:p w14:paraId="735CA578" w14:textId="77777777" w:rsidR="002B48AA" w:rsidRPr="00FA085D" w:rsidRDefault="00120EC4" w:rsidP="00D1019D">
      <w:pPr>
        <w:numPr>
          <w:ilvl w:val="0"/>
          <w:numId w:val="5"/>
        </w:numPr>
        <w:suppressAutoHyphens/>
        <w:autoSpaceDN w:val="0"/>
        <w:spacing w:line="276" w:lineRule="auto"/>
        <w:rPr>
          <w:rFonts w:cs="Arial"/>
          <w:szCs w:val="20"/>
          <w:lang w:val="sl-SI"/>
        </w:rPr>
      </w:pPr>
      <w:r w:rsidRPr="00FA085D">
        <w:rPr>
          <w:rFonts w:cs="Arial"/>
          <w:szCs w:val="20"/>
          <w:lang w:val="sl-SI"/>
        </w:rPr>
        <w:t>oktober 2022: sprejela poročilo o izvedbi 1. faze in Načrt izvedbe 2. faze (podpis aneksa s konkretnimi aktivnostmi za 2. fazo). S tem sklepom je koordinacijo projekta prevzelo Ministrstvo za javno upravo</w:t>
      </w:r>
      <w:r w:rsidR="00E03A14" w:rsidRPr="00FA085D">
        <w:rPr>
          <w:rFonts w:cs="Arial"/>
          <w:szCs w:val="20"/>
          <w:lang w:val="sl-SI"/>
        </w:rPr>
        <w:t>.</w:t>
      </w:r>
    </w:p>
    <w:p w14:paraId="56FE58F9" w14:textId="77777777" w:rsidR="00B80881" w:rsidRPr="00FA085D" w:rsidRDefault="00B80881" w:rsidP="00B80881">
      <w:pPr>
        <w:numPr>
          <w:ilvl w:val="0"/>
          <w:numId w:val="5"/>
        </w:numPr>
        <w:suppressAutoHyphens/>
        <w:autoSpaceDN w:val="0"/>
        <w:spacing w:line="276" w:lineRule="auto"/>
        <w:rPr>
          <w:rFonts w:cs="Arial"/>
          <w:szCs w:val="20"/>
          <w:lang w:val="sl-SI"/>
        </w:rPr>
      </w:pPr>
      <w:r w:rsidRPr="00FA085D">
        <w:rPr>
          <w:rFonts w:cs="Arial"/>
          <w:szCs w:val="20"/>
          <w:lang w:val="sl-SI"/>
        </w:rPr>
        <w:t xml:space="preserve">april 2023: imenuje delovno skupino, ki jo sestavljajo državni sekretarji ministrstev (13). Marca 2024 je bil prvič sprejet sklep </w:t>
      </w:r>
      <w:r w:rsidRPr="00FA085D">
        <w:rPr>
          <w:rFonts w:cs="Arial"/>
          <w:bCs/>
          <w:noProof/>
          <w:szCs w:val="20"/>
          <w:lang w:val="sl-SI"/>
        </w:rPr>
        <w:t xml:space="preserve">o spremembah sklepa o </w:t>
      </w:r>
      <w:r w:rsidRPr="00FA085D">
        <w:rPr>
          <w:rFonts w:cs="Arial"/>
          <w:bCs/>
          <w:szCs w:val="20"/>
          <w:lang w:val="sl-SI" w:eastAsia="ar-SA"/>
        </w:rPr>
        <w:t>ustanovitvi delovne skupine za usmerjanje izvajanja Celovitega strateškega projekta razogljičenja Slovenije preko prehoda v krožno gospodarstvo</w:t>
      </w:r>
      <w:r w:rsidRPr="00FA085D">
        <w:rPr>
          <w:rFonts w:cs="Arial"/>
          <w:b/>
          <w:bCs/>
          <w:szCs w:val="20"/>
          <w:lang w:val="sl-SI" w:eastAsia="ar-SA"/>
        </w:rPr>
        <w:t xml:space="preserve"> </w:t>
      </w:r>
      <w:r w:rsidRPr="00FA085D">
        <w:rPr>
          <w:rFonts w:cs="Arial"/>
          <w:szCs w:val="20"/>
          <w:lang w:val="sl-SI"/>
        </w:rPr>
        <w:t>(št.</w:t>
      </w:r>
      <w:r w:rsidRPr="00FA085D">
        <w:rPr>
          <w:rFonts w:cs="Arial"/>
          <w:szCs w:val="20"/>
          <w:lang w:val="sl-SI" w:eastAsia="sl-SI"/>
        </w:rPr>
        <w:t xml:space="preserve"> 02401-7/2023/13</w:t>
      </w:r>
      <w:r w:rsidRPr="00FA085D">
        <w:rPr>
          <w:rFonts w:cs="Arial"/>
          <w:szCs w:val="20"/>
          <w:lang w:val="sl-SI"/>
        </w:rPr>
        <w:t xml:space="preserve">), 17. oktobra 2024 pa je bil sklep spremenjen drugič (št.: </w:t>
      </w:r>
      <w:r w:rsidRPr="00FA085D">
        <w:rPr>
          <w:rFonts w:cs="Arial"/>
          <w:szCs w:val="20"/>
          <w:lang w:val="sl-SI" w:eastAsia="sl-SI"/>
        </w:rPr>
        <w:t xml:space="preserve">02401-7/2023/20). </w:t>
      </w:r>
    </w:p>
    <w:p w14:paraId="15ECBECA" w14:textId="7A88BC40" w:rsidR="00596CE4" w:rsidRPr="00FA085D" w:rsidRDefault="00596CE4" w:rsidP="00B80881">
      <w:pPr>
        <w:numPr>
          <w:ilvl w:val="0"/>
          <w:numId w:val="5"/>
        </w:numPr>
        <w:suppressAutoHyphens/>
        <w:autoSpaceDN w:val="0"/>
        <w:spacing w:line="276" w:lineRule="auto"/>
        <w:rPr>
          <w:rFonts w:cs="Arial"/>
          <w:szCs w:val="20"/>
          <w:lang w:val="sl-SI"/>
        </w:rPr>
      </w:pPr>
      <w:r w:rsidRPr="00FA085D">
        <w:rPr>
          <w:rFonts w:cs="Arial"/>
          <w:szCs w:val="20"/>
          <w:lang w:val="sl-SI" w:eastAsia="sl-SI"/>
        </w:rPr>
        <w:t xml:space="preserve">Vlada RS se je s sklepoma </w:t>
      </w:r>
      <w:r w:rsidR="006449FA" w:rsidRPr="00FA085D">
        <w:rPr>
          <w:rFonts w:cs="Arial"/>
          <w:lang w:val="sl-SI"/>
        </w:rPr>
        <w:t>35404-3/2024/3 (23. 05. 2024) in 35404-2/2025/3 (12. 06. 2025)</w:t>
      </w:r>
      <w:r w:rsidRPr="00FA085D">
        <w:rPr>
          <w:rFonts w:cs="Arial"/>
          <w:szCs w:val="20"/>
          <w:lang w:val="sl-SI" w:eastAsia="sl-SI"/>
        </w:rPr>
        <w:t xml:space="preserve"> seznanila s poročilom o izvajanju projekta v letih 2023 in 2024.</w:t>
      </w:r>
    </w:p>
    <w:p w14:paraId="23234119" w14:textId="77777777" w:rsidR="00120EC4" w:rsidRPr="00FA085D" w:rsidRDefault="00120EC4" w:rsidP="00D1019D">
      <w:pPr>
        <w:autoSpaceDE w:val="0"/>
        <w:adjustRightInd w:val="0"/>
        <w:spacing w:line="276" w:lineRule="auto"/>
        <w:rPr>
          <w:rFonts w:cs="Arial"/>
          <w:szCs w:val="20"/>
          <w:lang w:val="sl-SI"/>
        </w:rPr>
      </w:pPr>
    </w:p>
    <w:p w14:paraId="1A851BC6" w14:textId="0853D141" w:rsidR="00120EC4" w:rsidRPr="00FA085D" w:rsidRDefault="00120EC4" w:rsidP="00D1019D">
      <w:pPr>
        <w:pStyle w:val="Odstavekseznama"/>
        <w:suppressAutoHyphens/>
        <w:autoSpaceDN w:val="0"/>
        <w:spacing w:line="276" w:lineRule="auto"/>
        <w:ind w:left="0"/>
        <w:contextualSpacing/>
        <w:rPr>
          <w:szCs w:val="20"/>
          <w:lang w:val="sl-SI"/>
        </w:rPr>
      </w:pPr>
      <w:r w:rsidRPr="00FA085D">
        <w:rPr>
          <w:b/>
          <w:bCs/>
          <w:szCs w:val="20"/>
          <w:lang w:val="sl-SI"/>
        </w:rPr>
        <w:t>Namen projekta</w:t>
      </w:r>
      <w:r w:rsidRPr="00FA085D">
        <w:rPr>
          <w:szCs w:val="20"/>
          <w:lang w:val="sl-SI"/>
        </w:rPr>
        <w:t xml:space="preserve">: </w:t>
      </w:r>
      <w:r w:rsidR="007B2398" w:rsidRPr="00FA085D">
        <w:rPr>
          <w:szCs w:val="20"/>
          <w:lang w:val="sl-SI"/>
        </w:rPr>
        <w:t>p</w:t>
      </w:r>
      <w:r w:rsidR="001C6C6C" w:rsidRPr="00FA085D">
        <w:rPr>
          <w:szCs w:val="20"/>
          <w:lang w:val="sl-SI"/>
        </w:rPr>
        <w:t xml:space="preserve">rojekt je razvojno – raziskovalni in je namenjen razvoju in vpeljavi inovativnih pristopov za dvig usposobljenosti in kapacitet za sistemsko inoviranje v državni upravi ter širše tudi v drugih skupinah deležnikov. S tem </w:t>
      </w:r>
      <w:r w:rsidR="007A5F44" w:rsidRPr="00FA085D">
        <w:rPr>
          <w:szCs w:val="20"/>
          <w:lang w:val="sl-SI"/>
        </w:rPr>
        <w:t xml:space="preserve">je izvedba projekta podprla </w:t>
      </w:r>
      <w:r w:rsidRPr="00FA085D">
        <w:rPr>
          <w:szCs w:val="20"/>
          <w:lang w:val="sl-SI"/>
        </w:rPr>
        <w:t>Slovenijo pri doseganju</w:t>
      </w:r>
      <w:r w:rsidR="001C6C6C" w:rsidRPr="00FA085D">
        <w:rPr>
          <w:szCs w:val="20"/>
          <w:lang w:val="sl-SI"/>
        </w:rPr>
        <w:t xml:space="preserve"> izrazito medsektorskih</w:t>
      </w:r>
      <w:r w:rsidRPr="00FA085D">
        <w:rPr>
          <w:szCs w:val="20"/>
          <w:lang w:val="sl-SI"/>
        </w:rPr>
        <w:t xml:space="preserve"> podnebnih ciljev</w:t>
      </w:r>
      <w:r w:rsidR="00B77321" w:rsidRPr="00FA085D">
        <w:rPr>
          <w:szCs w:val="20"/>
          <w:lang w:val="sl-SI"/>
        </w:rPr>
        <w:t xml:space="preserve"> z uvajanjem načel krožnega gospodarstva. </w:t>
      </w:r>
    </w:p>
    <w:p w14:paraId="7F873D8A" w14:textId="77777777" w:rsidR="00E31D44" w:rsidRPr="00FA085D" w:rsidRDefault="00E31D44" w:rsidP="00D1019D">
      <w:pPr>
        <w:pStyle w:val="Odstavekseznama"/>
        <w:suppressAutoHyphens/>
        <w:autoSpaceDN w:val="0"/>
        <w:spacing w:line="276" w:lineRule="auto"/>
        <w:ind w:left="0"/>
        <w:contextualSpacing/>
        <w:rPr>
          <w:szCs w:val="20"/>
          <w:lang w:val="sl-SI"/>
        </w:rPr>
      </w:pPr>
    </w:p>
    <w:p w14:paraId="0250C355" w14:textId="4ADE85FB" w:rsidR="00120EC4" w:rsidRPr="00FA085D" w:rsidRDefault="00120EC4" w:rsidP="00D1019D">
      <w:pPr>
        <w:pStyle w:val="Odstavekseznama"/>
        <w:suppressAutoHyphens/>
        <w:autoSpaceDN w:val="0"/>
        <w:spacing w:line="276" w:lineRule="auto"/>
        <w:ind w:left="0"/>
        <w:contextualSpacing/>
        <w:rPr>
          <w:szCs w:val="20"/>
          <w:lang w:val="sl-SI"/>
        </w:rPr>
      </w:pPr>
      <w:r w:rsidRPr="00FA085D">
        <w:rPr>
          <w:b/>
          <w:bCs/>
          <w:szCs w:val="20"/>
          <w:lang w:val="sl-SI"/>
        </w:rPr>
        <w:t>Izhodišče:</w:t>
      </w:r>
      <w:r w:rsidRPr="00FA085D">
        <w:rPr>
          <w:szCs w:val="20"/>
          <w:lang w:val="sl-SI"/>
        </w:rPr>
        <w:t xml:space="preserve"> podnebne spremembe so kompleksen izziv, ki zahteva sistemske rešitve. Zato moramo okrepiti sposobnost za sistemsko inoviranje. To je pristop, ki pomaga identificirati </w:t>
      </w:r>
      <w:r w:rsidR="007A5F44" w:rsidRPr="00FA085D">
        <w:rPr>
          <w:szCs w:val="20"/>
          <w:lang w:val="sl-SI"/>
        </w:rPr>
        <w:t xml:space="preserve">takšne kompleksne </w:t>
      </w:r>
      <w:r w:rsidRPr="00FA085D">
        <w:rPr>
          <w:szCs w:val="20"/>
          <w:lang w:val="sl-SI"/>
        </w:rPr>
        <w:t xml:space="preserve">probleme in zanje poiskati rešitve znotraj določenega sistema. Ob tem skuša analizirati tudi vplive teh rešitev na posamezne dele sistema. Za to je potrebno celovito razumevanje značilnosti sistema, vključevanje deležnikov in nenehno učenje. </w:t>
      </w:r>
    </w:p>
    <w:p w14:paraId="6F625271" w14:textId="77777777" w:rsidR="00E31D44" w:rsidRPr="00FA085D" w:rsidRDefault="00E31D44" w:rsidP="00D1019D">
      <w:pPr>
        <w:pStyle w:val="Odstavekseznama"/>
        <w:suppressAutoHyphens/>
        <w:autoSpaceDN w:val="0"/>
        <w:spacing w:line="276" w:lineRule="auto"/>
        <w:ind w:left="0"/>
        <w:contextualSpacing/>
        <w:rPr>
          <w:szCs w:val="20"/>
          <w:lang w:val="sl-SI"/>
        </w:rPr>
      </w:pPr>
    </w:p>
    <w:p w14:paraId="2A01AC98" w14:textId="77777777" w:rsidR="00120EC4" w:rsidRPr="00FA085D" w:rsidRDefault="00120EC4" w:rsidP="00D1019D">
      <w:pPr>
        <w:pStyle w:val="Odstavekseznama"/>
        <w:suppressAutoHyphens/>
        <w:autoSpaceDN w:val="0"/>
        <w:spacing w:line="276" w:lineRule="auto"/>
        <w:ind w:left="0"/>
        <w:contextualSpacing/>
        <w:rPr>
          <w:szCs w:val="20"/>
          <w:lang w:val="sl-SI"/>
        </w:rPr>
      </w:pPr>
      <w:r w:rsidRPr="00FA085D">
        <w:rPr>
          <w:b/>
          <w:bCs/>
          <w:szCs w:val="20"/>
          <w:lang w:val="sl-SI"/>
        </w:rPr>
        <w:t>Metoda:</w:t>
      </w:r>
      <w:r w:rsidRPr="00FA085D">
        <w:rPr>
          <w:szCs w:val="20"/>
          <w:lang w:val="sl-SI"/>
        </w:rPr>
        <w:t xml:space="preserve"> v okviru projekta za sistemsko inoviranje uporabljamo metodologijo Deep </w:t>
      </w:r>
      <w:proofErr w:type="spellStart"/>
      <w:r w:rsidRPr="00FA085D">
        <w:rPr>
          <w:szCs w:val="20"/>
          <w:lang w:val="sl-SI"/>
        </w:rPr>
        <w:t>Demonstration</w:t>
      </w:r>
      <w:proofErr w:type="spellEnd"/>
      <w:r w:rsidRPr="00FA085D">
        <w:rPr>
          <w:szCs w:val="20"/>
          <w:lang w:val="sl-SI"/>
        </w:rPr>
        <w:t xml:space="preserve">, ki so jo razvili v EIT </w:t>
      </w:r>
      <w:proofErr w:type="spellStart"/>
      <w:r w:rsidRPr="00FA085D">
        <w:rPr>
          <w:szCs w:val="20"/>
          <w:lang w:val="sl-SI"/>
        </w:rPr>
        <w:t>Climate</w:t>
      </w:r>
      <w:proofErr w:type="spellEnd"/>
      <w:r w:rsidRPr="00FA085D">
        <w:rPr>
          <w:szCs w:val="20"/>
          <w:lang w:val="sl-SI"/>
        </w:rPr>
        <w:t xml:space="preserve"> KIC. </w:t>
      </w:r>
    </w:p>
    <w:p w14:paraId="1D471139" w14:textId="77777777" w:rsidR="008632C9" w:rsidRPr="00FA085D" w:rsidRDefault="008632C9" w:rsidP="00D1019D">
      <w:pPr>
        <w:pStyle w:val="Odstavekseznama"/>
        <w:suppressAutoHyphens/>
        <w:autoSpaceDN w:val="0"/>
        <w:spacing w:line="276" w:lineRule="auto"/>
        <w:ind w:left="0"/>
        <w:contextualSpacing/>
        <w:rPr>
          <w:b/>
          <w:bCs/>
          <w:szCs w:val="20"/>
          <w:lang w:val="sl-SI"/>
        </w:rPr>
      </w:pPr>
    </w:p>
    <w:p w14:paraId="7C488770" w14:textId="58E02F6F" w:rsidR="00B80881" w:rsidRPr="00FA085D" w:rsidRDefault="00B80881" w:rsidP="00B80881">
      <w:pPr>
        <w:pStyle w:val="Odstavekseznama"/>
        <w:suppressAutoHyphens/>
        <w:autoSpaceDN w:val="0"/>
        <w:spacing w:line="276" w:lineRule="auto"/>
        <w:ind w:left="0"/>
        <w:contextualSpacing/>
        <w:rPr>
          <w:szCs w:val="20"/>
          <w:lang w:val="sl-SI"/>
        </w:rPr>
      </w:pPr>
      <w:r w:rsidRPr="00FA085D">
        <w:rPr>
          <w:b/>
          <w:bCs/>
          <w:szCs w:val="20"/>
          <w:lang w:val="sl-SI"/>
        </w:rPr>
        <w:t>Časovni okvir</w:t>
      </w:r>
      <w:r w:rsidRPr="00FA085D">
        <w:rPr>
          <w:szCs w:val="20"/>
          <w:lang w:val="sl-SI"/>
        </w:rPr>
        <w:t xml:space="preserve">: november 2021 – september 2022 (1. faza) ter oktober 2022 – </w:t>
      </w:r>
      <w:r w:rsidR="00596CE4" w:rsidRPr="00FA085D">
        <w:rPr>
          <w:szCs w:val="20"/>
          <w:lang w:val="sl-SI"/>
        </w:rPr>
        <w:t>februar</w:t>
      </w:r>
      <w:r w:rsidRPr="00FA085D">
        <w:rPr>
          <w:szCs w:val="20"/>
          <w:lang w:val="sl-SI"/>
        </w:rPr>
        <w:t xml:space="preserve"> 202</w:t>
      </w:r>
      <w:r w:rsidR="00596CE4" w:rsidRPr="00FA085D">
        <w:rPr>
          <w:szCs w:val="20"/>
          <w:lang w:val="sl-SI"/>
        </w:rPr>
        <w:t>6</w:t>
      </w:r>
      <w:r w:rsidRPr="00FA085D">
        <w:rPr>
          <w:szCs w:val="20"/>
          <w:lang w:val="sl-SI"/>
        </w:rPr>
        <w:t xml:space="preserve"> (2. faza)</w:t>
      </w:r>
      <w:r w:rsidRPr="00FA085D">
        <w:rPr>
          <w:rStyle w:val="Sprotnaopomba-sklic"/>
          <w:szCs w:val="20"/>
          <w:lang w:val="sl-SI"/>
        </w:rPr>
        <w:footnoteReference w:id="3"/>
      </w:r>
      <w:r w:rsidRPr="00FA085D">
        <w:rPr>
          <w:szCs w:val="20"/>
          <w:lang w:val="sl-SI"/>
        </w:rPr>
        <w:t xml:space="preserve">. </w:t>
      </w:r>
    </w:p>
    <w:p w14:paraId="3CDA15ED" w14:textId="77777777" w:rsidR="00E31D44" w:rsidRPr="00FA085D" w:rsidRDefault="00E31D44" w:rsidP="00D1019D">
      <w:pPr>
        <w:pStyle w:val="Odstavekseznama"/>
        <w:suppressAutoHyphens/>
        <w:autoSpaceDN w:val="0"/>
        <w:spacing w:line="276" w:lineRule="auto"/>
        <w:ind w:left="0"/>
        <w:contextualSpacing/>
        <w:rPr>
          <w:szCs w:val="20"/>
          <w:lang w:val="sl-SI"/>
        </w:rPr>
      </w:pPr>
    </w:p>
    <w:p w14:paraId="70A99D15" w14:textId="088F2230" w:rsidR="00B80881" w:rsidRPr="00FA085D" w:rsidRDefault="00B80881" w:rsidP="00B80881">
      <w:pPr>
        <w:autoSpaceDE w:val="0"/>
        <w:autoSpaceDN w:val="0"/>
        <w:adjustRightInd w:val="0"/>
        <w:spacing w:line="276" w:lineRule="auto"/>
        <w:rPr>
          <w:rFonts w:cs="Arial"/>
          <w:szCs w:val="20"/>
          <w:lang w:val="sl-SI"/>
        </w:rPr>
      </w:pPr>
      <w:r w:rsidRPr="00FA085D">
        <w:rPr>
          <w:rFonts w:cs="Arial"/>
          <w:b/>
          <w:bCs/>
          <w:szCs w:val="20"/>
          <w:lang w:val="sl-SI"/>
        </w:rPr>
        <w:t>Finančni vir</w:t>
      </w:r>
      <w:r w:rsidRPr="00FA085D">
        <w:rPr>
          <w:rFonts w:cs="Arial"/>
          <w:szCs w:val="20"/>
          <w:lang w:val="sl-SI"/>
        </w:rPr>
        <w:t xml:space="preserve">: združena sredstva Sklada za podnebne spremembe in EIT </w:t>
      </w:r>
      <w:proofErr w:type="spellStart"/>
      <w:r w:rsidRPr="00FA085D">
        <w:rPr>
          <w:rFonts w:cs="Arial"/>
          <w:szCs w:val="20"/>
          <w:lang w:val="sl-SI"/>
        </w:rPr>
        <w:t>Climate</w:t>
      </w:r>
      <w:proofErr w:type="spellEnd"/>
      <w:r w:rsidRPr="00FA085D">
        <w:rPr>
          <w:rFonts w:cs="Arial"/>
          <w:szCs w:val="20"/>
          <w:lang w:val="sl-SI"/>
        </w:rPr>
        <w:t xml:space="preserve"> KIC v skladu s </w:t>
      </w:r>
      <w:r w:rsidRPr="00FA085D">
        <w:rPr>
          <w:rFonts w:cs="Arial"/>
          <w:b/>
          <w:bCs/>
          <w:szCs w:val="20"/>
          <w:lang w:val="sl-SI" w:eastAsia="sl-SI"/>
        </w:rPr>
        <w:t>Pogodbo o opravljanju storitev raziskav in razvoja š</w:t>
      </w:r>
      <w:r w:rsidRPr="00FA085D">
        <w:rPr>
          <w:rFonts w:cs="Arial"/>
          <w:szCs w:val="20"/>
          <w:lang w:val="sl-SI" w:eastAsia="sl-SI"/>
        </w:rPr>
        <w:t xml:space="preserve">t. 2550-21-311050, sklenjena med MOPE in </w:t>
      </w:r>
      <w:r w:rsidRPr="00FA085D">
        <w:rPr>
          <w:rFonts w:cs="Arial"/>
          <w:b/>
          <w:bCs/>
          <w:szCs w:val="20"/>
          <w:lang w:val="sl-SI" w:eastAsia="sl-SI"/>
        </w:rPr>
        <w:t xml:space="preserve">EIT </w:t>
      </w:r>
      <w:proofErr w:type="spellStart"/>
      <w:r w:rsidRPr="00FA085D">
        <w:rPr>
          <w:rFonts w:cs="Arial"/>
          <w:b/>
          <w:bCs/>
          <w:szCs w:val="20"/>
          <w:lang w:val="sl-SI" w:eastAsia="sl-SI"/>
        </w:rPr>
        <w:t>Climate</w:t>
      </w:r>
      <w:proofErr w:type="spellEnd"/>
      <w:r w:rsidRPr="00FA085D">
        <w:rPr>
          <w:rFonts w:cs="Arial"/>
          <w:b/>
          <w:bCs/>
          <w:szCs w:val="20"/>
          <w:lang w:val="sl-SI" w:eastAsia="sl-SI"/>
        </w:rPr>
        <w:t>-KIC Holding B.V.</w:t>
      </w:r>
      <w:r w:rsidRPr="00FA085D">
        <w:rPr>
          <w:rFonts w:cs="Arial"/>
          <w:szCs w:val="20"/>
          <w:lang w:val="sl-SI"/>
        </w:rPr>
        <w:t xml:space="preserve"> Februarja 2025 je bil k pogodbi sklenjen aneks k pogodbi v katerem sta pogodbeni strani soglašali, da se v predvidenem finančnem okviru smiselno prestrukturirajo delovni sklopi projekta</w:t>
      </w:r>
      <w:r w:rsidR="007A5F44" w:rsidRPr="00FA085D">
        <w:rPr>
          <w:rFonts w:cs="Arial"/>
          <w:szCs w:val="20"/>
          <w:lang w:val="sl-SI"/>
        </w:rPr>
        <w:t xml:space="preserve"> in</w:t>
      </w:r>
      <w:r w:rsidRPr="00FA085D">
        <w:rPr>
          <w:rFonts w:cs="Arial"/>
          <w:szCs w:val="20"/>
          <w:lang w:val="sl-SI"/>
        </w:rPr>
        <w:t xml:space="preserve"> da se izvajanje podaljša do </w:t>
      </w:r>
      <w:r w:rsidR="00596CE4" w:rsidRPr="00FA085D">
        <w:rPr>
          <w:rFonts w:cs="Arial"/>
          <w:szCs w:val="20"/>
          <w:lang w:val="sl-SI"/>
        </w:rPr>
        <w:t>februarja 2026</w:t>
      </w:r>
      <w:r w:rsidRPr="00FA085D">
        <w:rPr>
          <w:rFonts w:cs="Arial"/>
          <w:szCs w:val="20"/>
          <w:lang w:val="sl-SI"/>
        </w:rPr>
        <w:t xml:space="preserve">. Finančni okvir izvajanja projekta je ostal nespremenjen. Medresorska delovna skupina </w:t>
      </w:r>
      <w:r w:rsidR="002F5DF3" w:rsidRPr="00FA085D">
        <w:rPr>
          <w:rFonts w:cs="Arial"/>
          <w:szCs w:val="20"/>
          <w:lang w:val="sl-SI"/>
        </w:rPr>
        <w:t xml:space="preserve">na ravni državnih sekretarjev </w:t>
      </w:r>
      <w:r w:rsidRPr="00FA085D">
        <w:rPr>
          <w:rFonts w:cs="Arial"/>
          <w:szCs w:val="20"/>
          <w:lang w:val="sl-SI"/>
        </w:rPr>
        <w:t xml:space="preserve">za usmerjanje izvajanja Celovitega strateškega projekta </w:t>
      </w:r>
      <w:r w:rsidRPr="00FA085D">
        <w:rPr>
          <w:rFonts w:cs="Arial"/>
          <w:bCs/>
          <w:szCs w:val="20"/>
          <w:lang w:val="sl-SI" w:eastAsia="ar-SA"/>
        </w:rPr>
        <w:t xml:space="preserve">razogljičenja Slovenije preko prehoda v krožno </w:t>
      </w:r>
      <w:r w:rsidRPr="00FA085D">
        <w:rPr>
          <w:rFonts w:cs="Arial"/>
          <w:bCs/>
          <w:szCs w:val="20"/>
          <w:lang w:val="sl-SI" w:eastAsia="ar-SA"/>
        </w:rPr>
        <w:lastRenderedPageBreak/>
        <w:t>gospodarstvo se je s predlaganimi spremembami seznanilo na 4. sestanku te delovne skupine, ki je bil 22. oktobra 202</w:t>
      </w:r>
      <w:r w:rsidR="00596CE4" w:rsidRPr="00FA085D">
        <w:rPr>
          <w:rFonts w:cs="Arial"/>
          <w:bCs/>
          <w:szCs w:val="20"/>
          <w:lang w:val="sl-SI" w:eastAsia="ar-SA"/>
        </w:rPr>
        <w:t>4</w:t>
      </w:r>
      <w:r w:rsidRPr="00FA085D">
        <w:rPr>
          <w:rFonts w:cs="Arial"/>
          <w:bCs/>
          <w:szCs w:val="20"/>
          <w:lang w:val="sl-SI" w:eastAsia="ar-SA"/>
        </w:rPr>
        <w:t xml:space="preserve">. </w:t>
      </w:r>
      <w:r w:rsidRPr="00FA085D">
        <w:rPr>
          <w:rFonts w:cs="Arial"/>
          <w:b/>
          <w:bCs/>
          <w:szCs w:val="20"/>
          <w:lang w:val="sl-SI" w:eastAsia="ar-SA"/>
        </w:rPr>
        <w:t xml:space="preserve"> </w:t>
      </w:r>
    </w:p>
    <w:p w14:paraId="1E2F24A5" w14:textId="77777777" w:rsidR="00E31D44" w:rsidRPr="00FA085D" w:rsidRDefault="00E31D44" w:rsidP="00D1019D">
      <w:pPr>
        <w:autoSpaceDE w:val="0"/>
        <w:autoSpaceDN w:val="0"/>
        <w:adjustRightInd w:val="0"/>
        <w:spacing w:line="276" w:lineRule="auto"/>
        <w:rPr>
          <w:rFonts w:cs="Arial"/>
          <w:szCs w:val="20"/>
          <w:lang w:val="sl-SI"/>
        </w:rPr>
      </w:pPr>
    </w:p>
    <w:p w14:paraId="119D94AD" w14:textId="5A3733A2" w:rsidR="00306B76" w:rsidRPr="00FA085D" w:rsidRDefault="00306B76" w:rsidP="00D1019D">
      <w:pPr>
        <w:pStyle w:val="Odstavekseznama"/>
        <w:suppressAutoHyphens/>
        <w:autoSpaceDN w:val="0"/>
        <w:spacing w:line="276" w:lineRule="auto"/>
        <w:ind w:left="0"/>
        <w:contextualSpacing/>
        <w:rPr>
          <w:szCs w:val="20"/>
          <w:lang w:val="sl-SI"/>
        </w:rPr>
      </w:pPr>
      <w:bookmarkStart w:id="13" w:name="_Hlk158152754"/>
      <w:r w:rsidRPr="00FA085D">
        <w:rPr>
          <w:b/>
          <w:bCs/>
          <w:szCs w:val="20"/>
          <w:lang w:val="sl-SI"/>
        </w:rPr>
        <w:t>Usmerjanje izvajanja projekta</w:t>
      </w:r>
      <w:r w:rsidRPr="00FA085D">
        <w:rPr>
          <w:szCs w:val="20"/>
          <w:lang w:val="sl-SI"/>
        </w:rPr>
        <w:t xml:space="preserve">: Medresorska delovna skupina na ravni državnih sekretarjev (sodelujoča ministrstva: MOPE, MJU, MGTŠ, MVZI, MVI, MKGP, MZI, MKRR, </w:t>
      </w:r>
      <w:proofErr w:type="spellStart"/>
      <w:r w:rsidRPr="00FA085D">
        <w:rPr>
          <w:szCs w:val="20"/>
          <w:lang w:val="sl-SI"/>
        </w:rPr>
        <w:t>MzEZ</w:t>
      </w:r>
      <w:proofErr w:type="spellEnd"/>
      <w:r w:rsidRPr="00FA085D">
        <w:rPr>
          <w:szCs w:val="20"/>
          <w:lang w:val="sl-SI"/>
        </w:rPr>
        <w:t>, MF, MSP, MDP) in operativna delovna skupina</w:t>
      </w:r>
      <w:r w:rsidR="002F5DF3" w:rsidRPr="00FA085D">
        <w:rPr>
          <w:szCs w:val="20"/>
          <w:lang w:val="sl-SI"/>
        </w:rPr>
        <w:t xml:space="preserve">, </w:t>
      </w:r>
      <w:r w:rsidR="00950977" w:rsidRPr="00FA085D">
        <w:rPr>
          <w:szCs w:val="20"/>
          <w:lang w:val="sl-SI"/>
        </w:rPr>
        <w:t xml:space="preserve">ki so jo poleg naštetih sestavljali tudi predstavniki drugih ministrstev. </w:t>
      </w:r>
    </w:p>
    <w:bookmarkEnd w:id="13"/>
    <w:p w14:paraId="655D764E" w14:textId="77777777" w:rsidR="00120EC4" w:rsidRPr="00FA085D" w:rsidRDefault="00120EC4" w:rsidP="00D1019D">
      <w:pPr>
        <w:pStyle w:val="Odstavekseznama"/>
        <w:spacing w:line="276" w:lineRule="auto"/>
        <w:ind w:left="0"/>
        <w:rPr>
          <w:szCs w:val="20"/>
          <w:lang w:val="sl-SI"/>
        </w:rPr>
      </w:pPr>
    </w:p>
    <w:p w14:paraId="4D9076C9" w14:textId="23E7FAC4" w:rsidR="00120EC4" w:rsidRPr="00FA085D" w:rsidRDefault="00120EC4" w:rsidP="00D1019D">
      <w:pPr>
        <w:pStyle w:val="Odstavekseznama"/>
        <w:spacing w:line="276" w:lineRule="auto"/>
        <w:ind w:left="0"/>
        <w:rPr>
          <w:b/>
          <w:bCs/>
          <w:szCs w:val="20"/>
          <w:lang w:val="sl-SI"/>
        </w:rPr>
      </w:pPr>
      <w:r w:rsidRPr="00FA085D">
        <w:rPr>
          <w:b/>
          <w:bCs/>
          <w:szCs w:val="20"/>
          <w:lang w:val="sl-SI"/>
        </w:rPr>
        <w:t xml:space="preserve">Trije ključni </w:t>
      </w:r>
      <w:r w:rsidR="00CC36D7" w:rsidRPr="00FA085D">
        <w:rPr>
          <w:b/>
          <w:bCs/>
          <w:szCs w:val="20"/>
          <w:lang w:val="sl-SI"/>
        </w:rPr>
        <w:t>cilji</w:t>
      </w:r>
      <w:r w:rsidRPr="00FA085D">
        <w:rPr>
          <w:b/>
          <w:bCs/>
          <w:szCs w:val="20"/>
          <w:lang w:val="sl-SI"/>
        </w:rPr>
        <w:t xml:space="preserve"> projekta</w:t>
      </w:r>
    </w:p>
    <w:p w14:paraId="1102508C" w14:textId="7C3A4981" w:rsidR="00CC36D7" w:rsidRPr="00FA085D" w:rsidRDefault="00C210C6" w:rsidP="002F5DF3">
      <w:pPr>
        <w:numPr>
          <w:ilvl w:val="0"/>
          <w:numId w:val="6"/>
        </w:numPr>
        <w:spacing w:line="276" w:lineRule="auto"/>
        <w:rPr>
          <w:rFonts w:cs="Arial"/>
          <w:i/>
          <w:iCs/>
          <w:szCs w:val="20"/>
          <w:lang w:val="sl-SI"/>
        </w:rPr>
      </w:pPr>
      <w:r w:rsidRPr="00FA085D">
        <w:rPr>
          <w:rFonts w:cs="Arial"/>
          <w:i/>
          <w:iCs/>
          <w:szCs w:val="20"/>
          <w:lang w:val="sl-SI"/>
        </w:rPr>
        <w:t xml:space="preserve">Podpora razogljičenju ključnih </w:t>
      </w:r>
      <w:r w:rsidRPr="00FA085D">
        <w:rPr>
          <w:rFonts w:cs="Arial"/>
          <w:b/>
          <w:bCs/>
          <w:i/>
          <w:iCs/>
          <w:szCs w:val="20"/>
          <w:lang w:val="sl-SI"/>
        </w:rPr>
        <w:t xml:space="preserve">verig vrednosti: </w:t>
      </w:r>
      <w:r w:rsidRPr="00FA085D">
        <w:rPr>
          <w:rFonts w:cs="Arial"/>
          <w:i/>
          <w:iCs/>
          <w:szCs w:val="20"/>
          <w:lang w:val="sl-SI"/>
        </w:rPr>
        <w:t>graditvena, prehranska, mobilnost, in predelovalne industrije</w:t>
      </w:r>
      <w:r w:rsidR="00111745" w:rsidRPr="00FA085D">
        <w:rPr>
          <w:rStyle w:val="Sprotnaopomba-sklic"/>
          <w:rFonts w:cs="Arial"/>
          <w:i/>
          <w:iCs/>
          <w:szCs w:val="20"/>
          <w:lang w:val="sl-SI"/>
        </w:rPr>
        <w:footnoteReference w:id="4"/>
      </w:r>
      <w:r w:rsidR="002F5DF3" w:rsidRPr="00FA085D">
        <w:rPr>
          <w:rFonts w:cs="Arial"/>
          <w:i/>
          <w:iCs/>
          <w:szCs w:val="20"/>
          <w:lang w:val="sl-SI"/>
        </w:rPr>
        <w:t xml:space="preserve"> z ukrepi krožnega gospodarstva</w:t>
      </w:r>
      <w:r w:rsidRPr="00FA085D">
        <w:rPr>
          <w:rFonts w:cs="Arial"/>
          <w:i/>
          <w:iCs/>
          <w:szCs w:val="20"/>
          <w:lang w:val="sl-SI"/>
        </w:rPr>
        <w:t xml:space="preserve">. </w:t>
      </w:r>
    </w:p>
    <w:p w14:paraId="3A29DECD" w14:textId="00966F8C" w:rsidR="00C210C6" w:rsidRPr="00FA085D" w:rsidRDefault="002F5DF3" w:rsidP="00CC36D7">
      <w:pPr>
        <w:spacing w:line="276" w:lineRule="auto"/>
        <w:ind w:left="720"/>
        <w:rPr>
          <w:rFonts w:cs="Arial"/>
          <w:szCs w:val="20"/>
          <w:lang w:val="sl-SI"/>
        </w:rPr>
      </w:pPr>
      <w:r w:rsidRPr="00FA085D">
        <w:rPr>
          <w:rFonts w:cs="Arial"/>
          <w:szCs w:val="20"/>
          <w:lang w:val="sl-SI"/>
        </w:rPr>
        <w:t xml:space="preserve">Podpora poteka z vzpostavitvijo </w:t>
      </w:r>
      <w:r w:rsidR="00C210C6" w:rsidRPr="00FA085D">
        <w:rPr>
          <w:rFonts w:cs="Arial"/>
          <w:szCs w:val="20"/>
          <w:lang w:val="sl-SI"/>
        </w:rPr>
        <w:t>t. i. portfelj</w:t>
      </w:r>
      <w:r w:rsidRPr="00FA085D">
        <w:rPr>
          <w:rFonts w:cs="Arial"/>
          <w:szCs w:val="20"/>
          <w:lang w:val="sl-SI"/>
        </w:rPr>
        <w:t>a inovativnih aktivnosti</w:t>
      </w:r>
      <w:r w:rsidR="00C210C6" w:rsidRPr="00FA085D">
        <w:rPr>
          <w:rFonts w:cs="Arial"/>
          <w:szCs w:val="20"/>
          <w:lang w:val="sl-SI"/>
        </w:rPr>
        <w:t>, ki zajema že obstoječe, uveljavljene projekte in aktivnosti</w:t>
      </w:r>
      <w:r w:rsidRPr="00FA085D">
        <w:rPr>
          <w:rFonts w:cs="Arial"/>
          <w:szCs w:val="20"/>
          <w:lang w:val="sl-SI"/>
        </w:rPr>
        <w:t>,</w:t>
      </w:r>
      <w:r w:rsidR="00C210C6" w:rsidRPr="00FA085D">
        <w:rPr>
          <w:rFonts w:cs="Arial"/>
          <w:szCs w:val="20"/>
          <w:lang w:val="sl-SI"/>
        </w:rPr>
        <w:t xml:space="preserve"> med katerimi se nato vzpostavlja nove poveza</w:t>
      </w:r>
      <w:r w:rsidR="00C210C6" w:rsidRPr="00FA085D">
        <w:rPr>
          <w:rFonts w:cs="Arial"/>
          <w:szCs w:val="20"/>
          <w:lang w:val="sl-SI"/>
        </w:rPr>
        <w:softHyphen/>
        <w:t>ve</w:t>
      </w:r>
      <w:r w:rsidRPr="00FA085D">
        <w:rPr>
          <w:rFonts w:cs="Arial"/>
          <w:szCs w:val="20"/>
          <w:lang w:val="sl-SI"/>
        </w:rPr>
        <w:t>, išče sinergije</w:t>
      </w:r>
      <w:r w:rsidR="00C210C6" w:rsidRPr="00FA085D">
        <w:rPr>
          <w:rFonts w:cs="Arial"/>
          <w:szCs w:val="20"/>
          <w:lang w:val="sl-SI"/>
        </w:rPr>
        <w:t xml:space="preserve"> in razvija </w:t>
      </w:r>
      <w:r w:rsidRPr="00FA085D">
        <w:rPr>
          <w:rFonts w:cs="Arial"/>
          <w:szCs w:val="20"/>
          <w:lang w:val="sl-SI"/>
        </w:rPr>
        <w:t xml:space="preserve">nove </w:t>
      </w:r>
      <w:r w:rsidR="00C210C6" w:rsidRPr="00FA085D">
        <w:rPr>
          <w:rFonts w:cs="Arial"/>
          <w:szCs w:val="20"/>
          <w:lang w:val="sl-SI"/>
        </w:rPr>
        <w:t>inovativne rešitve</w:t>
      </w:r>
      <w:r w:rsidR="00C210C6" w:rsidRPr="00FA085D">
        <w:rPr>
          <w:rFonts w:cs="Arial"/>
          <w:i/>
          <w:iCs/>
          <w:szCs w:val="20"/>
          <w:lang w:val="sl-SI"/>
        </w:rPr>
        <w:t xml:space="preserve">. </w:t>
      </w:r>
      <w:r w:rsidR="00C210C6" w:rsidRPr="00FA085D">
        <w:rPr>
          <w:rFonts w:cs="Arial"/>
          <w:szCs w:val="20"/>
          <w:lang w:val="sl-SI"/>
        </w:rPr>
        <w:t>Po vzpostavitvi portfelja se nadaljuje z upravljanjem portfelja in izvajanjem ukrepov, kjer postane ključno lastništvo ministrstev in drugih relevantnih deležnikov.</w:t>
      </w:r>
    </w:p>
    <w:p w14:paraId="35F97BB1" w14:textId="77777777" w:rsidR="00CC36D7" w:rsidRPr="00FA085D" w:rsidRDefault="00C210C6" w:rsidP="00D1019D">
      <w:pPr>
        <w:numPr>
          <w:ilvl w:val="0"/>
          <w:numId w:val="6"/>
        </w:numPr>
        <w:spacing w:line="276" w:lineRule="auto"/>
        <w:rPr>
          <w:rFonts w:cs="Arial"/>
          <w:i/>
          <w:iCs/>
          <w:szCs w:val="20"/>
          <w:lang w:val="sl-SI"/>
        </w:rPr>
      </w:pPr>
      <w:r w:rsidRPr="00FA085D">
        <w:rPr>
          <w:rFonts w:cs="Arial"/>
          <w:i/>
          <w:iCs/>
          <w:szCs w:val="20"/>
          <w:lang w:val="sl-SI"/>
        </w:rPr>
        <w:t xml:space="preserve">Vključevanje podnebni/krožnih vsebin na </w:t>
      </w:r>
      <w:r w:rsidRPr="00FA085D">
        <w:rPr>
          <w:rFonts w:cs="Arial"/>
          <w:b/>
          <w:bCs/>
          <w:i/>
          <w:iCs/>
          <w:szCs w:val="20"/>
          <w:lang w:val="sl-SI"/>
        </w:rPr>
        <w:t xml:space="preserve">horizontalna področja: </w:t>
      </w:r>
      <w:r w:rsidRPr="00FA085D">
        <w:rPr>
          <w:rFonts w:cs="Arial"/>
          <w:i/>
          <w:iCs/>
          <w:szCs w:val="20"/>
          <w:lang w:val="sl-SI"/>
        </w:rPr>
        <w:t xml:space="preserve">podjetništvo, izobraževanje, oblikovanje politik in financiranje. </w:t>
      </w:r>
    </w:p>
    <w:p w14:paraId="735539E2" w14:textId="20D8BDE3" w:rsidR="00C210C6" w:rsidRPr="00FA085D" w:rsidRDefault="00C210C6" w:rsidP="00CC36D7">
      <w:pPr>
        <w:spacing w:line="276" w:lineRule="auto"/>
        <w:ind w:left="720"/>
        <w:rPr>
          <w:rFonts w:cs="Arial"/>
          <w:szCs w:val="20"/>
          <w:lang w:val="sl-SI"/>
        </w:rPr>
      </w:pPr>
      <w:r w:rsidRPr="00FA085D">
        <w:rPr>
          <w:rFonts w:cs="Arial"/>
          <w:szCs w:val="20"/>
          <w:lang w:val="sl-SI"/>
        </w:rPr>
        <w:t>K sistemskim rešitvam v ključnih vrednostnih verigah prispevajo tudi rešitve, ki se vzporedno identificirajo na horizontalnih področjih.</w:t>
      </w:r>
      <w:r w:rsidRPr="00FA085D">
        <w:rPr>
          <w:rFonts w:cs="Arial"/>
          <w:i/>
          <w:iCs/>
          <w:szCs w:val="20"/>
          <w:lang w:val="sl-SI"/>
        </w:rPr>
        <w:t xml:space="preserve"> </w:t>
      </w:r>
    </w:p>
    <w:p w14:paraId="24344211" w14:textId="255E3178" w:rsidR="00CC36D7" w:rsidRPr="00FA085D" w:rsidRDefault="00296AF5" w:rsidP="00D1019D">
      <w:pPr>
        <w:pStyle w:val="Odstavekseznama"/>
        <w:numPr>
          <w:ilvl w:val="0"/>
          <w:numId w:val="6"/>
        </w:numPr>
        <w:suppressAutoHyphens/>
        <w:autoSpaceDN w:val="0"/>
        <w:spacing w:line="276" w:lineRule="auto"/>
        <w:contextualSpacing/>
        <w:rPr>
          <w:i/>
          <w:iCs/>
          <w:szCs w:val="20"/>
          <w:lang w:val="sl-SI"/>
        </w:rPr>
      </w:pPr>
      <w:r w:rsidRPr="00FA085D">
        <w:rPr>
          <w:i/>
          <w:iCs/>
          <w:szCs w:val="20"/>
          <w:lang w:val="sl-SI"/>
        </w:rPr>
        <w:t xml:space="preserve">Dvig </w:t>
      </w:r>
      <w:r w:rsidRPr="00FA085D">
        <w:rPr>
          <w:b/>
          <w:bCs/>
          <w:i/>
          <w:iCs/>
          <w:szCs w:val="20"/>
          <w:lang w:val="sl-SI"/>
        </w:rPr>
        <w:t>usposobljenosti</w:t>
      </w:r>
      <w:r w:rsidRPr="00FA085D">
        <w:rPr>
          <w:i/>
          <w:iCs/>
          <w:szCs w:val="20"/>
          <w:lang w:val="sl-SI"/>
        </w:rPr>
        <w:t xml:space="preserve"> in </w:t>
      </w:r>
      <w:proofErr w:type="spellStart"/>
      <w:r w:rsidRPr="00FA085D">
        <w:rPr>
          <w:b/>
          <w:bCs/>
          <w:i/>
          <w:iCs/>
          <w:szCs w:val="20"/>
          <w:lang w:val="sl-SI"/>
        </w:rPr>
        <w:t>opolnomočenje</w:t>
      </w:r>
      <w:proofErr w:type="spellEnd"/>
      <w:r w:rsidRPr="00FA085D">
        <w:rPr>
          <w:b/>
          <w:bCs/>
          <w:i/>
          <w:iCs/>
          <w:szCs w:val="20"/>
          <w:lang w:val="sl-SI"/>
        </w:rPr>
        <w:t xml:space="preserve"> vseh deležnikov</w:t>
      </w:r>
      <w:r w:rsidRPr="00FA085D">
        <w:rPr>
          <w:i/>
          <w:iCs/>
          <w:szCs w:val="20"/>
          <w:lang w:val="sl-SI"/>
        </w:rPr>
        <w:t xml:space="preserve">, predvsem javnega sektorja, da bo bolje oblikoval in </w:t>
      </w:r>
      <w:r w:rsidR="002F5DF3" w:rsidRPr="00FA085D">
        <w:rPr>
          <w:i/>
          <w:iCs/>
          <w:szCs w:val="20"/>
          <w:lang w:val="sl-SI"/>
        </w:rPr>
        <w:t>izvajal</w:t>
      </w:r>
      <w:r w:rsidRPr="00FA085D">
        <w:rPr>
          <w:i/>
          <w:iCs/>
          <w:szCs w:val="20"/>
          <w:lang w:val="sl-SI"/>
        </w:rPr>
        <w:t xml:space="preserve"> ukrep</w:t>
      </w:r>
      <w:r w:rsidR="002F5DF3" w:rsidRPr="00FA085D">
        <w:rPr>
          <w:i/>
          <w:iCs/>
          <w:szCs w:val="20"/>
          <w:lang w:val="sl-SI"/>
        </w:rPr>
        <w:t>e</w:t>
      </w:r>
      <w:r w:rsidRPr="00FA085D">
        <w:rPr>
          <w:i/>
          <w:iCs/>
          <w:szCs w:val="20"/>
          <w:lang w:val="sl-SI"/>
        </w:rPr>
        <w:t xml:space="preserve"> za razogljičenje družbe in prehod v krožno gospodarstvo. </w:t>
      </w:r>
    </w:p>
    <w:p w14:paraId="279A8405" w14:textId="2F765550" w:rsidR="00296AF5" w:rsidRPr="00FA085D" w:rsidRDefault="00296AF5" w:rsidP="00CC36D7">
      <w:pPr>
        <w:pStyle w:val="Odstavekseznama"/>
        <w:suppressAutoHyphens/>
        <w:autoSpaceDN w:val="0"/>
        <w:spacing w:line="276" w:lineRule="auto"/>
        <w:contextualSpacing/>
        <w:rPr>
          <w:szCs w:val="20"/>
          <w:lang w:val="sl-SI"/>
        </w:rPr>
      </w:pPr>
      <w:r w:rsidRPr="00FA085D">
        <w:rPr>
          <w:szCs w:val="20"/>
          <w:lang w:val="sl-SI"/>
        </w:rPr>
        <w:t>Tekom celotnega projekta</w:t>
      </w:r>
      <w:r w:rsidR="00AF1D55" w:rsidRPr="00FA085D">
        <w:rPr>
          <w:szCs w:val="20"/>
          <w:lang w:val="sl-SI"/>
        </w:rPr>
        <w:t xml:space="preserve"> bomo</w:t>
      </w:r>
      <w:r w:rsidRPr="00FA085D">
        <w:rPr>
          <w:szCs w:val="20"/>
          <w:lang w:val="sl-SI"/>
        </w:rPr>
        <w:t xml:space="preserve"> preko delavnic, usposabljanj, </w:t>
      </w:r>
      <w:r w:rsidR="00B927CB" w:rsidRPr="00FA085D">
        <w:rPr>
          <w:szCs w:val="20"/>
          <w:lang w:val="sl-SI"/>
        </w:rPr>
        <w:t xml:space="preserve">z </w:t>
      </w:r>
      <w:r w:rsidRPr="00FA085D">
        <w:rPr>
          <w:szCs w:val="20"/>
          <w:lang w:val="sl-SI"/>
        </w:rPr>
        <w:t>učenj</w:t>
      </w:r>
      <w:r w:rsidR="00AF1D55" w:rsidRPr="00FA085D">
        <w:rPr>
          <w:szCs w:val="20"/>
          <w:lang w:val="sl-SI"/>
        </w:rPr>
        <w:t>em</w:t>
      </w:r>
      <w:r w:rsidRPr="00FA085D">
        <w:rPr>
          <w:szCs w:val="20"/>
          <w:lang w:val="sl-SI"/>
        </w:rPr>
        <w:t>, itd.</w:t>
      </w:r>
      <w:r w:rsidR="00AF1D55" w:rsidRPr="00FA085D">
        <w:rPr>
          <w:szCs w:val="20"/>
          <w:lang w:val="sl-SI"/>
        </w:rPr>
        <w:t xml:space="preserve"> </w:t>
      </w:r>
      <w:r w:rsidR="00B927CB" w:rsidRPr="00FA085D">
        <w:rPr>
          <w:szCs w:val="20"/>
          <w:lang w:val="sl-SI"/>
        </w:rPr>
        <w:t>dosegli, da</w:t>
      </w:r>
      <w:r w:rsidRPr="00FA085D">
        <w:rPr>
          <w:szCs w:val="20"/>
          <w:lang w:val="sl-SI"/>
        </w:rPr>
        <w:t xml:space="preserve"> bodo deležniki po zaključk</w:t>
      </w:r>
      <w:r w:rsidR="00AF1D55" w:rsidRPr="00FA085D">
        <w:rPr>
          <w:szCs w:val="20"/>
          <w:lang w:val="sl-SI"/>
        </w:rPr>
        <w:t>u</w:t>
      </w:r>
      <w:r w:rsidRPr="00FA085D">
        <w:rPr>
          <w:szCs w:val="20"/>
          <w:lang w:val="sl-SI"/>
        </w:rPr>
        <w:t xml:space="preserve"> projekta lahko samostojno uporabljali metodo sistemskega inoviranja namesto klasičnega nepovezanega, projektnega in silosnega pristopa oblikovanja politik in ukrepov.</w:t>
      </w:r>
    </w:p>
    <w:p w14:paraId="5FBF07E1" w14:textId="77777777" w:rsidR="00C7040A" w:rsidRPr="00FA085D" w:rsidRDefault="00C7040A" w:rsidP="00D1019D">
      <w:pPr>
        <w:spacing w:line="276" w:lineRule="auto"/>
        <w:rPr>
          <w:rFonts w:cs="Arial"/>
          <w:szCs w:val="20"/>
          <w:lang w:val="sl-SI"/>
        </w:rPr>
      </w:pPr>
    </w:p>
    <w:p w14:paraId="1A0B494B" w14:textId="1D304475" w:rsidR="00296AF5" w:rsidRPr="00FA085D" w:rsidRDefault="00296AF5" w:rsidP="00D1019D">
      <w:pPr>
        <w:spacing w:line="276" w:lineRule="auto"/>
        <w:rPr>
          <w:rFonts w:cs="Arial"/>
          <w:szCs w:val="20"/>
          <w:lang w:val="sl-SI"/>
        </w:rPr>
      </w:pPr>
      <w:r w:rsidRPr="00FA085D">
        <w:rPr>
          <w:rFonts w:cs="Arial"/>
          <w:szCs w:val="20"/>
          <w:lang w:val="sl-SI"/>
        </w:rPr>
        <w:t xml:space="preserve">Pri izvajanju </w:t>
      </w:r>
      <w:r w:rsidR="00AF1D55" w:rsidRPr="00FA085D">
        <w:rPr>
          <w:rFonts w:cs="Arial"/>
          <w:szCs w:val="20"/>
          <w:lang w:val="sl-SI"/>
        </w:rPr>
        <w:t>aktivnosti</w:t>
      </w:r>
      <w:r w:rsidR="000834FF" w:rsidRPr="00FA085D">
        <w:rPr>
          <w:rFonts w:cs="Arial"/>
          <w:szCs w:val="20"/>
          <w:lang w:val="sl-SI"/>
        </w:rPr>
        <w:t xml:space="preserve"> </w:t>
      </w:r>
      <w:r w:rsidRPr="00FA085D">
        <w:rPr>
          <w:rFonts w:cs="Arial"/>
          <w:szCs w:val="20"/>
          <w:lang w:val="sl-SI"/>
        </w:rPr>
        <w:t xml:space="preserve">v okviru teh ključnih stebrov projekta je velik poudarek tudi na horizontalni </w:t>
      </w:r>
      <w:r w:rsidRPr="00FA085D">
        <w:rPr>
          <w:rFonts w:cs="Arial"/>
          <w:b/>
          <w:bCs/>
          <w:szCs w:val="20"/>
          <w:lang w:val="sl-SI"/>
        </w:rPr>
        <w:t>aktivnosti osmišljanja in učenja</w:t>
      </w:r>
      <w:r w:rsidRPr="00FA085D">
        <w:rPr>
          <w:rFonts w:cs="Arial"/>
          <w:szCs w:val="20"/>
          <w:lang w:val="sl-SI"/>
        </w:rPr>
        <w:t>, ki temelji na dveh mehanizmih:</w:t>
      </w:r>
    </w:p>
    <w:p w14:paraId="3E078CCD" w14:textId="73D51B98" w:rsidR="00296AF5" w:rsidRPr="00FA085D" w:rsidRDefault="00296AF5" w:rsidP="00D1019D">
      <w:pPr>
        <w:pStyle w:val="Odstavekseznama"/>
        <w:numPr>
          <w:ilvl w:val="0"/>
          <w:numId w:val="7"/>
        </w:numPr>
        <w:suppressAutoHyphens/>
        <w:autoSpaceDN w:val="0"/>
        <w:spacing w:line="276" w:lineRule="auto"/>
        <w:contextualSpacing/>
        <w:rPr>
          <w:szCs w:val="20"/>
          <w:lang w:val="sl-SI"/>
        </w:rPr>
      </w:pPr>
      <w:r w:rsidRPr="00FA085D">
        <w:rPr>
          <w:b/>
          <w:bCs/>
          <w:szCs w:val="20"/>
          <w:lang w:val="sl-SI"/>
        </w:rPr>
        <w:t>Teorija sprememb</w:t>
      </w:r>
      <w:r w:rsidRPr="00FA085D">
        <w:rPr>
          <w:szCs w:val="20"/>
          <w:lang w:val="sl-SI"/>
        </w:rPr>
        <w:t xml:space="preserve">: predstavlja </w:t>
      </w:r>
      <w:r w:rsidR="00824CAF" w:rsidRPr="00FA085D">
        <w:rPr>
          <w:szCs w:val="20"/>
          <w:lang w:val="sl-SI"/>
        </w:rPr>
        <w:t>Načrt</w:t>
      </w:r>
      <w:r w:rsidR="00555FFB" w:rsidRPr="00FA085D">
        <w:rPr>
          <w:szCs w:val="20"/>
          <w:lang w:val="sl-SI"/>
        </w:rPr>
        <w:t xml:space="preserve"> </w:t>
      </w:r>
      <w:r w:rsidR="00824CAF" w:rsidRPr="00FA085D">
        <w:rPr>
          <w:szCs w:val="20"/>
          <w:lang w:val="sl-SI"/>
        </w:rPr>
        <w:t xml:space="preserve">ukrepov, izraženih z željenimi </w:t>
      </w:r>
      <w:r w:rsidR="00555FFB" w:rsidRPr="00FA085D">
        <w:rPr>
          <w:szCs w:val="20"/>
          <w:lang w:val="sl-SI"/>
        </w:rPr>
        <w:t>sprememb</w:t>
      </w:r>
      <w:r w:rsidR="00824CAF" w:rsidRPr="00FA085D">
        <w:rPr>
          <w:szCs w:val="20"/>
          <w:lang w:val="sl-SI"/>
        </w:rPr>
        <w:t xml:space="preserve">ami. </w:t>
      </w:r>
      <w:r w:rsidR="00555FFB" w:rsidRPr="00FA085D">
        <w:rPr>
          <w:szCs w:val="20"/>
          <w:lang w:val="sl-SI"/>
        </w:rPr>
        <w:t xml:space="preserve">ki se morajo zgoditi </w:t>
      </w:r>
      <w:r w:rsidR="001D58F0" w:rsidRPr="00FA085D">
        <w:rPr>
          <w:szCs w:val="20"/>
          <w:lang w:val="sl-SI"/>
        </w:rPr>
        <w:t>na identificiranih področjih, če želimo doseči</w:t>
      </w:r>
      <w:r w:rsidR="00555FFB" w:rsidRPr="00FA085D">
        <w:rPr>
          <w:szCs w:val="20"/>
          <w:lang w:val="sl-SI"/>
        </w:rPr>
        <w:t xml:space="preserve"> </w:t>
      </w:r>
      <w:r w:rsidR="001D58F0" w:rsidRPr="00FA085D">
        <w:rPr>
          <w:szCs w:val="20"/>
          <w:lang w:val="sl-SI"/>
        </w:rPr>
        <w:t>ciljno stanje</w:t>
      </w:r>
      <w:r w:rsidR="004A3394" w:rsidRPr="00FA085D">
        <w:rPr>
          <w:szCs w:val="20"/>
          <w:lang w:val="sl-SI"/>
        </w:rPr>
        <w:t xml:space="preserve">. </w:t>
      </w:r>
    </w:p>
    <w:p w14:paraId="42B1640C" w14:textId="77777777" w:rsidR="00296AF5" w:rsidRPr="00FA085D" w:rsidRDefault="00296AF5" w:rsidP="00D1019D">
      <w:pPr>
        <w:pStyle w:val="Odstavekseznama"/>
        <w:numPr>
          <w:ilvl w:val="0"/>
          <w:numId w:val="7"/>
        </w:numPr>
        <w:suppressAutoHyphens/>
        <w:autoSpaceDN w:val="0"/>
        <w:spacing w:line="276" w:lineRule="auto"/>
        <w:contextualSpacing/>
        <w:rPr>
          <w:szCs w:val="20"/>
          <w:lang w:val="sl-SI"/>
        </w:rPr>
      </w:pPr>
      <w:r w:rsidRPr="00FA085D">
        <w:rPr>
          <w:b/>
          <w:bCs/>
          <w:szCs w:val="20"/>
          <w:lang w:val="sl-SI"/>
        </w:rPr>
        <w:t>Okvir spremljanja, ocenjevanja in učenja</w:t>
      </w:r>
      <w:r w:rsidRPr="00FA085D">
        <w:rPr>
          <w:szCs w:val="20"/>
          <w:lang w:val="sl-SI"/>
        </w:rPr>
        <w:t xml:space="preserve">: </w:t>
      </w:r>
      <w:r w:rsidR="004A3394" w:rsidRPr="00FA085D">
        <w:rPr>
          <w:szCs w:val="20"/>
          <w:lang w:val="sl-SI"/>
        </w:rPr>
        <w:t xml:space="preserve">sestavljajo metodologije za spremljanje napredka (na sistemski ravni, na ravni projekta in na ravni portfelja) in preverjanje ali rezultati prispevajo k spremembam in doseganju ciljev iz Teorije sprememb. </w:t>
      </w:r>
    </w:p>
    <w:p w14:paraId="2A57F674" w14:textId="77777777" w:rsidR="00296AF5" w:rsidRPr="00FA085D" w:rsidRDefault="00296AF5" w:rsidP="00D1019D">
      <w:pPr>
        <w:pStyle w:val="Odstavekseznama"/>
        <w:suppressAutoHyphens/>
        <w:autoSpaceDN w:val="0"/>
        <w:spacing w:line="276" w:lineRule="auto"/>
        <w:ind w:left="360"/>
        <w:contextualSpacing/>
        <w:rPr>
          <w:szCs w:val="20"/>
          <w:lang w:val="sl-SI"/>
        </w:rPr>
      </w:pPr>
    </w:p>
    <w:p w14:paraId="0B968EAB" w14:textId="77777777" w:rsidR="00120EC4" w:rsidRPr="00FA085D" w:rsidRDefault="00120EC4" w:rsidP="00D1019D">
      <w:pPr>
        <w:spacing w:line="276" w:lineRule="auto"/>
        <w:rPr>
          <w:rFonts w:cs="Arial"/>
          <w:szCs w:val="20"/>
          <w:lang w:val="sl-SI"/>
        </w:rPr>
      </w:pPr>
    </w:p>
    <w:p w14:paraId="29EBF763" w14:textId="77777777" w:rsidR="00120EC4" w:rsidRPr="00FA085D" w:rsidRDefault="00120EC4" w:rsidP="00D1019D">
      <w:pPr>
        <w:spacing w:line="276" w:lineRule="auto"/>
        <w:rPr>
          <w:rFonts w:cs="Arial"/>
          <w:szCs w:val="20"/>
          <w:lang w:val="sl-SI"/>
        </w:rPr>
      </w:pPr>
    </w:p>
    <w:p w14:paraId="5C7E4C75" w14:textId="77777777" w:rsidR="0058220F" w:rsidRPr="00FA085D" w:rsidRDefault="0058220F" w:rsidP="00D1019D">
      <w:pPr>
        <w:pStyle w:val="Naslov1"/>
        <w:rPr>
          <w:lang w:val="sl-SI"/>
        </w:rPr>
      </w:pPr>
    </w:p>
    <w:p w14:paraId="744806E2" w14:textId="16BC7E63" w:rsidR="00120EC4" w:rsidRPr="00FA085D" w:rsidRDefault="0058220F" w:rsidP="00D1019D">
      <w:pPr>
        <w:pStyle w:val="Naslov1"/>
        <w:rPr>
          <w:lang w:val="sl-SI"/>
        </w:rPr>
      </w:pPr>
      <w:r w:rsidRPr="00FA085D">
        <w:rPr>
          <w:lang w:val="sl-SI"/>
        </w:rPr>
        <w:br w:type="page"/>
      </w:r>
      <w:bookmarkStart w:id="14" w:name="_Toc223334870"/>
      <w:r w:rsidR="000D4428" w:rsidRPr="00FA085D">
        <w:rPr>
          <w:lang w:val="sl-SI"/>
        </w:rPr>
        <w:lastRenderedPageBreak/>
        <w:t>Ključne ugotovitve izvajanja projekt</w:t>
      </w:r>
      <w:r w:rsidR="008632C9" w:rsidRPr="00FA085D">
        <w:rPr>
          <w:lang w:val="sl-SI"/>
        </w:rPr>
        <w:t>a</w:t>
      </w:r>
      <w:r w:rsidR="00F10039" w:rsidRPr="00FA085D">
        <w:rPr>
          <w:lang w:val="sl-SI"/>
        </w:rPr>
        <w:t xml:space="preserve"> (za celotno obdobje izvajanja projekta</w:t>
      </w:r>
      <w:r w:rsidR="004C7E81" w:rsidRPr="00FA085D">
        <w:rPr>
          <w:lang w:val="sl-SI"/>
        </w:rPr>
        <w:t xml:space="preserve"> na temelju poročila </w:t>
      </w:r>
      <w:proofErr w:type="spellStart"/>
      <w:r w:rsidR="004C7E81" w:rsidRPr="00FA085D">
        <w:rPr>
          <w:lang w:val="sl-SI"/>
        </w:rPr>
        <w:t>Climate</w:t>
      </w:r>
      <w:proofErr w:type="spellEnd"/>
      <w:r w:rsidR="004C7E81" w:rsidRPr="00FA085D">
        <w:rPr>
          <w:lang w:val="sl-SI"/>
        </w:rPr>
        <w:t xml:space="preserve"> KIC</w:t>
      </w:r>
      <w:r w:rsidR="00F10039" w:rsidRPr="00FA085D">
        <w:rPr>
          <w:lang w:val="sl-SI"/>
        </w:rPr>
        <w:t>)</w:t>
      </w:r>
      <w:bookmarkEnd w:id="14"/>
    </w:p>
    <w:p w14:paraId="60255F80" w14:textId="77777777" w:rsidR="00DA3911" w:rsidRPr="00FA085D" w:rsidRDefault="00DA3911" w:rsidP="00D1019D">
      <w:pPr>
        <w:pStyle w:val="Odstavekseznama"/>
        <w:suppressAutoHyphens/>
        <w:autoSpaceDN w:val="0"/>
        <w:spacing w:line="276" w:lineRule="auto"/>
        <w:ind w:left="0"/>
        <w:contextualSpacing/>
        <w:rPr>
          <w:b/>
          <w:bCs/>
          <w:szCs w:val="20"/>
          <w:lang w:val="sl-SI"/>
        </w:rPr>
      </w:pPr>
    </w:p>
    <w:p w14:paraId="7B18ABDE" w14:textId="104E6EA9" w:rsidR="00F963D5" w:rsidRPr="00FA085D" w:rsidRDefault="00B80881" w:rsidP="004F6D06">
      <w:pPr>
        <w:suppressAutoHyphens/>
        <w:autoSpaceDN w:val="0"/>
        <w:spacing w:line="276" w:lineRule="auto"/>
        <w:contextualSpacing/>
        <w:rPr>
          <w:color w:val="000000"/>
          <w:szCs w:val="20"/>
          <w:lang w:val="sl-SI"/>
        </w:rPr>
      </w:pPr>
      <w:r w:rsidRPr="00FA085D">
        <w:rPr>
          <w:color w:val="000000"/>
          <w:szCs w:val="20"/>
          <w:lang w:val="sl-SI"/>
        </w:rPr>
        <w:t xml:space="preserve">Projekt je bil zasnovan </w:t>
      </w:r>
      <w:r w:rsidR="005D245F" w:rsidRPr="00FA085D">
        <w:rPr>
          <w:color w:val="000000"/>
          <w:szCs w:val="20"/>
          <w:lang w:val="sl-SI"/>
        </w:rPr>
        <w:t xml:space="preserve">celostno </w:t>
      </w:r>
      <w:r w:rsidRPr="00FA085D">
        <w:rPr>
          <w:color w:val="000000"/>
          <w:szCs w:val="20"/>
          <w:lang w:val="sl-SI"/>
        </w:rPr>
        <w:t xml:space="preserve">z </w:t>
      </w:r>
      <w:r w:rsidR="005D245F" w:rsidRPr="00FA085D">
        <w:rPr>
          <w:color w:val="000000"/>
          <w:szCs w:val="20"/>
          <w:lang w:val="sl-SI"/>
        </w:rPr>
        <w:t>razumevanjem kompleksnosti</w:t>
      </w:r>
      <w:r w:rsidRPr="00FA085D">
        <w:rPr>
          <w:color w:val="000000"/>
          <w:szCs w:val="20"/>
          <w:lang w:val="sl-SI"/>
        </w:rPr>
        <w:t xml:space="preserve"> prehoda v razogljičenje in krožnost v Sloveniji</w:t>
      </w:r>
      <w:r w:rsidR="005D245F" w:rsidRPr="00FA085D">
        <w:rPr>
          <w:color w:val="000000"/>
          <w:szCs w:val="20"/>
          <w:lang w:val="sl-SI"/>
        </w:rPr>
        <w:t>.</w:t>
      </w:r>
      <w:r w:rsidRPr="00FA085D">
        <w:rPr>
          <w:color w:val="000000"/>
          <w:szCs w:val="20"/>
          <w:lang w:val="sl-SI"/>
        </w:rPr>
        <w:t xml:space="preserve"> </w:t>
      </w:r>
      <w:r w:rsidR="005D245F" w:rsidRPr="00FA085D">
        <w:rPr>
          <w:color w:val="000000"/>
          <w:szCs w:val="20"/>
          <w:lang w:val="sl-SI"/>
        </w:rPr>
        <w:t xml:space="preserve">Namesto tradicionalnega pristopa, usmerjenega v posamezne aktivnosti je uvedel sistemsko, </w:t>
      </w:r>
      <w:proofErr w:type="spellStart"/>
      <w:r w:rsidR="005D245F" w:rsidRPr="00FA085D">
        <w:rPr>
          <w:color w:val="000000"/>
          <w:szCs w:val="20"/>
          <w:lang w:val="sl-SI"/>
        </w:rPr>
        <w:t>portfeljsko</w:t>
      </w:r>
      <w:proofErr w:type="spellEnd"/>
      <w:r w:rsidR="005D245F" w:rsidRPr="00FA085D">
        <w:rPr>
          <w:color w:val="000000"/>
          <w:szCs w:val="20"/>
          <w:lang w:val="sl-SI"/>
        </w:rPr>
        <w:t xml:space="preserve"> logiko in procese osmišljanja</w:t>
      </w:r>
      <w:r w:rsidR="00C24DD2" w:rsidRPr="00FA085D">
        <w:rPr>
          <w:color w:val="000000"/>
          <w:szCs w:val="20"/>
          <w:lang w:val="sl-SI"/>
        </w:rPr>
        <w:t xml:space="preserve"> za vzpostavitev zank za učenje</w:t>
      </w:r>
      <w:r w:rsidR="005D245F" w:rsidRPr="00FA085D">
        <w:rPr>
          <w:color w:val="000000"/>
          <w:szCs w:val="20"/>
          <w:lang w:val="sl-SI"/>
        </w:rPr>
        <w:t>.</w:t>
      </w:r>
      <w:r w:rsidRPr="00FA085D">
        <w:rPr>
          <w:color w:val="000000"/>
          <w:szCs w:val="20"/>
          <w:lang w:val="sl-SI"/>
        </w:rPr>
        <w:t xml:space="preserve"> </w:t>
      </w:r>
      <w:r w:rsidR="005D245F" w:rsidRPr="00FA085D">
        <w:rPr>
          <w:color w:val="000000"/>
          <w:szCs w:val="20"/>
          <w:lang w:val="sl-SI"/>
        </w:rPr>
        <w:t>S tem smo gradili</w:t>
      </w:r>
      <w:r w:rsidRPr="00FA085D">
        <w:rPr>
          <w:color w:val="000000"/>
          <w:szCs w:val="20"/>
          <w:lang w:val="sl-SI"/>
        </w:rPr>
        <w:t xml:space="preserve"> </w:t>
      </w:r>
      <w:r w:rsidR="005D245F" w:rsidRPr="00FA085D">
        <w:rPr>
          <w:color w:val="000000"/>
          <w:szCs w:val="20"/>
          <w:lang w:val="sl-SI"/>
        </w:rPr>
        <w:t>skupno razumevanje</w:t>
      </w:r>
      <w:r w:rsidRPr="00FA085D">
        <w:rPr>
          <w:color w:val="000000"/>
          <w:szCs w:val="20"/>
          <w:lang w:val="sl-SI"/>
        </w:rPr>
        <w:t xml:space="preserve">, </w:t>
      </w:r>
      <w:r w:rsidR="005D245F" w:rsidRPr="00FA085D">
        <w:rPr>
          <w:color w:val="000000"/>
          <w:szCs w:val="20"/>
          <w:lang w:val="sl-SI"/>
        </w:rPr>
        <w:t xml:space="preserve">testirali nove načine </w:t>
      </w:r>
      <w:r w:rsidRPr="00FA085D">
        <w:rPr>
          <w:color w:val="000000"/>
          <w:szCs w:val="20"/>
          <w:lang w:val="sl-SI"/>
        </w:rPr>
        <w:t xml:space="preserve">dela in </w:t>
      </w:r>
      <w:r w:rsidR="005D245F" w:rsidRPr="00FA085D">
        <w:rPr>
          <w:color w:val="000000"/>
          <w:szCs w:val="20"/>
          <w:lang w:val="sl-SI"/>
        </w:rPr>
        <w:t xml:space="preserve">krepili </w:t>
      </w:r>
      <w:r w:rsidRPr="00FA085D">
        <w:rPr>
          <w:color w:val="000000"/>
          <w:szCs w:val="20"/>
          <w:lang w:val="sl-SI"/>
        </w:rPr>
        <w:t>pogoje, ki so potrebni za dolgoročno preobrazbo družbe.</w:t>
      </w:r>
      <w:r w:rsidR="004F6D06" w:rsidRPr="00FA085D">
        <w:rPr>
          <w:color w:val="000000"/>
          <w:szCs w:val="20"/>
          <w:lang w:val="sl-SI"/>
        </w:rPr>
        <w:t xml:space="preserve"> </w:t>
      </w:r>
      <w:r w:rsidR="005D245F" w:rsidRPr="00FA085D">
        <w:rPr>
          <w:color w:val="000000"/>
          <w:szCs w:val="20"/>
          <w:lang w:val="sl-SI"/>
        </w:rPr>
        <w:t>To nam je omogočilo dragocene uvide v izzive</w:t>
      </w:r>
      <w:r w:rsidR="004F6D06" w:rsidRPr="00FA085D">
        <w:rPr>
          <w:color w:val="000000"/>
          <w:szCs w:val="20"/>
          <w:lang w:val="sl-SI"/>
        </w:rPr>
        <w:t xml:space="preserve"> in priložnosti, ki jih terja tovrstna preobrazba. </w:t>
      </w:r>
    </w:p>
    <w:p w14:paraId="007DA10B" w14:textId="77777777" w:rsidR="00F963D5" w:rsidRPr="00FA085D" w:rsidRDefault="00F963D5" w:rsidP="004F6D06">
      <w:pPr>
        <w:suppressAutoHyphens/>
        <w:autoSpaceDN w:val="0"/>
        <w:spacing w:line="276" w:lineRule="auto"/>
        <w:contextualSpacing/>
        <w:rPr>
          <w:color w:val="000000"/>
          <w:szCs w:val="20"/>
          <w:lang w:val="sl-SI"/>
        </w:rPr>
      </w:pPr>
    </w:p>
    <w:p w14:paraId="36D10BFE" w14:textId="71F08090" w:rsidR="00FE683C" w:rsidRPr="00FA085D" w:rsidRDefault="004F6D06">
      <w:pPr>
        <w:suppressAutoHyphens/>
        <w:autoSpaceDN w:val="0"/>
        <w:spacing w:line="276" w:lineRule="auto"/>
        <w:contextualSpacing/>
        <w:rPr>
          <w:color w:val="000000"/>
          <w:szCs w:val="20"/>
          <w:lang w:val="sl-SI"/>
        </w:rPr>
      </w:pPr>
      <w:r w:rsidRPr="00FA085D">
        <w:rPr>
          <w:color w:val="000000"/>
          <w:szCs w:val="20"/>
          <w:lang w:val="sl-SI"/>
        </w:rPr>
        <w:t>Ključne ugotovitve tega procesa</w:t>
      </w:r>
      <w:r w:rsidR="00256A7D" w:rsidRPr="00FA085D">
        <w:rPr>
          <w:color w:val="000000"/>
          <w:szCs w:val="20"/>
          <w:lang w:val="sl-SI"/>
        </w:rPr>
        <w:t>, ki temeljijo na</w:t>
      </w:r>
      <w:r w:rsidR="00F963D5" w:rsidRPr="00FA085D">
        <w:rPr>
          <w:color w:val="000000"/>
          <w:szCs w:val="20"/>
          <w:lang w:val="sl-SI"/>
        </w:rPr>
        <w:t xml:space="preserve"> </w:t>
      </w:r>
      <w:r w:rsidR="005A7A6E" w:rsidRPr="00FA085D">
        <w:rPr>
          <w:color w:val="000000"/>
          <w:szCs w:val="20"/>
          <w:lang w:val="sl-SI"/>
        </w:rPr>
        <w:t>a</w:t>
      </w:r>
      <w:r w:rsidR="007A7BF1" w:rsidRPr="00FA085D">
        <w:rPr>
          <w:color w:val="000000"/>
          <w:szCs w:val="20"/>
          <w:lang w:val="sl-SI"/>
        </w:rPr>
        <w:t>naliz</w:t>
      </w:r>
      <w:r w:rsidR="00256A7D" w:rsidRPr="00FA085D">
        <w:rPr>
          <w:color w:val="000000"/>
          <w:szCs w:val="20"/>
          <w:lang w:val="sl-SI"/>
        </w:rPr>
        <w:t>i</w:t>
      </w:r>
      <w:r w:rsidR="007A7BF1" w:rsidRPr="00FA085D">
        <w:rPr>
          <w:color w:val="000000"/>
          <w:szCs w:val="20"/>
          <w:lang w:val="sl-SI"/>
        </w:rPr>
        <w:t xml:space="preserve"> rezultatov </w:t>
      </w:r>
      <w:r w:rsidR="005A7A6E" w:rsidRPr="00FA085D">
        <w:rPr>
          <w:color w:val="000000"/>
          <w:szCs w:val="20"/>
          <w:lang w:val="sl-SI"/>
        </w:rPr>
        <w:t xml:space="preserve">projekta </w:t>
      </w:r>
      <w:r w:rsidR="007A7BF1" w:rsidRPr="00FA085D">
        <w:rPr>
          <w:color w:val="000000"/>
          <w:szCs w:val="20"/>
          <w:lang w:val="sl-SI"/>
        </w:rPr>
        <w:t>glede na Teorijo sprememb</w:t>
      </w:r>
      <w:r w:rsidR="003B7910" w:rsidRPr="00FA085D">
        <w:rPr>
          <w:rStyle w:val="Sprotnaopomba-sklic"/>
          <w:color w:val="000000"/>
          <w:szCs w:val="20"/>
          <w:lang w:val="sl-SI"/>
        </w:rPr>
        <w:footnoteReference w:id="5"/>
      </w:r>
      <w:r w:rsidR="007A7BF1" w:rsidRPr="00FA085D">
        <w:rPr>
          <w:color w:val="000000"/>
          <w:szCs w:val="20"/>
          <w:lang w:val="sl-SI"/>
        </w:rPr>
        <w:t xml:space="preserve"> </w:t>
      </w:r>
      <w:r w:rsidR="00037770" w:rsidRPr="00FA085D">
        <w:rPr>
          <w:color w:val="000000"/>
          <w:szCs w:val="20"/>
          <w:lang w:val="sl-SI"/>
        </w:rPr>
        <w:t xml:space="preserve">potrjujejo vsebinsko ustreznost </w:t>
      </w:r>
      <w:r w:rsidR="007A7BF1" w:rsidRPr="00FA085D">
        <w:rPr>
          <w:color w:val="000000"/>
          <w:szCs w:val="20"/>
          <w:lang w:val="sl-SI"/>
        </w:rPr>
        <w:t>uporabljen</w:t>
      </w:r>
      <w:r w:rsidR="00037770" w:rsidRPr="00FA085D">
        <w:rPr>
          <w:color w:val="000000"/>
          <w:szCs w:val="20"/>
          <w:lang w:val="sl-SI"/>
        </w:rPr>
        <w:t xml:space="preserve">ih </w:t>
      </w:r>
      <w:r w:rsidR="007A7BF1" w:rsidRPr="00FA085D">
        <w:rPr>
          <w:color w:val="000000"/>
          <w:szCs w:val="20"/>
          <w:lang w:val="sl-SI"/>
        </w:rPr>
        <w:t>predpostavk</w:t>
      </w:r>
      <w:r w:rsidR="00D7349D" w:rsidRPr="00FA085D">
        <w:rPr>
          <w:color w:val="000000"/>
          <w:szCs w:val="20"/>
          <w:lang w:val="sl-SI"/>
        </w:rPr>
        <w:t xml:space="preserve">. Hkrati pa je analiza tudi izpostavila, da so bile določene predpostavke opredeljene preveč ambiciozno, predvsem tiste, </w:t>
      </w:r>
      <w:r w:rsidR="00037770" w:rsidRPr="00FA085D">
        <w:rPr>
          <w:b/>
          <w:bCs/>
          <w:color w:val="000000"/>
          <w:szCs w:val="20"/>
          <w:lang w:val="sl-SI"/>
        </w:rPr>
        <w:t xml:space="preserve">glede </w:t>
      </w:r>
      <w:r w:rsidR="007A7BF1" w:rsidRPr="00FA085D">
        <w:rPr>
          <w:b/>
          <w:bCs/>
          <w:color w:val="000000"/>
          <w:szCs w:val="20"/>
          <w:lang w:val="sl-SI"/>
        </w:rPr>
        <w:t xml:space="preserve"> zmogljivosti, sodelovanja in hitrosti preobrazbe</w:t>
      </w:r>
      <w:r w:rsidR="007A7BF1" w:rsidRPr="00FA085D">
        <w:rPr>
          <w:color w:val="000000"/>
          <w:szCs w:val="20"/>
          <w:lang w:val="sl-SI"/>
        </w:rPr>
        <w:t xml:space="preserve">. </w:t>
      </w:r>
      <w:r w:rsidR="005D245F" w:rsidRPr="00FA085D">
        <w:rPr>
          <w:rFonts w:cs="Arial"/>
          <w:szCs w:val="20"/>
          <w:lang w:val="sl-SI"/>
        </w:rPr>
        <w:t xml:space="preserve">Sodelovanje med deležniki je zahtevalo več časa in pozornosti, kot je bilo sprva načrtovano, saj organizacijska kultura in obstoječi procesi še ne omogočajo širokega uvajanja inovativnih pristopov. </w:t>
      </w:r>
      <w:r w:rsidR="003B7910" w:rsidRPr="00FA085D">
        <w:rPr>
          <w:color w:val="000000"/>
          <w:szCs w:val="20"/>
          <w:lang w:val="sl-SI"/>
        </w:rPr>
        <w:t xml:space="preserve">Kljub temu pa je v sistemu mogoče opaziti nekatere zgodnje signale sprememb, vključno z naraščajočim zanimanjem za področje sistemskega mišljenja, testiranja politik in čez ministrskega sodelovanja. </w:t>
      </w:r>
    </w:p>
    <w:p w14:paraId="1BD868ED" w14:textId="77777777" w:rsidR="00FE683C" w:rsidRPr="00FA085D" w:rsidRDefault="00FE683C" w:rsidP="00FE683C">
      <w:pPr>
        <w:suppressAutoHyphens/>
        <w:autoSpaceDN w:val="0"/>
        <w:spacing w:line="276" w:lineRule="auto"/>
        <w:contextualSpacing/>
        <w:rPr>
          <w:color w:val="000000"/>
          <w:szCs w:val="20"/>
          <w:lang w:val="sl-SI"/>
        </w:rPr>
      </w:pPr>
    </w:p>
    <w:p w14:paraId="503B5251" w14:textId="758FC0B2" w:rsidR="0023410F" w:rsidRPr="00FA085D" w:rsidRDefault="0023410F" w:rsidP="00FE683C">
      <w:pPr>
        <w:suppressAutoHyphens/>
        <w:autoSpaceDN w:val="0"/>
        <w:spacing w:line="276" w:lineRule="auto"/>
        <w:contextualSpacing/>
        <w:rPr>
          <w:color w:val="000000"/>
          <w:szCs w:val="20"/>
          <w:lang w:val="sl-SI"/>
        </w:rPr>
      </w:pPr>
      <w:r w:rsidRPr="00FA085D">
        <w:rPr>
          <w:color w:val="000000"/>
          <w:szCs w:val="20"/>
          <w:lang w:val="sl-SI"/>
        </w:rPr>
        <w:t xml:space="preserve">V okviru projekta sta bili izvedeni tudi dve anketi </w:t>
      </w:r>
      <w:r w:rsidR="00183B60" w:rsidRPr="00FA085D">
        <w:rPr>
          <w:color w:val="000000"/>
          <w:szCs w:val="20"/>
          <w:lang w:val="sl-SI"/>
        </w:rPr>
        <w:t xml:space="preserve">(leta 2023 in 2025) </w:t>
      </w:r>
      <w:r w:rsidRPr="00FA085D">
        <w:rPr>
          <w:color w:val="000000"/>
          <w:szCs w:val="20"/>
          <w:lang w:val="sl-SI"/>
        </w:rPr>
        <w:t>o</w:t>
      </w:r>
      <w:r w:rsidR="00DC1BC4" w:rsidRPr="00FA085D">
        <w:rPr>
          <w:color w:val="000000"/>
          <w:szCs w:val="20"/>
          <w:lang w:val="sl-SI"/>
        </w:rPr>
        <w:t xml:space="preserve"> najpomembnejših</w:t>
      </w:r>
      <w:r w:rsidRPr="00FA085D">
        <w:rPr>
          <w:color w:val="000000"/>
          <w:szCs w:val="20"/>
          <w:lang w:val="sl-SI"/>
        </w:rPr>
        <w:t xml:space="preserve"> spremembah</w:t>
      </w:r>
      <w:r w:rsidR="00DC1BC4" w:rsidRPr="00FA085D">
        <w:rPr>
          <w:color w:val="000000"/>
          <w:szCs w:val="20"/>
          <w:lang w:val="sl-SI"/>
        </w:rPr>
        <w:t xml:space="preserve"> uvajanja krožnih praks. </w:t>
      </w:r>
      <w:r w:rsidR="0037211F" w:rsidRPr="00FA085D">
        <w:rPr>
          <w:color w:val="000000"/>
          <w:szCs w:val="20"/>
          <w:lang w:val="sl-SI"/>
        </w:rPr>
        <w:t xml:space="preserve">Predvsem </w:t>
      </w:r>
      <w:r w:rsidR="00183B60" w:rsidRPr="00FA085D">
        <w:rPr>
          <w:color w:val="000000"/>
          <w:szCs w:val="20"/>
          <w:lang w:val="sl-SI"/>
        </w:rPr>
        <w:t xml:space="preserve">iz </w:t>
      </w:r>
      <w:r w:rsidR="0037211F" w:rsidRPr="00FA085D">
        <w:rPr>
          <w:color w:val="000000"/>
          <w:szCs w:val="20"/>
          <w:lang w:val="sl-SI"/>
        </w:rPr>
        <w:t>zadnj</w:t>
      </w:r>
      <w:r w:rsidR="00183B60" w:rsidRPr="00FA085D">
        <w:rPr>
          <w:color w:val="000000"/>
          <w:szCs w:val="20"/>
          <w:lang w:val="sl-SI"/>
        </w:rPr>
        <w:t>e</w:t>
      </w:r>
      <w:r w:rsidR="0037211F" w:rsidRPr="00FA085D">
        <w:rPr>
          <w:color w:val="000000"/>
          <w:szCs w:val="20"/>
          <w:lang w:val="sl-SI"/>
        </w:rPr>
        <w:t xml:space="preserve"> anket</w:t>
      </w:r>
      <w:r w:rsidR="00183B60" w:rsidRPr="00FA085D">
        <w:rPr>
          <w:color w:val="000000"/>
          <w:szCs w:val="20"/>
          <w:lang w:val="sl-SI"/>
        </w:rPr>
        <w:t>e</w:t>
      </w:r>
      <w:r w:rsidR="0037211F" w:rsidRPr="00FA085D">
        <w:rPr>
          <w:color w:val="000000"/>
          <w:szCs w:val="20"/>
          <w:lang w:val="sl-SI"/>
        </w:rPr>
        <w:t xml:space="preserve"> </w:t>
      </w:r>
      <w:r w:rsidR="00183B60" w:rsidRPr="00FA085D">
        <w:rPr>
          <w:color w:val="000000"/>
          <w:szCs w:val="20"/>
          <w:lang w:val="sl-SI"/>
        </w:rPr>
        <w:t xml:space="preserve">so razvidne izrazite potrebe po institucionalizaciji sistemskega sodelovanja in </w:t>
      </w:r>
      <w:r w:rsidRPr="00FA085D">
        <w:rPr>
          <w:color w:val="000000"/>
          <w:szCs w:val="20"/>
          <w:lang w:val="sl-SI"/>
        </w:rPr>
        <w:t>inoviranj</w:t>
      </w:r>
      <w:r w:rsidR="00183B60" w:rsidRPr="00FA085D">
        <w:rPr>
          <w:color w:val="000000"/>
          <w:szCs w:val="20"/>
          <w:lang w:val="sl-SI"/>
        </w:rPr>
        <w:t>a.</w:t>
      </w:r>
    </w:p>
    <w:p w14:paraId="35FE1ABE" w14:textId="77777777" w:rsidR="008969D7" w:rsidRPr="00FA085D" w:rsidRDefault="008969D7" w:rsidP="008969D7">
      <w:pPr>
        <w:pStyle w:val="Odstavekseznama"/>
        <w:suppressAutoHyphens/>
        <w:autoSpaceDN w:val="0"/>
        <w:spacing w:line="276" w:lineRule="auto"/>
        <w:contextualSpacing/>
        <w:rPr>
          <w:color w:val="000000"/>
          <w:szCs w:val="20"/>
          <w:lang w:val="sl-SI"/>
        </w:rPr>
      </w:pPr>
    </w:p>
    <w:p w14:paraId="7F3F21E2" w14:textId="4F81DBCC" w:rsidR="008969D7" w:rsidRPr="00FA085D" w:rsidRDefault="008969D7" w:rsidP="008969D7">
      <w:pPr>
        <w:pStyle w:val="Odstavekseznama"/>
        <w:numPr>
          <w:ilvl w:val="0"/>
          <w:numId w:val="7"/>
        </w:numPr>
        <w:suppressAutoHyphens/>
        <w:autoSpaceDN w:val="0"/>
        <w:spacing w:line="276" w:lineRule="auto"/>
        <w:contextualSpacing/>
        <w:rPr>
          <w:b/>
          <w:bCs/>
          <w:color w:val="000000"/>
          <w:szCs w:val="20"/>
          <w:lang w:val="sl-SI"/>
        </w:rPr>
      </w:pPr>
      <w:r w:rsidRPr="00FA085D">
        <w:rPr>
          <w:b/>
          <w:bCs/>
          <w:color w:val="000000"/>
          <w:szCs w:val="20"/>
          <w:lang w:val="sl-SI"/>
        </w:rPr>
        <w:t>Ključni uvidi na sistemski ravni</w:t>
      </w:r>
    </w:p>
    <w:p w14:paraId="09933852" w14:textId="23AB03DA" w:rsidR="003B7910" w:rsidRPr="00FA085D" w:rsidRDefault="003B7910" w:rsidP="003B7910">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Na sistemski ravni, ki sicer presega vpliv izvajanja tega projekta</w:t>
      </w:r>
      <w:r w:rsidR="009E1BB1" w:rsidRPr="00FA085D">
        <w:rPr>
          <w:color w:val="000000"/>
          <w:szCs w:val="20"/>
          <w:lang w:val="sl-SI"/>
        </w:rPr>
        <w:t xml:space="preserve">, je viden napredek </w:t>
      </w:r>
      <w:r w:rsidRPr="00FA085D">
        <w:rPr>
          <w:color w:val="000000"/>
          <w:szCs w:val="20"/>
          <w:lang w:val="sl-SI"/>
        </w:rPr>
        <w:t>Slovenij</w:t>
      </w:r>
      <w:r w:rsidR="009E1BB1" w:rsidRPr="00FA085D">
        <w:rPr>
          <w:color w:val="000000"/>
          <w:szCs w:val="20"/>
          <w:lang w:val="sl-SI"/>
        </w:rPr>
        <w:t>e</w:t>
      </w:r>
      <w:r w:rsidRPr="00FA085D">
        <w:rPr>
          <w:color w:val="000000"/>
          <w:szCs w:val="20"/>
          <w:lang w:val="sl-SI"/>
        </w:rPr>
        <w:t xml:space="preserve"> na poti preobrazbe v smeri razogljičenja/krožnosti</w:t>
      </w:r>
      <w:r w:rsidR="009E1BB1" w:rsidRPr="00FA085D">
        <w:rPr>
          <w:color w:val="000000"/>
          <w:szCs w:val="20"/>
          <w:lang w:val="sl-SI"/>
        </w:rPr>
        <w:t xml:space="preserve">, </w:t>
      </w:r>
      <w:r w:rsidRPr="00FA085D">
        <w:rPr>
          <w:color w:val="000000"/>
          <w:szCs w:val="20"/>
          <w:lang w:val="sl-SI"/>
        </w:rPr>
        <w:t xml:space="preserve">vendar je </w:t>
      </w:r>
      <w:r w:rsidR="009E1BB1" w:rsidRPr="00FA085D">
        <w:rPr>
          <w:color w:val="000000"/>
          <w:szCs w:val="20"/>
          <w:lang w:val="sl-SI"/>
        </w:rPr>
        <w:t xml:space="preserve">ta </w:t>
      </w:r>
      <w:r w:rsidRPr="00FA085D">
        <w:rPr>
          <w:color w:val="000000"/>
          <w:szCs w:val="20"/>
          <w:lang w:val="sl-SI"/>
        </w:rPr>
        <w:t xml:space="preserve">neenakomeren in </w:t>
      </w:r>
      <w:r w:rsidR="009E1BB1" w:rsidRPr="00FA085D">
        <w:rPr>
          <w:color w:val="000000"/>
          <w:szCs w:val="20"/>
          <w:lang w:val="sl-SI"/>
        </w:rPr>
        <w:t>s</w:t>
      </w:r>
      <w:r w:rsidRPr="00FA085D">
        <w:rPr>
          <w:color w:val="000000"/>
          <w:szCs w:val="20"/>
          <w:lang w:val="sl-SI"/>
        </w:rPr>
        <w:t xml:space="preserve"> strukturnimi izzivi. </w:t>
      </w:r>
      <w:r w:rsidR="00DC1BC4" w:rsidRPr="00FA085D">
        <w:rPr>
          <w:color w:val="000000"/>
          <w:szCs w:val="20"/>
          <w:lang w:val="sl-SI"/>
        </w:rPr>
        <w:t>Ob tem se kaže priložnost</w:t>
      </w:r>
      <w:r w:rsidRPr="00FA085D">
        <w:rPr>
          <w:color w:val="000000"/>
          <w:szCs w:val="20"/>
          <w:lang w:val="sl-SI"/>
        </w:rPr>
        <w:t xml:space="preserve"> </w:t>
      </w:r>
      <w:r w:rsidR="00DC1BC4" w:rsidRPr="00FA085D">
        <w:rPr>
          <w:color w:val="000000"/>
          <w:szCs w:val="20"/>
          <w:lang w:val="sl-SI"/>
        </w:rPr>
        <w:t>za še bolj</w:t>
      </w:r>
      <w:r w:rsidRPr="00FA085D">
        <w:rPr>
          <w:b/>
          <w:bCs/>
          <w:color w:val="000000"/>
          <w:szCs w:val="20"/>
          <w:lang w:val="sl-SI"/>
        </w:rPr>
        <w:t xml:space="preserve"> </w:t>
      </w:r>
      <w:r w:rsidR="009E1BB1" w:rsidRPr="00FA085D">
        <w:rPr>
          <w:b/>
          <w:bCs/>
          <w:color w:val="000000"/>
          <w:szCs w:val="20"/>
          <w:lang w:val="sl-SI"/>
        </w:rPr>
        <w:t xml:space="preserve">usklajene, </w:t>
      </w:r>
      <w:r w:rsidRPr="00FA085D">
        <w:rPr>
          <w:b/>
          <w:bCs/>
          <w:color w:val="000000"/>
          <w:szCs w:val="20"/>
          <w:lang w:val="sl-SI"/>
        </w:rPr>
        <w:t>dolgoročne strategije</w:t>
      </w:r>
      <w:r w:rsidR="00DC1BC4" w:rsidRPr="00FA085D">
        <w:rPr>
          <w:b/>
          <w:bCs/>
          <w:color w:val="000000"/>
          <w:szCs w:val="20"/>
          <w:lang w:val="sl-SI"/>
        </w:rPr>
        <w:t xml:space="preserve"> in,</w:t>
      </w:r>
      <w:r w:rsidRPr="00FA085D">
        <w:rPr>
          <w:b/>
          <w:bCs/>
          <w:color w:val="000000"/>
          <w:szCs w:val="20"/>
          <w:lang w:val="sl-SI"/>
        </w:rPr>
        <w:t xml:space="preserve"> politik</w:t>
      </w:r>
      <w:r w:rsidR="009E1BB1" w:rsidRPr="00FA085D">
        <w:rPr>
          <w:b/>
          <w:bCs/>
          <w:color w:val="000000"/>
          <w:szCs w:val="20"/>
          <w:lang w:val="sl-SI"/>
        </w:rPr>
        <w:t>e</w:t>
      </w:r>
      <w:r w:rsidRPr="00FA085D">
        <w:rPr>
          <w:b/>
          <w:bCs/>
          <w:color w:val="000000"/>
          <w:szCs w:val="20"/>
          <w:lang w:val="sl-SI"/>
        </w:rPr>
        <w:t>, ki jim sledi tudi financiranje</w:t>
      </w:r>
      <w:r w:rsidRPr="00FA085D">
        <w:rPr>
          <w:color w:val="000000"/>
          <w:szCs w:val="20"/>
          <w:lang w:val="sl-SI"/>
        </w:rPr>
        <w:t xml:space="preserve">. </w:t>
      </w:r>
    </w:p>
    <w:p w14:paraId="300D8558" w14:textId="4A5690F1" w:rsidR="00ED3822" w:rsidRPr="00FA085D" w:rsidRDefault="00ED3822" w:rsidP="00ED3822">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 xml:space="preserve">Delovanje ostaja </w:t>
      </w:r>
      <w:r w:rsidR="00C9718F" w:rsidRPr="00FA085D">
        <w:rPr>
          <w:color w:val="000000"/>
          <w:szCs w:val="20"/>
          <w:lang w:val="sl-SI"/>
        </w:rPr>
        <w:t>razdrobljen</w:t>
      </w:r>
      <w:r w:rsidRPr="00FA085D">
        <w:rPr>
          <w:color w:val="000000"/>
          <w:szCs w:val="20"/>
          <w:lang w:val="sl-SI"/>
        </w:rPr>
        <w:t>o:</w:t>
      </w:r>
    </w:p>
    <w:p w14:paraId="6B4C536B" w14:textId="659E124F" w:rsidR="00DC1BC4" w:rsidRPr="00FA085D" w:rsidRDefault="00ED3822" w:rsidP="00CD7328">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Z</w:t>
      </w:r>
      <w:r w:rsidR="00C9718F" w:rsidRPr="00FA085D">
        <w:rPr>
          <w:color w:val="000000"/>
          <w:szCs w:val="20"/>
          <w:lang w:val="sl-SI"/>
        </w:rPr>
        <w:t xml:space="preserve">aradi silosnega delovanje se delo </w:t>
      </w:r>
      <w:r w:rsidR="003B7910" w:rsidRPr="00FA085D">
        <w:rPr>
          <w:color w:val="000000"/>
          <w:szCs w:val="20"/>
          <w:lang w:val="sl-SI"/>
        </w:rPr>
        <w:t>lahko</w:t>
      </w:r>
      <w:r w:rsidR="00C9718F" w:rsidRPr="00FA085D">
        <w:rPr>
          <w:color w:val="000000"/>
          <w:szCs w:val="20"/>
          <w:lang w:val="sl-SI"/>
        </w:rPr>
        <w:t xml:space="preserve"> podvaja</w:t>
      </w:r>
      <w:r w:rsidR="003B7910" w:rsidRPr="00FA085D">
        <w:rPr>
          <w:color w:val="000000"/>
          <w:szCs w:val="20"/>
          <w:lang w:val="sl-SI"/>
        </w:rPr>
        <w:t xml:space="preserve"> oziroma kljub naporom v sistemu ostajajo vrzeli, ki bi zahtevale sodelovanje/povezovanje.</w:t>
      </w:r>
      <w:r w:rsidR="000F1350" w:rsidRPr="00FA085D">
        <w:rPr>
          <w:color w:val="000000"/>
          <w:szCs w:val="20"/>
          <w:lang w:val="sl-SI"/>
        </w:rPr>
        <w:t xml:space="preserve"> </w:t>
      </w:r>
      <w:r w:rsidR="00DC1BC4" w:rsidRPr="00FA085D">
        <w:rPr>
          <w:szCs w:val="20"/>
          <w:lang w:val="sl-SI"/>
        </w:rPr>
        <w:t>To pa hkrati predstavlja veliko priložnos</w:t>
      </w:r>
      <w:r w:rsidR="0054017E" w:rsidRPr="00FA085D">
        <w:rPr>
          <w:szCs w:val="20"/>
          <w:lang w:val="sl-SI"/>
        </w:rPr>
        <w:t>t za</w:t>
      </w:r>
      <w:r w:rsidR="00C24DD2" w:rsidRPr="00FA085D">
        <w:rPr>
          <w:szCs w:val="20"/>
          <w:lang w:val="sl-SI"/>
        </w:rPr>
        <w:t xml:space="preserve"> </w:t>
      </w:r>
      <w:r w:rsidR="0054017E" w:rsidRPr="00FA085D">
        <w:rPr>
          <w:szCs w:val="20"/>
          <w:lang w:val="sl-SI"/>
        </w:rPr>
        <w:t>b</w:t>
      </w:r>
      <w:r w:rsidR="00DC1BC4" w:rsidRPr="00FA085D">
        <w:rPr>
          <w:szCs w:val="20"/>
          <w:lang w:val="sl-SI"/>
        </w:rPr>
        <w:t xml:space="preserve">olj sistemski pristop: z več povezovanja in voditeljstva </w:t>
      </w:r>
      <w:r w:rsidR="0054017E" w:rsidRPr="00FA085D">
        <w:rPr>
          <w:szCs w:val="20"/>
          <w:lang w:val="sl-SI"/>
        </w:rPr>
        <w:t xml:space="preserve">se </w:t>
      </w:r>
      <w:r w:rsidR="00DC1BC4" w:rsidRPr="00FA085D">
        <w:rPr>
          <w:szCs w:val="20"/>
          <w:lang w:val="sl-SI"/>
        </w:rPr>
        <w:t>lahko ustvari</w:t>
      </w:r>
      <w:r w:rsidR="0054017E" w:rsidRPr="00FA085D">
        <w:rPr>
          <w:szCs w:val="20"/>
          <w:lang w:val="sl-SI"/>
        </w:rPr>
        <w:t>jo</w:t>
      </w:r>
      <w:r w:rsidR="00DC1BC4" w:rsidRPr="00FA085D">
        <w:rPr>
          <w:szCs w:val="20"/>
          <w:lang w:val="sl-SI"/>
        </w:rPr>
        <w:t xml:space="preserve"> močnejš</w:t>
      </w:r>
      <w:r w:rsidR="0054017E" w:rsidRPr="00FA085D">
        <w:rPr>
          <w:szCs w:val="20"/>
          <w:lang w:val="sl-SI"/>
        </w:rPr>
        <w:t>i</w:t>
      </w:r>
      <w:r w:rsidR="00DC1BC4" w:rsidRPr="00FA085D">
        <w:rPr>
          <w:szCs w:val="20"/>
          <w:lang w:val="sl-SI"/>
        </w:rPr>
        <w:t xml:space="preserve"> učink</w:t>
      </w:r>
      <w:r w:rsidR="0054017E" w:rsidRPr="00FA085D">
        <w:rPr>
          <w:szCs w:val="20"/>
          <w:lang w:val="sl-SI"/>
        </w:rPr>
        <w:t>i</w:t>
      </w:r>
      <w:r w:rsidR="00DC1BC4" w:rsidRPr="00FA085D">
        <w:rPr>
          <w:szCs w:val="20"/>
          <w:lang w:val="sl-SI"/>
        </w:rPr>
        <w:t xml:space="preserve"> in </w:t>
      </w:r>
      <w:r w:rsidR="0054017E" w:rsidRPr="00FA085D">
        <w:rPr>
          <w:szCs w:val="20"/>
          <w:lang w:val="sl-SI"/>
        </w:rPr>
        <w:t xml:space="preserve">najdejo </w:t>
      </w:r>
      <w:r w:rsidR="00DC1BC4" w:rsidRPr="00FA085D">
        <w:rPr>
          <w:szCs w:val="20"/>
          <w:lang w:val="sl-SI"/>
        </w:rPr>
        <w:t>hitrejše poti do rešitev.</w:t>
      </w:r>
    </w:p>
    <w:p w14:paraId="08E423B3" w14:textId="60890F6C" w:rsidR="00C9718F" w:rsidRPr="00FA085D" w:rsidRDefault="00DC1BC4" w:rsidP="00C9718F">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Z</w:t>
      </w:r>
      <w:r w:rsidR="00C9718F" w:rsidRPr="00FA085D">
        <w:rPr>
          <w:color w:val="000000"/>
          <w:szCs w:val="20"/>
          <w:lang w:val="sl-SI"/>
        </w:rPr>
        <w:t xml:space="preserve">mogljivosti </w:t>
      </w:r>
      <w:r w:rsidR="0054017E" w:rsidRPr="00FA085D">
        <w:rPr>
          <w:color w:val="000000"/>
          <w:szCs w:val="20"/>
          <w:lang w:val="sl-SI"/>
        </w:rPr>
        <w:t xml:space="preserve">(tehnične, finančne, organizacijske, sodelovalne) </w:t>
      </w:r>
      <w:r w:rsidR="000F1350" w:rsidRPr="00FA085D">
        <w:rPr>
          <w:color w:val="000000"/>
          <w:szCs w:val="20"/>
          <w:lang w:val="sl-SI"/>
        </w:rPr>
        <w:t xml:space="preserve">za sistemsko </w:t>
      </w:r>
      <w:r w:rsidR="000F1350" w:rsidRPr="000F5820">
        <w:rPr>
          <w:szCs w:val="20"/>
          <w:lang w:val="sl-SI"/>
        </w:rPr>
        <w:t xml:space="preserve">delovanje </w:t>
      </w:r>
      <w:r w:rsidR="0054017E" w:rsidRPr="000F5820">
        <w:rPr>
          <w:szCs w:val="20"/>
          <w:lang w:val="sl-SI"/>
        </w:rPr>
        <w:t>med institucijam</w:t>
      </w:r>
      <w:r w:rsidR="00C24DD2" w:rsidRPr="000F5820">
        <w:rPr>
          <w:szCs w:val="20"/>
          <w:lang w:val="sl-SI"/>
        </w:rPr>
        <w:t xml:space="preserve"> bi bilo dobro </w:t>
      </w:r>
      <w:r w:rsidR="00C24DD2" w:rsidRPr="00FA085D">
        <w:rPr>
          <w:color w:val="000000"/>
          <w:szCs w:val="20"/>
          <w:lang w:val="sl-SI"/>
        </w:rPr>
        <w:t>bolje in enakomerno razvijati</w:t>
      </w:r>
      <w:r w:rsidR="0054017E" w:rsidRPr="00FA085D">
        <w:rPr>
          <w:color w:val="000000"/>
          <w:szCs w:val="20"/>
          <w:lang w:val="sl-SI"/>
        </w:rPr>
        <w:t xml:space="preserve">. To je torej področje </w:t>
      </w:r>
      <w:r w:rsidR="00C24DD2" w:rsidRPr="00FA085D">
        <w:rPr>
          <w:color w:val="000000"/>
          <w:szCs w:val="20"/>
          <w:lang w:val="sl-SI"/>
        </w:rPr>
        <w:t>kjer</w:t>
      </w:r>
      <w:r w:rsidR="0054017E" w:rsidRPr="00FA085D">
        <w:rPr>
          <w:color w:val="000000"/>
          <w:szCs w:val="20"/>
          <w:lang w:val="sl-SI"/>
        </w:rPr>
        <w:t xml:space="preserve"> so potrebne nadaljnje krepitve </w:t>
      </w:r>
      <w:proofErr w:type="spellStart"/>
      <w:r w:rsidR="00C9718F" w:rsidRPr="00FA085D">
        <w:rPr>
          <w:color w:val="000000"/>
          <w:szCs w:val="20"/>
          <w:lang w:val="sl-SI"/>
        </w:rPr>
        <w:t>t.i</w:t>
      </w:r>
      <w:proofErr w:type="spellEnd"/>
      <w:r w:rsidR="00C9718F" w:rsidRPr="00FA085D">
        <w:rPr>
          <w:color w:val="000000"/>
          <w:szCs w:val="20"/>
          <w:lang w:val="sl-SI"/>
        </w:rPr>
        <w:t xml:space="preserve">. mehkih veščin, ki so potrebne za </w:t>
      </w:r>
      <w:r w:rsidR="0054017E" w:rsidRPr="00FA085D">
        <w:rPr>
          <w:color w:val="000000"/>
          <w:szCs w:val="20"/>
          <w:lang w:val="sl-SI"/>
        </w:rPr>
        <w:t xml:space="preserve">boljše sodelovanje, </w:t>
      </w:r>
      <w:r w:rsidR="00C9718F" w:rsidRPr="00FA085D">
        <w:rPr>
          <w:color w:val="000000"/>
          <w:szCs w:val="20"/>
          <w:lang w:val="sl-SI"/>
        </w:rPr>
        <w:t>uvajanje inovacij, testiranje, itd.</w:t>
      </w:r>
    </w:p>
    <w:p w14:paraId="5E5AC348" w14:textId="2EAA2E60" w:rsidR="00214018" w:rsidRPr="00FA085D" w:rsidRDefault="000F1350" w:rsidP="00C9718F">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O</w:t>
      </w:r>
      <w:r w:rsidR="00214018" w:rsidRPr="00FA085D">
        <w:rPr>
          <w:color w:val="000000"/>
          <w:szCs w:val="20"/>
          <w:lang w:val="sl-SI"/>
        </w:rPr>
        <w:t>dločanje, ki temelji na dokazih</w:t>
      </w:r>
      <w:r w:rsidR="00836690" w:rsidRPr="00FA085D">
        <w:rPr>
          <w:color w:val="000000"/>
          <w:szCs w:val="20"/>
          <w:lang w:val="sl-SI"/>
        </w:rPr>
        <w:t>,</w:t>
      </w:r>
      <w:r w:rsidR="00214018" w:rsidRPr="00FA085D">
        <w:rPr>
          <w:color w:val="000000"/>
          <w:szCs w:val="20"/>
          <w:lang w:val="sl-SI"/>
        </w:rPr>
        <w:t xml:space="preserve"> </w:t>
      </w:r>
      <w:r w:rsidR="002C6108" w:rsidRPr="00FA085D">
        <w:rPr>
          <w:color w:val="000000"/>
          <w:szCs w:val="20"/>
          <w:lang w:val="sl-SI"/>
        </w:rPr>
        <w:t xml:space="preserve">je treba okrepiti, tako kot </w:t>
      </w:r>
      <w:r w:rsidRPr="00FA085D">
        <w:rPr>
          <w:color w:val="000000"/>
          <w:szCs w:val="20"/>
          <w:lang w:val="sl-SI"/>
        </w:rPr>
        <w:t xml:space="preserve">tudi </w:t>
      </w:r>
      <w:r w:rsidR="00214018" w:rsidRPr="00FA085D">
        <w:rPr>
          <w:color w:val="000000"/>
          <w:szCs w:val="20"/>
          <w:lang w:val="sl-SI"/>
        </w:rPr>
        <w:t xml:space="preserve">prakse </w:t>
      </w:r>
      <w:r w:rsidR="00836690" w:rsidRPr="00FA085D">
        <w:rPr>
          <w:color w:val="000000"/>
          <w:szCs w:val="20"/>
          <w:lang w:val="sl-SI"/>
        </w:rPr>
        <w:t>spremljanja</w:t>
      </w:r>
      <w:r w:rsidR="00ED3822" w:rsidRPr="00FA085D">
        <w:rPr>
          <w:color w:val="000000"/>
          <w:szCs w:val="20"/>
          <w:lang w:val="sl-SI"/>
        </w:rPr>
        <w:t>, vrednotenja</w:t>
      </w:r>
      <w:r w:rsidR="002C6108" w:rsidRPr="00FA085D">
        <w:rPr>
          <w:color w:val="000000"/>
          <w:szCs w:val="20"/>
          <w:lang w:val="sl-SI"/>
        </w:rPr>
        <w:t>,</w:t>
      </w:r>
      <w:r w:rsidR="00836690" w:rsidRPr="00FA085D">
        <w:rPr>
          <w:color w:val="000000"/>
          <w:szCs w:val="20"/>
          <w:lang w:val="sl-SI"/>
        </w:rPr>
        <w:t xml:space="preserve"> </w:t>
      </w:r>
      <w:r w:rsidR="002C6108" w:rsidRPr="00FA085D">
        <w:rPr>
          <w:color w:val="000000"/>
          <w:szCs w:val="20"/>
          <w:lang w:val="sl-SI"/>
        </w:rPr>
        <w:t xml:space="preserve">ocenjevanja </w:t>
      </w:r>
      <w:r w:rsidR="00836690" w:rsidRPr="00FA085D">
        <w:rPr>
          <w:color w:val="000000"/>
          <w:szCs w:val="20"/>
          <w:lang w:val="sl-SI"/>
        </w:rPr>
        <w:t xml:space="preserve">napredka </w:t>
      </w:r>
      <w:r w:rsidR="002C6108" w:rsidRPr="00FA085D">
        <w:rPr>
          <w:color w:val="000000"/>
          <w:szCs w:val="20"/>
          <w:lang w:val="sl-SI"/>
        </w:rPr>
        <w:t xml:space="preserve">in </w:t>
      </w:r>
      <w:r w:rsidR="00836690" w:rsidRPr="00FA085D">
        <w:rPr>
          <w:color w:val="000000"/>
          <w:szCs w:val="20"/>
          <w:lang w:val="sl-SI"/>
        </w:rPr>
        <w:t>osmišljanja</w:t>
      </w:r>
      <w:r w:rsidRPr="00FA085D">
        <w:rPr>
          <w:color w:val="000000"/>
          <w:szCs w:val="20"/>
          <w:lang w:val="sl-SI"/>
        </w:rPr>
        <w:t>.</w:t>
      </w:r>
    </w:p>
    <w:p w14:paraId="600963B7" w14:textId="170CC69F" w:rsidR="00ED3822" w:rsidRPr="00FA085D" w:rsidRDefault="002C6108" w:rsidP="00ED3822">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 xml:space="preserve">Veliko prostora za napredek se </w:t>
      </w:r>
      <w:r w:rsidR="00414E13" w:rsidRPr="00FA085D">
        <w:rPr>
          <w:color w:val="000000"/>
          <w:szCs w:val="20"/>
          <w:lang w:val="sl-SI"/>
        </w:rPr>
        <w:t>kaže</w:t>
      </w:r>
      <w:r w:rsidRPr="00FA085D">
        <w:rPr>
          <w:color w:val="000000"/>
          <w:szCs w:val="20"/>
          <w:lang w:val="sl-SI"/>
        </w:rPr>
        <w:t xml:space="preserve"> tudi pri odpravi ovir na operativni ravni in posodobitvi administrativnih procesov, krepitvi lastništva in prehodu v dolgoročno razmišljanje. Vse to bo omogočilo boljšo kontinuiteto dela in bo prispevalo k oblikovanju usklajenega okvira spodbud. </w:t>
      </w:r>
    </w:p>
    <w:p w14:paraId="24D22246" w14:textId="0693EB1C" w:rsidR="006A5B38" w:rsidRPr="00FA085D" w:rsidRDefault="008A288A" w:rsidP="00ED3822">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Projektni načini</w:t>
      </w:r>
      <w:r w:rsidR="00414E13" w:rsidRPr="00FA085D">
        <w:rPr>
          <w:color w:val="000000"/>
          <w:szCs w:val="20"/>
          <w:lang w:val="sl-SI"/>
        </w:rPr>
        <w:t xml:space="preserve"> financiranja </w:t>
      </w:r>
      <w:r w:rsidRPr="00FA085D">
        <w:rPr>
          <w:color w:val="000000"/>
          <w:szCs w:val="20"/>
          <w:lang w:val="sl-SI"/>
        </w:rPr>
        <w:t>ne podpirajo</w:t>
      </w:r>
      <w:r w:rsidR="00C24DD2" w:rsidRPr="00FA085D">
        <w:rPr>
          <w:color w:val="000000"/>
          <w:szCs w:val="20"/>
          <w:lang w:val="sl-SI"/>
        </w:rPr>
        <w:t xml:space="preserve"> </w:t>
      </w:r>
      <w:r w:rsidRPr="00FA085D">
        <w:rPr>
          <w:color w:val="000000"/>
          <w:szCs w:val="20"/>
          <w:lang w:val="sl-SI"/>
        </w:rPr>
        <w:t>stalnega</w:t>
      </w:r>
      <w:r w:rsidR="00414E13" w:rsidRPr="00FA085D">
        <w:rPr>
          <w:color w:val="000000"/>
          <w:szCs w:val="20"/>
          <w:lang w:val="sl-SI"/>
        </w:rPr>
        <w:t xml:space="preserve"> razvoj</w:t>
      </w:r>
      <w:r w:rsidRPr="00FA085D">
        <w:rPr>
          <w:color w:val="000000"/>
          <w:szCs w:val="20"/>
          <w:lang w:val="sl-SI"/>
        </w:rPr>
        <w:t>a</w:t>
      </w:r>
      <w:r w:rsidR="00414E13" w:rsidRPr="00FA085D">
        <w:rPr>
          <w:color w:val="000000"/>
          <w:szCs w:val="20"/>
          <w:lang w:val="sl-SI"/>
        </w:rPr>
        <w:t>/nadgradnj</w:t>
      </w:r>
      <w:r w:rsidRPr="00FA085D">
        <w:rPr>
          <w:color w:val="000000"/>
          <w:szCs w:val="20"/>
          <w:lang w:val="sl-SI"/>
        </w:rPr>
        <w:t>e</w:t>
      </w:r>
      <w:r w:rsidR="00414E13" w:rsidRPr="00FA085D">
        <w:rPr>
          <w:color w:val="000000"/>
          <w:szCs w:val="20"/>
          <w:lang w:val="sl-SI"/>
        </w:rPr>
        <w:t xml:space="preserve"> rezultatov dela</w:t>
      </w:r>
      <w:r w:rsidRPr="00FA085D">
        <w:rPr>
          <w:color w:val="000000"/>
          <w:szCs w:val="20"/>
          <w:lang w:val="sl-SI"/>
        </w:rPr>
        <w:t>, zato</w:t>
      </w:r>
      <w:r w:rsidR="00414E13" w:rsidRPr="00FA085D">
        <w:rPr>
          <w:color w:val="000000"/>
          <w:szCs w:val="20"/>
          <w:lang w:val="sl-SI"/>
        </w:rPr>
        <w:t xml:space="preserve"> bi bilo </w:t>
      </w:r>
      <w:r w:rsidRPr="00FA085D">
        <w:rPr>
          <w:color w:val="000000"/>
          <w:szCs w:val="20"/>
          <w:lang w:val="sl-SI"/>
        </w:rPr>
        <w:t xml:space="preserve">koristno </w:t>
      </w:r>
      <w:r w:rsidR="00414E13" w:rsidRPr="00FA085D">
        <w:rPr>
          <w:color w:val="000000"/>
          <w:szCs w:val="20"/>
          <w:lang w:val="sl-SI"/>
        </w:rPr>
        <w:t xml:space="preserve"> spodbuditi boljšo izmenjavo </w:t>
      </w:r>
      <w:r w:rsidR="006A5B38" w:rsidRPr="00FA085D">
        <w:rPr>
          <w:color w:val="000000"/>
          <w:szCs w:val="20"/>
          <w:lang w:val="sl-SI"/>
        </w:rPr>
        <w:t xml:space="preserve">izkušenj </w:t>
      </w:r>
      <w:r w:rsidR="00F6307B" w:rsidRPr="00FA085D">
        <w:rPr>
          <w:color w:val="000000"/>
          <w:szCs w:val="20"/>
          <w:lang w:val="sl-SI"/>
        </w:rPr>
        <w:t xml:space="preserve">in </w:t>
      </w:r>
      <w:r w:rsidR="00F6307B" w:rsidRPr="00FA085D">
        <w:rPr>
          <w:color w:val="000000"/>
          <w:szCs w:val="20"/>
          <w:lang w:val="sl-SI"/>
        </w:rPr>
        <w:lastRenderedPageBreak/>
        <w:t xml:space="preserve">spoznanj med </w:t>
      </w:r>
      <w:r w:rsidR="006A5B38" w:rsidRPr="00FA085D">
        <w:rPr>
          <w:color w:val="000000"/>
          <w:szCs w:val="20"/>
          <w:lang w:val="sl-SI"/>
        </w:rPr>
        <w:t>institucij</w:t>
      </w:r>
      <w:r w:rsidR="00F6307B" w:rsidRPr="00FA085D">
        <w:rPr>
          <w:color w:val="000000"/>
          <w:szCs w:val="20"/>
          <w:lang w:val="sl-SI"/>
        </w:rPr>
        <w:t>ami</w:t>
      </w:r>
      <w:r w:rsidR="00910F79" w:rsidRPr="00FA085D">
        <w:rPr>
          <w:color w:val="000000"/>
          <w:szCs w:val="20"/>
          <w:lang w:val="sl-SI"/>
        </w:rPr>
        <w:t xml:space="preserve"> </w:t>
      </w:r>
      <w:r w:rsidR="006A5B38" w:rsidRPr="00FA085D">
        <w:rPr>
          <w:color w:val="000000"/>
          <w:szCs w:val="20"/>
          <w:lang w:val="sl-SI"/>
        </w:rPr>
        <w:t>(npr. nadaljevanje financiranja pristopa, ki so ga razvili na MVZI in vključevanje širšega ekosistema njihovih deležnikov v njihovo delo).</w:t>
      </w:r>
    </w:p>
    <w:p w14:paraId="6C92A3E4" w14:textId="16DBF94D" w:rsidR="00ED3822" w:rsidRPr="00FA085D" w:rsidRDefault="00F738AA" w:rsidP="00ED3822">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 xml:space="preserve">Kljub </w:t>
      </w:r>
      <w:r w:rsidR="00414E13" w:rsidRPr="00FA085D">
        <w:rPr>
          <w:color w:val="000000"/>
          <w:szCs w:val="20"/>
          <w:lang w:val="sl-SI"/>
        </w:rPr>
        <w:t>naštetim priložnostim za napredek</w:t>
      </w:r>
      <w:r w:rsidR="00910F79" w:rsidRPr="00FA085D">
        <w:rPr>
          <w:color w:val="000000"/>
          <w:szCs w:val="20"/>
          <w:lang w:val="sl-SI"/>
        </w:rPr>
        <w:t>,</w:t>
      </w:r>
      <w:r w:rsidRPr="00FA085D">
        <w:rPr>
          <w:color w:val="000000"/>
          <w:szCs w:val="20"/>
          <w:lang w:val="sl-SI"/>
        </w:rPr>
        <w:t xml:space="preserve"> pa je bilo ob izvedbi projekta </w:t>
      </w:r>
      <w:r w:rsidR="00414E13" w:rsidRPr="00FA085D">
        <w:rPr>
          <w:color w:val="000000"/>
          <w:szCs w:val="20"/>
          <w:lang w:val="sl-SI"/>
        </w:rPr>
        <w:t xml:space="preserve">že mogoče </w:t>
      </w:r>
      <w:r w:rsidRPr="00FA085D">
        <w:rPr>
          <w:color w:val="000000"/>
          <w:szCs w:val="20"/>
          <w:lang w:val="sl-SI"/>
        </w:rPr>
        <w:t>zaznat</w:t>
      </w:r>
      <w:r w:rsidR="00414E13" w:rsidRPr="00FA085D">
        <w:rPr>
          <w:color w:val="000000"/>
          <w:szCs w:val="20"/>
          <w:lang w:val="sl-SI"/>
        </w:rPr>
        <w:t>i pozitivne spremembe, kot na primer</w:t>
      </w:r>
      <w:r w:rsidRPr="00FA085D">
        <w:rPr>
          <w:color w:val="000000"/>
          <w:szCs w:val="20"/>
          <w:lang w:val="sl-SI"/>
        </w:rPr>
        <w:t>:</w:t>
      </w:r>
    </w:p>
    <w:p w14:paraId="29755258" w14:textId="531FF6B5" w:rsidR="00414E13" w:rsidRPr="00FA085D" w:rsidRDefault="00414E13" w:rsidP="00ED3822">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 xml:space="preserve">okrepljeno sodelovanje </w:t>
      </w:r>
      <w:r w:rsidR="00A318AC" w:rsidRPr="00FA085D">
        <w:rPr>
          <w:color w:val="000000"/>
          <w:szCs w:val="20"/>
          <w:lang w:val="sl-SI"/>
        </w:rPr>
        <w:t>med različnimi deležniki</w:t>
      </w:r>
      <w:r w:rsidRPr="00FA085D">
        <w:rPr>
          <w:color w:val="000000"/>
          <w:szCs w:val="20"/>
          <w:lang w:val="sl-SI"/>
        </w:rPr>
        <w:t>;</w:t>
      </w:r>
    </w:p>
    <w:p w14:paraId="2C2E77F5" w14:textId="2A810283" w:rsidR="00A318AC" w:rsidRPr="00FA085D" w:rsidRDefault="00414E13" w:rsidP="00ED3822">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v</w:t>
      </w:r>
      <w:r w:rsidR="000F1350" w:rsidRPr="00FA085D">
        <w:rPr>
          <w:color w:val="000000"/>
          <w:szCs w:val="20"/>
          <w:lang w:val="sl-SI"/>
        </w:rPr>
        <w:t xml:space="preserve">ečje zanimanje za </w:t>
      </w:r>
      <w:r w:rsidRPr="00FA085D">
        <w:rPr>
          <w:color w:val="000000"/>
          <w:szCs w:val="20"/>
          <w:lang w:val="sl-SI"/>
        </w:rPr>
        <w:t xml:space="preserve">oblikovanje </w:t>
      </w:r>
      <w:r w:rsidR="000F1350" w:rsidRPr="00FA085D">
        <w:rPr>
          <w:color w:val="000000"/>
          <w:szCs w:val="20"/>
          <w:lang w:val="sl-SI"/>
        </w:rPr>
        <w:t>skupnosti za prakso</w:t>
      </w:r>
      <w:r w:rsidRPr="00FA085D">
        <w:rPr>
          <w:color w:val="000000"/>
          <w:szCs w:val="20"/>
          <w:lang w:val="sl-SI"/>
        </w:rPr>
        <w:t>,</w:t>
      </w:r>
      <w:r w:rsidR="000F1350" w:rsidRPr="00FA085D">
        <w:rPr>
          <w:color w:val="000000"/>
          <w:szCs w:val="20"/>
          <w:lang w:val="sl-SI"/>
        </w:rPr>
        <w:t xml:space="preserve"> skupnih vizij in pristopo</w:t>
      </w:r>
      <w:r w:rsidR="0084425B" w:rsidRPr="00FA085D">
        <w:rPr>
          <w:color w:val="000000"/>
          <w:szCs w:val="20"/>
          <w:lang w:val="sl-SI"/>
        </w:rPr>
        <w:t>v</w:t>
      </w:r>
      <w:r w:rsidR="00F738AA" w:rsidRPr="00FA085D">
        <w:rPr>
          <w:color w:val="000000"/>
          <w:szCs w:val="20"/>
          <w:lang w:val="sl-SI"/>
        </w:rPr>
        <w:t xml:space="preserve"> </w:t>
      </w:r>
      <w:r w:rsidRPr="00FA085D">
        <w:rPr>
          <w:color w:val="000000"/>
          <w:szCs w:val="20"/>
          <w:lang w:val="sl-SI"/>
        </w:rPr>
        <w:t xml:space="preserve">(npr. </w:t>
      </w:r>
      <w:r w:rsidR="00F738AA" w:rsidRPr="00FA085D">
        <w:rPr>
          <w:color w:val="000000"/>
          <w:szCs w:val="20"/>
          <w:lang w:val="sl-SI"/>
        </w:rPr>
        <w:t xml:space="preserve">sodelovanja </w:t>
      </w:r>
      <w:r w:rsidR="0084425B" w:rsidRPr="00FA085D">
        <w:rPr>
          <w:color w:val="000000"/>
          <w:szCs w:val="20"/>
          <w:lang w:val="sl-SI"/>
        </w:rPr>
        <w:t>SPIRIT in SPS pri oblikovanju krožnih</w:t>
      </w:r>
      <w:r w:rsidR="006449FA" w:rsidRPr="00FA085D">
        <w:rPr>
          <w:color w:val="000000"/>
          <w:szCs w:val="20"/>
          <w:lang w:val="sl-SI"/>
        </w:rPr>
        <w:t xml:space="preserve"> meril za razpise</w:t>
      </w:r>
      <w:r w:rsidRPr="00FA085D">
        <w:rPr>
          <w:color w:val="000000"/>
          <w:szCs w:val="20"/>
          <w:lang w:val="sl-SI"/>
        </w:rPr>
        <w:t>);</w:t>
      </w:r>
    </w:p>
    <w:p w14:paraId="0EF4A4BF" w14:textId="6C15A67D" w:rsidR="00B80881" w:rsidRPr="00FA085D" w:rsidRDefault="00414E13" w:rsidP="00B80881">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 xml:space="preserve">zanimanje </w:t>
      </w:r>
      <w:r w:rsidR="00F738AA" w:rsidRPr="00FA085D">
        <w:rPr>
          <w:color w:val="000000"/>
          <w:szCs w:val="20"/>
          <w:lang w:val="sl-SI"/>
        </w:rPr>
        <w:t xml:space="preserve">za testiranje in uvedbo </w:t>
      </w:r>
      <w:r w:rsidR="006A5B38" w:rsidRPr="00FA085D">
        <w:rPr>
          <w:color w:val="000000"/>
          <w:szCs w:val="20"/>
          <w:lang w:val="sl-SI"/>
        </w:rPr>
        <w:t>nov</w:t>
      </w:r>
      <w:r w:rsidR="00F738AA" w:rsidRPr="00FA085D">
        <w:rPr>
          <w:color w:val="000000"/>
          <w:szCs w:val="20"/>
          <w:lang w:val="sl-SI"/>
        </w:rPr>
        <w:t xml:space="preserve">ih </w:t>
      </w:r>
      <w:r w:rsidR="006A5B38" w:rsidRPr="00FA085D">
        <w:rPr>
          <w:color w:val="000000"/>
          <w:szCs w:val="20"/>
          <w:lang w:val="sl-SI"/>
        </w:rPr>
        <w:t>pristop</w:t>
      </w:r>
      <w:r w:rsidR="00F738AA" w:rsidRPr="00FA085D">
        <w:rPr>
          <w:color w:val="000000"/>
          <w:szCs w:val="20"/>
          <w:lang w:val="sl-SI"/>
        </w:rPr>
        <w:t>ov</w:t>
      </w:r>
      <w:r w:rsidR="0084425B" w:rsidRPr="00FA085D">
        <w:rPr>
          <w:color w:val="000000"/>
          <w:szCs w:val="20"/>
          <w:lang w:val="sl-SI"/>
        </w:rPr>
        <w:t xml:space="preserve"> (npr. MVZI želi pri svojem delu uporabiti pristop vzpostavljanja skupnosti za prakso</w:t>
      </w:r>
      <w:r w:rsidR="00F738AA" w:rsidRPr="00FA085D">
        <w:rPr>
          <w:color w:val="000000"/>
          <w:szCs w:val="20"/>
          <w:lang w:val="sl-SI"/>
        </w:rPr>
        <w:t xml:space="preserve">, MJU z uvajanjem </w:t>
      </w:r>
      <w:r w:rsidR="00ED3822" w:rsidRPr="00FA085D">
        <w:rPr>
          <w:color w:val="000000"/>
          <w:szCs w:val="20"/>
          <w:lang w:val="sl-SI"/>
        </w:rPr>
        <w:t>pristopa l</w:t>
      </w:r>
      <w:r w:rsidR="00F738AA" w:rsidRPr="00FA085D">
        <w:rPr>
          <w:color w:val="000000"/>
          <w:szCs w:val="20"/>
          <w:lang w:val="sl-SI"/>
        </w:rPr>
        <w:t>aboratorij</w:t>
      </w:r>
      <w:r w:rsidR="00ED3822" w:rsidRPr="00FA085D">
        <w:rPr>
          <w:color w:val="000000"/>
          <w:szCs w:val="20"/>
          <w:lang w:val="sl-SI"/>
        </w:rPr>
        <w:t>a</w:t>
      </w:r>
      <w:r w:rsidR="00F738AA" w:rsidRPr="00FA085D">
        <w:rPr>
          <w:color w:val="000000"/>
          <w:szCs w:val="20"/>
          <w:lang w:val="sl-SI"/>
        </w:rPr>
        <w:t xml:space="preserve"> politik</w:t>
      </w:r>
      <w:r w:rsidRPr="00FA085D">
        <w:rPr>
          <w:color w:val="000000"/>
          <w:szCs w:val="20"/>
          <w:lang w:val="sl-SI"/>
        </w:rPr>
        <w:t>);</w:t>
      </w:r>
    </w:p>
    <w:p w14:paraId="7E7D799C" w14:textId="5AFE002E" w:rsidR="00C9718F" w:rsidRPr="00FA085D" w:rsidRDefault="00414E13" w:rsidP="00282CED">
      <w:pPr>
        <w:pStyle w:val="Odstavekseznama"/>
        <w:numPr>
          <w:ilvl w:val="2"/>
          <w:numId w:val="7"/>
        </w:numPr>
        <w:suppressAutoHyphens/>
        <w:autoSpaceDN w:val="0"/>
        <w:spacing w:line="276" w:lineRule="auto"/>
        <w:contextualSpacing/>
        <w:rPr>
          <w:color w:val="000000"/>
          <w:szCs w:val="20"/>
          <w:lang w:val="sl-SI"/>
        </w:rPr>
      </w:pPr>
      <w:r w:rsidRPr="00FA085D">
        <w:rPr>
          <w:color w:val="000000"/>
          <w:szCs w:val="20"/>
          <w:lang w:val="sl-SI"/>
        </w:rPr>
        <w:t xml:space="preserve">rast </w:t>
      </w:r>
      <w:r w:rsidR="00A318AC" w:rsidRPr="00FA085D">
        <w:rPr>
          <w:color w:val="000000"/>
          <w:szCs w:val="20"/>
          <w:lang w:val="sl-SI"/>
        </w:rPr>
        <w:t>zanimanj</w:t>
      </w:r>
      <w:r w:rsidR="00910F79" w:rsidRPr="00FA085D">
        <w:rPr>
          <w:color w:val="000000"/>
          <w:szCs w:val="20"/>
          <w:lang w:val="sl-SI"/>
        </w:rPr>
        <w:t>a</w:t>
      </w:r>
      <w:r w:rsidR="00A318AC" w:rsidRPr="00FA085D">
        <w:rPr>
          <w:color w:val="000000"/>
          <w:szCs w:val="20"/>
          <w:lang w:val="sl-SI"/>
        </w:rPr>
        <w:t xml:space="preserve"> za uvajanje sistemskega</w:t>
      </w:r>
      <w:r w:rsidR="006A5B38" w:rsidRPr="00FA085D">
        <w:rPr>
          <w:color w:val="000000"/>
          <w:szCs w:val="20"/>
          <w:lang w:val="sl-SI"/>
        </w:rPr>
        <w:t xml:space="preserve"> mišljenja</w:t>
      </w:r>
      <w:r w:rsidR="00A318AC" w:rsidRPr="00FA085D">
        <w:rPr>
          <w:color w:val="000000"/>
          <w:szCs w:val="20"/>
          <w:lang w:val="sl-SI"/>
        </w:rPr>
        <w:t xml:space="preserve"> in </w:t>
      </w:r>
      <w:proofErr w:type="spellStart"/>
      <w:r w:rsidR="00A318AC" w:rsidRPr="00FA085D">
        <w:rPr>
          <w:color w:val="000000"/>
          <w:szCs w:val="20"/>
          <w:lang w:val="sl-SI"/>
        </w:rPr>
        <w:t>portfeljskega</w:t>
      </w:r>
      <w:proofErr w:type="spellEnd"/>
      <w:r w:rsidR="00A318AC" w:rsidRPr="00FA085D">
        <w:rPr>
          <w:color w:val="000000"/>
          <w:szCs w:val="20"/>
          <w:lang w:val="sl-SI"/>
        </w:rPr>
        <w:t xml:space="preserve"> pristopa </w:t>
      </w:r>
      <w:r w:rsidR="000F1350" w:rsidRPr="00FA085D">
        <w:rPr>
          <w:color w:val="000000"/>
          <w:szCs w:val="20"/>
          <w:lang w:val="sl-SI"/>
        </w:rPr>
        <w:t>pri obravnavi izzivov in oblikovanju rešitev</w:t>
      </w:r>
      <w:r w:rsidR="006449FA" w:rsidRPr="00FA085D">
        <w:rPr>
          <w:color w:val="000000"/>
          <w:szCs w:val="20"/>
          <w:lang w:val="sl-SI"/>
        </w:rPr>
        <w:t xml:space="preserve"> (</w:t>
      </w:r>
      <w:r w:rsidR="00371C08" w:rsidRPr="00FA085D">
        <w:rPr>
          <w:color w:val="000000"/>
          <w:szCs w:val="20"/>
          <w:lang w:val="sl-SI"/>
        </w:rPr>
        <w:t xml:space="preserve">npr. </w:t>
      </w:r>
      <w:r w:rsidR="006449FA" w:rsidRPr="00FA085D">
        <w:rPr>
          <w:color w:val="000000"/>
          <w:szCs w:val="20"/>
          <w:lang w:val="sl-SI"/>
        </w:rPr>
        <w:t>udeleženci srečanj skupnosti za prakso so izrazili interes</w:t>
      </w:r>
      <w:r w:rsidR="00371C08" w:rsidRPr="00FA085D">
        <w:rPr>
          <w:color w:val="000000"/>
          <w:szCs w:val="20"/>
          <w:lang w:val="sl-SI"/>
        </w:rPr>
        <w:t xml:space="preserve"> za izobraževanja/usposabljanja s področja uporabe orodij sistemskega mišljenja in inoviranja)</w:t>
      </w:r>
      <w:r w:rsidR="000F1350" w:rsidRPr="00FA085D">
        <w:rPr>
          <w:color w:val="000000"/>
          <w:szCs w:val="20"/>
          <w:lang w:val="sl-SI"/>
        </w:rPr>
        <w:t>.</w:t>
      </w:r>
    </w:p>
    <w:p w14:paraId="5000F96A" w14:textId="77777777" w:rsidR="00724FA3" w:rsidRPr="00FA085D" w:rsidRDefault="00724FA3" w:rsidP="00724FA3">
      <w:pPr>
        <w:pStyle w:val="Odstavekseznama"/>
        <w:rPr>
          <w:color w:val="000000"/>
          <w:szCs w:val="20"/>
          <w:lang w:val="sl-SI"/>
        </w:rPr>
      </w:pPr>
    </w:p>
    <w:p w14:paraId="189F025E" w14:textId="77777777" w:rsidR="00B80881" w:rsidRPr="00FA085D" w:rsidRDefault="00B80881" w:rsidP="00B80881">
      <w:pPr>
        <w:pStyle w:val="Odstavekseznama"/>
        <w:numPr>
          <w:ilvl w:val="0"/>
          <w:numId w:val="7"/>
        </w:numPr>
        <w:suppressAutoHyphens/>
        <w:autoSpaceDN w:val="0"/>
        <w:spacing w:line="276" w:lineRule="auto"/>
        <w:contextualSpacing/>
        <w:rPr>
          <w:b/>
          <w:bCs/>
          <w:color w:val="000000"/>
          <w:szCs w:val="20"/>
          <w:lang w:val="sl-SI"/>
        </w:rPr>
      </w:pPr>
      <w:r w:rsidRPr="00FA085D">
        <w:rPr>
          <w:b/>
          <w:bCs/>
          <w:color w:val="000000"/>
          <w:szCs w:val="20"/>
          <w:lang w:val="sl-SI"/>
        </w:rPr>
        <w:t>Ključni uvidi na ravni portfeljev</w:t>
      </w:r>
    </w:p>
    <w:p w14:paraId="272A911D" w14:textId="3EB65187" w:rsidR="00B80881" w:rsidRPr="00FA085D" w:rsidRDefault="00B80881" w:rsidP="00B80881">
      <w:pPr>
        <w:pStyle w:val="Odstavekseznama"/>
        <w:numPr>
          <w:ilvl w:val="1"/>
          <w:numId w:val="7"/>
        </w:numPr>
        <w:rPr>
          <w:color w:val="000000"/>
          <w:szCs w:val="20"/>
          <w:lang w:val="sl-SI"/>
        </w:rPr>
      </w:pPr>
      <w:r w:rsidRPr="00FA085D">
        <w:rPr>
          <w:color w:val="000000"/>
          <w:szCs w:val="20"/>
          <w:lang w:val="sl-SI"/>
        </w:rPr>
        <w:t>Na vseh področjih verig vrednosti je mogoče opaziti »žepe« inoviranja</w:t>
      </w:r>
      <w:r w:rsidR="00C91D0C" w:rsidRPr="00FA085D">
        <w:rPr>
          <w:color w:val="000000"/>
          <w:szCs w:val="20"/>
          <w:lang w:val="sl-SI"/>
        </w:rPr>
        <w:t>. Ti lahko predstavljajo pomembno razvojno priložnost, če bodo v prihodnje bolj(e)</w:t>
      </w:r>
      <w:r w:rsidR="008A288A" w:rsidRPr="00FA085D">
        <w:rPr>
          <w:color w:val="000000"/>
          <w:szCs w:val="20"/>
          <w:lang w:val="sl-SI"/>
        </w:rPr>
        <w:t xml:space="preserve"> </w:t>
      </w:r>
      <w:r w:rsidR="003D3F6F" w:rsidRPr="00FA085D">
        <w:rPr>
          <w:color w:val="000000"/>
          <w:szCs w:val="20"/>
          <w:lang w:val="sl-SI"/>
        </w:rPr>
        <w:t>vpet</w:t>
      </w:r>
      <w:r w:rsidR="00ED3822" w:rsidRPr="00FA085D">
        <w:rPr>
          <w:color w:val="000000"/>
          <w:szCs w:val="20"/>
          <w:lang w:val="sl-SI"/>
        </w:rPr>
        <w:t>i</w:t>
      </w:r>
      <w:r w:rsidR="003D3F6F" w:rsidRPr="00FA085D">
        <w:rPr>
          <w:color w:val="000000"/>
          <w:szCs w:val="20"/>
          <w:lang w:val="sl-SI"/>
        </w:rPr>
        <w:t xml:space="preserve"> v portfelj</w:t>
      </w:r>
      <w:r w:rsidR="00ED3822" w:rsidRPr="00FA085D">
        <w:rPr>
          <w:color w:val="000000"/>
          <w:szCs w:val="20"/>
          <w:lang w:val="sl-SI"/>
        </w:rPr>
        <w:t>e</w:t>
      </w:r>
      <w:r w:rsidR="008A288A" w:rsidRPr="00FA085D">
        <w:rPr>
          <w:color w:val="000000"/>
          <w:szCs w:val="20"/>
          <w:lang w:val="sl-SI"/>
        </w:rPr>
        <w:t xml:space="preserve">. </w:t>
      </w:r>
      <w:r w:rsidR="00C91D0C" w:rsidRPr="00FA085D">
        <w:rPr>
          <w:szCs w:val="20"/>
          <w:lang w:val="sl-SI"/>
        </w:rPr>
        <w:t xml:space="preserve">Krepitev </w:t>
      </w:r>
      <w:proofErr w:type="spellStart"/>
      <w:r w:rsidR="00C91D0C" w:rsidRPr="00FA085D">
        <w:rPr>
          <w:szCs w:val="20"/>
          <w:lang w:val="sl-SI"/>
        </w:rPr>
        <w:t>čezsektorskega</w:t>
      </w:r>
      <w:proofErr w:type="spellEnd"/>
      <w:r w:rsidR="00C91D0C" w:rsidRPr="00FA085D">
        <w:rPr>
          <w:szCs w:val="20"/>
          <w:lang w:val="sl-SI"/>
        </w:rPr>
        <w:t xml:space="preserve"> sodelovanja in trajnih struktur upravljanja portfeljev bi omogočila boljši izkoristek teh potencialov.</w:t>
      </w:r>
    </w:p>
    <w:p w14:paraId="77D96FA2" w14:textId="46A6BD58" w:rsidR="00C91C99" w:rsidRPr="00FA085D" w:rsidRDefault="006A5B38" w:rsidP="00B80881">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Sodelovanje na ravni portfeljev</w:t>
      </w:r>
      <w:r w:rsidR="00904C13" w:rsidRPr="00FA085D">
        <w:rPr>
          <w:color w:val="000000"/>
          <w:szCs w:val="20"/>
          <w:lang w:val="sl-SI"/>
        </w:rPr>
        <w:t xml:space="preserve"> </w:t>
      </w:r>
      <w:r w:rsidR="00C91D0C" w:rsidRPr="00FA085D">
        <w:rPr>
          <w:color w:val="000000"/>
          <w:szCs w:val="20"/>
          <w:lang w:val="sl-SI"/>
        </w:rPr>
        <w:t xml:space="preserve">postaja bolj konkretno in usmerjeno v rešitve, zato </w:t>
      </w:r>
      <w:r w:rsidR="00904C13" w:rsidRPr="00FA085D">
        <w:rPr>
          <w:color w:val="000000"/>
          <w:szCs w:val="20"/>
          <w:lang w:val="sl-SI"/>
        </w:rPr>
        <w:t>izkazuje</w:t>
      </w:r>
      <w:r w:rsidR="007C3CF6" w:rsidRPr="00FA085D">
        <w:rPr>
          <w:color w:val="000000"/>
          <w:szCs w:val="20"/>
          <w:lang w:val="sl-SI"/>
        </w:rPr>
        <w:t xml:space="preserve"> </w:t>
      </w:r>
      <w:r w:rsidRPr="00FA085D">
        <w:rPr>
          <w:color w:val="000000"/>
          <w:szCs w:val="20"/>
          <w:lang w:val="sl-SI"/>
        </w:rPr>
        <w:t>drugačno kakovost</w:t>
      </w:r>
      <w:r w:rsidR="00C91C99" w:rsidRPr="00FA085D">
        <w:rPr>
          <w:color w:val="000000"/>
          <w:szCs w:val="20"/>
          <w:lang w:val="sl-SI"/>
        </w:rPr>
        <w:t xml:space="preserve"> od tistega na </w:t>
      </w:r>
      <w:r w:rsidR="00904C13" w:rsidRPr="00FA085D">
        <w:rPr>
          <w:color w:val="000000"/>
          <w:szCs w:val="20"/>
          <w:lang w:val="sl-SI"/>
        </w:rPr>
        <w:t>strateški</w:t>
      </w:r>
      <w:r w:rsidR="00C91C99" w:rsidRPr="00FA085D">
        <w:rPr>
          <w:color w:val="000000"/>
          <w:szCs w:val="20"/>
          <w:lang w:val="sl-SI"/>
        </w:rPr>
        <w:t xml:space="preserve"> </w:t>
      </w:r>
      <w:r w:rsidR="00904C13" w:rsidRPr="00FA085D">
        <w:rPr>
          <w:color w:val="000000"/>
          <w:szCs w:val="20"/>
          <w:lang w:val="sl-SI"/>
        </w:rPr>
        <w:t xml:space="preserve"> ravni</w:t>
      </w:r>
      <w:r w:rsidRPr="00FA085D">
        <w:rPr>
          <w:color w:val="000000"/>
          <w:szCs w:val="20"/>
          <w:lang w:val="sl-SI"/>
        </w:rPr>
        <w:t xml:space="preserve">. </w:t>
      </w:r>
      <w:r w:rsidR="00C91D0C" w:rsidRPr="00FA085D">
        <w:rPr>
          <w:color w:val="000000"/>
          <w:szCs w:val="20"/>
          <w:lang w:val="sl-SI"/>
        </w:rPr>
        <w:t xml:space="preserve">Za bolj učinkovito izvajanje </w:t>
      </w:r>
      <w:proofErr w:type="spellStart"/>
      <w:r w:rsidR="00C91D0C" w:rsidRPr="00FA085D">
        <w:rPr>
          <w:color w:val="000000"/>
          <w:szCs w:val="20"/>
          <w:lang w:val="sl-SI"/>
        </w:rPr>
        <w:t>portfeljskega</w:t>
      </w:r>
      <w:proofErr w:type="spellEnd"/>
      <w:r w:rsidR="00C91D0C" w:rsidRPr="00FA085D">
        <w:rPr>
          <w:color w:val="000000"/>
          <w:szCs w:val="20"/>
          <w:lang w:val="sl-SI"/>
        </w:rPr>
        <w:t xml:space="preserve"> pristopa je pomembno medsebojno razumevanje in poenotenje glede želenih sprememb v sistemu. </w:t>
      </w:r>
      <w:r w:rsidR="004E28AF" w:rsidRPr="00FA085D">
        <w:rPr>
          <w:color w:val="000000"/>
          <w:szCs w:val="20"/>
          <w:lang w:val="sl-SI"/>
        </w:rPr>
        <w:t xml:space="preserve">V sistemu so že vidni posamični primeri </w:t>
      </w:r>
      <w:proofErr w:type="spellStart"/>
      <w:r w:rsidR="004E28AF" w:rsidRPr="00FA085D">
        <w:rPr>
          <w:color w:val="000000"/>
          <w:szCs w:val="20"/>
          <w:lang w:val="sl-SI"/>
        </w:rPr>
        <w:t>proaktivnosti</w:t>
      </w:r>
      <w:proofErr w:type="spellEnd"/>
      <w:r w:rsidR="004E28AF" w:rsidRPr="00FA085D">
        <w:rPr>
          <w:color w:val="000000"/>
          <w:szCs w:val="20"/>
          <w:lang w:val="sl-SI"/>
        </w:rPr>
        <w:t xml:space="preserve"> in prevzemanja odgovornosti, kar je dobro izhodišče za gradnjo zaupanja in krepitev sistemskega učenja. S prenosom teh pozitivnih premikov bo </w:t>
      </w:r>
      <w:r w:rsidR="00C91D0C" w:rsidRPr="00FA085D">
        <w:rPr>
          <w:color w:val="000000"/>
          <w:szCs w:val="20"/>
          <w:lang w:val="sl-SI"/>
        </w:rPr>
        <w:t xml:space="preserve">mogoče </w:t>
      </w:r>
      <w:r w:rsidR="004E28AF" w:rsidRPr="00FA085D">
        <w:rPr>
          <w:color w:val="000000"/>
          <w:szCs w:val="20"/>
          <w:lang w:val="sl-SI"/>
        </w:rPr>
        <w:t>bolje izkoristiti obstoječe kapacitete (kadrovske, časovne, finančne).</w:t>
      </w:r>
    </w:p>
    <w:p w14:paraId="094E648A" w14:textId="1412616D" w:rsidR="00724FA3" w:rsidRPr="00FA085D" w:rsidRDefault="00C5152D" w:rsidP="00724FA3">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V primeru portfelja za grajeno okolje</w:t>
      </w:r>
      <w:r w:rsidR="009969A6" w:rsidRPr="00FA085D">
        <w:rPr>
          <w:color w:val="000000"/>
          <w:szCs w:val="20"/>
          <w:lang w:val="sl-SI"/>
        </w:rPr>
        <w:t xml:space="preserve"> se </w:t>
      </w:r>
      <w:r w:rsidRPr="00FA085D">
        <w:rPr>
          <w:color w:val="000000"/>
          <w:szCs w:val="20"/>
          <w:lang w:val="sl-SI"/>
        </w:rPr>
        <w:t xml:space="preserve"> </w:t>
      </w:r>
      <w:r w:rsidR="009969A6" w:rsidRPr="00FA085D">
        <w:rPr>
          <w:color w:val="000000"/>
          <w:szCs w:val="20"/>
          <w:lang w:val="sl-SI"/>
        </w:rPr>
        <w:t>pokazalo</w:t>
      </w:r>
      <w:r w:rsidRPr="00FA085D">
        <w:rPr>
          <w:color w:val="000000"/>
          <w:szCs w:val="20"/>
          <w:lang w:val="sl-SI"/>
        </w:rPr>
        <w:t xml:space="preserve">, da </w:t>
      </w:r>
      <w:r w:rsidR="002245A9" w:rsidRPr="00FA085D">
        <w:rPr>
          <w:color w:val="000000"/>
          <w:szCs w:val="20"/>
          <w:lang w:val="sl-SI"/>
        </w:rPr>
        <w:t>sta</w:t>
      </w:r>
      <w:r w:rsidRPr="00FA085D">
        <w:rPr>
          <w:color w:val="000000"/>
          <w:szCs w:val="20"/>
          <w:lang w:val="sl-SI"/>
        </w:rPr>
        <w:t xml:space="preserve"> e</w:t>
      </w:r>
      <w:r w:rsidR="00724FA3" w:rsidRPr="00FA085D">
        <w:rPr>
          <w:color w:val="000000"/>
          <w:szCs w:val="20"/>
          <w:lang w:val="sl-SI"/>
        </w:rPr>
        <w:t>nergija</w:t>
      </w:r>
      <w:r w:rsidRPr="00FA085D">
        <w:rPr>
          <w:color w:val="000000"/>
          <w:szCs w:val="20"/>
          <w:lang w:val="sl-SI"/>
        </w:rPr>
        <w:t xml:space="preserve"> in volja</w:t>
      </w:r>
      <w:r w:rsidR="00AB704B" w:rsidRPr="00FA085D">
        <w:rPr>
          <w:color w:val="000000"/>
          <w:szCs w:val="20"/>
          <w:lang w:val="sl-SI"/>
        </w:rPr>
        <w:t xml:space="preserve"> zunanjih</w:t>
      </w:r>
      <w:r w:rsidR="00724FA3" w:rsidRPr="00FA085D">
        <w:rPr>
          <w:color w:val="000000"/>
          <w:szCs w:val="20"/>
          <w:lang w:val="sl-SI"/>
        </w:rPr>
        <w:t xml:space="preserve"> deležnikov za testiranje in oblikovanje novih rešitev </w:t>
      </w:r>
      <w:r w:rsidR="00AB704B" w:rsidRPr="00FA085D">
        <w:rPr>
          <w:color w:val="000000"/>
          <w:szCs w:val="20"/>
          <w:lang w:val="sl-SI"/>
        </w:rPr>
        <w:t>velik</w:t>
      </w:r>
      <w:r w:rsidR="002245A9" w:rsidRPr="00FA085D">
        <w:rPr>
          <w:color w:val="000000"/>
          <w:szCs w:val="20"/>
          <w:lang w:val="sl-SI"/>
        </w:rPr>
        <w:t>i</w:t>
      </w:r>
      <w:r w:rsidR="00AB704B" w:rsidRPr="00FA085D">
        <w:rPr>
          <w:color w:val="000000"/>
          <w:szCs w:val="20"/>
          <w:lang w:val="sl-SI"/>
        </w:rPr>
        <w:t xml:space="preserve"> in </w:t>
      </w:r>
      <w:r w:rsidRPr="00FA085D">
        <w:rPr>
          <w:color w:val="000000"/>
          <w:szCs w:val="20"/>
          <w:lang w:val="sl-SI"/>
        </w:rPr>
        <w:t>pomembn</w:t>
      </w:r>
      <w:r w:rsidR="002245A9" w:rsidRPr="00FA085D">
        <w:rPr>
          <w:color w:val="000000"/>
          <w:szCs w:val="20"/>
          <w:lang w:val="sl-SI"/>
        </w:rPr>
        <w:t>i</w:t>
      </w:r>
      <w:r w:rsidR="00AB704B" w:rsidRPr="00FA085D">
        <w:rPr>
          <w:color w:val="000000"/>
          <w:szCs w:val="20"/>
          <w:lang w:val="sl-SI"/>
        </w:rPr>
        <w:t>.</w:t>
      </w:r>
      <w:r w:rsidRPr="00FA085D">
        <w:rPr>
          <w:color w:val="000000"/>
          <w:szCs w:val="20"/>
          <w:lang w:val="sl-SI"/>
        </w:rPr>
        <w:t xml:space="preserve"> </w:t>
      </w:r>
      <w:r w:rsidR="009969A6" w:rsidRPr="00FA085D">
        <w:rPr>
          <w:szCs w:val="20"/>
          <w:lang w:val="sl-SI"/>
        </w:rPr>
        <w:t xml:space="preserve">To kaže na </w:t>
      </w:r>
      <w:r w:rsidR="008A288A" w:rsidRPr="00FA085D">
        <w:rPr>
          <w:szCs w:val="20"/>
          <w:lang w:val="sl-SI"/>
        </w:rPr>
        <w:t>pomemben</w:t>
      </w:r>
      <w:r w:rsidR="009969A6" w:rsidRPr="00FA085D">
        <w:rPr>
          <w:szCs w:val="20"/>
          <w:lang w:val="sl-SI"/>
        </w:rPr>
        <w:t xml:space="preserve"> potencial, ki ga lahko </w:t>
      </w:r>
      <w:r w:rsidR="004A7AE1" w:rsidRPr="00FA085D">
        <w:rPr>
          <w:szCs w:val="20"/>
          <w:lang w:val="sl-SI"/>
        </w:rPr>
        <w:t xml:space="preserve">ob podpori ustreznega </w:t>
      </w:r>
      <w:r w:rsidR="008A288A" w:rsidRPr="00FA085D">
        <w:rPr>
          <w:szCs w:val="20"/>
          <w:lang w:val="sl-SI"/>
        </w:rPr>
        <w:t>voditeljstva</w:t>
      </w:r>
      <w:r w:rsidR="004A7AE1" w:rsidRPr="00FA085D">
        <w:rPr>
          <w:szCs w:val="20"/>
          <w:lang w:val="sl-SI"/>
        </w:rPr>
        <w:t xml:space="preserve"> </w:t>
      </w:r>
      <w:r w:rsidR="009969A6" w:rsidRPr="00FA085D">
        <w:rPr>
          <w:szCs w:val="20"/>
          <w:lang w:val="sl-SI"/>
        </w:rPr>
        <w:t>javna uprava strateško vključi</w:t>
      </w:r>
      <w:r w:rsidR="004A7AE1" w:rsidRPr="00FA085D">
        <w:rPr>
          <w:szCs w:val="20"/>
          <w:lang w:val="sl-SI"/>
        </w:rPr>
        <w:t xml:space="preserve"> v procese.</w:t>
      </w:r>
      <w:r w:rsidR="008A288A" w:rsidRPr="00FA085D">
        <w:rPr>
          <w:szCs w:val="20"/>
          <w:lang w:val="sl-SI"/>
        </w:rPr>
        <w:t xml:space="preserve"> </w:t>
      </w:r>
      <w:r w:rsidR="004A7AE1" w:rsidRPr="00FA085D">
        <w:rPr>
          <w:szCs w:val="20"/>
          <w:lang w:val="sl-SI"/>
        </w:rPr>
        <w:t>S tem</w:t>
      </w:r>
      <w:r w:rsidR="009969A6" w:rsidRPr="00FA085D">
        <w:rPr>
          <w:szCs w:val="20"/>
          <w:lang w:val="sl-SI"/>
        </w:rPr>
        <w:t xml:space="preserve"> </w:t>
      </w:r>
      <w:r w:rsidR="004A7AE1" w:rsidRPr="00FA085D">
        <w:rPr>
          <w:szCs w:val="20"/>
          <w:lang w:val="sl-SI"/>
        </w:rPr>
        <w:t>bo mogoče podpreti</w:t>
      </w:r>
      <w:r w:rsidR="009969A6" w:rsidRPr="00FA085D">
        <w:rPr>
          <w:szCs w:val="20"/>
          <w:lang w:val="sl-SI"/>
        </w:rPr>
        <w:t xml:space="preserve"> </w:t>
      </w:r>
      <w:r w:rsidR="004A7AE1" w:rsidRPr="00FA085D">
        <w:rPr>
          <w:szCs w:val="20"/>
          <w:lang w:val="sl-SI"/>
        </w:rPr>
        <w:t>inovativn</w:t>
      </w:r>
      <w:r w:rsidR="008A288A" w:rsidRPr="00FA085D">
        <w:rPr>
          <w:szCs w:val="20"/>
          <w:lang w:val="sl-SI"/>
        </w:rPr>
        <w:t>e</w:t>
      </w:r>
      <w:r w:rsidR="004A7AE1" w:rsidRPr="00FA085D">
        <w:rPr>
          <w:szCs w:val="20"/>
          <w:lang w:val="sl-SI"/>
        </w:rPr>
        <w:t xml:space="preserve"> pristop</w:t>
      </w:r>
      <w:r w:rsidR="008A288A" w:rsidRPr="00FA085D">
        <w:rPr>
          <w:szCs w:val="20"/>
          <w:lang w:val="sl-SI"/>
        </w:rPr>
        <w:t>e</w:t>
      </w:r>
      <w:r w:rsidR="004A7AE1" w:rsidRPr="00FA085D">
        <w:rPr>
          <w:szCs w:val="20"/>
          <w:lang w:val="sl-SI"/>
        </w:rPr>
        <w:t xml:space="preserve"> in premik</w:t>
      </w:r>
      <w:r w:rsidR="008A288A" w:rsidRPr="00FA085D">
        <w:rPr>
          <w:szCs w:val="20"/>
          <w:lang w:val="sl-SI"/>
        </w:rPr>
        <w:t>e</w:t>
      </w:r>
      <w:r w:rsidR="004A7AE1" w:rsidRPr="00FA085D">
        <w:rPr>
          <w:szCs w:val="20"/>
          <w:lang w:val="sl-SI"/>
        </w:rPr>
        <w:t xml:space="preserve"> </w:t>
      </w:r>
      <w:r w:rsidR="008A288A" w:rsidRPr="00FA085D">
        <w:rPr>
          <w:szCs w:val="20"/>
          <w:lang w:val="sl-SI"/>
        </w:rPr>
        <w:t>ter</w:t>
      </w:r>
      <w:r w:rsidR="004A7AE1" w:rsidRPr="00FA085D">
        <w:rPr>
          <w:szCs w:val="20"/>
          <w:lang w:val="sl-SI"/>
        </w:rPr>
        <w:t xml:space="preserve"> omogočiti dostop do sicer razdrobljenih </w:t>
      </w:r>
      <w:r w:rsidRPr="00FA085D">
        <w:rPr>
          <w:color w:val="000000"/>
          <w:szCs w:val="20"/>
          <w:lang w:val="sl-SI"/>
        </w:rPr>
        <w:t>virov financiranja.</w:t>
      </w:r>
    </w:p>
    <w:p w14:paraId="099A1759" w14:textId="061378FF" w:rsidR="00C5152D" w:rsidRPr="00FA085D" w:rsidRDefault="00993C61" w:rsidP="00724FA3">
      <w:pPr>
        <w:pStyle w:val="Odstavekseznama"/>
        <w:numPr>
          <w:ilvl w:val="1"/>
          <w:numId w:val="7"/>
        </w:numPr>
        <w:suppressAutoHyphens/>
        <w:autoSpaceDN w:val="0"/>
        <w:spacing w:line="276" w:lineRule="auto"/>
        <w:contextualSpacing/>
        <w:rPr>
          <w:szCs w:val="20"/>
          <w:lang w:val="sl-SI"/>
        </w:rPr>
      </w:pPr>
      <w:r w:rsidRPr="00FA085D">
        <w:rPr>
          <w:color w:val="000000"/>
          <w:szCs w:val="20"/>
          <w:lang w:val="sl-SI"/>
        </w:rPr>
        <w:t>Pri pripravi prehranskega portfelja so se pokazala ključna sistemska vprašanja in izzivi</w:t>
      </w:r>
      <w:r w:rsidR="001F3299" w:rsidRPr="00FA085D">
        <w:rPr>
          <w:color w:val="000000"/>
          <w:szCs w:val="20"/>
          <w:lang w:val="sl-SI"/>
        </w:rPr>
        <w:t xml:space="preserve">, proces pa je omogočil </w:t>
      </w:r>
      <w:r w:rsidR="001901E9" w:rsidRPr="00FA085D">
        <w:rPr>
          <w:color w:val="000000"/>
          <w:szCs w:val="20"/>
          <w:lang w:val="sl-SI"/>
        </w:rPr>
        <w:t xml:space="preserve">tudi </w:t>
      </w:r>
      <w:r w:rsidR="001F3299" w:rsidRPr="00FA085D">
        <w:rPr>
          <w:color w:val="000000"/>
          <w:szCs w:val="20"/>
          <w:lang w:val="sl-SI"/>
        </w:rPr>
        <w:t>boljše razumevanje pov</w:t>
      </w:r>
      <w:r w:rsidR="001901E9" w:rsidRPr="00FA085D">
        <w:rPr>
          <w:color w:val="000000"/>
          <w:szCs w:val="20"/>
          <w:lang w:val="sl-SI"/>
        </w:rPr>
        <w:t xml:space="preserve">ezal v prehranski verigi. Pridobljeni uvidi in znanje so dobra osnova za nadgradnjo obstoječih strategij in instrumentov, da postanejo močan vzvod za sistemsko delovanje in preobrazbo.  </w:t>
      </w:r>
    </w:p>
    <w:p w14:paraId="5D56AF5F" w14:textId="4BC4BAB4" w:rsidR="002245A9" w:rsidRPr="00FA085D" w:rsidRDefault="001901E9" w:rsidP="00E66638">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N</w:t>
      </w:r>
      <w:r w:rsidR="00C23AA8" w:rsidRPr="00FA085D">
        <w:rPr>
          <w:color w:val="000000"/>
          <w:szCs w:val="20"/>
          <w:lang w:val="sl-SI"/>
        </w:rPr>
        <w:t xml:space="preserve">a področju mobilnosti </w:t>
      </w:r>
      <w:r w:rsidRPr="00FA085D">
        <w:rPr>
          <w:color w:val="000000"/>
          <w:szCs w:val="20"/>
          <w:lang w:val="sl-SI"/>
        </w:rPr>
        <w:t xml:space="preserve">se </w:t>
      </w:r>
      <w:r w:rsidR="00C23AA8" w:rsidRPr="00FA085D">
        <w:rPr>
          <w:color w:val="000000"/>
          <w:szCs w:val="20"/>
          <w:lang w:val="sl-SI"/>
        </w:rPr>
        <w:t xml:space="preserve">je pokazalo, da je uporaba sistemskih orodij in pristopov uporabna in primerna tudi pri </w:t>
      </w:r>
      <w:r w:rsidR="00E80495" w:rsidRPr="00FA085D">
        <w:rPr>
          <w:color w:val="000000"/>
          <w:szCs w:val="20"/>
          <w:lang w:val="sl-SI"/>
        </w:rPr>
        <w:t>običajnih</w:t>
      </w:r>
      <w:r w:rsidR="00C23AA8" w:rsidRPr="00FA085D">
        <w:rPr>
          <w:color w:val="000000"/>
          <w:szCs w:val="20"/>
          <w:lang w:val="sl-SI"/>
        </w:rPr>
        <w:t xml:space="preserve"> procesih priprave strategij. </w:t>
      </w:r>
      <w:r w:rsidRPr="00FA085D">
        <w:rPr>
          <w:color w:val="000000"/>
          <w:szCs w:val="20"/>
          <w:lang w:val="sl-SI"/>
        </w:rPr>
        <w:t xml:space="preserve">Učenje in osmišljanje na </w:t>
      </w:r>
      <w:r w:rsidR="00C23AA8" w:rsidRPr="00FA085D">
        <w:rPr>
          <w:color w:val="000000"/>
          <w:szCs w:val="20"/>
          <w:lang w:val="sl-SI"/>
        </w:rPr>
        <w:t>osnovi izkušenj</w:t>
      </w:r>
      <w:r w:rsidR="00923C40" w:rsidRPr="00FA085D">
        <w:rPr>
          <w:color w:val="000000"/>
          <w:szCs w:val="20"/>
          <w:lang w:val="sl-SI"/>
        </w:rPr>
        <w:t xml:space="preserve"> iz priprave prejšnjih dveh portfeljev</w:t>
      </w:r>
      <w:r w:rsidR="00C23AA8" w:rsidRPr="00FA085D">
        <w:rPr>
          <w:color w:val="000000"/>
          <w:szCs w:val="20"/>
          <w:lang w:val="sl-SI"/>
        </w:rPr>
        <w:t xml:space="preserve"> </w:t>
      </w:r>
      <w:r w:rsidRPr="00FA085D">
        <w:rPr>
          <w:color w:val="000000"/>
          <w:szCs w:val="20"/>
          <w:lang w:val="sl-SI"/>
        </w:rPr>
        <w:t>sta</w:t>
      </w:r>
      <w:r w:rsidR="007C3CF6" w:rsidRPr="00FA085D">
        <w:rPr>
          <w:color w:val="000000"/>
          <w:szCs w:val="20"/>
          <w:lang w:val="sl-SI"/>
        </w:rPr>
        <w:t xml:space="preserve"> </w:t>
      </w:r>
      <w:r w:rsidRPr="00FA085D">
        <w:rPr>
          <w:color w:val="000000"/>
          <w:szCs w:val="20"/>
          <w:lang w:val="sl-SI"/>
        </w:rPr>
        <w:t xml:space="preserve">privedla </w:t>
      </w:r>
      <w:r w:rsidR="007C3CF6" w:rsidRPr="00FA085D">
        <w:rPr>
          <w:color w:val="000000"/>
          <w:szCs w:val="20"/>
          <w:lang w:val="sl-SI"/>
        </w:rPr>
        <w:t xml:space="preserve">do enostavnejšega </w:t>
      </w:r>
      <w:r w:rsidRPr="00FA085D">
        <w:rPr>
          <w:color w:val="000000"/>
          <w:szCs w:val="20"/>
          <w:lang w:val="sl-SI"/>
        </w:rPr>
        <w:t xml:space="preserve">in bolj izvedljivega </w:t>
      </w:r>
      <w:r w:rsidR="007C3CF6" w:rsidRPr="00FA085D">
        <w:rPr>
          <w:color w:val="000000"/>
          <w:szCs w:val="20"/>
          <w:lang w:val="sl-SI"/>
        </w:rPr>
        <w:t xml:space="preserve">portfelja, ki </w:t>
      </w:r>
      <w:r w:rsidR="00C23AA8" w:rsidRPr="00FA085D">
        <w:rPr>
          <w:color w:val="000000"/>
          <w:szCs w:val="20"/>
          <w:lang w:val="sl-SI"/>
        </w:rPr>
        <w:t xml:space="preserve">je </w:t>
      </w:r>
      <w:r w:rsidRPr="00FA085D">
        <w:rPr>
          <w:color w:val="000000"/>
          <w:szCs w:val="20"/>
          <w:lang w:val="sl-SI"/>
        </w:rPr>
        <w:t>bil namenjen krepitvi zmogljivosti</w:t>
      </w:r>
      <w:r w:rsidR="007C3CF6" w:rsidRPr="00FA085D">
        <w:rPr>
          <w:color w:val="000000"/>
          <w:szCs w:val="20"/>
          <w:lang w:val="sl-SI"/>
        </w:rPr>
        <w:t xml:space="preserve"> </w:t>
      </w:r>
      <w:r w:rsidRPr="00FA085D">
        <w:rPr>
          <w:color w:val="000000"/>
          <w:szCs w:val="20"/>
          <w:lang w:val="sl-SI"/>
        </w:rPr>
        <w:t xml:space="preserve">ministrstva </w:t>
      </w:r>
      <w:r w:rsidR="007C3CF6" w:rsidRPr="00FA085D">
        <w:rPr>
          <w:color w:val="000000"/>
          <w:szCs w:val="20"/>
          <w:lang w:val="sl-SI"/>
        </w:rPr>
        <w:t>v</w:t>
      </w:r>
      <w:r w:rsidR="00E80495" w:rsidRPr="00FA085D">
        <w:rPr>
          <w:color w:val="000000"/>
          <w:szCs w:val="20"/>
          <w:lang w:val="sl-SI"/>
        </w:rPr>
        <w:t xml:space="preserve"> </w:t>
      </w:r>
      <w:r w:rsidR="007C3CF6" w:rsidRPr="00FA085D">
        <w:rPr>
          <w:color w:val="000000"/>
          <w:szCs w:val="20"/>
          <w:lang w:val="sl-SI"/>
        </w:rPr>
        <w:t xml:space="preserve">za </w:t>
      </w:r>
      <w:r w:rsidR="00E66638" w:rsidRPr="00FA085D">
        <w:rPr>
          <w:color w:val="000000"/>
          <w:szCs w:val="20"/>
          <w:lang w:val="sl-SI"/>
        </w:rPr>
        <w:t>sistemsko delovanje in odzivanje</w:t>
      </w:r>
      <w:r w:rsidRPr="00FA085D">
        <w:rPr>
          <w:color w:val="000000"/>
          <w:szCs w:val="20"/>
          <w:lang w:val="sl-SI"/>
        </w:rPr>
        <w:t xml:space="preserve">, kar bi doprineslo k bolj učinkovitemu izvajanju </w:t>
      </w:r>
      <w:r w:rsidR="00E66638" w:rsidRPr="00FA085D">
        <w:rPr>
          <w:color w:val="000000"/>
          <w:szCs w:val="20"/>
          <w:lang w:val="sl-SI"/>
        </w:rPr>
        <w:t>nastajajoče D</w:t>
      </w:r>
      <w:r w:rsidR="00FA085D">
        <w:rPr>
          <w:color w:val="000000"/>
          <w:szCs w:val="20"/>
          <w:lang w:val="sl-SI"/>
        </w:rPr>
        <w:t>ržavne</w:t>
      </w:r>
      <w:r w:rsidR="00E66638" w:rsidRPr="00FA085D">
        <w:rPr>
          <w:color w:val="000000"/>
          <w:szCs w:val="20"/>
          <w:lang w:val="sl-SI"/>
        </w:rPr>
        <w:t xml:space="preserve"> celostne prometne strategije. </w:t>
      </w:r>
    </w:p>
    <w:p w14:paraId="1E714DDC" w14:textId="26197216" w:rsidR="00FC4614" w:rsidRPr="00FA085D" w:rsidRDefault="00FC786B" w:rsidP="00724FA3">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N</w:t>
      </w:r>
      <w:r w:rsidR="00FC4614" w:rsidRPr="00FA085D">
        <w:rPr>
          <w:color w:val="000000"/>
          <w:szCs w:val="20"/>
          <w:lang w:val="sl-SI"/>
        </w:rPr>
        <w:t xml:space="preserve">a področju kritičnih surovin </w:t>
      </w:r>
      <w:r w:rsidRPr="00FA085D">
        <w:rPr>
          <w:color w:val="000000"/>
          <w:szCs w:val="20"/>
          <w:lang w:val="sl-SI"/>
        </w:rPr>
        <w:t xml:space="preserve">smo v procesu priprave dveh pilotnih projektov prepoznali izjemen potencial, ki ga ima Slovenija, saj lahko za obe identificirani področji sklene verigo vrednosti. Kljub temu pa je v sistemu tudi več področij s potencialom za izboljšave. Denimo pri dvigu zmogljivosti za reševanje kompleksnih izzivov in bolj povezanem financiranju, ki je hkrati tudi bolj prožno glede stopenj TRL. Na področju redkih zemelj je pomembno tudi izboljšanje dostopa do podatkov/njihovi sledljivosti, vzpostaviti je treba tudi ustrezen pristop na področju izdaje </w:t>
      </w:r>
      <w:proofErr w:type="spellStart"/>
      <w:r w:rsidRPr="00FA085D">
        <w:rPr>
          <w:color w:val="000000"/>
          <w:szCs w:val="20"/>
          <w:lang w:val="sl-SI"/>
        </w:rPr>
        <w:t>okoljskih</w:t>
      </w:r>
      <w:proofErr w:type="spellEnd"/>
      <w:r w:rsidRPr="00FA085D">
        <w:rPr>
          <w:color w:val="000000"/>
          <w:szCs w:val="20"/>
          <w:lang w:val="sl-SI"/>
        </w:rPr>
        <w:t xml:space="preserve"> dovoljenj in pri usklajevanju interesov gospodarskih in raziskovalnih institucij. </w:t>
      </w:r>
    </w:p>
    <w:p w14:paraId="57781BBC" w14:textId="3A369A24" w:rsidR="00E66638" w:rsidRPr="00FA085D" w:rsidRDefault="00E66638" w:rsidP="00E66638">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lastRenderedPageBreak/>
        <w:t xml:space="preserve">Zeleno javno naročanje je prepoznano kot horizontalno področje, ki lahko predstavlja močan vzvod za krepitev trga krožnih/zelenih izdelkov/praks. </w:t>
      </w:r>
      <w:r w:rsidR="00FE1906" w:rsidRPr="00FA085D">
        <w:rPr>
          <w:color w:val="000000"/>
          <w:szCs w:val="20"/>
          <w:lang w:val="sl-SI"/>
        </w:rPr>
        <w:t xml:space="preserve"> </w:t>
      </w:r>
    </w:p>
    <w:p w14:paraId="7CD6CCB4" w14:textId="77777777" w:rsidR="00E66638" w:rsidRPr="00FA085D" w:rsidRDefault="00E66638" w:rsidP="00FE1906">
      <w:pPr>
        <w:pStyle w:val="Odstavekseznama"/>
        <w:suppressAutoHyphens/>
        <w:autoSpaceDN w:val="0"/>
        <w:spacing w:line="276" w:lineRule="auto"/>
        <w:ind w:left="1440"/>
        <w:contextualSpacing/>
        <w:rPr>
          <w:color w:val="000000"/>
          <w:szCs w:val="20"/>
          <w:lang w:val="sl-SI"/>
        </w:rPr>
      </w:pPr>
    </w:p>
    <w:p w14:paraId="12DEE826" w14:textId="547AC3E0" w:rsidR="00A25549" w:rsidRPr="00FA085D" w:rsidRDefault="00FE4C67" w:rsidP="00FE4C67">
      <w:pPr>
        <w:pStyle w:val="Odstavekseznama"/>
        <w:numPr>
          <w:ilvl w:val="0"/>
          <w:numId w:val="7"/>
        </w:numPr>
        <w:suppressAutoHyphens/>
        <w:autoSpaceDN w:val="0"/>
        <w:spacing w:line="276" w:lineRule="auto"/>
        <w:contextualSpacing/>
        <w:rPr>
          <w:b/>
          <w:bCs/>
          <w:color w:val="000000"/>
          <w:szCs w:val="20"/>
          <w:lang w:val="sl-SI"/>
        </w:rPr>
      </w:pPr>
      <w:r w:rsidRPr="00FA085D">
        <w:rPr>
          <w:b/>
          <w:bCs/>
          <w:color w:val="000000"/>
          <w:szCs w:val="20"/>
          <w:lang w:val="sl-SI"/>
        </w:rPr>
        <w:t>Ključne ugotovitve na ravni stebrov preobrazbe</w:t>
      </w:r>
    </w:p>
    <w:p w14:paraId="5353A794" w14:textId="49D51EC2" w:rsidR="00B80881" w:rsidRPr="00FA085D" w:rsidRDefault="0088535A" w:rsidP="00B80881">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Delo v sklopu</w:t>
      </w:r>
      <w:r w:rsidRPr="00FA085D">
        <w:rPr>
          <w:i/>
          <w:iCs/>
          <w:color w:val="000000"/>
          <w:szCs w:val="20"/>
          <w:lang w:val="sl-SI"/>
        </w:rPr>
        <w:t xml:space="preserve"> </w:t>
      </w:r>
      <w:r w:rsidR="00B80881" w:rsidRPr="00FA085D">
        <w:rPr>
          <w:i/>
          <w:iCs/>
          <w:color w:val="000000"/>
          <w:szCs w:val="20"/>
          <w:lang w:val="sl-SI"/>
        </w:rPr>
        <w:t>Laboratorij</w:t>
      </w:r>
      <w:r w:rsidRPr="00FA085D">
        <w:rPr>
          <w:i/>
          <w:iCs/>
          <w:color w:val="000000"/>
          <w:szCs w:val="20"/>
          <w:lang w:val="sl-SI"/>
        </w:rPr>
        <w:t>a</w:t>
      </w:r>
      <w:r w:rsidR="00B80881" w:rsidRPr="00FA085D">
        <w:rPr>
          <w:i/>
          <w:iCs/>
          <w:color w:val="000000"/>
          <w:szCs w:val="20"/>
          <w:lang w:val="sl-SI"/>
        </w:rPr>
        <w:t xml:space="preserve"> politik</w:t>
      </w:r>
      <w:r w:rsidR="00B80881" w:rsidRPr="00FA085D">
        <w:rPr>
          <w:color w:val="000000"/>
          <w:szCs w:val="20"/>
          <w:lang w:val="sl-SI"/>
        </w:rPr>
        <w:t xml:space="preserve"> </w:t>
      </w:r>
      <w:r w:rsidR="00FC786B" w:rsidRPr="00FA085D">
        <w:rPr>
          <w:color w:val="000000"/>
          <w:szCs w:val="20"/>
          <w:lang w:val="sl-SI"/>
        </w:rPr>
        <w:t>je potrdil</w:t>
      </w:r>
      <w:r w:rsidRPr="00FA085D">
        <w:rPr>
          <w:color w:val="000000"/>
          <w:szCs w:val="20"/>
          <w:lang w:val="sl-SI"/>
        </w:rPr>
        <w:t>o</w:t>
      </w:r>
      <w:r w:rsidR="00FC786B" w:rsidRPr="00FA085D">
        <w:rPr>
          <w:color w:val="000000"/>
          <w:szCs w:val="20"/>
          <w:lang w:val="sl-SI"/>
        </w:rPr>
        <w:t xml:space="preserve">, da so novi pristopi s katerimi presegamo </w:t>
      </w:r>
      <w:r w:rsidR="0023410F" w:rsidRPr="00FA085D">
        <w:rPr>
          <w:color w:val="000000"/>
          <w:szCs w:val="20"/>
          <w:lang w:val="sl-SI"/>
        </w:rPr>
        <w:t xml:space="preserve">silosno delovanje </w:t>
      </w:r>
      <w:r w:rsidR="00FC786B" w:rsidRPr="00FA085D">
        <w:rPr>
          <w:color w:val="000000"/>
          <w:szCs w:val="20"/>
          <w:lang w:val="sl-SI"/>
        </w:rPr>
        <w:t>pravi</w:t>
      </w:r>
      <w:r w:rsidR="00B80881" w:rsidRPr="00FA085D">
        <w:rPr>
          <w:color w:val="000000"/>
          <w:szCs w:val="20"/>
          <w:lang w:val="sl-SI"/>
        </w:rPr>
        <w:t xml:space="preserve"> za spopadanje s </w:t>
      </w:r>
      <w:r w:rsidR="00FE1906" w:rsidRPr="00FA085D">
        <w:rPr>
          <w:color w:val="000000"/>
          <w:szCs w:val="20"/>
          <w:lang w:val="sl-SI"/>
        </w:rPr>
        <w:t>kompleksnimi</w:t>
      </w:r>
      <w:r w:rsidR="00B80881" w:rsidRPr="00FA085D">
        <w:rPr>
          <w:color w:val="000000"/>
          <w:szCs w:val="20"/>
          <w:lang w:val="sl-SI"/>
        </w:rPr>
        <w:t xml:space="preserve"> izzivi. </w:t>
      </w:r>
      <w:r w:rsidR="00FC786B" w:rsidRPr="00FA085D">
        <w:rPr>
          <w:color w:val="000000"/>
          <w:szCs w:val="20"/>
          <w:lang w:val="sl-SI"/>
        </w:rPr>
        <w:t>Za dvig kompetenc na področju inoviranja se je pomembno pokazalo učenje skozi prakso</w:t>
      </w:r>
      <w:r w:rsidR="003478D0" w:rsidRPr="00FA085D">
        <w:rPr>
          <w:color w:val="000000"/>
          <w:szCs w:val="20"/>
          <w:lang w:val="sl-SI"/>
        </w:rPr>
        <w:t>. Pri reševanju izzivov s</w:t>
      </w:r>
      <w:r w:rsidRPr="00FA085D">
        <w:rPr>
          <w:color w:val="000000"/>
          <w:szCs w:val="20"/>
          <w:lang w:val="sl-SI"/>
        </w:rPr>
        <w:t>o</w:t>
      </w:r>
      <w:r w:rsidR="003478D0" w:rsidRPr="00FA085D">
        <w:rPr>
          <w:color w:val="000000"/>
          <w:szCs w:val="20"/>
          <w:lang w:val="sl-SI"/>
        </w:rPr>
        <w:t xml:space="preserve"> za napredek pomembni: jasno lastništvo, odprtost v razmišljanju, zgodnje vključevanje deležnikov, uporaba novih pristopov za reševanje izzivov in krepitev funkcije testiranja/eksperimentiranja, redno prilagajanje procesa in jasna komunikacija naslednjih korakov.. </w:t>
      </w:r>
      <w:r w:rsidR="00C41C43" w:rsidRPr="00FA085D">
        <w:rPr>
          <w:color w:val="000000"/>
          <w:szCs w:val="20"/>
          <w:lang w:val="sl-SI"/>
        </w:rPr>
        <w:t xml:space="preserve"> </w:t>
      </w:r>
    </w:p>
    <w:p w14:paraId="0977709C" w14:textId="7E6A13A0" w:rsidR="00FE4C67" w:rsidRPr="00FA085D" w:rsidRDefault="00472D0A" w:rsidP="009B4949">
      <w:pPr>
        <w:pStyle w:val="Odstavekseznama"/>
        <w:numPr>
          <w:ilvl w:val="1"/>
          <w:numId w:val="7"/>
        </w:numPr>
        <w:suppressAutoHyphens/>
        <w:autoSpaceDN w:val="0"/>
        <w:spacing w:line="276" w:lineRule="auto"/>
        <w:contextualSpacing/>
        <w:rPr>
          <w:szCs w:val="20"/>
          <w:lang w:val="sl-SI"/>
        </w:rPr>
      </w:pPr>
      <w:r w:rsidRPr="00FA085D">
        <w:rPr>
          <w:i/>
          <w:iCs/>
          <w:color w:val="000000"/>
          <w:szCs w:val="20"/>
          <w:lang w:val="sl-SI"/>
        </w:rPr>
        <w:t>Podjetništvo</w:t>
      </w:r>
      <w:r w:rsidR="0088535A" w:rsidRPr="00FA085D">
        <w:rPr>
          <w:color w:val="000000"/>
          <w:szCs w:val="20"/>
          <w:lang w:val="sl-SI"/>
        </w:rPr>
        <w:t xml:space="preserve"> je bistvenega pomena za preobrazbo, zato </w:t>
      </w:r>
      <w:r w:rsidR="008A288A" w:rsidRPr="00FA085D">
        <w:rPr>
          <w:color w:val="000000"/>
          <w:szCs w:val="20"/>
          <w:lang w:val="sl-SI"/>
        </w:rPr>
        <w:t>je pom</w:t>
      </w:r>
      <w:r w:rsidR="004C24C2">
        <w:rPr>
          <w:color w:val="000000"/>
          <w:szCs w:val="20"/>
          <w:lang w:val="sl-SI"/>
        </w:rPr>
        <w:t>em</w:t>
      </w:r>
      <w:r w:rsidR="008A288A" w:rsidRPr="00FA085D">
        <w:rPr>
          <w:color w:val="000000"/>
          <w:szCs w:val="20"/>
          <w:lang w:val="sl-SI"/>
        </w:rPr>
        <w:t>bno zagotoviti</w:t>
      </w:r>
      <w:r w:rsidR="0088535A" w:rsidRPr="00FA085D">
        <w:rPr>
          <w:color w:val="000000"/>
          <w:szCs w:val="20"/>
          <w:lang w:val="sl-SI"/>
        </w:rPr>
        <w:t xml:space="preserve"> boljše usklajevanje javnih instrumentov, krepitev institucionalne zmogljivosti in sistemske koordinacije. </w:t>
      </w:r>
      <w:r w:rsidRPr="00FA085D">
        <w:rPr>
          <w:color w:val="000000"/>
          <w:szCs w:val="20"/>
          <w:lang w:val="sl-SI"/>
        </w:rPr>
        <w:t xml:space="preserve"> </w:t>
      </w:r>
      <w:r w:rsidR="0088535A" w:rsidRPr="00FA085D">
        <w:rPr>
          <w:color w:val="000000"/>
          <w:szCs w:val="20"/>
          <w:lang w:val="sl-SI"/>
        </w:rPr>
        <w:t xml:space="preserve">V jedru aktivnostmi tega sklopa je bilo </w:t>
      </w:r>
      <w:proofErr w:type="spellStart"/>
      <w:r w:rsidR="0088535A" w:rsidRPr="00FA085D">
        <w:rPr>
          <w:color w:val="000000"/>
          <w:szCs w:val="20"/>
          <w:lang w:val="sl-SI"/>
        </w:rPr>
        <w:t>opolnomočenje</w:t>
      </w:r>
      <w:proofErr w:type="spellEnd"/>
      <w:r w:rsidR="0088535A" w:rsidRPr="00FA085D">
        <w:rPr>
          <w:color w:val="000000"/>
          <w:szCs w:val="20"/>
          <w:lang w:val="sl-SI"/>
        </w:rPr>
        <w:t xml:space="preserve"> institucij za razvoj in prilagajanje krožnih meril. Kljub temu, da v</w:t>
      </w:r>
      <w:r w:rsidR="00FE1906" w:rsidRPr="00FA085D">
        <w:rPr>
          <w:color w:val="000000"/>
          <w:szCs w:val="20"/>
          <w:lang w:val="sl-SI"/>
        </w:rPr>
        <w:t xml:space="preserve"> proces soustvarjanja </w:t>
      </w:r>
      <w:r w:rsidR="0088535A" w:rsidRPr="00FA085D">
        <w:rPr>
          <w:color w:val="000000"/>
          <w:szCs w:val="20"/>
          <w:lang w:val="sl-SI"/>
        </w:rPr>
        <w:t xml:space="preserve">ni bilo mogoče vključiti vseh institucij, je </w:t>
      </w:r>
      <w:r w:rsidR="00FE1906" w:rsidRPr="00FA085D">
        <w:rPr>
          <w:color w:val="000000"/>
          <w:szCs w:val="20"/>
          <w:lang w:val="sl-SI"/>
        </w:rPr>
        <w:t>nastala</w:t>
      </w:r>
      <w:r w:rsidR="009B4949" w:rsidRPr="00FA085D">
        <w:rPr>
          <w:color w:val="000000"/>
          <w:szCs w:val="20"/>
          <w:lang w:val="sl-SI"/>
        </w:rPr>
        <w:t xml:space="preserve"> metodologija</w:t>
      </w:r>
      <w:r w:rsidR="0088535A" w:rsidRPr="00FA085D">
        <w:rPr>
          <w:color w:val="000000"/>
          <w:szCs w:val="20"/>
          <w:lang w:val="sl-SI"/>
        </w:rPr>
        <w:t>, ki omogoča</w:t>
      </w:r>
      <w:r w:rsidR="009B4949" w:rsidRPr="00FA085D">
        <w:rPr>
          <w:color w:val="000000"/>
          <w:szCs w:val="20"/>
          <w:lang w:val="sl-SI"/>
        </w:rPr>
        <w:t xml:space="preserve"> boljše opredeljevanje prioritet na področju krožnosti in lažje usklajevanje priprave razpisov/investicij.</w:t>
      </w:r>
      <w:r w:rsidR="0088535A" w:rsidRPr="00FA085D">
        <w:rPr>
          <w:color w:val="000000"/>
          <w:szCs w:val="20"/>
          <w:lang w:val="sl-SI"/>
        </w:rPr>
        <w:t xml:space="preserve"> Za njeno sistematično uporabo</w:t>
      </w:r>
      <w:r w:rsidR="008F38C9" w:rsidRPr="00FA085D">
        <w:rPr>
          <w:color w:val="000000"/>
          <w:szCs w:val="20"/>
          <w:lang w:val="sl-SI"/>
        </w:rPr>
        <w:t xml:space="preserve"> in spremljanje vpliva in učinkov</w:t>
      </w:r>
      <w:r w:rsidR="0088535A" w:rsidRPr="00FA085D">
        <w:rPr>
          <w:color w:val="000000"/>
          <w:szCs w:val="20"/>
          <w:lang w:val="sl-SI"/>
        </w:rPr>
        <w:t xml:space="preserve"> bi bilo smiselno vzpostaviti koordiniran pristop</w:t>
      </w:r>
      <w:r w:rsidR="008F38C9" w:rsidRPr="00FA085D">
        <w:rPr>
          <w:color w:val="000000"/>
          <w:szCs w:val="20"/>
          <w:lang w:val="sl-SI"/>
        </w:rPr>
        <w:t>.</w:t>
      </w:r>
      <w:r w:rsidR="008A288A" w:rsidRPr="00FA085D">
        <w:rPr>
          <w:color w:val="000000"/>
          <w:szCs w:val="20"/>
          <w:lang w:val="sl-SI"/>
        </w:rPr>
        <w:t xml:space="preserve"> </w:t>
      </w:r>
      <w:r w:rsidR="008F38C9" w:rsidRPr="00FA085D">
        <w:rPr>
          <w:szCs w:val="20"/>
          <w:lang w:val="sl-SI"/>
        </w:rPr>
        <w:t>V ekosistemu zagonskih podjetij so bila identificirana tudi takšna, ki razvijajo rešitve s pomembnim potencialom zmanjševanja emisij toplogrednih plinov.</w:t>
      </w:r>
    </w:p>
    <w:p w14:paraId="1B364F4B" w14:textId="0DBB55FA" w:rsidR="00472D0A" w:rsidRPr="00FA085D" w:rsidRDefault="00472D0A" w:rsidP="00472D0A">
      <w:pPr>
        <w:pStyle w:val="Odstavekseznama"/>
        <w:numPr>
          <w:ilvl w:val="1"/>
          <w:numId w:val="7"/>
        </w:numPr>
        <w:suppressAutoHyphens/>
        <w:autoSpaceDN w:val="0"/>
        <w:spacing w:line="276" w:lineRule="auto"/>
        <w:contextualSpacing/>
        <w:rPr>
          <w:color w:val="000000"/>
          <w:szCs w:val="20"/>
          <w:lang w:val="sl-SI"/>
        </w:rPr>
      </w:pPr>
      <w:r w:rsidRPr="00FA085D">
        <w:rPr>
          <w:color w:val="000000"/>
          <w:szCs w:val="20"/>
          <w:lang w:val="sl-SI"/>
        </w:rPr>
        <w:t xml:space="preserve">Sodelovane na področju </w:t>
      </w:r>
      <w:r w:rsidRPr="00FA085D">
        <w:rPr>
          <w:i/>
          <w:iCs/>
          <w:color w:val="000000"/>
          <w:szCs w:val="20"/>
          <w:lang w:val="sl-SI"/>
        </w:rPr>
        <w:t>visokega šolstva</w:t>
      </w:r>
      <w:r w:rsidRPr="00FA085D">
        <w:rPr>
          <w:color w:val="000000"/>
          <w:szCs w:val="20"/>
          <w:lang w:val="sl-SI"/>
        </w:rPr>
        <w:t xml:space="preserve"> je pokazalo, da o</w:t>
      </w:r>
      <w:r w:rsidR="008A288A" w:rsidRPr="00FA085D">
        <w:rPr>
          <w:color w:val="000000"/>
          <w:szCs w:val="20"/>
          <w:lang w:val="sl-SI"/>
        </w:rPr>
        <w:t>ro</w:t>
      </w:r>
      <w:r w:rsidRPr="00FA085D">
        <w:rPr>
          <w:color w:val="000000"/>
          <w:szCs w:val="20"/>
          <w:lang w:val="sl-SI"/>
        </w:rPr>
        <w:t xml:space="preserve">dja, kot je </w:t>
      </w:r>
      <w:r w:rsidR="00EB5E3E" w:rsidRPr="00FA085D">
        <w:rPr>
          <w:i/>
          <w:iCs/>
          <w:color w:val="000000"/>
          <w:szCs w:val="20"/>
          <w:lang w:val="sl-SI"/>
        </w:rPr>
        <w:t>osmišljanje</w:t>
      </w:r>
      <w:r w:rsidRPr="00FA085D">
        <w:rPr>
          <w:color w:val="000000"/>
          <w:szCs w:val="20"/>
          <w:lang w:val="sl-SI"/>
        </w:rPr>
        <w:t>, krepijo</w:t>
      </w:r>
      <w:r w:rsidR="008F38C9" w:rsidRPr="00FA085D">
        <w:rPr>
          <w:color w:val="000000"/>
          <w:szCs w:val="20"/>
          <w:lang w:val="sl-SI"/>
        </w:rPr>
        <w:t xml:space="preserve"> in razvijajo</w:t>
      </w:r>
      <w:r w:rsidRPr="00FA085D">
        <w:rPr>
          <w:color w:val="000000"/>
          <w:szCs w:val="20"/>
          <w:lang w:val="sl-SI"/>
        </w:rPr>
        <w:t xml:space="preserve"> zmogljivosti </w:t>
      </w:r>
      <w:r w:rsidR="008F38C9" w:rsidRPr="00FA085D">
        <w:rPr>
          <w:color w:val="000000"/>
          <w:szCs w:val="20"/>
          <w:lang w:val="sl-SI"/>
        </w:rPr>
        <w:t xml:space="preserve">sistemskega mišljenja </w:t>
      </w:r>
      <w:r w:rsidRPr="00FA085D">
        <w:rPr>
          <w:color w:val="000000"/>
          <w:szCs w:val="20"/>
          <w:lang w:val="sl-SI"/>
        </w:rPr>
        <w:t xml:space="preserve">v timu. </w:t>
      </w:r>
      <w:r w:rsidR="008F38C9" w:rsidRPr="00FA085D">
        <w:rPr>
          <w:color w:val="000000"/>
          <w:szCs w:val="20"/>
          <w:lang w:val="sl-SI"/>
        </w:rPr>
        <w:t xml:space="preserve">Uvajanje </w:t>
      </w:r>
      <w:proofErr w:type="spellStart"/>
      <w:r w:rsidR="008F38C9" w:rsidRPr="00FA085D">
        <w:rPr>
          <w:color w:val="000000"/>
          <w:szCs w:val="20"/>
          <w:lang w:val="sl-SI"/>
        </w:rPr>
        <w:t>p</w:t>
      </w:r>
      <w:r w:rsidRPr="00FA085D">
        <w:rPr>
          <w:color w:val="000000"/>
          <w:szCs w:val="20"/>
          <w:lang w:val="sl-SI"/>
        </w:rPr>
        <w:t>ortfeljsk</w:t>
      </w:r>
      <w:r w:rsidR="008F38C9" w:rsidRPr="00FA085D">
        <w:rPr>
          <w:color w:val="000000"/>
          <w:szCs w:val="20"/>
          <w:lang w:val="sl-SI"/>
        </w:rPr>
        <w:t>ega</w:t>
      </w:r>
      <w:proofErr w:type="spellEnd"/>
      <w:r w:rsidRPr="00FA085D">
        <w:rPr>
          <w:color w:val="000000"/>
          <w:szCs w:val="20"/>
          <w:lang w:val="sl-SI"/>
        </w:rPr>
        <w:t xml:space="preserve"> pristop</w:t>
      </w:r>
      <w:r w:rsidR="008F38C9" w:rsidRPr="00FA085D">
        <w:rPr>
          <w:color w:val="000000"/>
          <w:szCs w:val="20"/>
          <w:lang w:val="sl-SI"/>
        </w:rPr>
        <w:t>a</w:t>
      </w:r>
      <w:r w:rsidRPr="00FA085D">
        <w:rPr>
          <w:color w:val="000000"/>
          <w:szCs w:val="20"/>
          <w:lang w:val="sl-SI"/>
        </w:rPr>
        <w:t xml:space="preserve"> je razumevanje strateškega dela premaknilo od </w:t>
      </w:r>
      <w:r w:rsidR="00EB5E3E" w:rsidRPr="00FA085D">
        <w:rPr>
          <w:color w:val="000000"/>
          <w:szCs w:val="20"/>
          <w:lang w:val="sl-SI"/>
        </w:rPr>
        <w:t xml:space="preserve">želje po pripravi </w:t>
      </w:r>
      <w:r w:rsidRPr="00FA085D">
        <w:rPr>
          <w:color w:val="000000"/>
          <w:szCs w:val="20"/>
          <w:lang w:val="sl-SI"/>
        </w:rPr>
        <w:t xml:space="preserve">popolnih dokumentov </w:t>
      </w:r>
      <w:r w:rsidR="008F38C9" w:rsidRPr="00FA085D">
        <w:rPr>
          <w:color w:val="000000"/>
          <w:szCs w:val="20"/>
          <w:lang w:val="sl-SI"/>
        </w:rPr>
        <w:t>do vodenja</w:t>
      </w:r>
      <w:r w:rsidR="00EB5E3E" w:rsidRPr="00FA085D">
        <w:rPr>
          <w:color w:val="000000"/>
          <w:szCs w:val="20"/>
          <w:lang w:val="sl-SI"/>
        </w:rPr>
        <w:t>/</w:t>
      </w:r>
      <w:r w:rsidR="008F38C9" w:rsidRPr="00FA085D">
        <w:rPr>
          <w:color w:val="000000"/>
          <w:szCs w:val="20"/>
          <w:lang w:val="sl-SI"/>
        </w:rPr>
        <w:t xml:space="preserve">podpore </w:t>
      </w:r>
      <w:r w:rsidRPr="00FA085D">
        <w:rPr>
          <w:color w:val="000000"/>
          <w:szCs w:val="20"/>
          <w:lang w:val="sl-SI"/>
        </w:rPr>
        <w:t>procesu, ki spodbuja</w:t>
      </w:r>
      <w:r w:rsidR="00EB5E3E" w:rsidRPr="00FA085D">
        <w:rPr>
          <w:color w:val="000000"/>
          <w:szCs w:val="20"/>
          <w:lang w:val="sl-SI"/>
        </w:rPr>
        <w:t>/omogoča</w:t>
      </w:r>
      <w:r w:rsidRPr="00FA085D">
        <w:rPr>
          <w:color w:val="000000"/>
          <w:szCs w:val="20"/>
          <w:lang w:val="sl-SI"/>
        </w:rPr>
        <w:t xml:space="preserve"> sistemske spremembe. </w:t>
      </w:r>
      <w:r w:rsidR="008F38C9" w:rsidRPr="00FA085D">
        <w:rPr>
          <w:szCs w:val="20"/>
          <w:lang w:val="sl-SI"/>
        </w:rPr>
        <w:t>Doseženi premiki so dragoceni in kažejo, da je mogoče tudi v kompleksnem institucionalnem okolju graditi zmogljivosti za sistemske spremembe</w:t>
      </w:r>
      <w:r w:rsidR="00370341" w:rsidRPr="00FA085D">
        <w:rPr>
          <w:szCs w:val="20"/>
          <w:lang w:val="sl-SI"/>
        </w:rPr>
        <w:t xml:space="preserve">, kljub temu pa je treba še nadgrajevati povezovanje z drugimi ključnimi </w:t>
      </w:r>
      <w:proofErr w:type="spellStart"/>
      <w:r w:rsidR="00370341" w:rsidRPr="00FA085D">
        <w:rPr>
          <w:szCs w:val="20"/>
          <w:lang w:val="sl-SI"/>
        </w:rPr>
        <w:t>podsitemi</w:t>
      </w:r>
      <w:proofErr w:type="spellEnd"/>
      <w:r w:rsidR="00370341" w:rsidRPr="00FA085D">
        <w:rPr>
          <w:szCs w:val="20"/>
          <w:lang w:val="sl-SI"/>
        </w:rPr>
        <w:t xml:space="preserve"> in tako povečati sistemske učinke. </w:t>
      </w:r>
      <w:r w:rsidR="00370341" w:rsidRPr="00FA085D">
        <w:rPr>
          <w:color w:val="000000"/>
          <w:szCs w:val="20"/>
          <w:lang w:val="sl-SI"/>
        </w:rPr>
        <w:t xml:space="preserve">Uspešno </w:t>
      </w:r>
      <w:r w:rsidRPr="00FA085D">
        <w:rPr>
          <w:color w:val="000000"/>
          <w:szCs w:val="20"/>
          <w:lang w:val="sl-SI"/>
        </w:rPr>
        <w:t xml:space="preserve"> </w:t>
      </w:r>
      <w:r w:rsidR="00370341" w:rsidRPr="00FA085D">
        <w:rPr>
          <w:color w:val="000000"/>
          <w:szCs w:val="20"/>
          <w:lang w:val="sl-SI"/>
        </w:rPr>
        <w:t xml:space="preserve">sodelovanje </w:t>
      </w:r>
      <w:r w:rsidRPr="00FA085D">
        <w:rPr>
          <w:color w:val="000000"/>
          <w:szCs w:val="20"/>
          <w:lang w:val="sl-SI"/>
        </w:rPr>
        <w:t xml:space="preserve">s Stičiščem za oblikovanje politik pri reševanju izziva za  </w:t>
      </w:r>
      <w:proofErr w:type="spellStart"/>
      <w:r w:rsidRPr="00FA085D">
        <w:rPr>
          <w:color w:val="000000"/>
          <w:szCs w:val="20"/>
          <w:lang w:val="sl-SI"/>
        </w:rPr>
        <w:t>mikrodokazil</w:t>
      </w:r>
      <w:r w:rsidR="00370341" w:rsidRPr="00FA085D">
        <w:rPr>
          <w:color w:val="000000"/>
          <w:szCs w:val="20"/>
          <w:lang w:val="sl-SI"/>
        </w:rPr>
        <w:t>a</w:t>
      </w:r>
      <w:proofErr w:type="spellEnd"/>
      <w:r w:rsidRPr="00FA085D">
        <w:rPr>
          <w:color w:val="000000"/>
          <w:szCs w:val="20"/>
          <w:lang w:val="sl-SI"/>
        </w:rPr>
        <w:t xml:space="preserve"> </w:t>
      </w:r>
      <w:r w:rsidR="00370341" w:rsidRPr="00FA085D">
        <w:rPr>
          <w:color w:val="000000"/>
          <w:szCs w:val="20"/>
          <w:lang w:val="sl-SI"/>
        </w:rPr>
        <w:t>potrjuje, da je mogoče</w:t>
      </w:r>
      <w:r w:rsidRPr="00FA085D">
        <w:rPr>
          <w:color w:val="000000"/>
          <w:szCs w:val="20"/>
          <w:lang w:val="sl-SI"/>
        </w:rPr>
        <w:t xml:space="preserve"> najti ravnovesje med </w:t>
      </w:r>
      <w:r w:rsidR="00370341" w:rsidRPr="00FA085D">
        <w:rPr>
          <w:color w:val="000000"/>
          <w:szCs w:val="20"/>
          <w:lang w:val="sl-SI"/>
        </w:rPr>
        <w:t>inovativnimi spremembami</w:t>
      </w:r>
      <w:r w:rsidRPr="00FA085D">
        <w:rPr>
          <w:color w:val="000000"/>
          <w:szCs w:val="20"/>
          <w:lang w:val="sl-SI"/>
        </w:rPr>
        <w:t xml:space="preserve">, ki pa </w:t>
      </w:r>
      <w:r w:rsidR="00370341" w:rsidRPr="00FA085D">
        <w:rPr>
          <w:color w:val="000000"/>
          <w:szCs w:val="20"/>
          <w:lang w:val="sl-SI"/>
        </w:rPr>
        <w:t>so</w:t>
      </w:r>
      <w:r w:rsidRPr="00FA085D">
        <w:rPr>
          <w:color w:val="000000"/>
          <w:szCs w:val="20"/>
          <w:lang w:val="sl-SI"/>
        </w:rPr>
        <w:t xml:space="preserve"> istočasno </w:t>
      </w:r>
      <w:r w:rsidR="0084425B" w:rsidRPr="00FA085D">
        <w:rPr>
          <w:color w:val="000000"/>
          <w:szCs w:val="20"/>
          <w:lang w:val="sl-SI"/>
        </w:rPr>
        <w:t>d</w:t>
      </w:r>
      <w:r w:rsidRPr="00FA085D">
        <w:rPr>
          <w:color w:val="000000"/>
          <w:szCs w:val="20"/>
          <w:lang w:val="sl-SI"/>
        </w:rPr>
        <w:t>ovolj varn</w:t>
      </w:r>
      <w:r w:rsidR="00370341" w:rsidRPr="00FA085D">
        <w:rPr>
          <w:color w:val="000000"/>
          <w:szCs w:val="20"/>
          <w:lang w:val="sl-SI"/>
        </w:rPr>
        <w:t>e</w:t>
      </w:r>
      <w:r w:rsidRPr="00FA085D">
        <w:rPr>
          <w:color w:val="000000"/>
          <w:szCs w:val="20"/>
          <w:lang w:val="sl-SI"/>
        </w:rPr>
        <w:t xml:space="preserve"> za vključene deležnike.  </w:t>
      </w:r>
    </w:p>
    <w:p w14:paraId="60D0A5B5" w14:textId="77777777" w:rsidR="001925C4" w:rsidRPr="00FA085D" w:rsidRDefault="001925C4" w:rsidP="00B80881">
      <w:pPr>
        <w:pStyle w:val="Naslov1"/>
        <w:rPr>
          <w:lang w:val="sl-SI"/>
        </w:rPr>
      </w:pPr>
    </w:p>
    <w:p w14:paraId="70816108" w14:textId="3C2B3658" w:rsidR="00B80881" w:rsidRPr="00FA085D" w:rsidRDefault="00B80881" w:rsidP="00B80881">
      <w:pPr>
        <w:pStyle w:val="Naslov1"/>
        <w:rPr>
          <w:lang w:val="sl-SI"/>
        </w:rPr>
      </w:pPr>
      <w:bookmarkStart w:id="15" w:name="_Toc223334871"/>
      <w:r w:rsidRPr="00FA085D">
        <w:rPr>
          <w:lang w:val="sl-SI"/>
        </w:rPr>
        <w:t>Doseganje ciljev, izvedene aktivnosti, rezultati in identificirani izzivi</w:t>
      </w:r>
      <w:bookmarkEnd w:id="15"/>
    </w:p>
    <w:p w14:paraId="45B5C7A1" w14:textId="77777777" w:rsidR="00B354F4" w:rsidRPr="00FA085D" w:rsidRDefault="00B354F4" w:rsidP="00D1019D">
      <w:pPr>
        <w:pStyle w:val="Odstavekseznama"/>
        <w:suppressAutoHyphens/>
        <w:autoSpaceDN w:val="0"/>
        <w:spacing w:line="276" w:lineRule="auto"/>
        <w:ind w:left="0"/>
        <w:contextualSpacing/>
        <w:rPr>
          <w:szCs w:val="20"/>
          <w:lang w:val="sl-SI"/>
        </w:rPr>
      </w:pPr>
    </w:p>
    <w:p w14:paraId="1106E558" w14:textId="48BF551B" w:rsidR="00A81C8E" w:rsidRPr="00FA085D" w:rsidRDefault="00A81C8E" w:rsidP="00A81C8E">
      <w:pPr>
        <w:pStyle w:val="Podnaslov"/>
        <w:rPr>
          <w:rFonts w:ascii="Arial" w:hAnsi="Arial" w:cs="Arial"/>
          <w:i/>
          <w:iCs/>
          <w:lang w:val="sl-SI"/>
        </w:rPr>
      </w:pPr>
      <w:r w:rsidRPr="00FA085D">
        <w:rPr>
          <w:rFonts w:ascii="Arial" w:hAnsi="Arial" w:cs="Arial"/>
          <w:i/>
          <w:iCs/>
          <w:lang w:val="sl-SI"/>
        </w:rPr>
        <w:t>Doseganje ciljev projekta</w:t>
      </w:r>
      <w:r w:rsidR="00286256" w:rsidRPr="00FA085D">
        <w:rPr>
          <w:rFonts w:ascii="Arial" w:hAnsi="Arial" w:cs="Arial"/>
          <w:i/>
          <w:iCs/>
          <w:lang w:val="sl-SI"/>
        </w:rPr>
        <w:t xml:space="preserve"> (za celotno obdobje)</w:t>
      </w:r>
    </w:p>
    <w:p w14:paraId="33F03C46" w14:textId="38821BFE" w:rsidR="00A81C8E" w:rsidRPr="00FA085D" w:rsidRDefault="00965D9E" w:rsidP="00A81C8E">
      <w:pPr>
        <w:rPr>
          <w:rFonts w:cs="Arial"/>
          <w:lang w:val="sl-SI"/>
        </w:rPr>
      </w:pPr>
      <w:r w:rsidRPr="00FA085D">
        <w:rPr>
          <w:rFonts w:cs="Arial"/>
          <w:lang w:val="sl-SI"/>
        </w:rPr>
        <w:t xml:space="preserve">Podrobnejši prikaz rezultatov projekta </w:t>
      </w:r>
      <w:r w:rsidR="00952BBA" w:rsidRPr="00FA085D">
        <w:rPr>
          <w:rFonts w:cs="Arial"/>
          <w:lang w:val="sl-SI"/>
        </w:rPr>
        <w:t xml:space="preserve">in njihov prispevek k doseganju ciljev projekta </w:t>
      </w:r>
      <w:r w:rsidRPr="00FA085D">
        <w:rPr>
          <w:rFonts w:cs="Arial"/>
          <w:lang w:val="sl-SI"/>
        </w:rPr>
        <w:t xml:space="preserve">je v preglednici, kjer je povzeto spremljanje po izbranih KPI. </w:t>
      </w:r>
    </w:p>
    <w:p w14:paraId="5DA5472A" w14:textId="77777777" w:rsidR="00A81C8E" w:rsidRPr="00FA085D" w:rsidRDefault="00A81C8E" w:rsidP="00A81C8E">
      <w:pPr>
        <w:rPr>
          <w:rFonts w:cs="Arial"/>
          <w:lang w:val="sl-SI"/>
        </w:rPr>
      </w:pPr>
    </w:p>
    <w:p w14:paraId="1B3944F6" w14:textId="465A785D" w:rsidR="00A81C8E" w:rsidRPr="00FA085D" w:rsidRDefault="00A81C8E" w:rsidP="00FA085D">
      <w:pPr>
        <w:numPr>
          <w:ilvl w:val="0"/>
          <w:numId w:val="18"/>
        </w:numPr>
        <w:spacing w:line="276" w:lineRule="auto"/>
        <w:rPr>
          <w:rFonts w:cs="Arial"/>
          <w:i/>
          <w:iCs/>
          <w:szCs w:val="20"/>
          <w:lang w:val="sl-SI"/>
        </w:rPr>
      </w:pPr>
      <w:r w:rsidRPr="00FA085D">
        <w:rPr>
          <w:rFonts w:cs="Arial"/>
          <w:i/>
          <w:iCs/>
          <w:szCs w:val="20"/>
          <w:lang w:val="sl-SI"/>
        </w:rPr>
        <w:t xml:space="preserve">Podpora razogljičenju ključnih </w:t>
      </w:r>
      <w:r w:rsidRPr="00FA085D">
        <w:rPr>
          <w:rFonts w:cs="Arial"/>
          <w:b/>
          <w:bCs/>
          <w:i/>
          <w:iCs/>
          <w:szCs w:val="20"/>
          <w:lang w:val="sl-SI"/>
        </w:rPr>
        <w:t>verig vrednosti</w:t>
      </w:r>
      <w:r w:rsidRPr="00FA085D">
        <w:rPr>
          <w:rFonts w:cs="Arial"/>
          <w:i/>
          <w:iCs/>
          <w:szCs w:val="20"/>
          <w:lang w:val="sl-SI"/>
        </w:rPr>
        <w:t xml:space="preserve"> </w:t>
      </w:r>
    </w:p>
    <w:p w14:paraId="42FD06F5" w14:textId="6DD4A641" w:rsidR="00AE0745" w:rsidRPr="00FA085D" w:rsidRDefault="001A365E" w:rsidP="00A81C8E">
      <w:pPr>
        <w:spacing w:line="276" w:lineRule="auto"/>
        <w:ind w:left="720"/>
        <w:rPr>
          <w:rFonts w:cs="Arial"/>
          <w:szCs w:val="20"/>
          <w:lang w:val="sl-SI"/>
        </w:rPr>
      </w:pPr>
      <w:r w:rsidRPr="00FA085D">
        <w:rPr>
          <w:rFonts w:cs="Arial"/>
          <w:szCs w:val="20"/>
          <w:lang w:val="sl-SI"/>
        </w:rPr>
        <w:t>C</w:t>
      </w:r>
      <w:r w:rsidR="00154B2A" w:rsidRPr="00FA085D">
        <w:rPr>
          <w:rFonts w:cs="Arial"/>
          <w:szCs w:val="20"/>
          <w:lang w:val="sl-SI"/>
        </w:rPr>
        <w:t xml:space="preserve">ilj </w:t>
      </w:r>
      <w:r w:rsidRPr="00FA085D">
        <w:rPr>
          <w:rFonts w:cs="Arial"/>
          <w:szCs w:val="20"/>
          <w:lang w:val="sl-SI"/>
        </w:rPr>
        <w:t>je delno dosežen</w:t>
      </w:r>
      <w:r w:rsidR="00965D9E" w:rsidRPr="00FA085D">
        <w:rPr>
          <w:rFonts w:cs="Arial"/>
          <w:szCs w:val="20"/>
          <w:lang w:val="sl-SI"/>
        </w:rPr>
        <w:t xml:space="preserve">, saj pri nobenem od pripravljenih portfeljev ni prišlo do aktivacije. </w:t>
      </w:r>
      <w:r w:rsidR="00D6163E" w:rsidRPr="00FA085D">
        <w:rPr>
          <w:lang w:val="sl-SI"/>
        </w:rPr>
        <w:t>Kljub temu, je bil na tem področju dosežen pomemben napredek, ki predstavlja dobro osnovo za prihodnje ukrepe in odločanje. Ključni dosežki vključujejo:</w:t>
      </w:r>
    </w:p>
    <w:p w14:paraId="04C7E408" w14:textId="160878F7" w:rsidR="00B80881" w:rsidRPr="00FA085D" w:rsidRDefault="00B80881" w:rsidP="00B80881">
      <w:pPr>
        <w:pStyle w:val="Odstavekseznama"/>
        <w:numPr>
          <w:ilvl w:val="1"/>
          <w:numId w:val="7"/>
        </w:numPr>
        <w:spacing w:line="276" w:lineRule="auto"/>
        <w:rPr>
          <w:szCs w:val="20"/>
          <w:lang w:val="sl-SI"/>
        </w:rPr>
      </w:pPr>
      <w:r w:rsidRPr="00FA085D">
        <w:rPr>
          <w:szCs w:val="20"/>
          <w:lang w:val="sl-SI"/>
        </w:rPr>
        <w:t xml:space="preserve">portfelj za graditveno verigo vrednosti, ki vključuje 9 skupin ukrepov s </w:t>
      </w:r>
      <w:proofErr w:type="spellStart"/>
      <w:r w:rsidRPr="00FA085D">
        <w:rPr>
          <w:szCs w:val="20"/>
          <w:lang w:val="sl-SI"/>
        </w:rPr>
        <w:t>podukrepi</w:t>
      </w:r>
      <w:proofErr w:type="spellEnd"/>
      <w:r w:rsidR="00D6163E" w:rsidRPr="00FA085D">
        <w:rPr>
          <w:szCs w:val="20"/>
          <w:lang w:val="sl-SI"/>
        </w:rPr>
        <w:t xml:space="preserve"> in predstavlja celovit pristop k preobrazbi sektorja</w:t>
      </w:r>
      <w:r w:rsidRPr="00FA085D">
        <w:rPr>
          <w:szCs w:val="20"/>
          <w:lang w:val="sl-SI"/>
        </w:rPr>
        <w:t>;</w:t>
      </w:r>
    </w:p>
    <w:p w14:paraId="0383C660" w14:textId="23F10375" w:rsidR="00B80881" w:rsidRPr="00FA085D" w:rsidRDefault="00D6163E" w:rsidP="00B80881">
      <w:pPr>
        <w:pStyle w:val="Odstavekseznama"/>
        <w:numPr>
          <w:ilvl w:val="1"/>
          <w:numId w:val="7"/>
        </w:numPr>
        <w:spacing w:line="276" w:lineRule="auto"/>
        <w:rPr>
          <w:szCs w:val="20"/>
          <w:lang w:val="sl-SI"/>
        </w:rPr>
      </w:pPr>
      <w:r w:rsidRPr="00FA085D">
        <w:rPr>
          <w:szCs w:val="20"/>
          <w:lang w:val="sl-SI"/>
        </w:rPr>
        <w:t xml:space="preserve">celovit </w:t>
      </w:r>
      <w:r w:rsidR="00B80881" w:rsidRPr="00FA085D">
        <w:rPr>
          <w:szCs w:val="20"/>
          <w:lang w:val="sl-SI"/>
        </w:rPr>
        <w:t xml:space="preserve">portfelj za prehranski sistem, ki vsebuje več kot sto ukrepov in </w:t>
      </w:r>
      <w:r w:rsidRPr="00FA085D">
        <w:rPr>
          <w:szCs w:val="20"/>
          <w:lang w:val="sl-SI"/>
        </w:rPr>
        <w:t xml:space="preserve">strokovno </w:t>
      </w:r>
      <w:r w:rsidR="00B80881" w:rsidRPr="00FA085D">
        <w:rPr>
          <w:szCs w:val="20"/>
          <w:lang w:val="sl-SI"/>
        </w:rPr>
        <w:t>poročilo »</w:t>
      </w:r>
      <w:proofErr w:type="spellStart"/>
      <w:r w:rsidR="00B80881" w:rsidRPr="00FA085D">
        <w:rPr>
          <w:lang w:val="sl-SI"/>
        </w:rPr>
        <w:t>Innovations</w:t>
      </w:r>
      <w:proofErr w:type="spellEnd"/>
      <w:r w:rsidR="00B80881" w:rsidRPr="00FA085D">
        <w:rPr>
          <w:lang w:val="sl-SI"/>
        </w:rPr>
        <w:t xml:space="preserve"> in </w:t>
      </w:r>
      <w:proofErr w:type="spellStart"/>
      <w:r w:rsidR="00B80881" w:rsidRPr="00FA085D">
        <w:rPr>
          <w:lang w:val="sl-SI"/>
        </w:rPr>
        <w:t>food</w:t>
      </w:r>
      <w:proofErr w:type="spellEnd"/>
      <w:r w:rsidR="00B80881" w:rsidRPr="00FA085D">
        <w:rPr>
          <w:lang w:val="sl-SI"/>
        </w:rPr>
        <w:t xml:space="preserve"> </w:t>
      </w:r>
      <w:proofErr w:type="spellStart"/>
      <w:r w:rsidR="00B80881" w:rsidRPr="00FA085D">
        <w:rPr>
          <w:lang w:val="sl-SI"/>
        </w:rPr>
        <w:t>systems</w:t>
      </w:r>
      <w:proofErr w:type="spellEnd"/>
      <w:r w:rsidR="00B80881" w:rsidRPr="00FA085D">
        <w:rPr>
          <w:lang w:val="sl-SI"/>
        </w:rPr>
        <w:t xml:space="preserve"> in the </w:t>
      </w:r>
      <w:proofErr w:type="spellStart"/>
      <w:r w:rsidR="00B80881" w:rsidRPr="00FA085D">
        <w:rPr>
          <w:lang w:val="sl-SI"/>
        </w:rPr>
        <w:t>context</w:t>
      </w:r>
      <w:proofErr w:type="spellEnd"/>
      <w:r w:rsidR="00B80881" w:rsidRPr="00FA085D">
        <w:rPr>
          <w:lang w:val="sl-SI"/>
        </w:rPr>
        <w:t xml:space="preserve"> of </w:t>
      </w:r>
      <w:proofErr w:type="spellStart"/>
      <w:r w:rsidR="00B80881" w:rsidRPr="00FA085D">
        <w:rPr>
          <w:lang w:val="sl-SI"/>
        </w:rPr>
        <w:t>climate</w:t>
      </w:r>
      <w:proofErr w:type="spellEnd"/>
      <w:r w:rsidR="00B80881" w:rsidRPr="00FA085D">
        <w:rPr>
          <w:lang w:val="sl-SI"/>
        </w:rPr>
        <w:t xml:space="preserve"> </w:t>
      </w:r>
      <w:proofErr w:type="spellStart"/>
      <w:r w:rsidR="00B80881" w:rsidRPr="00FA085D">
        <w:rPr>
          <w:lang w:val="sl-SI"/>
        </w:rPr>
        <w:t>change</w:t>
      </w:r>
      <w:proofErr w:type="spellEnd"/>
      <w:r w:rsidR="00B80881" w:rsidRPr="00FA085D">
        <w:rPr>
          <w:lang w:val="sl-SI"/>
        </w:rPr>
        <w:t xml:space="preserve">«, ki </w:t>
      </w:r>
      <w:r w:rsidRPr="00FA085D">
        <w:rPr>
          <w:lang w:val="sl-SI"/>
        </w:rPr>
        <w:t xml:space="preserve">ponuja </w:t>
      </w:r>
      <w:r w:rsidR="00B80881" w:rsidRPr="00FA085D">
        <w:rPr>
          <w:lang w:val="sl-SI"/>
        </w:rPr>
        <w:t xml:space="preserve">priporočila za razvoj prehranskega sistema v </w:t>
      </w:r>
      <w:r w:rsidRPr="00FA085D">
        <w:rPr>
          <w:lang w:val="sl-SI"/>
        </w:rPr>
        <w:t xml:space="preserve">pogojih </w:t>
      </w:r>
      <w:r w:rsidR="00B80881" w:rsidRPr="00FA085D">
        <w:rPr>
          <w:lang w:val="sl-SI"/>
        </w:rPr>
        <w:t>podnebnih sprememb;</w:t>
      </w:r>
    </w:p>
    <w:p w14:paraId="715DFE94" w14:textId="02D4CB03" w:rsidR="00B80881" w:rsidRPr="00FA085D" w:rsidRDefault="00D6163E" w:rsidP="00B80881">
      <w:pPr>
        <w:pStyle w:val="Odstavekseznama"/>
        <w:numPr>
          <w:ilvl w:val="1"/>
          <w:numId w:val="7"/>
        </w:numPr>
        <w:spacing w:line="276" w:lineRule="auto"/>
        <w:rPr>
          <w:szCs w:val="20"/>
          <w:lang w:val="sl-SI"/>
        </w:rPr>
      </w:pPr>
      <w:r w:rsidRPr="00FA085D">
        <w:rPr>
          <w:szCs w:val="20"/>
          <w:lang w:val="sl-SI"/>
        </w:rPr>
        <w:t xml:space="preserve">prispevek k novi Državni celostni prometni strategiji: oblikovan je </w:t>
      </w:r>
      <w:r w:rsidR="00B80881" w:rsidRPr="00FA085D">
        <w:rPr>
          <w:szCs w:val="20"/>
          <w:lang w:val="sl-SI"/>
        </w:rPr>
        <w:t xml:space="preserve">predlog vizije, pregled in </w:t>
      </w:r>
      <w:r w:rsidRPr="00FA085D">
        <w:rPr>
          <w:szCs w:val="20"/>
          <w:lang w:val="sl-SI"/>
        </w:rPr>
        <w:t xml:space="preserve">nadgradnja </w:t>
      </w:r>
      <w:r w:rsidR="00B80881" w:rsidRPr="00FA085D">
        <w:rPr>
          <w:szCs w:val="20"/>
          <w:lang w:val="sl-SI"/>
        </w:rPr>
        <w:t xml:space="preserve">specifičnih ciljev po opredeljenih kategorijah vizije, </w:t>
      </w:r>
      <w:r w:rsidR="008A288A" w:rsidRPr="00FA085D">
        <w:rPr>
          <w:szCs w:val="20"/>
          <w:lang w:val="sl-SI"/>
        </w:rPr>
        <w:t>pripravljen</w:t>
      </w:r>
      <w:r w:rsidRPr="00FA085D">
        <w:rPr>
          <w:szCs w:val="20"/>
          <w:lang w:val="sl-SI"/>
        </w:rPr>
        <w:t xml:space="preserve">  </w:t>
      </w:r>
      <w:r w:rsidR="00B80881" w:rsidRPr="00FA085D">
        <w:rPr>
          <w:szCs w:val="20"/>
          <w:lang w:val="sl-SI"/>
        </w:rPr>
        <w:t>portfelj in identificiran izziv za reševanje s pristopom laboratorija politik</w:t>
      </w:r>
      <w:r w:rsidR="009741FD" w:rsidRPr="00FA085D">
        <w:rPr>
          <w:szCs w:val="20"/>
          <w:lang w:val="sl-SI"/>
        </w:rPr>
        <w:t>.</w:t>
      </w:r>
      <w:r w:rsidR="00B80881" w:rsidRPr="00FA085D">
        <w:rPr>
          <w:szCs w:val="20"/>
          <w:lang w:val="sl-SI"/>
        </w:rPr>
        <w:t xml:space="preserve"> Pripravljeno je </w:t>
      </w:r>
      <w:r w:rsidR="00B80881" w:rsidRPr="00FA085D">
        <w:rPr>
          <w:szCs w:val="20"/>
          <w:lang w:val="sl-SI"/>
        </w:rPr>
        <w:lastRenderedPageBreak/>
        <w:t>tudi</w:t>
      </w:r>
      <w:r w:rsidRPr="00FA085D">
        <w:rPr>
          <w:szCs w:val="20"/>
          <w:lang w:val="sl-SI"/>
        </w:rPr>
        <w:t xml:space="preserve"> poglobljeno</w:t>
      </w:r>
      <w:r w:rsidR="00B80881" w:rsidRPr="00FA085D">
        <w:rPr>
          <w:szCs w:val="20"/>
          <w:lang w:val="sl-SI"/>
        </w:rPr>
        <w:t xml:space="preserve"> poročilo glede stanja in razvoja </w:t>
      </w:r>
      <w:proofErr w:type="spellStart"/>
      <w:r w:rsidR="00B80881" w:rsidRPr="00FA085D">
        <w:rPr>
          <w:szCs w:val="20"/>
          <w:lang w:val="sl-SI"/>
        </w:rPr>
        <w:t>mobilnostnega</w:t>
      </w:r>
      <w:proofErr w:type="spellEnd"/>
      <w:r w:rsidR="00B80881" w:rsidRPr="00FA085D">
        <w:rPr>
          <w:szCs w:val="20"/>
          <w:lang w:val="sl-SI"/>
        </w:rPr>
        <w:t xml:space="preserve"> sistema za področja fizične mobilnosti, prostorske bližine in digitalne povezljivosti</w:t>
      </w:r>
      <w:r w:rsidR="009741FD" w:rsidRPr="00FA085D">
        <w:rPr>
          <w:rFonts w:eastAsia="Calibri"/>
          <w:szCs w:val="20"/>
          <w:lang w:val="sl-SI"/>
        </w:rPr>
        <w:t>;</w:t>
      </w:r>
    </w:p>
    <w:p w14:paraId="5D23F5E9" w14:textId="1E54732A" w:rsidR="001925C4" w:rsidRPr="00FA085D" w:rsidRDefault="00B80881" w:rsidP="001925C4">
      <w:pPr>
        <w:pStyle w:val="Odstavekseznama"/>
        <w:numPr>
          <w:ilvl w:val="1"/>
          <w:numId w:val="7"/>
        </w:numPr>
        <w:spacing w:line="276" w:lineRule="auto"/>
        <w:rPr>
          <w:szCs w:val="20"/>
          <w:lang w:val="sl-SI"/>
        </w:rPr>
      </w:pPr>
      <w:r w:rsidRPr="00FA085D">
        <w:rPr>
          <w:szCs w:val="20"/>
          <w:lang w:val="sl-SI"/>
        </w:rPr>
        <w:t>»</w:t>
      </w:r>
      <w:proofErr w:type="spellStart"/>
      <w:r w:rsidR="008A288A" w:rsidRPr="00FA085D">
        <w:rPr>
          <w:szCs w:val="20"/>
          <w:lang w:val="sl-SI"/>
        </w:rPr>
        <w:t>s</w:t>
      </w:r>
      <w:r w:rsidRPr="00FA085D">
        <w:rPr>
          <w:szCs w:val="20"/>
          <w:lang w:val="sl-SI"/>
        </w:rPr>
        <w:t>coping</w:t>
      </w:r>
      <w:proofErr w:type="spellEnd"/>
      <w:r w:rsidRPr="00FA085D">
        <w:rPr>
          <w:szCs w:val="20"/>
          <w:lang w:val="sl-SI"/>
        </w:rPr>
        <w:t xml:space="preserve">« poročilo za področje kritičnih surovin in </w:t>
      </w:r>
      <w:r w:rsidR="00D6163E" w:rsidRPr="00FA085D">
        <w:rPr>
          <w:szCs w:val="20"/>
          <w:lang w:val="sl-SI"/>
        </w:rPr>
        <w:t>dve</w:t>
      </w:r>
      <w:r w:rsidRPr="00FA085D">
        <w:rPr>
          <w:szCs w:val="20"/>
          <w:lang w:val="sl-SI"/>
        </w:rPr>
        <w:t xml:space="preserve"> študij</w:t>
      </w:r>
      <w:r w:rsidR="00D6163E" w:rsidRPr="00FA085D">
        <w:rPr>
          <w:szCs w:val="20"/>
          <w:lang w:val="sl-SI"/>
        </w:rPr>
        <w:t>i</w:t>
      </w:r>
      <w:r w:rsidRPr="00FA085D">
        <w:rPr>
          <w:szCs w:val="20"/>
          <w:lang w:val="sl-SI"/>
        </w:rPr>
        <w:t xml:space="preserve"> izvedljivosti </w:t>
      </w:r>
      <w:r w:rsidR="00D6163E" w:rsidRPr="00FA085D">
        <w:rPr>
          <w:szCs w:val="20"/>
          <w:lang w:val="sl-SI"/>
        </w:rPr>
        <w:t xml:space="preserve">za pilotna projekta </w:t>
      </w:r>
      <w:r w:rsidRPr="00FA085D">
        <w:rPr>
          <w:szCs w:val="20"/>
          <w:lang w:val="sl-SI"/>
        </w:rPr>
        <w:t>za redke zemlje in fosfor</w:t>
      </w:r>
      <w:r w:rsidR="002F7E9D" w:rsidRPr="00FA085D">
        <w:rPr>
          <w:szCs w:val="20"/>
          <w:lang w:val="sl-SI"/>
        </w:rPr>
        <w:t>;</w:t>
      </w:r>
    </w:p>
    <w:p w14:paraId="0948ACEA" w14:textId="3B87F17C" w:rsidR="003551DE" w:rsidRPr="00FA085D" w:rsidRDefault="008A288A" w:rsidP="001925C4">
      <w:pPr>
        <w:pStyle w:val="Odstavekseznama"/>
        <w:numPr>
          <w:ilvl w:val="1"/>
          <w:numId w:val="7"/>
        </w:numPr>
        <w:spacing w:line="276" w:lineRule="auto"/>
        <w:rPr>
          <w:szCs w:val="20"/>
          <w:lang w:val="sl-SI"/>
        </w:rPr>
      </w:pPr>
      <w:r w:rsidRPr="00FA085D">
        <w:rPr>
          <w:szCs w:val="20"/>
          <w:lang w:val="sl-SI"/>
        </w:rPr>
        <w:t>k</w:t>
      </w:r>
      <w:r w:rsidR="003551DE" w:rsidRPr="00FA085D">
        <w:rPr>
          <w:szCs w:val="20"/>
          <w:lang w:val="sl-SI"/>
        </w:rPr>
        <w:t xml:space="preserve">ljučen dosežek procesa obravnave posamičnih verig vrednosti je bila tudi povezanost in sodelovanje deležnikov.  </w:t>
      </w:r>
    </w:p>
    <w:p w14:paraId="3BDE16F3" w14:textId="77777777" w:rsidR="00A81C8E" w:rsidRPr="00FA085D" w:rsidRDefault="00A81C8E" w:rsidP="00FA085D">
      <w:pPr>
        <w:numPr>
          <w:ilvl w:val="0"/>
          <w:numId w:val="18"/>
        </w:numPr>
        <w:spacing w:line="276" w:lineRule="auto"/>
        <w:rPr>
          <w:rFonts w:cs="Arial"/>
          <w:i/>
          <w:iCs/>
          <w:szCs w:val="20"/>
          <w:lang w:val="sl-SI"/>
        </w:rPr>
      </w:pPr>
      <w:r w:rsidRPr="00FA085D">
        <w:rPr>
          <w:rFonts w:cs="Arial"/>
          <w:i/>
          <w:iCs/>
          <w:szCs w:val="20"/>
          <w:lang w:val="sl-SI"/>
        </w:rPr>
        <w:t xml:space="preserve">Vključevanje podnebni/krožnih vsebin na </w:t>
      </w:r>
      <w:r w:rsidRPr="00FA085D">
        <w:rPr>
          <w:rFonts w:cs="Arial"/>
          <w:b/>
          <w:bCs/>
          <w:i/>
          <w:iCs/>
          <w:szCs w:val="20"/>
          <w:lang w:val="sl-SI"/>
        </w:rPr>
        <w:t xml:space="preserve">horizontalna področja: </w:t>
      </w:r>
      <w:r w:rsidRPr="00FA085D">
        <w:rPr>
          <w:rFonts w:cs="Arial"/>
          <w:i/>
          <w:iCs/>
          <w:szCs w:val="20"/>
          <w:lang w:val="sl-SI"/>
        </w:rPr>
        <w:t xml:space="preserve">podjetništvo, izobraževanje, oblikovanje politik in financiranje. </w:t>
      </w:r>
    </w:p>
    <w:p w14:paraId="6947CCAF" w14:textId="6947E88D" w:rsidR="00154B2A" w:rsidRPr="00FA085D" w:rsidRDefault="001A365E" w:rsidP="00154B2A">
      <w:pPr>
        <w:pStyle w:val="Odstavekseznama"/>
        <w:spacing w:line="276" w:lineRule="auto"/>
        <w:rPr>
          <w:szCs w:val="20"/>
          <w:lang w:val="sl-SI"/>
        </w:rPr>
      </w:pPr>
      <w:r w:rsidRPr="00FA085D">
        <w:rPr>
          <w:szCs w:val="20"/>
          <w:lang w:val="sl-SI"/>
        </w:rPr>
        <w:t>C</w:t>
      </w:r>
      <w:r w:rsidR="00154B2A" w:rsidRPr="00FA085D">
        <w:rPr>
          <w:szCs w:val="20"/>
          <w:lang w:val="sl-SI"/>
        </w:rPr>
        <w:t>ilj</w:t>
      </w:r>
      <w:r w:rsidRPr="00FA085D">
        <w:rPr>
          <w:szCs w:val="20"/>
          <w:lang w:val="sl-SI"/>
        </w:rPr>
        <w:t xml:space="preserve"> je </w:t>
      </w:r>
      <w:r w:rsidR="002068E1" w:rsidRPr="00FA085D">
        <w:rPr>
          <w:szCs w:val="20"/>
          <w:lang w:val="sl-SI"/>
        </w:rPr>
        <w:t xml:space="preserve">deloma </w:t>
      </w:r>
      <w:r w:rsidRPr="00FA085D">
        <w:rPr>
          <w:szCs w:val="20"/>
          <w:lang w:val="sl-SI"/>
        </w:rPr>
        <w:t>dosežen</w:t>
      </w:r>
      <w:r w:rsidR="002068E1" w:rsidRPr="00FA085D">
        <w:rPr>
          <w:szCs w:val="20"/>
          <w:lang w:val="sl-SI"/>
        </w:rPr>
        <w:t xml:space="preserve">, saj na področju podjetništva </w:t>
      </w:r>
      <w:r w:rsidR="00282CED" w:rsidRPr="00FA085D">
        <w:rPr>
          <w:szCs w:val="20"/>
          <w:lang w:val="sl-SI"/>
        </w:rPr>
        <w:t xml:space="preserve">še </w:t>
      </w:r>
      <w:r w:rsidR="002068E1" w:rsidRPr="00FA085D">
        <w:rPr>
          <w:szCs w:val="20"/>
          <w:lang w:val="sl-SI"/>
        </w:rPr>
        <w:t xml:space="preserve">nismo uspeli </w:t>
      </w:r>
      <w:r w:rsidR="00282CED" w:rsidRPr="00FA085D">
        <w:rPr>
          <w:szCs w:val="20"/>
          <w:lang w:val="sl-SI"/>
        </w:rPr>
        <w:t xml:space="preserve">vzpostaviti koordiniranega pristopa za uporabo predlagane metodologije in meril ter posledično spremljanja vpliva in učinkov. </w:t>
      </w:r>
      <w:r w:rsidR="00D6163E" w:rsidRPr="00FA085D">
        <w:rPr>
          <w:lang w:val="sl-SI"/>
        </w:rPr>
        <w:t>Kljub temu, pa pri doseganju tega cilja ugotavljamo napredek zaradi naslednjih rezultatov:</w:t>
      </w:r>
      <w:r w:rsidR="00154B2A" w:rsidRPr="00FA085D">
        <w:rPr>
          <w:szCs w:val="20"/>
          <w:lang w:val="sl-SI"/>
        </w:rPr>
        <w:t xml:space="preserve"> </w:t>
      </w:r>
    </w:p>
    <w:p w14:paraId="03A20344" w14:textId="79BAB1EE" w:rsidR="00D6163E" w:rsidRPr="00FA085D" w:rsidRDefault="00D6163E" w:rsidP="002068E1">
      <w:pPr>
        <w:pStyle w:val="Odstavekseznama"/>
        <w:numPr>
          <w:ilvl w:val="1"/>
          <w:numId w:val="7"/>
        </w:numPr>
        <w:spacing w:line="276" w:lineRule="auto"/>
        <w:rPr>
          <w:szCs w:val="20"/>
          <w:lang w:val="sl-SI"/>
        </w:rPr>
      </w:pPr>
      <w:r w:rsidRPr="00FA085D">
        <w:rPr>
          <w:szCs w:val="20"/>
          <w:lang w:val="sl-SI"/>
        </w:rPr>
        <w:t xml:space="preserve">uspešna je bila uporaba </w:t>
      </w:r>
      <w:r w:rsidR="00905A29" w:rsidRPr="00FA085D">
        <w:rPr>
          <w:szCs w:val="20"/>
          <w:lang w:val="sl-SI"/>
        </w:rPr>
        <w:t>pristopa laboratorija</w:t>
      </w:r>
      <w:r w:rsidR="003551DE" w:rsidRPr="00FA085D">
        <w:rPr>
          <w:szCs w:val="20"/>
          <w:lang w:val="sl-SI"/>
        </w:rPr>
        <w:t xml:space="preserve"> politik</w:t>
      </w:r>
      <w:r w:rsidRPr="00FA085D">
        <w:rPr>
          <w:szCs w:val="20"/>
          <w:lang w:val="sl-SI"/>
        </w:rPr>
        <w:t xml:space="preserve">, saj je neposredno prispeval k </w:t>
      </w:r>
      <w:r w:rsidR="008A288A" w:rsidRPr="00FA085D">
        <w:rPr>
          <w:szCs w:val="20"/>
          <w:lang w:val="sl-SI"/>
        </w:rPr>
        <w:t>oblikovanju</w:t>
      </w:r>
      <w:r w:rsidRPr="00FA085D">
        <w:rPr>
          <w:szCs w:val="20"/>
          <w:lang w:val="sl-SI"/>
        </w:rPr>
        <w:t xml:space="preserve"> skupne definicije </w:t>
      </w:r>
      <w:proofErr w:type="spellStart"/>
      <w:r w:rsidRPr="00FA085D">
        <w:rPr>
          <w:szCs w:val="20"/>
          <w:lang w:val="sl-SI"/>
        </w:rPr>
        <w:t>mikrodokazil</w:t>
      </w:r>
      <w:proofErr w:type="spellEnd"/>
      <w:r w:rsidRPr="00FA085D">
        <w:rPr>
          <w:szCs w:val="20"/>
          <w:lang w:val="sl-SI"/>
        </w:rPr>
        <w:t xml:space="preserve">  (v sodelovanju z ekipo Stičišča za oblikovanje politik na MJU)</w:t>
      </w:r>
      <w:r w:rsidR="00905A29" w:rsidRPr="00FA085D">
        <w:rPr>
          <w:szCs w:val="20"/>
          <w:lang w:val="sl-SI"/>
        </w:rPr>
        <w:t xml:space="preserve">. </w:t>
      </w:r>
      <w:r w:rsidRPr="00FA085D">
        <w:rPr>
          <w:szCs w:val="20"/>
          <w:lang w:val="sl-SI"/>
        </w:rPr>
        <w:t xml:space="preserve">Nastala </w:t>
      </w:r>
      <w:r w:rsidR="008A288A" w:rsidRPr="00FA085D">
        <w:rPr>
          <w:szCs w:val="20"/>
          <w:lang w:val="sl-SI"/>
        </w:rPr>
        <w:t>definicija</w:t>
      </w:r>
      <w:r w:rsidR="00905A29" w:rsidRPr="00FA085D">
        <w:rPr>
          <w:szCs w:val="20"/>
          <w:lang w:val="sl-SI"/>
        </w:rPr>
        <w:t xml:space="preserve"> je</w:t>
      </w:r>
      <w:r w:rsidR="00B80881" w:rsidRPr="00FA085D">
        <w:rPr>
          <w:szCs w:val="20"/>
          <w:lang w:val="sl-SI"/>
        </w:rPr>
        <w:t xml:space="preserve"> </w:t>
      </w:r>
      <w:r w:rsidR="008A288A" w:rsidRPr="00FA085D">
        <w:rPr>
          <w:szCs w:val="20"/>
          <w:lang w:val="sl-SI"/>
        </w:rPr>
        <w:t>rezultat</w:t>
      </w:r>
      <w:r w:rsidR="00905A29" w:rsidRPr="00FA085D">
        <w:rPr>
          <w:szCs w:val="20"/>
          <w:lang w:val="sl-SI"/>
        </w:rPr>
        <w:t xml:space="preserve"> je</w:t>
      </w:r>
      <w:r w:rsidR="00A9590D" w:rsidRPr="00FA085D">
        <w:rPr>
          <w:szCs w:val="20"/>
          <w:lang w:val="sl-SI"/>
        </w:rPr>
        <w:t xml:space="preserve"> vključen</w:t>
      </w:r>
      <w:r w:rsidR="00905A29" w:rsidRPr="00FA085D">
        <w:rPr>
          <w:szCs w:val="20"/>
          <w:lang w:val="sl-SI"/>
        </w:rPr>
        <w:t xml:space="preserve">  v novelo Zakona o visokem šolstvu</w:t>
      </w:r>
      <w:r w:rsidRPr="00FA085D">
        <w:rPr>
          <w:szCs w:val="20"/>
          <w:lang w:val="sl-SI"/>
        </w:rPr>
        <w:t xml:space="preserve">, kar potrjuje neposreden </w:t>
      </w:r>
      <w:r w:rsidR="00A9590D" w:rsidRPr="00FA085D">
        <w:rPr>
          <w:szCs w:val="20"/>
          <w:lang w:val="sl-SI"/>
        </w:rPr>
        <w:t>prispevek</w:t>
      </w:r>
      <w:r w:rsidRPr="00FA085D">
        <w:rPr>
          <w:szCs w:val="20"/>
          <w:lang w:val="sl-SI"/>
        </w:rPr>
        <w:t xml:space="preserve"> projekta na zakonodajo</w:t>
      </w:r>
      <w:r w:rsidR="00A9590D" w:rsidRPr="00FA085D">
        <w:rPr>
          <w:szCs w:val="20"/>
          <w:lang w:val="sl-SI"/>
        </w:rPr>
        <w:t>;</w:t>
      </w:r>
      <w:r w:rsidR="00905A29" w:rsidRPr="00FA085D">
        <w:rPr>
          <w:szCs w:val="20"/>
          <w:lang w:val="sl-SI"/>
        </w:rPr>
        <w:t xml:space="preserve"> </w:t>
      </w:r>
    </w:p>
    <w:p w14:paraId="6EF1B392" w14:textId="2A9D1A2A" w:rsidR="00D6163E" w:rsidRPr="00FA085D" w:rsidRDefault="00D6163E" w:rsidP="002068E1">
      <w:pPr>
        <w:pStyle w:val="Odstavekseznama"/>
        <w:numPr>
          <w:ilvl w:val="1"/>
          <w:numId w:val="7"/>
        </w:numPr>
        <w:spacing w:line="276" w:lineRule="auto"/>
        <w:rPr>
          <w:szCs w:val="20"/>
          <w:lang w:val="sl-SI"/>
        </w:rPr>
      </w:pPr>
      <w:r w:rsidRPr="00FA085D">
        <w:rPr>
          <w:szCs w:val="20"/>
          <w:lang w:val="sl-SI"/>
        </w:rPr>
        <w:t xml:space="preserve">s </w:t>
      </w:r>
      <w:r w:rsidR="002068E1" w:rsidRPr="00FA085D">
        <w:rPr>
          <w:szCs w:val="20"/>
          <w:lang w:val="sl-SI"/>
        </w:rPr>
        <w:t xml:space="preserve">pristopom laboratorija politik smo podprli </w:t>
      </w:r>
      <w:r w:rsidRPr="00FA085D">
        <w:rPr>
          <w:szCs w:val="20"/>
          <w:lang w:val="sl-SI"/>
        </w:rPr>
        <w:t xml:space="preserve">tudi </w:t>
      </w:r>
      <w:r w:rsidR="002068E1" w:rsidRPr="00FA085D">
        <w:rPr>
          <w:szCs w:val="20"/>
          <w:lang w:val="sl-SI"/>
        </w:rPr>
        <w:t xml:space="preserve">MKGP pri oblikovanju zasnove razpisa </w:t>
      </w:r>
      <w:r w:rsidR="002068E1" w:rsidRPr="00FA085D">
        <w:rPr>
          <w:color w:val="000000"/>
          <w:lang w:val="sl-SI"/>
        </w:rPr>
        <w:t>za svetovanje osebju v javnih zavodih glede priprave zdravih, okusnih obrokov iz trajnostno pridelanih ekoloških in lokalnih živil</w:t>
      </w:r>
      <w:r w:rsidR="00A9590D" w:rsidRPr="00FA085D">
        <w:rPr>
          <w:color w:val="000000"/>
          <w:lang w:val="sl-SI"/>
        </w:rPr>
        <w:t>;</w:t>
      </w:r>
      <w:r w:rsidR="002068E1" w:rsidRPr="00FA085D">
        <w:rPr>
          <w:color w:val="000000"/>
          <w:lang w:val="sl-SI"/>
        </w:rPr>
        <w:t xml:space="preserve"> </w:t>
      </w:r>
    </w:p>
    <w:p w14:paraId="0C01515E" w14:textId="1D2BACFE" w:rsidR="00B80881" w:rsidRPr="00FA085D" w:rsidRDefault="00A9590D" w:rsidP="002068E1">
      <w:pPr>
        <w:pStyle w:val="Odstavekseznama"/>
        <w:numPr>
          <w:ilvl w:val="1"/>
          <w:numId w:val="7"/>
        </w:numPr>
        <w:spacing w:line="276" w:lineRule="auto"/>
        <w:rPr>
          <w:szCs w:val="20"/>
          <w:lang w:val="sl-SI"/>
        </w:rPr>
      </w:pPr>
      <w:r w:rsidRPr="00FA085D">
        <w:rPr>
          <w:szCs w:val="20"/>
          <w:lang w:val="sl-SI"/>
        </w:rPr>
        <w:t>i</w:t>
      </w:r>
      <w:r w:rsidR="00D6163E" w:rsidRPr="00FA085D">
        <w:rPr>
          <w:szCs w:val="20"/>
          <w:lang w:val="sl-SI"/>
        </w:rPr>
        <w:t>dentificirali smo izziv za področje mobilnosti (</w:t>
      </w:r>
      <w:proofErr w:type="spellStart"/>
      <w:r w:rsidR="00D6163E" w:rsidRPr="00FA085D">
        <w:rPr>
          <w:szCs w:val="20"/>
          <w:lang w:val="sl-SI"/>
        </w:rPr>
        <w:t>mobilnostni</w:t>
      </w:r>
      <w:proofErr w:type="spellEnd"/>
      <w:r w:rsidR="00D6163E" w:rsidRPr="00FA085D">
        <w:rPr>
          <w:szCs w:val="20"/>
          <w:lang w:val="sl-SI"/>
        </w:rPr>
        <w:t xml:space="preserve"> načrti) in ga začeli reševati (z ekipo SOP na MJU). Reševanje izziva se nadaljuje tudi po izvajanju projekta</w:t>
      </w:r>
      <w:r w:rsidR="002F7E9D" w:rsidRPr="00FA085D">
        <w:rPr>
          <w:szCs w:val="20"/>
          <w:lang w:val="sl-SI"/>
        </w:rPr>
        <w:t>;</w:t>
      </w:r>
    </w:p>
    <w:p w14:paraId="41D931D1" w14:textId="289F4327" w:rsidR="00B80881" w:rsidRPr="00FA085D" w:rsidRDefault="00B80881" w:rsidP="00B80881">
      <w:pPr>
        <w:pStyle w:val="Odstavekseznama"/>
        <w:numPr>
          <w:ilvl w:val="1"/>
          <w:numId w:val="7"/>
        </w:numPr>
        <w:spacing w:line="276" w:lineRule="auto"/>
        <w:rPr>
          <w:szCs w:val="20"/>
          <w:lang w:val="sl-SI"/>
        </w:rPr>
      </w:pPr>
      <w:r w:rsidRPr="00FA085D">
        <w:rPr>
          <w:lang w:val="sl-SI"/>
        </w:rPr>
        <w:t>pripravljen</w:t>
      </w:r>
      <w:r w:rsidR="00771E0B" w:rsidRPr="00FA085D">
        <w:rPr>
          <w:lang w:val="sl-SI"/>
        </w:rPr>
        <w:t xml:space="preserve"> je </w:t>
      </w:r>
      <w:r w:rsidRPr="00FA085D">
        <w:rPr>
          <w:lang w:val="sl-SI"/>
        </w:rPr>
        <w:t xml:space="preserve">okvir z metodologijo za </w:t>
      </w:r>
      <w:r w:rsidRPr="00FA085D">
        <w:rPr>
          <w:szCs w:val="20"/>
          <w:lang w:val="sl-SI"/>
        </w:rPr>
        <w:t>konsistentno zasnovo in spremljanje učinkov razpisov in priporočil za odpravo identificiranih vrzeli</w:t>
      </w:r>
      <w:r w:rsidRPr="00FA085D">
        <w:rPr>
          <w:lang w:val="sl-SI"/>
        </w:rPr>
        <w:t>;</w:t>
      </w:r>
    </w:p>
    <w:p w14:paraId="4458EB47" w14:textId="00DFEEB6" w:rsidR="00B80881" w:rsidRPr="00FA085D" w:rsidRDefault="00771E0B" w:rsidP="00B80881">
      <w:pPr>
        <w:pStyle w:val="Odstavekseznama"/>
        <w:numPr>
          <w:ilvl w:val="1"/>
          <w:numId w:val="7"/>
        </w:numPr>
        <w:spacing w:line="276" w:lineRule="auto"/>
        <w:rPr>
          <w:szCs w:val="20"/>
          <w:lang w:val="sl-SI"/>
        </w:rPr>
      </w:pPr>
      <w:r w:rsidRPr="00FA085D">
        <w:rPr>
          <w:lang w:val="sl-SI"/>
        </w:rPr>
        <w:t xml:space="preserve">ocena </w:t>
      </w:r>
      <w:r w:rsidR="00B80881" w:rsidRPr="00FA085D">
        <w:rPr>
          <w:lang w:val="sl-SI"/>
        </w:rPr>
        <w:t xml:space="preserve">poročil devetih </w:t>
      </w:r>
      <w:r w:rsidR="00B80881" w:rsidRPr="00FA085D">
        <w:rPr>
          <w:szCs w:val="20"/>
          <w:lang w:val="sl-SI"/>
        </w:rPr>
        <w:t>zagonskih podjetij (na področjih grajenega okolja, prehranskega sistema in mobilnosti), ki so bila vključena v proces uporabe orodja CIF za oceno potenciala za razogljičenje;</w:t>
      </w:r>
    </w:p>
    <w:p w14:paraId="2246E028" w14:textId="374D6913" w:rsidR="00B80881" w:rsidRPr="00FA085D" w:rsidRDefault="00771E0B" w:rsidP="00B80881">
      <w:pPr>
        <w:pStyle w:val="Odstavekseznama"/>
        <w:numPr>
          <w:ilvl w:val="1"/>
          <w:numId w:val="7"/>
        </w:numPr>
        <w:spacing w:line="276" w:lineRule="auto"/>
        <w:rPr>
          <w:szCs w:val="20"/>
          <w:lang w:val="sl-SI"/>
        </w:rPr>
      </w:pPr>
      <w:r w:rsidRPr="00FA085D">
        <w:rPr>
          <w:szCs w:val="20"/>
          <w:lang w:val="sl-SI"/>
        </w:rPr>
        <w:t xml:space="preserve">oblikovana </w:t>
      </w:r>
      <w:proofErr w:type="spellStart"/>
      <w:r w:rsidR="00B80881" w:rsidRPr="00FA085D">
        <w:rPr>
          <w:szCs w:val="20"/>
          <w:lang w:val="sl-SI"/>
        </w:rPr>
        <w:t>eVodnik</w:t>
      </w:r>
      <w:proofErr w:type="spellEnd"/>
      <w:r w:rsidR="00B80881" w:rsidRPr="00FA085D">
        <w:rPr>
          <w:szCs w:val="20"/>
          <w:lang w:val="sl-SI"/>
        </w:rPr>
        <w:t xml:space="preserve"> za ozelenitev visokega šolstva </w:t>
      </w:r>
      <w:r w:rsidRPr="00FA085D">
        <w:rPr>
          <w:szCs w:val="20"/>
          <w:lang w:val="sl-SI"/>
        </w:rPr>
        <w:t xml:space="preserve">in </w:t>
      </w:r>
      <w:proofErr w:type="spellStart"/>
      <w:r w:rsidR="00B80881" w:rsidRPr="00FA085D">
        <w:rPr>
          <w:szCs w:val="20"/>
          <w:lang w:val="sl-SI"/>
        </w:rPr>
        <w:t>ePojmovnik</w:t>
      </w:r>
      <w:proofErr w:type="spellEnd"/>
      <w:r w:rsidR="00B80881" w:rsidRPr="00FA085D">
        <w:rPr>
          <w:szCs w:val="20"/>
          <w:lang w:val="sl-SI"/>
        </w:rPr>
        <w:t xml:space="preserve"> (zeleni slovar);</w:t>
      </w:r>
    </w:p>
    <w:p w14:paraId="7D71056E" w14:textId="2D47C930" w:rsidR="001A365E" w:rsidRPr="00FA085D" w:rsidRDefault="001A365E" w:rsidP="00154B2A">
      <w:pPr>
        <w:pStyle w:val="Odstavekseznama"/>
        <w:numPr>
          <w:ilvl w:val="1"/>
          <w:numId w:val="7"/>
        </w:numPr>
        <w:spacing w:line="276" w:lineRule="auto"/>
        <w:rPr>
          <w:szCs w:val="20"/>
          <w:lang w:val="sl-SI"/>
        </w:rPr>
      </w:pPr>
      <w:r w:rsidRPr="00FA085D">
        <w:rPr>
          <w:szCs w:val="20"/>
          <w:lang w:val="sl-SI"/>
        </w:rPr>
        <w:t xml:space="preserve">portfelj po metodi Deep </w:t>
      </w:r>
      <w:proofErr w:type="spellStart"/>
      <w:r w:rsidRPr="00FA085D">
        <w:rPr>
          <w:szCs w:val="20"/>
          <w:lang w:val="sl-SI"/>
        </w:rPr>
        <w:t>Demonstratnion</w:t>
      </w:r>
      <w:proofErr w:type="spellEnd"/>
      <w:r w:rsidRPr="00FA085D">
        <w:rPr>
          <w:szCs w:val="20"/>
          <w:lang w:val="sl-SI"/>
        </w:rPr>
        <w:t xml:space="preserve"> za usmerjanje in spremljanje pilotnih projektov</w:t>
      </w:r>
      <w:r w:rsidR="005E0C78" w:rsidRPr="00FA085D">
        <w:rPr>
          <w:szCs w:val="20"/>
          <w:lang w:val="sl-SI"/>
        </w:rPr>
        <w:t xml:space="preserve">, ki jih univerze izvajajo v okviru </w:t>
      </w:r>
      <w:r w:rsidRPr="00FA085D">
        <w:rPr>
          <w:szCs w:val="20"/>
          <w:lang w:val="sl-SI"/>
        </w:rPr>
        <w:t>NOO;</w:t>
      </w:r>
    </w:p>
    <w:p w14:paraId="39903D84" w14:textId="35FE0C02" w:rsidR="001A365E" w:rsidRPr="00FA085D" w:rsidRDefault="001A365E" w:rsidP="00154B2A">
      <w:pPr>
        <w:pStyle w:val="Odstavekseznama"/>
        <w:numPr>
          <w:ilvl w:val="1"/>
          <w:numId w:val="7"/>
        </w:numPr>
        <w:spacing w:line="276" w:lineRule="auto"/>
        <w:rPr>
          <w:szCs w:val="20"/>
          <w:lang w:val="sl-SI"/>
        </w:rPr>
      </w:pPr>
      <w:r w:rsidRPr="00FA085D">
        <w:rPr>
          <w:szCs w:val="20"/>
          <w:lang w:val="sl-SI"/>
        </w:rPr>
        <w:t>vsebin</w:t>
      </w:r>
      <w:r w:rsidR="00771E0B" w:rsidRPr="00FA085D">
        <w:rPr>
          <w:szCs w:val="20"/>
          <w:lang w:val="sl-SI"/>
        </w:rPr>
        <w:t>e</w:t>
      </w:r>
      <w:r w:rsidRPr="00FA085D">
        <w:rPr>
          <w:szCs w:val="20"/>
          <w:lang w:val="sl-SI"/>
        </w:rPr>
        <w:t xml:space="preserve"> krožnega gospodarstva </w:t>
      </w:r>
      <w:r w:rsidR="00771E0B" w:rsidRPr="00FA085D">
        <w:rPr>
          <w:szCs w:val="20"/>
          <w:lang w:val="sl-SI"/>
        </w:rPr>
        <w:t xml:space="preserve">vključene </w:t>
      </w:r>
      <w:r w:rsidRPr="00FA085D">
        <w:rPr>
          <w:szCs w:val="20"/>
          <w:lang w:val="sl-SI"/>
        </w:rPr>
        <w:t>v razpis MVI, za podporo pristopov razvoja in krepitve kompetenc za trajnostni razvoj učečih se v VIZ.</w:t>
      </w:r>
    </w:p>
    <w:p w14:paraId="2DDA4881" w14:textId="44BBD205" w:rsidR="00A81C8E" w:rsidRPr="00FA085D" w:rsidRDefault="00A81C8E" w:rsidP="00FA085D">
      <w:pPr>
        <w:pStyle w:val="Odstavekseznama"/>
        <w:numPr>
          <w:ilvl w:val="0"/>
          <w:numId w:val="18"/>
        </w:numPr>
        <w:suppressAutoHyphens/>
        <w:autoSpaceDN w:val="0"/>
        <w:spacing w:line="276" w:lineRule="auto"/>
        <w:contextualSpacing/>
        <w:rPr>
          <w:i/>
          <w:iCs/>
          <w:szCs w:val="20"/>
          <w:lang w:val="sl-SI"/>
        </w:rPr>
      </w:pPr>
      <w:r w:rsidRPr="00FA085D">
        <w:rPr>
          <w:i/>
          <w:iCs/>
          <w:szCs w:val="20"/>
          <w:lang w:val="sl-SI"/>
        </w:rPr>
        <w:t xml:space="preserve">Dvig </w:t>
      </w:r>
      <w:r w:rsidRPr="00FA085D">
        <w:rPr>
          <w:b/>
          <w:bCs/>
          <w:i/>
          <w:iCs/>
          <w:szCs w:val="20"/>
          <w:lang w:val="sl-SI"/>
        </w:rPr>
        <w:t>usposobljenosti</w:t>
      </w:r>
      <w:r w:rsidRPr="00FA085D">
        <w:rPr>
          <w:i/>
          <w:iCs/>
          <w:szCs w:val="20"/>
          <w:lang w:val="sl-SI"/>
        </w:rPr>
        <w:t xml:space="preserve"> in </w:t>
      </w:r>
      <w:proofErr w:type="spellStart"/>
      <w:r w:rsidRPr="00FA085D">
        <w:rPr>
          <w:b/>
          <w:bCs/>
          <w:i/>
          <w:iCs/>
          <w:szCs w:val="20"/>
          <w:lang w:val="sl-SI"/>
        </w:rPr>
        <w:t>opolnomočenje</w:t>
      </w:r>
      <w:proofErr w:type="spellEnd"/>
      <w:r w:rsidRPr="00FA085D">
        <w:rPr>
          <w:b/>
          <w:bCs/>
          <w:i/>
          <w:iCs/>
          <w:szCs w:val="20"/>
          <w:lang w:val="sl-SI"/>
        </w:rPr>
        <w:t xml:space="preserve"> vseh deležniko</w:t>
      </w:r>
      <w:r w:rsidR="001A365E" w:rsidRPr="00FA085D">
        <w:rPr>
          <w:b/>
          <w:bCs/>
          <w:i/>
          <w:iCs/>
          <w:szCs w:val="20"/>
          <w:lang w:val="sl-SI"/>
        </w:rPr>
        <w:t>v</w:t>
      </w:r>
      <w:r w:rsidRPr="00FA085D">
        <w:rPr>
          <w:i/>
          <w:iCs/>
          <w:szCs w:val="20"/>
          <w:lang w:val="sl-SI"/>
        </w:rPr>
        <w:t xml:space="preserve">. </w:t>
      </w:r>
    </w:p>
    <w:p w14:paraId="7AF7DB85" w14:textId="6FBE83F0" w:rsidR="001A365E" w:rsidRPr="00FA085D" w:rsidRDefault="001A365E" w:rsidP="00282CED">
      <w:pPr>
        <w:pStyle w:val="Odstavekseznama"/>
        <w:spacing w:line="276" w:lineRule="auto"/>
        <w:rPr>
          <w:szCs w:val="20"/>
          <w:lang w:val="sl-SI"/>
        </w:rPr>
      </w:pPr>
      <w:r w:rsidRPr="00FA085D">
        <w:rPr>
          <w:szCs w:val="20"/>
          <w:lang w:val="sl-SI"/>
        </w:rPr>
        <w:t>Cilj je dosežen</w:t>
      </w:r>
      <w:r w:rsidR="002F7E9D" w:rsidRPr="00FA085D">
        <w:rPr>
          <w:szCs w:val="20"/>
          <w:lang w:val="sl-SI"/>
        </w:rPr>
        <w:t xml:space="preserve"> </w:t>
      </w:r>
      <w:r w:rsidR="009F69EC" w:rsidRPr="00FA085D">
        <w:rPr>
          <w:szCs w:val="20"/>
          <w:lang w:val="sl-SI"/>
        </w:rPr>
        <w:t>z/s</w:t>
      </w:r>
      <w:r w:rsidRPr="00FA085D">
        <w:rPr>
          <w:szCs w:val="20"/>
          <w:lang w:val="sl-SI"/>
        </w:rPr>
        <w:t xml:space="preserve">: </w:t>
      </w:r>
    </w:p>
    <w:p w14:paraId="2E182298" w14:textId="01F72A26" w:rsidR="00A81C8E" w:rsidRPr="00FA085D" w:rsidRDefault="001A365E" w:rsidP="00274BDB">
      <w:pPr>
        <w:pStyle w:val="Odstavekseznama"/>
        <w:numPr>
          <w:ilvl w:val="1"/>
          <w:numId w:val="7"/>
        </w:numPr>
        <w:spacing w:line="276" w:lineRule="auto"/>
        <w:rPr>
          <w:rStyle w:val="eop"/>
          <w:lang w:val="sl-SI"/>
        </w:rPr>
      </w:pPr>
      <w:r w:rsidRPr="00FA085D">
        <w:rPr>
          <w:szCs w:val="20"/>
          <w:lang w:val="sl-SI"/>
        </w:rPr>
        <w:t xml:space="preserve">izvedbo delavnic v </w:t>
      </w:r>
      <w:r w:rsidRPr="00FA085D">
        <w:rPr>
          <w:rStyle w:val="eop"/>
          <w:color w:val="000000"/>
          <w:szCs w:val="20"/>
          <w:lang w:val="sl-SI"/>
        </w:rPr>
        <w:t>okviru delovnih sklopov oblikovanje javnih politik z uporabo orodja »laboratorij politik«, podjetništva in izobraževanja</w:t>
      </w:r>
      <w:r w:rsidR="009741FD" w:rsidRPr="00FA085D">
        <w:rPr>
          <w:rStyle w:val="eop"/>
          <w:color w:val="000000"/>
          <w:szCs w:val="20"/>
          <w:lang w:val="sl-SI"/>
        </w:rPr>
        <w:t>;</w:t>
      </w:r>
      <w:r w:rsidRPr="00FA085D">
        <w:rPr>
          <w:rStyle w:val="eop"/>
          <w:color w:val="000000"/>
          <w:szCs w:val="20"/>
          <w:lang w:val="sl-SI"/>
        </w:rPr>
        <w:t xml:space="preserve"> </w:t>
      </w:r>
    </w:p>
    <w:p w14:paraId="4BD30C1A" w14:textId="6D23B11A" w:rsidR="009F69EC" w:rsidRPr="00FA085D" w:rsidRDefault="009F69EC" w:rsidP="00274BDB">
      <w:pPr>
        <w:pStyle w:val="Odstavekseznama"/>
        <w:numPr>
          <w:ilvl w:val="1"/>
          <w:numId w:val="7"/>
        </w:numPr>
        <w:spacing w:line="276" w:lineRule="auto"/>
        <w:rPr>
          <w:rStyle w:val="eop"/>
          <w:lang w:val="sl-SI"/>
        </w:rPr>
      </w:pPr>
      <w:r w:rsidRPr="00FA085D">
        <w:rPr>
          <w:rStyle w:val="eop"/>
          <w:color w:val="000000"/>
          <w:szCs w:val="20"/>
          <w:lang w:val="sl-SI"/>
        </w:rPr>
        <w:t>predstavitvami koristi uporabe orodij sistemskega pristopa pri različnih skupinah deležnikov (MKRR, posredniška telesa, itd.)</w:t>
      </w:r>
      <w:r w:rsidR="002F7E9D" w:rsidRPr="00FA085D">
        <w:rPr>
          <w:rStyle w:val="eop"/>
          <w:color w:val="000000"/>
          <w:szCs w:val="20"/>
          <w:lang w:val="sl-SI"/>
        </w:rPr>
        <w:t>;</w:t>
      </w:r>
    </w:p>
    <w:p w14:paraId="2CCFF30A" w14:textId="7AD88638" w:rsidR="00F10039" w:rsidRPr="00FA085D" w:rsidRDefault="009F69EC" w:rsidP="00274BDB">
      <w:pPr>
        <w:pStyle w:val="Odstavekseznama"/>
        <w:numPr>
          <w:ilvl w:val="1"/>
          <w:numId w:val="7"/>
        </w:numPr>
        <w:spacing w:line="276" w:lineRule="auto"/>
        <w:rPr>
          <w:lang w:val="sl-SI"/>
        </w:rPr>
      </w:pPr>
      <w:r w:rsidRPr="00FA085D">
        <w:rPr>
          <w:rStyle w:val="eop"/>
          <w:szCs w:val="20"/>
          <w:lang w:val="sl-SI"/>
        </w:rPr>
        <w:t>izvedbo</w:t>
      </w:r>
      <w:r w:rsidR="00B17C2A" w:rsidRPr="00FA085D">
        <w:rPr>
          <w:rStyle w:val="eop"/>
          <w:szCs w:val="20"/>
          <w:lang w:val="sl-SI"/>
        </w:rPr>
        <w:t xml:space="preserve"> šestih srečanjih </w:t>
      </w:r>
      <w:r w:rsidR="00B17C2A" w:rsidRPr="00FA085D">
        <w:rPr>
          <w:szCs w:val="20"/>
          <w:lang w:val="sl-SI"/>
        </w:rPr>
        <w:t xml:space="preserve">Skupnosti za prakso na področju upravljanja - projekt Razogljičimo Slovenijo z modelom sistemskega pristopa Deep </w:t>
      </w:r>
      <w:proofErr w:type="spellStart"/>
      <w:r w:rsidR="00B17C2A" w:rsidRPr="00FA085D">
        <w:rPr>
          <w:szCs w:val="20"/>
          <w:lang w:val="sl-SI"/>
        </w:rPr>
        <w:t>Demonstration</w:t>
      </w:r>
      <w:proofErr w:type="spellEnd"/>
      <w:r w:rsidR="002F7E9D" w:rsidRPr="00FA085D">
        <w:rPr>
          <w:szCs w:val="20"/>
          <w:lang w:val="sl-SI"/>
        </w:rPr>
        <w:t>.</w:t>
      </w:r>
    </w:p>
    <w:p w14:paraId="2E9E0E9F" w14:textId="77777777" w:rsidR="001A365E" w:rsidRPr="00FA085D" w:rsidRDefault="001A365E" w:rsidP="00A81C8E">
      <w:pPr>
        <w:pStyle w:val="Podnaslov"/>
        <w:rPr>
          <w:rFonts w:ascii="Arial" w:hAnsi="Arial" w:cs="Arial"/>
          <w:i/>
          <w:iCs/>
          <w:lang w:val="sl-SI"/>
        </w:rPr>
      </w:pPr>
    </w:p>
    <w:p w14:paraId="5F2C435C" w14:textId="5C835495" w:rsidR="00B80881" w:rsidRPr="00FA085D" w:rsidRDefault="00B80881" w:rsidP="00B80881">
      <w:pPr>
        <w:pStyle w:val="Podnaslov"/>
        <w:rPr>
          <w:rFonts w:ascii="Arial" w:hAnsi="Arial" w:cs="Arial"/>
          <w:i/>
          <w:iCs/>
          <w:lang w:val="sl-SI"/>
        </w:rPr>
      </w:pPr>
      <w:r w:rsidRPr="00FA085D">
        <w:rPr>
          <w:rFonts w:ascii="Arial" w:hAnsi="Arial" w:cs="Arial"/>
          <w:i/>
          <w:iCs/>
          <w:lang w:val="sl-SI"/>
        </w:rPr>
        <w:t>Izvedene aktivnosti, doseženi rezultati in identificirani izzivi (v letu 2025)</w:t>
      </w:r>
    </w:p>
    <w:p w14:paraId="6CF195B9" w14:textId="485E43E3" w:rsidR="006B4FCF" w:rsidRPr="00FA085D" w:rsidRDefault="000D4428" w:rsidP="00D1019D">
      <w:pPr>
        <w:spacing w:line="276" w:lineRule="auto"/>
        <w:contextualSpacing/>
        <w:rPr>
          <w:rFonts w:cs="Arial"/>
          <w:lang w:val="sl-SI"/>
        </w:rPr>
      </w:pPr>
      <w:r w:rsidRPr="00FA085D">
        <w:rPr>
          <w:rFonts w:cs="Arial"/>
          <w:lang w:val="sl-SI"/>
        </w:rPr>
        <w:t xml:space="preserve">Delovni </w:t>
      </w:r>
      <w:r w:rsidR="009D6855" w:rsidRPr="00FA085D">
        <w:rPr>
          <w:rFonts w:cs="Arial"/>
          <w:lang w:val="sl-SI"/>
        </w:rPr>
        <w:t>sklop</w:t>
      </w:r>
      <w:r w:rsidR="00C71CF7" w:rsidRPr="00FA085D">
        <w:rPr>
          <w:rFonts w:cs="Arial"/>
          <w:lang w:val="sl-SI"/>
        </w:rPr>
        <w:t>:</w:t>
      </w:r>
      <w:r w:rsidR="009D6855" w:rsidRPr="00FA085D">
        <w:rPr>
          <w:rFonts w:cs="Arial"/>
          <w:lang w:val="sl-SI"/>
        </w:rPr>
        <w:t xml:space="preserve"> Oblikovanje</w:t>
      </w:r>
      <w:r w:rsidR="00F10039" w:rsidRPr="00FA085D">
        <w:rPr>
          <w:rFonts w:cs="Arial"/>
          <w:lang w:val="sl-SI"/>
        </w:rPr>
        <w:t xml:space="preserve">, sestava in dinamično upravljanje portfelja </w:t>
      </w:r>
      <w:r w:rsidR="009D6855" w:rsidRPr="00FA085D">
        <w:rPr>
          <w:rFonts w:cs="Arial"/>
          <w:lang w:val="sl-SI"/>
        </w:rPr>
        <w:t xml:space="preserve"> </w:t>
      </w:r>
    </w:p>
    <w:p w14:paraId="77C1DAFB" w14:textId="77777777" w:rsidR="009F69EC" w:rsidRPr="00FA085D" w:rsidRDefault="009F69EC" w:rsidP="00D1019D">
      <w:pPr>
        <w:spacing w:line="276" w:lineRule="auto"/>
        <w:contextualSpacing/>
        <w:rPr>
          <w:rFonts w:cs="Arial"/>
          <w:color w:val="FF0000"/>
          <w:szCs w:val="20"/>
          <w:lang w:val="sl-SI"/>
        </w:rPr>
      </w:pPr>
    </w:p>
    <w:p w14:paraId="0B09B8EC" w14:textId="77777777" w:rsidR="000C5222" w:rsidRPr="00FA085D" w:rsidRDefault="000C5222" w:rsidP="00D1019D">
      <w:pPr>
        <w:pStyle w:val="Odstavekseznama"/>
        <w:suppressAutoHyphens/>
        <w:autoSpaceDN w:val="0"/>
        <w:spacing w:line="276" w:lineRule="auto"/>
        <w:ind w:left="0" w:right="288"/>
        <w:contextualSpacing/>
        <w:rPr>
          <w:b/>
          <w:bCs/>
          <w:i/>
          <w:iCs/>
          <w:color w:val="000000"/>
          <w:szCs w:val="20"/>
          <w:shd w:val="clear" w:color="auto" w:fill="FBE4D5"/>
          <w:lang w:val="sl-SI"/>
        </w:rPr>
      </w:pPr>
      <w:r w:rsidRPr="00FA085D">
        <w:rPr>
          <w:b/>
          <w:bCs/>
          <w:i/>
          <w:iCs/>
          <w:color w:val="000000"/>
          <w:szCs w:val="20"/>
          <w:shd w:val="clear" w:color="auto" w:fill="FBE4D5"/>
          <w:lang w:val="sl-SI"/>
        </w:rPr>
        <w:t>Veriga vrednosti mobilnost</w:t>
      </w:r>
    </w:p>
    <w:p w14:paraId="0E7FD254" w14:textId="2C764B27" w:rsidR="00287EC1" w:rsidRPr="00FA085D" w:rsidRDefault="00287EC1" w:rsidP="00287EC1">
      <w:pPr>
        <w:pStyle w:val="Odstavekseznama"/>
        <w:suppressAutoHyphens/>
        <w:autoSpaceDN w:val="0"/>
        <w:spacing w:line="276" w:lineRule="auto"/>
        <w:ind w:left="0" w:right="288"/>
        <w:contextualSpacing/>
        <w:rPr>
          <w:lang w:val="sl-SI"/>
        </w:rPr>
      </w:pPr>
      <w:r w:rsidRPr="00FA085D">
        <w:rPr>
          <w:lang w:val="sl-SI"/>
        </w:rPr>
        <w:t xml:space="preserve">Delo na tem področju je bilo zasnovano kot podpora MOPE pri pripravi Državne celostne prometne strategije (DCPS). Rezultati dela v okviru projekta (predlog vizije, strokovna izhodišča, posvetovanja z deležniki, portfelj ukrepov) so bili predvideni kot »vhodni podatek« za DCPS. Ambicija je bila tudi ta da se prične aktivacija predlaganega portfelja ukrepov in da se pristopi k reševanju izziva s pristopom laboratorija politik. </w:t>
      </w:r>
    </w:p>
    <w:p w14:paraId="58B487ED" w14:textId="17903F91" w:rsidR="00287EC1" w:rsidRPr="00FA085D" w:rsidRDefault="00287EC1" w:rsidP="00287EC1">
      <w:pPr>
        <w:pStyle w:val="Odstavekseznama"/>
        <w:suppressAutoHyphens/>
        <w:autoSpaceDN w:val="0"/>
        <w:spacing w:line="276" w:lineRule="auto"/>
        <w:ind w:left="0" w:right="288"/>
        <w:contextualSpacing/>
        <w:rPr>
          <w:lang w:val="sl-SI"/>
        </w:rPr>
      </w:pPr>
      <w:r w:rsidRPr="00FA085D">
        <w:rPr>
          <w:lang w:val="sl-SI"/>
        </w:rPr>
        <w:lastRenderedPageBreak/>
        <w:t xml:space="preserve">Aktivnosti so se pričele v drugi polovici 2024 z opredelitvijo korakov/mejnikov, sodelujočih deležnikov in strokovnih inštitucij ter izvedbo prvih delavnic in izdelanimi osnutki strokovnih poročil. Spodnja preglednica pa prikazuje ključne </w:t>
      </w:r>
      <w:r w:rsidR="001925C4" w:rsidRPr="00FA085D">
        <w:rPr>
          <w:lang w:val="sl-SI"/>
        </w:rPr>
        <w:t>dogodke</w:t>
      </w:r>
      <w:r w:rsidRPr="00FA085D">
        <w:rPr>
          <w:lang w:val="sl-SI"/>
        </w:rPr>
        <w:t xml:space="preserve"> v letu 2025. </w:t>
      </w:r>
    </w:p>
    <w:p w14:paraId="38381D44" w14:textId="0B33B42E" w:rsidR="00A607AE" w:rsidRPr="00FA085D" w:rsidRDefault="00A607AE" w:rsidP="00B80881">
      <w:pPr>
        <w:pStyle w:val="Odstavekseznama"/>
        <w:suppressAutoHyphens/>
        <w:autoSpaceDN w:val="0"/>
        <w:spacing w:line="276" w:lineRule="auto"/>
        <w:ind w:left="0" w:right="288"/>
        <w:contextualSpacing/>
        <w:rPr>
          <w:sz w:val="22"/>
          <w:szCs w:val="22"/>
          <w:lang w:val="sl-SI"/>
        </w:rPr>
      </w:pPr>
    </w:p>
    <w:tbl>
      <w:tblPr>
        <w:tblW w:w="8789" w:type="dxa"/>
        <w:tblInd w:w="70" w:type="dxa"/>
        <w:tblBorders>
          <w:insideH w:val="single" w:sz="4" w:space="0" w:color="auto"/>
        </w:tblBorders>
        <w:tblCellMar>
          <w:left w:w="0" w:type="dxa"/>
          <w:right w:w="0" w:type="dxa"/>
        </w:tblCellMar>
        <w:tblLook w:val="0420" w:firstRow="1" w:lastRow="0" w:firstColumn="0" w:lastColumn="0" w:noHBand="0" w:noVBand="1"/>
      </w:tblPr>
      <w:tblGrid>
        <w:gridCol w:w="4678"/>
        <w:gridCol w:w="1559"/>
        <w:gridCol w:w="2552"/>
      </w:tblGrid>
      <w:tr w:rsidR="00A607AE" w:rsidRPr="00FA085D" w14:paraId="26BBBD64" w14:textId="77777777" w:rsidTr="00282CED">
        <w:trPr>
          <w:trHeight w:val="385"/>
        </w:trPr>
        <w:tc>
          <w:tcPr>
            <w:tcW w:w="4678" w:type="dxa"/>
            <w:shd w:val="clear" w:color="auto" w:fill="D9E2F3"/>
            <w:tcMar>
              <w:top w:w="15" w:type="dxa"/>
              <w:left w:w="70" w:type="dxa"/>
              <w:bottom w:w="15" w:type="dxa"/>
              <w:right w:w="70" w:type="dxa"/>
            </w:tcMar>
            <w:vAlign w:val="center"/>
          </w:tcPr>
          <w:p w14:paraId="5BC78AB3" w14:textId="77777777" w:rsidR="00A607AE" w:rsidRPr="00FA085D" w:rsidRDefault="00A607AE" w:rsidP="00D1019D">
            <w:pPr>
              <w:spacing w:line="276" w:lineRule="auto"/>
              <w:rPr>
                <w:rFonts w:cs="Arial"/>
                <w:b/>
                <w:bCs/>
                <w:sz w:val="18"/>
                <w:szCs w:val="18"/>
                <w:lang w:val="sl-SI"/>
              </w:rPr>
            </w:pPr>
            <w:r w:rsidRPr="00FA085D">
              <w:rPr>
                <w:rFonts w:cs="Arial"/>
                <w:b/>
                <w:bCs/>
                <w:sz w:val="18"/>
                <w:szCs w:val="18"/>
                <w:lang w:val="sl-SI"/>
              </w:rPr>
              <w:t>Portfelj mobilnost – ključne aktivnosti</w:t>
            </w:r>
          </w:p>
        </w:tc>
        <w:tc>
          <w:tcPr>
            <w:tcW w:w="1559" w:type="dxa"/>
            <w:shd w:val="clear" w:color="auto" w:fill="D9E2F3"/>
            <w:tcMar>
              <w:top w:w="15" w:type="dxa"/>
              <w:left w:w="70" w:type="dxa"/>
              <w:bottom w:w="15" w:type="dxa"/>
              <w:right w:w="70" w:type="dxa"/>
            </w:tcMar>
            <w:vAlign w:val="center"/>
          </w:tcPr>
          <w:p w14:paraId="1120DC6E" w14:textId="77777777" w:rsidR="00A607AE" w:rsidRPr="00FA085D" w:rsidRDefault="00A607AE" w:rsidP="00D1019D">
            <w:pPr>
              <w:spacing w:line="276" w:lineRule="auto"/>
              <w:rPr>
                <w:rFonts w:cs="Arial"/>
                <w:b/>
                <w:bCs/>
                <w:sz w:val="18"/>
                <w:szCs w:val="18"/>
                <w:lang w:val="sl-SI"/>
              </w:rPr>
            </w:pPr>
            <w:r w:rsidRPr="00FA085D">
              <w:rPr>
                <w:rFonts w:cs="Arial"/>
                <w:b/>
                <w:bCs/>
                <w:sz w:val="18"/>
                <w:szCs w:val="18"/>
                <w:lang w:val="sl-SI"/>
              </w:rPr>
              <w:t>Datum</w:t>
            </w:r>
          </w:p>
        </w:tc>
        <w:tc>
          <w:tcPr>
            <w:tcW w:w="2552" w:type="dxa"/>
            <w:shd w:val="clear" w:color="auto" w:fill="D9E2F3"/>
            <w:tcMar>
              <w:top w:w="15" w:type="dxa"/>
              <w:left w:w="70" w:type="dxa"/>
              <w:bottom w:w="15" w:type="dxa"/>
              <w:right w:w="70" w:type="dxa"/>
            </w:tcMar>
            <w:vAlign w:val="center"/>
          </w:tcPr>
          <w:p w14:paraId="34B534EA" w14:textId="77777777" w:rsidR="00A607AE" w:rsidRPr="00FA085D" w:rsidRDefault="00A607AE" w:rsidP="00D1019D">
            <w:pPr>
              <w:spacing w:line="276" w:lineRule="auto"/>
              <w:rPr>
                <w:rFonts w:cs="Arial"/>
                <w:b/>
                <w:bCs/>
                <w:sz w:val="18"/>
                <w:szCs w:val="18"/>
                <w:lang w:val="sl-SI"/>
              </w:rPr>
            </w:pPr>
            <w:r w:rsidRPr="00FA085D">
              <w:rPr>
                <w:rFonts w:cs="Arial"/>
                <w:b/>
                <w:bCs/>
                <w:sz w:val="18"/>
                <w:szCs w:val="18"/>
                <w:lang w:val="sl-SI"/>
              </w:rPr>
              <w:t>Št. udeležencev/srečanje</w:t>
            </w:r>
          </w:p>
        </w:tc>
      </w:tr>
      <w:tr w:rsidR="00A607AE" w:rsidRPr="00FA085D" w14:paraId="691A6730" w14:textId="77777777" w:rsidTr="00282CED">
        <w:trPr>
          <w:trHeight w:val="385"/>
        </w:trPr>
        <w:tc>
          <w:tcPr>
            <w:tcW w:w="4678" w:type="dxa"/>
            <w:shd w:val="clear" w:color="auto" w:fill="FFFFFF"/>
            <w:tcMar>
              <w:top w:w="15" w:type="dxa"/>
              <w:left w:w="70" w:type="dxa"/>
              <w:bottom w:w="15" w:type="dxa"/>
              <w:right w:w="70" w:type="dxa"/>
            </w:tcMar>
            <w:vAlign w:val="center"/>
          </w:tcPr>
          <w:p w14:paraId="0B5D6AA4" w14:textId="0D61CC35" w:rsidR="00A607AE" w:rsidRPr="00FA085D" w:rsidRDefault="00B80881" w:rsidP="00D1019D">
            <w:pPr>
              <w:spacing w:line="276" w:lineRule="auto"/>
              <w:rPr>
                <w:rFonts w:cs="Arial"/>
                <w:sz w:val="18"/>
                <w:szCs w:val="18"/>
                <w:lang w:val="sl-SI"/>
              </w:rPr>
            </w:pPr>
            <w:r w:rsidRPr="00FA085D">
              <w:rPr>
                <w:rFonts w:eastAsia="Aptos" w:cs="Arial"/>
                <w:sz w:val="18"/>
                <w:szCs w:val="18"/>
                <w:lang w:val="sl-SI"/>
              </w:rPr>
              <w:t xml:space="preserve">Drugi sestanek mednarodnega strokovnega panela (prispevek k dopolnitvi predloga vizije in k zasnovi druge delavnice, predlogi primerov iz tujine, ki bi lahko bili relevantni za Slovenijo </w:t>
            </w:r>
          </w:p>
        </w:tc>
        <w:tc>
          <w:tcPr>
            <w:tcW w:w="1559" w:type="dxa"/>
            <w:shd w:val="clear" w:color="auto" w:fill="FFFFFF"/>
            <w:tcMar>
              <w:top w:w="15" w:type="dxa"/>
              <w:left w:w="70" w:type="dxa"/>
              <w:bottom w:w="15" w:type="dxa"/>
              <w:right w:w="70" w:type="dxa"/>
            </w:tcMar>
            <w:vAlign w:val="center"/>
          </w:tcPr>
          <w:p w14:paraId="671D77E1" w14:textId="0F8041DD" w:rsidR="00A607AE" w:rsidRPr="00FA085D" w:rsidRDefault="003C3CEF" w:rsidP="00D1019D">
            <w:pPr>
              <w:spacing w:line="276" w:lineRule="auto"/>
              <w:rPr>
                <w:rFonts w:cs="Arial"/>
                <w:sz w:val="18"/>
                <w:szCs w:val="18"/>
                <w:lang w:val="sl-SI"/>
              </w:rPr>
            </w:pPr>
            <w:r w:rsidRPr="00FA085D">
              <w:rPr>
                <w:rFonts w:cs="Arial"/>
                <w:sz w:val="18"/>
                <w:szCs w:val="18"/>
                <w:lang w:val="sl-SI"/>
              </w:rPr>
              <w:t>9. 01. 2025</w:t>
            </w:r>
          </w:p>
        </w:tc>
        <w:tc>
          <w:tcPr>
            <w:tcW w:w="2552" w:type="dxa"/>
            <w:shd w:val="clear" w:color="auto" w:fill="FFFFFF"/>
            <w:tcMar>
              <w:top w:w="15" w:type="dxa"/>
              <w:left w:w="70" w:type="dxa"/>
              <w:bottom w:w="15" w:type="dxa"/>
              <w:right w:w="70" w:type="dxa"/>
            </w:tcMar>
            <w:vAlign w:val="center"/>
          </w:tcPr>
          <w:p w14:paraId="708CEAD8" w14:textId="30DD2ECD" w:rsidR="00A607AE" w:rsidRPr="00FA085D" w:rsidRDefault="004379B7" w:rsidP="00DA376B">
            <w:pPr>
              <w:spacing w:line="276" w:lineRule="auto"/>
              <w:jc w:val="center"/>
              <w:rPr>
                <w:rFonts w:cs="Arial"/>
                <w:sz w:val="18"/>
                <w:szCs w:val="18"/>
                <w:lang w:val="sl-SI"/>
              </w:rPr>
            </w:pPr>
            <w:r w:rsidRPr="00FA085D">
              <w:rPr>
                <w:rFonts w:cs="Arial"/>
                <w:sz w:val="18"/>
                <w:szCs w:val="18"/>
                <w:lang w:val="sl-SI"/>
              </w:rPr>
              <w:t>12</w:t>
            </w:r>
          </w:p>
        </w:tc>
      </w:tr>
      <w:tr w:rsidR="00B80881" w:rsidRPr="00FA085D" w14:paraId="5E8440A0"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34F58D0E" w14:textId="4040D389" w:rsidR="00B80881" w:rsidRPr="00FA085D" w:rsidRDefault="00B80881" w:rsidP="00B80881">
            <w:pPr>
              <w:spacing w:line="276" w:lineRule="auto"/>
              <w:rPr>
                <w:rFonts w:cs="Arial"/>
                <w:sz w:val="18"/>
                <w:szCs w:val="18"/>
                <w:lang w:val="sl-SI"/>
              </w:rPr>
            </w:pPr>
            <w:r w:rsidRPr="00FA085D">
              <w:rPr>
                <w:rFonts w:cs="Arial"/>
                <w:sz w:val="18"/>
                <w:szCs w:val="18"/>
                <w:lang w:val="sl-SI"/>
              </w:rPr>
              <w:t>Izvedena druga delavnica z deležniki za opredelitev ciljev</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4B312C26" w14:textId="63248EC9" w:rsidR="00B80881" w:rsidRPr="00FA085D" w:rsidRDefault="00B80881" w:rsidP="00B80881">
            <w:pPr>
              <w:spacing w:line="276" w:lineRule="auto"/>
              <w:rPr>
                <w:rFonts w:cs="Arial"/>
                <w:sz w:val="18"/>
                <w:szCs w:val="18"/>
                <w:lang w:val="sl-SI"/>
              </w:rPr>
            </w:pPr>
            <w:r w:rsidRPr="00FA085D">
              <w:rPr>
                <w:rFonts w:cs="Arial"/>
                <w:sz w:val="18"/>
                <w:szCs w:val="18"/>
                <w:lang w:val="sl-SI"/>
              </w:rPr>
              <w:t>11. 02. 2025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38779462" w14:textId="0C8693A8" w:rsidR="00B80881" w:rsidRPr="00FA085D" w:rsidRDefault="00B80881" w:rsidP="00DA376B">
            <w:pPr>
              <w:spacing w:line="276" w:lineRule="auto"/>
              <w:jc w:val="center"/>
              <w:rPr>
                <w:rFonts w:cs="Arial"/>
                <w:sz w:val="18"/>
                <w:szCs w:val="18"/>
                <w:lang w:val="sl-SI"/>
              </w:rPr>
            </w:pPr>
            <w:r w:rsidRPr="00FA085D">
              <w:rPr>
                <w:rFonts w:cs="Arial"/>
                <w:sz w:val="18"/>
                <w:szCs w:val="18"/>
                <w:lang w:val="sl-SI"/>
              </w:rPr>
              <w:t>33</w:t>
            </w:r>
          </w:p>
        </w:tc>
      </w:tr>
      <w:tr w:rsidR="00B80881" w:rsidRPr="00FA085D" w14:paraId="16B022DB"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12B02FD7" w14:textId="7FD2B91C" w:rsidR="00B80881" w:rsidRPr="00FA085D" w:rsidRDefault="00B80881" w:rsidP="00B80881">
            <w:pPr>
              <w:spacing w:line="276" w:lineRule="auto"/>
              <w:rPr>
                <w:rFonts w:cs="Arial"/>
                <w:sz w:val="18"/>
                <w:szCs w:val="18"/>
                <w:lang w:val="sl-SI"/>
              </w:rPr>
            </w:pPr>
            <w:r w:rsidRPr="00FA085D">
              <w:rPr>
                <w:rFonts w:cs="Arial"/>
                <w:sz w:val="18"/>
                <w:szCs w:val="18"/>
                <w:lang w:val="sl-SI"/>
              </w:rPr>
              <w:t xml:space="preserve">Predstavitev vizije in  portfelja sodelujočim deležnikom in predstavnikom relevantnih ministrstev </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0C280C4C" w14:textId="476F7447" w:rsidR="00B80881" w:rsidRPr="00FA085D" w:rsidRDefault="00B80881" w:rsidP="00B80881">
            <w:pPr>
              <w:spacing w:line="276" w:lineRule="auto"/>
              <w:rPr>
                <w:rFonts w:cs="Arial"/>
                <w:sz w:val="18"/>
                <w:szCs w:val="18"/>
                <w:lang w:val="sl-SI"/>
              </w:rPr>
            </w:pPr>
            <w:r w:rsidRPr="00FA085D">
              <w:rPr>
                <w:rFonts w:cs="Arial"/>
                <w:sz w:val="18"/>
                <w:szCs w:val="18"/>
                <w:lang w:val="sl-SI"/>
              </w:rPr>
              <w:t>24. 04.02025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776C7422" w14:textId="30027AF1" w:rsidR="00B80881" w:rsidRPr="00FA085D" w:rsidRDefault="004379B7" w:rsidP="00DA376B">
            <w:pPr>
              <w:spacing w:line="276" w:lineRule="auto"/>
              <w:jc w:val="center"/>
              <w:rPr>
                <w:rFonts w:cs="Arial"/>
                <w:sz w:val="18"/>
                <w:szCs w:val="18"/>
                <w:lang w:val="sl-SI"/>
              </w:rPr>
            </w:pPr>
            <w:r w:rsidRPr="00FA085D">
              <w:rPr>
                <w:rFonts w:cs="Arial"/>
                <w:sz w:val="18"/>
                <w:szCs w:val="18"/>
                <w:lang w:val="sl-SI"/>
              </w:rPr>
              <w:t>22</w:t>
            </w:r>
          </w:p>
        </w:tc>
      </w:tr>
      <w:tr w:rsidR="00B80881" w:rsidRPr="00FA085D" w14:paraId="7D5F834E"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65C894E9" w14:textId="73B7A0A7" w:rsidR="00B80881" w:rsidRPr="00FA085D" w:rsidRDefault="00B80881" w:rsidP="00B80881">
            <w:pPr>
              <w:spacing w:line="276" w:lineRule="auto"/>
              <w:rPr>
                <w:rFonts w:cs="Arial"/>
                <w:sz w:val="18"/>
                <w:szCs w:val="18"/>
                <w:lang w:val="sl-SI"/>
              </w:rPr>
            </w:pPr>
            <w:r w:rsidRPr="00FA085D">
              <w:rPr>
                <w:rFonts w:cs="Arial"/>
                <w:sz w:val="18"/>
                <w:szCs w:val="18"/>
                <w:lang w:val="sl-SI"/>
              </w:rPr>
              <w:t xml:space="preserve">Predstavitev rezultatov  vodstvu MOPE  in preverjanje možnosti za aktivacijo portfelja </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5B05A328" w14:textId="103164BA" w:rsidR="00B80881" w:rsidRPr="00FA085D" w:rsidRDefault="006C2840" w:rsidP="00B80881">
            <w:pPr>
              <w:spacing w:line="276" w:lineRule="auto"/>
              <w:rPr>
                <w:rFonts w:cs="Arial"/>
                <w:sz w:val="18"/>
                <w:szCs w:val="18"/>
                <w:lang w:val="sl-SI"/>
              </w:rPr>
            </w:pPr>
            <w:r w:rsidRPr="00FA085D">
              <w:rPr>
                <w:rFonts w:cs="Arial"/>
                <w:sz w:val="18"/>
                <w:szCs w:val="18"/>
                <w:lang w:val="sl-SI"/>
              </w:rPr>
              <w:t>17. 07. 2025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025120AF" w14:textId="35B9F979" w:rsidR="00B80881" w:rsidRPr="00FA085D" w:rsidRDefault="004379B7" w:rsidP="00DA376B">
            <w:pPr>
              <w:spacing w:line="276" w:lineRule="auto"/>
              <w:jc w:val="center"/>
              <w:rPr>
                <w:rFonts w:cs="Arial"/>
                <w:sz w:val="18"/>
                <w:szCs w:val="18"/>
                <w:lang w:val="sl-SI"/>
              </w:rPr>
            </w:pPr>
            <w:r w:rsidRPr="00FA085D">
              <w:rPr>
                <w:rFonts w:cs="Arial"/>
                <w:sz w:val="18"/>
                <w:szCs w:val="18"/>
                <w:lang w:val="sl-SI"/>
              </w:rPr>
              <w:t>10</w:t>
            </w:r>
          </w:p>
        </w:tc>
      </w:tr>
    </w:tbl>
    <w:p w14:paraId="5D0C5B35" w14:textId="77777777" w:rsidR="00A607AE" w:rsidRPr="00FA085D" w:rsidRDefault="00A607AE" w:rsidP="00D1019D">
      <w:pPr>
        <w:pStyle w:val="Odstavekseznama"/>
        <w:suppressAutoHyphens/>
        <w:autoSpaceDN w:val="0"/>
        <w:spacing w:line="276" w:lineRule="auto"/>
        <w:ind w:left="0"/>
        <w:contextualSpacing/>
        <w:rPr>
          <w:sz w:val="22"/>
          <w:szCs w:val="22"/>
          <w:lang w:val="sl-SI"/>
        </w:rPr>
      </w:pPr>
    </w:p>
    <w:p w14:paraId="3E13E76E" w14:textId="77777777" w:rsidR="00A607AE" w:rsidRPr="00FA085D" w:rsidRDefault="00A607AE" w:rsidP="00D1019D">
      <w:pPr>
        <w:spacing w:line="276" w:lineRule="auto"/>
        <w:contextualSpacing/>
        <w:rPr>
          <w:rFonts w:cs="Arial"/>
          <w:szCs w:val="20"/>
          <w:u w:val="single"/>
          <w:lang w:val="sl-SI"/>
        </w:rPr>
      </w:pPr>
      <w:r w:rsidRPr="00FA085D">
        <w:rPr>
          <w:rFonts w:cs="Arial"/>
          <w:szCs w:val="20"/>
          <w:u w:val="single"/>
          <w:lang w:val="sl-SI"/>
        </w:rPr>
        <w:t>Rezultati</w:t>
      </w:r>
    </w:p>
    <w:p w14:paraId="551DEEBE" w14:textId="19535545" w:rsidR="00B80881" w:rsidRPr="00FA085D" w:rsidRDefault="00B80881" w:rsidP="00B80881">
      <w:pPr>
        <w:pStyle w:val="Odstavekseznama"/>
        <w:numPr>
          <w:ilvl w:val="0"/>
          <w:numId w:val="9"/>
        </w:numPr>
        <w:suppressAutoHyphens/>
        <w:autoSpaceDN w:val="0"/>
        <w:spacing w:line="276" w:lineRule="auto"/>
        <w:contextualSpacing/>
        <w:rPr>
          <w:szCs w:val="20"/>
          <w:u w:val="single"/>
          <w:lang w:val="sl-SI"/>
        </w:rPr>
      </w:pPr>
      <w:r w:rsidRPr="00FA085D">
        <w:rPr>
          <w:szCs w:val="20"/>
          <w:lang w:val="sl-SI"/>
        </w:rPr>
        <w:t xml:space="preserve">Izdelan portfelj aktivnosti, ki </w:t>
      </w:r>
      <w:r w:rsidR="006C2840" w:rsidRPr="00FA085D">
        <w:rPr>
          <w:szCs w:val="20"/>
          <w:lang w:val="sl-SI"/>
        </w:rPr>
        <w:t xml:space="preserve">izhaja iz področij, </w:t>
      </w:r>
      <w:r w:rsidR="00923C40" w:rsidRPr="00FA085D">
        <w:rPr>
          <w:szCs w:val="20"/>
          <w:lang w:val="sl-SI"/>
        </w:rPr>
        <w:t xml:space="preserve">ki so bila </w:t>
      </w:r>
      <w:r w:rsidR="006C2840" w:rsidRPr="00FA085D">
        <w:rPr>
          <w:szCs w:val="20"/>
          <w:lang w:val="sl-SI"/>
        </w:rPr>
        <w:t>vključen</w:t>
      </w:r>
      <w:r w:rsidR="00923C40" w:rsidRPr="00FA085D">
        <w:rPr>
          <w:szCs w:val="20"/>
          <w:lang w:val="sl-SI"/>
        </w:rPr>
        <w:t>a</w:t>
      </w:r>
      <w:r w:rsidR="006C2840" w:rsidRPr="00FA085D">
        <w:rPr>
          <w:szCs w:val="20"/>
          <w:lang w:val="sl-SI"/>
        </w:rPr>
        <w:t xml:space="preserve"> v predlogu vizije</w:t>
      </w:r>
      <w:r w:rsidR="00923C40" w:rsidRPr="00FA085D">
        <w:rPr>
          <w:szCs w:val="20"/>
          <w:lang w:val="sl-SI"/>
        </w:rPr>
        <w:t xml:space="preserve"> in za katera so udeleženci februarskih delavnic</w:t>
      </w:r>
      <w:r w:rsidRPr="00FA085D">
        <w:rPr>
          <w:szCs w:val="20"/>
          <w:lang w:val="sl-SI"/>
        </w:rPr>
        <w:t xml:space="preserve"> </w:t>
      </w:r>
      <w:r w:rsidR="00923C40" w:rsidRPr="00FA085D">
        <w:rPr>
          <w:szCs w:val="20"/>
          <w:lang w:val="sl-SI"/>
        </w:rPr>
        <w:t>razvijali predloge. Portfelj vključuje aktivnosti na treh področjih za katerega se je po analizi rezultatov delavnice pokazalo, da predstavljajo zanimiva področja za učenje</w:t>
      </w:r>
      <w:r w:rsidR="001E7378" w:rsidRPr="00FA085D">
        <w:rPr>
          <w:szCs w:val="20"/>
          <w:lang w:val="sl-SI"/>
        </w:rPr>
        <w:t>. Aktivacija portfelja bi ministrstvo opolnomočila za</w:t>
      </w:r>
      <w:r w:rsidR="00355190" w:rsidRPr="00FA085D">
        <w:rPr>
          <w:szCs w:val="20"/>
          <w:lang w:val="sl-SI"/>
        </w:rPr>
        <w:t xml:space="preserve"> bolj učinkovito izvajanje nastajajoče DCPS</w:t>
      </w:r>
      <w:r w:rsidRPr="00FA085D">
        <w:rPr>
          <w:szCs w:val="20"/>
          <w:lang w:val="sl-SI"/>
        </w:rPr>
        <w:t xml:space="preserve">. </w:t>
      </w:r>
    </w:p>
    <w:p w14:paraId="785CC497" w14:textId="71786EF9" w:rsidR="00B80881" w:rsidRPr="00FA085D" w:rsidRDefault="00B80881" w:rsidP="00B80881">
      <w:pPr>
        <w:pStyle w:val="Odstavekseznama"/>
        <w:numPr>
          <w:ilvl w:val="0"/>
          <w:numId w:val="9"/>
        </w:numPr>
        <w:suppressAutoHyphens/>
        <w:autoSpaceDN w:val="0"/>
        <w:spacing w:line="276" w:lineRule="auto"/>
        <w:contextualSpacing/>
        <w:rPr>
          <w:szCs w:val="20"/>
          <w:u w:val="single"/>
          <w:lang w:val="sl-SI"/>
        </w:rPr>
      </w:pPr>
      <w:r w:rsidRPr="00FA085D">
        <w:rPr>
          <w:szCs w:val="20"/>
          <w:lang w:val="sl-SI"/>
        </w:rPr>
        <w:t>Pričetek obravnave izziva</w:t>
      </w:r>
      <w:r w:rsidR="00355190" w:rsidRPr="00FA085D">
        <w:rPr>
          <w:szCs w:val="20"/>
          <w:lang w:val="sl-SI"/>
        </w:rPr>
        <w:t xml:space="preserve"> v povezavi z </w:t>
      </w:r>
      <w:proofErr w:type="spellStart"/>
      <w:r w:rsidR="00355190" w:rsidRPr="00FA085D">
        <w:rPr>
          <w:szCs w:val="20"/>
          <w:lang w:val="sl-SI"/>
        </w:rPr>
        <w:t>moblinostnimi</w:t>
      </w:r>
      <w:proofErr w:type="spellEnd"/>
      <w:r w:rsidR="00355190" w:rsidRPr="00FA085D">
        <w:rPr>
          <w:szCs w:val="20"/>
          <w:lang w:val="sl-SI"/>
        </w:rPr>
        <w:t xml:space="preserve"> načrti (več o tem je v delovnem sklopu Stebri preobrazbe). </w:t>
      </w:r>
      <w:r w:rsidRPr="00FA085D">
        <w:rPr>
          <w:szCs w:val="20"/>
          <w:lang w:val="sl-SI"/>
        </w:rPr>
        <w:t xml:space="preserve"> </w:t>
      </w:r>
    </w:p>
    <w:p w14:paraId="1969D971" w14:textId="77777777" w:rsidR="00287EC1" w:rsidRPr="00FA085D" w:rsidRDefault="00287EC1" w:rsidP="00287EC1">
      <w:pPr>
        <w:pStyle w:val="Odstavekseznama"/>
        <w:numPr>
          <w:ilvl w:val="0"/>
          <w:numId w:val="9"/>
        </w:numPr>
        <w:suppressAutoHyphens/>
        <w:autoSpaceDN w:val="0"/>
        <w:spacing w:line="276" w:lineRule="auto"/>
        <w:contextualSpacing/>
        <w:rPr>
          <w:szCs w:val="20"/>
          <w:u w:val="single"/>
          <w:lang w:val="sl-SI"/>
        </w:rPr>
      </w:pPr>
      <w:r w:rsidRPr="00FA085D">
        <w:rPr>
          <w:szCs w:val="20"/>
          <w:lang w:val="sl-SI"/>
        </w:rPr>
        <w:t xml:space="preserve">Poročila, pripravljena v okviru projekta, je MOPE uporabilo kot izhodišče za pripravo DCPS, ki se je formalno začela v 2025. Izdelovalec DCPS, ki ga je ministrstvo pridobilo z javnim naročilom, tako ni začel na začetku, temveč na že pripravljenih izhodiščih. Tudi priprava vizije in ciljev DCPS je osnovana na predlogu, ki je bil že pripravljen v okviru projekta Deep </w:t>
      </w:r>
      <w:proofErr w:type="spellStart"/>
      <w:r w:rsidRPr="00FA085D">
        <w:rPr>
          <w:szCs w:val="20"/>
          <w:lang w:val="sl-SI"/>
        </w:rPr>
        <w:t>Demonstration</w:t>
      </w:r>
      <w:proofErr w:type="spellEnd"/>
      <w:r w:rsidRPr="00FA085D">
        <w:rPr>
          <w:szCs w:val="20"/>
          <w:lang w:val="sl-SI"/>
        </w:rPr>
        <w:t xml:space="preserve">. Ocenjujemo, da je bilo tako prihranjenih nekaj mesecev začetnih korakov, predvsem pa je na ta način zagotovljena večja širina pri obravnavi, saj so bili predhodno že vključeni različni deležniki in strokovnjaki iz slovenskega in mednarodnega prostora. Izhodišča naloge so tako preverjena v najširšem možnem krogu, vizija in cilji pa so utemeljeni na široko zastavljenem </w:t>
      </w:r>
      <w:proofErr w:type="spellStart"/>
      <w:r w:rsidRPr="00FA085D">
        <w:rPr>
          <w:szCs w:val="20"/>
          <w:lang w:val="sl-SI"/>
        </w:rPr>
        <w:t>participatornem</w:t>
      </w:r>
      <w:proofErr w:type="spellEnd"/>
      <w:r w:rsidRPr="00FA085D">
        <w:rPr>
          <w:szCs w:val="20"/>
          <w:lang w:val="sl-SI"/>
        </w:rPr>
        <w:t xml:space="preserve"> procesu.</w:t>
      </w:r>
    </w:p>
    <w:p w14:paraId="08687120" w14:textId="77777777" w:rsidR="00A75193" w:rsidRPr="00FA085D" w:rsidRDefault="00A75193" w:rsidP="00A75193">
      <w:pPr>
        <w:spacing w:line="276" w:lineRule="auto"/>
        <w:contextualSpacing/>
        <w:rPr>
          <w:szCs w:val="20"/>
          <w:lang w:val="sl-SI"/>
        </w:rPr>
      </w:pPr>
    </w:p>
    <w:p w14:paraId="5B6D79D7" w14:textId="311EDF47" w:rsidR="00A75193" w:rsidRPr="00FA085D" w:rsidRDefault="00A75193" w:rsidP="00A75193">
      <w:pPr>
        <w:spacing w:line="276" w:lineRule="auto"/>
        <w:contextualSpacing/>
        <w:rPr>
          <w:szCs w:val="20"/>
          <w:lang w:val="sl-SI"/>
        </w:rPr>
      </w:pPr>
      <w:r w:rsidRPr="00FA085D">
        <w:rPr>
          <w:szCs w:val="20"/>
          <w:lang w:val="sl-SI"/>
        </w:rPr>
        <w:t xml:space="preserve">Dodana vrednost rezultatov je, da so pripravljeni s sodelovanjem slovenskih in tujih strokovnih inštitucij ter posvetovanjem in preverjanjem ustreznosti oblikovane vizije in portfelja z ministrstvi, povezanimi s sistemom mobilnosti.  </w:t>
      </w:r>
    </w:p>
    <w:p w14:paraId="6F7BABFB" w14:textId="77777777" w:rsidR="00B80881" w:rsidRPr="00FA085D" w:rsidRDefault="00B80881" w:rsidP="00B80881">
      <w:pPr>
        <w:spacing w:line="276" w:lineRule="auto"/>
        <w:contextualSpacing/>
        <w:rPr>
          <w:rFonts w:cs="Arial"/>
          <w:szCs w:val="20"/>
          <w:u w:val="single"/>
          <w:lang w:val="sl-SI"/>
        </w:rPr>
      </w:pPr>
    </w:p>
    <w:p w14:paraId="7681A023" w14:textId="77777777" w:rsidR="00B80881" w:rsidRPr="00FA085D" w:rsidRDefault="00B80881" w:rsidP="00B80881">
      <w:pPr>
        <w:spacing w:line="276" w:lineRule="auto"/>
        <w:contextualSpacing/>
        <w:rPr>
          <w:rFonts w:cs="Arial"/>
          <w:szCs w:val="20"/>
          <w:u w:val="single"/>
          <w:lang w:val="sl-SI"/>
        </w:rPr>
      </w:pPr>
      <w:r w:rsidRPr="00FA085D">
        <w:rPr>
          <w:rFonts w:cs="Arial"/>
          <w:szCs w:val="20"/>
          <w:u w:val="single"/>
          <w:lang w:val="sl-SI"/>
        </w:rPr>
        <w:t>Izzivi</w:t>
      </w:r>
    </w:p>
    <w:p w14:paraId="65E9448A" w14:textId="7C0A47EB" w:rsidR="00B80881" w:rsidRPr="00FA085D" w:rsidRDefault="00B80881" w:rsidP="00DF2695">
      <w:pPr>
        <w:pStyle w:val="Odstavekseznama"/>
        <w:numPr>
          <w:ilvl w:val="0"/>
          <w:numId w:val="9"/>
        </w:numPr>
        <w:suppressAutoHyphens/>
        <w:autoSpaceDN w:val="0"/>
        <w:spacing w:line="276" w:lineRule="auto"/>
        <w:ind w:right="288"/>
        <w:contextualSpacing/>
        <w:rPr>
          <w:szCs w:val="20"/>
          <w:lang w:val="sl-SI"/>
        </w:rPr>
      </w:pPr>
      <w:r w:rsidRPr="00FA085D">
        <w:rPr>
          <w:szCs w:val="20"/>
          <w:lang w:val="sl-SI"/>
        </w:rPr>
        <w:t>Ministrstvo za okolje, podnebje in energijo je potrdilo vsebinsko ustreznost</w:t>
      </w:r>
      <w:r w:rsidR="00355190" w:rsidRPr="00FA085D">
        <w:rPr>
          <w:szCs w:val="20"/>
          <w:lang w:val="sl-SI"/>
        </w:rPr>
        <w:t xml:space="preserve"> predloga</w:t>
      </w:r>
      <w:r w:rsidRPr="00FA085D">
        <w:rPr>
          <w:szCs w:val="20"/>
          <w:lang w:val="sl-SI"/>
        </w:rPr>
        <w:t xml:space="preserve"> vizije in </w:t>
      </w:r>
      <w:proofErr w:type="spellStart"/>
      <w:r w:rsidRPr="00FA085D">
        <w:rPr>
          <w:szCs w:val="20"/>
          <w:lang w:val="sl-SI"/>
        </w:rPr>
        <w:t>portfeljskih</w:t>
      </w:r>
      <w:proofErr w:type="spellEnd"/>
      <w:r w:rsidRPr="00FA085D">
        <w:rPr>
          <w:szCs w:val="20"/>
          <w:lang w:val="sl-SI"/>
        </w:rPr>
        <w:t xml:space="preserve"> ukrepov</w:t>
      </w:r>
      <w:r w:rsidR="00924A57" w:rsidRPr="00FA085D">
        <w:rPr>
          <w:szCs w:val="20"/>
          <w:lang w:val="sl-SI"/>
        </w:rPr>
        <w:t>, kar potrjuje, da je bila podlaga pripravljena kakovostno in v skladu s pričakovanji</w:t>
      </w:r>
      <w:r w:rsidR="00DF2695" w:rsidRPr="00FA085D">
        <w:rPr>
          <w:szCs w:val="20"/>
          <w:lang w:val="sl-SI"/>
        </w:rPr>
        <w:t>.</w:t>
      </w:r>
      <w:r w:rsidR="004C24C2">
        <w:rPr>
          <w:szCs w:val="20"/>
          <w:lang w:val="sl-SI"/>
        </w:rPr>
        <w:t xml:space="preserve"> </w:t>
      </w:r>
      <w:r w:rsidR="00DF2695" w:rsidRPr="00FA085D">
        <w:rPr>
          <w:szCs w:val="20"/>
          <w:lang w:val="sl-SI"/>
        </w:rPr>
        <w:t>C</w:t>
      </w:r>
      <w:r w:rsidR="00924A57" w:rsidRPr="00FA085D">
        <w:rPr>
          <w:szCs w:val="20"/>
          <w:lang w:val="sl-SI"/>
        </w:rPr>
        <w:t>elovita izvedba aktivnosti portfelja</w:t>
      </w:r>
      <w:r w:rsidR="00DF2695" w:rsidRPr="00FA085D">
        <w:rPr>
          <w:szCs w:val="20"/>
          <w:lang w:val="sl-SI"/>
        </w:rPr>
        <w:t xml:space="preserve"> se</w:t>
      </w:r>
      <w:r w:rsidR="00924A57" w:rsidRPr="00FA085D">
        <w:rPr>
          <w:szCs w:val="20"/>
          <w:lang w:val="sl-SI"/>
        </w:rPr>
        <w:t xml:space="preserve"> </w:t>
      </w:r>
      <w:r w:rsidR="00DF2695" w:rsidRPr="00FA085D">
        <w:rPr>
          <w:szCs w:val="20"/>
          <w:lang w:val="sl-SI"/>
        </w:rPr>
        <w:t xml:space="preserve">sicer </w:t>
      </w:r>
      <w:r w:rsidR="00924A57" w:rsidRPr="00FA085D">
        <w:rPr>
          <w:szCs w:val="20"/>
          <w:lang w:val="sl-SI"/>
        </w:rPr>
        <w:t>še ni začela</w:t>
      </w:r>
      <w:r w:rsidR="00DF2695" w:rsidRPr="00FA085D">
        <w:rPr>
          <w:szCs w:val="20"/>
          <w:lang w:val="sl-SI"/>
        </w:rPr>
        <w:t>, saj</w:t>
      </w:r>
      <w:r w:rsidR="00924A57" w:rsidRPr="00FA085D">
        <w:rPr>
          <w:szCs w:val="20"/>
          <w:lang w:val="sl-SI"/>
        </w:rPr>
        <w:t xml:space="preserve"> še ne </w:t>
      </w:r>
      <w:r w:rsidR="00DF2695" w:rsidRPr="00FA085D">
        <w:rPr>
          <w:szCs w:val="20"/>
          <w:lang w:val="sl-SI"/>
        </w:rPr>
        <w:t>teče</w:t>
      </w:r>
      <w:r w:rsidR="00924A57" w:rsidRPr="00FA085D">
        <w:rPr>
          <w:szCs w:val="20"/>
          <w:lang w:val="sl-SI"/>
        </w:rPr>
        <w:t xml:space="preserve"> hkratno izvajanje več ukrepov ter celostno spremljanje in povezovanje spoznanj, ki bi omogočala še močnejše učenje in krepitev zmogljivosti</w:t>
      </w:r>
      <w:r w:rsidR="00DF2695" w:rsidRPr="00FA085D">
        <w:rPr>
          <w:szCs w:val="20"/>
          <w:lang w:val="sl-SI"/>
        </w:rPr>
        <w:t>.</w:t>
      </w:r>
      <w:r w:rsidR="00924A57" w:rsidRPr="00FA085D">
        <w:rPr>
          <w:szCs w:val="20"/>
          <w:lang w:val="sl-SI"/>
        </w:rPr>
        <w:t xml:space="preserve"> </w:t>
      </w:r>
      <w:r w:rsidRPr="00FA085D">
        <w:rPr>
          <w:szCs w:val="20"/>
          <w:lang w:val="sl-SI"/>
        </w:rPr>
        <w:t>Je pa MOPE podprlo uporabo pristopa »laboratorij politik« za obravnavo izziva</w:t>
      </w:r>
      <w:r w:rsidR="00355190" w:rsidRPr="00FA085D">
        <w:rPr>
          <w:szCs w:val="20"/>
          <w:lang w:val="sl-SI"/>
        </w:rPr>
        <w:t xml:space="preserve"> v povezavi z</w:t>
      </w:r>
      <w:r w:rsidRPr="00FA085D">
        <w:rPr>
          <w:szCs w:val="20"/>
          <w:lang w:val="sl-SI"/>
        </w:rPr>
        <w:t xml:space="preserve"> </w:t>
      </w:r>
      <w:proofErr w:type="spellStart"/>
      <w:r w:rsidRPr="00FA085D">
        <w:rPr>
          <w:szCs w:val="20"/>
          <w:lang w:val="sl-SI"/>
        </w:rPr>
        <w:t>mobilnostni</w:t>
      </w:r>
      <w:r w:rsidR="00355190" w:rsidRPr="00FA085D">
        <w:rPr>
          <w:szCs w:val="20"/>
          <w:lang w:val="sl-SI"/>
        </w:rPr>
        <w:t>mi</w:t>
      </w:r>
      <w:proofErr w:type="spellEnd"/>
      <w:r w:rsidRPr="00FA085D">
        <w:rPr>
          <w:szCs w:val="20"/>
          <w:lang w:val="sl-SI"/>
        </w:rPr>
        <w:t xml:space="preserve"> načrti in njihov</w:t>
      </w:r>
      <w:r w:rsidR="00355190" w:rsidRPr="00FA085D">
        <w:rPr>
          <w:szCs w:val="20"/>
          <w:lang w:val="sl-SI"/>
        </w:rPr>
        <w:t>o</w:t>
      </w:r>
      <w:r w:rsidRPr="00FA085D">
        <w:rPr>
          <w:szCs w:val="20"/>
          <w:lang w:val="sl-SI"/>
        </w:rPr>
        <w:t xml:space="preserve"> izvedb</w:t>
      </w:r>
      <w:r w:rsidR="00355190" w:rsidRPr="00FA085D">
        <w:rPr>
          <w:szCs w:val="20"/>
          <w:lang w:val="sl-SI"/>
        </w:rPr>
        <w:t>o/uvajanjem</w:t>
      </w:r>
      <w:r w:rsidRPr="00FA085D">
        <w:rPr>
          <w:szCs w:val="20"/>
          <w:lang w:val="sl-SI"/>
        </w:rPr>
        <w:t xml:space="preserve"> v javni upravi. </w:t>
      </w:r>
    </w:p>
    <w:p w14:paraId="4BE7F447" w14:textId="77777777" w:rsidR="001220C8" w:rsidRPr="00FA085D" w:rsidRDefault="001220C8" w:rsidP="00AB4065">
      <w:pPr>
        <w:suppressAutoHyphens/>
        <w:autoSpaceDN w:val="0"/>
        <w:spacing w:line="276" w:lineRule="auto"/>
        <w:ind w:right="288"/>
        <w:contextualSpacing/>
        <w:rPr>
          <w:rFonts w:cs="Arial"/>
          <w:color w:val="000000"/>
          <w:szCs w:val="20"/>
          <w:shd w:val="clear" w:color="auto" w:fill="FBE4D5"/>
          <w:lang w:val="sl-SI"/>
        </w:rPr>
      </w:pPr>
    </w:p>
    <w:p w14:paraId="19F6DC3F" w14:textId="77777777" w:rsidR="000C5222" w:rsidRPr="00FA085D" w:rsidRDefault="000C5222" w:rsidP="00D1019D">
      <w:pPr>
        <w:pStyle w:val="Odstavekseznama"/>
        <w:suppressAutoHyphens/>
        <w:autoSpaceDN w:val="0"/>
        <w:spacing w:line="276" w:lineRule="auto"/>
        <w:ind w:left="0" w:right="288"/>
        <w:contextualSpacing/>
        <w:rPr>
          <w:color w:val="000000"/>
          <w:szCs w:val="20"/>
          <w:shd w:val="clear" w:color="auto" w:fill="FBE4D5"/>
          <w:lang w:val="sl-SI"/>
        </w:rPr>
      </w:pPr>
      <w:r w:rsidRPr="00FA085D">
        <w:rPr>
          <w:b/>
          <w:bCs/>
          <w:i/>
          <w:iCs/>
          <w:color w:val="000000"/>
          <w:szCs w:val="20"/>
          <w:shd w:val="clear" w:color="auto" w:fill="FBE4D5"/>
          <w:lang w:val="sl-SI"/>
        </w:rPr>
        <w:t>Veriga vrednosti kritične surovine</w:t>
      </w:r>
    </w:p>
    <w:p w14:paraId="4DE215D7" w14:textId="6046D9D0" w:rsidR="00A75193" w:rsidRPr="00FA085D" w:rsidRDefault="00B80881" w:rsidP="00A75193">
      <w:pPr>
        <w:pStyle w:val="Odstavekseznama"/>
        <w:suppressAutoHyphens/>
        <w:autoSpaceDN w:val="0"/>
        <w:spacing w:line="276" w:lineRule="auto"/>
        <w:ind w:left="0" w:right="288"/>
        <w:contextualSpacing/>
        <w:rPr>
          <w:lang w:val="sl-SI"/>
        </w:rPr>
      </w:pPr>
      <w:r w:rsidRPr="00FA085D">
        <w:rPr>
          <w:szCs w:val="20"/>
          <w:lang w:val="sl-SI"/>
        </w:rPr>
        <w:t xml:space="preserve">V začetku leta 2025 so stekle vsebinske priprave na področju zadnje verige vrednosti – kritične surovine. Ekipa </w:t>
      </w:r>
      <w:proofErr w:type="spellStart"/>
      <w:r w:rsidRPr="00FA085D">
        <w:rPr>
          <w:szCs w:val="20"/>
          <w:lang w:val="sl-SI"/>
        </w:rPr>
        <w:t>Climate</w:t>
      </w:r>
      <w:proofErr w:type="spellEnd"/>
      <w:r w:rsidRPr="00FA085D">
        <w:rPr>
          <w:szCs w:val="20"/>
          <w:lang w:val="sl-SI"/>
        </w:rPr>
        <w:t xml:space="preserve"> KIC je pripravila zasnovo za pregled izhodiščnega stanja z </w:t>
      </w:r>
      <w:r w:rsidR="00A75193" w:rsidRPr="00FA085D">
        <w:rPr>
          <w:szCs w:val="20"/>
          <w:lang w:val="sl-SI"/>
        </w:rPr>
        <w:t>relevantnimi</w:t>
      </w:r>
      <w:r w:rsidRPr="00FA085D">
        <w:rPr>
          <w:szCs w:val="20"/>
          <w:lang w:val="sl-SI"/>
        </w:rPr>
        <w:t xml:space="preserve"> deležniki, temu pa je sledil koordinacijski sestanek z MGTŠ. Glede na to, da na ministrstvu niso </w:t>
      </w:r>
      <w:r w:rsidRPr="00FA085D">
        <w:rPr>
          <w:szCs w:val="20"/>
          <w:lang w:val="sl-SI"/>
        </w:rPr>
        <w:lastRenderedPageBreak/>
        <w:t xml:space="preserve">mogli zagotoviti dovolj kadrovskih zmogljivosti za ambicioznejši pristop in pripravo portfelja, je </w:t>
      </w:r>
      <w:proofErr w:type="spellStart"/>
      <w:r w:rsidRPr="00FA085D">
        <w:rPr>
          <w:szCs w:val="20"/>
          <w:lang w:val="sl-SI"/>
        </w:rPr>
        <w:t>Climate</w:t>
      </w:r>
      <w:proofErr w:type="spellEnd"/>
      <w:r w:rsidRPr="00FA085D">
        <w:rPr>
          <w:szCs w:val="20"/>
          <w:lang w:val="sl-SI"/>
        </w:rPr>
        <w:t xml:space="preserve"> KIC prilagodil pristop in aktivnosti usmeril v razvoj pilotnih projektov za dve kritični surovini</w:t>
      </w:r>
      <w:r w:rsidR="00A75193" w:rsidRPr="00FA085D">
        <w:rPr>
          <w:szCs w:val="20"/>
          <w:lang w:val="sl-SI"/>
        </w:rPr>
        <w:t xml:space="preserve"> s poudarkom na izrabi sekundarnih surovin</w:t>
      </w:r>
      <w:r w:rsidRPr="00FA085D">
        <w:rPr>
          <w:szCs w:val="20"/>
          <w:lang w:val="sl-SI"/>
        </w:rPr>
        <w:t xml:space="preserve">. Izbrani sta bili glede na potencial </w:t>
      </w:r>
      <w:r w:rsidR="00A75193" w:rsidRPr="00FA085D">
        <w:rPr>
          <w:szCs w:val="20"/>
          <w:lang w:val="sl-SI"/>
        </w:rPr>
        <w:t>za dostop do njih</w:t>
      </w:r>
      <w:r w:rsidRPr="00FA085D">
        <w:rPr>
          <w:szCs w:val="20"/>
          <w:lang w:val="sl-SI"/>
        </w:rPr>
        <w:t xml:space="preserve">, </w:t>
      </w:r>
      <w:r w:rsidR="00A75193" w:rsidRPr="00FA085D">
        <w:rPr>
          <w:szCs w:val="20"/>
          <w:lang w:val="sl-SI"/>
        </w:rPr>
        <w:t xml:space="preserve">kapacitet in področij dela </w:t>
      </w:r>
      <w:r w:rsidRPr="00FA085D">
        <w:rPr>
          <w:szCs w:val="20"/>
          <w:lang w:val="sl-SI"/>
        </w:rPr>
        <w:t xml:space="preserve">raziskovanih in strokovnih institucij ter potreb industrije v Sloveniji. V sodelovanju z deležniki iz raziskovalnih organizacij in gospodarstva ter ob podpori ministrstev smo identificirali dve kritični surovini (fosfor in redke zemlje), za katere so se deležniki strinjali, da jih je vredno razvijati. </w:t>
      </w:r>
      <w:r w:rsidR="00A75193" w:rsidRPr="00FA085D">
        <w:rPr>
          <w:lang w:val="sl-SI"/>
        </w:rPr>
        <w:t xml:space="preserve">Spodnja preglednica pa prikazuje ključne </w:t>
      </w:r>
      <w:r w:rsidR="001925C4" w:rsidRPr="00FA085D">
        <w:rPr>
          <w:lang w:val="sl-SI"/>
        </w:rPr>
        <w:t>aktivnosti</w:t>
      </w:r>
      <w:r w:rsidR="00A75193" w:rsidRPr="00FA085D">
        <w:rPr>
          <w:lang w:val="sl-SI"/>
        </w:rPr>
        <w:t xml:space="preserve"> v letu 2025. </w:t>
      </w:r>
    </w:p>
    <w:p w14:paraId="7E081C8C" w14:textId="756CBAF5" w:rsidR="00B80881" w:rsidRPr="00FA085D" w:rsidRDefault="00B80881" w:rsidP="00B80881">
      <w:pPr>
        <w:pStyle w:val="Odstavekseznama"/>
        <w:suppressAutoHyphens/>
        <w:autoSpaceDN w:val="0"/>
        <w:spacing w:line="276" w:lineRule="auto"/>
        <w:ind w:left="0"/>
        <w:contextualSpacing/>
        <w:rPr>
          <w:szCs w:val="20"/>
          <w:lang w:val="sl-SI"/>
        </w:rPr>
      </w:pPr>
    </w:p>
    <w:tbl>
      <w:tblPr>
        <w:tblW w:w="8789" w:type="dxa"/>
        <w:tblInd w:w="70" w:type="dxa"/>
        <w:tblBorders>
          <w:insideH w:val="single" w:sz="4" w:space="0" w:color="auto"/>
        </w:tblBorders>
        <w:tblCellMar>
          <w:left w:w="0" w:type="dxa"/>
          <w:right w:w="0" w:type="dxa"/>
        </w:tblCellMar>
        <w:tblLook w:val="0420" w:firstRow="1" w:lastRow="0" w:firstColumn="0" w:lastColumn="0" w:noHBand="0" w:noVBand="1"/>
      </w:tblPr>
      <w:tblGrid>
        <w:gridCol w:w="4678"/>
        <w:gridCol w:w="1559"/>
        <w:gridCol w:w="2552"/>
      </w:tblGrid>
      <w:tr w:rsidR="00F870DE" w:rsidRPr="00FA085D" w14:paraId="335A4F24" w14:textId="77777777" w:rsidTr="00282CED">
        <w:trPr>
          <w:trHeight w:val="385"/>
        </w:trPr>
        <w:tc>
          <w:tcPr>
            <w:tcW w:w="4678" w:type="dxa"/>
            <w:shd w:val="clear" w:color="auto" w:fill="D9E2F3"/>
            <w:tcMar>
              <w:top w:w="15" w:type="dxa"/>
              <w:left w:w="70" w:type="dxa"/>
              <w:bottom w:w="15" w:type="dxa"/>
              <w:right w:w="70" w:type="dxa"/>
            </w:tcMar>
            <w:vAlign w:val="center"/>
          </w:tcPr>
          <w:p w14:paraId="31E80292" w14:textId="69BD05D2" w:rsidR="00F870DE" w:rsidRPr="00FA085D" w:rsidRDefault="00F870DE" w:rsidP="00282CED">
            <w:pPr>
              <w:spacing w:line="276" w:lineRule="auto"/>
              <w:rPr>
                <w:rFonts w:cs="Arial"/>
                <w:b/>
                <w:bCs/>
                <w:sz w:val="18"/>
                <w:szCs w:val="18"/>
                <w:lang w:val="sl-SI"/>
              </w:rPr>
            </w:pPr>
            <w:r w:rsidRPr="00FA085D">
              <w:rPr>
                <w:rFonts w:cs="Arial"/>
                <w:b/>
                <w:bCs/>
                <w:sz w:val="18"/>
                <w:szCs w:val="18"/>
                <w:lang w:val="sl-SI"/>
              </w:rPr>
              <w:t>Področje kritičnih surovin – ključne aktivnosti</w:t>
            </w:r>
          </w:p>
        </w:tc>
        <w:tc>
          <w:tcPr>
            <w:tcW w:w="1559" w:type="dxa"/>
            <w:shd w:val="clear" w:color="auto" w:fill="D9E2F3"/>
            <w:tcMar>
              <w:top w:w="15" w:type="dxa"/>
              <w:left w:w="70" w:type="dxa"/>
              <w:bottom w:w="15" w:type="dxa"/>
              <w:right w:w="70" w:type="dxa"/>
            </w:tcMar>
            <w:vAlign w:val="center"/>
          </w:tcPr>
          <w:p w14:paraId="2CB76D9D" w14:textId="77777777" w:rsidR="00F870DE" w:rsidRPr="00FA085D" w:rsidRDefault="00F870DE" w:rsidP="00282CED">
            <w:pPr>
              <w:spacing w:line="276" w:lineRule="auto"/>
              <w:rPr>
                <w:rFonts w:cs="Arial"/>
                <w:b/>
                <w:bCs/>
                <w:sz w:val="18"/>
                <w:szCs w:val="18"/>
                <w:lang w:val="sl-SI"/>
              </w:rPr>
            </w:pPr>
            <w:r w:rsidRPr="00FA085D">
              <w:rPr>
                <w:rFonts w:cs="Arial"/>
                <w:b/>
                <w:bCs/>
                <w:sz w:val="18"/>
                <w:szCs w:val="18"/>
                <w:lang w:val="sl-SI"/>
              </w:rPr>
              <w:t>Datum</w:t>
            </w:r>
          </w:p>
        </w:tc>
        <w:tc>
          <w:tcPr>
            <w:tcW w:w="2552" w:type="dxa"/>
            <w:shd w:val="clear" w:color="auto" w:fill="D9E2F3"/>
            <w:tcMar>
              <w:top w:w="15" w:type="dxa"/>
              <w:left w:w="70" w:type="dxa"/>
              <w:bottom w:w="15" w:type="dxa"/>
              <w:right w:w="70" w:type="dxa"/>
            </w:tcMar>
            <w:vAlign w:val="center"/>
          </w:tcPr>
          <w:p w14:paraId="13F4D9F5" w14:textId="77777777" w:rsidR="00F870DE" w:rsidRPr="00FA085D" w:rsidRDefault="00F870DE" w:rsidP="00282CED">
            <w:pPr>
              <w:spacing w:line="276" w:lineRule="auto"/>
              <w:rPr>
                <w:rFonts w:cs="Arial"/>
                <w:b/>
                <w:bCs/>
                <w:sz w:val="18"/>
                <w:szCs w:val="18"/>
                <w:lang w:val="sl-SI"/>
              </w:rPr>
            </w:pPr>
            <w:r w:rsidRPr="00FA085D">
              <w:rPr>
                <w:rFonts w:cs="Arial"/>
                <w:b/>
                <w:bCs/>
                <w:sz w:val="18"/>
                <w:szCs w:val="18"/>
                <w:lang w:val="sl-SI"/>
              </w:rPr>
              <w:t>Št. udeležencev/srečanje</w:t>
            </w:r>
          </w:p>
        </w:tc>
      </w:tr>
      <w:tr w:rsidR="00F870DE" w:rsidRPr="00FA085D" w14:paraId="7ABC733C" w14:textId="77777777" w:rsidTr="00282CED">
        <w:trPr>
          <w:trHeight w:val="385"/>
        </w:trPr>
        <w:tc>
          <w:tcPr>
            <w:tcW w:w="4678" w:type="dxa"/>
            <w:shd w:val="clear" w:color="auto" w:fill="FFFFFF"/>
            <w:tcMar>
              <w:top w:w="15" w:type="dxa"/>
              <w:left w:w="70" w:type="dxa"/>
              <w:bottom w:w="15" w:type="dxa"/>
              <w:right w:w="70" w:type="dxa"/>
            </w:tcMar>
            <w:vAlign w:val="center"/>
          </w:tcPr>
          <w:p w14:paraId="2A9AE854" w14:textId="69A51F8F" w:rsidR="00F870DE" w:rsidRPr="00FA085D" w:rsidRDefault="00F870DE" w:rsidP="00282CED">
            <w:pPr>
              <w:spacing w:line="276" w:lineRule="auto"/>
              <w:rPr>
                <w:rFonts w:cs="Arial"/>
                <w:sz w:val="18"/>
                <w:szCs w:val="18"/>
                <w:lang w:val="sl-SI"/>
              </w:rPr>
            </w:pPr>
            <w:r w:rsidRPr="00FA085D">
              <w:rPr>
                <w:rFonts w:cs="Arial"/>
                <w:sz w:val="18"/>
                <w:szCs w:val="18"/>
                <w:lang w:val="sl-SI"/>
              </w:rPr>
              <w:t xml:space="preserve">Izvedba uvodne delavnice z </w:t>
            </w:r>
            <w:r w:rsidR="00AC186E" w:rsidRPr="00FA085D">
              <w:rPr>
                <w:rFonts w:cs="Arial"/>
                <w:sz w:val="18"/>
                <w:szCs w:val="18"/>
                <w:lang w:val="sl-SI"/>
              </w:rPr>
              <w:t>zunanjimi</w:t>
            </w:r>
            <w:r w:rsidRPr="00FA085D">
              <w:rPr>
                <w:rFonts w:cs="Arial"/>
                <w:sz w:val="18"/>
                <w:szCs w:val="18"/>
                <w:lang w:val="sl-SI"/>
              </w:rPr>
              <w:t xml:space="preserve"> deležniki in koordinacijski sestanek z MGTŠ</w:t>
            </w:r>
          </w:p>
        </w:tc>
        <w:tc>
          <w:tcPr>
            <w:tcW w:w="1559" w:type="dxa"/>
            <w:shd w:val="clear" w:color="auto" w:fill="FFFFFF"/>
            <w:tcMar>
              <w:top w:w="15" w:type="dxa"/>
              <w:left w:w="70" w:type="dxa"/>
              <w:bottom w:w="15" w:type="dxa"/>
              <w:right w:w="70" w:type="dxa"/>
            </w:tcMar>
            <w:vAlign w:val="center"/>
          </w:tcPr>
          <w:p w14:paraId="13CFA69A" w14:textId="51CFAD8A" w:rsidR="00F870DE" w:rsidRPr="00FA085D" w:rsidRDefault="00F870DE" w:rsidP="00282CED">
            <w:pPr>
              <w:spacing w:line="276" w:lineRule="auto"/>
              <w:rPr>
                <w:rFonts w:cs="Arial"/>
                <w:sz w:val="18"/>
                <w:szCs w:val="18"/>
                <w:lang w:val="sl-SI"/>
              </w:rPr>
            </w:pPr>
            <w:r w:rsidRPr="00FA085D">
              <w:rPr>
                <w:rFonts w:cs="Arial"/>
                <w:sz w:val="18"/>
                <w:szCs w:val="18"/>
                <w:lang w:val="sl-SI"/>
              </w:rPr>
              <w:t>13. 03. 2025</w:t>
            </w:r>
          </w:p>
        </w:tc>
        <w:tc>
          <w:tcPr>
            <w:tcW w:w="2552" w:type="dxa"/>
            <w:shd w:val="clear" w:color="auto" w:fill="FFFFFF"/>
            <w:tcMar>
              <w:top w:w="15" w:type="dxa"/>
              <w:left w:w="70" w:type="dxa"/>
              <w:bottom w:w="15" w:type="dxa"/>
              <w:right w:w="70" w:type="dxa"/>
            </w:tcMar>
            <w:vAlign w:val="center"/>
          </w:tcPr>
          <w:p w14:paraId="20370B62" w14:textId="6472D178" w:rsidR="00F870DE" w:rsidRPr="00FA085D" w:rsidRDefault="004379B7" w:rsidP="00DA376B">
            <w:pPr>
              <w:spacing w:line="276" w:lineRule="auto"/>
              <w:jc w:val="center"/>
              <w:rPr>
                <w:rFonts w:cs="Arial"/>
                <w:sz w:val="18"/>
                <w:szCs w:val="18"/>
                <w:lang w:val="sl-SI"/>
              </w:rPr>
            </w:pPr>
            <w:r w:rsidRPr="00FA085D">
              <w:rPr>
                <w:rFonts w:cs="Arial"/>
                <w:sz w:val="18"/>
                <w:szCs w:val="18"/>
                <w:lang w:val="sl-SI"/>
              </w:rPr>
              <w:t>21</w:t>
            </w:r>
          </w:p>
        </w:tc>
      </w:tr>
      <w:tr w:rsidR="00F870DE" w:rsidRPr="00FA085D" w14:paraId="283D7E91"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2A9DAD53" w14:textId="747A26E4" w:rsidR="00F870DE" w:rsidRPr="00FA085D" w:rsidRDefault="00F870DE" w:rsidP="00282CED">
            <w:pPr>
              <w:spacing w:line="276" w:lineRule="auto"/>
              <w:rPr>
                <w:rFonts w:cs="Arial"/>
                <w:sz w:val="18"/>
                <w:szCs w:val="18"/>
                <w:lang w:val="sl-SI"/>
              </w:rPr>
            </w:pPr>
            <w:r w:rsidRPr="00FA085D">
              <w:rPr>
                <w:rFonts w:cs="Arial"/>
                <w:sz w:val="18"/>
                <w:szCs w:val="18"/>
                <w:lang w:val="sl-SI"/>
              </w:rPr>
              <w:t xml:space="preserve">Intervjuji z zunanjimi deležniki za razumevanje stanja in </w:t>
            </w:r>
            <w:proofErr w:type="spellStart"/>
            <w:r w:rsidRPr="00FA085D">
              <w:rPr>
                <w:rFonts w:cs="Arial"/>
                <w:sz w:val="18"/>
                <w:szCs w:val="18"/>
                <w:lang w:val="sl-SI"/>
              </w:rPr>
              <w:t>konceptualizacijo</w:t>
            </w:r>
            <w:proofErr w:type="spellEnd"/>
            <w:r w:rsidRPr="00FA085D">
              <w:rPr>
                <w:rFonts w:cs="Arial"/>
                <w:sz w:val="18"/>
                <w:szCs w:val="18"/>
                <w:lang w:val="sl-SI"/>
              </w:rPr>
              <w:t xml:space="preserve"> procesa dela</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7E0F0B9C" w14:textId="37C745E0" w:rsidR="00F870DE" w:rsidRPr="00FA085D" w:rsidRDefault="00DA376B" w:rsidP="00282CED">
            <w:pPr>
              <w:spacing w:line="276" w:lineRule="auto"/>
              <w:rPr>
                <w:rFonts w:cs="Arial"/>
                <w:sz w:val="18"/>
                <w:szCs w:val="18"/>
                <w:lang w:val="sl-SI"/>
              </w:rPr>
            </w:pPr>
            <w:r w:rsidRPr="00FA085D">
              <w:rPr>
                <w:rFonts w:cs="Arial"/>
                <w:sz w:val="18"/>
                <w:szCs w:val="18"/>
                <w:lang w:val="sl-SI"/>
              </w:rPr>
              <w:t>m</w:t>
            </w:r>
            <w:r w:rsidR="00F870DE" w:rsidRPr="00FA085D">
              <w:rPr>
                <w:rFonts w:cs="Arial"/>
                <w:sz w:val="18"/>
                <w:szCs w:val="18"/>
                <w:lang w:val="sl-SI"/>
              </w:rPr>
              <w:t>arec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223D644C" w14:textId="4B7FD4E0" w:rsidR="00F870DE" w:rsidRPr="00FA085D" w:rsidRDefault="00F870DE" w:rsidP="00DA376B">
            <w:pPr>
              <w:spacing w:line="276" w:lineRule="auto"/>
              <w:jc w:val="center"/>
              <w:rPr>
                <w:rFonts w:cs="Arial"/>
                <w:sz w:val="18"/>
                <w:szCs w:val="18"/>
                <w:lang w:val="sl-SI"/>
              </w:rPr>
            </w:pPr>
            <w:r w:rsidRPr="00FA085D">
              <w:rPr>
                <w:rFonts w:cs="Arial"/>
                <w:sz w:val="18"/>
                <w:szCs w:val="18"/>
                <w:lang w:val="sl-SI"/>
              </w:rPr>
              <w:t>5</w:t>
            </w:r>
          </w:p>
        </w:tc>
      </w:tr>
      <w:tr w:rsidR="00F870DE" w:rsidRPr="00FA085D" w14:paraId="69A95198"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5A2D5B0A" w14:textId="32769897" w:rsidR="00F870DE" w:rsidRPr="00FA085D" w:rsidRDefault="00F870DE" w:rsidP="00282CED">
            <w:pPr>
              <w:spacing w:line="276" w:lineRule="auto"/>
              <w:rPr>
                <w:rFonts w:cs="Arial"/>
                <w:sz w:val="18"/>
                <w:szCs w:val="18"/>
                <w:lang w:val="sl-SI"/>
              </w:rPr>
            </w:pPr>
            <w:proofErr w:type="spellStart"/>
            <w:r w:rsidRPr="00FA085D">
              <w:rPr>
                <w:rFonts w:cs="Arial"/>
                <w:sz w:val="18"/>
                <w:szCs w:val="18"/>
                <w:lang w:val="sl-SI"/>
              </w:rPr>
              <w:t>Večdeležniško</w:t>
            </w:r>
            <w:proofErr w:type="spellEnd"/>
            <w:r w:rsidRPr="00FA085D">
              <w:rPr>
                <w:rFonts w:cs="Arial"/>
                <w:sz w:val="18"/>
                <w:szCs w:val="18"/>
                <w:lang w:val="sl-SI"/>
              </w:rPr>
              <w:t xml:space="preserve"> srečanje za preverjanje interesa za identificiranje področij za razvoj pilotnih projektov</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190A6AB9" w14:textId="0C2084A1" w:rsidR="00F870DE" w:rsidRPr="00FA085D" w:rsidRDefault="00F870DE" w:rsidP="00282CED">
            <w:pPr>
              <w:spacing w:line="276" w:lineRule="auto"/>
              <w:rPr>
                <w:rFonts w:cs="Arial"/>
                <w:sz w:val="18"/>
                <w:szCs w:val="18"/>
                <w:lang w:val="sl-SI"/>
              </w:rPr>
            </w:pPr>
            <w:r w:rsidRPr="00FA085D">
              <w:rPr>
                <w:rFonts w:cs="Arial"/>
                <w:sz w:val="18"/>
                <w:szCs w:val="18"/>
                <w:lang w:val="sl-SI"/>
              </w:rPr>
              <w:t>2</w:t>
            </w:r>
            <w:r w:rsidR="00FE50A0" w:rsidRPr="00FA085D">
              <w:rPr>
                <w:rFonts w:cs="Arial"/>
                <w:sz w:val="18"/>
                <w:szCs w:val="18"/>
                <w:lang w:val="sl-SI"/>
              </w:rPr>
              <w:t>7</w:t>
            </w:r>
            <w:r w:rsidRPr="00FA085D">
              <w:rPr>
                <w:rFonts w:cs="Arial"/>
                <w:sz w:val="18"/>
                <w:szCs w:val="18"/>
                <w:lang w:val="sl-SI"/>
              </w:rPr>
              <w:t>. 0</w:t>
            </w:r>
            <w:r w:rsidR="00FE50A0" w:rsidRPr="00FA085D">
              <w:rPr>
                <w:rFonts w:cs="Arial"/>
                <w:sz w:val="18"/>
                <w:szCs w:val="18"/>
                <w:lang w:val="sl-SI"/>
              </w:rPr>
              <w:t>5</w:t>
            </w:r>
            <w:r w:rsidRPr="00FA085D">
              <w:rPr>
                <w:rFonts w:cs="Arial"/>
                <w:sz w:val="18"/>
                <w:szCs w:val="18"/>
                <w:lang w:val="sl-SI"/>
              </w:rPr>
              <w:t>.02025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3FACF7C0" w14:textId="4D758618" w:rsidR="00F870DE" w:rsidRPr="00FA085D" w:rsidRDefault="004379B7" w:rsidP="00DA376B">
            <w:pPr>
              <w:spacing w:line="276" w:lineRule="auto"/>
              <w:jc w:val="center"/>
              <w:rPr>
                <w:rFonts w:cs="Arial"/>
                <w:sz w:val="18"/>
                <w:szCs w:val="18"/>
                <w:lang w:val="sl-SI"/>
              </w:rPr>
            </w:pPr>
            <w:r w:rsidRPr="00FA085D">
              <w:rPr>
                <w:rFonts w:cs="Arial"/>
                <w:sz w:val="18"/>
                <w:szCs w:val="18"/>
                <w:lang w:val="sl-SI"/>
              </w:rPr>
              <w:t>20</w:t>
            </w:r>
          </w:p>
        </w:tc>
      </w:tr>
      <w:tr w:rsidR="00FE50A0" w:rsidRPr="00FA085D" w14:paraId="4684C594"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6020425C" w14:textId="09318EA2" w:rsidR="00FE50A0" w:rsidRPr="00FA085D" w:rsidRDefault="00FE50A0" w:rsidP="00FE50A0">
            <w:pPr>
              <w:spacing w:line="276" w:lineRule="auto"/>
              <w:rPr>
                <w:rFonts w:cs="Arial"/>
                <w:sz w:val="18"/>
                <w:szCs w:val="18"/>
                <w:lang w:val="sl-SI"/>
              </w:rPr>
            </w:pPr>
            <w:proofErr w:type="spellStart"/>
            <w:r w:rsidRPr="00FA085D">
              <w:rPr>
                <w:rFonts w:cs="Arial"/>
                <w:sz w:val="18"/>
                <w:szCs w:val="18"/>
                <w:lang w:val="sl-SI"/>
              </w:rPr>
              <w:t>Sestenek</w:t>
            </w:r>
            <w:proofErr w:type="spellEnd"/>
            <w:r w:rsidRPr="00FA085D">
              <w:rPr>
                <w:rFonts w:cs="Arial"/>
                <w:sz w:val="18"/>
                <w:szCs w:val="18"/>
                <w:lang w:val="sl-SI"/>
              </w:rPr>
              <w:t xml:space="preserve"> za </w:t>
            </w:r>
            <w:proofErr w:type="spellStart"/>
            <w:r w:rsidRPr="00FA085D">
              <w:rPr>
                <w:rFonts w:cs="Arial"/>
                <w:sz w:val="18"/>
                <w:szCs w:val="18"/>
                <w:lang w:val="sl-SI"/>
              </w:rPr>
              <w:t>prioretizacijo</w:t>
            </w:r>
            <w:proofErr w:type="spellEnd"/>
            <w:r w:rsidRPr="00FA085D">
              <w:rPr>
                <w:rFonts w:cs="Arial"/>
                <w:sz w:val="18"/>
                <w:szCs w:val="18"/>
                <w:lang w:val="sl-SI"/>
              </w:rPr>
              <w:t xml:space="preserve"> kritičnih surovin</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509EAAE6" w14:textId="4D3986E3" w:rsidR="00FE50A0" w:rsidRPr="00FA085D" w:rsidRDefault="00FE50A0" w:rsidP="00FE50A0">
            <w:pPr>
              <w:spacing w:line="276" w:lineRule="auto"/>
              <w:rPr>
                <w:rFonts w:cs="Arial"/>
                <w:sz w:val="18"/>
                <w:szCs w:val="18"/>
                <w:lang w:val="sl-SI"/>
              </w:rPr>
            </w:pPr>
            <w:r w:rsidRPr="00FA085D">
              <w:rPr>
                <w:rFonts w:cs="Arial"/>
                <w:sz w:val="18"/>
                <w:szCs w:val="18"/>
                <w:lang w:val="sl-SI"/>
              </w:rPr>
              <w:t>10. 06. 2025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720F0D79" w14:textId="540F9C69" w:rsidR="00FE50A0" w:rsidRPr="00FA085D" w:rsidRDefault="004379B7" w:rsidP="00DA376B">
            <w:pPr>
              <w:spacing w:line="276" w:lineRule="auto"/>
              <w:jc w:val="center"/>
              <w:rPr>
                <w:rFonts w:cs="Arial"/>
                <w:sz w:val="18"/>
                <w:szCs w:val="18"/>
                <w:lang w:val="sl-SI"/>
              </w:rPr>
            </w:pPr>
            <w:r w:rsidRPr="00FA085D">
              <w:rPr>
                <w:rFonts w:cs="Arial"/>
                <w:sz w:val="18"/>
                <w:szCs w:val="18"/>
                <w:lang w:val="sl-SI"/>
              </w:rPr>
              <w:t>12</w:t>
            </w:r>
          </w:p>
        </w:tc>
      </w:tr>
      <w:tr w:rsidR="00FE50A0" w:rsidRPr="00FA085D" w14:paraId="320510B2"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1FAC340C" w14:textId="54CB0A02" w:rsidR="00FE50A0" w:rsidRPr="00FA085D" w:rsidRDefault="004379B7" w:rsidP="00FE50A0">
            <w:pPr>
              <w:spacing w:line="276" w:lineRule="auto"/>
              <w:rPr>
                <w:rFonts w:cs="Arial"/>
                <w:sz w:val="18"/>
                <w:szCs w:val="18"/>
                <w:lang w:val="sl-SI"/>
              </w:rPr>
            </w:pPr>
            <w:r w:rsidRPr="00FA085D">
              <w:rPr>
                <w:rFonts w:cs="Arial"/>
                <w:sz w:val="18"/>
                <w:szCs w:val="18"/>
                <w:lang w:val="sl-SI"/>
              </w:rPr>
              <w:t xml:space="preserve">Sestanek za usklajevanje </w:t>
            </w:r>
            <w:r w:rsidR="00B67148" w:rsidRPr="00FA085D">
              <w:rPr>
                <w:rFonts w:cs="Arial"/>
                <w:sz w:val="18"/>
                <w:szCs w:val="18"/>
                <w:lang w:val="sl-SI"/>
              </w:rPr>
              <w:t>deležnikov</w:t>
            </w:r>
            <w:r w:rsidRPr="00FA085D">
              <w:rPr>
                <w:rFonts w:cs="Arial"/>
                <w:sz w:val="18"/>
                <w:szCs w:val="18"/>
                <w:lang w:val="sl-SI"/>
              </w:rPr>
              <w:t xml:space="preserve"> za pilot REE</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2C55858E" w14:textId="405D3A2B" w:rsidR="00FE50A0" w:rsidRPr="00FA085D" w:rsidRDefault="00FE50A0" w:rsidP="00FE50A0">
            <w:pPr>
              <w:spacing w:line="276" w:lineRule="auto"/>
              <w:rPr>
                <w:rFonts w:cs="Arial"/>
                <w:sz w:val="18"/>
                <w:szCs w:val="18"/>
                <w:lang w:val="sl-SI"/>
              </w:rPr>
            </w:pPr>
            <w:r w:rsidRPr="00FA085D">
              <w:rPr>
                <w:rFonts w:cs="Arial"/>
                <w:sz w:val="18"/>
                <w:szCs w:val="18"/>
                <w:lang w:val="sl-SI"/>
              </w:rPr>
              <w:t>19. 06. 2025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67F16037" w14:textId="518CF123" w:rsidR="00FE50A0" w:rsidRPr="00FA085D" w:rsidRDefault="004379B7" w:rsidP="00DA376B">
            <w:pPr>
              <w:spacing w:line="276" w:lineRule="auto"/>
              <w:jc w:val="center"/>
              <w:rPr>
                <w:rFonts w:cs="Arial"/>
                <w:sz w:val="18"/>
                <w:szCs w:val="18"/>
                <w:lang w:val="sl-SI"/>
              </w:rPr>
            </w:pPr>
            <w:r w:rsidRPr="00FA085D">
              <w:rPr>
                <w:rFonts w:cs="Arial"/>
                <w:sz w:val="18"/>
                <w:szCs w:val="18"/>
                <w:lang w:val="sl-SI"/>
              </w:rPr>
              <w:t>8</w:t>
            </w:r>
          </w:p>
        </w:tc>
      </w:tr>
      <w:tr w:rsidR="004379B7" w:rsidRPr="00FA085D" w14:paraId="71315C88"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17F783BF" w14:textId="07B6A885" w:rsidR="004379B7" w:rsidRPr="00FA085D" w:rsidRDefault="004379B7" w:rsidP="004379B7">
            <w:pPr>
              <w:spacing w:line="276" w:lineRule="auto"/>
              <w:rPr>
                <w:rFonts w:cs="Arial"/>
                <w:sz w:val="18"/>
                <w:szCs w:val="18"/>
                <w:lang w:val="sl-SI"/>
              </w:rPr>
            </w:pPr>
            <w:r w:rsidRPr="00FA085D">
              <w:rPr>
                <w:rFonts w:cs="Arial"/>
                <w:sz w:val="18"/>
                <w:szCs w:val="18"/>
                <w:lang w:val="sl-SI"/>
              </w:rPr>
              <w:t xml:space="preserve">Sestanek za usklajevanje </w:t>
            </w:r>
            <w:r w:rsidR="00B67148" w:rsidRPr="00FA085D">
              <w:rPr>
                <w:rFonts w:cs="Arial"/>
                <w:sz w:val="18"/>
                <w:szCs w:val="18"/>
                <w:lang w:val="sl-SI"/>
              </w:rPr>
              <w:t>deležnikov</w:t>
            </w:r>
            <w:r w:rsidRPr="00FA085D">
              <w:rPr>
                <w:rFonts w:cs="Arial"/>
                <w:sz w:val="18"/>
                <w:szCs w:val="18"/>
                <w:lang w:val="sl-SI"/>
              </w:rPr>
              <w:t xml:space="preserve"> za pilot fosforja</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0D85EB24" w14:textId="05851814" w:rsidR="004379B7" w:rsidRPr="00FA085D" w:rsidRDefault="004379B7" w:rsidP="004379B7">
            <w:pPr>
              <w:spacing w:line="276" w:lineRule="auto"/>
              <w:rPr>
                <w:rFonts w:cs="Arial"/>
                <w:sz w:val="18"/>
                <w:szCs w:val="18"/>
                <w:lang w:val="sl-SI"/>
              </w:rPr>
            </w:pPr>
            <w:r w:rsidRPr="00FA085D">
              <w:rPr>
                <w:rFonts w:cs="Arial"/>
                <w:sz w:val="18"/>
                <w:szCs w:val="18"/>
                <w:lang w:val="sl-SI"/>
              </w:rPr>
              <w:t>07.08.2025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659A72C2" w14:textId="5DF95A68" w:rsidR="004379B7" w:rsidRPr="00FA085D" w:rsidRDefault="004379B7" w:rsidP="00DA376B">
            <w:pPr>
              <w:spacing w:line="276" w:lineRule="auto"/>
              <w:jc w:val="center"/>
              <w:rPr>
                <w:rFonts w:cs="Arial"/>
                <w:sz w:val="18"/>
                <w:szCs w:val="18"/>
                <w:lang w:val="sl-SI"/>
              </w:rPr>
            </w:pPr>
            <w:r w:rsidRPr="00FA085D">
              <w:rPr>
                <w:rFonts w:cs="Arial"/>
                <w:sz w:val="18"/>
                <w:szCs w:val="18"/>
                <w:lang w:val="sl-SI"/>
              </w:rPr>
              <w:t>3</w:t>
            </w:r>
          </w:p>
        </w:tc>
      </w:tr>
      <w:tr w:rsidR="004379B7" w:rsidRPr="00FA085D" w14:paraId="14EF9415" w14:textId="77777777" w:rsidTr="00282CED">
        <w:trPr>
          <w:trHeight w:val="369"/>
        </w:trPr>
        <w:tc>
          <w:tcPr>
            <w:tcW w:w="4678" w:type="dxa"/>
            <w:tcBorders>
              <w:top w:val="single" w:sz="4" w:space="0" w:color="auto"/>
              <w:bottom w:val="single" w:sz="4" w:space="0" w:color="auto"/>
            </w:tcBorders>
            <w:tcMar>
              <w:top w:w="15" w:type="dxa"/>
              <w:left w:w="70" w:type="dxa"/>
              <w:bottom w:w="15" w:type="dxa"/>
              <w:right w:w="70" w:type="dxa"/>
            </w:tcMar>
            <w:vAlign w:val="center"/>
          </w:tcPr>
          <w:p w14:paraId="29AF3B6A" w14:textId="7F764326" w:rsidR="004379B7" w:rsidRPr="00FA085D" w:rsidRDefault="004379B7" w:rsidP="004379B7">
            <w:pPr>
              <w:spacing w:line="276" w:lineRule="auto"/>
              <w:rPr>
                <w:rFonts w:cs="Arial"/>
                <w:sz w:val="18"/>
                <w:szCs w:val="18"/>
                <w:lang w:val="sl-SI"/>
              </w:rPr>
            </w:pPr>
            <w:proofErr w:type="spellStart"/>
            <w:r w:rsidRPr="00FA085D">
              <w:rPr>
                <w:rFonts w:cs="Arial"/>
                <w:sz w:val="18"/>
                <w:szCs w:val="18"/>
                <w:lang w:val="sl-SI"/>
              </w:rPr>
              <w:t>Večdeležniški</w:t>
            </w:r>
            <w:proofErr w:type="spellEnd"/>
            <w:r w:rsidRPr="00FA085D">
              <w:rPr>
                <w:rFonts w:cs="Arial"/>
                <w:sz w:val="18"/>
                <w:szCs w:val="18"/>
                <w:lang w:val="sl-SI"/>
              </w:rPr>
              <w:t xml:space="preserve"> delavnici za obe opredeljeni področji</w:t>
            </w:r>
            <w:r w:rsidRPr="00FA085D">
              <w:rPr>
                <w:rFonts w:eastAsia="Poly" w:cs="Arial"/>
                <w:color w:val="000000"/>
                <w:sz w:val="18"/>
                <w:szCs w:val="18"/>
                <w:lang w:val="sl-SI"/>
              </w:rPr>
              <w:t xml:space="preserve">  </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42872654" w14:textId="1643B955" w:rsidR="004379B7" w:rsidRPr="00FA085D" w:rsidRDefault="004379B7" w:rsidP="004379B7">
            <w:pPr>
              <w:spacing w:line="276" w:lineRule="auto"/>
              <w:rPr>
                <w:rFonts w:cs="Arial"/>
                <w:sz w:val="18"/>
                <w:szCs w:val="18"/>
                <w:lang w:val="sl-SI"/>
              </w:rPr>
            </w:pPr>
            <w:r w:rsidRPr="00FA085D">
              <w:rPr>
                <w:rFonts w:cs="Arial"/>
                <w:sz w:val="18"/>
                <w:szCs w:val="18"/>
                <w:lang w:val="sl-SI"/>
              </w:rPr>
              <w:t>10. 09. 2025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55D62FAB" w14:textId="1B0E751C" w:rsidR="004379B7" w:rsidRPr="00FA085D" w:rsidRDefault="004379B7" w:rsidP="00DA376B">
            <w:pPr>
              <w:spacing w:line="276" w:lineRule="auto"/>
              <w:jc w:val="center"/>
              <w:rPr>
                <w:rFonts w:cs="Arial"/>
                <w:sz w:val="18"/>
                <w:szCs w:val="18"/>
                <w:lang w:val="sl-SI"/>
              </w:rPr>
            </w:pPr>
            <w:r w:rsidRPr="00FA085D">
              <w:rPr>
                <w:rFonts w:cs="Arial"/>
                <w:sz w:val="18"/>
                <w:szCs w:val="18"/>
                <w:lang w:val="sl-SI"/>
              </w:rPr>
              <w:t>16</w:t>
            </w:r>
          </w:p>
        </w:tc>
      </w:tr>
    </w:tbl>
    <w:p w14:paraId="157A5059" w14:textId="77777777" w:rsidR="00F870DE" w:rsidRPr="00FA085D" w:rsidRDefault="00F870DE" w:rsidP="00D1019D">
      <w:pPr>
        <w:spacing w:line="276" w:lineRule="auto"/>
        <w:contextualSpacing/>
        <w:rPr>
          <w:rFonts w:cs="Arial"/>
          <w:szCs w:val="20"/>
          <w:u w:val="single"/>
          <w:lang w:val="sl-SI"/>
        </w:rPr>
      </w:pPr>
    </w:p>
    <w:p w14:paraId="61D92F75" w14:textId="4D1E10E0" w:rsidR="00EB7526" w:rsidRPr="00FA085D" w:rsidRDefault="00EB7526" w:rsidP="00D1019D">
      <w:pPr>
        <w:spacing w:line="276" w:lineRule="auto"/>
        <w:contextualSpacing/>
        <w:rPr>
          <w:rFonts w:cs="Arial"/>
          <w:szCs w:val="20"/>
          <w:u w:val="single"/>
          <w:lang w:val="sl-SI"/>
        </w:rPr>
      </w:pPr>
      <w:r w:rsidRPr="00FA085D">
        <w:rPr>
          <w:rFonts w:cs="Arial"/>
          <w:szCs w:val="20"/>
          <w:u w:val="single"/>
          <w:lang w:val="sl-SI"/>
        </w:rPr>
        <w:t>Rezultati</w:t>
      </w:r>
    </w:p>
    <w:p w14:paraId="3CA521C8" w14:textId="5A7D269B" w:rsidR="00236144" w:rsidRPr="00FA085D" w:rsidRDefault="00D11D08" w:rsidP="00D1019D">
      <w:pPr>
        <w:pStyle w:val="Odstavekseznama"/>
        <w:numPr>
          <w:ilvl w:val="0"/>
          <w:numId w:val="9"/>
        </w:numPr>
        <w:suppressAutoHyphens/>
        <w:autoSpaceDN w:val="0"/>
        <w:spacing w:line="276" w:lineRule="auto"/>
        <w:contextualSpacing/>
        <w:rPr>
          <w:szCs w:val="20"/>
          <w:lang w:val="sl-SI"/>
        </w:rPr>
      </w:pPr>
      <w:r w:rsidRPr="00FA085D">
        <w:rPr>
          <w:szCs w:val="20"/>
          <w:lang w:val="sl-SI"/>
        </w:rPr>
        <w:t xml:space="preserve">Pripravljeno je </w:t>
      </w:r>
      <w:proofErr w:type="spellStart"/>
      <w:r w:rsidRPr="00FA085D">
        <w:rPr>
          <w:szCs w:val="20"/>
          <w:lang w:val="sl-SI"/>
        </w:rPr>
        <w:t>t.i</w:t>
      </w:r>
      <w:proofErr w:type="spellEnd"/>
      <w:r w:rsidRPr="00FA085D">
        <w:rPr>
          <w:szCs w:val="20"/>
          <w:lang w:val="sl-SI"/>
        </w:rPr>
        <w:t xml:space="preserve">. </w:t>
      </w:r>
      <w:proofErr w:type="spellStart"/>
      <w:r w:rsidRPr="00FA085D">
        <w:rPr>
          <w:szCs w:val="20"/>
          <w:lang w:val="sl-SI"/>
        </w:rPr>
        <w:t>scopi</w:t>
      </w:r>
      <w:r w:rsidR="00236144" w:rsidRPr="00FA085D">
        <w:rPr>
          <w:szCs w:val="20"/>
          <w:lang w:val="sl-SI"/>
        </w:rPr>
        <w:t>ng</w:t>
      </w:r>
      <w:proofErr w:type="spellEnd"/>
      <w:r w:rsidR="00236144" w:rsidRPr="00FA085D">
        <w:rPr>
          <w:szCs w:val="20"/>
          <w:lang w:val="sl-SI"/>
        </w:rPr>
        <w:t xml:space="preserve"> poročilo v katerem so predstavljene priložnosti, da Slovenija okrepi svoje mesto na področju kritičnih surovin</w:t>
      </w:r>
      <w:r w:rsidR="001B2339" w:rsidRPr="00FA085D">
        <w:rPr>
          <w:szCs w:val="20"/>
          <w:lang w:val="sl-SI"/>
        </w:rPr>
        <w:t>.</w:t>
      </w:r>
      <w:r w:rsidR="00236144" w:rsidRPr="00FA085D">
        <w:rPr>
          <w:szCs w:val="20"/>
          <w:lang w:val="sl-SI"/>
        </w:rPr>
        <w:t xml:space="preserve"> </w:t>
      </w:r>
      <w:r w:rsidR="001B2339" w:rsidRPr="00FA085D">
        <w:rPr>
          <w:szCs w:val="20"/>
          <w:lang w:val="sl-SI"/>
        </w:rPr>
        <w:t>I</w:t>
      </w:r>
      <w:r w:rsidR="00236144" w:rsidRPr="00FA085D">
        <w:rPr>
          <w:szCs w:val="20"/>
          <w:lang w:val="sl-SI"/>
        </w:rPr>
        <w:t xml:space="preserve">dentificirane so tudi določene vrzeli. </w:t>
      </w:r>
    </w:p>
    <w:p w14:paraId="722DBCCA" w14:textId="3FDCA9C4" w:rsidR="00236144" w:rsidRPr="00FA085D" w:rsidRDefault="00236144" w:rsidP="00D1019D">
      <w:pPr>
        <w:pStyle w:val="Odstavekseznama"/>
        <w:numPr>
          <w:ilvl w:val="0"/>
          <w:numId w:val="9"/>
        </w:numPr>
        <w:suppressAutoHyphens/>
        <w:autoSpaceDN w:val="0"/>
        <w:spacing w:line="276" w:lineRule="auto"/>
        <w:contextualSpacing/>
        <w:rPr>
          <w:szCs w:val="20"/>
          <w:lang w:val="sl-SI"/>
        </w:rPr>
      </w:pPr>
      <w:r w:rsidRPr="00FA085D">
        <w:rPr>
          <w:szCs w:val="20"/>
          <w:lang w:val="sl-SI"/>
        </w:rPr>
        <w:t xml:space="preserve">Pripravljeni sta dve študiji izvedljivosti za dva pilotna projekta: </w:t>
      </w:r>
    </w:p>
    <w:p w14:paraId="1968DA9D" w14:textId="4E8313B8" w:rsidR="002E0A48" w:rsidRPr="00FA085D" w:rsidRDefault="00236144" w:rsidP="00236144">
      <w:pPr>
        <w:pStyle w:val="Odstavekseznama"/>
        <w:numPr>
          <w:ilvl w:val="1"/>
          <w:numId w:val="9"/>
        </w:numPr>
        <w:suppressAutoHyphens/>
        <w:autoSpaceDN w:val="0"/>
        <w:spacing w:line="276" w:lineRule="auto"/>
        <w:contextualSpacing/>
        <w:rPr>
          <w:szCs w:val="20"/>
          <w:lang w:val="sl-SI"/>
        </w:rPr>
      </w:pPr>
      <w:r w:rsidRPr="00FA085D">
        <w:rPr>
          <w:szCs w:val="20"/>
          <w:lang w:val="sl-SI"/>
        </w:rPr>
        <w:t>Prvi je povezan redkimi zemljami in priložnostmi za recikliranje magnetov</w:t>
      </w:r>
      <w:r w:rsidR="002E0A48" w:rsidRPr="00FA085D">
        <w:rPr>
          <w:szCs w:val="20"/>
          <w:lang w:val="sl-SI"/>
        </w:rPr>
        <w:t>. V procesu izvajanja projekta</w:t>
      </w:r>
      <w:r w:rsidRPr="00FA085D">
        <w:rPr>
          <w:szCs w:val="20"/>
          <w:lang w:val="sl-SI"/>
        </w:rPr>
        <w:t xml:space="preserve"> se je pokazalo, da ima Inštitut Jožef Stefan že razdelano projektno nalogo za vzpostavitev Laboratorija za kritične surovine, materiale in tehnologije. Mestna občina Velenje je zainteresirana, da ta pilotni projekt umesti</w:t>
      </w:r>
      <w:r w:rsidR="002E0A48" w:rsidRPr="00FA085D">
        <w:rPr>
          <w:szCs w:val="20"/>
          <w:lang w:val="sl-SI"/>
        </w:rPr>
        <w:t xml:space="preserve"> med svoje načrte. Tečejo pogovori glede možnih rešitev za čimprejšnjo umestitev projekta. Interes za izvedbo projekta je pokazalo </w:t>
      </w:r>
      <w:r w:rsidR="001B2339" w:rsidRPr="00FA085D">
        <w:rPr>
          <w:szCs w:val="20"/>
          <w:lang w:val="sl-SI"/>
        </w:rPr>
        <w:t xml:space="preserve">tudi </w:t>
      </w:r>
      <w:r w:rsidR="002E0A48" w:rsidRPr="00FA085D">
        <w:rPr>
          <w:szCs w:val="20"/>
          <w:lang w:val="sl-SI"/>
        </w:rPr>
        <w:t xml:space="preserve">več podjetij (ZEOS, Magneti, Kolektor, itd.) pa tudi Ministrstva za </w:t>
      </w:r>
      <w:r w:rsidR="004C24C2">
        <w:rPr>
          <w:szCs w:val="20"/>
          <w:lang w:val="sl-SI"/>
        </w:rPr>
        <w:t>gospodarstvo</w:t>
      </w:r>
      <w:r w:rsidR="002E0A48" w:rsidRPr="00FA085D">
        <w:rPr>
          <w:szCs w:val="20"/>
          <w:lang w:val="sl-SI"/>
        </w:rPr>
        <w:t xml:space="preserve">, turizem in šport, Ministrstvo za visoko šolstvo, znanost in inovacije ter Ministrstvo za kohezijo in regionalni razvoj. </w:t>
      </w:r>
    </w:p>
    <w:p w14:paraId="63FE8334" w14:textId="2926E568" w:rsidR="00EB7526" w:rsidRPr="00FA085D" w:rsidRDefault="002E0A48" w:rsidP="00236144">
      <w:pPr>
        <w:pStyle w:val="Odstavekseznama"/>
        <w:numPr>
          <w:ilvl w:val="1"/>
          <w:numId w:val="9"/>
        </w:numPr>
        <w:suppressAutoHyphens/>
        <w:autoSpaceDN w:val="0"/>
        <w:spacing w:line="276" w:lineRule="auto"/>
        <w:contextualSpacing/>
        <w:rPr>
          <w:szCs w:val="20"/>
          <w:lang w:val="sl-SI"/>
        </w:rPr>
      </w:pPr>
      <w:r w:rsidRPr="00FA085D">
        <w:rPr>
          <w:szCs w:val="20"/>
          <w:lang w:val="sl-SI"/>
        </w:rPr>
        <w:t xml:space="preserve">Drugi pilotni projekt se nanaša na fosfor in je šele v </w:t>
      </w:r>
      <w:proofErr w:type="spellStart"/>
      <w:r w:rsidRPr="00FA085D">
        <w:rPr>
          <w:szCs w:val="20"/>
          <w:lang w:val="sl-SI"/>
        </w:rPr>
        <w:t>t.i</w:t>
      </w:r>
      <w:proofErr w:type="spellEnd"/>
      <w:r w:rsidRPr="00FA085D">
        <w:rPr>
          <w:szCs w:val="20"/>
          <w:lang w:val="sl-SI"/>
        </w:rPr>
        <w:t xml:space="preserve">. </w:t>
      </w:r>
      <w:r w:rsidR="002B5DD4" w:rsidRPr="00FA085D">
        <w:rPr>
          <w:szCs w:val="20"/>
          <w:lang w:val="sl-SI"/>
        </w:rPr>
        <w:t xml:space="preserve">začetni/raziskovalni fazi in gradi na raziskovalnih zmogljivostih Kemijskega inštituta in njihovega Centra Center za razvoj, demonstracije in usposabljanje za </w:t>
      </w:r>
      <w:proofErr w:type="spellStart"/>
      <w:r w:rsidR="002B5DD4" w:rsidRPr="00FA085D">
        <w:rPr>
          <w:szCs w:val="20"/>
          <w:lang w:val="sl-SI"/>
        </w:rPr>
        <w:t>brezogljične</w:t>
      </w:r>
      <w:proofErr w:type="spellEnd"/>
      <w:r w:rsidR="002B5DD4" w:rsidRPr="00FA085D">
        <w:rPr>
          <w:szCs w:val="20"/>
          <w:lang w:val="sl-SI"/>
        </w:rPr>
        <w:t xml:space="preserve"> tehnologije (DUBT)</w:t>
      </w:r>
      <w:r w:rsidR="00857E35" w:rsidRPr="00FA085D">
        <w:rPr>
          <w:szCs w:val="20"/>
          <w:lang w:val="sl-SI"/>
        </w:rPr>
        <w:t>, pri čemer povezuje tudi druge deležnike v regiji Zasavje (</w:t>
      </w:r>
      <w:proofErr w:type="spellStart"/>
      <w:r w:rsidR="00857E35" w:rsidRPr="00FA085D">
        <w:rPr>
          <w:szCs w:val="20"/>
          <w:lang w:val="sl-SI"/>
        </w:rPr>
        <w:t>Ceroz</w:t>
      </w:r>
      <w:proofErr w:type="spellEnd"/>
      <w:r w:rsidR="00857E35" w:rsidRPr="00FA085D">
        <w:rPr>
          <w:szCs w:val="20"/>
          <w:lang w:val="sl-SI"/>
        </w:rPr>
        <w:t>, TKI Hrastnik) in izven nje, npr. Surovina.</w:t>
      </w:r>
      <w:r w:rsidR="002B5DD4" w:rsidRPr="00FA085D">
        <w:rPr>
          <w:szCs w:val="20"/>
          <w:lang w:val="sl-SI"/>
        </w:rPr>
        <w:t xml:space="preserve"> </w:t>
      </w:r>
    </w:p>
    <w:p w14:paraId="0AA44FBB" w14:textId="5029A19A" w:rsidR="00515A1A" w:rsidRPr="00FA085D" w:rsidRDefault="00515A1A" w:rsidP="00515A1A">
      <w:pPr>
        <w:pStyle w:val="Odstavekseznama"/>
        <w:numPr>
          <w:ilvl w:val="0"/>
          <w:numId w:val="9"/>
        </w:numPr>
        <w:suppressAutoHyphens/>
        <w:autoSpaceDN w:val="0"/>
        <w:spacing w:line="276" w:lineRule="auto"/>
        <w:contextualSpacing/>
        <w:rPr>
          <w:szCs w:val="20"/>
          <w:lang w:val="sl-SI"/>
        </w:rPr>
      </w:pPr>
      <w:r w:rsidRPr="00FA085D">
        <w:rPr>
          <w:szCs w:val="20"/>
          <w:lang w:val="sl-SI"/>
        </w:rPr>
        <w:t xml:space="preserve">Pripravljen je tudi dokument v katerem so priporočila za to, kako lahko v državi sistemsko izboljšamo pogoje za podporo </w:t>
      </w:r>
      <w:r w:rsidR="00A76CAB" w:rsidRPr="00FA085D">
        <w:rPr>
          <w:szCs w:val="20"/>
          <w:lang w:val="sl-SI"/>
        </w:rPr>
        <w:t xml:space="preserve">tema dvema pilotnima </w:t>
      </w:r>
      <w:r w:rsidRPr="00FA085D">
        <w:rPr>
          <w:szCs w:val="20"/>
          <w:lang w:val="sl-SI"/>
        </w:rPr>
        <w:t>projektom</w:t>
      </w:r>
      <w:r w:rsidR="00A76CAB" w:rsidRPr="00FA085D">
        <w:rPr>
          <w:szCs w:val="20"/>
          <w:lang w:val="sl-SI"/>
        </w:rPr>
        <w:t>a</w:t>
      </w:r>
      <w:r w:rsidRPr="00FA085D">
        <w:rPr>
          <w:szCs w:val="20"/>
          <w:lang w:val="sl-SI"/>
        </w:rPr>
        <w:t>.</w:t>
      </w:r>
      <w:r w:rsidR="00A76CAB" w:rsidRPr="00FA085D">
        <w:rPr>
          <w:szCs w:val="20"/>
          <w:lang w:val="sl-SI"/>
        </w:rPr>
        <w:t xml:space="preserve"> Med priporočili so npr. oblikovanje programa in grozda za področje kritičnih surovin; </w:t>
      </w:r>
      <w:proofErr w:type="spellStart"/>
      <w:r w:rsidR="00A76CAB" w:rsidRPr="00FA085D">
        <w:rPr>
          <w:szCs w:val="20"/>
          <w:lang w:val="sl-SI"/>
        </w:rPr>
        <w:t>mobiliziranje</w:t>
      </w:r>
      <w:proofErr w:type="spellEnd"/>
      <w:r w:rsidR="00A76CAB" w:rsidRPr="00FA085D">
        <w:rPr>
          <w:szCs w:val="20"/>
          <w:lang w:val="sl-SI"/>
        </w:rPr>
        <w:t xml:space="preserve"> finančnih virov za podporo projektom na področju kritičnih surovin; poenostavitev pridobivanja dovoljenj za </w:t>
      </w:r>
      <w:r w:rsidR="0061515C" w:rsidRPr="00FA085D">
        <w:rPr>
          <w:szCs w:val="20"/>
          <w:lang w:val="sl-SI"/>
        </w:rPr>
        <w:t>rabo odpadkov, itd.</w:t>
      </w:r>
    </w:p>
    <w:p w14:paraId="56758F8F" w14:textId="63D59427" w:rsidR="00857E35" w:rsidRPr="00FA085D" w:rsidRDefault="002E0A48" w:rsidP="00857E35">
      <w:pPr>
        <w:pStyle w:val="Odstavekseznama"/>
        <w:numPr>
          <w:ilvl w:val="0"/>
          <w:numId w:val="9"/>
        </w:numPr>
        <w:suppressAutoHyphens/>
        <w:autoSpaceDN w:val="0"/>
        <w:contextualSpacing/>
        <w:rPr>
          <w:szCs w:val="20"/>
          <w:lang w:val="sl-SI"/>
        </w:rPr>
      </w:pPr>
      <w:r w:rsidRPr="00FA085D">
        <w:rPr>
          <w:szCs w:val="20"/>
          <w:lang w:val="sl-SI"/>
        </w:rPr>
        <w:t xml:space="preserve">Rezultate dela smo predstavili tudi na sestanku </w:t>
      </w:r>
      <w:hyperlink r:id="rId16" w:history="1">
        <w:r w:rsidR="00857E35" w:rsidRPr="00FA085D">
          <w:rPr>
            <w:rStyle w:val="Hiperpovezava"/>
            <w:szCs w:val="20"/>
            <w:lang w:val="sl-SI"/>
          </w:rPr>
          <w:t>Programskega odbora za operativno usklajevanje znanstvenoraziskovalne in inovacijske politike</w:t>
        </w:r>
      </w:hyperlink>
      <w:r w:rsidR="00857E35" w:rsidRPr="00FA085D">
        <w:rPr>
          <w:szCs w:val="20"/>
          <w:lang w:val="sl-SI"/>
        </w:rPr>
        <w:t>, ki je bil 28. novembra 2025.</w:t>
      </w:r>
    </w:p>
    <w:p w14:paraId="024F2FAF" w14:textId="427FC1F2" w:rsidR="002B5DD4" w:rsidRPr="00FA085D" w:rsidRDefault="00857E35" w:rsidP="00282CED">
      <w:pPr>
        <w:pStyle w:val="Odstavekseznama"/>
        <w:numPr>
          <w:ilvl w:val="0"/>
          <w:numId w:val="9"/>
        </w:numPr>
        <w:suppressAutoHyphens/>
        <w:autoSpaceDN w:val="0"/>
        <w:spacing w:line="276" w:lineRule="auto"/>
        <w:contextualSpacing/>
        <w:rPr>
          <w:szCs w:val="20"/>
          <w:lang w:val="sl-SI"/>
        </w:rPr>
      </w:pPr>
      <w:r w:rsidRPr="00FA085D">
        <w:rPr>
          <w:szCs w:val="20"/>
          <w:lang w:val="sl-SI"/>
        </w:rPr>
        <w:t>Ključni rezultat projekta je, da smo uspeli povezati deležnike v ekosistemu. Za obe kritični surovini smo ugotovili, da lahko v Sloveniji sklenemo verigo vrednosti, s čimer lahko prispevamo k strateški avtonomij</w:t>
      </w:r>
      <w:r w:rsidR="00515A1A" w:rsidRPr="00FA085D">
        <w:rPr>
          <w:szCs w:val="20"/>
          <w:lang w:val="sl-SI"/>
        </w:rPr>
        <w:t>i države/Evropske unije.</w:t>
      </w:r>
    </w:p>
    <w:p w14:paraId="35FC4AB7" w14:textId="77777777" w:rsidR="00EB7526" w:rsidRPr="00FA085D" w:rsidRDefault="00EB7526" w:rsidP="00D1019D">
      <w:pPr>
        <w:spacing w:line="276" w:lineRule="auto"/>
        <w:contextualSpacing/>
        <w:rPr>
          <w:rFonts w:cs="Arial"/>
          <w:szCs w:val="20"/>
          <w:u w:val="single"/>
          <w:lang w:val="sl-SI"/>
        </w:rPr>
      </w:pPr>
    </w:p>
    <w:p w14:paraId="2ACB2CBE" w14:textId="77777777" w:rsidR="00EB7526" w:rsidRPr="00FA085D" w:rsidRDefault="00EB7526" w:rsidP="00D1019D">
      <w:pPr>
        <w:spacing w:line="276" w:lineRule="auto"/>
        <w:contextualSpacing/>
        <w:rPr>
          <w:rFonts w:cs="Arial"/>
          <w:szCs w:val="20"/>
          <w:u w:val="single"/>
          <w:lang w:val="sl-SI"/>
        </w:rPr>
      </w:pPr>
      <w:r w:rsidRPr="00FA085D">
        <w:rPr>
          <w:rFonts w:cs="Arial"/>
          <w:szCs w:val="20"/>
          <w:u w:val="single"/>
          <w:lang w:val="sl-SI"/>
        </w:rPr>
        <w:lastRenderedPageBreak/>
        <w:t>Izzivi</w:t>
      </w:r>
    </w:p>
    <w:p w14:paraId="54635201" w14:textId="5E2C72C7" w:rsidR="00AA7790" w:rsidRPr="00FA085D" w:rsidRDefault="00DF2695" w:rsidP="00B80881">
      <w:pPr>
        <w:pStyle w:val="Odstavekseznama"/>
        <w:numPr>
          <w:ilvl w:val="0"/>
          <w:numId w:val="9"/>
        </w:numPr>
        <w:suppressAutoHyphens/>
        <w:autoSpaceDN w:val="0"/>
        <w:spacing w:line="276" w:lineRule="auto"/>
        <w:contextualSpacing/>
        <w:rPr>
          <w:szCs w:val="20"/>
          <w:lang w:val="sl-SI"/>
        </w:rPr>
      </w:pPr>
      <w:r w:rsidRPr="00FA085D">
        <w:rPr>
          <w:szCs w:val="20"/>
          <w:lang w:val="sl-SI"/>
        </w:rPr>
        <w:t xml:space="preserve">Omejene kadrovske zmogljivosti na Ministrstvu </w:t>
      </w:r>
      <w:r w:rsidR="00B80881" w:rsidRPr="00FA085D">
        <w:rPr>
          <w:szCs w:val="20"/>
          <w:lang w:val="sl-SI"/>
        </w:rPr>
        <w:t>za gospodarstvo, turizem in šport, ki je nosilec dosjeja za kritične surovine</w:t>
      </w:r>
      <w:r w:rsidRPr="00FA085D">
        <w:rPr>
          <w:szCs w:val="20"/>
          <w:lang w:val="sl-SI"/>
        </w:rPr>
        <w:t xml:space="preserve"> niso omogočale podpore oblikovanju celotnega portfelja. Kljub temu pa so uspeli zagotoviti podporo pripravi dveh pilotnih projektov, kar predstavlja pomemben korak k bolj sistemskemu pristopu na tem področju. </w:t>
      </w:r>
      <w:r w:rsidR="00B80881" w:rsidRPr="00FA085D">
        <w:rPr>
          <w:szCs w:val="20"/>
          <w:lang w:val="sl-SI"/>
        </w:rPr>
        <w:t xml:space="preserve"> </w:t>
      </w:r>
    </w:p>
    <w:p w14:paraId="05F91507" w14:textId="6A3C1288" w:rsidR="00B80881" w:rsidRPr="00FA085D" w:rsidRDefault="00DF2695" w:rsidP="00B80881">
      <w:pPr>
        <w:pStyle w:val="Odstavekseznama"/>
        <w:numPr>
          <w:ilvl w:val="0"/>
          <w:numId w:val="9"/>
        </w:numPr>
        <w:suppressAutoHyphens/>
        <w:autoSpaceDN w:val="0"/>
        <w:spacing w:line="276" w:lineRule="auto"/>
        <w:contextualSpacing/>
        <w:rPr>
          <w:szCs w:val="20"/>
          <w:lang w:val="sl-SI"/>
        </w:rPr>
      </w:pPr>
      <w:r w:rsidRPr="00FA085D">
        <w:rPr>
          <w:szCs w:val="20"/>
          <w:lang w:val="sl-SI"/>
        </w:rPr>
        <w:t xml:space="preserve">Področje kritičnih surovin potrebuje več strateške pozornosti na nacionalni ravni. </w:t>
      </w:r>
    </w:p>
    <w:p w14:paraId="3E2B53DB" w14:textId="04211958" w:rsidR="00B80881" w:rsidRPr="00FA085D" w:rsidRDefault="00B80881" w:rsidP="00B80881">
      <w:pPr>
        <w:pStyle w:val="Odstavekseznama"/>
        <w:numPr>
          <w:ilvl w:val="0"/>
          <w:numId w:val="9"/>
        </w:numPr>
        <w:suppressAutoHyphens/>
        <w:autoSpaceDN w:val="0"/>
        <w:spacing w:line="276" w:lineRule="auto"/>
        <w:contextualSpacing/>
        <w:rPr>
          <w:szCs w:val="20"/>
          <w:lang w:val="sl-SI"/>
        </w:rPr>
      </w:pPr>
      <w:r w:rsidRPr="00FA085D">
        <w:rPr>
          <w:szCs w:val="20"/>
          <w:lang w:val="sl-SI"/>
        </w:rPr>
        <w:t>Za izvedbo pilotn</w:t>
      </w:r>
      <w:r w:rsidR="001B2339" w:rsidRPr="00FA085D">
        <w:rPr>
          <w:szCs w:val="20"/>
          <w:lang w:val="sl-SI"/>
        </w:rPr>
        <w:t>ih</w:t>
      </w:r>
      <w:r w:rsidRPr="00FA085D">
        <w:rPr>
          <w:szCs w:val="20"/>
          <w:lang w:val="sl-SI"/>
        </w:rPr>
        <w:t xml:space="preserve"> projekt</w:t>
      </w:r>
      <w:r w:rsidR="001B2339" w:rsidRPr="00FA085D">
        <w:rPr>
          <w:szCs w:val="20"/>
          <w:lang w:val="sl-SI"/>
        </w:rPr>
        <w:t>ov</w:t>
      </w:r>
      <w:r w:rsidRPr="00FA085D">
        <w:rPr>
          <w:szCs w:val="20"/>
          <w:lang w:val="sl-SI"/>
        </w:rPr>
        <w:t xml:space="preserve"> je bistven izziv povezan z zagotavljanjem virov financiranja</w:t>
      </w:r>
      <w:r w:rsidR="007E72E7" w:rsidRPr="00FA085D">
        <w:rPr>
          <w:szCs w:val="20"/>
          <w:lang w:val="sl-SI"/>
        </w:rPr>
        <w:t>, kar ponuja priložnost za iskanje novih, inovativnih modelov financiranja</w:t>
      </w:r>
      <w:r w:rsidR="001B2339" w:rsidRPr="00FA085D">
        <w:rPr>
          <w:szCs w:val="20"/>
          <w:lang w:val="sl-SI"/>
        </w:rPr>
        <w:t>.</w:t>
      </w:r>
      <w:r w:rsidRPr="00FA085D">
        <w:rPr>
          <w:szCs w:val="20"/>
          <w:lang w:val="sl-SI"/>
        </w:rPr>
        <w:t xml:space="preserve"> </w:t>
      </w:r>
    </w:p>
    <w:p w14:paraId="779DFD99" w14:textId="77777777" w:rsidR="001B2339" w:rsidRPr="00FA085D" w:rsidRDefault="001B2339" w:rsidP="009F1687">
      <w:pPr>
        <w:pStyle w:val="Odstavekseznama"/>
        <w:suppressAutoHyphens/>
        <w:autoSpaceDN w:val="0"/>
        <w:spacing w:line="276" w:lineRule="auto"/>
        <w:ind w:left="0" w:right="288"/>
        <w:contextualSpacing/>
        <w:rPr>
          <w:b/>
          <w:bCs/>
          <w:i/>
          <w:iCs/>
          <w:color w:val="000000"/>
          <w:szCs w:val="20"/>
          <w:shd w:val="clear" w:color="auto" w:fill="FBE4D5"/>
          <w:lang w:val="sl-SI"/>
        </w:rPr>
      </w:pPr>
    </w:p>
    <w:p w14:paraId="3568F268" w14:textId="3334473F" w:rsidR="009F1687" w:rsidRPr="00FA085D" w:rsidRDefault="009F1687" w:rsidP="009F1687">
      <w:pPr>
        <w:pStyle w:val="Odstavekseznama"/>
        <w:suppressAutoHyphens/>
        <w:autoSpaceDN w:val="0"/>
        <w:spacing w:line="276" w:lineRule="auto"/>
        <w:ind w:left="0" w:right="288"/>
        <w:contextualSpacing/>
        <w:rPr>
          <w:color w:val="000000"/>
          <w:szCs w:val="20"/>
          <w:shd w:val="clear" w:color="auto" w:fill="FBE4D5"/>
          <w:lang w:val="sl-SI"/>
        </w:rPr>
      </w:pPr>
      <w:r w:rsidRPr="00FA085D">
        <w:rPr>
          <w:b/>
          <w:bCs/>
          <w:i/>
          <w:iCs/>
          <w:color w:val="000000"/>
          <w:szCs w:val="20"/>
          <w:shd w:val="clear" w:color="auto" w:fill="FBE4D5"/>
          <w:lang w:val="sl-SI"/>
        </w:rPr>
        <w:t>Sinergije med portfelji</w:t>
      </w:r>
    </w:p>
    <w:p w14:paraId="7DDCCC5D" w14:textId="77777777" w:rsidR="00B80881" w:rsidRPr="00FA085D" w:rsidRDefault="00B80881" w:rsidP="00B80881">
      <w:pPr>
        <w:pStyle w:val="ZADEVA"/>
        <w:spacing w:line="276" w:lineRule="auto"/>
        <w:rPr>
          <w:rFonts w:cs="Arial"/>
          <w:b w:val="0"/>
          <w:bCs/>
          <w:lang w:val="sl-SI"/>
        </w:rPr>
      </w:pPr>
    </w:p>
    <w:p w14:paraId="594C3C8D" w14:textId="77777777" w:rsidR="001B2339" w:rsidRPr="00FA085D" w:rsidRDefault="001B2339" w:rsidP="00B80881">
      <w:pPr>
        <w:pStyle w:val="ZADEVA"/>
        <w:spacing w:line="276" w:lineRule="auto"/>
        <w:rPr>
          <w:rFonts w:cs="Arial"/>
          <w:b w:val="0"/>
          <w:bCs/>
          <w:lang w:val="sl-SI"/>
        </w:rPr>
      </w:pPr>
      <w:r w:rsidRPr="00FA085D">
        <w:rPr>
          <w:rFonts w:cs="Arial"/>
          <w:b w:val="0"/>
          <w:bCs/>
          <w:lang w:val="sl-SI"/>
        </w:rPr>
        <w:t>Čeprav</w:t>
      </w:r>
      <w:r w:rsidR="00B80881" w:rsidRPr="00FA085D">
        <w:rPr>
          <w:rFonts w:cs="Arial"/>
          <w:b w:val="0"/>
          <w:bCs/>
          <w:lang w:val="sl-SI"/>
        </w:rPr>
        <w:t xml:space="preserve"> se v okviru projekta celovita aktivacija portfeljev ni pričela, so bile prepoznane povezave in </w:t>
      </w:r>
    </w:p>
    <w:p w14:paraId="2C4071EF" w14:textId="77777777" w:rsidR="001B2339" w:rsidRPr="00FA085D" w:rsidRDefault="00B80881" w:rsidP="00B80881">
      <w:pPr>
        <w:pStyle w:val="ZADEVA"/>
        <w:spacing w:line="276" w:lineRule="auto"/>
        <w:rPr>
          <w:rFonts w:cs="Arial"/>
          <w:b w:val="0"/>
          <w:bCs/>
          <w:lang w:val="sl-SI"/>
        </w:rPr>
      </w:pPr>
      <w:r w:rsidRPr="00FA085D">
        <w:rPr>
          <w:rFonts w:cs="Arial"/>
          <w:b w:val="0"/>
          <w:bCs/>
          <w:lang w:val="sl-SI"/>
        </w:rPr>
        <w:t xml:space="preserve">sinergije med portfelji. Iz spodnje slike, ki prikazuje le nekaj primerov povezovalnih področij med </w:t>
      </w:r>
    </w:p>
    <w:p w14:paraId="087C3D93" w14:textId="5CBBD0A7" w:rsidR="001B2339" w:rsidRPr="00FA085D" w:rsidRDefault="00B80881" w:rsidP="00B80881">
      <w:pPr>
        <w:pStyle w:val="ZADEVA"/>
        <w:spacing w:line="276" w:lineRule="auto"/>
        <w:rPr>
          <w:rFonts w:cs="Arial"/>
          <w:b w:val="0"/>
          <w:bCs/>
          <w:lang w:val="sl-SI"/>
        </w:rPr>
      </w:pPr>
      <w:r w:rsidRPr="00FA085D">
        <w:rPr>
          <w:rFonts w:cs="Arial"/>
          <w:b w:val="0"/>
          <w:bCs/>
          <w:lang w:val="sl-SI"/>
        </w:rPr>
        <w:t>verigami vrednosti, je razviden potencial celovite aktivacije portfeljev.</w:t>
      </w:r>
    </w:p>
    <w:p w14:paraId="7E732360" w14:textId="71E5EB8A" w:rsidR="00B80881" w:rsidRPr="00FA085D" w:rsidRDefault="00B67148" w:rsidP="00B80881">
      <w:pPr>
        <w:pStyle w:val="ZADEVA"/>
        <w:spacing w:line="276" w:lineRule="auto"/>
        <w:rPr>
          <w:rFonts w:cs="Arial"/>
          <w:b w:val="0"/>
          <w:bCs/>
          <w:lang w:val="sl-SI"/>
        </w:rPr>
      </w:pPr>
      <w:r w:rsidRPr="00FA085D">
        <w:rPr>
          <w:rFonts w:cs="Arial"/>
          <w:b w:val="0"/>
          <w:bCs/>
          <w:noProof/>
          <w:lang w:val="sl-SI"/>
        </w:rPr>
        <w:drawing>
          <wp:inline distT="0" distB="0" distL="0" distR="0" wp14:anchorId="1C89EF84" wp14:editId="039C2EE2">
            <wp:extent cx="5760720" cy="3240405"/>
            <wp:effectExtent l="0" t="0" r="0" b="0"/>
            <wp:docPr id="1829801694"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01694" name="Slika 1" descr="Slika, ki vsebuje besede besedilo, posnetek zaslona, pisava, oblikovanje&#10;&#10;Vsebina, ustvarjena z umetno inteligenco, morda ni pravil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9FDEE14" w14:textId="62DBA12E" w:rsidR="00B80881" w:rsidRPr="00FA085D" w:rsidRDefault="00B80881" w:rsidP="00B80881">
      <w:pPr>
        <w:pStyle w:val="ZADEVA"/>
        <w:spacing w:line="276" w:lineRule="auto"/>
        <w:rPr>
          <w:rFonts w:cs="Arial"/>
          <w:b w:val="0"/>
          <w:bCs/>
          <w:lang w:val="sl-SI"/>
        </w:rPr>
      </w:pPr>
    </w:p>
    <w:tbl>
      <w:tblPr>
        <w:tblW w:w="8789" w:type="dxa"/>
        <w:tblInd w:w="70" w:type="dxa"/>
        <w:tblBorders>
          <w:insideH w:val="single" w:sz="4" w:space="0" w:color="auto"/>
        </w:tblBorders>
        <w:tblCellMar>
          <w:left w:w="0" w:type="dxa"/>
          <w:right w:w="0" w:type="dxa"/>
        </w:tblCellMar>
        <w:tblLook w:val="0420" w:firstRow="1" w:lastRow="0" w:firstColumn="0" w:lastColumn="0" w:noHBand="0" w:noVBand="1"/>
      </w:tblPr>
      <w:tblGrid>
        <w:gridCol w:w="4678"/>
        <w:gridCol w:w="1559"/>
        <w:gridCol w:w="2552"/>
      </w:tblGrid>
      <w:tr w:rsidR="009F1687" w:rsidRPr="00FA085D" w14:paraId="08E00E5C" w14:textId="77777777" w:rsidTr="00A34813">
        <w:trPr>
          <w:trHeight w:val="385"/>
        </w:trPr>
        <w:tc>
          <w:tcPr>
            <w:tcW w:w="4678" w:type="dxa"/>
            <w:tcBorders>
              <w:bottom w:val="single" w:sz="4" w:space="0" w:color="auto"/>
            </w:tcBorders>
            <w:shd w:val="clear" w:color="auto" w:fill="D9E2F3"/>
            <w:tcMar>
              <w:top w:w="15" w:type="dxa"/>
              <w:left w:w="70" w:type="dxa"/>
              <w:bottom w:w="15" w:type="dxa"/>
              <w:right w:w="70" w:type="dxa"/>
            </w:tcMar>
            <w:vAlign w:val="center"/>
          </w:tcPr>
          <w:p w14:paraId="2DEA66C4" w14:textId="76FB5A48" w:rsidR="009F1687" w:rsidRPr="00FA085D" w:rsidRDefault="009F1687" w:rsidP="00282CED">
            <w:pPr>
              <w:spacing w:line="276" w:lineRule="auto"/>
              <w:rPr>
                <w:rFonts w:cs="Arial"/>
                <w:b/>
                <w:bCs/>
                <w:sz w:val="18"/>
                <w:szCs w:val="18"/>
                <w:lang w:val="sl-SI"/>
              </w:rPr>
            </w:pPr>
            <w:r w:rsidRPr="00FA085D">
              <w:rPr>
                <w:rFonts w:cs="Arial"/>
                <w:b/>
                <w:bCs/>
                <w:sz w:val="18"/>
                <w:szCs w:val="18"/>
                <w:lang w:val="sl-SI"/>
              </w:rPr>
              <w:t>Sinergije med portfelji</w:t>
            </w:r>
            <w:r w:rsidR="00E005B7" w:rsidRPr="00FA085D">
              <w:rPr>
                <w:rFonts w:cs="Arial"/>
                <w:b/>
                <w:bCs/>
                <w:sz w:val="18"/>
                <w:szCs w:val="18"/>
                <w:lang w:val="sl-SI"/>
              </w:rPr>
              <w:t xml:space="preserve"> – ključne aktivnosti</w:t>
            </w:r>
          </w:p>
        </w:tc>
        <w:tc>
          <w:tcPr>
            <w:tcW w:w="1559" w:type="dxa"/>
            <w:tcBorders>
              <w:bottom w:val="single" w:sz="4" w:space="0" w:color="auto"/>
            </w:tcBorders>
            <w:shd w:val="clear" w:color="auto" w:fill="D9E2F3"/>
            <w:tcMar>
              <w:top w:w="15" w:type="dxa"/>
              <w:left w:w="70" w:type="dxa"/>
              <w:bottom w:w="15" w:type="dxa"/>
              <w:right w:w="70" w:type="dxa"/>
            </w:tcMar>
            <w:vAlign w:val="center"/>
          </w:tcPr>
          <w:p w14:paraId="14752DCB" w14:textId="77777777" w:rsidR="009F1687" w:rsidRPr="00FA085D" w:rsidRDefault="009F1687" w:rsidP="00282CED">
            <w:pPr>
              <w:spacing w:line="276" w:lineRule="auto"/>
              <w:rPr>
                <w:rFonts w:cs="Arial"/>
                <w:b/>
                <w:bCs/>
                <w:sz w:val="18"/>
                <w:szCs w:val="18"/>
                <w:lang w:val="sl-SI"/>
              </w:rPr>
            </w:pPr>
            <w:r w:rsidRPr="00FA085D">
              <w:rPr>
                <w:rFonts w:cs="Arial"/>
                <w:b/>
                <w:bCs/>
                <w:sz w:val="18"/>
                <w:szCs w:val="18"/>
                <w:lang w:val="sl-SI"/>
              </w:rPr>
              <w:t>Datum</w:t>
            </w:r>
          </w:p>
        </w:tc>
        <w:tc>
          <w:tcPr>
            <w:tcW w:w="2552" w:type="dxa"/>
            <w:tcBorders>
              <w:bottom w:val="single" w:sz="4" w:space="0" w:color="auto"/>
            </w:tcBorders>
            <w:shd w:val="clear" w:color="auto" w:fill="D9E2F3"/>
            <w:tcMar>
              <w:top w:w="15" w:type="dxa"/>
              <w:left w:w="70" w:type="dxa"/>
              <w:bottom w:w="15" w:type="dxa"/>
              <w:right w:w="70" w:type="dxa"/>
            </w:tcMar>
            <w:vAlign w:val="center"/>
          </w:tcPr>
          <w:p w14:paraId="6E6A8E40" w14:textId="77777777" w:rsidR="009F1687" w:rsidRPr="00FA085D" w:rsidRDefault="009F1687" w:rsidP="00282CED">
            <w:pPr>
              <w:spacing w:line="276" w:lineRule="auto"/>
              <w:rPr>
                <w:rFonts w:cs="Arial"/>
                <w:b/>
                <w:bCs/>
                <w:sz w:val="18"/>
                <w:szCs w:val="18"/>
                <w:lang w:val="sl-SI"/>
              </w:rPr>
            </w:pPr>
            <w:r w:rsidRPr="00FA085D">
              <w:rPr>
                <w:rFonts w:cs="Arial"/>
                <w:b/>
                <w:bCs/>
                <w:sz w:val="18"/>
                <w:szCs w:val="18"/>
                <w:lang w:val="sl-SI"/>
              </w:rPr>
              <w:t>Št. udeležencev/srečanje</w:t>
            </w:r>
          </w:p>
        </w:tc>
      </w:tr>
      <w:tr w:rsidR="001B2339" w:rsidRPr="00FA085D" w14:paraId="0C04F425" w14:textId="77777777" w:rsidTr="00A34813">
        <w:trPr>
          <w:trHeight w:val="385"/>
        </w:trPr>
        <w:tc>
          <w:tcPr>
            <w:tcW w:w="4678"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192D0385" w14:textId="05894E03" w:rsidR="001B2339" w:rsidRPr="00FA085D" w:rsidRDefault="001B2339" w:rsidP="00282CED">
            <w:pPr>
              <w:spacing w:line="276" w:lineRule="auto"/>
              <w:rPr>
                <w:rFonts w:cs="Arial"/>
                <w:sz w:val="18"/>
                <w:szCs w:val="18"/>
                <w:lang w:val="sl-SI"/>
              </w:rPr>
            </w:pPr>
            <w:r w:rsidRPr="00FA085D">
              <w:rPr>
                <w:rFonts w:cs="Arial"/>
                <w:sz w:val="18"/>
                <w:szCs w:val="18"/>
                <w:lang w:val="sl-SI"/>
              </w:rPr>
              <w:t>Izdelana raziskava o najpomembnejših spremembah</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6EECCCCC" w14:textId="37A04726" w:rsidR="001B2339" w:rsidRPr="00FA085D" w:rsidRDefault="001B2339" w:rsidP="00282CED">
            <w:pPr>
              <w:spacing w:line="276" w:lineRule="auto"/>
              <w:rPr>
                <w:rFonts w:cs="Arial"/>
                <w:sz w:val="18"/>
                <w:szCs w:val="18"/>
                <w:lang w:val="sl-SI"/>
              </w:rPr>
            </w:pPr>
            <w:r w:rsidRPr="00FA085D">
              <w:rPr>
                <w:rFonts w:cs="Arial"/>
                <w:sz w:val="18"/>
                <w:szCs w:val="18"/>
                <w:lang w:val="sl-SI"/>
              </w:rPr>
              <w:t>maj - junij</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0D7992E4" w14:textId="697BCBEB" w:rsidR="001B2339" w:rsidRPr="00FA085D" w:rsidRDefault="001B2339" w:rsidP="00DA376B">
            <w:pPr>
              <w:spacing w:line="276" w:lineRule="auto"/>
              <w:jc w:val="center"/>
              <w:rPr>
                <w:rFonts w:cs="Arial"/>
                <w:sz w:val="18"/>
                <w:szCs w:val="18"/>
                <w:lang w:val="sl-SI"/>
              </w:rPr>
            </w:pPr>
            <w:r w:rsidRPr="00FA085D">
              <w:rPr>
                <w:rFonts w:cs="Arial"/>
                <w:sz w:val="18"/>
                <w:szCs w:val="18"/>
                <w:lang w:val="sl-SI"/>
              </w:rPr>
              <w:t>12</w:t>
            </w:r>
          </w:p>
        </w:tc>
      </w:tr>
      <w:tr w:rsidR="009F1687" w:rsidRPr="00FA085D" w14:paraId="1B65F445" w14:textId="77777777" w:rsidTr="00A34813">
        <w:trPr>
          <w:trHeight w:val="385"/>
        </w:trPr>
        <w:tc>
          <w:tcPr>
            <w:tcW w:w="4678"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1693A27C" w14:textId="1CDA68D6" w:rsidR="009F1687" w:rsidRPr="00FA085D" w:rsidRDefault="00A34813" w:rsidP="00282CED">
            <w:pPr>
              <w:spacing w:line="276" w:lineRule="auto"/>
              <w:rPr>
                <w:rFonts w:cs="Arial"/>
                <w:sz w:val="18"/>
                <w:szCs w:val="18"/>
                <w:lang w:val="sl-SI"/>
              </w:rPr>
            </w:pPr>
            <w:r w:rsidRPr="00FA085D">
              <w:rPr>
                <w:rFonts w:cs="Arial"/>
                <w:sz w:val="18"/>
                <w:szCs w:val="18"/>
                <w:lang w:val="sl-SI"/>
              </w:rPr>
              <w:t>Zaključni dogodek osmišljanja</w:t>
            </w:r>
            <w:r w:rsidR="00E005B7" w:rsidRPr="00FA085D">
              <w:rPr>
                <w:rFonts w:cs="Arial"/>
                <w:sz w:val="18"/>
                <w:szCs w:val="18"/>
                <w:lang w:val="sl-SI"/>
              </w:rPr>
              <w:t xml:space="preserve"> </w:t>
            </w:r>
          </w:p>
        </w:tc>
        <w:tc>
          <w:tcPr>
            <w:tcW w:w="155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38CD3854" w14:textId="3C1856B6" w:rsidR="009F1687" w:rsidRPr="00FA085D" w:rsidRDefault="00A34813" w:rsidP="00282CED">
            <w:pPr>
              <w:spacing w:line="276" w:lineRule="auto"/>
              <w:rPr>
                <w:rFonts w:cs="Arial"/>
                <w:sz w:val="18"/>
                <w:szCs w:val="18"/>
                <w:lang w:val="sl-SI"/>
              </w:rPr>
            </w:pPr>
            <w:r w:rsidRPr="00FA085D">
              <w:rPr>
                <w:rFonts w:cs="Arial"/>
                <w:sz w:val="18"/>
                <w:szCs w:val="18"/>
                <w:lang w:val="sl-SI"/>
              </w:rPr>
              <w:t>4</w:t>
            </w:r>
            <w:r w:rsidR="009F1687" w:rsidRPr="00FA085D">
              <w:rPr>
                <w:rFonts w:cs="Arial"/>
                <w:sz w:val="18"/>
                <w:szCs w:val="18"/>
                <w:lang w:val="sl-SI"/>
              </w:rPr>
              <w:t xml:space="preserve">. </w:t>
            </w:r>
            <w:r w:rsidRPr="00FA085D">
              <w:rPr>
                <w:rFonts w:cs="Arial"/>
                <w:sz w:val="18"/>
                <w:szCs w:val="18"/>
                <w:lang w:val="sl-SI"/>
              </w:rPr>
              <w:t>12</w:t>
            </w:r>
            <w:r w:rsidR="009F1687" w:rsidRPr="00FA085D">
              <w:rPr>
                <w:rFonts w:cs="Arial"/>
                <w:sz w:val="18"/>
                <w:szCs w:val="18"/>
                <w:lang w:val="sl-SI"/>
              </w:rPr>
              <w:t>. 2025</w:t>
            </w:r>
          </w:p>
        </w:tc>
        <w:tc>
          <w:tcPr>
            <w:tcW w:w="255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33F6BAB8" w14:textId="0CF33322" w:rsidR="009F1687" w:rsidRPr="00FA085D" w:rsidRDefault="004379B7" w:rsidP="00DA376B">
            <w:pPr>
              <w:spacing w:line="276" w:lineRule="auto"/>
              <w:jc w:val="center"/>
              <w:rPr>
                <w:rFonts w:cs="Arial"/>
                <w:sz w:val="18"/>
                <w:szCs w:val="18"/>
                <w:lang w:val="sl-SI"/>
              </w:rPr>
            </w:pPr>
            <w:r w:rsidRPr="00FA085D">
              <w:rPr>
                <w:rFonts w:cs="Arial"/>
                <w:sz w:val="18"/>
                <w:szCs w:val="18"/>
                <w:lang w:val="sl-SI"/>
              </w:rPr>
              <w:t>30</w:t>
            </w:r>
          </w:p>
        </w:tc>
      </w:tr>
    </w:tbl>
    <w:p w14:paraId="32A2E2FA" w14:textId="77777777" w:rsidR="009F1687" w:rsidRPr="00FA085D" w:rsidRDefault="009F1687" w:rsidP="00A14FEE">
      <w:pPr>
        <w:pStyle w:val="ZADEVA"/>
        <w:spacing w:line="276" w:lineRule="auto"/>
        <w:rPr>
          <w:rFonts w:cs="Arial"/>
          <w:lang w:val="sl-SI"/>
        </w:rPr>
      </w:pPr>
    </w:p>
    <w:p w14:paraId="4A7D00F8" w14:textId="77777777" w:rsidR="00A34813" w:rsidRPr="00FA085D" w:rsidRDefault="00A34813" w:rsidP="00A34813">
      <w:pPr>
        <w:spacing w:line="276" w:lineRule="auto"/>
        <w:contextualSpacing/>
        <w:rPr>
          <w:rFonts w:cs="Arial"/>
          <w:szCs w:val="20"/>
          <w:u w:val="single"/>
          <w:lang w:val="sl-SI"/>
        </w:rPr>
      </w:pPr>
      <w:r w:rsidRPr="00FA085D">
        <w:rPr>
          <w:rFonts w:cs="Arial"/>
          <w:szCs w:val="20"/>
          <w:u w:val="single"/>
          <w:lang w:val="sl-SI"/>
        </w:rPr>
        <w:t>Rezultati</w:t>
      </w:r>
    </w:p>
    <w:p w14:paraId="12CEBD36" w14:textId="2CAB77B6" w:rsidR="00A34813" w:rsidRPr="00FA085D" w:rsidRDefault="00A34813" w:rsidP="001B2339">
      <w:pPr>
        <w:pStyle w:val="ZADEVA"/>
        <w:numPr>
          <w:ilvl w:val="0"/>
          <w:numId w:val="9"/>
        </w:numPr>
        <w:spacing w:line="276" w:lineRule="auto"/>
        <w:rPr>
          <w:rFonts w:cs="Arial"/>
          <w:lang w:val="sl-SI"/>
        </w:rPr>
      </w:pPr>
      <w:r w:rsidRPr="00FA085D">
        <w:rPr>
          <w:rFonts w:cs="Arial"/>
          <w:b w:val="0"/>
          <w:bCs/>
          <w:lang w:val="sl-SI"/>
        </w:rPr>
        <w:t xml:space="preserve">Pripravljeno je zaključno poročilo v katerem so povzeti ključni uvidi procesa osmišljanja. </w:t>
      </w:r>
    </w:p>
    <w:p w14:paraId="797B7012" w14:textId="1E33BD92" w:rsidR="00FF6657" w:rsidRPr="00FA085D" w:rsidRDefault="00FF6657" w:rsidP="00A34813">
      <w:pPr>
        <w:pStyle w:val="ZADEVA"/>
        <w:numPr>
          <w:ilvl w:val="0"/>
          <w:numId w:val="9"/>
        </w:numPr>
        <w:spacing w:line="276" w:lineRule="auto"/>
        <w:rPr>
          <w:rFonts w:cs="Arial"/>
          <w:b w:val="0"/>
          <w:bCs/>
          <w:lang w:val="sl-SI"/>
        </w:rPr>
      </w:pPr>
      <w:r w:rsidRPr="00FA085D">
        <w:rPr>
          <w:rFonts w:cs="Arial"/>
          <w:b w:val="0"/>
          <w:bCs/>
          <w:lang w:val="sl-SI"/>
        </w:rPr>
        <w:t>Poročilo o najpomembnejših spremembah za leto 2025. Analiza najpomembnejših sprememb je kvalitativna in participativna metodologija, s katero ugotavljamo ključne spremembe (pozitivne in negativne), ki so rezultat določene aktivnosti. V letu 2025 smo raziskavo ponovili in ugotovili, da je 12 respondentov identificira</w:t>
      </w:r>
      <w:r w:rsidR="00AC186E" w:rsidRPr="00FA085D">
        <w:rPr>
          <w:rFonts w:cs="Arial"/>
          <w:b w:val="0"/>
          <w:bCs/>
          <w:lang w:val="sl-SI"/>
        </w:rPr>
        <w:t>l</w:t>
      </w:r>
      <w:r w:rsidRPr="00FA085D">
        <w:rPr>
          <w:rFonts w:cs="Arial"/>
          <w:b w:val="0"/>
          <w:bCs/>
          <w:lang w:val="sl-SI"/>
        </w:rPr>
        <w:t xml:space="preserve">o 11 sprememb. Te so bile bolj enakomerno razporejene glede štirih različnih področij identificiranega vpliva (npr. ozaveščanje in zmogljivosti; vedenjske spremembe in prakse; strukture, norme in spremembe politik; izgradnja ekosistemov/partnerstev). Pri vplivu je tudi v tokratni raziskavi največ sprememb prepoznanih na nacionalni/ministrski ravni, kar je razumljivo </w:t>
      </w:r>
      <w:r w:rsidRPr="00FA085D">
        <w:rPr>
          <w:rFonts w:cs="Arial"/>
          <w:b w:val="0"/>
          <w:bCs/>
          <w:lang w:val="sl-SI"/>
        </w:rPr>
        <w:lastRenderedPageBreak/>
        <w:t>glede na strukturo respondentov.</w:t>
      </w:r>
      <w:r w:rsidR="003E0D64" w:rsidRPr="00FA085D">
        <w:rPr>
          <w:rFonts w:cs="Arial"/>
          <w:b w:val="0"/>
          <w:bCs/>
          <w:lang w:val="sl-SI"/>
        </w:rPr>
        <w:t xml:space="preserve"> Spodnji sliki prikazujeta kumulativne rezultate analiz iz leta 2023 in 2025.</w:t>
      </w:r>
    </w:p>
    <w:p w14:paraId="550A7592" w14:textId="77777777" w:rsidR="00AA7790" w:rsidRPr="00FA085D" w:rsidRDefault="00AA7790" w:rsidP="00AA7790">
      <w:pPr>
        <w:pStyle w:val="ZADEVA"/>
        <w:spacing w:line="276" w:lineRule="auto"/>
        <w:ind w:left="720" w:firstLine="0"/>
        <w:rPr>
          <w:rFonts w:cs="Arial"/>
          <w:b w:val="0"/>
          <w:bCs/>
          <w:lang w:val="sl-SI"/>
        </w:rPr>
      </w:pPr>
    </w:p>
    <w:p w14:paraId="59A120EB" w14:textId="77777777" w:rsidR="00AA7790" w:rsidRPr="00FA085D" w:rsidRDefault="00AA7790" w:rsidP="00AA7790">
      <w:pPr>
        <w:pStyle w:val="ZADEVA"/>
        <w:spacing w:line="276" w:lineRule="auto"/>
        <w:ind w:left="0" w:firstLine="0"/>
        <w:rPr>
          <w:rFonts w:cs="Arial"/>
          <w:b w:val="0"/>
          <w:bCs/>
          <w:lang w:val="sl-SI"/>
        </w:rPr>
      </w:pPr>
    </w:p>
    <w:tbl>
      <w:tblPr>
        <w:tblStyle w:val="Tabelamre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4009"/>
      </w:tblGrid>
      <w:tr w:rsidR="00921384" w:rsidRPr="00FA085D" w14:paraId="79DF0B29" w14:textId="77777777" w:rsidTr="00FF6657">
        <w:tc>
          <w:tcPr>
            <w:tcW w:w="4531" w:type="dxa"/>
          </w:tcPr>
          <w:p w14:paraId="17489B75" w14:textId="297C6D08" w:rsidR="00FF6657" w:rsidRPr="00FA085D" w:rsidRDefault="00921384" w:rsidP="00FF6657">
            <w:pPr>
              <w:pStyle w:val="ZADEVA"/>
              <w:spacing w:line="276" w:lineRule="auto"/>
              <w:ind w:left="0" w:firstLine="0"/>
              <w:rPr>
                <w:rFonts w:cs="Arial"/>
                <w:b w:val="0"/>
                <w:bCs/>
                <w:lang w:val="sl-SI"/>
              </w:rPr>
            </w:pPr>
            <w:r w:rsidRPr="00FA085D">
              <w:rPr>
                <w:rFonts w:cs="Arial"/>
                <w:b w:val="0"/>
                <w:bCs/>
                <w:noProof/>
                <w:lang w:val="sl-SI"/>
              </w:rPr>
              <w:drawing>
                <wp:inline distT="0" distB="0" distL="0" distR="0" wp14:anchorId="256F91D1" wp14:editId="3419EEFF">
                  <wp:extent cx="1648047" cy="1807154"/>
                  <wp:effectExtent l="0" t="0" r="0" b="3175"/>
                  <wp:docPr id="15002860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6076" name=""/>
                          <pic:cNvPicPr/>
                        </pic:nvPicPr>
                        <pic:blipFill rotWithShape="1">
                          <a:blip r:embed="rId18"/>
                          <a:srcRect l="12093" r="2713" b="5081"/>
                          <a:stretch/>
                        </pic:blipFill>
                        <pic:spPr bwMode="auto">
                          <a:xfrm>
                            <a:off x="0" y="0"/>
                            <a:ext cx="1659315" cy="181951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57808E46" w14:textId="6316628E" w:rsidR="00FF6657" w:rsidRPr="00FA085D" w:rsidRDefault="00921384" w:rsidP="00FF6657">
            <w:pPr>
              <w:pStyle w:val="ZADEVA"/>
              <w:spacing w:line="276" w:lineRule="auto"/>
              <w:ind w:left="0" w:firstLine="0"/>
              <w:rPr>
                <w:rFonts w:cs="Arial"/>
                <w:b w:val="0"/>
                <w:bCs/>
                <w:lang w:val="sl-SI"/>
              </w:rPr>
            </w:pPr>
            <w:r w:rsidRPr="00FA085D">
              <w:rPr>
                <w:rFonts w:cs="Arial"/>
                <w:b w:val="0"/>
                <w:bCs/>
                <w:noProof/>
                <w:lang w:val="sl-SI"/>
              </w:rPr>
              <w:drawing>
                <wp:inline distT="0" distB="0" distL="0" distR="0" wp14:anchorId="6CCFDA72" wp14:editId="3FE0BD00">
                  <wp:extent cx="1699895" cy="1870539"/>
                  <wp:effectExtent l="0" t="0" r="0" b="0"/>
                  <wp:docPr id="14280139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13977" name=""/>
                          <pic:cNvPicPr/>
                        </pic:nvPicPr>
                        <pic:blipFill rotWithShape="1">
                          <a:blip r:embed="rId19"/>
                          <a:srcRect l="8805" t="5120" r="20790" b="4785"/>
                          <a:stretch/>
                        </pic:blipFill>
                        <pic:spPr bwMode="auto">
                          <a:xfrm>
                            <a:off x="0" y="0"/>
                            <a:ext cx="1708155" cy="18796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A0F609" w14:textId="7AC4F69F" w:rsidR="00FF6657" w:rsidRPr="00FA085D" w:rsidRDefault="00FF6657" w:rsidP="00FF6657">
      <w:pPr>
        <w:pStyle w:val="ZADEVA"/>
        <w:spacing w:line="276" w:lineRule="auto"/>
        <w:ind w:left="1080" w:firstLine="0"/>
        <w:rPr>
          <w:rFonts w:cs="Arial"/>
          <w:b w:val="0"/>
          <w:bCs/>
          <w:lang w:val="sl-SI"/>
        </w:rPr>
      </w:pPr>
    </w:p>
    <w:p w14:paraId="44BECBA7" w14:textId="65DDED2B" w:rsidR="001B2339" w:rsidRPr="00FA085D" w:rsidRDefault="001B2339" w:rsidP="001B2339">
      <w:pPr>
        <w:pStyle w:val="ZADEVA"/>
        <w:numPr>
          <w:ilvl w:val="0"/>
          <w:numId w:val="9"/>
        </w:numPr>
        <w:spacing w:line="276" w:lineRule="auto"/>
        <w:rPr>
          <w:rFonts w:cs="Arial"/>
          <w:b w:val="0"/>
          <w:bCs/>
          <w:lang w:val="sl-SI"/>
        </w:rPr>
      </w:pPr>
      <w:r w:rsidRPr="00FA085D">
        <w:rPr>
          <w:rFonts w:cs="Arial"/>
          <w:b w:val="0"/>
          <w:bCs/>
          <w:lang w:val="sl-SI"/>
        </w:rPr>
        <w:t xml:space="preserve">4. decembra 2025 so udeleženci na temelju projektnih spoznanj prepoznali področja za nadaljnje delo: </w:t>
      </w:r>
    </w:p>
    <w:p w14:paraId="005B81A3" w14:textId="2A81E816" w:rsidR="00A34813" w:rsidRPr="00FA085D" w:rsidRDefault="00A34813" w:rsidP="00E005B7">
      <w:pPr>
        <w:pStyle w:val="Odstavekseznama"/>
        <w:numPr>
          <w:ilvl w:val="1"/>
          <w:numId w:val="9"/>
        </w:numPr>
        <w:suppressAutoHyphens/>
        <w:autoSpaceDN w:val="0"/>
        <w:spacing w:line="276" w:lineRule="auto"/>
        <w:contextualSpacing/>
        <w:rPr>
          <w:szCs w:val="20"/>
          <w:lang w:val="sl-SI"/>
        </w:rPr>
      </w:pPr>
      <w:r w:rsidRPr="00FA085D">
        <w:rPr>
          <w:szCs w:val="20"/>
          <w:lang w:val="sl-SI"/>
        </w:rPr>
        <w:t xml:space="preserve">Grajeno okolje: po vzoru Green </w:t>
      </w:r>
      <w:proofErr w:type="spellStart"/>
      <w:r w:rsidRPr="00FA085D">
        <w:rPr>
          <w:szCs w:val="20"/>
          <w:lang w:val="sl-SI"/>
        </w:rPr>
        <w:t>Village</w:t>
      </w:r>
      <w:proofErr w:type="spellEnd"/>
      <w:r w:rsidR="00183604" w:rsidRPr="00FA085D">
        <w:rPr>
          <w:szCs w:val="20"/>
          <w:lang w:val="sl-SI"/>
        </w:rPr>
        <w:t xml:space="preserve"> TU Delft, kjer gre za prostor, ki je namenjen inoviranju in preizkušanju novih tehnologij/rešitev na področjih povezanih z blaženjem in prilagajanjem na podnebne spremembe. Tak prostor bi sodelujočim olajšali odpravo ovir na področju trajnostne gradnje, vključno z rabo krožnih modelov. Vzpostavitev takega prostora bi bila zanimiva za povezovanje deležnikov iz raziskovalne in gospodarske sfere, podpirala pa bi tudi doseganje ciljev na različnih področjih izvajanja politik. </w:t>
      </w:r>
    </w:p>
    <w:p w14:paraId="3FF56C53" w14:textId="75B1EE6F" w:rsidR="00183604" w:rsidRPr="00FA085D" w:rsidRDefault="00183604" w:rsidP="00E005B7">
      <w:pPr>
        <w:pStyle w:val="Odstavekseznama"/>
        <w:numPr>
          <w:ilvl w:val="1"/>
          <w:numId w:val="9"/>
        </w:numPr>
        <w:suppressAutoHyphens/>
        <w:autoSpaceDN w:val="0"/>
        <w:spacing w:line="276" w:lineRule="auto"/>
        <w:contextualSpacing/>
        <w:rPr>
          <w:szCs w:val="20"/>
          <w:lang w:val="sl-SI"/>
        </w:rPr>
      </w:pPr>
      <w:r w:rsidRPr="00FA085D">
        <w:rPr>
          <w:szCs w:val="20"/>
          <w:lang w:val="sl-SI"/>
        </w:rPr>
        <w:t xml:space="preserve">Mobilnost: udeleženci so razvili koncept za nacionalno mrežo točk za </w:t>
      </w:r>
      <w:proofErr w:type="spellStart"/>
      <w:r w:rsidRPr="00FA085D">
        <w:rPr>
          <w:szCs w:val="20"/>
          <w:lang w:val="sl-SI"/>
        </w:rPr>
        <w:t>sopotništvo</w:t>
      </w:r>
      <w:proofErr w:type="spellEnd"/>
      <w:r w:rsidRPr="00FA085D">
        <w:rPr>
          <w:szCs w:val="20"/>
          <w:lang w:val="sl-SI"/>
        </w:rPr>
        <w:t>, ki bi predstavljala stičišča za modernizacijo neformalne prakse »štopanja« in bi premostila vrzel v storitvah javnega potniškega prometa.</w:t>
      </w:r>
    </w:p>
    <w:p w14:paraId="310D6AB9" w14:textId="3401BA4C" w:rsidR="00183604" w:rsidRPr="00FA085D" w:rsidRDefault="00183604" w:rsidP="00E005B7">
      <w:pPr>
        <w:pStyle w:val="Odstavekseznama"/>
        <w:numPr>
          <w:ilvl w:val="1"/>
          <w:numId w:val="9"/>
        </w:numPr>
        <w:suppressAutoHyphens/>
        <w:autoSpaceDN w:val="0"/>
        <w:spacing w:line="276" w:lineRule="auto"/>
        <w:contextualSpacing/>
        <w:rPr>
          <w:szCs w:val="20"/>
          <w:lang w:val="sl-SI"/>
        </w:rPr>
      </w:pPr>
      <w:r w:rsidRPr="00FA085D">
        <w:rPr>
          <w:szCs w:val="20"/>
          <w:lang w:val="sl-SI"/>
        </w:rPr>
        <w:t>Izkoristiti potencial projekta</w:t>
      </w:r>
      <w:r w:rsidR="003F3F59" w:rsidRPr="00FA085D">
        <w:rPr>
          <w:szCs w:val="20"/>
          <w:lang w:val="sl-SI"/>
        </w:rPr>
        <w:t xml:space="preserve"> Stičišče za </w:t>
      </w:r>
      <w:proofErr w:type="spellStart"/>
      <w:r w:rsidR="003F3F59" w:rsidRPr="00FA085D">
        <w:rPr>
          <w:szCs w:val="20"/>
          <w:lang w:val="sl-SI"/>
        </w:rPr>
        <w:t>biogospodarstvo</w:t>
      </w:r>
      <w:proofErr w:type="spellEnd"/>
      <w:r w:rsidR="003F3F59" w:rsidRPr="00FA085D">
        <w:rPr>
          <w:szCs w:val="20"/>
          <w:lang w:val="sl-SI"/>
        </w:rPr>
        <w:t>, ki ga koordinira Ministrstvo za kmetijstvo, gozdarstvo in prehrano.</w:t>
      </w:r>
    </w:p>
    <w:p w14:paraId="69D5EC6B" w14:textId="37958658" w:rsidR="003F3F59" w:rsidRPr="00FA085D" w:rsidRDefault="003F3F59" w:rsidP="00E005B7">
      <w:pPr>
        <w:pStyle w:val="Odstavekseznama"/>
        <w:numPr>
          <w:ilvl w:val="1"/>
          <w:numId w:val="9"/>
        </w:numPr>
        <w:suppressAutoHyphens/>
        <w:autoSpaceDN w:val="0"/>
        <w:spacing w:line="276" w:lineRule="auto"/>
        <w:contextualSpacing/>
        <w:rPr>
          <w:szCs w:val="20"/>
          <w:lang w:val="sl-SI"/>
        </w:rPr>
      </w:pPr>
      <w:r w:rsidRPr="00FA085D">
        <w:rPr>
          <w:szCs w:val="20"/>
          <w:lang w:val="sl-SI"/>
        </w:rPr>
        <w:t>Nadaljevati z aktivnostmi, ki jih je projekt sprožil na področju kritičnih surovin.</w:t>
      </w:r>
    </w:p>
    <w:p w14:paraId="5E309CB6" w14:textId="5A48FCE9" w:rsidR="00E005B7" w:rsidRPr="00FA085D" w:rsidRDefault="00E005B7" w:rsidP="00E005B7">
      <w:pPr>
        <w:pStyle w:val="Odstavekseznama"/>
        <w:numPr>
          <w:ilvl w:val="1"/>
          <w:numId w:val="9"/>
        </w:numPr>
        <w:suppressAutoHyphens/>
        <w:autoSpaceDN w:val="0"/>
        <w:spacing w:line="276" w:lineRule="auto"/>
        <w:contextualSpacing/>
        <w:rPr>
          <w:szCs w:val="20"/>
          <w:lang w:val="sl-SI"/>
        </w:rPr>
      </w:pPr>
      <w:r w:rsidRPr="00FA085D">
        <w:rPr>
          <w:szCs w:val="20"/>
          <w:lang w:val="sl-SI"/>
        </w:rPr>
        <w:t>Zagotoviti prenos znanja na Slovenski center za krožno gospodarstvo.</w:t>
      </w:r>
    </w:p>
    <w:p w14:paraId="589AECD8" w14:textId="77777777" w:rsidR="00A34813" w:rsidRPr="00FA085D" w:rsidRDefault="00A34813" w:rsidP="00A14FEE">
      <w:pPr>
        <w:pStyle w:val="ZADEVA"/>
        <w:spacing w:line="276" w:lineRule="auto"/>
        <w:rPr>
          <w:rFonts w:cs="Arial"/>
          <w:lang w:val="sl-SI"/>
        </w:rPr>
      </w:pPr>
    </w:p>
    <w:p w14:paraId="2A10311A" w14:textId="31C5F1D9" w:rsidR="008E64BA" w:rsidRPr="00FA085D" w:rsidRDefault="008E64BA" w:rsidP="00D1019D">
      <w:pPr>
        <w:pStyle w:val="ZADEVA"/>
        <w:spacing w:line="276" w:lineRule="auto"/>
        <w:rPr>
          <w:rFonts w:cs="Arial"/>
          <w:lang w:val="sl-SI"/>
        </w:rPr>
      </w:pPr>
      <w:r w:rsidRPr="00FA085D">
        <w:rPr>
          <w:rFonts w:cs="Arial"/>
          <w:lang w:val="sl-SI"/>
        </w:rPr>
        <w:t>Delovni sklop</w:t>
      </w:r>
      <w:r w:rsidR="00670CC9" w:rsidRPr="00FA085D">
        <w:rPr>
          <w:rFonts w:cs="Arial"/>
          <w:lang w:val="sl-SI"/>
        </w:rPr>
        <w:t>:</w:t>
      </w:r>
      <w:r w:rsidRPr="00FA085D">
        <w:rPr>
          <w:rFonts w:cs="Arial"/>
          <w:lang w:val="sl-SI"/>
        </w:rPr>
        <w:t xml:space="preserve"> </w:t>
      </w:r>
      <w:r w:rsidR="008B458D" w:rsidRPr="00FA085D">
        <w:rPr>
          <w:rFonts w:cs="Arial"/>
          <w:lang w:val="sl-SI"/>
        </w:rPr>
        <w:t xml:space="preserve">Stebri preobrazbe </w:t>
      </w:r>
    </w:p>
    <w:p w14:paraId="4A388B89" w14:textId="77777777" w:rsidR="00824CFA" w:rsidRPr="00FA085D" w:rsidRDefault="00824CFA" w:rsidP="00D1019D">
      <w:pPr>
        <w:pStyle w:val="Odstavekseznama"/>
        <w:suppressAutoHyphens/>
        <w:autoSpaceDN w:val="0"/>
        <w:spacing w:line="276" w:lineRule="auto"/>
        <w:ind w:left="0"/>
        <w:contextualSpacing/>
        <w:rPr>
          <w:b/>
          <w:bCs/>
          <w:i/>
          <w:iCs/>
          <w:color w:val="000000"/>
          <w:szCs w:val="20"/>
          <w:shd w:val="clear" w:color="auto" w:fill="FBE4D5"/>
          <w:lang w:val="sl-SI"/>
        </w:rPr>
      </w:pPr>
    </w:p>
    <w:p w14:paraId="764DDF7B" w14:textId="77777777" w:rsidR="00D96C54" w:rsidRPr="00FA085D" w:rsidRDefault="00905F76" w:rsidP="00D1019D">
      <w:pPr>
        <w:pStyle w:val="Odstavekseznama"/>
        <w:suppressAutoHyphens/>
        <w:autoSpaceDN w:val="0"/>
        <w:spacing w:line="276" w:lineRule="auto"/>
        <w:ind w:left="0"/>
        <w:contextualSpacing/>
        <w:rPr>
          <w:szCs w:val="20"/>
          <w:lang w:val="sl-SI"/>
        </w:rPr>
      </w:pPr>
      <w:r w:rsidRPr="00FA085D">
        <w:rPr>
          <w:szCs w:val="20"/>
          <w:lang w:val="sl-SI"/>
        </w:rPr>
        <w:t>Za sistemsko delovanje na področjih verig vrednosti je ključn</w:t>
      </w:r>
      <w:r w:rsidR="006725AC" w:rsidRPr="00FA085D">
        <w:rPr>
          <w:szCs w:val="20"/>
          <w:lang w:val="sl-SI"/>
        </w:rPr>
        <w:t xml:space="preserve">a sposobnost akterjev na prečnih področjih. Od teh se </w:t>
      </w:r>
      <w:r w:rsidR="00AB1A5B" w:rsidRPr="00FA085D">
        <w:rPr>
          <w:szCs w:val="20"/>
          <w:lang w:val="sl-SI"/>
        </w:rPr>
        <w:t xml:space="preserve">projekt </w:t>
      </w:r>
      <w:r w:rsidR="006725AC" w:rsidRPr="00FA085D">
        <w:rPr>
          <w:szCs w:val="20"/>
          <w:lang w:val="sl-SI"/>
        </w:rPr>
        <w:t>osredotoča</w:t>
      </w:r>
      <w:r w:rsidR="00AB1A5B" w:rsidRPr="00FA085D">
        <w:rPr>
          <w:szCs w:val="20"/>
          <w:lang w:val="sl-SI"/>
        </w:rPr>
        <w:t xml:space="preserve"> na </w:t>
      </w:r>
      <w:r w:rsidR="00636D6B" w:rsidRPr="00FA085D">
        <w:rPr>
          <w:szCs w:val="20"/>
          <w:lang w:val="sl-SI"/>
        </w:rPr>
        <w:t>podjetništv</w:t>
      </w:r>
      <w:r w:rsidR="00AB1A5B" w:rsidRPr="00FA085D">
        <w:rPr>
          <w:szCs w:val="20"/>
          <w:lang w:val="sl-SI"/>
        </w:rPr>
        <w:t>o</w:t>
      </w:r>
      <w:r w:rsidR="00636D6B" w:rsidRPr="00FA085D">
        <w:rPr>
          <w:szCs w:val="20"/>
          <w:lang w:val="sl-SI"/>
        </w:rPr>
        <w:t>, izobraževanj</w:t>
      </w:r>
      <w:r w:rsidR="00AB1A5B" w:rsidRPr="00FA085D">
        <w:rPr>
          <w:szCs w:val="20"/>
          <w:lang w:val="sl-SI"/>
        </w:rPr>
        <w:t xml:space="preserve">e in oblikovanj javnih </w:t>
      </w:r>
      <w:r w:rsidR="00636D6B" w:rsidRPr="00FA085D">
        <w:rPr>
          <w:szCs w:val="20"/>
          <w:lang w:val="sl-SI"/>
        </w:rPr>
        <w:t xml:space="preserve">politik. Ta </w:t>
      </w:r>
      <w:r w:rsidR="00AB1A5B" w:rsidRPr="00FA085D">
        <w:rPr>
          <w:szCs w:val="20"/>
          <w:lang w:val="sl-SI"/>
        </w:rPr>
        <w:t xml:space="preserve">področja tudi </w:t>
      </w:r>
      <w:r w:rsidR="00636D6B" w:rsidRPr="00FA085D">
        <w:rPr>
          <w:szCs w:val="20"/>
          <w:lang w:val="sl-SI"/>
        </w:rPr>
        <w:t xml:space="preserve">predstavljajo </w:t>
      </w:r>
      <w:proofErr w:type="spellStart"/>
      <w:r w:rsidR="00636D6B" w:rsidRPr="00FA085D">
        <w:rPr>
          <w:szCs w:val="20"/>
          <w:lang w:val="sl-SI"/>
        </w:rPr>
        <w:t>t.i</w:t>
      </w:r>
      <w:proofErr w:type="spellEnd"/>
      <w:r w:rsidR="00636D6B" w:rsidRPr="00FA085D">
        <w:rPr>
          <w:szCs w:val="20"/>
          <w:lang w:val="sl-SI"/>
        </w:rPr>
        <w:t>. točke vzvoda s katerimi lahko ustvarimo pogoje, ki so nujni za spremembe, ki podpirajo razogljičenje in krožnost v identificiranih verigah vrednosti. Tako je v sodelovanju z relevantnimi deležniki mogoče prepoznati in izkoristiti nastajajoče povezave in priložnosti za nova medsektorska partnerstva.</w:t>
      </w:r>
    </w:p>
    <w:p w14:paraId="24837449" w14:textId="77777777" w:rsidR="00636D6B" w:rsidRPr="00FA085D" w:rsidRDefault="00636D6B" w:rsidP="00D1019D">
      <w:pPr>
        <w:pStyle w:val="Odstavekseznama"/>
        <w:suppressAutoHyphens/>
        <w:autoSpaceDN w:val="0"/>
        <w:spacing w:line="276" w:lineRule="auto"/>
        <w:ind w:left="0"/>
        <w:contextualSpacing/>
        <w:rPr>
          <w:b/>
          <w:bCs/>
          <w:i/>
          <w:iCs/>
          <w:color w:val="000000"/>
          <w:szCs w:val="20"/>
          <w:shd w:val="clear" w:color="auto" w:fill="FBE4D5"/>
          <w:lang w:val="sl-SI"/>
        </w:rPr>
      </w:pPr>
    </w:p>
    <w:p w14:paraId="6210DF12" w14:textId="77777777" w:rsidR="00D309C8" w:rsidRPr="00FA085D" w:rsidRDefault="00AB1A5B" w:rsidP="00D1019D">
      <w:pPr>
        <w:pStyle w:val="Odstavekseznama"/>
        <w:suppressAutoHyphens/>
        <w:autoSpaceDN w:val="0"/>
        <w:spacing w:line="276" w:lineRule="auto"/>
        <w:ind w:left="0"/>
        <w:contextualSpacing/>
        <w:rPr>
          <w:b/>
          <w:bCs/>
          <w:color w:val="000000"/>
          <w:szCs w:val="20"/>
          <w:lang w:val="sl-SI"/>
        </w:rPr>
      </w:pPr>
      <w:r w:rsidRPr="00FA085D">
        <w:rPr>
          <w:b/>
          <w:bCs/>
          <w:i/>
          <w:iCs/>
          <w:color w:val="000000"/>
          <w:szCs w:val="20"/>
          <w:shd w:val="clear" w:color="auto" w:fill="FBE4D5"/>
          <w:lang w:val="sl-SI"/>
        </w:rPr>
        <w:t xml:space="preserve">Oblikovanje politik </w:t>
      </w:r>
    </w:p>
    <w:p w14:paraId="5388DDCB" w14:textId="09C9756E" w:rsidR="003058E7" w:rsidRPr="00FA085D" w:rsidRDefault="0061515C" w:rsidP="00D1019D">
      <w:pPr>
        <w:pStyle w:val="Odstavekseznama"/>
        <w:suppressAutoHyphens/>
        <w:autoSpaceDN w:val="0"/>
        <w:spacing w:line="276" w:lineRule="auto"/>
        <w:ind w:left="0"/>
        <w:contextualSpacing/>
        <w:rPr>
          <w:szCs w:val="20"/>
          <w:lang w:val="sl-SI"/>
        </w:rPr>
      </w:pPr>
      <w:r w:rsidRPr="00FA085D">
        <w:rPr>
          <w:szCs w:val="20"/>
          <w:lang w:val="sl-SI"/>
        </w:rPr>
        <w:t xml:space="preserve">Osnovna ideja projekta je bila, da v okviru priprave portfelja za vsako od verig vrednosti identificiramo izzive, ki bi bili primerni za obravnavo s pristopom laboratorija politik. </w:t>
      </w:r>
      <w:r w:rsidR="00805A24" w:rsidRPr="00FA085D">
        <w:rPr>
          <w:szCs w:val="20"/>
          <w:lang w:val="sl-SI"/>
        </w:rPr>
        <w:t xml:space="preserve">Pri oblikovanju portfelja za področje mobilnosti je Ministrstvo za okolje, podnebje in energijo sprva predlagalo dva možna izziva, izbrali pa so področje izdelave/izvajanja </w:t>
      </w:r>
      <w:proofErr w:type="spellStart"/>
      <w:r w:rsidR="00805A24" w:rsidRPr="00FA085D">
        <w:rPr>
          <w:szCs w:val="20"/>
          <w:lang w:val="sl-SI"/>
        </w:rPr>
        <w:t>mobilnostnih</w:t>
      </w:r>
      <w:proofErr w:type="spellEnd"/>
      <w:r w:rsidR="00805A24" w:rsidRPr="00FA085D">
        <w:rPr>
          <w:szCs w:val="20"/>
          <w:lang w:val="sl-SI"/>
        </w:rPr>
        <w:t xml:space="preserve"> načrtov</w:t>
      </w:r>
      <w:r w:rsidR="00AB4065" w:rsidRPr="00FA085D">
        <w:rPr>
          <w:szCs w:val="20"/>
          <w:lang w:val="sl-SI"/>
        </w:rPr>
        <w:t xml:space="preserve"> (MN)</w:t>
      </w:r>
      <w:r w:rsidR="00805A24" w:rsidRPr="00FA085D">
        <w:rPr>
          <w:szCs w:val="20"/>
          <w:lang w:val="sl-SI"/>
        </w:rPr>
        <w:t>. V reševanje izziva se je vključila ekipa Stičišča za oblikovanje politik</w:t>
      </w:r>
      <w:r w:rsidR="00657A3E" w:rsidRPr="00FA085D">
        <w:rPr>
          <w:rStyle w:val="Sprotnaopomba-sklic"/>
          <w:szCs w:val="20"/>
          <w:lang w:val="sl-SI"/>
        </w:rPr>
        <w:footnoteReference w:id="6"/>
      </w:r>
      <w:r w:rsidR="00805A24" w:rsidRPr="00FA085D">
        <w:rPr>
          <w:szCs w:val="20"/>
          <w:lang w:val="sl-SI"/>
        </w:rPr>
        <w:t xml:space="preserve"> na Ministrstvu za javno upravo, ki </w:t>
      </w:r>
      <w:r w:rsidR="00E005B7" w:rsidRPr="00FA085D">
        <w:rPr>
          <w:szCs w:val="20"/>
          <w:lang w:val="sl-SI"/>
        </w:rPr>
        <w:t>je po formalizaciji</w:t>
      </w:r>
      <w:r w:rsidR="00657A3E" w:rsidRPr="00FA085D">
        <w:rPr>
          <w:szCs w:val="20"/>
          <w:lang w:val="sl-SI"/>
        </w:rPr>
        <w:t xml:space="preserve"> sodelovanj</w:t>
      </w:r>
      <w:r w:rsidR="00E005B7" w:rsidRPr="00FA085D">
        <w:rPr>
          <w:szCs w:val="20"/>
          <w:lang w:val="sl-SI"/>
        </w:rPr>
        <w:t>a</w:t>
      </w:r>
      <w:r w:rsidR="00657A3E" w:rsidRPr="00FA085D">
        <w:rPr>
          <w:szCs w:val="20"/>
          <w:lang w:val="sl-SI"/>
        </w:rPr>
        <w:t xml:space="preserve"> v partnerstvu s </w:t>
      </w:r>
      <w:proofErr w:type="spellStart"/>
      <w:r w:rsidR="00657A3E" w:rsidRPr="00FA085D">
        <w:rPr>
          <w:szCs w:val="20"/>
          <w:lang w:val="sl-SI"/>
        </w:rPr>
        <w:t>Climate</w:t>
      </w:r>
      <w:proofErr w:type="spellEnd"/>
      <w:r w:rsidR="00657A3E" w:rsidRPr="00FA085D">
        <w:rPr>
          <w:szCs w:val="20"/>
          <w:lang w:val="sl-SI"/>
        </w:rPr>
        <w:t xml:space="preserve"> KIC </w:t>
      </w:r>
      <w:r w:rsidR="00805A24" w:rsidRPr="00FA085D">
        <w:rPr>
          <w:szCs w:val="20"/>
          <w:lang w:val="sl-SI"/>
        </w:rPr>
        <w:t>nudi</w:t>
      </w:r>
      <w:r w:rsidR="00657A3E" w:rsidRPr="00FA085D">
        <w:rPr>
          <w:szCs w:val="20"/>
          <w:lang w:val="sl-SI"/>
        </w:rPr>
        <w:t>la</w:t>
      </w:r>
      <w:r w:rsidR="00805A24" w:rsidRPr="00FA085D">
        <w:rPr>
          <w:szCs w:val="20"/>
          <w:lang w:val="sl-SI"/>
        </w:rPr>
        <w:t xml:space="preserve"> podporo MOPE na treh ravneh</w:t>
      </w:r>
      <w:r w:rsidR="00AB4065" w:rsidRPr="00FA085D">
        <w:rPr>
          <w:szCs w:val="20"/>
          <w:lang w:val="sl-SI"/>
        </w:rPr>
        <w:t xml:space="preserve"> (podpora pri izvedbi kompleksnejšega </w:t>
      </w:r>
      <w:r w:rsidR="00AB4065" w:rsidRPr="00FA085D">
        <w:rPr>
          <w:szCs w:val="20"/>
          <w:lang w:val="sl-SI"/>
        </w:rPr>
        <w:lastRenderedPageBreak/>
        <w:t>ukrepa iz MN MOPE, preverjanje možnosti za pripravo skupnega MN za lokacijo Langusova/Tržaška; preverjanje interesa za pripravo MN na drugih ministrstvih)</w:t>
      </w:r>
      <w:r w:rsidR="00805A24" w:rsidRPr="00FA085D">
        <w:rPr>
          <w:szCs w:val="20"/>
          <w:lang w:val="sl-SI"/>
        </w:rPr>
        <w:t xml:space="preserve">. </w:t>
      </w:r>
    </w:p>
    <w:p w14:paraId="44B19BEC" w14:textId="77777777" w:rsidR="001F3E7B" w:rsidRPr="00FA085D" w:rsidRDefault="001F3E7B" w:rsidP="00D1019D">
      <w:pPr>
        <w:pStyle w:val="Odstavekseznama"/>
        <w:suppressAutoHyphens/>
        <w:autoSpaceDN w:val="0"/>
        <w:spacing w:line="276" w:lineRule="auto"/>
        <w:ind w:left="0"/>
        <w:contextualSpacing/>
        <w:rPr>
          <w:szCs w:val="20"/>
          <w:u w:val="single"/>
          <w:lang w:val="sl-SI"/>
        </w:rPr>
      </w:pPr>
    </w:p>
    <w:p w14:paraId="6CB78B24" w14:textId="77777777" w:rsidR="00AA02E2" w:rsidRPr="00FA085D" w:rsidRDefault="00641A0C" w:rsidP="00D1019D">
      <w:pPr>
        <w:pStyle w:val="Odstavekseznama"/>
        <w:suppressAutoHyphens/>
        <w:autoSpaceDN w:val="0"/>
        <w:spacing w:line="276" w:lineRule="auto"/>
        <w:ind w:left="0"/>
        <w:contextualSpacing/>
        <w:rPr>
          <w:szCs w:val="20"/>
          <w:u w:val="single"/>
          <w:lang w:val="sl-SI"/>
        </w:rPr>
      </w:pPr>
      <w:r w:rsidRPr="00FA085D">
        <w:rPr>
          <w:szCs w:val="20"/>
          <w:u w:val="single"/>
          <w:lang w:val="sl-SI"/>
        </w:rPr>
        <w:t>Rezultati</w:t>
      </w:r>
    </w:p>
    <w:p w14:paraId="4FD2EE27" w14:textId="78E80757" w:rsidR="00A5423E" w:rsidRPr="00FA085D" w:rsidRDefault="00A5423E" w:rsidP="00A5423E">
      <w:pPr>
        <w:pStyle w:val="Odstavekseznama"/>
        <w:numPr>
          <w:ilvl w:val="0"/>
          <w:numId w:val="9"/>
        </w:numPr>
        <w:suppressAutoHyphens/>
        <w:autoSpaceDN w:val="0"/>
        <w:spacing w:line="276" w:lineRule="auto"/>
        <w:contextualSpacing/>
        <w:rPr>
          <w:color w:val="000000"/>
          <w:lang w:val="sl-SI"/>
        </w:rPr>
      </w:pPr>
      <w:r w:rsidRPr="00FA085D">
        <w:rPr>
          <w:szCs w:val="20"/>
          <w:lang w:val="sl-SI"/>
        </w:rPr>
        <w:t xml:space="preserve">Podpisana izjava o sodelovanju med Ministrstvom za okolje, podnebje in energijo in Stičiščem za oblikovanje politik na področju </w:t>
      </w:r>
      <w:proofErr w:type="spellStart"/>
      <w:r w:rsidRPr="00FA085D">
        <w:rPr>
          <w:szCs w:val="20"/>
          <w:lang w:val="sl-SI"/>
        </w:rPr>
        <w:t>mobilnostnih</w:t>
      </w:r>
      <w:proofErr w:type="spellEnd"/>
      <w:r w:rsidRPr="00FA085D">
        <w:rPr>
          <w:szCs w:val="20"/>
          <w:lang w:val="sl-SI"/>
        </w:rPr>
        <w:t xml:space="preserve"> načrtov.</w:t>
      </w:r>
    </w:p>
    <w:p w14:paraId="7A1B0EF2" w14:textId="513DFDE9" w:rsidR="00A5423E" w:rsidRPr="00FA085D" w:rsidRDefault="00A5423E" w:rsidP="00A5423E">
      <w:pPr>
        <w:pStyle w:val="Odstavekseznama"/>
        <w:numPr>
          <w:ilvl w:val="0"/>
          <w:numId w:val="9"/>
        </w:numPr>
        <w:suppressAutoHyphens/>
        <w:autoSpaceDN w:val="0"/>
        <w:spacing w:line="276" w:lineRule="auto"/>
        <w:contextualSpacing/>
        <w:rPr>
          <w:color w:val="000000"/>
          <w:lang w:val="sl-SI"/>
        </w:rPr>
      </w:pPr>
      <w:r w:rsidRPr="00FA085D">
        <w:rPr>
          <w:szCs w:val="20"/>
          <w:lang w:val="sl-SI"/>
        </w:rPr>
        <w:t xml:space="preserve">Izvedena raziskava o potovalnih navadah zaposlenih štirih ministrstev na lokaciji Langusova 4/Tržaška 19 – 21. </w:t>
      </w:r>
    </w:p>
    <w:p w14:paraId="5B5E46B8" w14:textId="5C001D8D" w:rsidR="00B937D3" w:rsidRPr="00FA085D" w:rsidRDefault="00A5423E" w:rsidP="00A5423E">
      <w:pPr>
        <w:pStyle w:val="Odstavekseznama"/>
        <w:numPr>
          <w:ilvl w:val="0"/>
          <w:numId w:val="9"/>
        </w:numPr>
        <w:suppressAutoHyphens/>
        <w:autoSpaceDN w:val="0"/>
        <w:spacing w:line="276" w:lineRule="auto"/>
        <w:contextualSpacing/>
        <w:rPr>
          <w:color w:val="000000"/>
          <w:lang w:val="sl-SI"/>
        </w:rPr>
      </w:pPr>
      <w:r w:rsidRPr="00FA085D">
        <w:rPr>
          <w:szCs w:val="20"/>
          <w:lang w:val="sl-SI"/>
        </w:rPr>
        <w:t>Pripravljena izhodiščna analiza za postavitev varovane kolesarnice na lokaciji</w:t>
      </w:r>
      <w:r w:rsidR="00B937D3" w:rsidRPr="00FA085D">
        <w:rPr>
          <w:szCs w:val="20"/>
          <w:lang w:val="sl-SI"/>
        </w:rPr>
        <w:t>.</w:t>
      </w:r>
      <w:r w:rsidRPr="00FA085D">
        <w:rPr>
          <w:szCs w:val="20"/>
          <w:lang w:val="sl-SI"/>
        </w:rPr>
        <w:t xml:space="preserve"> </w:t>
      </w:r>
    </w:p>
    <w:p w14:paraId="32694722" w14:textId="0D5CD18A" w:rsidR="00A5423E" w:rsidRPr="00FA085D" w:rsidRDefault="00B937D3" w:rsidP="00A5423E">
      <w:pPr>
        <w:pStyle w:val="Odstavekseznama"/>
        <w:numPr>
          <w:ilvl w:val="0"/>
          <w:numId w:val="9"/>
        </w:numPr>
        <w:suppressAutoHyphens/>
        <w:autoSpaceDN w:val="0"/>
        <w:spacing w:line="276" w:lineRule="auto"/>
        <w:contextualSpacing/>
        <w:rPr>
          <w:color w:val="000000"/>
          <w:lang w:val="sl-SI"/>
        </w:rPr>
      </w:pPr>
      <w:r w:rsidRPr="00FA085D">
        <w:rPr>
          <w:szCs w:val="20"/>
          <w:lang w:val="sl-SI"/>
        </w:rPr>
        <w:t>P</w:t>
      </w:r>
      <w:r w:rsidR="00A5423E" w:rsidRPr="00FA085D">
        <w:rPr>
          <w:szCs w:val="20"/>
          <w:lang w:val="sl-SI"/>
        </w:rPr>
        <w:t xml:space="preserve">ripravljena je beta verzija aplikacije za spodbujanje </w:t>
      </w:r>
      <w:proofErr w:type="spellStart"/>
      <w:r w:rsidR="00A5423E" w:rsidRPr="00FA085D">
        <w:rPr>
          <w:szCs w:val="20"/>
          <w:lang w:val="sl-SI"/>
        </w:rPr>
        <w:t>sopotništva</w:t>
      </w:r>
      <w:proofErr w:type="spellEnd"/>
      <w:r w:rsidR="00A5423E" w:rsidRPr="00FA085D">
        <w:rPr>
          <w:szCs w:val="20"/>
          <w:lang w:val="sl-SI"/>
        </w:rPr>
        <w:t>.</w:t>
      </w:r>
    </w:p>
    <w:p w14:paraId="66CC3634" w14:textId="77777777" w:rsidR="00905A29" w:rsidRPr="00FA085D" w:rsidRDefault="00905A29" w:rsidP="00A5423E">
      <w:pPr>
        <w:pStyle w:val="Odstavekseznama"/>
        <w:suppressAutoHyphens/>
        <w:autoSpaceDN w:val="0"/>
        <w:spacing w:line="276" w:lineRule="auto"/>
        <w:ind w:left="0"/>
        <w:contextualSpacing/>
        <w:rPr>
          <w:szCs w:val="20"/>
          <w:u w:val="single"/>
          <w:lang w:val="sl-SI"/>
        </w:rPr>
      </w:pPr>
    </w:p>
    <w:p w14:paraId="67AE33F2" w14:textId="512DD834" w:rsidR="00A5423E" w:rsidRPr="00FA085D" w:rsidRDefault="00C81AAD" w:rsidP="00A5423E">
      <w:pPr>
        <w:pStyle w:val="Odstavekseznama"/>
        <w:suppressAutoHyphens/>
        <w:autoSpaceDN w:val="0"/>
        <w:spacing w:line="276" w:lineRule="auto"/>
        <w:ind w:left="0"/>
        <w:contextualSpacing/>
        <w:rPr>
          <w:szCs w:val="20"/>
          <w:u w:val="single"/>
          <w:lang w:val="sl-SI"/>
        </w:rPr>
      </w:pPr>
      <w:r w:rsidRPr="00FA085D">
        <w:rPr>
          <w:szCs w:val="20"/>
          <w:u w:val="single"/>
          <w:lang w:val="sl-SI"/>
        </w:rPr>
        <w:t>Izzivi</w:t>
      </w:r>
    </w:p>
    <w:p w14:paraId="78E3640E" w14:textId="125B3089" w:rsidR="004A0C70" w:rsidRPr="00FA085D" w:rsidRDefault="00A5423E" w:rsidP="00A5423E">
      <w:pPr>
        <w:pStyle w:val="Odstavekseznama"/>
        <w:numPr>
          <w:ilvl w:val="0"/>
          <w:numId w:val="9"/>
        </w:numPr>
        <w:suppressAutoHyphens/>
        <w:autoSpaceDN w:val="0"/>
        <w:spacing w:line="276" w:lineRule="auto"/>
        <w:contextualSpacing/>
        <w:rPr>
          <w:szCs w:val="20"/>
          <w:u w:val="single"/>
          <w:lang w:val="sl-SI"/>
        </w:rPr>
      </w:pPr>
      <w:r w:rsidRPr="00FA085D">
        <w:rPr>
          <w:szCs w:val="20"/>
          <w:lang w:val="sl-SI"/>
        </w:rPr>
        <w:t xml:space="preserve">Za področje kritičnih surovin ni bilo mogoče izbrati izziva, ki bi ga lahko začeli obravnavati v času trajanja projekta, čeprav so deležniki prepoznali precej </w:t>
      </w:r>
      <w:r w:rsidR="007E72E7" w:rsidRPr="00FA085D">
        <w:rPr>
          <w:szCs w:val="20"/>
          <w:lang w:val="sl-SI"/>
        </w:rPr>
        <w:t>vsebin/področij</w:t>
      </w:r>
      <w:r w:rsidRPr="00FA085D">
        <w:rPr>
          <w:szCs w:val="20"/>
          <w:lang w:val="sl-SI"/>
        </w:rPr>
        <w:t>, ki bi bil</w:t>
      </w:r>
      <w:r w:rsidR="007E72E7" w:rsidRPr="00FA085D">
        <w:rPr>
          <w:szCs w:val="20"/>
          <w:lang w:val="sl-SI"/>
        </w:rPr>
        <w:t>e</w:t>
      </w:r>
      <w:r w:rsidRPr="00FA085D">
        <w:rPr>
          <w:szCs w:val="20"/>
          <w:lang w:val="sl-SI"/>
        </w:rPr>
        <w:t xml:space="preserve"> primern</w:t>
      </w:r>
      <w:r w:rsidR="007E72E7" w:rsidRPr="00FA085D">
        <w:rPr>
          <w:szCs w:val="20"/>
          <w:lang w:val="sl-SI"/>
        </w:rPr>
        <w:t>e</w:t>
      </w:r>
      <w:r w:rsidRPr="00FA085D">
        <w:rPr>
          <w:szCs w:val="20"/>
          <w:lang w:val="sl-SI"/>
        </w:rPr>
        <w:t xml:space="preserve"> za reševanje s pristopom laboratorija politik.</w:t>
      </w:r>
    </w:p>
    <w:p w14:paraId="39FEA995" w14:textId="77777777" w:rsidR="00CC5369" w:rsidRPr="00FA085D" w:rsidRDefault="00CC5369" w:rsidP="00D1019D">
      <w:pPr>
        <w:pStyle w:val="Odstavekseznama"/>
        <w:suppressAutoHyphens/>
        <w:autoSpaceDN w:val="0"/>
        <w:spacing w:line="276" w:lineRule="auto"/>
        <w:ind w:left="0"/>
        <w:contextualSpacing/>
        <w:rPr>
          <w:b/>
          <w:bCs/>
          <w:i/>
          <w:iCs/>
          <w:color w:val="000000"/>
          <w:szCs w:val="20"/>
          <w:shd w:val="clear" w:color="auto" w:fill="FBE4D5"/>
          <w:lang w:val="sl-SI"/>
        </w:rPr>
      </w:pPr>
    </w:p>
    <w:p w14:paraId="45217AC1" w14:textId="77777777" w:rsidR="00B80881" w:rsidRPr="00FA085D" w:rsidRDefault="00B80881" w:rsidP="00B80881">
      <w:pPr>
        <w:pStyle w:val="Odstavekseznama"/>
        <w:suppressAutoHyphens/>
        <w:autoSpaceDN w:val="0"/>
        <w:spacing w:line="276" w:lineRule="auto"/>
        <w:ind w:left="0"/>
        <w:contextualSpacing/>
        <w:rPr>
          <w:b/>
          <w:bCs/>
          <w:color w:val="000000"/>
          <w:szCs w:val="20"/>
          <w:lang w:val="sl-SI"/>
        </w:rPr>
      </w:pPr>
      <w:r w:rsidRPr="00FA085D">
        <w:rPr>
          <w:b/>
          <w:bCs/>
          <w:i/>
          <w:iCs/>
          <w:color w:val="000000"/>
          <w:szCs w:val="20"/>
          <w:shd w:val="clear" w:color="auto" w:fill="FBE4D5"/>
          <w:lang w:val="sl-SI"/>
        </w:rPr>
        <w:t>Podjetništvo</w:t>
      </w:r>
    </w:p>
    <w:p w14:paraId="7DE3BA01" w14:textId="77777777" w:rsidR="00E005B7" w:rsidRPr="00FA085D" w:rsidRDefault="00CC5369" w:rsidP="00E005B7">
      <w:pPr>
        <w:pStyle w:val="Odstavekseznama"/>
        <w:suppressAutoHyphens/>
        <w:autoSpaceDN w:val="0"/>
        <w:spacing w:line="276" w:lineRule="auto"/>
        <w:ind w:left="0" w:right="288"/>
        <w:contextualSpacing/>
        <w:rPr>
          <w:lang w:val="sl-SI"/>
        </w:rPr>
      </w:pPr>
      <w:r w:rsidRPr="00FA085D">
        <w:rPr>
          <w:szCs w:val="20"/>
          <w:lang w:val="sl-SI"/>
        </w:rPr>
        <w:t xml:space="preserve">Za področje mobilnosti so bila izbrana štiri zagonska podjetja, ki so bila vključena v proces ocenjevanja potenciala za zmanjševanje emisij toplogrednih plinov s pomočjo orodja </w:t>
      </w:r>
      <w:proofErr w:type="spellStart"/>
      <w:r w:rsidRPr="00FA085D">
        <w:rPr>
          <w:szCs w:val="20"/>
          <w:lang w:val="sl-SI"/>
        </w:rPr>
        <w:t>Climate</w:t>
      </w:r>
      <w:proofErr w:type="spellEnd"/>
      <w:r w:rsidRPr="00FA085D">
        <w:rPr>
          <w:szCs w:val="20"/>
          <w:lang w:val="sl-SI"/>
        </w:rPr>
        <w:t xml:space="preserve"> </w:t>
      </w:r>
      <w:proofErr w:type="spellStart"/>
      <w:r w:rsidRPr="00FA085D">
        <w:rPr>
          <w:szCs w:val="20"/>
          <w:lang w:val="sl-SI"/>
        </w:rPr>
        <w:t>Impact</w:t>
      </w:r>
      <w:proofErr w:type="spellEnd"/>
      <w:r w:rsidRPr="00FA085D">
        <w:rPr>
          <w:szCs w:val="20"/>
          <w:lang w:val="sl-SI"/>
        </w:rPr>
        <w:t xml:space="preserve"> </w:t>
      </w:r>
      <w:proofErr w:type="spellStart"/>
      <w:r w:rsidRPr="00FA085D">
        <w:rPr>
          <w:szCs w:val="20"/>
          <w:lang w:val="sl-SI"/>
        </w:rPr>
        <w:t>Forecast</w:t>
      </w:r>
      <w:proofErr w:type="spellEnd"/>
      <w:r w:rsidRPr="00FA085D">
        <w:rPr>
          <w:szCs w:val="20"/>
          <w:lang w:val="sl-SI"/>
        </w:rPr>
        <w:t xml:space="preserve"> (CIF). </w:t>
      </w:r>
      <w:r w:rsidR="00F8198B" w:rsidRPr="00FA085D">
        <w:rPr>
          <w:szCs w:val="20"/>
          <w:lang w:val="sl-SI"/>
        </w:rPr>
        <w:t xml:space="preserve">Na predlog  medresorske delovne skupine na ravni državnih sekretarjev je Ministrstvo za javno upravo prevzelo koordinacijo za </w:t>
      </w:r>
      <w:proofErr w:type="spellStart"/>
      <w:r w:rsidR="00F8198B" w:rsidRPr="00FA085D">
        <w:rPr>
          <w:szCs w:val="20"/>
          <w:lang w:val="sl-SI"/>
        </w:rPr>
        <w:t>diseminacijo</w:t>
      </w:r>
      <w:proofErr w:type="spellEnd"/>
      <w:r w:rsidR="00F8198B" w:rsidRPr="00FA085D">
        <w:rPr>
          <w:szCs w:val="20"/>
          <w:lang w:val="sl-SI"/>
        </w:rPr>
        <w:t xml:space="preserve"> rezultatov metodologije za konsistentno zasnovo in spremljanje učinkov razpisov za področje krožnega gospodarstva. Tako je nastala pobuda, da se rezultati predstavijo </w:t>
      </w:r>
      <w:r w:rsidR="00882DDE" w:rsidRPr="00FA085D">
        <w:rPr>
          <w:szCs w:val="20"/>
          <w:lang w:val="sl-SI"/>
        </w:rPr>
        <w:t>Ministrstv</w:t>
      </w:r>
      <w:r w:rsidR="00F8198B" w:rsidRPr="00FA085D">
        <w:rPr>
          <w:szCs w:val="20"/>
          <w:lang w:val="sl-SI"/>
        </w:rPr>
        <w:t>u</w:t>
      </w:r>
      <w:r w:rsidR="00882DDE" w:rsidRPr="00FA085D">
        <w:rPr>
          <w:szCs w:val="20"/>
          <w:lang w:val="sl-SI"/>
        </w:rPr>
        <w:t xml:space="preserve"> za kohezijo in regionalni razvoj</w:t>
      </w:r>
      <w:r w:rsidR="00B937D3" w:rsidRPr="00FA085D">
        <w:rPr>
          <w:szCs w:val="20"/>
          <w:lang w:val="sl-SI"/>
        </w:rPr>
        <w:t xml:space="preserve"> (MKRR)</w:t>
      </w:r>
      <w:r w:rsidR="00F8198B" w:rsidRPr="00FA085D">
        <w:rPr>
          <w:szCs w:val="20"/>
          <w:lang w:val="sl-SI"/>
        </w:rPr>
        <w:t>, saj je eden od ključnih akterjev pri koordiniranju in usmerjanju porabe sredstev (tudi) za področje krožnega gospodarstva.</w:t>
      </w:r>
      <w:r w:rsidR="005125CF" w:rsidRPr="00FA085D">
        <w:rPr>
          <w:szCs w:val="20"/>
          <w:lang w:val="sl-SI"/>
        </w:rPr>
        <w:t xml:space="preserve"> </w:t>
      </w:r>
      <w:r w:rsidR="00E005B7" w:rsidRPr="00FA085D">
        <w:rPr>
          <w:lang w:val="sl-SI"/>
        </w:rPr>
        <w:t xml:space="preserve">Spodnja preglednica pa prikazuje ključne aktivnosti v letu 2025. </w:t>
      </w:r>
    </w:p>
    <w:p w14:paraId="3C73D5B3" w14:textId="77777777" w:rsidR="00CC5369" w:rsidRPr="00FA085D" w:rsidRDefault="00CC5369" w:rsidP="00D1019D">
      <w:pPr>
        <w:pStyle w:val="Odstavekseznama"/>
        <w:suppressAutoHyphens/>
        <w:autoSpaceDN w:val="0"/>
        <w:spacing w:line="276" w:lineRule="auto"/>
        <w:ind w:left="0"/>
        <w:contextualSpacing/>
        <w:rPr>
          <w:sz w:val="18"/>
          <w:szCs w:val="18"/>
          <w:lang w:val="sl-SI"/>
        </w:rPr>
      </w:pPr>
    </w:p>
    <w:tbl>
      <w:tblPr>
        <w:tblW w:w="8438" w:type="dxa"/>
        <w:tblInd w:w="137" w:type="dxa"/>
        <w:tblBorders>
          <w:insideH w:val="single" w:sz="4" w:space="0" w:color="auto"/>
        </w:tblBorders>
        <w:tblCellMar>
          <w:left w:w="0" w:type="dxa"/>
          <w:right w:w="0" w:type="dxa"/>
        </w:tblCellMar>
        <w:tblLook w:val="0420" w:firstRow="1" w:lastRow="0" w:firstColumn="0" w:lastColumn="0" w:noHBand="0" w:noVBand="1"/>
      </w:tblPr>
      <w:tblGrid>
        <w:gridCol w:w="3595"/>
        <w:gridCol w:w="2851"/>
        <w:gridCol w:w="1992"/>
      </w:tblGrid>
      <w:tr w:rsidR="004F16A5" w:rsidRPr="00FA085D" w14:paraId="5DEE05FF" w14:textId="77777777" w:rsidTr="001F3E7B">
        <w:trPr>
          <w:trHeight w:val="349"/>
        </w:trPr>
        <w:tc>
          <w:tcPr>
            <w:tcW w:w="3595" w:type="dxa"/>
            <w:shd w:val="clear" w:color="auto" w:fill="D9E2F3"/>
            <w:tcMar>
              <w:top w:w="15" w:type="dxa"/>
              <w:left w:w="70" w:type="dxa"/>
              <w:bottom w:w="15" w:type="dxa"/>
              <w:right w:w="70" w:type="dxa"/>
            </w:tcMar>
            <w:vAlign w:val="center"/>
          </w:tcPr>
          <w:p w14:paraId="77806961" w14:textId="77777777" w:rsidR="004F16A5" w:rsidRPr="00FA085D" w:rsidRDefault="004F16A5" w:rsidP="00D1019D">
            <w:pPr>
              <w:spacing w:line="276" w:lineRule="auto"/>
              <w:rPr>
                <w:rFonts w:cs="Arial"/>
                <w:b/>
                <w:bCs/>
                <w:sz w:val="18"/>
                <w:szCs w:val="18"/>
                <w:lang w:val="sl-SI"/>
              </w:rPr>
            </w:pPr>
            <w:r w:rsidRPr="00FA085D">
              <w:rPr>
                <w:rFonts w:cs="Arial"/>
                <w:b/>
                <w:bCs/>
                <w:sz w:val="18"/>
                <w:szCs w:val="18"/>
                <w:lang w:val="sl-SI"/>
              </w:rPr>
              <w:t>Podjetništvo</w:t>
            </w:r>
            <w:r w:rsidR="00C4532C" w:rsidRPr="00FA085D">
              <w:rPr>
                <w:rFonts w:cs="Arial"/>
                <w:b/>
                <w:bCs/>
                <w:sz w:val="18"/>
                <w:szCs w:val="18"/>
                <w:lang w:val="sl-SI"/>
              </w:rPr>
              <w:t xml:space="preserve"> – ključne aktivnosti</w:t>
            </w:r>
          </w:p>
        </w:tc>
        <w:tc>
          <w:tcPr>
            <w:tcW w:w="2851" w:type="dxa"/>
            <w:shd w:val="clear" w:color="auto" w:fill="D9E2F3"/>
            <w:tcMar>
              <w:top w:w="15" w:type="dxa"/>
              <w:left w:w="70" w:type="dxa"/>
              <w:bottom w:w="15" w:type="dxa"/>
              <w:right w:w="70" w:type="dxa"/>
            </w:tcMar>
            <w:vAlign w:val="center"/>
          </w:tcPr>
          <w:p w14:paraId="1457AD65" w14:textId="77777777" w:rsidR="004F16A5" w:rsidRPr="00FA085D" w:rsidRDefault="004F16A5" w:rsidP="00D1019D">
            <w:pPr>
              <w:spacing w:line="276" w:lineRule="auto"/>
              <w:rPr>
                <w:rFonts w:cs="Arial"/>
                <w:sz w:val="18"/>
                <w:szCs w:val="18"/>
                <w:lang w:val="sl-SI"/>
              </w:rPr>
            </w:pPr>
            <w:r w:rsidRPr="00FA085D">
              <w:rPr>
                <w:rFonts w:cs="Arial"/>
                <w:b/>
                <w:bCs/>
                <w:sz w:val="18"/>
                <w:szCs w:val="18"/>
                <w:lang w:val="sl-SI"/>
              </w:rPr>
              <w:t>Datum</w:t>
            </w:r>
          </w:p>
        </w:tc>
        <w:tc>
          <w:tcPr>
            <w:tcW w:w="1992" w:type="dxa"/>
            <w:shd w:val="clear" w:color="auto" w:fill="D9E2F3"/>
            <w:tcMar>
              <w:top w:w="15" w:type="dxa"/>
              <w:left w:w="70" w:type="dxa"/>
              <w:bottom w:w="15" w:type="dxa"/>
              <w:right w:w="70" w:type="dxa"/>
            </w:tcMar>
            <w:vAlign w:val="center"/>
          </w:tcPr>
          <w:p w14:paraId="02A3B89D" w14:textId="77777777" w:rsidR="004F16A5" w:rsidRPr="00FA085D" w:rsidRDefault="004F16A5" w:rsidP="00D1019D">
            <w:pPr>
              <w:spacing w:line="276" w:lineRule="auto"/>
              <w:rPr>
                <w:rFonts w:cs="Arial"/>
                <w:sz w:val="18"/>
                <w:szCs w:val="18"/>
                <w:lang w:val="sl-SI"/>
              </w:rPr>
            </w:pPr>
            <w:r w:rsidRPr="00FA085D">
              <w:rPr>
                <w:rFonts w:cs="Arial"/>
                <w:b/>
                <w:bCs/>
                <w:sz w:val="18"/>
                <w:szCs w:val="18"/>
                <w:lang w:val="sl-SI"/>
              </w:rPr>
              <w:t>Št. udeležencev/srečanje</w:t>
            </w:r>
          </w:p>
        </w:tc>
      </w:tr>
      <w:tr w:rsidR="004F16A5" w:rsidRPr="00E83B43" w14:paraId="79424627" w14:textId="77777777" w:rsidTr="001F3E7B">
        <w:trPr>
          <w:trHeight w:val="419"/>
        </w:trPr>
        <w:tc>
          <w:tcPr>
            <w:tcW w:w="3595" w:type="dxa"/>
            <w:shd w:val="clear" w:color="auto" w:fill="FFFFFF"/>
            <w:tcMar>
              <w:top w:w="15" w:type="dxa"/>
              <w:left w:w="70" w:type="dxa"/>
              <w:bottom w:w="15" w:type="dxa"/>
              <w:right w:w="70" w:type="dxa"/>
            </w:tcMar>
            <w:vAlign w:val="center"/>
          </w:tcPr>
          <w:p w14:paraId="2DDF99B4" w14:textId="3F71D468" w:rsidR="004F16A5" w:rsidRPr="00FA085D" w:rsidRDefault="00AB3C79" w:rsidP="00D1019D">
            <w:pPr>
              <w:spacing w:line="276" w:lineRule="auto"/>
              <w:rPr>
                <w:rFonts w:cs="Arial"/>
                <w:sz w:val="18"/>
                <w:szCs w:val="18"/>
                <w:lang w:val="sl-SI"/>
              </w:rPr>
            </w:pPr>
            <w:r w:rsidRPr="00FA085D">
              <w:rPr>
                <w:rFonts w:cs="Arial"/>
                <w:sz w:val="18"/>
                <w:szCs w:val="18"/>
                <w:lang w:val="sl-SI"/>
              </w:rPr>
              <w:t>Objavljen poziv za prijavo zagonskim podjetjem s področja mobilnosti</w:t>
            </w:r>
          </w:p>
        </w:tc>
        <w:tc>
          <w:tcPr>
            <w:tcW w:w="2851" w:type="dxa"/>
            <w:shd w:val="clear" w:color="auto" w:fill="FFFFFF"/>
            <w:tcMar>
              <w:top w:w="15" w:type="dxa"/>
              <w:left w:w="70" w:type="dxa"/>
              <w:bottom w:w="15" w:type="dxa"/>
              <w:right w:w="70" w:type="dxa"/>
            </w:tcMar>
            <w:vAlign w:val="center"/>
          </w:tcPr>
          <w:p w14:paraId="76186022" w14:textId="051A5155" w:rsidR="004F16A5" w:rsidRPr="00FA085D" w:rsidRDefault="00AB3C79" w:rsidP="00D1019D">
            <w:pPr>
              <w:spacing w:line="276" w:lineRule="auto"/>
              <w:rPr>
                <w:rFonts w:cs="Arial"/>
                <w:sz w:val="18"/>
                <w:szCs w:val="18"/>
                <w:lang w:val="sl-SI"/>
              </w:rPr>
            </w:pPr>
            <w:r w:rsidRPr="00FA085D">
              <w:rPr>
                <w:rFonts w:cs="Arial"/>
                <w:sz w:val="18"/>
                <w:szCs w:val="18"/>
                <w:lang w:val="sl-SI"/>
              </w:rPr>
              <w:t xml:space="preserve">6. </w:t>
            </w:r>
            <w:r w:rsidR="005125CF" w:rsidRPr="00FA085D">
              <w:rPr>
                <w:rFonts w:cs="Arial"/>
                <w:sz w:val="18"/>
                <w:szCs w:val="18"/>
                <w:lang w:val="sl-SI"/>
              </w:rPr>
              <w:t>02.</w:t>
            </w:r>
            <w:r w:rsidRPr="00FA085D">
              <w:rPr>
                <w:rFonts w:cs="Arial"/>
                <w:sz w:val="18"/>
                <w:szCs w:val="18"/>
                <w:lang w:val="sl-SI"/>
              </w:rPr>
              <w:t xml:space="preserve"> – 10. </w:t>
            </w:r>
            <w:r w:rsidR="005125CF" w:rsidRPr="00FA085D">
              <w:rPr>
                <w:rFonts w:cs="Arial"/>
                <w:sz w:val="18"/>
                <w:szCs w:val="18"/>
                <w:lang w:val="sl-SI"/>
              </w:rPr>
              <w:t>03.</w:t>
            </w:r>
            <w:r w:rsidRPr="00FA085D">
              <w:rPr>
                <w:rFonts w:cs="Arial"/>
                <w:sz w:val="18"/>
                <w:szCs w:val="18"/>
                <w:lang w:val="sl-SI"/>
              </w:rPr>
              <w:t xml:space="preserve"> 2025</w:t>
            </w:r>
          </w:p>
        </w:tc>
        <w:tc>
          <w:tcPr>
            <w:tcW w:w="1992" w:type="dxa"/>
            <w:shd w:val="clear" w:color="auto" w:fill="FFFFFF"/>
            <w:tcMar>
              <w:top w:w="15" w:type="dxa"/>
              <w:left w:w="70" w:type="dxa"/>
              <w:bottom w:w="15" w:type="dxa"/>
              <w:right w:w="70" w:type="dxa"/>
            </w:tcMar>
            <w:vAlign w:val="center"/>
          </w:tcPr>
          <w:p w14:paraId="202CFF13" w14:textId="1D11D37B" w:rsidR="004F16A5" w:rsidRPr="00FA085D" w:rsidRDefault="00AB3C79" w:rsidP="00D1019D">
            <w:pPr>
              <w:spacing w:line="276" w:lineRule="auto"/>
              <w:rPr>
                <w:rFonts w:cs="Arial"/>
                <w:sz w:val="18"/>
                <w:szCs w:val="18"/>
                <w:lang w:val="sl-SI"/>
              </w:rPr>
            </w:pPr>
            <w:r w:rsidRPr="00FA085D">
              <w:rPr>
                <w:rFonts w:cs="Arial"/>
                <w:sz w:val="18"/>
                <w:szCs w:val="18"/>
                <w:lang w:val="sl-SI"/>
              </w:rPr>
              <w:t>5 prijav (ena ni izpolnjevala pogojev)</w:t>
            </w:r>
          </w:p>
        </w:tc>
      </w:tr>
      <w:tr w:rsidR="00AB3C79" w:rsidRPr="00FA085D" w14:paraId="309C77B8" w14:textId="77777777" w:rsidTr="00536743">
        <w:trPr>
          <w:trHeight w:val="419"/>
        </w:trPr>
        <w:tc>
          <w:tcPr>
            <w:tcW w:w="3595" w:type="dxa"/>
            <w:shd w:val="clear" w:color="auto" w:fill="FFFFFF"/>
            <w:tcMar>
              <w:top w:w="15" w:type="dxa"/>
              <w:left w:w="70" w:type="dxa"/>
              <w:bottom w:w="15" w:type="dxa"/>
              <w:right w:w="70" w:type="dxa"/>
            </w:tcMar>
            <w:vAlign w:val="center"/>
          </w:tcPr>
          <w:p w14:paraId="7E8A4697" w14:textId="59AE2785" w:rsidR="00AB3C79" w:rsidRPr="00FA085D" w:rsidRDefault="00AB3C79" w:rsidP="00AB3C79">
            <w:pPr>
              <w:spacing w:line="276" w:lineRule="auto"/>
              <w:rPr>
                <w:rFonts w:cs="Arial"/>
                <w:sz w:val="18"/>
                <w:szCs w:val="18"/>
                <w:lang w:val="sl-SI"/>
              </w:rPr>
            </w:pPr>
            <w:r w:rsidRPr="00FA085D">
              <w:rPr>
                <w:rFonts w:cs="Arial"/>
                <w:sz w:val="18"/>
                <w:szCs w:val="18"/>
                <w:lang w:val="sl-SI"/>
              </w:rPr>
              <w:t xml:space="preserve">Pripravljalni sestanki z izbranimi </w:t>
            </w:r>
            <w:r w:rsidR="00F733E4" w:rsidRPr="00FA085D">
              <w:rPr>
                <w:rFonts w:cs="Arial"/>
                <w:sz w:val="18"/>
                <w:szCs w:val="18"/>
                <w:lang w:val="sl-SI"/>
              </w:rPr>
              <w:t>zagonskimi</w:t>
            </w:r>
            <w:r w:rsidRPr="00FA085D">
              <w:rPr>
                <w:rFonts w:cs="Arial"/>
                <w:sz w:val="18"/>
                <w:szCs w:val="18"/>
                <w:lang w:val="sl-SI"/>
              </w:rPr>
              <w:t xml:space="preserve"> podjetji</w:t>
            </w:r>
          </w:p>
        </w:tc>
        <w:tc>
          <w:tcPr>
            <w:tcW w:w="2851" w:type="dxa"/>
            <w:shd w:val="clear" w:color="auto" w:fill="FFFFFF"/>
            <w:tcMar>
              <w:top w:w="15" w:type="dxa"/>
              <w:left w:w="70" w:type="dxa"/>
              <w:bottom w:w="15" w:type="dxa"/>
              <w:right w:w="70" w:type="dxa"/>
            </w:tcMar>
            <w:vAlign w:val="center"/>
          </w:tcPr>
          <w:p w14:paraId="19C31BF3" w14:textId="2F8A7222" w:rsidR="00AB3C79" w:rsidRPr="00FA085D" w:rsidRDefault="00F8198B" w:rsidP="00AB3C79">
            <w:pPr>
              <w:spacing w:line="276" w:lineRule="auto"/>
              <w:rPr>
                <w:rFonts w:cs="Arial"/>
                <w:sz w:val="18"/>
                <w:szCs w:val="18"/>
                <w:lang w:val="sl-SI"/>
              </w:rPr>
            </w:pPr>
            <w:r w:rsidRPr="00FA085D">
              <w:rPr>
                <w:rFonts w:cs="Arial"/>
                <w:sz w:val="18"/>
                <w:szCs w:val="18"/>
                <w:lang w:val="sl-SI"/>
              </w:rPr>
              <w:t>m</w:t>
            </w:r>
            <w:r w:rsidR="00AB3C79" w:rsidRPr="00FA085D">
              <w:rPr>
                <w:rFonts w:cs="Arial"/>
                <w:sz w:val="18"/>
                <w:szCs w:val="18"/>
                <w:lang w:val="sl-SI"/>
              </w:rPr>
              <w:t>arec 2025</w:t>
            </w:r>
          </w:p>
        </w:tc>
        <w:tc>
          <w:tcPr>
            <w:tcW w:w="1992" w:type="dxa"/>
            <w:shd w:val="clear" w:color="auto" w:fill="FFFFFF"/>
            <w:tcMar>
              <w:top w:w="15" w:type="dxa"/>
              <w:left w:w="70" w:type="dxa"/>
              <w:bottom w:w="15" w:type="dxa"/>
              <w:right w:w="70" w:type="dxa"/>
            </w:tcMar>
            <w:vAlign w:val="center"/>
          </w:tcPr>
          <w:p w14:paraId="6D13EDF3" w14:textId="33F21C26" w:rsidR="00AB3C79" w:rsidRPr="00FA085D" w:rsidRDefault="00AB3C79" w:rsidP="00DA376B">
            <w:pPr>
              <w:spacing w:line="276" w:lineRule="auto"/>
              <w:jc w:val="center"/>
              <w:rPr>
                <w:rFonts w:cs="Arial"/>
                <w:sz w:val="18"/>
                <w:szCs w:val="18"/>
                <w:lang w:val="sl-SI"/>
              </w:rPr>
            </w:pPr>
            <w:r w:rsidRPr="00FA085D">
              <w:rPr>
                <w:rFonts w:cs="Arial"/>
                <w:sz w:val="18"/>
                <w:szCs w:val="18"/>
                <w:lang w:val="sl-SI"/>
              </w:rPr>
              <w:t>4</w:t>
            </w:r>
          </w:p>
        </w:tc>
      </w:tr>
      <w:tr w:rsidR="00AB3C79" w:rsidRPr="00FA085D" w14:paraId="73DC6E67" w14:textId="77777777" w:rsidTr="00536743">
        <w:trPr>
          <w:trHeight w:val="419"/>
        </w:trPr>
        <w:tc>
          <w:tcPr>
            <w:tcW w:w="3595" w:type="dxa"/>
            <w:shd w:val="clear" w:color="auto" w:fill="FFFFFF"/>
            <w:tcMar>
              <w:top w:w="15" w:type="dxa"/>
              <w:left w:w="70" w:type="dxa"/>
              <w:bottom w:w="15" w:type="dxa"/>
              <w:right w:w="70" w:type="dxa"/>
            </w:tcMar>
            <w:vAlign w:val="center"/>
          </w:tcPr>
          <w:p w14:paraId="7DA98BCE" w14:textId="5060532D" w:rsidR="00AB3C79" w:rsidRPr="00FA085D" w:rsidRDefault="00AB3C79" w:rsidP="00AB3C79">
            <w:pPr>
              <w:spacing w:line="276" w:lineRule="auto"/>
              <w:rPr>
                <w:rFonts w:cs="Arial"/>
                <w:sz w:val="18"/>
                <w:szCs w:val="18"/>
                <w:lang w:val="sl-SI"/>
              </w:rPr>
            </w:pPr>
            <w:r w:rsidRPr="00FA085D">
              <w:rPr>
                <w:rFonts w:cs="Arial"/>
                <w:sz w:val="18"/>
                <w:szCs w:val="18"/>
                <w:lang w:val="sl-SI"/>
              </w:rPr>
              <w:t>Delavnica z izbranimi zagonskimi podjetji in drugimi relevantnimi deležniki – predstavitev orodja CIF</w:t>
            </w:r>
          </w:p>
        </w:tc>
        <w:tc>
          <w:tcPr>
            <w:tcW w:w="2851" w:type="dxa"/>
            <w:shd w:val="clear" w:color="auto" w:fill="FFFFFF"/>
            <w:tcMar>
              <w:top w:w="15" w:type="dxa"/>
              <w:left w:w="70" w:type="dxa"/>
              <w:bottom w:w="15" w:type="dxa"/>
              <w:right w:w="70" w:type="dxa"/>
            </w:tcMar>
            <w:vAlign w:val="center"/>
          </w:tcPr>
          <w:p w14:paraId="6C65665A" w14:textId="1A63D7FE" w:rsidR="00AB3C79" w:rsidRPr="00FA085D" w:rsidRDefault="00AB3C79" w:rsidP="00AB3C79">
            <w:pPr>
              <w:spacing w:line="276" w:lineRule="auto"/>
              <w:rPr>
                <w:rFonts w:cs="Arial"/>
                <w:sz w:val="18"/>
                <w:szCs w:val="18"/>
                <w:lang w:val="sl-SI"/>
              </w:rPr>
            </w:pPr>
            <w:r w:rsidRPr="00FA085D">
              <w:rPr>
                <w:rFonts w:cs="Arial"/>
                <w:sz w:val="18"/>
                <w:szCs w:val="18"/>
                <w:lang w:val="sl-SI"/>
              </w:rPr>
              <w:t>9. 04. 2025</w:t>
            </w:r>
          </w:p>
        </w:tc>
        <w:tc>
          <w:tcPr>
            <w:tcW w:w="1992" w:type="dxa"/>
            <w:shd w:val="clear" w:color="auto" w:fill="FFFFFF"/>
            <w:tcMar>
              <w:top w:w="15" w:type="dxa"/>
              <w:left w:w="70" w:type="dxa"/>
              <w:bottom w:w="15" w:type="dxa"/>
              <w:right w:w="70" w:type="dxa"/>
            </w:tcMar>
            <w:vAlign w:val="center"/>
          </w:tcPr>
          <w:p w14:paraId="0914891A" w14:textId="0361DB4E" w:rsidR="00AB3C79" w:rsidRPr="00FA085D" w:rsidDel="00536743" w:rsidRDefault="00AB3C79" w:rsidP="00DA376B">
            <w:pPr>
              <w:spacing w:line="276" w:lineRule="auto"/>
              <w:jc w:val="center"/>
              <w:rPr>
                <w:rFonts w:cs="Arial"/>
                <w:sz w:val="18"/>
                <w:szCs w:val="18"/>
                <w:lang w:val="sl-SI"/>
              </w:rPr>
            </w:pPr>
            <w:r w:rsidRPr="00FA085D">
              <w:rPr>
                <w:rFonts w:cs="Arial"/>
                <w:sz w:val="18"/>
                <w:szCs w:val="18"/>
                <w:lang w:val="sl-SI"/>
              </w:rPr>
              <w:t>11</w:t>
            </w:r>
          </w:p>
        </w:tc>
      </w:tr>
      <w:tr w:rsidR="00AB3C79" w:rsidRPr="00FA085D" w14:paraId="434CD97B" w14:textId="77777777" w:rsidTr="00F8198B">
        <w:trPr>
          <w:trHeight w:val="419"/>
        </w:trPr>
        <w:tc>
          <w:tcPr>
            <w:tcW w:w="3595" w:type="dxa"/>
            <w:shd w:val="clear" w:color="auto" w:fill="FFFFFF"/>
            <w:tcMar>
              <w:top w:w="15" w:type="dxa"/>
              <w:left w:w="70" w:type="dxa"/>
              <w:bottom w:w="15" w:type="dxa"/>
              <w:right w:w="70" w:type="dxa"/>
            </w:tcMar>
            <w:vAlign w:val="center"/>
          </w:tcPr>
          <w:p w14:paraId="6A845BF4" w14:textId="79C4CC3D" w:rsidR="00AB3C79" w:rsidRPr="00FA085D" w:rsidRDefault="00AB3C79" w:rsidP="00AB3C79">
            <w:pPr>
              <w:spacing w:line="276" w:lineRule="auto"/>
              <w:rPr>
                <w:rFonts w:cs="Arial"/>
                <w:sz w:val="18"/>
                <w:szCs w:val="18"/>
                <w:lang w:val="sl-SI"/>
              </w:rPr>
            </w:pPr>
            <w:proofErr w:type="spellStart"/>
            <w:r w:rsidRPr="00FA085D">
              <w:rPr>
                <w:rFonts w:cs="Arial"/>
                <w:sz w:val="18"/>
                <w:szCs w:val="18"/>
                <w:lang w:val="sl-SI"/>
              </w:rPr>
              <w:t>Mentoriranje</w:t>
            </w:r>
            <w:proofErr w:type="spellEnd"/>
            <w:r w:rsidRPr="00FA085D">
              <w:rPr>
                <w:rFonts w:cs="Arial"/>
                <w:sz w:val="18"/>
                <w:szCs w:val="18"/>
                <w:lang w:val="sl-SI"/>
              </w:rPr>
              <w:t xml:space="preserve"> v zvezi s pripravo krožnih meril za razpise</w:t>
            </w:r>
          </w:p>
        </w:tc>
        <w:tc>
          <w:tcPr>
            <w:tcW w:w="2851" w:type="dxa"/>
            <w:shd w:val="clear" w:color="auto" w:fill="FFFFFF"/>
            <w:tcMar>
              <w:top w:w="15" w:type="dxa"/>
              <w:left w:w="70" w:type="dxa"/>
              <w:bottom w:w="15" w:type="dxa"/>
              <w:right w:w="70" w:type="dxa"/>
            </w:tcMar>
            <w:vAlign w:val="center"/>
          </w:tcPr>
          <w:p w14:paraId="72C88744" w14:textId="3BCE1148" w:rsidR="00AB3C79" w:rsidRPr="00FA085D" w:rsidRDefault="00AB3C79" w:rsidP="00AB3C79">
            <w:pPr>
              <w:spacing w:line="276" w:lineRule="auto"/>
              <w:rPr>
                <w:rFonts w:cs="Arial"/>
                <w:sz w:val="18"/>
                <w:szCs w:val="18"/>
                <w:lang w:val="sl-SI"/>
              </w:rPr>
            </w:pPr>
            <w:r w:rsidRPr="00FA085D">
              <w:rPr>
                <w:rFonts w:cs="Arial"/>
                <w:sz w:val="18"/>
                <w:szCs w:val="18"/>
                <w:lang w:val="sl-SI"/>
              </w:rPr>
              <w:t xml:space="preserve">17. </w:t>
            </w:r>
            <w:r w:rsidR="005125CF" w:rsidRPr="00FA085D">
              <w:rPr>
                <w:rFonts w:cs="Arial"/>
                <w:sz w:val="18"/>
                <w:szCs w:val="18"/>
                <w:lang w:val="sl-SI"/>
              </w:rPr>
              <w:t>02.</w:t>
            </w:r>
            <w:r w:rsidRPr="00FA085D">
              <w:rPr>
                <w:rFonts w:cs="Arial"/>
                <w:sz w:val="18"/>
                <w:szCs w:val="18"/>
                <w:lang w:val="sl-SI"/>
              </w:rPr>
              <w:t xml:space="preserve"> 2025</w:t>
            </w:r>
          </w:p>
        </w:tc>
        <w:tc>
          <w:tcPr>
            <w:tcW w:w="1992" w:type="dxa"/>
            <w:shd w:val="clear" w:color="auto" w:fill="FFFFFF"/>
            <w:tcMar>
              <w:top w:w="15" w:type="dxa"/>
              <w:left w:w="70" w:type="dxa"/>
              <w:bottom w:w="15" w:type="dxa"/>
              <w:right w:w="70" w:type="dxa"/>
            </w:tcMar>
            <w:vAlign w:val="center"/>
          </w:tcPr>
          <w:p w14:paraId="11FA1D90" w14:textId="2285B267" w:rsidR="00AB3C79" w:rsidRPr="00FA085D" w:rsidRDefault="00AB3C79" w:rsidP="00DA376B">
            <w:pPr>
              <w:spacing w:line="276" w:lineRule="auto"/>
              <w:jc w:val="center"/>
              <w:rPr>
                <w:rFonts w:cs="Arial"/>
                <w:sz w:val="18"/>
                <w:szCs w:val="18"/>
                <w:lang w:val="sl-SI"/>
              </w:rPr>
            </w:pPr>
            <w:r w:rsidRPr="00FA085D">
              <w:rPr>
                <w:rFonts w:cs="Arial"/>
                <w:sz w:val="18"/>
                <w:szCs w:val="18"/>
                <w:lang w:val="sl-SI"/>
              </w:rPr>
              <w:t xml:space="preserve">1 ura </w:t>
            </w:r>
            <w:proofErr w:type="spellStart"/>
            <w:r w:rsidRPr="00FA085D">
              <w:rPr>
                <w:rFonts w:cs="Arial"/>
                <w:sz w:val="18"/>
                <w:szCs w:val="18"/>
                <w:lang w:val="sl-SI"/>
              </w:rPr>
              <w:t>online</w:t>
            </w:r>
            <w:proofErr w:type="spellEnd"/>
          </w:p>
        </w:tc>
      </w:tr>
      <w:tr w:rsidR="00F8198B" w:rsidRPr="00E83B43" w14:paraId="2FB24C99" w14:textId="77777777" w:rsidTr="005125CF">
        <w:trPr>
          <w:trHeight w:val="419"/>
        </w:trPr>
        <w:tc>
          <w:tcPr>
            <w:tcW w:w="3595" w:type="dxa"/>
            <w:shd w:val="clear" w:color="auto" w:fill="FFFFFF"/>
            <w:tcMar>
              <w:top w:w="15" w:type="dxa"/>
              <w:left w:w="70" w:type="dxa"/>
              <w:bottom w:w="15" w:type="dxa"/>
              <w:right w:w="70" w:type="dxa"/>
            </w:tcMar>
            <w:vAlign w:val="center"/>
          </w:tcPr>
          <w:p w14:paraId="0ADE6336" w14:textId="4516AD8A" w:rsidR="00F8198B" w:rsidRPr="00FA085D" w:rsidRDefault="00F8198B" w:rsidP="00AB3C79">
            <w:pPr>
              <w:spacing w:line="276" w:lineRule="auto"/>
              <w:rPr>
                <w:rFonts w:cs="Arial"/>
                <w:sz w:val="18"/>
                <w:szCs w:val="18"/>
                <w:lang w:val="sl-SI"/>
              </w:rPr>
            </w:pPr>
            <w:r w:rsidRPr="00FA085D">
              <w:rPr>
                <w:rFonts w:cs="Arial"/>
                <w:sz w:val="18"/>
                <w:szCs w:val="18"/>
                <w:lang w:val="sl-SI"/>
              </w:rPr>
              <w:t xml:space="preserve">Sestanki povezani z </w:t>
            </w:r>
            <w:proofErr w:type="spellStart"/>
            <w:r w:rsidRPr="00FA085D">
              <w:rPr>
                <w:rFonts w:cs="Arial"/>
                <w:sz w:val="18"/>
                <w:szCs w:val="18"/>
                <w:lang w:val="sl-SI"/>
              </w:rPr>
              <w:t>diseminacijo</w:t>
            </w:r>
            <w:proofErr w:type="spellEnd"/>
            <w:r w:rsidRPr="00FA085D">
              <w:rPr>
                <w:rFonts w:cs="Arial"/>
                <w:sz w:val="18"/>
                <w:szCs w:val="18"/>
                <w:lang w:val="sl-SI"/>
              </w:rPr>
              <w:t>/uporabo rezultatov (okvir z metodologijo in predlogi za nadgradnjo meril za krožne javne razpise)</w:t>
            </w:r>
          </w:p>
        </w:tc>
        <w:tc>
          <w:tcPr>
            <w:tcW w:w="2851" w:type="dxa"/>
            <w:shd w:val="clear" w:color="auto" w:fill="FFFFFF"/>
            <w:tcMar>
              <w:top w:w="15" w:type="dxa"/>
              <w:left w:w="70" w:type="dxa"/>
              <w:bottom w:w="15" w:type="dxa"/>
              <w:right w:w="70" w:type="dxa"/>
            </w:tcMar>
            <w:vAlign w:val="center"/>
          </w:tcPr>
          <w:p w14:paraId="31B4C161" w14:textId="229C11A7" w:rsidR="00F8198B" w:rsidRPr="00FA085D" w:rsidRDefault="00F8198B" w:rsidP="00AB3C79">
            <w:pPr>
              <w:spacing w:line="276" w:lineRule="auto"/>
              <w:rPr>
                <w:rFonts w:cs="Arial"/>
                <w:sz w:val="18"/>
                <w:szCs w:val="18"/>
                <w:lang w:val="sl-SI"/>
              </w:rPr>
            </w:pPr>
            <w:r w:rsidRPr="00FA085D">
              <w:rPr>
                <w:rFonts w:cs="Arial"/>
                <w:sz w:val="18"/>
                <w:szCs w:val="18"/>
                <w:lang w:val="sl-SI"/>
              </w:rPr>
              <w:t xml:space="preserve">7. in 18. </w:t>
            </w:r>
            <w:r w:rsidR="005125CF" w:rsidRPr="00FA085D">
              <w:rPr>
                <w:rFonts w:cs="Arial"/>
                <w:sz w:val="18"/>
                <w:szCs w:val="18"/>
                <w:lang w:val="sl-SI"/>
              </w:rPr>
              <w:t>02.</w:t>
            </w:r>
            <w:r w:rsidRPr="00FA085D">
              <w:rPr>
                <w:rFonts w:cs="Arial"/>
                <w:sz w:val="18"/>
                <w:szCs w:val="18"/>
                <w:lang w:val="sl-SI"/>
              </w:rPr>
              <w:t xml:space="preserve"> (MGTŠ)</w:t>
            </w:r>
          </w:p>
          <w:p w14:paraId="1090CB16" w14:textId="67CA3105" w:rsidR="005125CF" w:rsidRPr="00FA085D" w:rsidRDefault="005125CF" w:rsidP="00AB3C79">
            <w:pPr>
              <w:spacing w:line="276" w:lineRule="auto"/>
              <w:rPr>
                <w:rFonts w:cs="Arial"/>
                <w:sz w:val="18"/>
                <w:szCs w:val="18"/>
                <w:lang w:val="sl-SI"/>
              </w:rPr>
            </w:pPr>
            <w:r w:rsidRPr="00FA085D">
              <w:rPr>
                <w:rFonts w:cs="Arial"/>
                <w:sz w:val="18"/>
                <w:szCs w:val="18"/>
                <w:lang w:val="sl-SI"/>
              </w:rPr>
              <w:t>27. 05., 13.06. 17. 07, in 08. 08 2025</w:t>
            </w:r>
          </w:p>
        </w:tc>
        <w:tc>
          <w:tcPr>
            <w:tcW w:w="1992" w:type="dxa"/>
            <w:shd w:val="clear" w:color="auto" w:fill="FFFFFF"/>
            <w:tcMar>
              <w:top w:w="15" w:type="dxa"/>
              <w:left w:w="70" w:type="dxa"/>
              <w:bottom w:w="15" w:type="dxa"/>
              <w:right w:w="70" w:type="dxa"/>
            </w:tcMar>
            <w:vAlign w:val="center"/>
          </w:tcPr>
          <w:p w14:paraId="1DCBD4E0" w14:textId="725FBD7A" w:rsidR="00F8198B" w:rsidRPr="00FA085D" w:rsidRDefault="005125CF" w:rsidP="00AB3C79">
            <w:pPr>
              <w:spacing w:line="276" w:lineRule="auto"/>
              <w:rPr>
                <w:rFonts w:cs="Arial"/>
                <w:sz w:val="18"/>
                <w:szCs w:val="18"/>
                <w:lang w:val="sl-SI"/>
              </w:rPr>
            </w:pPr>
            <w:r w:rsidRPr="00FA085D">
              <w:rPr>
                <w:rFonts w:cs="Arial"/>
                <w:sz w:val="18"/>
                <w:szCs w:val="18"/>
                <w:lang w:val="sl-SI"/>
              </w:rPr>
              <w:t>Št. predstavnikov ministrstev je variiralo v povprečju so bili na posameznih sestankih 3 predstavniki ministrstev</w:t>
            </w:r>
          </w:p>
        </w:tc>
      </w:tr>
      <w:tr w:rsidR="005125CF" w:rsidRPr="00FA085D" w14:paraId="02A0E70E" w14:textId="77777777" w:rsidTr="001F3E7B">
        <w:trPr>
          <w:trHeight w:val="419"/>
        </w:trPr>
        <w:tc>
          <w:tcPr>
            <w:tcW w:w="3595" w:type="dxa"/>
            <w:tcBorders>
              <w:bottom w:val="single" w:sz="4" w:space="0" w:color="auto"/>
            </w:tcBorders>
            <w:shd w:val="clear" w:color="auto" w:fill="FFFFFF"/>
            <w:tcMar>
              <w:top w:w="15" w:type="dxa"/>
              <w:left w:w="70" w:type="dxa"/>
              <w:bottom w:w="15" w:type="dxa"/>
              <w:right w:w="70" w:type="dxa"/>
            </w:tcMar>
            <w:vAlign w:val="center"/>
          </w:tcPr>
          <w:p w14:paraId="7C23E3CB" w14:textId="392F102B" w:rsidR="005125CF" w:rsidRPr="00FA085D" w:rsidRDefault="005125CF" w:rsidP="00AB3C79">
            <w:pPr>
              <w:spacing w:line="276" w:lineRule="auto"/>
              <w:rPr>
                <w:rFonts w:cs="Arial"/>
                <w:sz w:val="18"/>
                <w:szCs w:val="18"/>
                <w:lang w:val="sl-SI"/>
              </w:rPr>
            </w:pPr>
            <w:r w:rsidRPr="00FA085D">
              <w:rPr>
                <w:rFonts w:cs="Arial"/>
                <w:sz w:val="18"/>
                <w:szCs w:val="18"/>
                <w:lang w:val="sl-SI"/>
              </w:rPr>
              <w:t>Predstavitev rezultatov dela na rednem mesečnem sestanku OU in Posredniških teles</w:t>
            </w:r>
          </w:p>
        </w:tc>
        <w:tc>
          <w:tcPr>
            <w:tcW w:w="2851" w:type="dxa"/>
            <w:tcBorders>
              <w:bottom w:val="single" w:sz="4" w:space="0" w:color="auto"/>
            </w:tcBorders>
            <w:shd w:val="clear" w:color="auto" w:fill="FFFFFF"/>
            <w:tcMar>
              <w:top w:w="15" w:type="dxa"/>
              <w:left w:w="70" w:type="dxa"/>
              <w:bottom w:w="15" w:type="dxa"/>
              <w:right w:w="70" w:type="dxa"/>
            </w:tcMar>
            <w:vAlign w:val="center"/>
          </w:tcPr>
          <w:p w14:paraId="07E6D23E" w14:textId="0B72F458" w:rsidR="005125CF" w:rsidRPr="00FA085D" w:rsidRDefault="005125CF" w:rsidP="00AB3C79">
            <w:pPr>
              <w:spacing w:line="276" w:lineRule="auto"/>
              <w:rPr>
                <w:rFonts w:cs="Arial"/>
                <w:sz w:val="18"/>
                <w:szCs w:val="18"/>
                <w:lang w:val="sl-SI"/>
              </w:rPr>
            </w:pPr>
            <w:r w:rsidRPr="00FA085D">
              <w:rPr>
                <w:rFonts w:cs="Arial"/>
                <w:sz w:val="18"/>
                <w:szCs w:val="18"/>
                <w:lang w:val="sl-SI"/>
              </w:rPr>
              <w:t>09. 09. 2025</w:t>
            </w:r>
          </w:p>
        </w:tc>
        <w:tc>
          <w:tcPr>
            <w:tcW w:w="1992" w:type="dxa"/>
            <w:tcBorders>
              <w:bottom w:val="single" w:sz="4" w:space="0" w:color="auto"/>
            </w:tcBorders>
            <w:shd w:val="clear" w:color="auto" w:fill="FFFFFF"/>
            <w:tcMar>
              <w:top w:w="15" w:type="dxa"/>
              <w:left w:w="70" w:type="dxa"/>
              <w:bottom w:w="15" w:type="dxa"/>
              <w:right w:w="70" w:type="dxa"/>
            </w:tcMar>
            <w:vAlign w:val="center"/>
          </w:tcPr>
          <w:p w14:paraId="3D1C52CA" w14:textId="11C623D0" w:rsidR="005125CF" w:rsidRPr="00FA085D" w:rsidRDefault="004379B7" w:rsidP="00DA376B">
            <w:pPr>
              <w:spacing w:line="276" w:lineRule="auto"/>
              <w:jc w:val="center"/>
              <w:rPr>
                <w:rFonts w:cs="Arial"/>
                <w:color w:val="FF0000"/>
                <w:sz w:val="18"/>
                <w:szCs w:val="18"/>
                <w:lang w:val="sl-SI"/>
              </w:rPr>
            </w:pPr>
            <w:r w:rsidRPr="00FA085D">
              <w:rPr>
                <w:rFonts w:cs="Arial"/>
                <w:sz w:val="18"/>
                <w:szCs w:val="18"/>
                <w:lang w:val="sl-SI"/>
              </w:rPr>
              <w:t>25</w:t>
            </w:r>
          </w:p>
        </w:tc>
      </w:tr>
    </w:tbl>
    <w:p w14:paraId="7640180D" w14:textId="77777777" w:rsidR="00CA4E57" w:rsidRPr="00FA085D" w:rsidRDefault="00CA4E57" w:rsidP="00D1019D">
      <w:pPr>
        <w:pStyle w:val="Odstavekseznama"/>
        <w:suppressAutoHyphens/>
        <w:autoSpaceDN w:val="0"/>
        <w:spacing w:line="276" w:lineRule="auto"/>
        <w:ind w:left="0"/>
        <w:contextualSpacing/>
        <w:rPr>
          <w:szCs w:val="20"/>
          <w:lang w:val="sl-SI"/>
        </w:rPr>
      </w:pPr>
    </w:p>
    <w:p w14:paraId="36DD7724" w14:textId="77777777" w:rsidR="00385C62" w:rsidRPr="00FA085D" w:rsidRDefault="00385C62" w:rsidP="00D1019D">
      <w:pPr>
        <w:pStyle w:val="Odstavekseznama"/>
        <w:suppressAutoHyphens/>
        <w:autoSpaceDN w:val="0"/>
        <w:spacing w:line="276" w:lineRule="auto"/>
        <w:ind w:left="0"/>
        <w:contextualSpacing/>
        <w:rPr>
          <w:szCs w:val="20"/>
          <w:u w:val="single"/>
          <w:lang w:val="sl-SI"/>
        </w:rPr>
      </w:pPr>
      <w:r w:rsidRPr="00FA085D">
        <w:rPr>
          <w:szCs w:val="20"/>
          <w:u w:val="single"/>
          <w:lang w:val="sl-SI"/>
        </w:rPr>
        <w:t>Rezultati</w:t>
      </w:r>
    </w:p>
    <w:p w14:paraId="6CD75C33" w14:textId="3DB263CC" w:rsidR="00882DDE" w:rsidRPr="00FA085D" w:rsidRDefault="00882DDE" w:rsidP="00D1019D">
      <w:pPr>
        <w:pStyle w:val="Odstavekseznama"/>
        <w:numPr>
          <w:ilvl w:val="0"/>
          <w:numId w:val="9"/>
        </w:numPr>
        <w:suppressAutoHyphens/>
        <w:autoSpaceDN w:val="0"/>
        <w:spacing w:line="276" w:lineRule="auto"/>
        <w:contextualSpacing/>
        <w:rPr>
          <w:szCs w:val="20"/>
          <w:lang w:val="sl-SI"/>
        </w:rPr>
      </w:pPr>
      <w:bookmarkStart w:id="16" w:name="_Hlk221283651"/>
      <w:r w:rsidRPr="00FA085D">
        <w:rPr>
          <w:szCs w:val="20"/>
          <w:lang w:val="sl-SI"/>
        </w:rPr>
        <w:t>Izdelana je ocena potencialnih prihrankov emisij toplogrednih plinov za izbrana zagonska podjetja. Rezultati so bili pri vseh veljavni, pomembni in pozitivni, skupni ocenjeni potencialni prihranek pa je znašal 21.468 t</w:t>
      </w:r>
      <w:r w:rsidRPr="00FA085D">
        <w:rPr>
          <w:rFonts w:eastAsia="Poly"/>
          <w:color w:val="000000"/>
          <w:szCs w:val="20"/>
          <w:lang w:val="sl-SI"/>
        </w:rPr>
        <w:t xml:space="preserve"> </w:t>
      </w:r>
      <w:proofErr w:type="spellStart"/>
      <w:r w:rsidRPr="00FA085D">
        <w:rPr>
          <w:rFonts w:eastAsia="Poly"/>
          <w:color w:val="000000"/>
          <w:szCs w:val="20"/>
          <w:lang w:val="sl-SI"/>
        </w:rPr>
        <w:t>CO</w:t>
      </w:r>
      <w:r w:rsidRPr="00FA085D">
        <w:rPr>
          <w:rFonts w:ascii="Cambria Math" w:eastAsia="Cambria Math" w:hAnsi="Cambria Math" w:cs="Cambria Math"/>
          <w:color w:val="000000"/>
          <w:szCs w:val="20"/>
          <w:lang w:val="sl-SI"/>
        </w:rPr>
        <w:t>₂</w:t>
      </w:r>
      <w:r w:rsidRPr="00FA085D">
        <w:rPr>
          <w:rFonts w:eastAsia="Poly"/>
          <w:color w:val="000000"/>
          <w:szCs w:val="20"/>
          <w:lang w:val="sl-SI"/>
        </w:rPr>
        <w:t>eq</w:t>
      </w:r>
      <w:proofErr w:type="spellEnd"/>
      <w:r w:rsidRPr="00FA085D">
        <w:rPr>
          <w:rFonts w:eastAsia="Poly"/>
          <w:color w:val="000000"/>
          <w:szCs w:val="20"/>
          <w:lang w:val="sl-SI"/>
        </w:rPr>
        <w:t>/leto (ekvivalent 6 velikim vetrnim elektrarnam).</w:t>
      </w:r>
    </w:p>
    <w:bookmarkEnd w:id="16"/>
    <w:p w14:paraId="3665686C" w14:textId="0341E9C5" w:rsidR="00AB3C79" w:rsidRPr="00FA085D" w:rsidRDefault="00AB3C79" w:rsidP="00D1019D">
      <w:pPr>
        <w:pStyle w:val="Odstavekseznama"/>
        <w:numPr>
          <w:ilvl w:val="0"/>
          <w:numId w:val="9"/>
        </w:numPr>
        <w:suppressAutoHyphens/>
        <w:autoSpaceDN w:val="0"/>
        <w:spacing w:line="276" w:lineRule="auto"/>
        <w:contextualSpacing/>
        <w:rPr>
          <w:szCs w:val="20"/>
          <w:lang w:val="sl-SI"/>
        </w:rPr>
      </w:pPr>
      <w:r w:rsidRPr="00FA085D">
        <w:rPr>
          <w:szCs w:val="20"/>
          <w:lang w:val="sl-SI"/>
        </w:rPr>
        <w:lastRenderedPageBreak/>
        <w:t>Na temelju dela v okviru tega stebra je bil na SPS pripravljen predlog za spremembo strategije trajnosti upoštevajoč rezultate dela pri pripravi krožnih meril.</w:t>
      </w:r>
    </w:p>
    <w:p w14:paraId="2BAEE41F" w14:textId="01736291" w:rsidR="00B937D3" w:rsidRPr="00FA085D" w:rsidRDefault="00B937D3" w:rsidP="00B937D3">
      <w:pPr>
        <w:pStyle w:val="Odstavekseznama"/>
        <w:numPr>
          <w:ilvl w:val="0"/>
          <w:numId w:val="9"/>
        </w:numPr>
        <w:suppressAutoHyphens/>
        <w:autoSpaceDN w:val="0"/>
        <w:spacing w:line="276" w:lineRule="auto"/>
        <w:contextualSpacing/>
        <w:rPr>
          <w:szCs w:val="20"/>
          <w:lang w:val="sl-SI"/>
        </w:rPr>
      </w:pPr>
      <w:r w:rsidRPr="00FA085D">
        <w:rPr>
          <w:szCs w:val="20"/>
          <w:lang w:val="sl-SI"/>
        </w:rPr>
        <w:t>Po več</w:t>
      </w:r>
      <w:r w:rsidR="00E005B7" w:rsidRPr="00FA085D">
        <w:rPr>
          <w:szCs w:val="20"/>
          <w:lang w:val="sl-SI"/>
        </w:rPr>
        <w:t xml:space="preserve"> usklajevalnih</w:t>
      </w:r>
      <w:r w:rsidRPr="00FA085D">
        <w:rPr>
          <w:szCs w:val="20"/>
          <w:lang w:val="sl-SI"/>
        </w:rPr>
        <w:t xml:space="preserve"> sestankih z MKRR smo rezultate </w:t>
      </w:r>
      <w:r w:rsidR="00E005B7" w:rsidRPr="00FA085D">
        <w:rPr>
          <w:szCs w:val="20"/>
          <w:lang w:val="sl-SI"/>
        </w:rPr>
        <w:t xml:space="preserve">sistemskega pristopa pri zasnovi razpisov </w:t>
      </w:r>
      <w:r w:rsidRPr="00FA085D">
        <w:rPr>
          <w:szCs w:val="20"/>
          <w:lang w:val="sl-SI"/>
        </w:rPr>
        <w:t>pre</w:t>
      </w:r>
      <w:r w:rsidR="00E35568" w:rsidRPr="00FA085D">
        <w:rPr>
          <w:szCs w:val="20"/>
          <w:lang w:val="sl-SI"/>
        </w:rPr>
        <w:t>d</w:t>
      </w:r>
      <w:r w:rsidRPr="00FA085D">
        <w:rPr>
          <w:szCs w:val="20"/>
          <w:lang w:val="sl-SI"/>
        </w:rPr>
        <w:t xml:space="preserve">stavili na rednem mesečnem sestanku Organa upravljanja in posredniških teles. Poleg dela v stebru podjetništva smo zbranim predstavili tudi rezultate, ki so jih v okviru projekta dosegli na Ministrstvu za visoko šolstvo, znanost in inovacije na Direktoratu za visoko šolstvo. </w:t>
      </w:r>
    </w:p>
    <w:p w14:paraId="6FDDD12F" w14:textId="77777777" w:rsidR="00B937D3" w:rsidRPr="00FA085D" w:rsidRDefault="00B937D3" w:rsidP="00B937D3">
      <w:pPr>
        <w:suppressAutoHyphens/>
        <w:autoSpaceDN w:val="0"/>
        <w:spacing w:line="276" w:lineRule="auto"/>
        <w:contextualSpacing/>
        <w:rPr>
          <w:rFonts w:cs="Arial"/>
          <w:color w:val="FF0000"/>
          <w:szCs w:val="20"/>
          <w:lang w:val="sl-SI"/>
        </w:rPr>
      </w:pPr>
    </w:p>
    <w:p w14:paraId="703CE6EA" w14:textId="77777777" w:rsidR="00CF748C" w:rsidRPr="00FA085D" w:rsidRDefault="00CF748C" w:rsidP="00D1019D">
      <w:pPr>
        <w:pStyle w:val="Odstavekseznama"/>
        <w:suppressAutoHyphens/>
        <w:autoSpaceDN w:val="0"/>
        <w:spacing w:line="276" w:lineRule="auto"/>
        <w:ind w:left="0"/>
        <w:contextualSpacing/>
        <w:rPr>
          <w:szCs w:val="20"/>
          <w:u w:val="single"/>
          <w:lang w:val="sl-SI"/>
        </w:rPr>
      </w:pPr>
      <w:r w:rsidRPr="00FA085D">
        <w:rPr>
          <w:szCs w:val="20"/>
          <w:u w:val="single"/>
          <w:lang w:val="sl-SI"/>
        </w:rPr>
        <w:t>Izzivi</w:t>
      </w:r>
    </w:p>
    <w:p w14:paraId="124276EE" w14:textId="66FC27FA" w:rsidR="00620D38" w:rsidRPr="00FA085D" w:rsidRDefault="007E72E7" w:rsidP="00620D38">
      <w:pPr>
        <w:pStyle w:val="Odstavekseznama"/>
        <w:numPr>
          <w:ilvl w:val="0"/>
          <w:numId w:val="9"/>
        </w:numPr>
        <w:suppressAutoHyphens/>
        <w:autoSpaceDN w:val="0"/>
        <w:spacing w:line="276" w:lineRule="auto"/>
        <w:contextualSpacing/>
        <w:rPr>
          <w:szCs w:val="20"/>
          <w:lang w:val="sl-SI"/>
        </w:rPr>
      </w:pPr>
      <w:r w:rsidRPr="00FA085D">
        <w:rPr>
          <w:szCs w:val="20"/>
          <w:lang w:val="sl-SI"/>
        </w:rPr>
        <w:t>V</w:t>
      </w:r>
      <w:r w:rsidR="00620D38" w:rsidRPr="00FA085D">
        <w:rPr>
          <w:szCs w:val="20"/>
          <w:lang w:val="sl-SI"/>
        </w:rPr>
        <w:t xml:space="preserve"> tem delovnem sklopu smo </w:t>
      </w:r>
      <w:r w:rsidRPr="00FA085D">
        <w:rPr>
          <w:szCs w:val="20"/>
          <w:lang w:val="sl-SI"/>
        </w:rPr>
        <w:t xml:space="preserve">pridobili uvid, da obstajata potreba in zanimanje za uporabo bolj sistemskih pristopov in orodij pri pripravi razpisov za krožno gospodarstvo. Hkrati pa se tu kaže izziv zaradi razkoraka med to željo in še vedno prisotnim </w:t>
      </w:r>
      <w:r w:rsidR="00F733E4" w:rsidRPr="00FA085D">
        <w:rPr>
          <w:szCs w:val="20"/>
          <w:lang w:val="sl-SI"/>
        </w:rPr>
        <w:t>izvajanjem kratkoročnih, ad hoc in nepovezanih ukrepov/aktivnosti.</w:t>
      </w:r>
      <w:r w:rsidR="002C3C2D" w:rsidRPr="00FA085D">
        <w:rPr>
          <w:szCs w:val="20"/>
          <w:lang w:val="sl-SI"/>
        </w:rPr>
        <w:t xml:space="preserve"> </w:t>
      </w:r>
    </w:p>
    <w:p w14:paraId="3B5A8F09" w14:textId="176B1683" w:rsidR="00F733E4" w:rsidRPr="00FA085D" w:rsidRDefault="002C3C2D" w:rsidP="00620D38">
      <w:pPr>
        <w:pStyle w:val="Odstavekseznama"/>
        <w:numPr>
          <w:ilvl w:val="0"/>
          <w:numId w:val="9"/>
        </w:numPr>
        <w:suppressAutoHyphens/>
        <w:autoSpaceDN w:val="0"/>
        <w:spacing w:line="276" w:lineRule="auto"/>
        <w:contextualSpacing/>
        <w:rPr>
          <w:szCs w:val="20"/>
          <w:lang w:val="sl-SI"/>
        </w:rPr>
      </w:pPr>
      <w:r w:rsidRPr="00FA085D">
        <w:rPr>
          <w:szCs w:val="20"/>
          <w:lang w:val="sl-SI"/>
        </w:rPr>
        <w:t xml:space="preserve">MKRR je izrazilo interes za uporabo orodij sistemskega </w:t>
      </w:r>
      <w:r w:rsidR="00BC2995" w:rsidRPr="00FA085D">
        <w:rPr>
          <w:szCs w:val="20"/>
          <w:lang w:val="sl-SI"/>
        </w:rPr>
        <w:t>mišljenja</w:t>
      </w:r>
      <w:r w:rsidRPr="00FA085D">
        <w:rPr>
          <w:szCs w:val="20"/>
          <w:lang w:val="sl-SI"/>
        </w:rPr>
        <w:t xml:space="preserve"> in inoviranja pri oblikovanju/izvajanju njihovih programov, </w:t>
      </w:r>
      <w:r w:rsidR="007E72E7" w:rsidRPr="00FA085D">
        <w:rPr>
          <w:szCs w:val="20"/>
          <w:lang w:val="sl-SI"/>
        </w:rPr>
        <w:t>kar predstavlja pomemben omik v razmišljanju in razumevanju njihovih koristi. D</w:t>
      </w:r>
      <w:r w:rsidRPr="00FA085D">
        <w:rPr>
          <w:szCs w:val="20"/>
          <w:lang w:val="sl-SI"/>
        </w:rPr>
        <w:t>o zaključka izvajanja projekta</w:t>
      </w:r>
      <w:r w:rsidR="00620D38" w:rsidRPr="00FA085D">
        <w:rPr>
          <w:szCs w:val="20"/>
          <w:lang w:val="sl-SI"/>
        </w:rPr>
        <w:t xml:space="preserve"> </w:t>
      </w:r>
      <w:r w:rsidR="007E72E7" w:rsidRPr="00FA085D">
        <w:rPr>
          <w:szCs w:val="20"/>
          <w:lang w:val="sl-SI"/>
        </w:rPr>
        <w:t xml:space="preserve">še </w:t>
      </w:r>
      <w:r w:rsidR="00620D38" w:rsidRPr="00FA085D">
        <w:rPr>
          <w:szCs w:val="20"/>
          <w:lang w:val="sl-SI"/>
        </w:rPr>
        <w:t>niso izkoristili</w:t>
      </w:r>
      <w:r w:rsidRPr="00FA085D">
        <w:rPr>
          <w:szCs w:val="20"/>
          <w:lang w:val="sl-SI"/>
        </w:rPr>
        <w:t xml:space="preserve"> </w:t>
      </w:r>
      <w:r w:rsidR="00620D38" w:rsidRPr="00FA085D">
        <w:rPr>
          <w:szCs w:val="20"/>
          <w:lang w:val="sl-SI"/>
        </w:rPr>
        <w:t>priložnosti za začetek spoznavanja njihove praktične uporabe</w:t>
      </w:r>
      <w:r w:rsidR="007E72E7" w:rsidRPr="00FA085D">
        <w:rPr>
          <w:szCs w:val="20"/>
          <w:lang w:val="sl-SI"/>
        </w:rPr>
        <w:t>, a je na izkazanem interesu treba graditi.</w:t>
      </w:r>
    </w:p>
    <w:p w14:paraId="776685A4" w14:textId="77777777" w:rsidR="004A0C70" w:rsidRPr="00FA085D" w:rsidRDefault="004A0C70" w:rsidP="00D1019D">
      <w:pPr>
        <w:pStyle w:val="Odstavekseznama"/>
        <w:suppressAutoHyphens/>
        <w:autoSpaceDN w:val="0"/>
        <w:spacing w:line="276" w:lineRule="auto"/>
        <w:ind w:left="0"/>
        <w:contextualSpacing/>
        <w:rPr>
          <w:b/>
          <w:bCs/>
          <w:i/>
          <w:iCs/>
          <w:color w:val="000000"/>
          <w:szCs w:val="20"/>
          <w:shd w:val="clear" w:color="auto" w:fill="FBE4D5"/>
          <w:lang w:val="sl-SI"/>
        </w:rPr>
      </w:pPr>
    </w:p>
    <w:p w14:paraId="73C6D20E" w14:textId="77777777" w:rsidR="007F3368" w:rsidRPr="00FA085D" w:rsidRDefault="00496D16" w:rsidP="00D1019D">
      <w:pPr>
        <w:pStyle w:val="Odstavekseznama"/>
        <w:suppressAutoHyphens/>
        <w:autoSpaceDN w:val="0"/>
        <w:spacing w:line="276" w:lineRule="auto"/>
        <w:ind w:left="0"/>
        <w:contextualSpacing/>
        <w:rPr>
          <w:szCs w:val="20"/>
          <w:lang w:val="sl-SI"/>
        </w:rPr>
      </w:pPr>
      <w:r w:rsidRPr="00FA085D">
        <w:rPr>
          <w:b/>
          <w:bCs/>
          <w:i/>
          <w:iCs/>
          <w:color w:val="000000"/>
          <w:szCs w:val="20"/>
          <w:shd w:val="clear" w:color="auto" w:fill="FBE4D5"/>
          <w:lang w:val="sl-SI"/>
        </w:rPr>
        <w:t>Izobraževanje</w:t>
      </w:r>
      <w:r w:rsidRPr="00FA085D">
        <w:rPr>
          <w:b/>
          <w:bCs/>
          <w:color w:val="000000"/>
          <w:szCs w:val="20"/>
          <w:lang w:val="sl-SI"/>
        </w:rPr>
        <w:t>:</w:t>
      </w:r>
    </w:p>
    <w:p w14:paraId="4956CD86" w14:textId="77777777" w:rsidR="00905A29" w:rsidRPr="00FA085D" w:rsidRDefault="00905A29" w:rsidP="00DA376B">
      <w:pPr>
        <w:pStyle w:val="Odstavekseznama"/>
        <w:suppressAutoHyphens/>
        <w:autoSpaceDN w:val="0"/>
        <w:spacing w:line="276" w:lineRule="auto"/>
        <w:ind w:left="0" w:right="288"/>
        <w:contextualSpacing/>
        <w:rPr>
          <w:szCs w:val="20"/>
          <w:lang w:val="sl-SI"/>
        </w:rPr>
      </w:pPr>
    </w:p>
    <w:p w14:paraId="52B2995D" w14:textId="434857A2" w:rsidR="00B10D44" w:rsidRPr="00FA085D" w:rsidRDefault="00FB3B81" w:rsidP="00DA376B">
      <w:pPr>
        <w:pStyle w:val="Odstavekseznama"/>
        <w:suppressAutoHyphens/>
        <w:autoSpaceDN w:val="0"/>
        <w:spacing w:line="276" w:lineRule="auto"/>
        <w:ind w:left="0" w:right="288"/>
        <w:contextualSpacing/>
        <w:rPr>
          <w:lang w:val="sl-SI"/>
        </w:rPr>
      </w:pPr>
      <w:r w:rsidRPr="00FA085D">
        <w:rPr>
          <w:szCs w:val="20"/>
          <w:lang w:val="sl-SI"/>
        </w:rPr>
        <w:t>V tem stebru se je nadaljevalo poglobljeno delo, povezano z oblikovanjem končnega portfelja ukrepov, osmišljanja, v katerega je bila integrirana tudi izgradnja zmogljivosti. Nadaljevala se je tudi podpora pri oblikovanju meril za podelitev zelene nagrade v več kategorijah na področju visokega šolstva.</w:t>
      </w:r>
      <w:r w:rsidR="0082153C" w:rsidRPr="00FA085D">
        <w:rPr>
          <w:szCs w:val="20"/>
          <w:lang w:val="sl-SI"/>
        </w:rPr>
        <w:t xml:space="preserve"> V sklopu aktivnost je bila podprta tudi priprava strateških </w:t>
      </w:r>
      <w:proofErr w:type="spellStart"/>
      <w:r w:rsidR="0082153C" w:rsidRPr="00FA085D">
        <w:rPr>
          <w:szCs w:val="20"/>
          <w:lang w:val="sl-SI"/>
        </w:rPr>
        <w:t>evalvacijskih</w:t>
      </w:r>
      <w:proofErr w:type="spellEnd"/>
      <w:r w:rsidR="0082153C" w:rsidRPr="00FA085D">
        <w:rPr>
          <w:szCs w:val="20"/>
          <w:lang w:val="sl-SI"/>
        </w:rPr>
        <w:t xml:space="preserve"> vprašanj za končno evalvacijo NOO projektov. Poleg tega so se aktivnosti nanašale tudi na podporo ocenjevanju sprememb na spremembe v visokošolskih strokovnih študijskih programih.</w:t>
      </w:r>
      <w:r w:rsidR="00F30B9D" w:rsidRPr="00FA085D">
        <w:rPr>
          <w:szCs w:val="20"/>
          <w:lang w:val="sl-SI"/>
        </w:rPr>
        <w:t xml:space="preserve"> V okviru projekta smo izvedli tudi delavnice osmišljanja, ki so bile namenjene razmišljanju o pilotnih projektih NOO ne le z vidika izoliranih intervencij temveč večjega eksperimenta, ki kaže na to, kako se visokošolski sistem v državi vede pod pogoji večje avtonomije, investicij in inovacijskega pritiska.  </w:t>
      </w:r>
      <w:r w:rsidR="00620D38" w:rsidRPr="00FA085D">
        <w:rPr>
          <w:lang w:val="sl-SI"/>
        </w:rPr>
        <w:t xml:space="preserve">Spodnja preglednica pa prikazuje ključne aktivnosti v letu 2025. </w:t>
      </w:r>
    </w:p>
    <w:p w14:paraId="28B258A2" w14:textId="77777777" w:rsidR="004226CA" w:rsidRPr="00FA085D" w:rsidRDefault="004226CA" w:rsidP="00D1019D">
      <w:pPr>
        <w:pStyle w:val="paragraph"/>
        <w:spacing w:before="0" w:beforeAutospacing="0" w:after="0" w:afterAutospacing="0" w:line="276" w:lineRule="auto"/>
        <w:textAlignment w:val="baseline"/>
        <w:rPr>
          <w:rStyle w:val="eop"/>
          <w:rFonts w:ascii="Arial" w:hAnsi="Arial" w:cs="Arial"/>
          <w:sz w:val="20"/>
          <w:szCs w:val="20"/>
          <w:lang w:val="sl-SI"/>
        </w:rPr>
      </w:pPr>
    </w:p>
    <w:tbl>
      <w:tblPr>
        <w:tblW w:w="8585" w:type="dxa"/>
        <w:tblInd w:w="137" w:type="dxa"/>
        <w:tblBorders>
          <w:insideH w:val="single" w:sz="4" w:space="0" w:color="auto"/>
        </w:tblBorders>
        <w:tblCellMar>
          <w:left w:w="0" w:type="dxa"/>
          <w:right w:w="0" w:type="dxa"/>
        </w:tblCellMar>
        <w:tblLook w:val="0420" w:firstRow="1" w:lastRow="0" w:firstColumn="0" w:lastColumn="0" w:noHBand="0" w:noVBand="1"/>
      </w:tblPr>
      <w:tblGrid>
        <w:gridCol w:w="4609"/>
        <w:gridCol w:w="1984"/>
        <w:gridCol w:w="1992"/>
      </w:tblGrid>
      <w:tr w:rsidR="004F16A5" w:rsidRPr="00FA085D" w14:paraId="2FC2A1CE" w14:textId="77777777" w:rsidTr="00225BE9">
        <w:trPr>
          <w:trHeight w:val="383"/>
        </w:trPr>
        <w:tc>
          <w:tcPr>
            <w:tcW w:w="4609" w:type="dxa"/>
            <w:shd w:val="clear" w:color="auto" w:fill="D9E2F3"/>
            <w:tcMar>
              <w:top w:w="15" w:type="dxa"/>
              <w:left w:w="70" w:type="dxa"/>
              <w:bottom w:w="15" w:type="dxa"/>
              <w:right w:w="70" w:type="dxa"/>
            </w:tcMar>
            <w:vAlign w:val="center"/>
          </w:tcPr>
          <w:p w14:paraId="5CFEFC24" w14:textId="77777777" w:rsidR="004F16A5" w:rsidRPr="00FA085D" w:rsidRDefault="004F16A5" w:rsidP="00D1019D">
            <w:pPr>
              <w:spacing w:line="276" w:lineRule="auto"/>
              <w:rPr>
                <w:rFonts w:cs="Arial"/>
                <w:b/>
                <w:bCs/>
                <w:sz w:val="18"/>
                <w:szCs w:val="18"/>
                <w:lang w:val="sl-SI"/>
              </w:rPr>
            </w:pPr>
            <w:r w:rsidRPr="00FA085D">
              <w:rPr>
                <w:rFonts w:cs="Arial"/>
                <w:b/>
                <w:bCs/>
                <w:sz w:val="18"/>
                <w:szCs w:val="18"/>
                <w:lang w:val="sl-SI"/>
              </w:rPr>
              <w:t>Visokošolsko izobraževanje</w:t>
            </w:r>
            <w:r w:rsidR="00C4532C" w:rsidRPr="00FA085D">
              <w:rPr>
                <w:rFonts w:cs="Arial"/>
                <w:b/>
                <w:bCs/>
                <w:sz w:val="18"/>
                <w:szCs w:val="18"/>
                <w:lang w:val="sl-SI"/>
              </w:rPr>
              <w:t xml:space="preserve"> – ključne aktivnosti</w:t>
            </w:r>
          </w:p>
        </w:tc>
        <w:tc>
          <w:tcPr>
            <w:tcW w:w="1984" w:type="dxa"/>
            <w:shd w:val="clear" w:color="auto" w:fill="D9E2F3"/>
            <w:tcMar>
              <w:top w:w="15" w:type="dxa"/>
              <w:left w:w="70" w:type="dxa"/>
              <w:bottom w:w="15" w:type="dxa"/>
              <w:right w:w="70" w:type="dxa"/>
            </w:tcMar>
            <w:vAlign w:val="center"/>
          </w:tcPr>
          <w:p w14:paraId="3D1BE13F" w14:textId="77777777" w:rsidR="004F16A5" w:rsidRPr="00FA085D" w:rsidRDefault="004F16A5" w:rsidP="00D1019D">
            <w:pPr>
              <w:spacing w:line="276" w:lineRule="auto"/>
              <w:rPr>
                <w:rFonts w:cs="Arial"/>
                <w:b/>
                <w:bCs/>
                <w:sz w:val="18"/>
                <w:szCs w:val="18"/>
                <w:lang w:val="sl-SI"/>
              </w:rPr>
            </w:pPr>
            <w:r w:rsidRPr="00FA085D">
              <w:rPr>
                <w:rFonts w:cs="Arial"/>
                <w:b/>
                <w:bCs/>
                <w:sz w:val="18"/>
                <w:szCs w:val="18"/>
                <w:lang w:val="sl-SI"/>
              </w:rPr>
              <w:t>Datum</w:t>
            </w:r>
          </w:p>
        </w:tc>
        <w:tc>
          <w:tcPr>
            <w:tcW w:w="1992" w:type="dxa"/>
            <w:shd w:val="clear" w:color="auto" w:fill="D9E2F3"/>
            <w:tcMar>
              <w:top w:w="15" w:type="dxa"/>
              <w:left w:w="70" w:type="dxa"/>
              <w:bottom w:w="15" w:type="dxa"/>
              <w:right w:w="70" w:type="dxa"/>
            </w:tcMar>
            <w:vAlign w:val="center"/>
          </w:tcPr>
          <w:p w14:paraId="719D0480" w14:textId="77777777" w:rsidR="004F16A5" w:rsidRPr="00FA085D" w:rsidRDefault="004F16A5" w:rsidP="00D1019D">
            <w:pPr>
              <w:spacing w:line="276" w:lineRule="auto"/>
              <w:rPr>
                <w:rFonts w:cs="Arial"/>
                <w:b/>
                <w:bCs/>
                <w:sz w:val="18"/>
                <w:szCs w:val="18"/>
                <w:lang w:val="sl-SI"/>
              </w:rPr>
            </w:pPr>
            <w:r w:rsidRPr="00FA085D">
              <w:rPr>
                <w:rFonts w:cs="Arial"/>
                <w:b/>
                <w:bCs/>
                <w:sz w:val="18"/>
                <w:szCs w:val="18"/>
                <w:lang w:val="sl-SI"/>
              </w:rPr>
              <w:t>Št. udeležencev/srečanje</w:t>
            </w:r>
          </w:p>
        </w:tc>
      </w:tr>
      <w:tr w:rsidR="004F16A5" w:rsidRPr="00FA085D" w14:paraId="31F3C76D" w14:textId="77777777" w:rsidTr="002E7E47">
        <w:trPr>
          <w:trHeight w:val="460"/>
        </w:trPr>
        <w:tc>
          <w:tcPr>
            <w:tcW w:w="4609" w:type="dxa"/>
            <w:shd w:val="clear" w:color="auto" w:fill="FFFFFF"/>
            <w:tcMar>
              <w:top w:w="15" w:type="dxa"/>
              <w:left w:w="70" w:type="dxa"/>
              <w:bottom w:w="15" w:type="dxa"/>
              <w:right w:w="70" w:type="dxa"/>
            </w:tcMar>
            <w:vAlign w:val="center"/>
            <w:hideMark/>
          </w:tcPr>
          <w:p w14:paraId="58C626B0" w14:textId="43F3D533" w:rsidR="004F16A5" w:rsidRPr="00FA085D" w:rsidRDefault="00FB3B81" w:rsidP="00D1019D">
            <w:pPr>
              <w:spacing w:line="276" w:lineRule="auto"/>
              <w:rPr>
                <w:rFonts w:cs="Arial"/>
                <w:sz w:val="18"/>
                <w:szCs w:val="18"/>
                <w:lang w:val="sl-SI"/>
              </w:rPr>
            </w:pPr>
            <w:r w:rsidRPr="00FA085D">
              <w:rPr>
                <w:rFonts w:cs="Arial"/>
                <w:sz w:val="18"/>
                <w:szCs w:val="18"/>
                <w:lang w:val="sl-SI"/>
              </w:rPr>
              <w:t>Prva delavnica osmišljanja</w:t>
            </w:r>
          </w:p>
        </w:tc>
        <w:tc>
          <w:tcPr>
            <w:tcW w:w="1984" w:type="dxa"/>
            <w:shd w:val="clear" w:color="auto" w:fill="FFFFFF"/>
            <w:tcMar>
              <w:top w:w="15" w:type="dxa"/>
              <w:left w:w="70" w:type="dxa"/>
              <w:bottom w:w="15" w:type="dxa"/>
              <w:right w:w="70" w:type="dxa"/>
            </w:tcMar>
            <w:vAlign w:val="center"/>
            <w:hideMark/>
          </w:tcPr>
          <w:p w14:paraId="44C71962" w14:textId="1C907990" w:rsidR="004F16A5" w:rsidRPr="00FA085D" w:rsidRDefault="001A74F1" w:rsidP="00D1019D">
            <w:pPr>
              <w:spacing w:line="276" w:lineRule="auto"/>
              <w:rPr>
                <w:rFonts w:cs="Arial"/>
                <w:sz w:val="18"/>
                <w:szCs w:val="18"/>
                <w:lang w:val="sl-SI"/>
              </w:rPr>
            </w:pPr>
            <w:r w:rsidRPr="00FA085D">
              <w:rPr>
                <w:rFonts w:cs="Arial"/>
                <w:sz w:val="18"/>
                <w:szCs w:val="18"/>
                <w:lang w:val="sl-SI"/>
              </w:rPr>
              <w:t>1</w:t>
            </w:r>
            <w:r w:rsidR="00FB3B81" w:rsidRPr="00FA085D">
              <w:rPr>
                <w:rFonts w:cs="Arial"/>
                <w:sz w:val="18"/>
                <w:szCs w:val="18"/>
                <w:lang w:val="sl-SI"/>
              </w:rPr>
              <w:t>0</w:t>
            </w:r>
            <w:r w:rsidRPr="00FA085D">
              <w:rPr>
                <w:rFonts w:cs="Arial"/>
                <w:sz w:val="18"/>
                <w:szCs w:val="18"/>
                <w:lang w:val="sl-SI"/>
              </w:rPr>
              <w:t>.2.</w:t>
            </w:r>
            <w:r w:rsidR="00FB3B81" w:rsidRPr="00FA085D">
              <w:rPr>
                <w:rFonts w:cs="Arial"/>
                <w:sz w:val="18"/>
                <w:szCs w:val="18"/>
                <w:lang w:val="sl-SI"/>
              </w:rPr>
              <w:t xml:space="preserve"> </w:t>
            </w:r>
            <w:r w:rsidRPr="00FA085D">
              <w:rPr>
                <w:rFonts w:cs="Arial"/>
                <w:sz w:val="18"/>
                <w:szCs w:val="18"/>
                <w:lang w:val="sl-SI"/>
              </w:rPr>
              <w:t>202</w:t>
            </w:r>
            <w:r w:rsidR="00FB3B81" w:rsidRPr="00FA085D">
              <w:rPr>
                <w:rFonts w:cs="Arial"/>
                <w:sz w:val="18"/>
                <w:szCs w:val="18"/>
                <w:lang w:val="sl-SI"/>
              </w:rPr>
              <w:t>5</w:t>
            </w:r>
          </w:p>
        </w:tc>
        <w:tc>
          <w:tcPr>
            <w:tcW w:w="1992" w:type="dxa"/>
            <w:shd w:val="clear" w:color="auto" w:fill="FFFFFF"/>
            <w:tcMar>
              <w:top w:w="15" w:type="dxa"/>
              <w:left w:w="70" w:type="dxa"/>
              <w:bottom w:w="15" w:type="dxa"/>
              <w:right w:w="70" w:type="dxa"/>
            </w:tcMar>
            <w:vAlign w:val="center"/>
            <w:hideMark/>
          </w:tcPr>
          <w:p w14:paraId="2525B093" w14:textId="206C9C42" w:rsidR="004F16A5" w:rsidRPr="00FA085D" w:rsidRDefault="004379B7" w:rsidP="00D1019D">
            <w:pPr>
              <w:spacing w:line="276" w:lineRule="auto"/>
              <w:rPr>
                <w:rFonts w:cs="Arial"/>
                <w:sz w:val="18"/>
                <w:szCs w:val="18"/>
                <w:lang w:val="sl-SI"/>
              </w:rPr>
            </w:pPr>
            <w:r w:rsidRPr="00FA085D">
              <w:rPr>
                <w:rFonts w:cs="Arial"/>
                <w:sz w:val="18"/>
                <w:szCs w:val="18"/>
                <w:lang w:val="sl-SI"/>
              </w:rPr>
              <w:t>11</w:t>
            </w:r>
          </w:p>
        </w:tc>
      </w:tr>
      <w:tr w:rsidR="004F16A5" w:rsidRPr="00FA085D" w14:paraId="34099ECB" w14:textId="77777777" w:rsidTr="00225BE9">
        <w:trPr>
          <w:trHeight w:val="410"/>
        </w:trPr>
        <w:tc>
          <w:tcPr>
            <w:tcW w:w="4609" w:type="dxa"/>
            <w:tcBorders>
              <w:bottom w:val="single" w:sz="4" w:space="0" w:color="auto"/>
            </w:tcBorders>
            <w:shd w:val="clear" w:color="auto" w:fill="FFFFFF"/>
            <w:tcMar>
              <w:top w:w="15" w:type="dxa"/>
              <w:left w:w="70" w:type="dxa"/>
              <w:bottom w:w="15" w:type="dxa"/>
              <w:right w:w="70" w:type="dxa"/>
            </w:tcMar>
            <w:vAlign w:val="center"/>
          </w:tcPr>
          <w:p w14:paraId="70367A22" w14:textId="4699B46E" w:rsidR="004F16A5" w:rsidRPr="00FA085D" w:rsidRDefault="00FB3B81" w:rsidP="00D1019D">
            <w:pPr>
              <w:spacing w:line="276" w:lineRule="auto"/>
              <w:rPr>
                <w:rFonts w:cs="Arial"/>
                <w:sz w:val="18"/>
                <w:szCs w:val="18"/>
                <w:lang w:val="sl-SI"/>
              </w:rPr>
            </w:pPr>
            <w:r w:rsidRPr="00FA085D">
              <w:rPr>
                <w:rFonts w:cs="Arial"/>
                <w:sz w:val="18"/>
                <w:szCs w:val="18"/>
                <w:lang w:val="sl-SI"/>
              </w:rPr>
              <w:t>Pripravljalno srečanje za zeleno nagrado</w:t>
            </w:r>
          </w:p>
        </w:tc>
        <w:tc>
          <w:tcPr>
            <w:tcW w:w="1984" w:type="dxa"/>
            <w:tcBorders>
              <w:bottom w:val="single" w:sz="4" w:space="0" w:color="auto"/>
            </w:tcBorders>
            <w:shd w:val="clear" w:color="auto" w:fill="FFFFFF"/>
            <w:tcMar>
              <w:top w:w="15" w:type="dxa"/>
              <w:left w:w="70" w:type="dxa"/>
              <w:bottom w:w="15" w:type="dxa"/>
              <w:right w:w="70" w:type="dxa"/>
            </w:tcMar>
            <w:vAlign w:val="center"/>
          </w:tcPr>
          <w:p w14:paraId="74F86CE0" w14:textId="47A42BBE" w:rsidR="004F16A5" w:rsidRPr="00FA085D" w:rsidRDefault="00FB3B81" w:rsidP="00D1019D">
            <w:pPr>
              <w:spacing w:line="276" w:lineRule="auto"/>
              <w:rPr>
                <w:rFonts w:cs="Arial"/>
                <w:sz w:val="18"/>
                <w:szCs w:val="18"/>
                <w:lang w:val="sl-SI"/>
              </w:rPr>
            </w:pPr>
            <w:r w:rsidRPr="00FA085D">
              <w:rPr>
                <w:rFonts w:cs="Arial"/>
                <w:sz w:val="18"/>
                <w:szCs w:val="18"/>
                <w:lang w:val="sl-SI"/>
              </w:rPr>
              <w:t>19. 02. 2025</w:t>
            </w:r>
          </w:p>
        </w:tc>
        <w:tc>
          <w:tcPr>
            <w:tcW w:w="1992" w:type="dxa"/>
            <w:tcBorders>
              <w:bottom w:val="single" w:sz="4" w:space="0" w:color="auto"/>
            </w:tcBorders>
            <w:shd w:val="clear" w:color="auto" w:fill="FFFFFF"/>
            <w:tcMar>
              <w:top w:w="15" w:type="dxa"/>
              <w:left w:w="70" w:type="dxa"/>
              <w:bottom w:w="15" w:type="dxa"/>
              <w:right w:w="70" w:type="dxa"/>
            </w:tcMar>
            <w:vAlign w:val="center"/>
          </w:tcPr>
          <w:p w14:paraId="7975B765" w14:textId="585186BB" w:rsidR="004F16A5" w:rsidRPr="00FA085D" w:rsidRDefault="004379B7" w:rsidP="00D1019D">
            <w:pPr>
              <w:spacing w:line="276" w:lineRule="auto"/>
              <w:rPr>
                <w:rFonts w:cs="Arial"/>
                <w:sz w:val="18"/>
                <w:szCs w:val="18"/>
                <w:lang w:val="sl-SI"/>
              </w:rPr>
            </w:pPr>
            <w:r w:rsidRPr="00FA085D">
              <w:rPr>
                <w:rFonts w:cs="Arial"/>
                <w:sz w:val="18"/>
                <w:szCs w:val="18"/>
                <w:lang w:val="sl-SI"/>
              </w:rPr>
              <w:t>9</w:t>
            </w:r>
          </w:p>
        </w:tc>
      </w:tr>
      <w:tr w:rsidR="004F16A5" w:rsidRPr="00FA085D" w14:paraId="74B18206" w14:textId="77777777" w:rsidTr="00225BE9">
        <w:trPr>
          <w:trHeight w:val="573"/>
        </w:trPr>
        <w:tc>
          <w:tcPr>
            <w:tcW w:w="460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701DAA62" w14:textId="2CAFE848" w:rsidR="004F16A5" w:rsidRPr="00FA085D" w:rsidRDefault="004C701D" w:rsidP="00D1019D">
            <w:pPr>
              <w:spacing w:line="276" w:lineRule="auto"/>
              <w:rPr>
                <w:rFonts w:cs="Arial"/>
                <w:sz w:val="18"/>
                <w:szCs w:val="18"/>
                <w:lang w:val="sl-SI"/>
              </w:rPr>
            </w:pPr>
            <w:r w:rsidRPr="00FA085D">
              <w:rPr>
                <w:rFonts w:cs="Arial"/>
                <w:sz w:val="18"/>
                <w:szCs w:val="18"/>
                <w:lang w:val="sl-SI"/>
              </w:rPr>
              <w:t>Druga delavnica osmišljanja</w:t>
            </w:r>
          </w:p>
        </w:tc>
        <w:tc>
          <w:tcPr>
            <w:tcW w:w="1984"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3D1E6D3C" w14:textId="4A8FB41F" w:rsidR="004F16A5" w:rsidRPr="00FA085D" w:rsidRDefault="004C701D" w:rsidP="00D1019D">
            <w:pPr>
              <w:spacing w:line="276" w:lineRule="auto"/>
              <w:rPr>
                <w:rFonts w:cs="Arial"/>
                <w:sz w:val="18"/>
                <w:szCs w:val="18"/>
                <w:lang w:val="sl-SI"/>
              </w:rPr>
            </w:pPr>
            <w:r w:rsidRPr="00FA085D">
              <w:rPr>
                <w:rFonts w:cs="Arial"/>
                <w:sz w:val="18"/>
                <w:szCs w:val="18"/>
                <w:lang w:val="sl-SI"/>
              </w:rPr>
              <w:t>30. 05. 2025</w:t>
            </w:r>
          </w:p>
        </w:tc>
        <w:tc>
          <w:tcPr>
            <w:tcW w:w="199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5351658C" w14:textId="690F3CA5" w:rsidR="004F16A5" w:rsidRPr="00FA085D" w:rsidRDefault="004379B7" w:rsidP="00D1019D">
            <w:pPr>
              <w:spacing w:line="276" w:lineRule="auto"/>
              <w:rPr>
                <w:rFonts w:cs="Arial"/>
                <w:sz w:val="18"/>
                <w:szCs w:val="18"/>
                <w:lang w:val="sl-SI"/>
              </w:rPr>
            </w:pPr>
            <w:r w:rsidRPr="00FA085D">
              <w:rPr>
                <w:rFonts w:cs="Arial"/>
                <w:sz w:val="18"/>
                <w:szCs w:val="18"/>
                <w:lang w:val="sl-SI"/>
              </w:rPr>
              <w:t>11</w:t>
            </w:r>
          </w:p>
        </w:tc>
      </w:tr>
      <w:tr w:rsidR="0082153C" w:rsidRPr="00FA085D" w14:paraId="61CBB7AE" w14:textId="77777777" w:rsidTr="00225BE9">
        <w:trPr>
          <w:trHeight w:val="573"/>
        </w:trPr>
        <w:tc>
          <w:tcPr>
            <w:tcW w:w="460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667022A1" w14:textId="79878E56" w:rsidR="0082153C" w:rsidRPr="00FA085D" w:rsidRDefault="0082153C" w:rsidP="00D1019D">
            <w:pPr>
              <w:spacing w:line="276" w:lineRule="auto"/>
              <w:rPr>
                <w:rFonts w:cs="Arial"/>
                <w:sz w:val="18"/>
                <w:szCs w:val="18"/>
                <w:lang w:val="sl-SI"/>
              </w:rPr>
            </w:pPr>
            <w:r w:rsidRPr="00FA085D">
              <w:rPr>
                <w:rFonts w:cs="Arial"/>
                <w:sz w:val="18"/>
                <w:szCs w:val="18"/>
                <w:lang w:val="sl-SI"/>
              </w:rPr>
              <w:t>Zaključna delavnica osmišljanja</w:t>
            </w:r>
          </w:p>
        </w:tc>
        <w:tc>
          <w:tcPr>
            <w:tcW w:w="1984"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76ED7092" w14:textId="585EBAC5" w:rsidR="0082153C" w:rsidRPr="00FA085D" w:rsidRDefault="0082153C" w:rsidP="00D1019D">
            <w:pPr>
              <w:spacing w:line="276" w:lineRule="auto"/>
              <w:rPr>
                <w:rFonts w:cs="Arial"/>
                <w:sz w:val="18"/>
                <w:szCs w:val="18"/>
                <w:lang w:val="sl-SI"/>
              </w:rPr>
            </w:pPr>
            <w:r w:rsidRPr="00FA085D">
              <w:rPr>
                <w:rFonts w:cs="Arial"/>
                <w:sz w:val="18"/>
                <w:szCs w:val="18"/>
                <w:lang w:val="sl-SI"/>
              </w:rPr>
              <w:t>03. 12. 2025</w:t>
            </w:r>
          </w:p>
        </w:tc>
        <w:tc>
          <w:tcPr>
            <w:tcW w:w="199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0E049B6F" w14:textId="108877EB" w:rsidR="0082153C" w:rsidRPr="00FA085D" w:rsidRDefault="004379B7" w:rsidP="00D1019D">
            <w:pPr>
              <w:spacing w:line="276" w:lineRule="auto"/>
              <w:rPr>
                <w:rFonts w:cs="Arial"/>
                <w:sz w:val="18"/>
                <w:szCs w:val="18"/>
                <w:lang w:val="sl-SI"/>
              </w:rPr>
            </w:pPr>
            <w:r w:rsidRPr="00FA085D">
              <w:rPr>
                <w:rFonts w:cs="Arial"/>
                <w:sz w:val="18"/>
                <w:szCs w:val="18"/>
                <w:lang w:val="sl-SI"/>
              </w:rPr>
              <w:t>8</w:t>
            </w:r>
          </w:p>
        </w:tc>
      </w:tr>
      <w:tr w:rsidR="004C701D" w:rsidRPr="00FA085D" w14:paraId="324C5B85" w14:textId="77777777" w:rsidTr="00225BE9">
        <w:trPr>
          <w:trHeight w:val="573"/>
        </w:trPr>
        <w:tc>
          <w:tcPr>
            <w:tcW w:w="4609"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00392A4F" w14:textId="02D15339" w:rsidR="004C701D" w:rsidRPr="00FA085D" w:rsidRDefault="004C701D" w:rsidP="00D1019D">
            <w:pPr>
              <w:spacing w:line="276" w:lineRule="auto"/>
              <w:rPr>
                <w:rFonts w:cs="Arial"/>
                <w:sz w:val="18"/>
                <w:szCs w:val="18"/>
                <w:lang w:val="sl-SI"/>
              </w:rPr>
            </w:pPr>
            <w:r w:rsidRPr="00FA085D">
              <w:rPr>
                <w:rFonts w:cs="Arial"/>
                <w:sz w:val="18"/>
                <w:szCs w:val="18"/>
                <w:lang w:val="sl-SI"/>
              </w:rPr>
              <w:t>Redni dvotedenski sestanki</w:t>
            </w:r>
          </w:p>
        </w:tc>
        <w:tc>
          <w:tcPr>
            <w:tcW w:w="1984"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2C18B64C" w14:textId="2C6B4436" w:rsidR="004C701D" w:rsidRPr="00FA085D" w:rsidRDefault="00AC186E" w:rsidP="00D1019D">
            <w:pPr>
              <w:spacing w:line="276" w:lineRule="auto"/>
              <w:rPr>
                <w:rFonts w:cs="Arial"/>
                <w:sz w:val="18"/>
                <w:szCs w:val="18"/>
                <w:lang w:val="sl-SI"/>
              </w:rPr>
            </w:pPr>
            <w:r w:rsidRPr="00FA085D">
              <w:rPr>
                <w:rFonts w:cs="Arial"/>
                <w:sz w:val="18"/>
                <w:szCs w:val="18"/>
                <w:lang w:val="sl-SI"/>
              </w:rPr>
              <w:t>j</w:t>
            </w:r>
            <w:r w:rsidR="004C701D" w:rsidRPr="00FA085D">
              <w:rPr>
                <w:rFonts w:cs="Arial"/>
                <w:sz w:val="18"/>
                <w:szCs w:val="18"/>
                <w:lang w:val="sl-SI"/>
              </w:rPr>
              <w:t>anuar – december 2025</w:t>
            </w:r>
          </w:p>
        </w:tc>
        <w:tc>
          <w:tcPr>
            <w:tcW w:w="1992"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4B1651C9" w14:textId="721D6C5F" w:rsidR="004C701D" w:rsidRPr="00FA085D" w:rsidRDefault="004379B7" w:rsidP="00D1019D">
            <w:pPr>
              <w:spacing w:line="276" w:lineRule="auto"/>
              <w:rPr>
                <w:rFonts w:cs="Arial"/>
                <w:sz w:val="18"/>
                <w:szCs w:val="18"/>
                <w:lang w:val="sl-SI"/>
              </w:rPr>
            </w:pPr>
            <w:r w:rsidRPr="00FA085D">
              <w:rPr>
                <w:rFonts w:cs="Arial"/>
                <w:sz w:val="18"/>
                <w:szCs w:val="18"/>
                <w:lang w:val="sl-SI"/>
              </w:rPr>
              <w:t>30</w:t>
            </w:r>
            <w:r w:rsidR="004C701D" w:rsidRPr="00FA085D">
              <w:rPr>
                <w:rFonts w:cs="Arial"/>
                <w:sz w:val="18"/>
                <w:szCs w:val="18"/>
                <w:lang w:val="sl-SI"/>
              </w:rPr>
              <w:t xml:space="preserve"> sestankov</w:t>
            </w:r>
          </w:p>
        </w:tc>
      </w:tr>
    </w:tbl>
    <w:p w14:paraId="58D61C09" w14:textId="77777777" w:rsidR="004226CA" w:rsidRPr="00FA085D" w:rsidRDefault="004226CA" w:rsidP="00D1019D">
      <w:pPr>
        <w:pStyle w:val="paragraph"/>
        <w:spacing w:before="0" w:beforeAutospacing="0" w:after="0" w:afterAutospacing="0" w:line="276" w:lineRule="auto"/>
        <w:textAlignment w:val="baseline"/>
        <w:rPr>
          <w:rStyle w:val="eop"/>
          <w:rFonts w:ascii="Arial" w:hAnsi="Arial" w:cs="Arial"/>
          <w:sz w:val="20"/>
          <w:szCs w:val="20"/>
          <w:lang w:val="sl-SI"/>
        </w:rPr>
      </w:pPr>
    </w:p>
    <w:p w14:paraId="5F719686" w14:textId="77777777" w:rsidR="0018091C" w:rsidRPr="00FA085D" w:rsidRDefault="0018091C" w:rsidP="00D1019D">
      <w:pPr>
        <w:pStyle w:val="Odstavekseznama"/>
        <w:suppressAutoHyphens/>
        <w:autoSpaceDN w:val="0"/>
        <w:spacing w:line="276" w:lineRule="auto"/>
        <w:ind w:left="0"/>
        <w:contextualSpacing/>
        <w:rPr>
          <w:szCs w:val="20"/>
          <w:u w:val="single"/>
          <w:lang w:val="sl-SI"/>
        </w:rPr>
      </w:pPr>
      <w:r w:rsidRPr="00FA085D">
        <w:rPr>
          <w:szCs w:val="20"/>
          <w:u w:val="single"/>
          <w:lang w:val="sl-SI"/>
        </w:rPr>
        <w:t>Rezultati</w:t>
      </w:r>
    </w:p>
    <w:p w14:paraId="23F5D9FA" w14:textId="55ADCD67" w:rsidR="00FB3B81" w:rsidRPr="00FA085D" w:rsidRDefault="00FB3B81" w:rsidP="00FB3B81">
      <w:pPr>
        <w:pStyle w:val="Odstavekseznama"/>
        <w:numPr>
          <w:ilvl w:val="0"/>
          <w:numId w:val="9"/>
        </w:numPr>
        <w:suppressAutoHyphens/>
        <w:autoSpaceDN w:val="0"/>
        <w:spacing w:line="276" w:lineRule="auto"/>
        <w:contextualSpacing/>
        <w:rPr>
          <w:lang w:val="sl-SI"/>
        </w:rPr>
      </w:pPr>
      <w:r w:rsidRPr="00FA085D">
        <w:rPr>
          <w:lang w:val="sl-SI"/>
        </w:rPr>
        <w:t xml:space="preserve">Izdelana je bila </w:t>
      </w:r>
      <w:bookmarkStart w:id="17" w:name="_Hlk221283755"/>
      <w:r w:rsidRPr="00FA085D">
        <w:rPr>
          <w:lang w:val="sl-SI"/>
        </w:rPr>
        <w:t>končna analiza portfelja za projekte, ki jih ministrstvo financira v okviru NOO.</w:t>
      </w:r>
      <w:r w:rsidR="006A2321" w:rsidRPr="00FA085D">
        <w:rPr>
          <w:lang w:val="sl-SI"/>
        </w:rPr>
        <w:t xml:space="preserve"> </w:t>
      </w:r>
      <w:bookmarkEnd w:id="17"/>
      <w:r w:rsidR="006A2321" w:rsidRPr="00FA085D">
        <w:rPr>
          <w:lang w:val="sl-SI"/>
        </w:rPr>
        <w:t xml:space="preserve">Ta vključuje tudi </w:t>
      </w:r>
      <w:proofErr w:type="spellStart"/>
      <w:r w:rsidR="006A2321" w:rsidRPr="00FA085D">
        <w:rPr>
          <w:lang w:val="sl-SI"/>
        </w:rPr>
        <w:t>portfeljski</w:t>
      </w:r>
      <w:proofErr w:type="spellEnd"/>
      <w:r w:rsidR="006A2321" w:rsidRPr="00FA085D">
        <w:rPr>
          <w:lang w:val="sl-SI"/>
        </w:rPr>
        <w:t xml:space="preserve"> kubus v katerega so umeščeni projekti vzdolž treh različnih osi. Pri umeščanju so uporabljeni tudi podatki/informacije spremljanja</w:t>
      </w:r>
      <w:r w:rsidR="00EF787F" w:rsidRPr="00FA085D">
        <w:rPr>
          <w:lang w:val="sl-SI"/>
        </w:rPr>
        <w:t xml:space="preserve"> izvajanja projektov</w:t>
      </w:r>
      <w:r w:rsidR="006A2321" w:rsidRPr="00FA085D">
        <w:rPr>
          <w:lang w:val="sl-SI"/>
        </w:rPr>
        <w:t xml:space="preserve">. </w:t>
      </w:r>
      <w:r w:rsidR="00EF787F" w:rsidRPr="00FA085D">
        <w:rPr>
          <w:lang w:val="sl-SI"/>
        </w:rPr>
        <w:t xml:space="preserve">Ti rezultati </w:t>
      </w:r>
      <w:r w:rsidR="004C701D" w:rsidRPr="00FA085D">
        <w:rPr>
          <w:lang w:val="sl-SI"/>
        </w:rPr>
        <w:t>bo</w:t>
      </w:r>
      <w:r w:rsidR="00EF787F" w:rsidRPr="00FA085D">
        <w:rPr>
          <w:lang w:val="sl-SI"/>
        </w:rPr>
        <w:t>do</w:t>
      </w:r>
      <w:r w:rsidR="004C701D" w:rsidRPr="00FA085D">
        <w:rPr>
          <w:lang w:val="sl-SI"/>
        </w:rPr>
        <w:t xml:space="preserve"> služil</w:t>
      </w:r>
      <w:r w:rsidR="00EF787F" w:rsidRPr="00FA085D">
        <w:rPr>
          <w:lang w:val="sl-SI"/>
        </w:rPr>
        <w:t>i</w:t>
      </w:r>
      <w:r w:rsidR="004C701D" w:rsidRPr="00FA085D">
        <w:rPr>
          <w:lang w:val="sl-SI"/>
        </w:rPr>
        <w:t xml:space="preserve"> </w:t>
      </w:r>
      <w:r w:rsidR="00EF787F" w:rsidRPr="00FA085D">
        <w:rPr>
          <w:lang w:val="sl-SI"/>
        </w:rPr>
        <w:t>pripravi</w:t>
      </w:r>
      <w:r w:rsidR="004C701D" w:rsidRPr="00FA085D">
        <w:rPr>
          <w:lang w:val="sl-SI"/>
        </w:rPr>
        <w:t xml:space="preserve"> ukrepov za naslednjo finančno perspektivo in </w:t>
      </w:r>
      <w:proofErr w:type="spellStart"/>
      <w:r w:rsidR="004C701D" w:rsidRPr="00FA085D">
        <w:rPr>
          <w:lang w:val="sl-SI"/>
        </w:rPr>
        <w:t>bo</w:t>
      </w:r>
      <w:r w:rsidR="00EF787F" w:rsidRPr="00FA085D">
        <w:rPr>
          <w:lang w:val="sl-SI"/>
        </w:rPr>
        <w:t>dp</w:t>
      </w:r>
      <w:proofErr w:type="spellEnd"/>
      <w:r w:rsidR="004C701D" w:rsidRPr="00FA085D">
        <w:rPr>
          <w:lang w:val="sl-SI"/>
        </w:rPr>
        <w:t xml:space="preserve"> eden od vhodnih podatkov za pripravo nove resolucije o visokošolski </w:t>
      </w:r>
      <w:r w:rsidR="00EF787F" w:rsidRPr="00FA085D">
        <w:rPr>
          <w:lang w:val="sl-SI"/>
        </w:rPr>
        <w:t>dejavnosti</w:t>
      </w:r>
    </w:p>
    <w:p w14:paraId="5F08C97F" w14:textId="32237E8F" w:rsidR="006A2321" w:rsidRPr="00FA085D" w:rsidRDefault="006A2321" w:rsidP="00FB3B81">
      <w:pPr>
        <w:pStyle w:val="Odstavekseznama"/>
        <w:numPr>
          <w:ilvl w:val="0"/>
          <w:numId w:val="9"/>
        </w:numPr>
        <w:suppressAutoHyphens/>
        <w:autoSpaceDN w:val="0"/>
        <w:spacing w:line="276" w:lineRule="auto"/>
        <w:contextualSpacing/>
        <w:rPr>
          <w:lang w:val="sl-SI"/>
        </w:rPr>
      </w:pPr>
      <w:r w:rsidRPr="00FA085D">
        <w:rPr>
          <w:lang w:val="sl-SI"/>
        </w:rPr>
        <w:lastRenderedPageBreak/>
        <w:t xml:space="preserve">Predlog </w:t>
      </w:r>
      <w:bookmarkStart w:id="18" w:name="_Hlk223680830"/>
      <w:r w:rsidRPr="00FA085D">
        <w:rPr>
          <w:lang w:val="sl-SI"/>
        </w:rPr>
        <w:t>zasnove za zeleno nagrado, ki jo bodo v različnih kategorijah podeljevali visokošolskim institucijam</w:t>
      </w:r>
      <w:bookmarkEnd w:id="18"/>
      <w:r w:rsidRPr="00FA085D">
        <w:rPr>
          <w:lang w:val="sl-SI"/>
        </w:rPr>
        <w:t>.</w:t>
      </w:r>
    </w:p>
    <w:p w14:paraId="5C383116" w14:textId="55540F6D" w:rsidR="0082153C" w:rsidRPr="00FA085D" w:rsidRDefault="0082153C" w:rsidP="00FB3B81">
      <w:pPr>
        <w:pStyle w:val="Odstavekseznama"/>
        <w:numPr>
          <w:ilvl w:val="0"/>
          <w:numId w:val="9"/>
        </w:numPr>
        <w:suppressAutoHyphens/>
        <w:autoSpaceDN w:val="0"/>
        <w:spacing w:line="276" w:lineRule="auto"/>
        <w:contextualSpacing/>
        <w:rPr>
          <w:lang w:val="sl-SI"/>
        </w:rPr>
      </w:pPr>
      <w:bookmarkStart w:id="19" w:name="_Hlk223680851"/>
      <w:r w:rsidRPr="00FA085D">
        <w:rPr>
          <w:lang w:val="sl-SI"/>
        </w:rPr>
        <w:t xml:space="preserve">Pripravljena priporočila </w:t>
      </w:r>
      <w:r w:rsidR="00F30B9D" w:rsidRPr="00FA085D">
        <w:rPr>
          <w:lang w:val="sl-SI"/>
        </w:rPr>
        <w:t>za Načrt razvoja visokošolskega izobraževanja, ki ga mora ministrstvo pripraviti do sredine leta 2026</w:t>
      </w:r>
      <w:bookmarkEnd w:id="19"/>
      <w:r w:rsidR="00F30B9D" w:rsidRPr="00FA085D">
        <w:rPr>
          <w:lang w:val="sl-SI"/>
        </w:rPr>
        <w:t>.</w:t>
      </w:r>
    </w:p>
    <w:p w14:paraId="0CC98610" w14:textId="5CCBC821" w:rsidR="00F30B9D" w:rsidRPr="00FA085D" w:rsidRDefault="00F30B9D" w:rsidP="00FB3B81">
      <w:pPr>
        <w:pStyle w:val="Odstavekseznama"/>
        <w:numPr>
          <w:ilvl w:val="0"/>
          <w:numId w:val="9"/>
        </w:numPr>
        <w:suppressAutoHyphens/>
        <w:autoSpaceDN w:val="0"/>
        <w:spacing w:line="276" w:lineRule="auto"/>
        <w:contextualSpacing/>
        <w:rPr>
          <w:lang w:val="sl-SI"/>
        </w:rPr>
      </w:pPr>
      <w:r w:rsidRPr="00FA085D">
        <w:rPr>
          <w:lang w:val="sl-SI"/>
        </w:rPr>
        <w:t>Pripravljeno poročilo z delavnic osmišljanja za znanje vrednotenje izvajanja NOO projektov in pripravo ukrepov za rabo kohezijskih sredstev v naslednji perspektivi.</w:t>
      </w:r>
    </w:p>
    <w:p w14:paraId="4876A172" w14:textId="4D8FD17B" w:rsidR="004C701D" w:rsidRPr="00FA085D" w:rsidRDefault="004C701D" w:rsidP="00FB3B81">
      <w:pPr>
        <w:pStyle w:val="Odstavekseznama"/>
        <w:numPr>
          <w:ilvl w:val="0"/>
          <w:numId w:val="9"/>
        </w:numPr>
        <w:suppressAutoHyphens/>
        <w:autoSpaceDN w:val="0"/>
        <w:spacing w:line="276" w:lineRule="auto"/>
        <w:contextualSpacing/>
        <w:rPr>
          <w:lang w:val="sl-SI"/>
        </w:rPr>
      </w:pPr>
      <w:r w:rsidRPr="00FA085D">
        <w:rPr>
          <w:lang w:val="sl-SI"/>
        </w:rPr>
        <w:t>Predstavitev rezultatov dela na sestanku OU in posredniških teles (9. september 2025) ter na srečanju skupnosti za prakso 17. septembra. Na tej osnovi je v načrtu predstavitev pristopa in rezultatov tudi na MGTŠ – Direktoratu za les</w:t>
      </w:r>
      <w:r w:rsidR="00A950C3">
        <w:rPr>
          <w:lang w:val="sl-SI"/>
        </w:rPr>
        <w:t>arstvo</w:t>
      </w:r>
      <w:r w:rsidRPr="00FA085D">
        <w:rPr>
          <w:lang w:val="sl-SI"/>
        </w:rPr>
        <w:t xml:space="preserve"> (z decembra je predstavitev premaknjena v januar 2026).</w:t>
      </w:r>
    </w:p>
    <w:p w14:paraId="4F2E5AB8" w14:textId="77777777" w:rsidR="002225EE" w:rsidRPr="00FA085D" w:rsidRDefault="002225EE" w:rsidP="00D1019D">
      <w:pPr>
        <w:pStyle w:val="Odstavekseznama"/>
        <w:suppressAutoHyphens/>
        <w:autoSpaceDN w:val="0"/>
        <w:spacing w:line="276" w:lineRule="auto"/>
        <w:contextualSpacing/>
        <w:rPr>
          <w:szCs w:val="20"/>
          <w:lang w:val="sl-SI"/>
        </w:rPr>
      </w:pPr>
    </w:p>
    <w:p w14:paraId="2A2CE6C1" w14:textId="77777777" w:rsidR="00B10D44" w:rsidRPr="00FA085D" w:rsidRDefault="00B10D44" w:rsidP="00D1019D">
      <w:pPr>
        <w:pStyle w:val="Odstavekseznama"/>
        <w:tabs>
          <w:tab w:val="left" w:pos="951"/>
        </w:tabs>
        <w:suppressAutoHyphens/>
        <w:autoSpaceDN w:val="0"/>
        <w:spacing w:line="276" w:lineRule="auto"/>
        <w:ind w:left="0"/>
        <w:contextualSpacing/>
        <w:rPr>
          <w:szCs w:val="20"/>
          <w:u w:val="single"/>
          <w:lang w:val="sl-SI"/>
        </w:rPr>
      </w:pPr>
      <w:r w:rsidRPr="00FA085D">
        <w:rPr>
          <w:szCs w:val="20"/>
          <w:u w:val="single"/>
          <w:lang w:val="sl-SI"/>
        </w:rPr>
        <w:t>Izzivi</w:t>
      </w:r>
    </w:p>
    <w:p w14:paraId="17CE16C8" w14:textId="77777777" w:rsidR="001D6245" w:rsidRPr="00FA085D" w:rsidRDefault="001D6245" w:rsidP="001D6245">
      <w:pPr>
        <w:spacing w:line="276" w:lineRule="auto"/>
        <w:rPr>
          <w:rFonts w:cs="Arial"/>
          <w:szCs w:val="20"/>
          <w:lang w:val="sl-SI"/>
        </w:rPr>
      </w:pPr>
    </w:p>
    <w:p w14:paraId="1246F395" w14:textId="59784319" w:rsidR="001D6245" w:rsidRPr="00FA085D" w:rsidRDefault="006823B2" w:rsidP="00282CED">
      <w:pPr>
        <w:pStyle w:val="Odstavekseznama"/>
        <w:numPr>
          <w:ilvl w:val="0"/>
          <w:numId w:val="9"/>
        </w:numPr>
        <w:spacing w:line="276" w:lineRule="auto"/>
        <w:rPr>
          <w:szCs w:val="20"/>
          <w:lang w:val="sl-SI"/>
        </w:rPr>
      </w:pPr>
      <w:r w:rsidRPr="00FA085D">
        <w:rPr>
          <w:szCs w:val="20"/>
          <w:lang w:val="sl-SI"/>
        </w:rPr>
        <w:t>Izvrstno sodelovanje z Direktoratom za visoko šolstvo je bilo mogoče, ker so jasno artikulirali kakšno podporo potrebujejo pri svojih aktivnostih</w:t>
      </w:r>
      <w:r w:rsidR="00865BD8" w:rsidRPr="00FA085D">
        <w:rPr>
          <w:szCs w:val="20"/>
          <w:lang w:val="sl-SI"/>
        </w:rPr>
        <w:t xml:space="preserve">. Ekipa ministrstva je nadgradila zmogljivost za uporabo sistemskih pristopov, ki pa jo bo v bodoče treba uporabiti tudi pri sodelovanju z univerzami. </w:t>
      </w:r>
      <w:r w:rsidRPr="00FA085D">
        <w:rPr>
          <w:szCs w:val="20"/>
          <w:lang w:val="sl-SI"/>
        </w:rPr>
        <w:t xml:space="preserve"> </w:t>
      </w:r>
    </w:p>
    <w:p w14:paraId="66F035B1" w14:textId="35F45497" w:rsidR="004A0C70" w:rsidRPr="00FA085D" w:rsidRDefault="004A0C70" w:rsidP="00D1019D">
      <w:pPr>
        <w:spacing w:line="276" w:lineRule="auto"/>
        <w:rPr>
          <w:rFonts w:cs="Arial"/>
          <w:b/>
          <w:bCs/>
          <w:i/>
          <w:iCs/>
          <w:szCs w:val="20"/>
          <w:lang w:val="sl-SI"/>
        </w:rPr>
      </w:pPr>
    </w:p>
    <w:p w14:paraId="437876DB" w14:textId="5B39DD42" w:rsidR="00496D16" w:rsidRPr="00FA085D" w:rsidRDefault="00496D16" w:rsidP="00D1019D">
      <w:pPr>
        <w:pStyle w:val="ZADEVA"/>
        <w:spacing w:line="276" w:lineRule="auto"/>
        <w:rPr>
          <w:rFonts w:cs="Arial"/>
          <w:lang w:val="sl-SI"/>
        </w:rPr>
      </w:pPr>
      <w:r w:rsidRPr="00FA085D">
        <w:rPr>
          <w:rFonts w:cs="Arial"/>
          <w:lang w:val="sl-SI"/>
        </w:rPr>
        <w:t>Delovni sklop</w:t>
      </w:r>
      <w:r w:rsidR="00225BE9" w:rsidRPr="00FA085D">
        <w:rPr>
          <w:rFonts w:cs="Arial"/>
          <w:lang w:val="sl-SI"/>
        </w:rPr>
        <w:t>:</w:t>
      </w:r>
      <w:r w:rsidRPr="00FA085D">
        <w:rPr>
          <w:rFonts w:cs="Arial"/>
          <w:lang w:val="sl-SI"/>
        </w:rPr>
        <w:t xml:space="preserve"> Vodenje in </w:t>
      </w:r>
      <w:r w:rsidR="00EF787F" w:rsidRPr="00FA085D">
        <w:rPr>
          <w:rFonts w:cs="Arial"/>
          <w:lang w:val="sl-SI"/>
        </w:rPr>
        <w:t xml:space="preserve">koordinacija programa </w:t>
      </w:r>
    </w:p>
    <w:p w14:paraId="7F7484E6" w14:textId="77777777" w:rsidR="002870C2" w:rsidRPr="00FA085D" w:rsidRDefault="002870C2" w:rsidP="00D1019D">
      <w:pPr>
        <w:spacing w:line="276" w:lineRule="auto"/>
        <w:contextualSpacing/>
        <w:rPr>
          <w:rFonts w:cs="Arial"/>
          <w:szCs w:val="20"/>
          <w:lang w:val="sl-SI"/>
        </w:rPr>
      </w:pPr>
    </w:p>
    <w:p w14:paraId="1A5DEAAC" w14:textId="39D4EB76" w:rsidR="00834F71" w:rsidRPr="00FA085D" w:rsidRDefault="006212FA" w:rsidP="00A90B3C">
      <w:pPr>
        <w:pStyle w:val="Odstavekseznama"/>
        <w:suppressAutoHyphens/>
        <w:autoSpaceDN w:val="0"/>
        <w:spacing w:line="276" w:lineRule="auto"/>
        <w:ind w:left="0"/>
        <w:contextualSpacing/>
        <w:rPr>
          <w:szCs w:val="20"/>
          <w:lang w:val="sl-SI"/>
        </w:rPr>
      </w:pPr>
      <w:r w:rsidRPr="00FA085D">
        <w:rPr>
          <w:szCs w:val="20"/>
          <w:lang w:val="sl-SI"/>
        </w:rPr>
        <w:t xml:space="preserve">Redne dvotedenske sestanke za vodenje projekta in </w:t>
      </w:r>
      <w:proofErr w:type="spellStart"/>
      <w:r w:rsidRPr="00FA085D">
        <w:rPr>
          <w:szCs w:val="20"/>
          <w:lang w:val="sl-SI"/>
        </w:rPr>
        <w:t>t.i</w:t>
      </w:r>
      <w:proofErr w:type="spellEnd"/>
      <w:r w:rsidRPr="00FA085D">
        <w:rPr>
          <w:szCs w:val="20"/>
          <w:lang w:val="sl-SI"/>
        </w:rPr>
        <w:t xml:space="preserve">. post implementacijske preglede smo preoblikovali, saj se je pokazalo, da ne služijo več izhodiščnemu namenu. </w:t>
      </w:r>
      <w:r w:rsidR="00A90B3C" w:rsidRPr="00FA085D">
        <w:rPr>
          <w:szCs w:val="20"/>
          <w:lang w:val="sl-SI"/>
        </w:rPr>
        <w:t xml:space="preserve">V zasnovo novih srečanj </w:t>
      </w:r>
      <w:proofErr w:type="spellStart"/>
      <w:r w:rsidR="00A90B3C" w:rsidRPr="00FA085D">
        <w:rPr>
          <w:szCs w:val="20"/>
          <w:lang w:val="sl-SI"/>
        </w:rPr>
        <w:t>t.i</w:t>
      </w:r>
      <w:proofErr w:type="spellEnd"/>
      <w:r w:rsidR="00A90B3C" w:rsidRPr="00FA085D">
        <w:rPr>
          <w:szCs w:val="20"/>
          <w:lang w:val="sl-SI"/>
        </w:rPr>
        <w:t xml:space="preserve">. Skupnosti za prakso na področju upravljanja - projekt Razogljičimo Slovenijo z modelom sistemskega pristopa Deep </w:t>
      </w:r>
      <w:proofErr w:type="spellStart"/>
      <w:r w:rsidR="00A90B3C" w:rsidRPr="00FA085D">
        <w:rPr>
          <w:szCs w:val="20"/>
          <w:lang w:val="sl-SI"/>
        </w:rPr>
        <w:t>Demonstration</w:t>
      </w:r>
      <w:proofErr w:type="spellEnd"/>
      <w:r w:rsidR="00A90B3C" w:rsidRPr="00FA085D">
        <w:rPr>
          <w:szCs w:val="20"/>
          <w:lang w:val="sl-SI"/>
        </w:rPr>
        <w:t xml:space="preserve"> smo poleg članov skupine za vodenje projekta vključili tudi predstavnike operativne delovne skupine. Skupnost za prakso se je srečevala v približno sedemtedenskih intervalih.  </w:t>
      </w:r>
      <w:r w:rsidR="00CC4ABB" w:rsidRPr="00FA085D">
        <w:rPr>
          <w:szCs w:val="20"/>
          <w:lang w:val="sl-SI"/>
        </w:rPr>
        <w:t xml:space="preserve">Po prvih dveh srečanjih smo izvedli tudi nekaj intervjujev z udeleženci, da smo na ta način dobili povratno informacijo glede ustreznosti srečanj. </w:t>
      </w:r>
      <w:r w:rsidR="00A90B3C" w:rsidRPr="00FA085D">
        <w:rPr>
          <w:szCs w:val="20"/>
          <w:lang w:val="sl-SI"/>
        </w:rPr>
        <w:t>Dnevni red prvih je bil zasnovan v treh sklopih: strateški pregled/</w:t>
      </w:r>
      <w:proofErr w:type="spellStart"/>
      <w:r w:rsidR="00A90B3C" w:rsidRPr="00FA085D">
        <w:rPr>
          <w:szCs w:val="20"/>
          <w:lang w:val="sl-SI"/>
        </w:rPr>
        <w:t>update</w:t>
      </w:r>
      <w:proofErr w:type="spellEnd"/>
      <w:r w:rsidR="00A90B3C" w:rsidRPr="00FA085D">
        <w:rPr>
          <w:szCs w:val="20"/>
          <w:lang w:val="sl-SI"/>
        </w:rPr>
        <w:t>; poglobljena predstavitev (</w:t>
      </w:r>
      <w:proofErr w:type="spellStart"/>
      <w:r w:rsidR="00A90B3C" w:rsidRPr="00FA085D">
        <w:rPr>
          <w:szCs w:val="20"/>
          <w:lang w:val="sl-SI"/>
        </w:rPr>
        <w:t>t.i</w:t>
      </w:r>
      <w:proofErr w:type="spellEnd"/>
      <w:r w:rsidR="00A90B3C" w:rsidRPr="00FA085D">
        <w:rPr>
          <w:szCs w:val="20"/>
          <w:lang w:val="sl-SI"/>
        </w:rPr>
        <w:t xml:space="preserve">. </w:t>
      </w:r>
      <w:proofErr w:type="spellStart"/>
      <w:r w:rsidR="00A90B3C" w:rsidRPr="00FA085D">
        <w:rPr>
          <w:szCs w:val="20"/>
          <w:lang w:val="sl-SI"/>
        </w:rPr>
        <w:t>deep</w:t>
      </w:r>
      <w:proofErr w:type="spellEnd"/>
      <w:r w:rsidR="00A90B3C" w:rsidRPr="00FA085D">
        <w:rPr>
          <w:szCs w:val="20"/>
          <w:lang w:val="sl-SI"/>
        </w:rPr>
        <w:t xml:space="preserve"> dive); navdihujoča praksa. Prva srečanja smo izvedli v digitalnem okolju, zadnja tri pa so bila izvedena v fizični obliki. Poleg srečanj skupnosti za prakso smo imeli tudi redne operativne sestanke za vodenje projekta</w:t>
      </w:r>
      <w:r w:rsidR="00E817DE" w:rsidRPr="00FA085D">
        <w:rPr>
          <w:szCs w:val="20"/>
          <w:lang w:val="sl-SI"/>
        </w:rPr>
        <w:t>.</w:t>
      </w:r>
    </w:p>
    <w:p w14:paraId="4A10D2AD" w14:textId="3FB553A3" w:rsidR="00A90B3C" w:rsidRPr="00FA085D" w:rsidRDefault="00A90B3C" w:rsidP="00D1019D">
      <w:pPr>
        <w:spacing w:line="276" w:lineRule="auto"/>
        <w:contextualSpacing/>
        <w:rPr>
          <w:rFonts w:cs="Arial"/>
          <w:szCs w:val="20"/>
          <w:lang w:val="sl-SI"/>
        </w:rPr>
      </w:pPr>
    </w:p>
    <w:tbl>
      <w:tblPr>
        <w:tblW w:w="8864" w:type="dxa"/>
        <w:tblInd w:w="137" w:type="dxa"/>
        <w:tblBorders>
          <w:insideH w:val="single" w:sz="4" w:space="0" w:color="auto"/>
        </w:tblBorders>
        <w:tblCellMar>
          <w:left w:w="0" w:type="dxa"/>
          <w:right w:w="0" w:type="dxa"/>
        </w:tblCellMar>
        <w:tblLook w:val="0420" w:firstRow="1" w:lastRow="0" w:firstColumn="0" w:lastColumn="0" w:noHBand="0" w:noVBand="1"/>
      </w:tblPr>
      <w:tblGrid>
        <w:gridCol w:w="3194"/>
        <w:gridCol w:w="2976"/>
        <w:gridCol w:w="2694"/>
      </w:tblGrid>
      <w:tr w:rsidR="005329AB" w:rsidRPr="00FA085D" w14:paraId="4705EB33" w14:textId="77777777" w:rsidTr="00834F71">
        <w:trPr>
          <w:trHeight w:val="586"/>
        </w:trPr>
        <w:tc>
          <w:tcPr>
            <w:tcW w:w="3194" w:type="dxa"/>
            <w:shd w:val="clear" w:color="auto" w:fill="D9E2F3"/>
            <w:tcMar>
              <w:top w:w="15" w:type="dxa"/>
              <w:left w:w="70" w:type="dxa"/>
              <w:bottom w:w="15" w:type="dxa"/>
              <w:right w:w="70" w:type="dxa"/>
            </w:tcMar>
            <w:vAlign w:val="center"/>
          </w:tcPr>
          <w:p w14:paraId="505ADE9D" w14:textId="77777777" w:rsidR="005329AB" w:rsidRPr="00FA085D" w:rsidRDefault="005329AB" w:rsidP="00D1019D">
            <w:pPr>
              <w:spacing w:line="276" w:lineRule="auto"/>
              <w:rPr>
                <w:rFonts w:cs="Arial"/>
                <w:b/>
                <w:bCs/>
                <w:sz w:val="18"/>
                <w:szCs w:val="18"/>
                <w:lang w:val="sl-SI"/>
              </w:rPr>
            </w:pPr>
            <w:r w:rsidRPr="00FA085D">
              <w:rPr>
                <w:rFonts w:cs="Arial"/>
                <w:b/>
                <w:bCs/>
                <w:sz w:val="18"/>
                <w:szCs w:val="18"/>
                <w:lang w:val="sl-SI"/>
              </w:rPr>
              <w:t>Vodenje projekta</w:t>
            </w:r>
            <w:r w:rsidR="00C4532C" w:rsidRPr="00FA085D">
              <w:rPr>
                <w:rFonts w:cs="Arial"/>
                <w:b/>
                <w:bCs/>
                <w:sz w:val="18"/>
                <w:szCs w:val="18"/>
                <w:lang w:val="sl-SI"/>
              </w:rPr>
              <w:t xml:space="preserve"> – ključne aktivnosti</w:t>
            </w:r>
          </w:p>
        </w:tc>
        <w:tc>
          <w:tcPr>
            <w:tcW w:w="2976" w:type="dxa"/>
            <w:shd w:val="clear" w:color="auto" w:fill="D9E2F3"/>
            <w:tcMar>
              <w:top w:w="15" w:type="dxa"/>
              <w:left w:w="70" w:type="dxa"/>
              <w:bottom w:w="15" w:type="dxa"/>
              <w:right w:w="70" w:type="dxa"/>
            </w:tcMar>
            <w:vAlign w:val="center"/>
          </w:tcPr>
          <w:p w14:paraId="491B0274" w14:textId="77777777" w:rsidR="005329AB" w:rsidRPr="00FA085D" w:rsidRDefault="005329AB" w:rsidP="00D1019D">
            <w:pPr>
              <w:spacing w:line="276" w:lineRule="auto"/>
              <w:rPr>
                <w:rFonts w:cs="Arial"/>
                <w:b/>
                <w:bCs/>
                <w:sz w:val="18"/>
                <w:szCs w:val="18"/>
                <w:lang w:val="sl-SI"/>
              </w:rPr>
            </w:pPr>
            <w:r w:rsidRPr="00FA085D">
              <w:rPr>
                <w:rFonts w:cs="Arial"/>
                <w:b/>
                <w:bCs/>
                <w:sz w:val="18"/>
                <w:szCs w:val="18"/>
                <w:lang w:val="sl-SI"/>
              </w:rPr>
              <w:t>Datum</w:t>
            </w:r>
          </w:p>
        </w:tc>
        <w:tc>
          <w:tcPr>
            <w:tcW w:w="2694" w:type="dxa"/>
            <w:shd w:val="clear" w:color="auto" w:fill="D9E2F3"/>
            <w:tcMar>
              <w:top w:w="15" w:type="dxa"/>
              <w:left w:w="70" w:type="dxa"/>
              <w:bottom w:w="15" w:type="dxa"/>
              <w:right w:w="70" w:type="dxa"/>
            </w:tcMar>
            <w:vAlign w:val="center"/>
          </w:tcPr>
          <w:p w14:paraId="2C39F8AE" w14:textId="77777777" w:rsidR="005329AB" w:rsidRPr="00FA085D" w:rsidRDefault="005329AB" w:rsidP="00D1019D">
            <w:pPr>
              <w:spacing w:line="276" w:lineRule="auto"/>
              <w:rPr>
                <w:rFonts w:cs="Arial"/>
                <w:b/>
                <w:bCs/>
                <w:sz w:val="18"/>
                <w:szCs w:val="18"/>
                <w:lang w:val="sl-SI"/>
              </w:rPr>
            </w:pPr>
            <w:r w:rsidRPr="00FA085D">
              <w:rPr>
                <w:rFonts w:cs="Arial"/>
                <w:b/>
                <w:bCs/>
                <w:sz w:val="18"/>
                <w:szCs w:val="18"/>
                <w:lang w:val="sl-SI"/>
              </w:rPr>
              <w:t>Število udeležencev/srečanj</w:t>
            </w:r>
          </w:p>
        </w:tc>
      </w:tr>
      <w:tr w:rsidR="005329AB" w:rsidRPr="00E83B43" w14:paraId="79A46B14" w14:textId="77777777" w:rsidTr="00834F71">
        <w:trPr>
          <w:trHeight w:val="495"/>
        </w:trPr>
        <w:tc>
          <w:tcPr>
            <w:tcW w:w="3194" w:type="dxa"/>
            <w:shd w:val="clear" w:color="auto" w:fill="FFFFFF"/>
            <w:tcMar>
              <w:top w:w="15" w:type="dxa"/>
              <w:left w:w="70" w:type="dxa"/>
              <w:bottom w:w="15" w:type="dxa"/>
              <w:right w:w="70" w:type="dxa"/>
            </w:tcMar>
            <w:vAlign w:val="center"/>
          </w:tcPr>
          <w:p w14:paraId="491CE203" w14:textId="125A2642" w:rsidR="005329AB" w:rsidRPr="00FA085D" w:rsidRDefault="00A90B3C" w:rsidP="00D1019D">
            <w:pPr>
              <w:spacing w:line="276" w:lineRule="auto"/>
              <w:rPr>
                <w:rFonts w:cs="Arial"/>
                <w:sz w:val="18"/>
                <w:szCs w:val="18"/>
                <w:lang w:val="sl-SI"/>
              </w:rPr>
            </w:pPr>
            <w:r w:rsidRPr="00FA085D">
              <w:rPr>
                <w:rFonts w:cs="Arial"/>
                <w:sz w:val="18"/>
                <w:szCs w:val="18"/>
                <w:lang w:val="sl-SI"/>
              </w:rPr>
              <w:t>Srečanja skupnosti za prakso na področju upravljanja</w:t>
            </w:r>
          </w:p>
        </w:tc>
        <w:tc>
          <w:tcPr>
            <w:tcW w:w="2976" w:type="dxa"/>
            <w:shd w:val="clear" w:color="auto" w:fill="FFFFFF"/>
            <w:tcMar>
              <w:top w:w="15" w:type="dxa"/>
              <w:left w:w="70" w:type="dxa"/>
              <w:bottom w:w="15" w:type="dxa"/>
              <w:right w:w="70" w:type="dxa"/>
            </w:tcMar>
            <w:vAlign w:val="center"/>
          </w:tcPr>
          <w:p w14:paraId="735F5A4E" w14:textId="77777777" w:rsidR="005329AB" w:rsidRPr="00FA085D" w:rsidRDefault="00CC4ABB" w:rsidP="00D1019D">
            <w:pPr>
              <w:spacing w:line="276" w:lineRule="auto"/>
              <w:rPr>
                <w:rFonts w:cs="Arial"/>
                <w:sz w:val="18"/>
                <w:szCs w:val="18"/>
                <w:lang w:val="sl-SI"/>
              </w:rPr>
            </w:pPr>
            <w:r w:rsidRPr="00FA085D">
              <w:rPr>
                <w:rFonts w:cs="Arial"/>
                <w:sz w:val="18"/>
                <w:szCs w:val="18"/>
                <w:lang w:val="sl-SI"/>
              </w:rPr>
              <w:t>16. 04. 2025</w:t>
            </w:r>
          </w:p>
          <w:p w14:paraId="05464901" w14:textId="1D0BE7C9" w:rsidR="00CC4ABB" w:rsidRPr="00FA085D" w:rsidRDefault="00CC4ABB" w:rsidP="00D1019D">
            <w:pPr>
              <w:spacing w:line="276" w:lineRule="auto"/>
              <w:rPr>
                <w:rFonts w:cs="Arial"/>
                <w:sz w:val="18"/>
                <w:szCs w:val="18"/>
                <w:lang w:val="sl-SI"/>
              </w:rPr>
            </w:pPr>
            <w:r w:rsidRPr="00FA085D">
              <w:rPr>
                <w:rFonts w:cs="Arial"/>
                <w:sz w:val="18"/>
                <w:szCs w:val="18"/>
                <w:lang w:val="sl-SI"/>
              </w:rPr>
              <w:t>28. 05. 2025</w:t>
            </w:r>
          </w:p>
          <w:p w14:paraId="32D48072" w14:textId="0270B6D4" w:rsidR="00CC4ABB" w:rsidRPr="00FA085D" w:rsidRDefault="00CC4ABB" w:rsidP="00D1019D">
            <w:pPr>
              <w:spacing w:line="276" w:lineRule="auto"/>
              <w:rPr>
                <w:rFonts w:cs="Arial"/>
                <w:sz w:val="18"/>
                <w:szCs w:val="18"/>
                <w:lang w:val="sl-SI"/>
              </w:rPr>
            </w:pPr>
            <w:r w:rsidRPr="00FA085D">
              <w:rPr>
                <w:rFonts w:cs="Arial"/>
                <w:sz w:val="18"/>
                <w:szCs w:val="18"/>
                <w:lang w:val="sl-SI"/>
              </w:rPr>
              <w:t>16. 07. 2025</w:t>
            </w:r>
          </w:p>
          <w:p w14:paraId="00F99A2C" w14:textId="7598D831" w:rsidR="00CC4ABB" w:rsidRPr="00FA085D" w:rsidRDefault="00CC4ABB" w:rsidP="00D1019D">
            <w:pPr>
              <w:spacing w:line="276" w:lineRule="auto"/>
              <w:rPr>
                <w:rFonts w:cs="Arial"/>
                <w:sz w:val="18"/>
                <w:szCs w:val="18"/>
                <w:lang w:val="sl-SI"/>
              </w:rPr>
            </w:pPr>
            <w:r w:rsidRPr="00FA085D">
              <w:rPr>
                <w:rFonts w:cs="Arial"/>
                <w:sz w:val="18"/>
                <w:szCs w:val="18"/>
                <w:lang w:val="sl-SI"/>
              </w:rPr>
              <w:t>17. 09. 2025</w:t>
            </w:r>
          </w:p>
          <w:p w14:paraId="3EDB336E" w14:textId="51E6DD4F" w:rsidR="00CC4ABB" w:rsidRPr="00FA085D" w:rsidRDefault="00CC4ABB" w:rsidP="00D1019D">
            <w:pPr>
              <w:spacing w:line="276" w:lineRule="auto"/>
              <w:rPr>
                <w:rFonts w:cs="Arial"/>
                <w:sz w:val="18"/>
                <w:szCs w:val="18"/>
                <w:lang w:val="sl-SI"/>
              </w:rPr>
            </w:pPr>
            <w:r w:rsidRPr="00FA085D">
              <w:rPr>
                <w:rFonts w:cs="Arial"/>
                <w:sz w:val="18"/>
                <w:szCs w:val="18"/>
                <w:lang w:val="sl-SI"/>
              </w:rPr>
              <w:t>12. 11. 2025</w:t>
            </w:r>
          </w:p>
          <w:p w14:paraId="741768CD" w14:textId="1F6471EA" w:rsidR="00CC4ABB" w:rsidRPr="00FA085D" w:rsidRDefault="00CC4ABB" w:rsidP="00D1019D">
            <w:pPr>
              <w:spacing w:line="276" w:lineRule="auto"/>
              <w:rPr>
                <w:rFonts w:cs="Arial"/>
                <w:sz w:val="18"/>
                <w:szCs w:val="18"/>
                <w:lang w:val="sl-SI"/>
              </w:rPr>
            </w:pPr>
            <w:r w:rsidRPr="00FA085D">
              <w:rPr>
                <w:rFonts w:cs="Arial"/>
                <w:sz w:val="18"/>
                <w:szCs w:val="18"/>
                <w:lang w:val="sl-SI"/>
              </w:rPr>
              <w:t>10. 12. 2025</w:t>
            </w:r>
          </w:p>
        </w:tc>
        <w:tc>
          <w:tcPr>
            <w:tcW w:w="2694" w:type="dxa"/>
            <w:shd w:val="clear" w:color="auto" w:fill="FFFFFF"/>
            <w:tcMar>
              <w:top w:w="15" w:type="dxa"/>
              <w:left w:w="70" w:type="dxa"/>
              <w:bottom w:w="15" w:type="dxa"/>
              <w:right w:w="70" w:type="dxa"/>
            </w:tcMar>
            <w:vAlign w:val="center"/>
          </w:tcPr>
          <w:p w14:paraId="411C66E6" w14:textId="52630731" w:rsidR="005329AB" w:rsidRPr="00FA085D" w:rsidRDefault="00CC4ABB" w:rsidP="00D1019D">
            <w:pPr>
              <w:spacing w:line="276" w:lineRule="auto"/>
              <w:rPr>
                <w:rFonts w:cs="Arial"/>
                <w:sz w:val="18"/>
                <w:szCs w:val="18"/>
                <w:lang w:val="sl-SI"/>
              </w:rPr>
            </w:pPr>
            <w:r w:rsidRPr="00FA085D">
              <w:rPr>
                <w:rFonts w:cs="Arial"/>
                <w:sz w:val="18"/>
                <w:szCs w:val="18"/>
                <w:lang w:val="sl-SI"/>
              </w:rPr>
              <w:t>Povprečno se je srečanj udeležilo med 7 in 15 udeležencev</w:t>
            </w:r>
          </w:p>
        </w:tc>
      </w:tr>
      <w:tr w:rsidR="005329AB" w:rsidRPr="00FA085D" w14:paraId="29FC7B66" w14:textId="77777777" w:rsidTr="00834F71">
        <w:trPr>
          <w:trHeight w:val="531"/>
        </w:trPr>
        <w:tc>
          <w:tcPr>
            <w:tcW w:w="3194" w:type="dxa"/>
            <w:shd w:val="clear" w:color="auto" w:fill="FFFFFF"/>
            <w:tcMar>
              <w:top w:w="15" w:type="dxa"/>
              <w:left w:w="70" w:type="dxa"/>
              <w:bottom w:w="15" w:type="dxa"/>
              <w:right w:w="70" w:type="dxa"/>
            </w:tcMar>
            <w:vAlign w:val="center"/>
          </w:tcPr>
          <w:p w14:paraId="33ACE331" w14:textId="63F1E529" w:rsidR="005329AB" w:rsidRPr="00FA085D" w:rsidRDefault="00CC4ABB" w:rsidP="00D1019D">
            <w:pPr>
              <w:spacing w:line="276" w:lineRule="auto"/>
              <w:rPr>
                <w:rFonts w:cs="Arial"/>
                <w:sz w:val="18"/>
                <w:szCs w:val="18"/>
                <w:lang w:val="sl-SI"/>
              </w:rPr>
            </w:pPr>
            <w:r w:rsidRPr="00FA085D">
              <w:rPr>
                <w:rFonts w:cs="Arial"/>
                <w:sz w:val="18"/>
                <w:szCs w:val="18"/>
                <w:lang w:val="sl-SI"/>
              </w:rPr>
              <w:t>Dvotedenski operativni sestanki za izvajanje projekta</w:t>
            </w:r>
          </w:p>
        </w:tc>
        <w:tc>
          <w:tcPr>
            <w:tcW w:w="2976" w:type="dxa"/>
            <w:shd w:val="clear" w:color="auto" w:fill="FFFFFF"/>
            <w:tcMar>
              <w:top w:w="15" w:type="dxa"/>
              <w:left w:w="70" w:type="dxa"/>
              <w:bottom w:w="15" w:type="dxa"/>
              <w:right w:w="70" w:type="dxa"/>
            </w:tcMar>
            <w:vAlign w:val="center"/>
          </w:tcPr>
          <w:p w14:paraId="5125D765" w14:textId="27F9056B" w:rsidR="00EE580F" w:rsidRPr="00FA085D" w:rsidRDefault="00CC4ABB" w:rsidP="00D1019D">
            <w:pPr>
              <w:spacing w:line="276" w:lineRule="auto"/>
              <w:rPr>
                <w:rFonts w:cs="Arial"/>
                <w:sz w:val="18"/>
                <w:szCs w:val="18"/>
                <w:lang w:val="sl-SI"/>
              </w:rPr>
            </w:pPr>
            <w:r w:rsidRPr="00FA085D">
              <w:rPr>
                <w:rFonts w:cs="Arial"/>
                <w:sz w:val="18"/>
                <w:szCs w:val="18"/>
                <w:lang w:val="sl-SI"/>
              </w:rPr>
              <w:t>januar – december 2025</w:t>
            </w:r>
          </w:p>
        </w:tc>
        <w:tc>
          <w:tcPr>
            <w:tcW w:w="2694" w:type="dxa"/>
            <w:shd w:val="clear" w:color="auto" w:fill="FFFFFF"/>
            <w:tcMar>
              <w:top w:w="15" w:type="dxa"/>
              <w:left w:w="70" w:type="dxa"/>
              <w:bottom w:w="15" w:type="dxa"/>
              <w:right w:w="70" w:type="dxa"/>
            </w:tcMar>
            <w:vAlign w:val="center"/>
          </w:tcPr>
          <w:p w14:paraId="33C50FD0" w14:textId="214B698A" w:rsidR="005329AB" w:rsidRPr="00FA085D" w:rsidRDefault="00CC4ABB" w:rsidP="00D1019D">
            <w:pPr>
              <w:spacing w:line="276" w:lineRule="auto"/>
              <w:rPr>
                <w:rFonts w:cs="Arial"/>
                <w:sz w:val="18"/>
                <w:szCs w:val="18"/>
                <w:lang w:val="sl-SI"/>
              </w:rPr>
            </w:pPr>
            <w:r w:rsidRPr="00FA085D">
              <w:rPr>
                <w:rFonts w:cs="Arial"/>
                <w:sz w:val="18"/>
                <w:szCs w:val="18"/>
                <w:lang w:val="sl-SI"/>
              </w:rPr>
              <w:t>Predstavnice CKIC, MOPE, MJU</w:t>
            </w:r>
          </w:p>
        </w:tc>
      </w:tr>
      <w:tr w:rsidR="005329AB" w:rsidRPr="00E83B43" w14:paraId="4BFBC4E2" w14:textId="77777777" w:rsidTr="00834F71">
        <w:trPr>
          <w:trHeight w:val="531"/>
        </w:trPr>
        <w:tc>
          <w:tcPr>
            <w:tcW w:w="3194"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4412606E" w14:textId="27AF6CC5" w:rsidR="005329AB" w:rsidRPr="00FA085D" w:rsidRDefault="00CC4ABB" w:rsidP="00D1019D">
            <w:pPr>
              <w:spacing w:line="276" w:lineRule="auto"/>
              <w:rPr>
                <w:rFonts w:cs="Arial"/>
                <w:sz w:val="18"/>
                <w:szCs w:val="18"/>
                <w:lang w:val="sl-SI"/>
              </w:rPr>
            </w:pPr>
            <w:r w:rsidRPr="00FA085D">
              <w:rPr>
                <w:rFonts w:cs="Arial"/>
                <w:sz w:val="18"/>
                <w:szCs w:val="18"/>
                <w:lang w:val="sl-SI"/>
              </w:rPr>
              <w:t>Sestanek</w:t>
            </w:r>
            <w:r w:rsidR="005329AB" w:rsidRPr="00FA085D">
              <w:rPr>
                <w:rFonts w:cs="Arial"/>
                <w:sz w:val="18"/>
                <w:szCs w:val="18"/>
                <w:lang w:val="sl-SI"/>
              </w:rPr>
              <w:t xml:space="preserve"> MDS na ravni DS</w:t>
            </w:r>
          </w:p>
        </w:tc>
        <w:tc>
          <w:tcPr>
            <w:tcW w:w="2976"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100A259E" w14:textId="2B4C81F0" w:rsidR="005329AB" w:rsidRPr="00FA085D" w:rsidRDefault="00CC4ABB" w:rsidP="00D1019D">
            <w:pPr>
              <w:spacing w:line="276" w:lineRule="auto"/>
              <w:rPr>
                <w:rFonts w:cs="Arial"/>
                <w:sz w:val="18"/>
                <w:szCs w:val="18"/>
                <w:lang w:val="sl-SI"/>
              </w:rPr>
            </w:pPr>
            <w:r w:rsidRPr="00FA085D">
              <w:rPr>
                <w:rFonts w:cs="Arial"/>
                <w:sz w:val="18"/>
                <w:szCs w:val="18"/>
                <w:lang w:val="sl-SI"/>
              </w:rPr>
              <w:t>11</w:t>
            </w:r>
            <w:r w:rsidR="005329AB" w:rsidRPr="00FA085D">
              <w:rPr>
                <w:rFonts w:cs="Arial"/>
                <w:sz w:val="18"/>
                <w:szCs w:val="18"/>
                <w:lang w:val="sl-SI"/>
              </w:rPr>
              <w:t>.</w:t>
            </w:r>
            <w:r w:rsidR="00217588" w:rsidRPr="00FA085D">
              <w:rPr>
                <w:rFonts w:cs="Arial"/>
                <w:sz w:val="18"/>
                <w:szCs w:val="18"/>
                <w:lang w:val="sl-SI"/>
              </w:rPr>
              <w:t xml:space="preserve"> </w:t>
            </w:r>
            <w:r w:rsidR="005329AB" w:rsidRPr="00FA085D">
              <w:rPr>
                <w:rFonts w:cs="Arial"/>
                <w:sz w:val="18"/>
                <w:szCs w:val="18"/>
                <w:lang w:val="sl-SI"/>
              </w:rPr>
              <w:t>0</w:t>
            </w:r>
            <w:r w:rsidRPr="00FA085D">
              <w:rPr>
                <w:rFonts w:cs="Arial"/>
                <w:sz w:val="18"/>
                <w:szCs w:val="18"/>
                <w:lang w:val="sl-SI"/>
              </w:rPr>
              <w:t>3</w:t>
            </w:r>
            <w:r w:rsidR="005329AB" w:rsidRPr="00FA085D">
              <w:rPr>
                <w:rFonts w:cs="Arial"/>
                <w:sz w:val="18"/>
                <w:szCs w:val="18"/>
                <w:lang w:val="sl-SI"/>
              </w:rPr>
              <w:t>. 202</w:t>
            </w:r>
            <w:r w:rsidRPr="00FA085D">
              <w:rPr>
                <w:rFonts w:cs="Arial"/>
                <w:sz w:val="18"/>
                <w:szCs w:val="18"/>
                <w:lang w:val="sl-SI"/>
              </w:rPr>
              <w:t>5</w:t>
            </w:r>
          </w:p>
          <w:p w14:paraId="7051E714" w14:textId="3121A45D" w:rsidR="005329AB" w:rsidRPr="00FA085D" w:rsidRDefault="005329AB" w:rsidP="00D1019D">
            <w:pPr>
              <w:spacing w:line="276" w:lineRule="auto"/>
              <w:rPr>
                <w:rFonts w:cs="Arial"/>
                <w:sz w:val="18"/>
                <w:szCs w:val="18"/>
                <w:lang w:val="sl-SI"/>
              </w:rPr>
            </w:pPr>
          </w:p>
        </w:tc>
        <w:tc>
          <w:tcPr>
            <w:tcW w:w="2694" w:type="dxa"/>
            <w:tcBorders>
              <w:top w:val="single" w:sz="4" w:space="0" w:color="auto"/>
              <w:bottom w:val="single" w:sz="4" w:space="0" w:color="auto"/>
            </w:tcBorders>
            <w:shd w:val="clear" w:color="auto" w:fill="FFFFFF"/>
            <w:tcMar>
              <w:top w:w="15" w:type="dxa"/>
              <w:left w:w="70" w:type="dxa"/>
              <w:bottom w:w="15" w:type="dxa"/>
              <w:right w:w="70" w:type="dxa"/>
            </w:tcMar>
            <w:vAlign w:val="center"/>
          </w:tcPr>
          <w:p w14:paraId="111ACB73" w14:textId="77777777" w:rsidR="005329AB" w:rsidRPr="00FA085D" w:rsidRDefault="005329AB" w:rsidP="00D1019D">
            <w:pPr>
              <w:spacing w:line="276" w:lineRule="auto"/>
              <w:rPr>
                <w:rFonts w:cs="Arial"/>
                <w:sz w:val="18"/>
                <w:szCs w:val="18"/>
                <w:lang w:val="sl-SI"/>
              </w:rPr>
            </w:pPr>
            <w:proofErr w:type="spellStart"/>
            <w:r w:rsidRPr="00FA085D">
              <w:rPr>
                <w:rFonts w:cs="Arial"/>
                <w:sz w:val="18"/>
                <w:szCs w:val="18"/>
                <w:lang w:val="sl-SI"/>
              </w:rPr>
              <w:t>Člani_ce</w:t>
            </w:r>
            <w:proofErr w:type="spellEnd"/>
            <w:r w:rsidRPr="00FA085D">
              <w:rPr>
                <w:rFonts w:cs="Arial"/>
                <w:sz w:val="18"/>
                <w:szCs w:val="18"/>
                <w:lang w:val="sl-SI"/>
              </w:rPr>
              <w:t xml:space="preserve"> in </w:t>
            </w:r>
            <w:proofErr w:type="spellStart"/>
            <w:r w:rsidRPr="00FA085D">
              <w:rPr>
                <w:rFonts w:cs="Arial"/>
                <w:sz w:val="18"/>
                <w:szCs w:val="18"/>
                <w:lang w:val="sl-SI"/>
              </w:rPr>
              <w:t>namestniki_ce</w:t>
            </w:r>
            <w:proofErr w:type="spellEnd"/>
            <w:r w:rsidRPr="00FA085D">
              <w:rPr>
                <w:rFonts w:cs="Arial"/>
                <w:sz w:val="18"/>
                <w:szCs w:val="18"/>
                <w:lang w:val="sl-SI"/>
              </w:rPr>
              <w:t>, zunanji udeleženci</w:t>
            </w:r>
            <w:r w:rsidR="00F77E5E" w:rsidRPr="00FA085D">
              <w:rPr>
                <w:rFonts w:cs="Arial"/>
                <w:sz w:val="18"/>
                <w:szCs w:val="18"/>
                <w:lang w:val="sl-SI"/>
              </w:rPr>
              <w:t xml:space="preserve">, </w:t>
            </w:r>
          </w:p>
        </w:tc>
      </w:tr>
    </w:tbl>
    <w:p w14:paraId="01FB46AF" w14:textId="77777777" w:rsidR="004226CA" w:rsidRPr="00FA085D" w:rsidRDefault="004226CA" w:rsidP="00D1019D">
      <w:pPr>
        <w:spacing w:line="276" w:lineRule="auto"/>
        <w:contextualSpacing/>
        <w:rPr>
          <w:rFonts w:cs="Arial"/>
          <w:szCs w:val="20"/>
          <w:lang w:val="sl-SI"/>
        </w:rPr>
      </w:pPr>
    </w:p>
    <w:p w14:paraId="1FD3683D" w14:textId="10C2F627" w:rsidR="007F0F80" w:rsidRPr="00FA085D" w:rsidRDefault="007F0F80" w:rsidP="00D1019D">
      <w:pPr>
        <w:spacing w:line="276" w:lineRule="auto"/>
        <w:contextualSpacing/>
        <w:rPr>
          <w:rFonts w:cs="Arial"/>
          <w:szCs w:val="20"/>
          <w:lang w:val="sl-SI"/>
        </w:rPr>
      </w:pPr>
      <w:r w:rsidRPr="00FA085D">
        <w:rPr>
          <w:rFonts w:cs="Arial"/>
          <w:szCs w:val="20"/>
          <w:lang w:val="sl-SI"/>
        </w:rPr>
        <w:t xml:space="preserve">V obdobju poročanja se je </w:t>
      </w:r>
      <w:r w:rsidR="00CC4ABB" w:rsidRPr="00FA085D">
        <w:rPr>
          <w:rFonts w:cs="Arial"/>
          <w:szCs w:val="20"/>
          <w:lang w:val="sl-SI"/>
        </w:rPr>
        <w:t>enkrat</w:t>
      </w:r>
      <w:r w:rsidRPr="00FA085D">
        <w:rPr>
          <w:rFonts w:cs="Arial"/>
          <w:szCs w:val="20"/>
          <w:lang w:val="sl-SI"/>
        </w:rPr>
        <w:t xml:space="preserve"> sestala </w:t>
      </w:r>
      <w:r w:rsidR="00496D16" w:rsidRPr="00FA085D">
        <w:rPr>
          <w:rFonts w:cs="Arial"/>
          <w:szCs w:val="20"/>
          <w:lang w:val="sl-SI"/>
        </w:rPr>
        <w:t xml:space="preserve">Medresorske delovne skupine na ravni državnih sekretarjev: </w:t>
      </w:r>
      <w:r w:rsidR="00CC4ABB" w:rsidRPr="00FA085D">
        <w:rPr>
          <w:rFonts w:cs="Arial"/>
          <w:szCs w:val="20"/>
          <w:lang w:val="sl-SI"/>
        </w:rPr>
        <w:t>11</w:t>
      </w:r>
      <w:r w:rsidR="00496D16" w:rsidRPr="00FA085D">
        <w:rPr>
          <w:rFonts w:cs="Arial"/>
          <w:szCs w:val="20"/>
          <w:lang w:val="sl-SI"/>
        </w:rPr>
        <w:t>.</w:t>
      </w:r>
      <w:r w:rsidR="00D17268" w:rsidRPr="00FA085D">
        <w:rPr>
          <w:rFonts w:cs="Arial"/>
          <w:szCs w:val="20"/>
          <w:lang w:val="sl-SI"/>
        </w:rPr>
        <w:t>0</w:t>
      </w:r>
      <w:r w:rsidR="00CC4ABB" w:rsidRPr="00FA085D">
        <w:rPr>
          <w:rFonts w:cs="Arial"/>
          <w:szCs w:val="20"/>
          <w:lang w:val="sl-SI"/>
        </w:rPr>
        <w:t>3</w:t>
      </w:r>
      <w:r w:rsidR="00496D16" w:rsidRPr="00FA085D">
        <w:rPr>
          <w:rFonts w:cs="Arial"/>
          <w:szCs w:val="20"/>
          <w:lang w:val="sl-SI"/>
        </w:rPr>
        <w:t>.</w:t>
      </w:r>
      <w:r w:rsidR="00D17268" w:rsidRPr="00FA085D">
        <w:rPr>
          <w:rFonts w:cs="Arial"/>
          <w:szCs w:val="20"/>
          <w:lang w:val="sl-SI"/>
        </w:rPr>
        <w:t xml:space="preserve"> </w:t>
      </w:r>
      <w:r w:rsidR="00737A55" w:rsidRPr="00FA085D">
        <w:rPr>
          <w:rFonts w:cs="Arial"/>
          <w:szCs w:val="20"/>
          <w:lang w:val="sl-SI"/>
        </w:rPr>
        <w:t>202</w:t>
      </w:r>
      <w:r w:rsidR="00CC4ABB" w:rsidRPr="00FA085D">
        <w:rPr>
          <w:rFonts w:cs="Arial"/>
          <w:szCs w:val="20"/>
          <w:lang w:val="sl-SI"/>
        </w:rPr>
        <w:t>5</w:t>
      </w:r>
      <w:r w:rsidR="00496D16" w:rsidRPr="00FA085D">
        <w:rPr>
          <w:rFonts w:cs="Arial"/>
          <w:szCs w:val="20"/>
          <w:lang w:val="sl-SI"/>
        </w:rPr>
        <w:t xml:space="preserve"> </w:t>
      </w:r>
    </w:p>
    <w:p w14:paraId="0C52BCA4" w14:textId="77777777" w:rsidR="007F0F80" w:rsidRPr="00FA085D" w:rsidRDefault="007F0F80" w:rsidP="00D1019D">
      <w:pPr>
        <w:spacing w:line="276" w:lineRule="auto"/>
        <w:contextualSpacing/>
        <w:rPr>
          <w:rFonts w:cs="Arial"/>
          <w:szCs w:val="20"/>
          <w:lang w:val="sl-SI"/>
        </w:rPr>
      </w:pPr>
    </w:p>
    <w:p w14:paraId="3848C737" w14:textId="7AEFA38D" w:rsidR="007F0F80" w:rsidRPr="00FA085D" w:rsidRDefault="00CC4ABB" w:rsidP="00D1019D">
      <w:pPr>
        <w:spacing w:line="276" w:lineRule="auto"/>
        <w:contextualSpacing/>
        <w:rPr>
          <w:rFonts w:cs="Arial"/>
          <w:szCs w:val="20"/>
          <w:lang w:val="sl-SI"/>
        </w:rPr>
      </w:pPr>
      <w:r w:rsidRPr="00FA085D">
        <w:rPr>
          <w:rFonts w:cs="Arial"/>
          <w:szCs w:val="20"/>
          <w:u w:val="single"/>
          <w:lang w:val="sl-SI"/>
        </w:rPr>
        <w:t>Rezultati</w:t>
      </w:r>
      <w:r w:rsidRPr="00FA085D">
        <w:rPr>
          <w:rFonts w:cs="Arial"/>
          <w:szCs w:val="20"/>
          <w:lang w:val="sl-SI"/>
        </w:rPr>
        <w:t>:</w:t>
      </w:r>
    </w:p>
    <w:p w14:paraId="7648EE7A" w14:textId="660CE1F3" w:rsidR="0007569E" w:rsidRPr="00FA085D" w:rsidRDefault="0007569E" w:rsidP="0007569E">
      <w:pPr>
        <w:pStyle w:val="Odstavekseznama"/>
        <w:numPr>
          <w:ilvl w:val="0"/>
          <w:numId w:val="9"/>
        </w:numPr>
        <w:spacing w:line="276" w:lineRule="auto"/>
        <w:contextualSpacing/>
        <w:rPr>
          <w:szCs w:val="20"/>
          <w:lang w:val="sl-SI"/>
        </w:rPr>
      </w:pPr>
      <w:bookmarkStart w:id="20" w:name="_Hlk221610473"/>
      <w:r w:rsidRPr="00FA085D">
        <w:rPr>
          <w:szCs w:val="20"/>
          <w:lang w:val="sl-SI"/>
        </w:rPr>
        <w:t>V okviru srečanj skupnosti za prakso smo predstavili različne vsebine in</w:t>
      </w:r>
      <w:r w:rsidR="00352A29" w:rsidRPr="00FA085D">
        <w:rPr>
          <w:szCs w:val="20"/>
          <w:lang w:val="sl-SI"/>
        </w:rPr>
        <w:t xml:space="preserve"> prakse s področij inoviranja politik, krožnega gospodarstva in sistemskega mišljenja. </w:t>
      </w:r>
      <w:bookmarkEnd w:id="20"/>
      <w:r w:rsidR="00352A29" w:rsidRPr="00FA085D">
        <w:rPr>
          <w:szCs w:val="20"/>
          <w:lang w:val="sl-SI"/>
        </w:rPr>
        <w:t>Med drugim smo udeležencem predstavili:</w:t>
      </w:r>
    </w:p>
    <w:p w14:paraId="51593EC1" w14:textId="446F1778" w:rsidR="00352A29" w:rsidRPr="00FA085D" w:rsidRDefault="00352A29" w:rsidP="00352A29">
      <w:pPr>
        <w:pStyle w:val="Odstavekseznama"/>
        <w:numPr>
          <w:ilvl w:val="1"/>
          <w:numId w:val="9"/>
        </w:numPr>
        <w:spacing w:line="276" w:lineRule="auto"/>
        <w:contextualSpacing/>
        <w:rPr>
          <w:szCs w:val="20"/>
          <w:lang w:val="sl-SI"/>
        </w:rPr>
      </w:pPr>
      <w:r w:rsidRPr="00FA085D">
        <w:rPr>
          <w:szCs w:val="20"/>
          <w:lang w:val="sl-SI"/>
        </w:rPr>
        <w:lastRenderedPageBreak/>
        <w:t>Poudarke študijskega obiska v Veliki Britaniji, ki je bilo namenjeno spoznavanju različnih laboratorijev politik in drugih prostorov za inoviranje v javnem sektorju. Predstavljen</w:t>
      </w:r>
      <w:r w:rsidR="00545B7A" w:rsidRPr="00FA085D">
        <w:rPr>
          <w:szCs w:val="20"/>
          <w:lang w:val="sl-SI"/>
        </w:rPr>
        <w:t xml:space="preserve">e so bile tudi teoretična izhodišča  in primeri uporabe pristopa </w:t>
      </w:r>
      <w:proofErr w:type="spellStart"/>
      <w:r w:rsidR="00545B7A" w:rsidRPr="00FA085D">
        <w:rPr>
          <w:szCs w:val="20"/>
          <w:lang w:val="sl-SI"/>
        </w:rPr>
        <w:t>policy</w:t>
      </w:r>
      <w:proofErr w:type="spellEnd"/>
      <w:r w:rsidR="00545B7A" w:rsidRPr="00FA085D">
        <w:rPr>
          <w:szCs w:val="20"/>
          <w:lang w:val="sl-SI"/>
        </w:rPr>
        <w:t xml:space="preserve"> </w:t>
      </w:r>
      <w:proofErr w:type="spellStart"/>
      <w:r w:rsidR="00545B7A" w:rsidRPr="00FA085D">
        <w:rPr>
          <w:szCs w:val="20"/>
          <w:lang w:val="sl-SI"/>
        </w:rPr>
        <w:t>lab</w:t>
      </w:r>
      <w:proofErr w:type="spellEnd"/>
      <w:r w:rsidR="00545B7A" w:rsidRPr="00FA085D">
        <w:rPr>
          <w:szCs w:val="20"/>
          <w:lang w:val="sl-SI"/>
        </w:rPr>
        <w:t xml:space="preserve"> iz tujine. Poleg tega smo predstavili tudi projekt</w:t>
      </w:r>
      <w:r w:rsidRPr="00FA085D">
        <w:rPr>
          <w:szCs w:val="20"/>
          <w:lang w:val="sl-SI"/>
        </w:rPr>
        <w:t xml:space="preserve"> Stičišč</w:t>
      </w:r>
      <w:r w:rsidR="00545B7A" w:rsidRPr="00FA085D">
        <w:rPr>
          <w:szCs w:val="20"/>
          <w:lang w:val="sl-SI"/>
        </w:rPr>
        <w:t>a</w:t>
      </w:r>
      <w:r w:rsidRPr="00FA085D">
        <w:rPr>
          <w:szCs w:val="20"/>
          <w:lang w:val="sl-SI"/>
        </w:rPr>
        <w:t xml:space="preserve"> za oblikovanje politik, </w:t>
      </w:r>
      <w:r w:rsidR="00545B7A" w:rsidRPr="00FA085D">
        <w:rPr>
          <w:szCs w:val="20"/>
          <w:lang w:val="sl-SI"/>
        </w:rPr>
        <w:t xml:space="preserve">ki ga izvaja MJU. </w:t>
      </w:r>
    </w:p>
    <w:p w14:paraId="70A469AF" w14:textId="401FF9B7" w:rsidR="00545B7A" w:rsidRPr="00FA085D" w:rsidRDefault="00545B7A" w:rsidP="00352A29">
      <w:pPr>
        <w:pStyle w:val="Odstavekseznama"/>
        <w:numPr>
          <w:ilvl w:val="1"/>
          <w:numId w:val="9"/>
        </w:numPr>
        <w:spacing w:line="276" w:lineRule="auto"/>
        <w:contextualSpacing/>
        <w:rPr>
          <w:szCs w:val="20"/>
          <w:lang w:val="sl-SI"/>
        </w:rPr>
      </w:pPr>
      <w:r w:rsidRPr="00FA085D">
        <w:rPr>
          <w:szCs w:val="20"/>
          <w:lang w:val="sl-SI"/>
        </w:rPr>
        <w:t xml:space="preserve">Projekt vzpostavitve </w:t>
      </w:r>
      <w:r w:rsidR="004C24C2">
        <w:rPr>
          <w:szCs w:val="20"/>
          <w:lang w:val="sl-SI"/>
        </w:rPr>
        <w:t>Slovenskega c</w:t>
      </w:r>
      <w:r w:rsidRPr="00FA085D">
        <w:rPr>
          <w:szCs w:val="20"/>
          <w:lang w:val="sl-SI"/>
        </w:rPr>
        <w:t>entra za krožno gospodarstvo Slovenije, ki ga financira MGTŠ, ter primer delovanja avstrijskega foruma za krožno gospodarstvo (</w:t>
      </w:r>
      <w:proofErr w:type="spellStart"/>
      <w:r w:rsidRPr="00FA085D">
        <w:rPr>
          <w:lang w:val="sl-SI"/>
        </w:rPr>
        <w:fldChar w:fldCharType="begin"/>
      </w:r>
      <w:r w:rsidRPr="00FA085D">
        <w:rPr>
          <w:lang w:val="sl-SI"/>
        </w:rPr>
        <w:instrText>HYPERLINK "https://www.circulareconomyforum.at/" \h</w:instrText>
      </w:r>
      <w:r w:rsidRPr="00FA085D">
        <w:rPr>
          <w:lang w:val="sl-SI"/>
        </w:rPr>
      </w:r>
      <w:r w:rsidRPr="00FA085D">
        <w:rPr>
          <w:lang w:val="sl-SI"/>
        </w:rPr>
        <w:fldChar w:fldCharType="separate"/>
      </w:r>
      <w:r w:rsidRPr="00FA085D">
        <w:rPr>
          <w:szCs w:val="20"/>
          <w:lang w:val="sl-SI"/>
        </w:rPr>
        <w:t>Circular</w:t>
      </w:r>
      <w:proofErr w:type="spellEnd"/>
      <w:r w:rsidRPr="00FA085D">
        <w:rPr>
          <w:szCs w:val="20"/>
          <w:lang w:val="sl-SI"/>
        </w:rPr>
        <w:t xml:space="preserve"> </w:t>
      </w:r>
      <w:proofErr w:type="spellStart"/>
      <w:r w:rsidRPr="00FA085D">
        <w:rPr>
          <w:szCs w:val="20"/>
          <w:lang w:val="sl-SI"/>
        </w:rPr>
        <w:t>Economy</w:t>
      </w:r>
      <w:proofErr w:type="spellEnd"/>
      <w:r w:rsidRPr="00FA085D">
        <w:rPr>
          <w:szCs w:val="20"/>
          <w:lang w:val="sl-SI"/>
        </w:rPr>
        <w:t xml:space="preserve"> Forum). </w:t>
      </w:r>
      <w:r w:rsidRPr="00FA085D">
        <w:rPr>
          <w:lang w:val="sl-SI"/>
        </w:rPr>
        <w:fldChar w:fldCharType="end"/>
      </w:r>
    </w:p>
    <w:p w14:paraId="6FC64CCD" w14:textId="2E27E94C" w:rsidR="00B80881" w:rsidRPr="00FA085D" w:rsidRDefault="00B80881" w:rsidP="00B80881">
      <w:pPr>
        <w:pStyle w:val="Odstavekseznama"/>
        <w:numPr>
          <w:ilvl w:val="1"/>
          <w:numId w:val="9"/>
        </w:numPr>
        <w:spacing w:line="276" w:lineRule="auto"/>
        <w:contextualSpacing/>
        <w:rPr>
          <w:szCs w:val="20"/>
          <w:lang w:val="sl-SI"/>
        </w:rPr>
      </w:pPr>
      <w:r w:rsidRPr="00FA085D">
        <w:rPr>
          <w:szCs w:val="20"/>
          <w:lang w:val="sl-SI"/>
        </w:rPr>
        <w:t xml:space="preserve">Izkušnjo in rezultate dela MVZI v okviru projekta, da bi tudi drugim ministrstvom predstavili koristi uporabe orodij sistemskega inoviranja pri delu/na konkretnih področjih dela MVZI. Na tej osnovi je MGTŠ izrazil interes, da izkušnje MVZI predstavijo tudi vodstvu </w:t>
      </w:r>
      <w:r w:rsidR="004C24C2">
        <w:rPr>
          <w:szCs w:val="20"/>
          <w:lang w:val="sl-SI"/>
        </w:rPr>
        <w:t>D</w:t>
      </w:r>
      <w:r w:rsidRPr="00FA085D">
        <w:rPr>
          <w:szCs w:val="20"/>
          <w:lang w:val="sl-SI"/>
        </w:rPr>
        <w:t>irektorata za les</w:t>
      </w:r>
      <w:r w:rsidR="004C24C2">
        <w:rPr>
          <w:szCs w:val="20"/>
          <w:lang w:val="sl-SI"/>
        </w:rPr>
        <w:t>arstvo</w:t>
      </w:r>
      <w:r w:rsidRPr="00FA085D">
        <w:rPr>
          <w:szCs w:val="20"/>
          <w:lang w:val="sl-SI"/>
        </w:rPr>
        <w:t>.</w:t>
      </w:r>
    </w:p>
    <w:p w14:paraId="2A70F15D" w14:textId="1A4FE2F6" w:rsidR="00352A29" w:rsidRPr="00FA085D" w:rsidRDefault="00352A29" w:rsidP="0007569E">
      <w:pPr>
        <w:pStyle w:val="Odstavekseznama"/>
        <w:numPr>
          <w:ilvl w:val="0"/>
          <w:numId w:val="9"/>
        </w:numPr>
        <w:spacing w:line="276" w:lineRule="auto"/>
        <w:contextualSpacing/>
        <w:rPr>
          <w:szCs w:val="20"/>
          <w:lang w:val="sl-SI"/>
        </w:rPr>
      </w:pPr>
      <w:r w:rsidRPr="00FA085D">
        <w:rPr>
          <w:szCs w:val="20"/>
          <w:lang w:val="sl-SI"/>
        </w:rPr>
        <w:t>Na osnovi predlogov udeležencev skupnosti za prakso smo:</w:t>
      </w:r>
    </w:p>
    <w:p w14:paraId="1C28E3B7" w14:textId="1E918980" w:rsidR="00352A29" w:rsidRPr="00FA085D" w:rsidRDefault="00352A29" w:rsidP="00352A29">
      <w:pPr>
        <w:pStyle w:val="Odstavekseznama"/>
        <w:numPr>
          <w:ilvl w:val="1"/>
          <w:numId w:val="9"/>
        </w:numPr>
        <w:spacing w:line="276" w:lineRule="auto"/>
        <w:contextualSpacing/>
        <w:rPr>
          <w:szCs w:val="20"/>
          <w:lang w:val="sl-SI"/>
        </w:rPr>
      </w:pPr>
      <w:r w:rsidRPr="00FA085D">
        <w:rPr>
          <w:szCs w:val="20"/>
          <w:lang w:val="sl-SI"/>
        </w:rPr>
        <w:t xml:space="preserve">Na zadnjih dveh srečanjih povezali področji sistemskega mišljenja/inoviranja in zelenega javnega naročanja. S tem smo povezali izvajanje našega projekta s projektom </w:t>
      </w:r>
      <w:proofErr w:type="spellStart"/>
      <w:r w:rsidRPr="00FA085D">
        <w:rPr>
          <w:szCs w:val="20"/>
          <w:lang w:val="sl-SI"/>
        </w:rPr>
        <w:t>Care</w:t>
      </w:r>
      <w:proofErr w:type="spellEnd"/>
      <w:r w:rsidRPr="00FA085D">
        <w:rPr>
          <w:szCs w:val="20"/>
          <w:lang w:val="sl-SI"/>
        </w:rPr>
        <w:t xml:space="preserve"> 4 </w:t>
      </w:r>
      <w:proofErr w:type="spellStart"/>
      <w:r w:rsidRPr="00FA085D">
        <w:rPr>
          <w:szCs w:val="20"/>
          <w:lang w:val="sl-SI"/>
        </w:rPr>
        <w:t>Climate</w:t>
      </w:r>
      <w:proofErr w:type="spellEnd"/>
      <w:r w:rsidRPr="00FA085D">
        <w:rPr>
          <w:szCs w:val="20"/>
          <w:lang w:val="sl-SI"/>
        </w:rPr>
        <w:t>. Zadnje srečanje je bilo praktično in je bilo namenjeno iskanju rešitev za boljše doseganje rezultatov na treh področjih zelenega javnega naročanja: hrana; stavbe (tudi v povezavi s 33. členom Gradbenega zakona); IT pisarniška oprema.</w:t>
      </w:r>
    </w:p>
    <w:p w14:paraId="231D6037" w14:textId="6778DA11" w:rsidR="00826D79" w:rsidRPr="00FA085D" w:rsidRDefault="00B80881" w:rsidP="00826D79">
      <w:pPr>
        <w:pStyle w:val="Odstavekseznama"/>
        <w:numPr>
          <w:ilvl w:val="1"/>
          <w:numId w:val="9"/>
        </w:numPr>
        <w:spacing w:line="276" w:lineRule="auto"/>
        <w:contextualSpacing/>
        <w:rPr>
          <w:szCs w:val="20"/>
          <w:lang w:val="sl-SI"/>
        </w:rPr>
      </w:pPr>
      <w:r w:rsidRPr="00FA085D">
        <w:rPr>
          <w:szCs w:val="20"/>
          <w:lang w:val="sl-SI"/>
        </w:rPr>
        <w:t>Pripravili predlog zasnove za morebitno oblikovanje pilotnega programa usposabljanj v javnem sektorju za področje sistemskega mišljenja, ki bi jih lahko izvajala Upravna akademija.</w:t>
      </w:r>
    </w:p>
    <w:p w14:paraId="14AAED93" w14:textId="77777777" w:rsidR="00CC4ABB" w:rsidRPr="00FA085D" w:rsidRDefault="00CC4ABB" w:rsidP="00D1019D">
      <w:pPr>
        <w:spacing w:line="276" w:lineRule="auto"/>
        <w:contextualSpacing/>
        <w:rPr>
          <w:rFonts w:cs="Arial"/>
          <w:szCs w:val="20"/>
          <w:lang w:val="sl-SI"/>
        </w:rPr>
      </w:pPr>
    </w:p>
    <w:p w14:paraId="5B0F6B6F" w14:textId="77777777" w:rsidR="007F0F80" w:rsidRPr="00FA085D" w:rsidRDefault="007F0F80" w:rsidP="00D1019D">
      <w:pPr>
        <w:spacing w:line="276" w:lineRule="auto"/>
        <w:rPr>
          <w:rFonts w:cs="Arial"/>
          <w:szCs w:val="20"/>
          <w:u w:val="single"/>
          <w:lang w:val="sl-SI"/>
        </w:rPr>
      </w:pPr>
      <w:r w:rsidRPr="00FA085D">
        <w:rPr>
          <w:rFonts w:cs="Arial"/>
          <w:szCs w:val="20"/>
          <w:u w:val="single"/>
          <w:lang w:val="sl-SI"/>
        </w:rPr>
        <w:t>Izzivi</w:t>
      </w:r>
    </w:p>
    <w:p w14:paraId="690C4105" w14:textId="42158207" w:rsidR="00670CC9" w:rsidRPr="00FA085D" w:rsidRDefault="00620D38" w:rsidP="00FA085D">
      <w:pPr>
        <w:numPr>
          <w:ilvl w:val="0"/>
          <w:numId w:val="10"/>
        </w:numPr>
        <w:spacing w:line="276" w:lineRule="auto"/>
        <w:contextualSpacing/>
        <w:rPr>
          <w:rFonts w:cs="Arial"/>
          <w:b/>
          <w:bCs/>
          <w:szCs w:val="20"/>
          <w:lang w:val="sl-SI"/>
        </w:rPr>
      </w:pPr>
      <w:r w:rsidRPr="00FA085D">
        <w:rPr>
          <w:rFonts w:cs="Arial"/>
          <w:szCs w:val="20"/>
          <w:lang w:val="sl-SI"/>
        </w:rPr>
        <w:t>Identificiranje skupnih vsebin, ki povezujejo predstavnike različnih ministrstev in so lahko p</w:t>
      </w:r>
      <w:r w:rsidR="00826D79" w:rsidRPr="00FA085D">
        <w:rPr>
          <w:rFonts w:cs="Arial"/>
          <w:szCs w:val="20"/>
          <w:lang w:val="sl-SI"/>
        </w:rPr>
        <w:t>odlaga za nadaljnje/okrepljeno sodelovanje v skupnosti za prakso.</w:t>
      </w:r>
    </w:p>
    <w:p w14:paraId="426DF2A9" w14:textId="4AF43B58" w:rsidR="00826D79" w:rsidRPr="00FA085D" w:rsidRDefault="00826D79" w:rsidP="00FA085D">
      <w:pPr>
        <w:numPr>
          <w:ilvl w:val="0"/>
          <w:numId w:val="10"/>
        </w:numPr>
        <w:spacing w:line="276" w:lineRule="auto"/>
        <w:contextualSpacing/>
        <w:rPr>
          <w:rFonts w:cs="Arial"/>
          <w:b/>
          <w:bCs/>
          <w:szCs w:val="20"/>
          <w:lang w:val="sl-SI"/>
        </w:rPr>
      </w:pPr>
      <w:r w:rsidRPr="00FA085D">
        <w:rPr>
          <w:rFonts w:cs="Arial"/>
          <w:szCs w:val="20"/>
          <w:lang w:val="sl-SI"/>
        </w:rPr>
        <w:t>Zagotoviti prenos rezultatov v delo Slovenskega centra za krožno gospodarstvo.</w:t>
      </w:r>
    </w:p>
    <w:p w14:paraId="6434FF4E" w14:textId="77777777" w:rsidR="00C7040A" w:rsidRPr="00FA085D" w:rsidRDefault="00C7040A" w:rsidP="00D1019D">
      <w:pPr>
        <w:pStyle w:val="Naslov1"/>
        <w:rPr>
          <w:lang w:val="sl-SI"/>
        </w:rPr>
      </w:pPr>
    </w:p>
    <w:p w14:paraId="282D73F1" w14:textId="77777777" w:rsidR="00C7040A" w:rsidRPr="00FA085D" w:rsidRDefault="00C7040A" w:rsidP="00D1019D">
      <w:pPr>
        <w:pStyle w:val="Naslov1"/>
        <w:rPr>
          <w:lang w:val="sl-SI"/>
        </w:rPr>
      </w:pPr>
    </w:p>
    <w:p w14:paraId="0A0AA085" w14:textId="60333963" w:rsidR="00FF71A4" w:rsidRPr="00FA085D" w:rsidRDefault="002E4237" w:rsidP="00D1019D">
      <w:pPr>
        <w:pStyle w:val="Naslov1"/>
        <w:rPr>
          <w:lang w:val="sl-SI"/>
        </w:rPr>
      </w:pPr>
      <w:bookmarkStart w:id="21" w:name="_Toc223334872"/>
      <w:r w:rsidRPr="00FA085D">
        <w:rPr>
          <w:lang w:val="sl-SI"/>
        </w:rPr>
        <w:t xml:space="preserve">Priporočila </w:t>
      </w:r>
      <w:r w:rsidR="00E366E6" w:rsidRPr="00FA085D">
        <w:rPr>
          <w:lang w:val="sl-SI"/>
        </w:rPr>
        <w:t>za doseganje sistemsk</w:t>
      </w:r>
      <w:r w:rsidR="00826D79" w:rsidRPr="00FA085D">
        <w:rPr>
          <w:lang w:val="sl-SI"/>
        </w:rPr>
        <w:t>e</w:t>
      </w:r>
      <w:r w:rsidR="00E366E6" w:rsidRPr="00FA085D">
        <w:rPr>
          <w:lang w:val="sl-SI"/>
        </w:rPr>
        <w:t xml:space="preserve"> preobrazbe na področju razogljičenja in krožnosti</w:t>
      </w:r>
      <w:r w:rsidR="003F56DF" w:rsidRPr="00FA085D">
        <w:rPr>
          <w:lang w:val="sl-SI"/>
        </w:rPr>
        <w:t>:</w:t>
      </w:r>
      <w:bookmarkEnd w:id="21"/>
    </w:p>
    <w:p w14:paraId="54BCC4CA" w14:textId="77777777" w:rsidR="00FF71A4" w:rsidRPr="00FA085D" w:rsidRDefault="00FF71A4" w:rsidP="00D1019D">
      <w:pPr>
        <w:spacing w:line="276" w:lineRule="auto"/>
        <w:rPr>
          <w:rFonts w:cs="Arial"/>
          <w:szCs w:val="20"/>
          <w:lang w:val="sl-SI"/>
        </w:rPr>
      </w:pPr>
    </w:p>
    <w:p w14:paraId="744EC1F4" w14:textId="700A64CF" w:rsidR="004E5A06" w:rsidRPr="00FA085D" w:rsidRDefault="004E5A06" w:rsidP="00FA085D">
      <w:pPr>
        <w:pStyle w:val="Odstavekseznama"/>
        <w:numPr>
          <w:ilvl w:val="0"/>
          <w:numId w:val="10"/>
        </w:numPr>
        <w:suppressAutoHyphens/>
        <w:autoSpaceDN w:val="0"/>
        <w:spacing w:line="276" w:lineRule="auto"/>
        <w:contextualSpacing/>
        <w:rPr>
          <w:szCs w:val="20"/>
          <w:lang w:val="sl-SI"/>
        </w:rPr>
      </w:pPr>
      <w:bookmarkStart w:id="22" w:name="_Hlk162008192"/>
      <w:r w:rsidRPr="00FA085D">
        <w:rPr>
          <w:b/>
          <w:bCs/>
          <w:szCs w:val="20"/>
          <w:lang w:val="sl-SI"/>
        </w:rPr>
        <w:t>Nadaljnja krepitev voditeljstva za sistemske spremembe</w:t>
      </w:r>
      <w:r w:rsidRPr="00FA085D">
        <w:rPr>
          <w:szCs w:val="20"/>
          <w:lang w:val="sl-SI"/>
        </w:rPr>
        <w:t>:</w:t>
      </w:r>
    </w:p>
    <w:p w14:paraId="3E5DF39F" w14:textId="376929E8" w:rsidR="00883C5F" w:rsidRPr="00FA085D" w:rsidRDefault="004E5A06" w:rsidP="004E5A06">
      <w:pPr>
        <w:pStyle w:val="Odstavekseznama"/>
        <w:suppressAutoHyphens/>
        <w:autoSpaceDN w:val="0"/>
        <w:spacing w:line="276" w:lineRule="auto"/>
        <w:contextualSpacing/>
        <w:rPr>
          <w:szCs w:val="20"/>
          <w:lang w:val="sl-SI" w:eastAsia="sl-SI"/>
        </w:rPr>
      </w:pPr>
      <w:r w:rsidRPr="00FA085D">
        <w:rPr>
          <w:szCs w:val="20"/>
          <w:lang w:val="sl-SI"/>
        </w:rPr>
        <w:t xml:space="preserve">Za uresničevanje sistemskih sprememb je ključno voditeljstvo, ki razume naravo kompleksnih izzivov in koristi sistemskega pristopa in pogojev, ki so potrebni za tovrstne spremembe. Zato je v prihodnje treba ustvariti in izkoristiti priložnosti za krepitev in nadgradnjo znanj ter razumevanja glede koristi sistemskega mišljenja </w:t>
      </w:r>
      <w:r w:rsidR="00883C5F" w:rsidRPr="00FA085D">
        <w:rPr>
          <w:szCs w:val="20"/>
          <w:lang w:val="sl-SI" w:eastAsia="sl-SI"/>
        </w:rPr>
        <w:t xml:space="preserve">na vseh ravneh upravljanja, zlasti pri vodstvu in srednjem managementu. </w:t>
      </w:r>
      <w:r w:rsidRPr="00FA085D">
        <w:rPr>
          <w:szCs w:val="20"/>
          <w:lang w:val="sl-SI" w:eastAsia="sl-SI"/>
        </w:rPr>
        <w:t xml:space="preserve">Priporočamo vzpostavitev </w:t>
      </w:r>
      <w:r w:rsidR="00DC7310" w:rsidRPr="00FA085D">
        <w:rPr>
          <w:szCs w:val="20"/>
          <w:lang w:val="sl-SI" w:eastAsia="sl-SI"/>
        </w:rPr>
        <w:t xml:space="preserve">učinkovitih in stalnih mehanizmov učenja, izmenjave izkušenj, znanj in refleksije, za hitrejše prilagajanje in usklajeno delovanja. </w:t>
      </w:r>
    </w:p>
    <w:p w14:paraId="306E7A2A" w14:textId="77777777" w:rsidR="00724370" w:rsidRPr="00FA085D" w:rsidRDefault="00724370" w:rsidP="004E5A06">
      <w:pPr>
        <w:pStyle w:val="Odstavekseznama"/>
        <w:suppressAutoHyphens/>
        <w:autoSpaceDN w:val="0"/>
        <w:spacing w:line="276" w:lineRule="auto"/>
        <w:contextualSpacing/>
        <w:rPr>
          <w:szCs w:val="20"/>
          <w:lang w:val="sl-SI"/>
        </w:rPr>
      </w:pPr>
    </w:p>
    <w:p w14:paraId="44CB0911" w14:textId="708FD38D" w:rsidR="00DC7310" w:rsidRPr="00FA085D" w:rsidRDefault="008B1CF7"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Še tesnejše p</w:t>
      </w:r>
      <w:r w:rsidR="00DC7310" w:rsidRPr="00FA085D">
        <w:rPr>
          <w:b/>
          <w:bCs/>
          <w:szCs w:val="20"/>
          <w:lang w:val="sl-SI"/>
        </w:rPr>
        <w:t>ovezovanje z deležniki in odprto inoviranje</w:t>
      </w:r>
    </w:p>
    <w:p w14:paraId="75D7C730" w14:textId="3A55220C" w:rsidR="00FD21F5" w:rsidRPr="00FA085D" w:rsidRDefault="00DC7310" w:rsidP="00DC7310">
      <w:pPr>
        <w:pStyle w:val="Odstavekseznama"/>
        <w:suppressAutoHyphens/>
        <w:autoSpaceDN w:val="0"/>
        <w:spacing w:line="276" w:lineRule="auto"/>
        <w:contextualSpacing/>
        <w:rPr>
          <w:szCs w:val="20"/>
          <w:lang w:val="sl-SI"/>
        </w:rPr>
      </w:pPr>
      <w:r w:rsidRPr="00FA085D">
        <w:rPr>
          <w:szCs w:val="20"/>
          <w:lang w:val="sl-SI"/>
        </w:rPr>
        <w:t xml:space="preserve">Smiselno je še bolj odpreti prostor za povezovanje s številnimi iniciativami deležnikov, </w:t>
      </w:r>
      <w:r w:rsidR="002A594E" w:rsidRPr="00FA085D">
        <w:rPr>
          <w:szCs w:val="20"/>
          <w:lang w:val="sl-SI"/>
        </w:rPr>
        <w:t xml:space="preserve">ki lahko prispevajo k odprtemu inoviranju na področju politik razogljičenja in krožnosti. Strateško je </w:t>
      </w:r>
      <w:r w:rsidRPr="00FA085D">
        <w:rPr>
          <w:szCs w:val="20"/>
          <w:lang w:val="sl-SI"/>
        </w:rPr>
        <w:t>priporočljivo podpirati odločitve, ki bodo prispevale k spremembi v kulturi delovanja in h krepitvi inovacijske kulture in dolgoročnega mišljenja.</w:t>
      </w:r>
    </w:p>
    <w:p w14:paraId="2230085D" w14:textId="77777777" w:rsidR="00724370" w:rsidRPr="00FA085D" w:rsidRDefault="00724370" w:rsidP="00DC7310">
      <w:pPr>
        <w:pStyle w:val="Odstavekseznama"/>
        <w:suppressAutoHyphens/>
        <w:autoSpaceDN w:val="0"/>
        <w:spacing w:line="276" w:lineRule="auto"/>
        <w:contextualSpacing/>
        <w:rPr>
          <w:szCs w:val="20"/>
          <w:lang w:val="sl-SI"/>
        </w:rPr>
      </w:pPr>
    </w:p>
    <w:p w14:paraId="56015699" w14:textId="77777777" w:rsidR="00431F04" w:rsidRPr="00FA085D" w:rsidRDefault="00431F04"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Financiranje naj podpira sistemsko preobrazbo</w:t>
      </w:r>
    </w:p>
    <w:p w14:paraId="58BCB62E" w14:textId="77777777" w:rsidR="00724370" w:rsidRPr="00FA085D" w:rsidRDefault="00431F04" w:rsidP="00724370">
      <w:pPr>
        <w:pStyle w:val="Odstavekseznama"/>
        <w:suppressAutoHyphens/>
        <w:autoSpaceDN w:val="0"/>
        <w:spacing w:line="276" w:lineRule="auto"/>
        <w:contextualSpacing/>
        <w:rPr>
          <w:b/>
          <w:bCs/>
          <w:szCs w:val="20"/>
          <w:lang w:val="sl-SI"/>
        </w:rPr>
      </w:pPr>
      <w:r w:rsidRPr="00FA085D">
        <w:rPr>
          <w:szCs w:val="20"/>
          <w:lang w:val="sl-SI"/>
        </w:rPr>
        <w:t>K</w:t>
      </w:r>
      <w:r w:rsidR="002A594E" w:rsidRPr="00FA085D">
        <w:rPr>
          <w:szCs w:val="20"/>
          <w:lang w:val="sl-SI"/>
        </w:rPr>
        <w:t>jer je to možno</w:t>
      </w:r>
      <w:r w:rsidRPr="00FA085D">
        <w:rPr>
          <w:szCs w:val="20"/>
          <w:lang w:val="sl-SI"/>
        </w:rPr>
        <w:t xml:space="preserve"> je treba financiranje</w:t>
      </w:r>
      <w:r w:rsidR="002A594E" w:rsidRPr="00FA085D">
        <w:rPr>
          <w:szCs w:val="20"/>
          <w:lang w:val="sl-SI"/>
        </w:rPr>
        <w:t xml:space="preserve">, </w:t>
      </w:r>
      <w:r w:rsidR="00E366E6" w:rsidRPr="00FA085D">
        <w:rPr>
          <w:szCs w:val="20"/>
          <w:lang w:val="sl-SI"/>
        </w:rPr>
        <w:t>strukturira</w:t>
      </w:r>
      <w:r w:rsidR="002A594E" w:rsidRPr="00FA085D">
        <w:rPr>
          <w:szCs w:val="20"/>
          <w:lang w:val="sl-SI"/>
        </w:rPr>
        <w:t>ti</w:t>
      </w:r>
      <w:r w:rsidR="00E366E6" w:rsidRPr="00FA085D">
        <w:rPr>
          <w:szCs w:val="20"/>
          <w:lang w:val="sl-SI"/>
        </w:rPr>
        <w:t xml:space="preserve"> okoli </w:t>
      </w:r>
      <w:r w:rsidRPr="00FA085D">
        <w:rPr>
          <w:szCs w:val="20"/>
          <w:lang w:val="sl-SI"/>
        </w:rPr>
        <w:t>podpore</w:t>
      </w:r>
      <w:r w:rsidR="00E366E6" w:rsidRPr="00FA085D">
        <w:rPr>
          <w:szCs w:val="20"/>
          <w:lang w:val="sl-SI"/>
        </w:rPr>
        <w:t xml:space="preserve"> </w:t>
      </w:r>
      <w:r w:rsidRPr="00FA085D">
        <w:rPr>
          <w:szCs w:val="20"/>
          <w:lang w:val="sl-SI"/>
        </w:rPr>
        <w:t xml:space="preserve">sistemskim ciljem </w:t>
      </w:r>
      <w:r w:rsidR="002A594E" w:rsidRPr="00FA085D">
        <w:rPr>
          <w:szCs w:val="20"/>
          <w:lang w:val="sl-SI"/>
        </w:rPr>
        <w:t xml:space="preserve">povezanih s prehodom v </w:t>
      </w:r>
      <w:proofErr w:type="spellStart"/>
      <w:r w:rsidR="002A594E" w:rsidRPr="00FA085D">
        <w:rPr>
          <w:szCs w:val="20"/>
          <w:lang w:val="sl-SI"/>
        </w:rPr>
        <w:t>nizkoogljično</w:t>
      </w:r>
      <w:proofErr w:type="spellEnd"/>
      <w:r w:rsidR="002A594E" w:rsidRPr="00FA085D">
        <w:rPr>
          <w:szCs w:val="20"/>
          <w:lang w:val="sl-SI"/>
        </w:rPr>
        <w:t>, krožno gospodarstvo.</w:t>
      </w:r>
      <w:r w:rsidR="00E366E6" w:rsidRPr="00FA085D">
        <w:rPr>
          <w:szCs w:val="20"/>
          <w:lang w:val="sl-SI"/>
        </w:rPr>
        <w:t xml:space="preserve"> </w:t>
      </w:r>
      <w:r w:rsidRPr="00FA085D">
        <w:rPr>
          <w:szCs w:val="20"/>
          <w:lang w:val="sl-SI"/>
        </w:rPr>
        <w:t xml:space="preserve">Priporočljivo bi bilo preobraziti pristop financiranja od projektnega/silosnega k </w:t>
      </w:r>
      <w:proofErr w:type="spellStart"/>
      <w:r w:rsidRPr="00FA085D">
        <w:rPr>
          <w:szCs w:val="20"/>
          <w:lang w:val="sl-SI"/>
        </w:rPr>
        <w:t>portfeljsko</w:t>
      </w:r>
      <w:proofErr w:type="spellEnd"/>
      <w:r w:rsidRPr="00FA085D">
        <w:rPr>
          <w:szCs w:val="20"/>
          <w:lang w:val="sl-SI"/>
        </w:rPr>
        <w:t xml:space="preserve"> zasnovanim podporam, krepiti in razvijati </w:t>
      </w:r>
      <w:r w:rsidRPr="00FA085D">
        <w:rPr>
          <w:szCs w:val="20"/>
          <w:lang w:val="sl-SI"/>
        </w:rPr>
        <w:lastRenderedPageBreak/>
        <w:t xml:space="preserve">znanja glede uporabe inovativnih finančnih orodij ter zagotavljati boljše usklajevanje obstoječih instrumentov. </w:t>
      </w:r>
    </w:p>
    <w:p w14:paraId="277B255D" w14:textId="77777777" w:rsidR="00724370" w:rsidRPr="00FA085D" w:rsidRDefault="00724370" w:rsidP="00724370">
      <w:pPr>
        <w:pStyle w:val="Odstavekseznama"/>
        <w:suppressAutoHyphens/>
        <w:autoSpaceDN w:val="0"/>
        <w:spacing w:line="276" w:lineRule="auto"/>
        <w:contextualSpacing/>
        <w:rPr>
          <w:b/>
          <w:bCs/>
          <w:szCs w:val="20"/>
          <w:lang w:val="sl-SI"/>
        </w:rPr>
      </w:pPr>
    </w:p>
    <w:p w14:paraId="20E34B5D" w14:textId="52A68157" w:rsidR="00855906" w:rsidRPr="00FA085D" w:rsidRDefault="00431F04"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Sistemski pristop naj postane standard pri oblikovanju politik</w:t>
      </w:r>
    </w:p>
    <w:p w14:paraId="64AD8924" w14:textId="3DEF1973" w:rsidR="00E366E6" w:rsidRPr="00FA085D" w:rsidRDefault="00855906" w:rsidP="00855906">
      <w:pPr>
        <w:pStyle w:val="Odstavekseznama"/>
        <w:suppressAutoHyphens/>
        <w:autoSpaceDN w:val="0"/>
        <w:spacing w:line="276" w:lineRule="auto"/>
        <w:contextualSpacing/>
        <w:rPr>
          <w:szCs w:val="20"/>
          <w:lang w:val="sl-SI"/>
        </w:rPr>
      </w:pPr>
      <w:r w:rsidRPr="00FA085D">
        <w:rPr>
          <w:szCs w:val="20"/>
          <w:lang w:val="sl-SI"/>
        </w:rPr>
        <w:t xml:space="preserve">Zaradi koristi uporabe </w:t>
      </w:r>
      <w:r w:rsidR="000C2FF5" w:rsidRPr="00FA085D">
        <w:rPr>
          <w:szCs w:val="20"/>
          <w:lang w:val="sl-SI"/>
        </w:rPr>
        <w:t>sistemskega</w:t>
      </w:r>
      <w:r w:rsidRPr="00FA085D">
        <w:rPr>
          <w:szCs w:val="20"/>
          <w:lang w:val="sl-SI"/>
        </w:rPr>
        <w:t xml:space="preserve"> pristopa pri oblikovanju politik priporočamo njihovo širšo uporabo v vseh fazah priprave politik in/ali drugih strateških</w:t>
      </w:r>
      <w:r w:rsidR="000C2FF5" w:rsidRPr="00FA085D">
        <w:rPr>
          <w:szCs w:val="20"/>
          <w:lang w:val="sl-SI"/>
        </w:rPr>
        <w:t>/programskih</w:t>
      </w:r>
      <w:r w:rsidRPr="00FA085D">
        <w:rPr>
          <w:szCs w:val="20"/>
          <w:lang w:val="sl-SI"/>
        </w:rPr>
        <w:t xml:space="preserve"> dokumentov. Ministrstva lahko z okrepljenim sodelovanjem in medsebojnim povezovanjem ukrepov prispevajo k boljši usklajenosti politik</w:t>
      </w:r>
      <w:r w:rsidR="000C2FF5" w:rsidRPr="00FA085D">
        <w:rPr>
          <w:szCs w:val="20"/>
          <w:lang w:val="sl-SI"/>
        </w:rPr>
        <w:t xml:space="preserve"> z realnostjo prepletenih sistemov in pripeljejo do manjšega izvedbenega primanjkljaja. S tem se bodo povečali skupni učinki in se bo okrepil prenos znanja med resorji.</w:t>
      </w:r>
    </w:p>
    <w:p w14:paraId="3A90735D" w14:textId="77777777" w:rsidR="00724370" w:rsidRPr="00FA085D" w:rsidRDefault="00724370" w:rsidP="00855906">
      <w:pPr>
        <w:pStyle w:val="Odstavekseznama"/>
        <w:suppressAutoHyphens/>
        <w:autoSpaceDN w:val="0"/>
        <w:spacing w:line="276" w:lineRule="auto"/>
        <w:contextualSpacing/>
        <w:rPr>
          <w:b/>
          <w:bCs/>
          <w:szCs w:val="20"/>
          <w:lang w:val="sl-SI"/>
        </w:rPr>
      </w:pPr>
    </w:p>
    <w:p w14:paraId="182F101D" w14:textId="089B7452" w:rsidR="000C2FF5" w:rsidRPr="00FA085D" w:rsidRDefault="000C2FF5"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Orodja sistemskega inoviranja uporabiti pri priprav dokumentov za novo finančno perspektivo</w:t>
      </w:r>
    </w:p>
    <w:p w14:paraId="3ED95738" w14:textId="516B5E96" w:rsidR="00C17123" w:rsidRPr="00FA085D" w:rsidRDefault="000C2FF5" w:rsidP="000C2FF5">
      <w:pPr>
        <w:pStyle w:val="Odstavekseznama"/>
        <w:suppressAutoHyphens/>
        <w:autoSpaceDN w:val="0"/>
        <w:spacing w:line="276" w:lineRule="auto"/>
        <w:contextualSpacing/>
        <w:rPr>
          <w:szCs w:val="20"/>
          <w:lang w:val="sl-SI"/>
        </w:rPr>
      </w:pPr>
      <w:r w:rsidRPr="00FA085D">
        <w:rPr>
          <w:szCs w:val="20"/>
          <w:lang w:val="sl-SI"/>
        </w:rPr>
        <w:t xml:space="preserve">Rezultati projekta kažejo, da sistemsko mišljenje lahko </w:t>
      </w:r>
      <w:r w:rsidR="00A8257A" w:rsidRPr="00FA085D">
        <w:rPr>
          <w:szCs w:val="20"/>
          <w:lang w:val="sl-SI"/>
        </w:rPr>
        <w:t>poglobljeno</w:t>
      </w:r>
      <w:r w:rsidR="005C20DD" w:rsidRPr="00FA085D">
        <w:rPr>
          <w:szCs w:val="20"/>
          <w:lang w:val="sl-SI"/>
        </w:rPr>
        <w:t xml:space="preserve"> </w:t>
      </w:r>
      <w:r w:rsidRPr="00FA085D">
        <w:rPr>
          <w:szCs w:val="20"/>
          <w:lang w:val="sl-SI"/>
        </w:rPr>
        <w:t>informira pripravo strateških/programskih dokumentov</w:t>
      </w:r>
      <w:r w:rsidR="005C20DD" w:rsidRPr="00FA085D">
        <w:rPr>
          <w:szCs w:val="20"/>
          <w:lang w:val="sl-SI"/>
        </w:rPr>
        <w:t>.</w:t>
      </w:r>
      <w:r w:rsidRPr="00FA085D">
        <w:rPr>
          <w:szCs w:val="20"/>
          <w:lang w:val="sl-SI"/>
        </w:rPr>
        <w:t xml:space="preserve"> </w:t>
      </w:r>
      <w:r w:rsidR="005C20DD" w:rsidRPr="00FA085D">
        <w:rPr>
          <w:szCs w:val="20"/>
          <w:lang w:val="sl-SI"/>
        </w:rPr>
        <w:t xml:space="preserve">Zato predlagamo, da se ta pristop integrira v pripravo novih dokumentov za naslednjo finančno perspektivo. </w:t>
      </w:r>
      <w:r w:rsidR="00C24DD2" w:rsidRPr="00FA085D">
        <w:rPr>
          <w:szCs w:val="20"/>
          <w:lang w:val="sl-SI"/>
        </w:rPr>
        <w:t>Priporočljivo je</w:t>
      </w:r>
      <w:r w:rsidR="005C20DD" w:rsidRPr="00FA085D">
        <w:rPr>
          <w:szCs w:val="20"/>
          <w:lang w:val="sl-SI"/>
        </w:rPr>
        <w:t>, da se</w:t>
      </w:r>
      <w:r w:rsidR="00A8257A" w:rsidRPr="00FA085D">
        <w:rPr>
          <w:szCs w:val="20"/>
          <w:lang w:val="sl-SI"/>
        </w:rPr>
        <w:t xml:space="preserve"> sistemski pristop uporabi pri opredeljevanju prioritet in da se</w:t>
      </w:r>
      <w:r w:rsidR="005C20DD" w:rsidRPr="00FA085D">
        <w:rPr>
          <w:szCs w:val="20"/>
          <w:lang w:val="sl-SI"/>
        </w:rPr>
        <w:t xml:space="preserve"> praksa priprave </w:t>
      </w:r>
      <w:r w:rsidR="00A8257A" w:rsidRPr="00FA085D">
        <w:rPr>
          <w:szCs w:val="20"/>
          <w:lang w:val="sl-SI"/>
        </w:rPr>
        <w:t xml:space="preserve">in izvajanja </w:t>
      </w:r>
      <w:r w:rsidR="005C20DD" w:rsidRPr="00FA085D">
        <w:rPr>
          <w:szCs w:val="20"/>
          <w:lang w:val="sl-SI"/>
        </w:rPr>
        <w:t xml:space="preserve">izoliranih projektov/tem premakne k </w:t>
      </w:r>
      <w:proofErr w:type="spellStart"/>
      <w:r w:rsidR="005C20DD" w:rsidRPr="00FA085D">
        <w:rPr>
          <w:szCs w:val="20"/>
          <w:lang w:val="sl-SI"/>
        </w:rPr>
        <w:t>portfeljskemu</w:t>
      </w:r>
      <w:proofErr w:type="spellEnd"/>
      <w:r w:rsidR="005C20DD" w:rsidRPr="00FA085D">
        <w:rPr>
          <w:szCs w:val="20"/>
          <w:lang w:val="sl-SI"/>
        </w:rPr>
        <w:t xml:space="preserve"> snovanju in upravljanju javnih sredstev. </w:t>
      </w:r>
      <w:r w:rsidR="0027699B" w:rsidRPr="00FA085D">
        <w:rPr>
          <w:szCs w:val="20"/>
          <w:lang w:val="sl-SI"/>
        </w:rPr>
        <w:t>V sistem izvajanja je priporočljivo vključiti tudi mehanizme za sprotno učenje in prilagajanje.</w:t>
      </w:r>
    </w:p>
    <w:p w14:paraId="37C5E501" w14:textId="77777777" w:rsidR="00724370" w:rsidRPr="00FA085D" w:rsidRDefault="00724370" w:rsidP="000C2FF5">
      <w:pPr>
        <w:pStyle w:val="Odstavekseznama"/>
        <w:suppressAutoHyphens/>
        <w:autoSpaceDN w:val="0"/>
        <w:spacing w:line="276" w:lineRule="auto"/>
        <w:contextualSpacing/>
        <w:rPr>
          <w:szCs w:val="20"/>
          <w:lang w:val="sl-SI"/>
        </w:rPr>
      </w:pPr>
    </w:p>
    <w:p w14:paraId="6E6285F3" w14:textId="29E79BC0" w:rsidR="00395EE1" w:rsidRPr="00FA085D" w:rsidRDefault="00395EE1"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Vzpostaviti vlogo posrednikov za reševanje sistemskih izzivov</w:t>
      </w:r>
    </w:p>
    <w:p w14:paraId="73AB8EC6" w14:textId="77777777" w:rsidR="00724370" w:rsidRPr="00FA085D" w:rsidRDefault="000356BF" w:rsidP="00395EE1">
      <w:pPr>
        <w:pStyle w:val="Odstavekseznama"/>
        <w:suppressAutoHyphens/>
        <w:autoSpaceDN w:val="0"/>
        <w:spacing w:line="276" w:lineRule="auto"/>
        <w:contextualSpacing/>
        <w:rPr>
          <w:szCs w:val="20"/>
          <w:lang w:val="sl-SI"/>
        </w:rPr>
      </w:pPr>
      <w:r w:rsidRPr="00FA085D">
        <w:rPr>
          <w:szCs w:val="20"/>
          <w:lang w:val="sl-SI"/>
        </w:rPr>
        <w:t xml:space="preserve">Kompleksni sistemski izzivi </w:t>
      </w:r>
      <w:r w:rsidR="00395EE1" w:rsidRPr="00FA085D">
        <w:rPr>
          <w:szCs w:val="20"/>
          <w:lang w:val="sl-SI"/>
        </w:rPr>
        <w:t>kot je</w:t>
      </w:r>
      <w:r w:rsidRPr="00FA085D">
        <w:rPr>
          <w:szCs w:val="20"/>
          <w:lang w:val="sl-SI"/>
        </w:rPr>
        <w:t xml:space="preserve"> prehod v </w:t>
      </w:r>
      <w:proofErr w:type="spellStart"/>
      <w:r w:rsidR="00395EE1" w:rsidRPr="00FA085D">
        <w:rPr>
          <w:szCs w:val="20"/>
          <w:lang w:val="sl-SI"/>
        </w:rPr>
        <w:t>nizkoogljično</w:t>
      </w:r>
      <w:proofErr w:type="spellEnd"/>
      <w:r w:rsidR="00395EE1" w:rsidRPr="00FA085D">
        <w:rPr>
          <w:szCs w:val="20"/>
          <w:lang w:val="sl-SI"/>
        </w:rPr>
        <w:t xml:space="preserve"> </w:t>
      </w:r>
      <w:r w:rsidRPr="00FA085D">
        <w:rPr>
          <w:szCs w:val="20"/>
          <w:lang w:val="sl-SI"/>
        </w:rPr>
        <w:t>krožno gospodarstvo</w:t>
      </w:r>
      <w:r w:rsidR="00395EE1" w:rsidRPr="00FA085D">
        <w:rPr>
          <w:szCs w:val="20"/>
          <w:lang w:val="sl-SI"/>
        </w:rPr>
        <w:t xml:space="preserve"> zahtevajo povezovanje različnih podsistemov. Zato je smiselno, da se za povezovanje deležnikov v teh podsistemih</w:t>
      </w:r>
      <w:r w:rsidRPr="00FA085D">
        <w:rPr>
          <w:szCs w:val="20"/>
          <w:lang w:val="sl-SI"/>
        </w:rPr>
        <w:t xml:space="preserve"> vzpostavi vloga posrednikov</w:t>
      </w:r>
      <w:r w:rsidR="00395EE1" w:rsidRPr="00FA085D">
        <w:rPr>
          <w:szCs w:val="20"/>
          <w:lang w:val="sl-SI"/>
        </w:rPr>
        <w:t>. Njihova naloga bo povezovanje različnih deležnikov v posameznem (pod)sistemu in med njimi. S tem bo mogoče olajšati in okrepiti koordinacijo in pospešiti uvajanje inovativnih pristopov/rešitev. Poseben potencial v tem kontekstu predstavlja tudi gradnja mednarodnih partnerstev, ki lahko povečajo dostop do znanja in izkušen</w:t>
      </w:r>
      <w:r w:rsidR="006F6B15" w:rsidRPr="00FA085D">
        <w:rPr>
          <w:szCs w:val="20"/>
          <w:lang w:val="sl-SI"/>
        </w:rPr>
        <w:t xml:space="preserve"> in olajšajo prenos dobrih praks v naše okolje.</w:t>
      </w:r>
    </w:p>
    <w:p w14:paraId="2C89F663" w14:textId="1B1AF166" w:rsidR="00E366E6" w:rsidRPr="00FA085D" w:rsidRDefault="000356BF" w:rsidP="00395EE1">
      <w:pPr>
        <w:pStyle w:val="Odstavekseznama"/>
        <w:suppressAutoHyphens/>
        <w:autoSpaceDN w:val="0"/>
        <w:spacing w:line="276" w:lineRule="auto"/>
        <w:contextualSpacing/>
        <w:rPr>
          <w:szCs w:val="20"/>
          <w:lang w:val="sl-SI"/>
        </w:rPr>
      </w:pPr>
      <w:r w:rsidRPr="00FA085D">
        <w:rPr>
          <w:szCs w:val="20"/>
          <w:lang w:val="sl-SI"/>
        </w:rPr>
        <w:t xml:space="preserve"> </w:t>
      </w:r>
    </w:p>
    <w:p w14:paraId="08012F8F" w14:textId="40185EE3" w:rsidR="006F6B15" w:rsidRPr="00FA085D" w:rsidRDefault="006F6B15"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eastAsia="sl-SI"/>
        </w:rPr>
        <w:t>Krepiti</w:t>
      </w:r>
      <w:r w:rsidR="00882FAD" w:rsidRPr="00FA085D">
        <w:rPr>
          <w:b/>
          <w:bCs/>
          <w:szCs w:val="20"/>
          <w:lang w:val="sl-SI" w:eastAsia="sl-SI"/>
        </w:rPr>
        <w:t xml:space="preserve"> institucionalno podporo za </w:t>
      </w:r>
      <w:r w:rsidRPr="00FA085D">
        <w:rPr>
          <w:b/>
          <w:bCs/>
          <w:szCs w:val="20"/>
          <w:lang w:val="sl-SI" w:eastAsia="sl-SI"/>
        </w:rPr>
        <w:t>testiranje</w:t>
      </w:r>
    </w:p>
    <w:p w14:paraId="351E862F" w14:textId="56CF8215" w:rsidR="00B26FA4" w:rsidRPr="00FA085D" w:rsidRDefault="006F6B15" w:rsidP="006F6B15">
      <w:pPr>
        <w:pStyle w:val="Odstavekseznama"/>
        <w:suppressAutoHyphens/>
        <w:autoSpaceDN w:val="0"/>
        <w:spacing w:line="276" w:lineRule="auto"/>
        <w:contextualSpacing/>
        <w:rPr>
          <w:szCs w:val="20"/>
          <w:lang w:val="sl-SI" w:eastAsia="sl-SI"/>
        </w:rPr>
      </w:pPr>
      <w:r w:rsidRPr="00FA085D">
        <w:rPr>
          <w:szCs w:val="20"/>
          <w:lang w:val="sl-SI" w:eastAsia="sl-SI"/>
        </w:rPr>
        <w:t xml:space="preserve">Razne oblike pilotnih projektov, oblikovanja testnih okolij in regulativnih peskovnikov omogočajo hitrejše učenje in zmanjšujejo tveganja </w:t>
      </w:r>
      <w:r w:rsidR="000C50AF" w:rsidRPr="00FA085D">
        <w:rPr>
          <w:szCs w:val="20"/>
          <w:lang w:val="sl-SI" w:eastAsia="sl-SI"/>
        </w:rPr>
        <w:t>ob pripravi ukrepov in/ali politik. Zato je priporočljivo, da se sistematično spodbuja</w:t>
      </w:r>
      <w:r w:rsidR="00CD7328" w:rsidRPr="00FA085D">
        <w:rPr>
          <w:szCs w:val="20"/>
          <w:lang w:val="sl-SI" w:eastAsia="sl-SI"/>
        </w:rPr>
        <w:t xml:space="preserve"> uporabo in razvoj teh pristopov v praksi.</w:t>
      </w:r>
    </w:p>
    <w:p w14:paraId="2AF173C8" w14:textId="77777777" w:rsidR="00724370" w:rsidRPr="00FA085D" w:rsidRDefault="00724370" w:rsidP="006F6B15">
      <w:pPr>
        <w:pStyle w:val="Odstavekseznama"/>
        <w:suppressAutoHyphens/>
        <w:autoSpaceDN w:val="0"/>
        <w:spacing w:line="276" w:lineRule="auto"/>
        <w:contextualSpacing/>
        <w:rPr>
          <w:szCs w:val="20"/>
          <w:lang w:val="sl-SI"/>
        </w:rPr>
      </w:pPr>
    </w:p>
    <w:p w14:paraId="43D519E3" w14:textId="45F1BED8" w:rsidR="00CD7328" w:rsidRPr="00FA085D" w:rsidRDefault="00CD7328"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Konkretizacija strategij v konkretne ukrepe</w:t>
      </w:r>
    </w:p>
    <w:p w14:paraId="71F1D3DC" w14:textId="3E7D678B" w:rsidR="00B26FA4" w:rsidRPr="00FA085D" w:rsidRDefault="00CD7328" w:rsidP="00CD7328">
      <w:pPr>
        <w:pStyle w:val="Odstavekseznama"/>
        <w:suppressAutoHyphens/>
        <w:autoSpaceDN w:val="0"/>
        <w:spacing w:line="276" w:lineRule="auto"/>
        <w:contextualSpacing/>
        <w:rPr>
          <w:szCs w:val="20"/>
          <w:lang w:val="sl-SI" w:eastAsia="sl-SI"/>
        </w:rPr>
      </w:pPr>
      <w:r w:rsidRPr="00FA085D">
        <w:rPr>
          <w:szCs w:val="20"/>
          <w:lang w:val="sl-SI" w:eastAsia="sl-SI"/>
        </w:rPr>
        <w:t xml:space="preserve">Za hitrejši prehod v krožno in </w:t>
      </w:r>
      <w:proofErr w:type="spellStart"/>
      <w:r w:rsidRPr="00FA085D">
        <w:rPr>
          <w:szCs w:val="20"/>
          <w:lang w:val="sl-SI" w:eastAsia="sl-SI"/>
        </w:rPr>
        <w:t>nizkoogljično</w:t>
      </w:r>
      <w:proofErr w:type="spellEnd"/>
      <w:r w:rsidRPr="00FA085D">
        <w:rPr>
          <w:szCs w:val="20"/>
          <w:lang w:val="sl-SI" w:eastAsia="sl-SI"/>
        </w:rPr>
        <w:t xml:space="preserve"> gospodarstvo je priporočljivo podpirati širitev pilotov in tesneje povezati področja raziskav in inovacij z industrijo. Prav tako sta pomembna krepitev </w:t>
      </w:r>
      <w:proofErr w:type="spellStart"/>
      <w:r w:rsidRPr="00FA085D">
        <w:rPr>
          <w:szCs w:val="20"/>
          <w:lang w:val="sl-SI" w:eastAsia="sl-SI"/>
        </w:rPr>
        <w:t>čezsektorskih</w:t>
      </w:r>
      <w:proofErr w:type="spellEnd"/>
      <w:r w:rsidRPr="00FA085D">
        <w:rPr>
          <w:szCs w:val="20"/>
          <w:lang w:val="sl-SI" w:eastAsia="sl-SI"/>
        </w:rPr>
        <w:t xml:space="preserve"> pristopov in razvoj ciljnih zakonodajnih in finančnih spodbud. </w:t>
      </w:r>
    </w:p>
    <w:p w14:paraId="7C29DD09" w14:textId="77777777" w:rsidR="00724370" w:rsidRPr="00FA085D" w:rsidRDefault="00724370" w:rsidP="00CD7328">
      <w:pPr>
        <w:pStyle w:val="Odstavekseznama"/>
        <w:suppressAutoHyphens/>
        <w:autoSpaceDN w:val="0"/>
        <w:spacing w:line="276" w:lineRule="auto"/>
        <w:contextualSpacing/>
        <w:rPr>
          <w:szCs w:val="20"/>
          <w:lang w:val="sl-SI" w:eastAsia="sl-SI"/>
        </w:rPr>
      </w:pPr>
    </w:p>
    <w:p w14:paraId="75A4330E" w14:textId="10B425D0" w:rsidR="002F5826" w:rsidRPr="00FA085D" w:rsidRDefault="002F5826"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 xml:space="preserve">Redna uporaba osmišljanja in </w:t>
      </w:r>
      <w:proofErr w:type="spellStart"/>
      <w:r w:rsidRPr="00FA085D">
        <w:rPr>
          <w:b/>
          <w:bCs/>
          <w:szCs w:val="20"/>
          <w:lang w:val="sl-SI"/>
        </w:rPr>
        <w:t>portfeljske</w:t>
      </w:r>
      <w:proofErr w:type="spellEnd"/>
      <w:r w:rsidRPr="00FA085D">
        <w:rPr>
          <w:b/>
          <w:bCs/>
          <w:szCs w:val="20"/>
          <w:lang w:val="sl-SI"/>
        </w:rPr>
        <w:t xml:space="preserve"> analize </w:t>
      </w:r>
    </w:p>
    <w:p w14:paraId="03169C2F" w14:textId="77777777" w:rsidR="00AA0DB4" w:rsidRDefault="002F5826" w:rsidP="00724370">
      <w:pPr>
        <w:pStyle w:val="Odstavekseznama"/>
        <w:suppressAutoHyphens/>
        <w:autoSpaceDN w:val="0"/>
        <w:spacing w:line="276" w:lineRule="auto"/>
        <w:contextualSpacing/>
        <w:rPr>
          <w:szCs w:val="20"/>
          <w:lang w:val="sl-SI"/>
        </w:rPr>
      </w:pPr>
      <w:r w:rsidRPr="00FA085D">
        <w:rPr>
          <w:szCs w:val="20"/>
          <w:lang w:val="sl-SI"/>
        </w:rPr>
        <w:t xml:space="preserve">Procesi osmišljanja in obravnave portfeljev prispevajo k sprejemanju boljših (strateških) odločitev. Zato priporočamo njihovo stalno vključevanje na vse ravni upravljanja ob hkratnem zagotavljanju jasnih mehanizmov odgovornosti, spremljanja napredka in ustrezne kadrovske zmogljivosti. </w:t>
      </w:r>
    </w:p>
    <w:p w14:paraId="6B61CB12" w14:textId="77777777" w:rsidR="00BE5662" w:rsidRDefault="00BE5662" w:rsidP="00724370">
      <w:pPr>
        <w:pStyle w:val="Odstavekseznama"/>
        <w:suppressAutoHyphens/>
        <w:autoSpaceDN w:val="0"/>
        <w:spacing w:line="276" w:lineRule="auto"/>
        <w:contextualSpacing/>
        <w:rPr>
          <w:szCs w:val="20"/>
          <w:lang w:val="sl-SI"/>
        </w:rPr>
      </w:pPr>
    </w:p>
    <w:p w14:paraId="7498F4AF" w14:textId="609F06C4" w:rsidR="002F5826" w:rsidRPr="00AA0DB4" w:rsidRDefault="002F5826" w:rsidP="00AA0DB4">
      <w:pPr>
        <w:pStyle w:val="Odstavekseznama"/>
        <w:numPr>
          <w:ilvl w:val="0"/>
          <w:numId w:val="10"/>
        </w:numPr>
        <w:suppressAutoHyphens/>
        <w:autoSpaceDN w:val="0"/>
        <w:spacing w:line="276" w:lineRule="auto"/>
        <w:contextualSpacing/>
        <w:rPr>
          <w:b/>
          <w:bCs/>
          <w:szCs w:val="20"/>
          <w:lang w:val="sl-SI"/>
        </w:rPr>
      </w:pPr>
      <w:r w:rsidRPr="00AA0DB4">
        <w:rPr>
          <w:b/>
          <w:bCs/>
          <w:szCs w:val="20"/>
          <w:lang w:val="sl-SI"/>
        </w:rPr>
        <w:t>Razvoj sodelovalnih modelov in mrež</w:t>
      </w:r>
    </w:p>
    <w:p w14:paraId="34A9D8D1" w14:textId="19516BB6" w:rsidR="006C31E0" w:rsidRPr="00FA085D" w:rsidRDefault="002F5826" w:rsidP="002F5826">
      <w:pPr>
        <w:pStyle w:val="Odstavekseznama"/>
        <w:suppressAutoHyphens/>
        <w:autoSpaceDN w:val="0"/>
        <w:spacing w:line="276" w:lineRule="auto"/>
        <w:contextualSpacing/>
        <w:rPr>
          <w:szCs w:val="20"/>
          <w:lang w:val="sl-SI"/>
        </w:rPr>
      </w:pPr>
      <w:r w:rsidRPr="00FA085D">
        <w:rPr>
          <w:szCs w:val="20"/>
          <w:lang w:val="sl-SI" w:eastAsia="sl-SI"/>
        </w:rPr>
        <w:t xml:space="preserve">Za ohranjanje in širjenje sistemskega mišljenja v javni upravi je priporočljivo vzpostaviti široko mrežo in ob tem razviti </w:t>
      </w:r>
      <w:r w:rsidR="00882FAD" w:rsidRPr="00FA085D">
        <w:rPr>
          <w:szCs w:val="20"/>
          <w:lang w:val="sl-SI" w:eastAsia="sl-SI"/>
        </w:rPr>
        <w:t>strukturirane modele sodelovanja med javnim in zasebnim sektorjem</w:t>
      </w:r>
      <w:r w:rsidR="00724370" w:rsidRPr="00FA085D">
        <w:rPr>
          <w:szCs w:val="20"/>
          <w:lang w:val="sl-SI" w:eastAsia="sl-SI"/>
        </w:rPr>
        <w:t xml:space="preserve"> </w:t>
      </w:r>
      <w:r w:rsidRPr="00FA085D">
        <w:rPr>
          <w:szCs w:val="20"/>
          <w:lang w:val="sl-SI" w:eastAsia="sl-SI"/>
        </w:rPr>
        <w:t xml:space="preserve">ter na tem področju </w:t>
      </w:r>
      <w:r w:rsidR="00882FAD" w:rsidRPr="00FA085D">
        <w:rPr>
          <w:szCs w:val="20"/>
          <w:lang w:val="sl-SI" w:eastAsia="sl-SI"/>
        </w:rPr>
        <w:t xml:space="preserve">krepiti skupnosti prakse. </w:t>
      </w:r>
    </w:p>
    <w:p w14:paraId="276BD2D9" w14:textId="77777777" w:rsidR="00A25549" w:rsidRPr="00FA085D" w:rsidRDefault="00A25549" w:rsidP="006C31E0">
      <w:pPr>
        <w:pStyle w:val="Odstavekseznama"/>
        <w:rPr>
          <w:color w:val="FF0000"/>
          <w:szCs w:val="20"/>
          <w:lang w:val="sl-SI"/>
        </w:rPr>
      </w:pPr>
    </w:p>
    <w:p w14:paraId="2085F5B9" w14:textId="77777777" w:rsidR="00B86A3E" w:rsidRPr="00FA085D" w:rsidRDefault="00B86A3E" w:rsidP="006C31E0">
      <w:pPr>
        <w:pStyle w:val="Odstavekseznama"/>
        <w:rPr>
          <w:color w:val="FF0000"/>
          <w:szCs w:val="20"/>
          <w:lang w:val="sl-SI"/>
        </w:rPr>
      </w:pPr>
    </w:p>
    <w:p w14:paraId="3830C798" w14:textId="77777777" w:rsidR="00B86A3E" w:rsidRPr="00FA085D" w:rsidRDefault="00B86A3E" w:rsidP="006C31E0">
      <w:pPr>
        <w:pStyle w:val="Odstavekseznama"/>
        <w:rPr>
          <w:color w:val="FF0000"/>
          <w:szCs w:val="20"/>
          <w:lang w:val="sl-SI"/>
        </w:rPr>
      </w:pPr>
    </w:p>
    <w:p w14:paraId="359C17BC" w14:textId="609FA7F2" w:rsidR="00477291" w:rsidRPr="00FA085D" w:rsidRDefault="00AC2AA4" w:rsidP="00724370">
      <w:pPr>
        <w:pStyle w:val="Naslov1"/>
        <w:rPr>
          <w:lang w:val="sl-SI"/>
        </w:rPr>
      </w:pPr>
      <w:bookmarkStart w:id="23" w:name="_Toc223334873"/>
      <w:r w:rsidRPr="00FA085D">
        <w:rPr>
          <w:lang w:val="sl-SI"/>
        </w:rPr>
        <w:t>Predlogi za operacionalizacijo priporočil</w:t>
      </w:r>
      <w:r w:rsidR="00145584" w:rsidRPr="00FA085D">
        <w:rPr>
          <w:lang w:val="sl-SI"/>
        </w:rPr>
        <w:t>:</w:t>
      </w:r>
      <w:bookmarkEnd w:id="23"/>
    </w:p>
    <w:p w14:paraId="74E819AB" w14:textId="77777777" w:rsidR="00724370" w:rsidRPr="00FA085D" w:rsidRDefault="00724370" w:rsidP="00724370">
      <w:pPr>
        <w:rPr>
          <w:lang w:val="sl-SI" w:eastAsia="en-GB"/>
        </w:rPr>
      </w:pPr>
    </w:p>
    <w:p w14:paraId="26ACD258" w14:textId="1DC2CC18" w:rsidR="00AC2AA4" w:rsidRPr="00FA085D" w:rsidRDefault="00AC2AA4" w:rsidP="00FA085D">
      <w:pPr>
        <w:pStyle w:val="Odstavekseznama"/>
        <w:numPr>
          <w:ilvl w:val="0"/>
          <w:numId w:val="10"/>
        </w:numPr>
        <w:suppressAutoHyphens/>
        <w:autoSpaceDN w:val="0"/>
        <w:spacing w:line="276" w:lineRule="auto"/>
        <w:contextualSpacing/>
        <w:rPr>
          <w:b/>
          <w:bCs/>
          <w:szCs w:val="20"/>
          <w:lang w:val="sl-SI"/>
        </w:rPr>
      </w:pPr>
      <w:r w:rsidRPr="00FA085D">
        <w:rPr>
          <w:b/>
          <w:bCs/>
          <w:szCs w:val="20"/>
          <w:lang w:val="sl-SI"/>
        </w:rPr>
        <w:t>Nadaljnji koraki za sistemsko in celovito uporab rezultatov projekta</w:t>
      </w:r>
    </w:p>
    <w:p w14:paraId="6DE30167" w14:textId="27050E30" w:rsidR="003653E1" w:rsidRPr="00FA085D" w:rsidRDefault="00AC2AA4" w:rsidP="00724370">
      <w:pPr>
        <w:pStyle w:val="Odstavekseznama"/>
        <w:suppressAutoHyphens/>
        <w:autoSpaceDN w:val="0"/>
        <w:spacing w:line="276" w:lineRule="auto"/>
        <w:contextualSpacing/>
        <w:rPr>
          <w:szCs w:val="20"/>
          <w:lang w:val="sl-SI"/>
        </w:rPr>
      </w:pPr>
      <w:r w:rsidRPr="00FA085D">
        <w:rPr>
          <w:szCs w:val="20"/>
          <w:lang w:val="sl-SI"/>
        </w:rPr>
        <w:t xml:space="preserve">Priporočamo, da </w:t>
      </w:r>
      <w:r w:rsidR="003653E1" w:rsidRPr="00FA085D">
        <w:rPr>
          <w:szCs w:val="20"/>
          <w:lang w:val="sl-SI"/>
        </w:rPr>
        <w:t xml:space="preserve">ministrstva nadgradijo rezultate tega projekta in jih uporabijo pri svojem delu. Predvsem se to priporočilo nanaša na področja obravnavanih verig vrednosti in stebrov preobrazbe. V primeru, da bi se pokazala potreba bi bilo </w:t>
      </w:r>
      <w:r w:rsidR="00B11EC0" w:rsidRPr="00FA085D">
        <w:rPr>
          <w:szCs w:val="20"/>
          <w:lang w:val="sl-SI"/>
        </w:rPr>
        <w:t>priporočljivo</w:t>
      </w:r>
      <w:r w:rsidR="003653E1" w:rsidRPr="00FA085D">
        <w:rPr>
          <w:szCs w:val="20"/>
          <w:lang w:val="sl-SI"/>
        </w:rPr>
        <w:t xml:space="preserve"> pristopiti k  zasnov</w:t>
      </w:r>
      <w:r w:rsidR="00B11EC0" w:rsidRPr="00FA085D">
        <w:rPr>
          <w:szCs w:val="20"/>
          <w:lang w:val="sl-SI"/>
        </w:rPr>
        <w:t>i</w:t>
      </w:r>
      <w:r w:rsidR="003653E1" w:rsidRPr="00FA085D">
        <w:rPr>
          <w:szCs w:val="20"/>
          <w:lang w:val="sl-SI"/>
        </w:rPr>
        <w:t xml:space="preserve"> projekta,</w:t>
      </w:r>
      <w:r w:rsidR="00724370" w:rsidRPr="00FA085D">
        <w:rPr>
          <w:szCs w:val="20"/>
          <w:lang w:val="sl-SI"/>
        </w:rPr>
        <w:t xml:space="preserve"> pri čemer bi izhajali iz rezultatov tega projekta, </w:t>
      </w:r>
      <w:r w:rsidR="003653E1" w:rsidRPr="00FA085D">
        <w:rPr>
          <w:szCs w:val="20"/>
          <w:lang w:val="sl-SI"/>
        </w:rPr>
        <w:t xml:space="preserve">ki bi lahko kandidiral za primerna evropska (npr. Life IP, </w:t>
      </w:r>
      <w:proofErr w:type="spellStart"/>
      <w:r w:rsidR="003653E1" w:rsidRPr="00FA085D">
        <w:rPr>
          <w:szCs w:val="20"/>
          <w:lang w:val="sl-SI"/>
        </w:rPr>
        <w:t>Horzion</w:t>
      </w:r>
      <w:proofErr w:type="spellEnd"/>
      <w:r w:rsidR="003653E1" w:rsidRPr="00FA085D">
        <w:rPr>
          <w:szCs w:val="20"/>
          <w:lang w:val="sl-SI"/>
        </w:rPr>
        <w:t>, itd.)  ali nacionalna sredstva</w:t>
      </w:r>
      <w:r w:rsidR="00B11EC0" w:rsidRPr="00FA085D">
        <w:rPr>
          <w:szCs w:val="20"/>
          <w:lang w:val="sl-SI"/>
        </w:rPr>
        <w:t>. Projekt bi podpiral</w:t>
      </w:r>
      <w:r w:rsidR="003653E1" w:rsidRPr="00FA085D">
        <w:rPr>
          <w:szCs w:val="20"/>
          <w:lang w:val="sl-SI"/>
        </w:rPr>
        <w:t xml:space="preserve"> in </w:t>
      </w:r>
      <w:r w:rsidR="00B11EC0" w:rsidRPr="00FA085D">
        <w:rPr>
          <w:szCs w:val="20"/>
          <w:lang w:val="sl-SI"/>
        </w:rPr>
        <w:t>nadaljnjo</w:t>
      </w:r>
      <w:r w:rsidR="003653E1" w:rsidRPr="00FA085D">
        <w:rPr>
          <w:szCs w:val="20"/>
          <w:lang w:val="sl-SI"/>
        </w:rPr>
        <w:t xml:space="preserve"> krepitev kapacitet za sistemsko inoviranje </w:t>
      </w:r>
      <w:r w:rsidR="00B11EC0" w:rsidRPr="00FA085D">
        <w:rPr>
          <w:szCs w:val="20"/>
          <w:lang w:val="sl-SI"/>
        </w:rPr>
        <w:t>na področjih, kjer so identificirane vrzeli. Tako krepitev zmogljivosti bi povezali predvsem z aktivnostmi za upravljanje portfeljev na izbranih področjih</w:t>
      </w:r>
      <w:r w:rsidR="003653E1" w:rsidRPr="00FA085D">
        <w:rPr>
          <w:szCs w:val="20"/>
          <w:lang w:val="sl-SI"/>
        </w:rPr>
        <w:t>.</w:t>
      </w:r>
    </w:p>
    <w:p w14:paraId="23E43039" w14:textId="701D64F3" w:rsidR="00B26FA4" w:rsidRPr="00FA085D" w:rsidRDefault="00B26FA4" w:rsidP="008343E4">
      <w:pPr>
        <w:pStyle w:val="Odstavekseznama"/>
        <w:suppressAutoHyphens/>
        <w:autoSpaceDN w:val="0"/>
        <w:spacing w:line="276" w:lineRule="auto"/>
        <w:contextualSpacing/>
        <w:rPr>
          <w:szCs w:val="20"/>
          <w:lang w:val="sl-SI"/>
        </w:rPr>
      </w:pPr>
    </w:p>
    <w:p w14:paraId="1C2151AE" w14:textId="77777777" w:rsidR="00724370" w:rsidRPr="00FA085D" w:rsidRDefault="003653E1" w:rsidP="00FA085D">
      <w:pPr>
        <w:pStyle w:val="Odstavekseznama"/>
        <w:numPr>
          <w:ilvl w:val="0"/>
          <w:numId w:val="10"/>
        </w:numPr>
        <w:spacing w:line="276" w:lineRule="auto"/>
        <w:rPr>
          <w:szCs w:val="20"/>
          <w:lang w:val="sl-SI"/>
        </w:rPr>
      </w:pPr>
      <w:r w:rsidRPr="00FA085D">
        <w:rPr>
          <w:b/>
          <w:bCs/>
          <w:szCs w:val="20"/>
          <w:lang w:val="sl-SI"/>
        </w:rPr>
        <w:t>Slovenski center za krožno gospodarstvo gradi na rezultatih projekta</w:t>
      </w:r>
      <w:r w:rsidR="00B11EC0" w:rsidRPr="00FA085D">
        <w:rPr>
          <w:szCs w:val="20"/>
          <w:lang w:val="sl-SI"/>
        </w:rPr>
        <w:t xml:space="preserve"> </w:t>
      </w:r>
      <w:r w:rsidR="008343E4" w:rsidRPr="00FA085D">
        <w:rPr>
          <w:szCs w:val="20"/>
          <w:lang w:val="sl-SI"/>
        </w:rPr>
        <w:t xml:space="preserve"> </w:t>
      </w:r>
    </w:p>
    <w:p w14:paraId="298676B4" w14:textId="07FE1478" w:rsidR="008343E4" w:rsidRPr="00FA085D" w:rsidRDefault="003653E1" w:rsidP="00724370">
      <w:pPr>
        <w:pStyle w:val="Odstavekseznama"/>
        <w:spacing w:line="276" w:lineRule="auto"/>
        <w:rPr>
          <w:szCs w:val="20"/>
          <w:lang w:val="sl-SI"/>
        </w:rPr>
      </w:pPr>
      <w:r w:rsidRPr="00FA085D">
        <w:rPr>
          <w:szCs w:val="20"/>
          <w:lang w:val="sl-SI"/>
        </w:rPr>
        <w:t>Priporočamo, da</w:t>
      </w:r>
      <w:r w:rsidR="00724370" w:rsidRPr="00FA085D">
        <w:rPr>
          <w:szCs w:val="20"/>
          <w:lang w:val="sl-SI"/>
        </w:rPr>
        <w:t xml:space="preserve"> </w:t>
      </w:r>
      <w:r w:rsidR="00C75D4D" w:rsidRPr="00FA085D">
        <w:rPr>
          <w:szCs w:val="20"/>
          <w:lang w:val="sl-SI"/>
        </w:rPr>
        <w:t>ministrstvo</w:t>
      </w:r>
      <w:r w:rsidR="008343E4" w:rsidRPr="00FA085D">
        <w:rPr>
          <w:szCs w:val="20"/>
          <w:lang w:val="sl-SI"/>
        </w:rPr>
        <w:t xml:space="preserve">, </w:t>
      </w:r>
      <w:r w:rsidR="00C75D4D" w:rsidRPr="00FA085D">
        <w:rPr>
          <w:szCs w:val="20"/>
          <w:lang w:val="sl-SI"/>
        </w:rPr>
        <w:t xml:space="preserve">pristojno </w:t>
      </w:r>
      <w:r w:rsidR="008343E4" w:rsidRPr="00FA085D">
        <w:rPr>
          <w:szCs w:val="20"/>
          <w:lang w:val="sl-SI"/>
        </w:rPr>
        <w:t xml:space="preserve">za gospodarstvo </w:t>
      </w:r>
      <w:r w:rsidRPr="00FA085D">
        <w:rPr>
          <w:szCs w:val="20"/>
          <w:lang w:val="sl-SI"/>
        </w:rPr>
        <w:t xml:space="preserve">predlaga </w:t>
      </w:r>
      <w:r w:rsidR="008343E4" w:rsidRPr="00FA085D">
        <w:rPr>
          <w:szCs w:val="20"/>
          <w:lang w:val="sl-SI"/>
        </w:rPr>
        <w:t xml:space="preserve">Slovenskemu </w:t>
      </w:r>
      <w:r w:rsidRPr="00FA085D">
        <w:rPr>
          <w:szCs w:val="20"/>
          <w:lang w:val="sl-SI"/>
        </w:rPr>
        <w:t xml:space="preserve">centru </w:t>
      </w:r>
      <w:r w:rsidR="008343E4" w:rsidRPr="00FA085D">
        <w:rPr>
          <w:szCs w:val="20"/>
          <w:lang w:val="sl-SI"/>
        </w:rPr>
        <w:t xml:space="preserve">za krožno gospodarstvo, da pri svojem delu uporablja tudi dognanja, spoznanja in druge rezultate </w:t>
      </w:r>
      <w:r w:rsidRPr="00FA085D">
        <w:rPr>
          <w:szCs w:val="20"/>
          <w:lang w:val="sl-SI"/>
        </w:rPr>
        <w:t>tega projekta</w:t>
      </w:r>
      <w:r w:rsidR="008343E4" w:rsidRPr="00FA085D">
        <w:rPr>
          <w:szCs w:val="20"/>
          <w:lang w:val="sl-SI"/>
        </w:rPr>
        <w:t xml:space="preserve"> in pri tem </w:t>
      </w:r>
      <w:r w:rsidRPr="00FA085D">
        <w:rPr>
          <w:szCs w:val="20"/>
          <w:lang w:val="sl-SI"/>
        </w:rPr>
        <w:t xml:space="preserve">okrepljeno </w:t>
      </w:r>
      <w:r w:rsidR="008343E4" w:rsidRPr="00FA085D">
        <w:rPr>
          <w:szCs w:val="20"/>
          <w:lang w:val="sl-SI"/>
        </w:rPr>
        <w:t xml:space="preserve">sodeluje z nosilci koordinacije projekta in drugimi </w:t>
      </w:r>
      <w:r w:rsidRPr="00FA085D">
        <w:rPr>
          <w:szCs w:val="20"/>
          <w:lang w:val="sl-SI"/>
        </w:rPr>
        <w:t>deležniki</w:t>
      </w:r>
      <w:r w:rsidR="008343E4" w:rsidRPr="00FA085D">
        <w:rPr>
          <w:szCs w:val="20"/>
          <w:lang w:val="sl-SI"/>
        </w:rPr>
        <w:t>.</w:t>
      </w:r>
    </w:p>
    <w:p w14:paraId="01CFCD8A" w14:textId="77777777" w:rsidR="00724370" w:rsidRPr="00FA085D" w:rsidRDefault="00724370" w:rsidP="00724370">
      <w:pPr>
        <w:pStyle w:val="Odstavekseznama"/>
        <w:spacing w:line="276" w:lineRule="auto"/>
        <w:rPr>
          <w:szCs w:val="20"/>
          <w:lang w:val="sl-SI"/>
        </w:rPr>
      </w:pPr>
    </w:p>
    <w:p w14:paraId="777138EC" w14:textId="7172477D" w:rsidR="00B26FA4" w:rsidRPr="00FA085D" w:rsidRDefault="0030396F" w:rsidP="00FA085D">
      <w:pPr>
        <w:pStyle w:val="Odstavekseznama"/>
        <w:numPr>
          <w:ilvl w:val="0"/>
          <w:numId w:val="10"/>
        </w:numPr>
        <w:suppressAutoHyphens/>
        <w:autoSpaceDN w:val="0"/>
        <w:spacing w:line="276" w:lineRule="auto"/>
        <w:contextualSpacing/>
        <w:rPr>
          <w:szCs w:val="20"/>
          <w:lang w:val="sl-SI"/>
        </w:rPr>
      </w:pPr>
      <w:r w:rsidRPr="00FA085D">
        <w:rPr>
          <w:b/>
          <w:bCs/>
          <w:szCs w:val="20"/>
          <w:lang w:val="sl-SI"/>
        </w:rPr>
        <w:t>Nadaljevanje sodelovanja z uporabo spoznanj S</w:t>
      </w:r>
      <w:r w:rsidR="00AA7790" w:rsidRPr="00FA085D">
        <w:rPr>
          <w:b/>
          <w:bCs/>
          <w:szCs w:val="20"/>
          <w:lang w:val="sl-SI"/>
        </w:rPr>
        <w:t>kupnosti za prakso</w:t>
      </w:r>
      <w:r w:rsidR="00C75D4D" w:rsidRPr="00FA085D">
        <w:rPr>
          <w:szCs w:val="20"/>
          <w:lang w:val="sl-SI"/>
        </w:rPr>
        <w:t xml:space="preserve"> tudi v </w:t>
      </w:r>
      <w:r w:rsidR="006E608B" w:rsidRPr="00FA085D">
        <w:rPr>
          <w:szCs w:val="20"/>
          <w:lang w:val="sl-SI"/>
        </w:rPr>
        <w:t xml:space="preserve">Predlagamo nadaljevanje in širitev modela skupnosti prakse vključno z navezavo na druge nacionalne projekte, </w:t>
      </w:r>
      <w:r w:rsidR="00C75D4D" w:rsidRPr="00FA085D">
        <w:rPr>
          <w:szCs w:val="20"/>
          <w:lang w:val="sl-SI"/>
        </w:rPr>
        <w:t>ko</w:t>
      </w:r>
      <w:r w:rsidR="006E608B" w:rsidRPr="00FA085D">
        <w:rPr>
          <w:szCs w:val="20"/>
          <w:lang w:val="sl-SI"/>
        </w:rPr>
        <w:t>t</w:t>
      </w:r>
      <w:r w:rsidR="00C75D4D" w:rsidRPr="00FA085D">
        <w:rPr>
          <w:szCs w:val="20"/>
          <w:lang w:val="sl-SI"/>
        </w:rPr>
        <w:t xml:space="preserve"> je denimo </w:t>
      </w:r>
      <w:proofErr w:type="spellStart"/>
      <w:r w:rsidR="00C75D4D" w:rsidRPr="00FA085D">
        <w:rPr>
          <w:szCs w:val="20"/>
          <w:lang w:val="sl-SI"/>
        </w:rPr>
        <w:t>Care</w:t>
      </w:r>
      <w:proofErr w:type="spellEnd"/>
      <w:r w:rsidR="00C75D4D" w:rsidRPr="00FA085D">
        <w:rPr>
          <w:szCs w:val="20"/>
          <w:lang w:val="sl-SI"/>
        </w:rPr>
        <w:t xml:space="preserve"> 4 </w:t>
      </w:r>
      <w:proofErr w:type="spellStart"/>
      <w:r w:rsidR="00C75D4D" w:rsidRPr="00FA085D">
        <w:rPr>
          <w:szCs w:val="20"/>
          <w:lang w:val="sl-SI"/>
        </w:rPr>
        <w:t>Climate</w:t>
      </w:r>
      <w:proofErr w:type="spellEnd"/>
      <w:r w:rsidR="00AA7790" w:rsidRPr="00FA085D">
        <w:rPr>
          <w:szCs w:val="20"/>
          <w:lang w:val="sl-SI"/>
        </w:rPr>
        <w:t>.</w:t>
      </w:r>
    </w:p>
    <w:p w14:paraId="31290702" w14:textId="77777777" w:rsidR="00724370" w:rsidRPr="00FA085D" w:rsidRDefault="00724370" w:rsidP="00724370">
      <w:pPr>
        <w:pStyle w:val="Odstavekseznama"/>
        <w:suppressAutoHyphens/>
        <w:autoSpaceDN w:val="0"/>
        <w:spacing w:line="276" w:lineRule="auto"/>
        <w:contextualSpacing/>
        <w:rPr>
          <w:szCs w:val="20"/>
          <w:lang w:val="sl-SI"/>
        </w:rPr>
      </w:pPr>
    </w:p>
    <w:p w14:paraId="10D0FD20" w14:textId="482D8B1C" w:rsidR="007E048A" w:rsidRPr="00FA085D" w:rsidRDefault="007E048A" w:rsidP="00FA085D">
      <w:pPr>
        <w:pStyle w:val="Odstavekseznama"/>
        <w:numPr>
          <w:ilvl w:val="0"/>
          <w:numId w:val="10"/>
        </w:numPr>
        <w:suppressAutoHyphens/>
        <w:autoSpaceDN w:val="0"/>
        <w:spacing w:line="276" w:lineRule="auto"/>
        <w:contextualSpacing/>
        <w:rPr>
          <w:szCs w:val="20"/>
          <w:lang w:val="sl-SI"/>
        </w:rPr>
      </w:pPr>
      <w:r w:rsidRPr="00FA085D">
        <w:rPr>
          <w:b/>
          <w:bCs/>
          <w:szCs w:val="20"/>
          <w:lang w:val="sl-SI"/>
        </w:rPr>
        <w:t>Podporo uvajanju usposabljanj za področje sistemskega mišljenja in inoviranja</w:t>
      </w:r>
    </w:p>
    <w:p w14:paraId="3C06B027" w14:textId="77777777" w:rsidR="006E608B" w:rsidRPr="00FA085D" w:rsidRDefault="006E608B" w:rsidP="006E608B">
      <w:pPr>
        <w:pStyle w:val="Odstavekseznama"/>
        <w:rPr>
          <w:lang w:val="sl-SI"/>
        </w:rPr>
      </w:pPr>
      <w:r w:rsidRPr="00FA085D">
        <w:rPr>
          <w:lang w:val="sl-SI"/>
        </w:rPr>
        <w:t>Priporočamo razvoj in izvajanje rednih usposabljanj za javne uslužbence, vodstva in strokovne službe.</w:t>
      </w:r>
    </w:p>
    <w:p w14:paraId="1CFD8407" w14:textId="77777777" w:rsidR="006E608B" w:rsidRPr="00FA085D" w:rsidRDefault="006E608B" w:rsidP="006E608B">
      <w:pPr>
        <w:pStyle w:val="Odstavekseznama"/>
        <w:suppressAutoHyphens/>
        <w:autoSpaceDN w:val="0"/>
        <w:spacing w:line="276" w:lineRule="auto"/>
        <w:contextualSpacing/>
        <w:rPr>
          <w:szCs w:val="20"/>
          <w:lang w:val="sl-SI"/>
        </w:rPr>
      </w:pPr>
    </w:p>
    <w:p w14:paraId="71A845A4" w14:textId="163E7F06" w:rsidR="00AA7790" w:rsidRPr="00FA085D" w:rsidRDefault="007E048A" w:rsidP="00FA085D">
      <w:pPr>
        <w:pStyle w:val="Odstavekseznama"/>
        <w:numPr>
          <w:ilvl w:val="0"/>
          <w:numId w:val="10"/>
        </w:numPr>
        <w:suppressAutoHyphens/>
        <w:autoSpaceDN w:val="0"/>
        <w:spacing w:line="276" w:lineRule="auto"/>
        <w:contextualSpacing/>
        <w:rPr>
          <w:szCs w:val="20"/>
          <w:lang w:val="sl-SI"/>
        </w:rPr>
      </w:pPr>
      <w:r w:rsidRPr="00FA085D">
        <w:rPr>
          <w:b/>
          <w:bCs/>
          <w:szCs w:val="20"/>
          <w:lang w:val="sl-SI"/>
        </w:rPr>
        <w:t xml:space="preserve">Podporo </w:t>
      </w:r>
      <w:r w:rsidR="00AA7790" w:rsidRPr="00FA085D">
        <w:rPr>
          <w:b/>
          <w:bCs/>
          <w:szCs w:val="20"/>
          <w:lang w:val="sl-SI"/>
        </w:rPr>
        <w:t>izvedb</w:t>
      </w:r>
      <w:r w:rsidRPr="00FA085D">
        <w:rPr>
          <w:b/>
          <w:bCs/>
          <w:szCs w:val="20"/>
          <w:lang w:val="sl-SI"/>
        </w:rPr>
        <w:t>i</w:t>
      </w:r>
      <w:r w:rsidR="00AA7790" w:rsidRPr="00FA085D">
        <w:rPr>
          <w:b/>
          <w:bCs/>
          <w:szCs w:val="20"/>
          <w:lang w:val="sl-SI"/>
        </w:rPr>
        <w:t xml:space="preserve"> dveh pilotnih projektov za področje kritičnih surovin</w:t>
      </w:r>
    </w:p>
    <w:p w14:paraId="6F4E2E69" w14:textId="77777777" w:rsidR="006E608B" w:rsidRPr="00FA085D" w:rsidRDefault="006E608B" w:rsidP="006E608B">
      <w:pPr>
        <w:pStyle w:val="Odstavekseznama"/>
        <w:rPr>
          <w:lang w:val="sl-SI"/>
        </w:rPr>
      </w:pPr>
      <w:r w:rsidRPr="00FA085D">
        <w:rPr>
          <w:lang w:val="sl-SI"/>
        </w:rPr>
        <w:t>Pilotna projekta bi lahko pomembno okrepila slovenske zmogljivosti in ustvarila primere dobre prakse na področju krožne rabe kritičnih materialov.</w:t>
      </w:r>
    </w:p>
    <w:p w14:paraId="6C3E1533" w14:textId="77777777" w:rsidR="006E608B" w:rsidRPr="00FA085D" w:rsidRDefault="006E608B" w:rsidP="006E608B">
      <w:pPr>
        <w:pStyle w:val="Odstavekseznama"/>
        <w:suppressAutoHyphens/>
        <w:autoSpaceDN w:val="0"/>
        <w:spacing w:line="276" w:lineRule="auto"/>
        <w:contextualSpacing/>
        <w:rPr>
          <w:szCs w:val="20"/>
          <w:lang w:val="sl-SI"/>
        </w:rPr>
      </w:pPr>
    </w:p>
    <w:p w14:paraId="15AEC751" w14:textId="2D0436BC" w:rsidR="00724370" w:rsidRPr="00FA085D" w:rsidRDefault="007E048A" w:rsidP="00FA085D">
      <w:pPr>
        <w:pStyle w:val="Odstavekseznama"/>
        <w:numPr>
          <w:ilvl w:val="0"/>
          <w:numId w:val="10"/>
        </w:numPr>
        <w:suppressAutoHyphens/>
        <w:autoSpaceDN w:val="0"/>
        <w:spacing w:line="276" w:lineRule="auto"/>
        <w:contextualSpacing/>
        <w:rPr>
          <w:szCs w:val="20"/>
          <w:lang w:val="sl-SI"/>
        </w:rPr>
      </w:pPr>
      <w:r w:rsidRPr="00FA085D">
        <w:rPr>
          <w:b/>
          <w:bCs/>
          <w:szCs w:val="20"/>
          <w:lang w:val="sl-SI"/>
        </w:rPr>
        <w:t>Podporo</w:t>
      </w:r>
      <w:r w:rsidR="00A446A6" w:rsidRPr="00FA085D">
        <w:rPr>
          <w:b/>
          <w:bCs/>
          <w:szCs w:val="20"/>
          <w:lang w:val="sl-SI"/>
        </w:rPr>
        <w:t xml:space="preserve"> razvoju in</w:t>
      </w:r>
      <w:r w:rsidRPr="00FA085D">
        <w:rPr>
          <w:b/>
          <w:bCs/>
          <w:szCs w:val="20"/>
          <w:lang w:val="sl-SI"/>
        </w:rPr>
        <w:t xml:space="preserve"> </w:t>
      </w:r>
      <w:r w:rsidR="00A446A6" w:rsidRPr="00FA085D">
        <w:rPr>
          <w:b/>
          <w:bCs/>
          <w:szCs w:val="20"/>
          <w:lang w:val="sl-SI"/>
        </w:rPr>
        <w:t xml:space="preserve">izvedbi </w:t>
      </w:r>
      <w:r w:rsidR="00AA7790" w:rsidRPr="00FA085D">
        <w:rPr>
          <w:b/>
          <w:bCs/>
          <w:szCs w:val="20"/>
          <w:lang w:val="sl-SI"/>
        </w:rPr>
        <w:t xml:space="preserve">projekta po vzoru Green </w:t>
      </w:r>
      <w:proofErr w:type="spellStart"/>
      <w:r w:rsidR="00AA7790" w:rsidRPr="00FA085D">
        <w:rPr>
          <w:b/>
          <w:bCs/>
          <w:szCs w:val="20"/>
          <w:lang w:val="sl-SI"/>
        </w:rPr>
        <w:t>Village</w:t>
      </w:r>
      <w:proofErr w:type="spellEnd"/>
      <w:r w:rsidR="00AA7790" w:rsidRPr="00FA085D">
        <w:rPr>
          <w:b/>
          <w:bCs/>
          <w:szCs w:val="20"/>
          <w:lang w:val="sl-SI"/>
        </w:rPr>
        <w:t xml:space="preserve"> </w:t>
      </w:r>
      <w:r w:rsidR="00A446A6" w:rsidRPr="00FA085D">
        <w:rPr>
          <w:b/>
          <w:bCs/>
          <w:szCs w:val="20"/>
          <w:lang w:val="sl-SI"/>
        </w:rPr>
        <w:t>(</w:t>
      </w:r>
      <w:r w:rsidR="00AA7790" w:rsidRPr="00FA085D">
        <w:rPr>
          <w:b/>
          <w:bCs/>
          <w:szCs w:val="20"/>
          <w:lang w:val="sl-SI"/>
        </w:rPr>
        <w:t>TU Delft</w:t>
      </w:r>
      <w:r w:rsidR="00A446A6" w:rsidRPr="00FA085D">
        <w:rPr>
          <w:b/>
          <w:bCs/>
          <w:szCs w:val="20"/>
          <w:lang w:val="sl-SI"/>
        </w:rPr>
        <w:t>)</w:t>
      </w:r>
    </w:p>
    <w:p w14:paraId="749F9068" w14:textId="48DE5D51" w:rsidR="00AA7790" w:rsidRPr="00FA085D" w:rsidRDefault="00A446A6" w:rsidP="00724370">
      <w:pPr>
        <w:pStyle w:val="Odstavekseznama"/>
        <w:suppressAutoHyphens/>
        <w:autoSpaceDN w:val="0"/>
        <w:spacing w:line="276" w:lineRule="auto"/>
        <w:contextualSpacing/>
        <w:rPr>
          <w:szCs w:val="20"/>
          <w:lang w:val="sl-SI"/>
        </w:rPr>
      </w:pPr>
      <w:r w:rsidRPr="00FA085D">
        <w:rPr>
          <w:szCs w:val="20"/>
          <w:lang w:val="sl-SI"/>
        </w:rPr>
        <w:t>Tak projekt bi lahko postal osrednje nacionalno testno okolje za inovacije, nove tehnologije in rešitve na področju blaženja in prilagajanja na podnebne spremembe. Pri tem bi bil poseben poudarek namenjen preverjanju inovativnih rešitev na področju grajenega okolja.</w:t>
      </w:r>
    </w:p>
    <w:p w14:paraId="214B0AE7" w14:textId="77777777" w:rsidR="00724370" w:rsidRPr="00FA085D" w:rsidRDefault="00724370" w:rsidP="00724370">
      <w:pPr>
        <w:pStyle w:val="Odstavekseznama"/>
        <w:suppressAutoHyphens/>
        <w:autoSpaceDN w:val="0"/>
        <w:spacing w:line="276" w:lineRule="auto"/>
        <w:contextualSpacing/>
        <w:rPr>
          <w:szCs w:val="20"/>
          <w:lang w:val="sl-SI"/>
        </w:rPr>
      </w:pPr>
    </w:p>
    <w:p w14:paraId="17C3AA2B" w14:textId="4863FBED" w:rsidR="00AA5BFB" w:rsidRPr="00FA085D" w:rsidRDefault="008F1B93" w:rsidP="00FA085D">
      <w:pPr>
        <w:pStyle w:val="Odstavekseznama"/>
        <w:numPr>
          <w:ilvl w:val="0"/>
          <w:numId w:val="10"/>
        </w:numPr>
        <w:suppressAutoHyphens/>
        <w:autoSpaceDN w:val="0"/>
        <w:spacing w:line="276" w:lineRule="auto"/>
        <w:contextualSpacing/>
        <w:rPr>
          <w:szCs w:val="20"/>
          <w:lang w:val="sl-SI"/>
        </w:rPr>
      </w:pPr>
      <w:r w:rsidRPr="00FA085D">
        <w:rPr>
          <w:b/>
          <w:bCs/>
          <w:szCs w:val="20"/>
          <w:lang w:val="sl-SI"/>
        </w:rPr>
        <w:t>Podpor</w:t>
      </w:r>
      <w:r w:rsidR="00905A29" w:rsidRPr="00FA085D">
        <w:rPr>
          <w:b/>
          <w:bCs/>
          <w:szCs w:val="20"/>
          <w:lang w:val="sl-SI"/>
        </w:rPr>
        <w:t>o</w:t>
      </w:r>
      <w:r w:rsidRPr="00FA085D">
        <w:rPr>
          <w:b/>
          <w:bCs/>
          <w:szCs w:val="20"/>
          <w:lang w:val="sl-SI"/>
        </w:rPr>
        <w:t xml:space="preserve"> </w:t>
      </w:r>
      <w:r w:rsidR="00F76995" w:rsidRPr="00FA085D">
        <w:rPr>
          <w:b/>
          <w:bCs/>
          <w:szCs w:val="20"/>
          <w:lang w:val="sl-SI"/>
        </w:rPr>
        <w:t>razvoju nacionalne mreže točk za souporabo vozil</w:t>
      </w:r>
      <w:r w:rsidR="00F76995" w:rsidRPr="00FA085D">
        <w:rPr>
          <w:szCs w:val="20"/>
          <w:lang w:val="sl-SI"/>
        </w:rPr>
        <w:t xml:space="preserve"> </w:t>
      </w:r>
    </w:p>
    <w:p w14:paraId="456E4177" w14:textId="57273FB3" w:rsidR="00AA5BFB" w:rsidRPr="00FA085D" w:rsidRDefault="00AA5BFB" w:rsidP="00AA5BFB">
      <w:pPr>
        <w:pStyle w:val="Odstavekseznama"/>
        <w:suppressAutoHyphens/>
        <w:autoSpaceDN w:val="0"/>
        <w:spacing w:line="276" w:lineRule="auto"/>
        <w:contextualSpacing/>
        <w:rPr>
          <w:szCs w:val="20"/>
          <w:lang w:val="sl-SI"/>
        </w:rPr>
      </w:pPr>
      <w:r w:rsidRPr="00FA085D">
        <w:rPr>
          <w:lang w:val="sl-SI"/>
        </w:rPr>
        <w:t>Vzpostavitev »</w:t>
      </w:r>
      <w:proofErr w:type="spellStart"/>
      <w:r w:rsidRPr="00FA085D">
        <w:rPr>
          <w:lang w:val="sl-SI"/>
        </w:rPr>
        <w:t>mobilnostnih</w:t>
      </w:r>
      <w:proofErr w:type="spellEnd"/>
      <w:r w:rsidRPr="00FA085D">
        <w:rPr>
          <w:lang w:val="sl-SI"/>
        </w:rPr>
        <w:t xml:space="preserve"> stičišč« bi lahko okrepila možnosti souporabe vozila in v kombinaciji z javnim potniškim prometom izboljšala pogoje za trajnostno mobilnost. </w:t>
      </w:r>
    </w:p>
    <w:p w14:paraId="1FCDAE37" w14:textId="77777777" w:rsidR="00B80881" w:rsidRPr="00FA085D" w:rsidRDefault="00B80881" w:rsidP="00B80881">
      <w:pPr>
        <w:suppressAutoHyphens/>
        <w:autoSpaceDN w:val="0"/>
        <w:spacing w:line="276" w:lineRule="auto"/>
        <w:contextualSpacing/>
        <w:rPr>
          <w:rFonts w:cs="Arial"/>
          <w:szCs w:val="20"/>
          <w:lang w:val="sl-SI"/>
        </w:rPr>
      </w:pPr>
    </w:p>
    <w:p w14:paraId="263D3976" w14:textId="77777777" w:rsidR="00477291" w:rsidRPr="00FA085D" w:rsidRDefault="00477291" w:rsidP="00D1019D">
      <w:pPr>
        <w:suppressAutoHyphens/>
        <w:autoSpaceDN w:val="0"/>
        <w:spacing w:line="276" w:lineRule="auto"/>
        <w:contextualSpacing/>
        <w:rPr>
          <w:rFonts w:cs="Arial"/>
          <w:szCs w:val="20"/>
          <w:lang w:val="sl-SI"/>
        </w:rPr>
        <w:sectPr w:rsidR="00477291" w:rsidRPr="00FA085D" w:rsidSect="00565FC7">
          <w:headerReference w:type="first" r:id="rId20"/>
          <w:pgSz w:w="11906" w:h="16838"/>
          <w:pgMar w:top="1417" w:right="1417" w:bottom="1417" w:left="1417" w:header="708" w:footer="708" w:gutter="0"/>
          <w:cols w:space="708"/>
          <w:docGrid w:linePitch="272"/>
        </w:sectPr>
      </w:pPr>
    </w:p>
    <w:p w14:paraId="6F861351" w14:textId="72C5AA62" w:rsidR="00B14FF3" w:rsidRPr="00FA085D" w:rsidRDefault="00B14FF3" w:rsidP="00D1019D">
      <w:pPr>
        <w:pStyle w:val="Naslov1"/>
        <w:rPr>
          <w:lang w:val="sl-SI"/>
        </w:rPr>
      </w:pPr>
      <w:bookmarkStart w:id="24" w:name="_Toc223334874"/>
      <w:r w:rsidRPr="00FA085D">
        <w:rPr>
          <w:lang w:val="sl-SI"/>
        </w:rPr>
        <w:lastRenderedPageBreak/>
        <w:t>Finanč</w:t>
      </w:r>
      <w:r w:rsidR="00C7040A" w:rsidRPr="00FA085D">
        <w:rPr>
          <w:lang w:val="sl-SI"/>
        </w:rPr>
        <w:t>n</w:t>
      </w:r>
      <w:r w:rsidRPr="00FA085D">
        <w:rPr>
          <w:lang w:val="sl-SI"/>
        </w:rPr>
        <w:t>o poročilo</w:t>
      </w:r>
      <w:bookmarkEnd w:id="24"/>
      <w:r w:rsidRPr="00FA085D">
        <w:rPr>
          <w:lang w:val="sl-SI"/>
        </w:rPr>
        <w:t xml:space="preserve"> </w:t>
      </w:r>
    </w:p>
    <w:tbl>
      <w:tblPr>
        <w:tblW w:w="18589" w:type="dxa"/>
        <w:tblCellMar>
          <w:left w:w="70" w:type="dxa"/>
          <w:right w:w="70" w:type="dxa"/>
        </w:tblCellMar>
        <w:tblLook w:val="04A0" w:firstRow="1" w:lastRow="0" w:firstColumn="1" w:lastColumn="0" w:noHBand="0" w:noVBand="1"/>
      </w:tblPr>
      <w:tblGrid>
        <w:gridCol w:w="2263"/>
        <w:gridCol w:w="1056"/>
        <w:gridCol w:w="787"/>
        <w:gridCol w:w="1301"/>
        <w:gridCol w:w="542"/>
        <w:gridCol w:w="709"/>
        <w:gridCol w:w="1669"/>
        <w:gridCol w:w="160"/>
        <w:gridCol w:w="864"/>
        <w:gridCol w:w="1843"/>
        <w:gridCol w:w="596"/>
        <w:gridCol w:w="160"/>
        <w:gridCol w:w="160"/>
        <w:gridCol w:w="76"/>
        <w:gridCol w:w="84"/>
        <w:gridCol w:w="1759"/>
        <w:gridCol w:w="571"/>
        <w:gridCol w:w="3829"/>
        <w:gridCol w:w="160"/>
      </w:tblGrid>
      <w:tr w:rsidR="00B01AC3" w:rsidRPr="00E83B43" w14:paraId="3795A29C" w14:textId="77777777" w:rsidTr="00C7040A">
        <w:trPr>
          <w:gridAfter w:val="2"/>
          <w:wAfter w:w="3989" w:type="dxa"/>
          <w:trHeight w:val="300"/>
        </w:trPr>
        <w:tc>
          <w:tcPr>
            <w:tcW w:w="14600" w:type="dxa"/>
            <w:gridSpan w:val="17"/>
            <w:tcBorders>
              <w:top w:val="single" w:sz="4" w:space="0" w:color="000000"/>
              <w:left w:val="single" w:sz="4" w:space="0" w:color="000000"/>
              <w:bottom w:val="single" w:sz="4" w:space="0" w:color="000000"/>
              <w:right w:val="single" w:sz="4" w:space="0" w:color="000000"/>
            </w:tcBorders>
            <w:vAlign w:val="center"/>
            <w:hideMark/>
          </w:tcPr>
          <w:p w14:paraId="43C354B6" w14:textId="604A7494" w:rsidR="00B01AC3" w:rsidRPr="00FA085D" w:rsidRDefault="005A16D0" w:rsidP="00282CED">
            <w:pPr>
              <w:spacing w:line="240" w:lineRule="auto"/>
              <w:jc w:val="center"/>
              <w:rPr>
                <w:rFonts w:ascii="Titillium" w:hAnsi="Titillium"/>
                <w:b/>
                <w:bCs/>
                <w:color w:val="000000"/>
                <w:lang w:val="sl-SI" w:eastAsia="sl-SI"/>
              </w:rPr>
            </w:pPr>
            <w:r w:rsidRPr="00FA085D">
              <w:rPr>
                <w:rFonts w:cs="Arial"/>
                <w:szCs w:val="20"/>
                <w:lang w:val="sl-SI"/>
              </w:rPr>
              <w:br w:type="page"/>
            </w:r>
            <w:r w:rsidR="00B01AC3" w:rsidRPr="00FA085D">
              <w:rPr>
                <w:rFonts w:cs="Arial"/>
                <w:b/>
                <w:bCs/>
                <w:color w:val="000000"/>
                <w:sz w:val="18"/>
                <w:szCs w:val="18"/>
                <w:lang w:val="sl-SI" w:eastAsia="sl-SI"/>
              </w:rPr>
              <w:t>Financiranje projekta z DDV po delovnih sklopih za posamezno obdobje poročanja</w:t>
            </w:r>
          </w:p>
        </w:tc>
      </w:tr>
      <w:tr w:rsidR="00B01AC3" w:rsidRPr="00FA085D" w14:paraId="37C233BD" w14:textId="77777777" w:rsidTr="00C7040A">
        <w:trPr>
          <w:gridAfter w:val="2"/>
          <w:wAfter w:w="3989" w:type="dxa"/>
          <w:trHeight w:val="290"/>
        </w:trPr>
        <w:tc>
          <w:tcPr>
            <w:tcW w:w="2263" w:type="dxa"/>
            <w:vMerge w:val="restart"/>
            <w:tcBorders>
              <w:top w:val="nil"/>
              <w:left w:val="single" w:sz="4" w:space="0" w:color="auto"/>
              <w:bottom w:val="single" w:sz="4" w:space="0" w:color="000000"/>
              <w:right w:val="nil"/>
            </w:tcBorders>
            <w:vAlign w:val="center"/>
            <w:hideMark/>
          </w:tcPr>
          <w:p w14:paraId="028C0202" w14:textId="676E6D68" w:rsidR="00B01AC3" w:rsidRPr="00FA085D" w:rsidRDefault="00B01AC3" w:rsidP="00B01AC3">
            <w:pPr>
              <w:spacing w:line="240" w:lineRule="auto"/>
              <w:rPr>
                <w:rFonts w:cs="Arial"/>
                <w:color w:val="000000"/>
                <w:sz w:val="18"/>
                <w:szCs w:val="18"/>
                <w:lang w:val="sl-SI" w:eastAsia="sl-SI"/>
              </w:rPr>
            </w:pPr>
            <w:r w:rsidRPr="00FA085D">
              <w:rPr>
                <w:rFonts w:cs="Arial"/>
                <w:color w:val="000000"/>
                <w:sz w:val="18"/>
                <w:szCs w:val="18"/>
                <w:lang w:val="sl-SI" w:eastAsia="sl-SI"/>
              </w:rPr>
              <w:t>Delovni sklop</w:t>
            </w:r>
          </w:p>
        </w:tc>
        <w:tc>
          <w:tcPr>
            <w:tcW w:w="12337" w:type="dxa"/>
            <w:gridSpan w:val="16"/>
            <w:tcBorders>
              <w:top w:val="single" w:sz="4" w:space="0" w:color="000000"/>
              <w:left w:val="single" w:sz="4" w:space="0" w:color="000000"/>
              <w:bottom w:val="single" w:sz="4" w:space="0" w:color="000000"/>
              <w:right w:val="single" w:sz="4" w:space="0" w:color="000000"/>
            </w:tcBorders>
            <w:vAlign w:val="center"/>
            <w:hideMark/>
          </w:tcPr>
          <w:p w14:paraId="5035B734" w14:textId="3CC70E9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Obdobje poročanja</w:t>
            </w:r>
          </w:p>
        </w:tc>
      </w:tr>
      <w:tr w:rsidR="00B01AC3" w:rsidRPr="00FA085D" w14:paraId="086346A3" w14:textId="77777777" w:rsidTr="00C7040A">
        <w:trPr>
          <w:gridAfter w:val="2"/>
          <w:wAfter w:w="3989" w:type="dxa"/>
          <w:trHeight w:val="290"/>
        </w:trPr>
        <w:tc>
          <w:tcPr>
            <w:tcW w:w="2263" w:type="dxa"/>
            <w:vMerge/>
            <w:tcBorders>
              <w:top w:val="nil"/>
              <w:left w:val="single" w:sz="4" w:space="0" w:color="auto"/>
              <w:bottom w:val="single" w:sz="4" w:space="0" w:color="000000"/>
              <w:right w:val="nil"/>
            </w:tcBorders>
            <w:vAlign w:val="center"/>
            <w:hideMark/>
          </w:tcPr>
          <w:p w14:paraId="3047AF14" w14:textId="77777777" w:rsidR="00B01AC3" w:rsidRPr="00FA085D" w:rsidRDefault="00B01AC3" w:rsidP="00B01AC3">
            <w:pPr>
              <w:spacing w:line="240" w:lineRule="auto"/>
              <w:rPr>
                <w:rFonts w:cs="Arial"/>
                <w:color w:val="000000"/>
                <w:sz w:val="18"/>
                <w:szCs w:val="18"/>
                <w:lang w:val="sl-SI" w:eastAsia="sl-SI"/>
              </w:rPr>
            </w:pPr>
          </w:p>
        </w:tc>
        <w:tc>
          <w:tcPr>
            <w:tcW w:w="1843" w:type="dxa"/>
            <w:gridSpan w:val="2"/>
            <w:tcBorders>
              <w:top w:val="nil"/>
              <w:left w:val="single" w:sz="4" w:space="0" w:color="000000"/>
              <w:bottom w:val="single" w:sz="4" w:space="0" w:color="000000"/>
              <w:right w:val="single" w:sz="4" w:space="0" w:color="000000"/>
            </w:tcBorders>
            <w:shd w:val="clear" w:color="000000" w:fill="F5FCF2"/>
            <w:noWrap/>
            <w:vAlign w:val="bottom"/>
            <w:hideMark/>
          </w:tcPr>
          <w:p w14:paraId="49146ECD" w14:textId="6490FE4C"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rPr>
              <w:t>jan - mar 2025*</w:t>
            </w:r>
          </w:p>
        </w:tc>
        <w:tc>
          <w:tcPr>
            <w:tcW w:w="2552" w:type="dxa"/>
            <w:gridSpan w:val="3"/>
            <w:tcBorders>
              <w:top w:val="nil"/>
              <w:left w:val="nil"/>
              <w:bottom w:val="single" w:sz="4" w:space="0" w:color="000000"/>
              <w:right w:val="single" w:sz="4" w:space="0" w:color="000000"/>
            </w:tcBorders>
            <w:shd w:val="clear" w:color="000000" w:fill="F5FCF2"/>
            <w:noWrap/>
            <w:vAlign w:val="bottom"/>
            <w:hideMark/>
          </w:tcPr>
          <w:p w14:paraId="2FEB94D3" w14:textId="08CD7A9C"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rPr>
              <w:t xml:space="preserve">apr - </w:t>
            </w:r>
            <w:proofErr w:type="spellStart"/>
            <w:r w:rsidRPr="00FA085D">
              <w:rPr>
                <w:rFonts w:cs="Arial"/>
                <w:b/>
                <w:bCs/>
                <w:color w:val="000000"/>
                <w:sz w:val="18"/>
                <w:szCs w:val="18"/>
                <w:lang w:val="sl-SI"/>
              </w:rPr>
              <w:t>jun</w:t>
            </w:r>
            <w:proofErr w:type="spellEnd"/>
            <w:r w:rsidRPr="00FA085D">
              <w:rPr>
                <w:rFonts w:cs="Arial"/>
                <w:b/>
                <w:bCs/>
                <w:color w:val="000000"/>
                <w:sz w:val="18"/>
                <w:szCs w:val="18"/>
                <w:lang w:val="sl-SI"/>
              </w:rPr>
              <w:t xml:space="preserve"> 2025*</w:t>
            </w:r>
          </w:p>
        </w:tc>
        <w:tc>
          <w:tcPr>
            <w:tcW w:w="2693" w:type="dxa"/>
            <w:gridSpan w:val="3"/>
            <w:tcBorders>
              <w:top w:val="nil"/>
              <w:left w:val="nil"/>
              <w:bottom w:val="single" w:sz="4" w:space="0" w:color="000000"/>
              <w:right w:val="single" w:sz="4" w:space="0" w:color="000000"/>
            </w:tcBorders>
            <w:shd w:val="clear" w:color="000000" w:fill="F5FCF2"/>
            <w:noWrap/>
            <w:vAlign w:val="bottom"/>
            <w:hideMark/>
          </w:tcPr>
          <w:p w14:paraId="7BB94122" w14:textId="170EAD89"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rPr>
              <w:t>jul - sept 2025*</w:t>
            </w:r>
          </w:p>
        </w:tc>
        <w:tc>
          <w:tcPr>
            <w:tcW w:w="2835" w:type="dxa"/>
            <w:gridSpan w:val="5"/>
            <w:tcBorders>
              <w:top w:val="nil"/>
              <w:left w:val="nil"/>
              <w:bottom w:val="single" w:sz="4" w:space="0" w:color="000000"/>
              <w:right w:val="single" w:sz="4" w:space="0" w:color="000000"/>
            </w:tcBorders>
            <w:shd w:val="clear" w:color="000000" w:fill="F5FCF2"/>
            <w:noWrap/>
            <w:vAlign w:val="bottom"/>
            <w:hideMark/>
          </w:tcPr>
          <w:p w14:paraId="0D04B76E" w14:textId="72B503B6"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rPr>
              <w:t>okt - dec 2025*</w:t>
            </w:r>
          </w:p>
        </w:tc>
        <w:tc>
          <w:tcPr>
            <w:tcW w:w="2414" w:type="dxa"/>
            <w:gridSpan w:val="3"/>
            <w:tcBorders>
              <w:top w:val="nil"/>
              <w:left w:val="nil"/>
              <w:bottom w:val="nil"/>
              <w:right w:val="single" w:sz="4" w:space="0" w:color="000000"/>
            </w:tcBorders>
            <w:shd w:val="clear" w:color="000000" w:fill="F5FCF2"/>
            <w:noWrap/>
            <w:vAlign w:val="bottom"/>
            <w:hideMark/>
          </w:tcPr>
          <w:p w14:paraId="08FDB707" w14:textId="5C527D3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Skupaj</w:t>
            </w:r>
            <w:r w:rsidRPr="00FA085D">
              <w:rPr>
                <w:rFonts w:cs="Arial"/>
                <w:color w:val="000000"/>
                <w:sz w:val="18"/>
                <w:szCs w:val="18"/>
                <w:lang w:val="sl-SI" w:eastAsia="sl-SI"/>
              </w:rPr>
              <w:t xml:space="preserve"> (</w:t>
            </w:r>
            <w:r w:rsidRPr="00FA085D">
              <w:rPr>
                <w:rFonts w:cs="Arial"/>
                <w:i/>
                <w:iCs/>
                <w:color w:val="000000"/>
                <w:sz w:val="18"/>
                <w:szCs w:val="18"/>
                <w:lang w:val="sl-SI" w:eastAsia="sl-SI"/>
              </w:rPr>
              <w:t>za  DS)</w:t>
            </w:r>
          </w:p>
        </w:tc>
      </w:tr>
      <w:tr w:rsidR="00B01AC3" w:rsidRPr="00FA085D" w14:paraId="130C1ED3" w14:textId="77777777" w:rsidTr="00C7040A">
        <w:trPr>
          <w:gridAfter w:val="2"/>
          <w:wAfter w:w="3989" w:type="dxa"/>
          <w:trHeight w:val="495"/>
        </w:trPr>
        <w:tc>
          <w:tcPr>
            <w:tcW w:w="2263" w:type="dxa"/>
            <w:vMerge/>
            <w:tcBorders>
              <w:top w:val="nil"/>
              <w:left w:val="single" w:sz="4" w:space="0" w:color="auto"/>
              <w:bottom w:val="single" w:sz="4" w:space="0" w:color="000000"/>
              <w:right w:val="nil"/>
            </w:tcBorders>
            <w:vAlign w:val="center"/>
            <w:hideMark/>
          </w:tcPr>
          <w:p w14:paraId="63998C71" w14:textId="77777777" w:rsidR="00B01AC3" w:rsidRPr="00FA085D" w:rsidRDefault="00B01AC3" w:rsidP="00B01AC3">
            <w:pPr>
              <w:spacing w:line="240" w:lineRule="auto"/>
              <w:rPr>
                <w:rFonts w:cs="Arial"/>
                <w:color w:val="000000"/>
                <w:sz w:val="18"/>
                <w:szCs w:val="18"/>
                <w:lang w:val="sl-SI" w:eastAsia="sl-SI"/>
              </w:rPr>
            </w:pPr>
          </w:p>
        </w:tc>
        <w:tc>
          <w:tcPr>
            <w:tcW w:w="1056" w:type="dxa"/>
            <w:tcBorders>
              <w:top w:val="nil"/>
              <w:left w:val="single" w:sz="4" w:space="0" w:color="auto"/>
              <w:bottom w:val="single" w:sz="4" w:space="0" w:color="auto"/>
              <w:right w:val="nil"/>
            </w:tcBorders>
            <w:shd w:val="clear" w:color="000000" w:fill="F2F2F2"/>
            <w:vAlign w:val="center"/>
            <w:hideMark/>
          </w:tcPr>
          <w:p w14:paraId="14ADB1DB" w14:textId="3904ED32"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787" w:type="dxa"/>
            <w:tcBorders>
              <w:top w:val="nil"/>
              <w:left w:val="nil"/>
              <w:bottom w:val="single" w:sz="4" w:space="0" w:color="auto"/>
              <w:right w:val="single" w:sz="4" w:space="0" w:color="auto"/>
            </w:tcBorders>
            <w:vAlign w:val="center"/>
            <w:hideMark/>
          </w:tcPr>
          <w:p w14:paraId="668CDA20" w14:textId="2F77FAA2"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
        </w:tc>
        <w:tc>
          <w:tcPr>
            <w:tcW w:w="1843" w:type="dxa"/>
            <w:gridSpan w:val="2"/>
            <w:tcBorders>
              <w:top w:val="nil"/>
              <w:left w:val="nil"/>
              <w:bottom w:val="single" w:sz="4" w:space="0" w:color="auto"/>
              <w:right w:val="nil"/>
            </w:tcBorders>
            <w:shd w:val="clear" w:color="000000" w:fill="F2F2F2"/>
            <w:vAlign w:val="center"/>
            <w:hideMark/>
          </w:tcPr>
          <w:p w14:paraId="4498E6F9" w14:textId="58BEE6C2"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709" w:type="dxa"/>
            <w:tcBorders>
              <w:top w:val="nil"/>
              <w:left w:val="nil"/>
              <w:bottom w:val="single" w:sz="4" w:space="0" w:color="auto"/>
              <w:right w:val="single" w:sz="4" w:space="0" w:color="auto"/>
            </w:tcBorders>
            <w:vAlign w:val="center"/>
            <w:hideMark/>
          </w:tcPr>
          <w:p w14:paraId="38E1C722" w14:textId="69D5A98D"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
        </w:tc>
        <w:tc>
          <w:tcPr>
            <w:tcW w:w="1669" w:type="dxa"/>
            <w:tcBorders>
              <w:top w:val="nil"/>
              <w:left w:val="nil"/>
              <w:bottom w:val="single" w:sz="4" w:space="0" w:color="auto"/>
              <w:right w:val="nil"/>
            </w:tcBorders>
            <w:shd w:val="clear" w:color="000000" w:fill="F2F2F2"/>
            <w:vAlign w:val="center"/>
            <w:hideMark/>
          </w:tcPr>
          <w:p w14:paraId="48A133AD" w14:textId="751AF354"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1024" w:type="dxa"/>
            <w:gridSpan w:val="2"/>
            <w:tcBorders>
              <w:top w:val="nil"/>
              <w:left w:val="nil"/>
              <w:bottom w:val="single" w:sz="4" w:space="0" w:color="auto"/>
              <w:right w:val="single" w:sz="4" w:space="0" w:color="auto"/>
            </w:tcBorders>
            <w:vAlign w:val="center"/>
            <w:hideMark/>
          </w:tcPr>
          <w:p w14:paraId="6B4842E5" w14:textId="4597C8DB"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C-KIC</w:t>
            </w:r>
          </w:p>
        </w:tc>
        <w:tc>
          <w:tcPr>
            <w:tcW w:w="1843" w:type="dxa"/>
            <w:tcBorders>
              <w:top w:val="nil"/>
              <w:left w:val="nil"/>
              <w:bottom w:val="single" w:sz="4" w:space="0" w:color="auto"/>
              <w:right w:val="nil"/>
            </w:tcBorders>
            <w:shd w:val="clear" w:color="000000" w:fill="F2F2F2"/>
            <w:vAlign w:val="center"/>
            <w:hideMark/>
          </w:tcPr>
          <w:p w14:paraId="4E3B3D3B" w14:textId="7AB96139"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992" w:type="dxa"/>
            <w:gridSpan w:val="4"/>
            <w:tcBorders>
              <w:top w:val="nil"/>
              <w:left w:val="nil"/>
              <w:bottom w:val="single" w:sz="4" w:space="0" w:color="auto"/>
              <w:right w:val="nil"/>
            </w:tcBorders>
            <w:vAlign w:val="center"/>
            <w:hideMark/>
          </w:tcPr>
          <w:p w14:paraId="51A8EBF4" w14:textId="2C706E21"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C-KIC</w:t>
            </w:r>
          </w:p>
        </w:tc>
        <w:tc>
          <w:tcPr>
            <w:tcW w:w="1843" w:type="dxa"/>
            <w:gridSpan w:val="2"/>
            <w:tcBorders>
              <w:top w:val="single" w:sz="4" w:space="0" w:color="000000"/>
              <w:left w:val="single" w:sz="4" w:space="0" w:color="000000"/>
              <w:bottom w:val="single" w:sz="4" w:space="0" w:color="000000"/>
              <w:right w:val="nil"/>
            </w:tcBorders>
            <w:shd w:val="clear" w:color="000000" w:fill="F2F2F2"/>
            <w:vAlign w:val="center"/>
            <w:hideMark/>
          </w:tcPr>
          <w:p w14:paraId="5870E294" w14:textId="3A0F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MOPE</w:t>
            </w:r>
          </w:p>
        </w:tc>
        <w:tc>
          <w:tcPr>
            <w:tcW w:w="571" w:type="dxa"/>
            <w:tcBorders>
              <w:top w:val="single" w:sz="4" w:space="0" w:color="000000"/>
              <w:left w:val="nil"/>
              <w:bottom w:val="single" w:sz="4" w:space="0" w:color="000000"/>
              <w:right w:val="single" w:sz="4" w:space="0" w:color="000000"/>
            </w:tcBorders>
            <w:vAlign w:val="center"/>
            <w:hideMark/>
          </w:tcPr>
          <w:p w14:paraId="7DB13A07" w14:textId="0C7B4C9B"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CKIC</w:t>
            </w:r>
          </w:p>
        </w:tc>
      </w:tr>
      <w:tr w:rsidR="00B01AC3" w:rsidRPr="00FA085D" w14:paraId="74473E0B" w14:textId="77777777" w:rsidTr="00C7040A">
        <w:trPr>
          <w:gridAfter w:val="2"/>
          <w:wAfter w:w="3989" w:type="dxa"/>
          <w:trHeight w:val="915"/>
        </w:trPr>
        <w:tc>
          <w:tcPr>
            <w:tcW w:w="2263" w:type="dxa"/>
            <w:tcBorders>
              <w:top w:val="nil"/>
              <w:left w:val="single" w:sz="4" w:space="0" w:color="auto"/>
              <w:bottom w:val="nil"/>
              <w:right w:val="single" w:sz="4" w:space="0" w:color="auto"/>
            </w:tcBorders>
            <w:shd w:val="clear" w:color="000000" w:fill="F5FCF2"/>
            <w:vAlign w:val="center"/>
            <w:hideMark/>
          </w:tcPr>
          <w:p w14:paraId="530736EE" w14:textId="0C754C23" w:rsidR="00B01AC3" w:rsidRPr="00FA085D" w:rsidRDefault="00025B8D" w:rsidP="00B01AC3">
            <w:pPr>
              <w:spacing w:line="240" w:lineRule="auto"/>
              <w:rPr>
                <w:rFonts w:cs="Arial"/>
                <w:color w:val="000000"/>
                <w:sz w:val="18"/>
                <w:szCs w:val="18"/>
                <w:lang w:val="sl-SI" w:eastAsia="sl-SI"/>
              </w:rPr>
            </w:pPr>
            <w:r w:rsidRPr="00FA085D">
              <w:rPr>
                <w:rFonts w:cs="Arial"/>
                <w:color w:val="000000"/>
                <w:sz w:val="18"/>
                <w:szCs w:val="18"/>
                <w:lang w:val="sl-SI" w:eastAsia="sl-SI"/>
              </w:rPr>
              <w:t>DS</w:t>
            </w:r>
            <w:r w:rsidR="00B01AC3" w:rsidRPr="00FA085D">
              <w:rPr>
                <w:rFonts w:cs="Arial"/>
                <w:color w:val="000000"/>
                <w:sz w:val="18"/>
                <w:szCs w:val="18"/>
                <w:lang w:val="sl-SI" w:eastAsia="sl-SI"/>
              </w:rPr>
              <w:t xml:space="preserve">1: </w:t>
            </w:r>
            <w:r w:rsidRPr="00FA085D">
              <w:rPr>
                <w:rFonts w:cs="Arial"/>
                <w:color w:val="000000"/>
                <w:sz w:val="18"/>
                <w:szCs w:val="18"/>
                <w:lang w:val="sl-SI" w:eastAsia="sl-SI"/>
              </w:rPr>
              <w:t>Oblikovanje, sestava in dinamično upravljanje portfelja</w:t>
            </w:r>
            <w:r w:rsidRPr="00FA085D">
              <w:rPr>
                <w:rFonts w:cs="Arial"/>
                <w:sz w:val="18"/>
                <w:szCs w:val="18"/>
                <w:lang w:val="sl-SI"/>
              </w:rPr>
              <w:t xml:space="preserve">  </w:t>
            </w:r>
          </w:p>
        </w:tc>
        <w:tc>
          <w:tcPr>
            <w:tcW w:w="1056" w:type="dxa"/>
            <w:tcBorders>
              <w:top w:val="nil"/>
              <w:left w:val="nil"/>
              <w:bottom w:val="nil"/>
              <w:right w:val="nil"/>
            </w:tcBorders>
            <w:shd w:val="clear" w:color="000000" w:fill="F2F2F2"/>
            <w:noWrap/>
            <w:vAlign w:val="center"/>
            <w:hideMark/>
          </w:tcPr>
          <w:p w14:paraId="56D31DBA"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101.261,22</w:t>
            </w:r>
          </w:p>
        </w:tc>
        <w:tc>
          <w:tcPr>
            <w:tcW w:w="787" w:type="dxa"/>
            <w:tcBorders>
              <w:top w:val="nil"/>
              <w:left w:val="nil"/>
              <w:bottom w:val="nil"/>
              <w:right w:val="single" w:sz="4" w:space="0" w:color="000000"/>
            </w:tcBorders>
            <w:noWrap/>
            <w:vAlign w:val="center"/>
            <w:hideMark/>
          </w:tcPr>
          <w:p w14:paraId="7C285D88"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nil"/>
              <w:left w:val="nil"/>
              <w:bottom w:val="nil"/>
              <w:right w:val="nil"/>
            </w:tcBorders>
            <w:shd w:val="clear" w:color="000000" w:fill="F2F2F2"/>
            <w:noWrap/>
            <w:vAlign w:val="center"/>
            <w:hideMark/>
          </w:tcPr>
          <w:p w14:paraId="33991900"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155.864,76</w:t>
            </w:r>
          </w:p>
        </w:tc>
        <w:tc>
          <w:tcPr>
            <w:tcW w:w="709" w:type="dxa"/>
            <w:tcBorders>
              <w:top w:val="nil"/>
              <w:left w:val="nil"/>
              <w:bottom w:val="nil"/>
              <w:right w:val="single" w:sz="4" w:space="0" w:color="000000"/>
            </w:tcBorders>
            <w:noWrap/>
            <w:vAlign w:val="center"/>
            <w:hideMark/>
          </w:tcPr>
          <w:p w14:paraId="1360F2BD"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669" w:type="dxa"/>
            <w:tcBorders>
              <w:top w:val="nil"/>
              <w:left w:val="nil"/>
              <w:bottom w:val="nil"/>
              <w:right w:val="nil"/>
            </w:tcBorders>
            <w:shd w:val="clear" w:color="000000" w:fill="F2F2F2"/>
            <w:noWrap/>
            <w:vAlign w:val="center"/>
            <w:hideMark/>
          </w:tcPr>
          <w:p w14:paraId="094CF90E"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36.201,06</w:t>
            </w:r>
          </w:p>
        </w:tc>
        <w:tc>
          <w:tcPr>
            <w:tcW w:w="1024" w:type="dxa"/>
            <w:gridSpan w:val="2"/>
            <w:tcBorders>
              <w:top w:val="nil"/>
              <w:left w:val="nil"/>
              <w:bottom w:val="nil"/>
              <w:right w:val="single" w:sz="4" w:space="0" w:color="000000"/>
            </w:tcBorders>
            <w:noWrap/>
            <w:vAlign w:val="center"/>
            <w:hideMark/>
          </w:tcPr>
          <w:p w14:paraId="68FB50FF"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tcBorders>
              <w:top w:val="nil"/>
              <w:left w:val="nil"/>
              <w:bottom w:val="nil"/>
              <w:right w:val="nil"/>
            </w:tcBorders>
            <w:shd w:val="clear" w:color="000000" w:fill="F2F2F2"/>
            <w:noWrap/>
            <w:vAlign w:val="center"/>
            <w:hideMark/>
          </w:tcPr>
          <w:p w14:paraId="0C5F2859"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37.125,13</w:t>
            </w:r>
          </w:p>
        </w:tc>
        <w:tc>
          <w:tcPr>
            <w:tcW w:w="992" w:type="dxa"/>
            <w:gridSpan w:val="4"/>
            <w:tcBorders>
              <w:top w:val="nil"/>
              <w:left w:val="nil"/>
              <w:bottom w:val="nil"/>
              <w:right w:val="single" w:sz="4" w:space="0" w:color="000000"/>
            </w:tcBorders>
            <w:noWrap/>
            <w:vAlign w:val="center"/>
            <w:hideMark/>
          </w:tcPr>
          <w:p w14:paraId="399B8C6A"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nil"/>
              <w:left w:val="nil"/>
              <w:bottom w:val="nil"/>
              <w:right w:val="nil"/>
            </w:tcBorders>
            <w:shd w:val="clear" w:color="000000" w:fill="F2F2F2"/>
            <w:noWrap/>
            <w:vAlign w:val="center"/>
            <w:hideMark/>
          </w:tcPr>
          <w:p w14:paraId="1F668D2F"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330.452,17</w:t>
            </w:r>
          </w:p>
        </w:tc>
        <w:tc>
          <w:tcPr>
            <w:tcW w:w="571" w:type="dxa"/>
            <w:tcBorders>
              <w:top w:val="nil"/>
              <w:left w:val="nil"/>
              <w:bottom w:val="nil"/>
              <w:right w:val="single" w:sz="4" w:space="0" w:color="000000"/>
            </w:tcBorders>
            <w:noWrap/>
            <w:vAlign w:val="center"/>
            <w:hideMark/>
          </w:tcPr>
          <w:p w14:paraId="3C431346"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r>
      <w:tr w:rsidR="00B01AC3" w:rsidRPr="00FA085D" w14:paraId="244FC68A" w14:textId="77777777" w:rsidTr="00C7040A">
        <w:trPr>
          <w:gridAfter w:val="2"/>
          <w:wAfter w:w="3989" w:type="dxa"/>
          <w:trHeight w:val="495"/>
        </w:trPr>
        <w:tc>
          <w:tcPr>
            <w:tcW w:w="2263" w:type="dxa"/>
            <w:tcBorders>
              <w:top w:val="nil"/>
              <w:left w:val="single" w:sz="4" w:space="0" w:color="auto"/>
              <w:bottom w:val="nil"/>
              <w:right w:val="single" w:sz="4" w:space="0" w:color="auto"/>
            </w:tcBorders>
            <w:shd w:val="clear" w:color="000000" w:fill="F5FCF2"/>
            <w:vAlign w:val="center"/>
            <w:hideMark/>
          </w:tcPr>
          <w:p w14:paraId="6C240F20" w14:textId="2B91AA04" w:rsidR="00B01AC3" w:rsidRPr="00FA085D" w:rsidRDefault="00025B8D" w:rsidP="00B01AC3">
            <w:pPr>
              <w:spacing w:line="240" w:lineRule="auto"/>
              <w:rPr>
                <w:rFonts w:cs="Arial"/>
                <w:color w:val="000000"/>
                <w:sz w:val="18"/>
                <w:szCs w:val="18"/>
                <w:lang w:val="sl-SI" w:eastAsia="sl-SI"/>
              </w:rPr>
            </w:pPr>
            <w:r w:rsidRPr="00FA085D">
              <w:rPr>
                <w:rFonts w:cs="Arial"/>
                <w:color w:val="000000"/>
                <w:sz w:val="18"/>
                <w:szCs w:val="18"/>
                <w:lang w:val="sl-SI" w:eastAsia="sl-SI"/>
              </w:rPr>
              <w:t>DS</w:t>
            </w:r>
            <w:r w:rsidR="00B01AC3" w:rsidRPr="00FA085D">
              <w:rPr>
                <w:rFonts w:cs="Arial"/>
                <w:color w:val="000000"/>
                <w:sz w:val="18"/>
                <w:szCs w:val="18"/>
                <w:lang w:val="sl-SI" w:eastAsia="sl-SI"/>
              </w:rPr>
              <w:t xml:space="preserve">2: </w:t>
            </w:r>
            <w:r w:rsidRPr="00FA085D">
              <w:rPr>
                <w:rFonts w:cs="Arial"/>
                <w:color w:val="000000"/>
                <w:sz w:val="18"/>
                <w:szCs w:val="18"/>
                <w:lang w:val="sl-SI" w:eastAsia="sl-SI"/>
              </w:rPr>
              <w:t>Stebri preobrazbe</w:t>
            </w:r>
          </w:p>
        </w:tc>
        <w:tc>
          <w:tcPr>
            <w:tcW w:w="1056" w:type="dxa"/>
            <w:tcBorders>
              <w:top w:val="nil"/>
              <w:left w:val="nil"/>
              <w:bottom w:val="nil"/>
              <w:right w:val="nil"/>
            </w:tcBorders>
            <w:shd w:val="clear" w:color="000000" w:fill="F2F2F2"/>
            <w:noWrap/>
            <w:vAlign w:val="center"/>
            <w:hideMark/>
          </w:tcPr>
          <w:p w14:paraId="3E652474"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19.948,22</w:t>
            </w:r>
          </w:p>
        </w:tc>
        <w:tc>
          <w:tcPr>
            <w:tcW w:w="787" w:type="dxa"/>
            <w:tcBorders>
              <w:top w:val="nil"/>
              <w:left w:val="nil"/>
              <w:bottom w:val="nil"/>
              <w:right w:val="single" w:sz="4" w:space="0" w:color="000000"/>
            </w:tcBorders>
            <w:noWrap/>
            <w:vAlign w:val="center"/>
            <w:hideMark/>
          </w:tcPr>
          <w:p w14:paraId="49344A49"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nil"/>
              <w:left w:val="nil"/>
              <w:bottom w:val="nil"/>
              <w:right w:val="nil"/>
            </w:tcBorders>
            <w:shd w:val="clear" w:color="000000" w:fill="F2F2F2"/>
            <w:noWrap/>
            <w:vAlign w:val="center"/>
            <w:hideMark/>
          </w:tcPr>
          <w:p w14:paraId="7612ABAE"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30.382,39</w:t>
            </w:r>
          </w:p>
        </w:tc>
        <w:tc>
          <w:tcPr>
            <w:tcW w:w="709" w:type="dxa"/>
            <w:tcBorders>
              <w:top w:val="nil"/>
              <w:left w:val="nil"/>
              <w:bottom w:val="nil"/>
              <w:right w:val="single" w:sz="4" w:space="0" w:color="000000"/>
            </w:tcBorders>
            <w:noWrap/>
            <w:vAlign w:val="center"/>
            <w:hideMark/>
          </w:tcPr>
          <w:p w14:paraId="45513842"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669" w:type="dxa"/>
            <w:tcBorders>
              <w:top w:val="nil"/>
              <w:left w:val="nil"/>
              <w:bottom w:val="nil"/>
              <w:right w:val="nil"/>
            </w:tcBorders>
            <w:shd w:val="clear" w:color="000000" w:fill="F2F2F2"/>
            <w:noWrap/>
            <w:vAlign w:val="center"/>
            <w:hideMark/>
          </w:tcPr>
          <w:p w14:paraId="57E8142B"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30.633,64</w:t>
            </w:r>
          </w:p>
        </w:tc>
        <w:tc>
          <w:tcPr>
            <w:tcW w:w="1024" w:type="dxa"/>
            <w:gridSpan w:val="2"/>
            <w:tcBorders>
              <w:top w:val="nil"/>
              <w:left w:val="nil"/>
              <w:bottom w:val="nil"/>
              <w:right w:val="single" w:sz="4" w:space="0" w:color="000000"/>
            </w:tcBorders>
            <w:noWrap/>
            <w:vAlign w:val="center"/>
            <w:hideMark/>
          </w:tcPr>
          <w:p w14:paraId="7D5A8770"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tcBorders>
              <w:top w:val="nil"/>
              <w:left w:val="nil"/>
              <w:bottom w:val="nil"/>
              <w:right w:val="nil"/>
            </w:tcBorders>
            <w:shd w:val="clear" w:color="000000" w:fill="F2F2F2"/>
            <w:noWrap/>
            <w:vAlign w:val="center"/>
            <w:hideMark/>
          </w:tcPr>
          <w:p w14:paraId="150AE161"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1.711,66</w:t>
            </w:r>
          </w:p>
        </w:tc>
        <w:tc>
          <w:tcPr>
            <w:tcW w:w="992" w:type="dxa"/>
            <w:gridSpan w:val="4"/>
            <w:tcBorders>
              <w:top w:val="nil"/>
              <w:left w:val="nil"/>
              <w:bottom w:val="nil"/>
              <w:right w:val="single" w:sz="4" w:space="0" w:color="000000"/>
            </w:tcBorders>
            <w:noWrap/>
            <w:vAlign w:val="center"/>
            <w:hideMark/>
          </w:tcPr>
          <w:p w14:paraId="5D750C4B"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nil"/>
              <w:left w:val="nil"/>
              <w:bottom w:val="nil"/>
              <w:right w:val="nil"/>
            </w:tcBorders>
            <w:shd w:val="clear" w:color="000000" w:fill="F2F2F2"/>
            <w:noWrap/>
            <w:vAlign w:val="center"/>
            <w:hideMark/>
          </w:tcPr>
          <w:p w14:paraId="6E659314"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82.675,91</w:t>
            </w:r>
          </w:p>
        </w:tc>
        <w:tc>
          <w:tcPr>
            <w:tcW w:w="571" w:type="dxa"/>
            <w:tcBorders>
              <w:top w:val="nil"/>
              <w:left w:val="nil"/>
              <w:bottom w:val="nil"/>
              <w:right w:val="single" w:sz="4" w:space="0" w:color="000000"/>
            </w:tcBorders>
            <w:noWrap/>
            <w:vAlign w:val="center"/>
            <w:hideMark/>
          </w:tcPr>
          <w:p w14:paraId="49C84D71"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r>
      <w:tr w:rsidR="00B01AC3" w:rsidRPr="00FA085D" w14:paraId="361339B3" w14:textId="77777777" w:rsidTr="00C7040A">
        <w:trPr>
          <w:gridAfter w:val="2"/>
          <w:wAfter w:w="3989" w:type="dxa"/>
          <w:trHeight w:val="495"/>
        </w:trPr>
        <w:tc>
          <w:tcPr>
            <w:tcW w:w="2263" w:type="dxa"/>
            <w:tcBorders>
              <w:top w:val="nil"/>
              <w:left w:val="single" w:sz="4" w:space="0" w:color="auto"/>
              <w:bottom w:val="single" w:sz="4" w:space="0" w:color="auto"/>
              <w:right w:val="single" w:sz="4" w:space="0" w:color="auto"/>
            </w:tcBorders>
            <w:shd w:val="clear" w:color="000000" w:fill="F5FCF2"/>
            <w:vAlign w:val="center"/>
            <w:hideMark/>
          </w:tcPr>
          <w:p w14:paraId="2380517C" w14:textId="5068E910" w:rsidR="00B01AC3" w:rsidRPr="00FA085D" w:rsidRDefault="00025B8D" w:rsidP="00B01AC3">
            <w:pPr>
              <w:spacing w:line="240" w:lineRule="auto"/>
              <w:rPr>
                <w:rFonts w:cs="Arial"/>
                <w:color w:val="000000"/>
                <w:sz w:val="18"/>
                <w:szCs w:val="18"/>
                <w:lang w:val="sl-SI" w:eastAsia="sl-SI"/>
              </w:rPr>
            </w:pPr>
            <w:r w:rsidRPr="00FA085D">
              <w:rPr>
                <w:rFonts w:cs="Arial"/>
                <w:color w:val="000000"/>
                <w:sz w:val="18"/>
                <w:szCs w:val="18"/>
                <w:lang w:val="sl-SI" w:eastAsia="sl-SI"/>
              </w:rPr>
              <w:t>DS</w:t>
            </w:r>
            <w:r w:rsidR="00B01AC3" w:rsidRPr="00FA085D">
              <w:rPr>
                <w:rFonts w:cs="Arial"/>
                <w:color w:val="000000"/>
                <w:sz w:val="18"/>
                <w:szCs w:val="18"/>
                <w:lang w:val="sl-SI" w:eastAsia="sl-SI"/>
              </w:rPr>
              <w:t xml:space="preserve">3: </w:t>
            </w:r>
            <w:r w:rsidRPr="00FA085D">
              <w:rPr>
                <w:rFonts w:cs="Arial"/>
                <w:color w:val="000000"/>
                <w:sz w:val="18"/>
                <w:szCs w:val="18"/>
                <w:lang w:val="sl-SI" w:eastAsia="sl-SI"/>
              </w:rPr>
              <w:t>Vodenje programa</w:t>
            </w:r>
          </w:p>
        </w:tc>
        <w:tc>
          <w:tcPr>
            <w:tcW w:w="1056" w:type="dxa"/>
            <w:tcBorders>
              <w:top w:val="nil"/>
              <w:left w:val="nil"/>
              <w:bottom w:val="nil"/>
              <w:right w:val="nil"/>
            </w:tcBorders>
            <w:shd w:val="clear" w:color="000000" w:fill="F2F2F2"/>
            <w:noWrap/>
            <w:vAlign w:val="center"/>
            <w:hideMark/>
          </w:tcPr>
          <w:p w14:paraId="0CC2C21D"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36.814,72</w:t>
            </w:r>
          </w:p>
        </w:tc>
        <w:tc>
          <w:tcPr>
            <w:tcW w:w="787" w:type="dxa"/>
            <w:tcBorders>
              <w:top w:val="nil"/>
              <w:left w:val="nil"/>
              <w:bottom w:val="nil"/>
              <w:right w:val="single" w:sz="4" w:space="0" w:color="000000"/>
            </w:tcBorders>
            <w:noWrap/>
            <w:vAlign w:val="center"/>
            <w:hideMark/>
          </w:tcPr>
          <w:p w14:paraId="269D91A0"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nil"/>
              <w:left w:val="nil"/>
              <w:bottom w:val="nil"/>
              <w:right w:val="nil"/>
            </w:tcBorders>
            <w:shd w:val="clear" w:color="000000" w:fill="F2F2F2"/>
            <w:noWrap/>
            <w:vAlign w:val="center"/>
            <w:hideMark/>
          </w:tcPr>
          <w:p w14:paraId="05E87EB8"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33.893,86</w:t>
            </w:r>
          </w:p>
        </w:tc>
        <w:tc>
          <w:tcPr>
            <w:tcW w:w="709" w:type="dxa"/>
            <w:tcBorders>
              <w:top w:val="nil"/>
              <w:left w:val="nil"/>
              <w:bottom w:val="nil"/>
              <w:right w:val="single" w:sz="4" w:space="0" w:color="000000"/>
            </w:tcBorders>
            <w:noWrap/>
            <w:vAlign w:val="center"/>
            <w:hideMark/>
          </w:tcPr>
          <w:p w14:paraId="43521948"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669" w:type="dxa"/>
            <w:tcBorders>
              <w:top w:val="nil"/>
              <w:left w:val="nil"/>
              <w:bottom w:val="nil"/>
              <w:right w:val="nil"/>
            </w:tcBorders>
            <w:shd w:val="clear" w:color="000000" w:fill="F2F2F2"/>
            <w:noWrap/>
            <w:vAlign w:val="center"/>
            <w:hideMark/>
          </w:tcPr>
          <w:p w14:paraId="3FA0C116"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20.684,33</w:t>
            </w:r>
          </w:p>
        </w:tc>
        <w:tc>
          <w:tcPr>
            <w:tcW w:w="1024" w:type="dxa"/>
            <w:gridSpan w:val="2"/>
            <w:tcBorders>
              <w:top w:val="nil"/>
              <w:left w:val="nil"/>
              <w:bottom w:val="nil"/>
              <w:right w:val="single" w:sz="4" w:space="0" w:color="000000"/>
            </w:tcBorders>
            <w:noWrap/>
            <w:vAlign w:val="center"/>
            <w:hideMark/>
          </w:tcPr>
          <w:p w14:paraId="151C5258"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tcBorders>
              <w:top w:val="nil"/>
              <w:left w:val="nil"/>
              <w:bottom w:val="nil"/>
              <w:right w:val="nil"/>
            </w:tcBorders>
            <w:shd w:val="clear" w:color="000000" w:fill="F2F2F2"/>
            <w:noWrap/>
            <w:vAlign w:val="center"/>
            <w:hideMark/>
          </w:tcPr>
          <w:p w14:paraId="7A8FBC47"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52.717,38</w:t>
            </w:r>
          </w:p>
        </w:tc>
        <w:tc>
          <w:tcPr>
            <w:tcW w:w="992" w:type="dxa"/>
            <w:gridSpan w:val="4"/>
            <w:tcBorders>
              <w:top w:val="nil"/>
              <w:left w:val="nil"/>
              <w:bottom w:val="nil"/>
              <w:right w:val="single" w:sz="4" w:space="0" w:color="000000"/>
            </w:tcBorders>
            <w:noWrap/>
            <w:vAlign w:val="center"/>
            <w:hideMark/>
          </w:tcPr>
          <w:p w14:paraId="7736E67A"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nil"/>
              <w:left w:val="nil"/>
              <w:bottom w:val="nil"/>
              <w:right w:val="nil"/>
            </w:tcBorders>
            <w:shd w:val="clear" w:color="000000" w:fill="F2F2F2"/>
            <w:noWrap/>
            <w:vAlign w:val="center"/>
            <w:hideMark/>
          </w:tcPr>
          <w:p w14:paraId="1034CBBC"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144.110,29</w:t>
            </w:r>
          </w:p>
        </w:tc>
        <w:tc>
          <w:tcPr>
            <w:tcW w:w="571" w:type="dxa"/>
            <w:tcBorders>
              <w:top w:val="nil"/>
              <w:left w:val="nil"/>
              <w:bottom w:val="nil"/>
              <w:right w:val="single" w:sz="4" w:space="0" w:color="000000"/>
            </w:tcBorders>
            <w:noWrap/>
            <w:vAlign w:val="center"/>
            <w:hideMark/>
          </w:tcPr>
          <w:p w14:paraId="5478B70C"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r>
      <w:tr w:rsidR="00B01AC3" w:rsidRPr="00FA085D" w14:paraId="00FDF166" w14:textId="77777777" w:rsidTr="00C7040A">
        <w:trPr>
          <w:gridAfter w:val="2"/>
          <w:wAfter w:w="3989" w:type="dxa"/>
          <w:trHeight w:val="645"/>
        </w:trPr>
        <w:tc>
          <w:tcPr>
            <w:tcW w:w="2263" w:type="dxa"/>
            <w:tcBorders>
              <w:top w:val="nil"/>
              <w:left w:val="single" w:sz="4" w:space="0" w:color="auto"/>
              <w:bottom w:val="single" w:sz="4" w:space="0" w:color="auto"/>
              <w:right w:val="single" w:sz="4" w:space="0" w:color="auto"/>
            </w:tcBorders>
            <w:vAlign w:val="center"/>
            <w:hideMark/>
          </w:tcPr>
          <w:p w14:paraId="1A9968EA" w14:textId="31E10C1B" w:rsidR="00B01AC3" w:rsidRPr="00FA085D" w:rsidRDefault="008F3055" w:rsidP="00B01AC3">
            <w:pPr>
              <w:spacing w:line="240" w:lineRule="auto"/>
              <w:jc w:val="right"/>
              <w:rPr>
                <w:rFonts w:cs="Arial"/>
                <w:b/>
                <w:bCs/>
                <w:color w:val="000000"/>
                <w:sz w:val="18"/>
                <w:szCs w:val="18"/>
                <w:lang w:val="sl-SI" w:eastAsia="sl-SI"/>
              </w:rPr>
            </w:pPr>
            <w:r w:rsidRPr="00FA085D">
              <w:rPr>
                <w:rFonts w:cs="Arial"/>
                <w:b/>
                <w:bCs/>
                <w:color w:val="000000"/>
                <w:sz w:val="18"/>
                <w:szCs w:val="18"/>
                <w:lang w:val="sl-SI" w:eastAsia="sl-SI"/>
              </w:rPr>
              <w:t>SKUPAJ</w:t>
            </w:r>
            <w:r w:rsidRPr="00FA085D">
              <w:rPr>
                <w:rFonts w:cs="Arial"/>
                <w:b/>
                <w:bCs/>
                <w:color w:val="000000"/>
                <w:sz w:val="18"/>
                <w:szCs w:val="18"/>
                <w:lang w:val="sl-SI" w:eastAsia="sl-SI"/>
              </w:rPr>
              <w:br/>
            </w:r>
            <w:r w:rsidRPr="00FA085D">
              <w:rPr>
                <w:rFonts w:cs="Arial"/>
                <w:i/>
                <w:iCs/>
                <w:color w:val="000000"/>
                <w:sz w:val="18"/>
                <w:szCs w:val="18"/>
                <w:lang w:val="sl-SI" w:eastAsia="sl-SI"/>
              </w:rPr>
              <w:t>(za obdobje poročanja)</w:t>
            </w:r>
          </w:p>
        </w:tc>
        <w:tc>
          <w:tcPr>
            <w:tcW w:w="1056" w:type="dxa"/>
            <w:tcBorders>
              <w:top w:val="single" w:sz="4" w:space="0" w:color="000000"/>
              <w:left w:val="nil"/>
              <w:bottom w:val="single" w:sz="4" w:space="0" w:color="auto"/>
              <w:right w:val="nil"/>
            </w:tcBorders>
            <w:shd w:val="clear" w:color="000000" w:fill="F2F2F2"/>
            <w:noWrap/>
            <w:vAlign w:val="center"/>
            <w:hideMark/>
          </w:tcPr>
          <w:p w14:paraId="0A5A872B" w14:textId="7777777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158.024,16</w:t>
            </w:r>
          </w:p>
        </w:tc>
        <w:tc>
          <w:tcPr>
            <w:tcW w:w="787" w:type="dxa"/>
            <w:tcBorders>
              <w:top w:val="single" w:sz="4" w:space="0" w:color="000000"/>
              <w:left w:val="nil"/>
              <w:bottom w:val="single" w:sz="4" w:space="0" w:color="000000"/>
              <w:right w:val="single" w:sz="4" w:space="0" w:color="000000"/>
            </w:tcBorders>
            <w:noWrap/>
            <w:vAlign w:val="center"/>
            <w:hideMark/>
          </w:tcPr>
          <w:p w14:paraId="4E002BE6"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single" w:sz="4" w:space="0" w:color="000000"/>
              <w:left w:val="nil"/>
              <w:bottom w:val="single" w:sz="4" w:space="0" w:color="auto"/>
              <w:right w:val="nil"/>
            </w:tcBorders>
            <w:shd w:val="clear" w:color="000000" w:fill="F2F2F2"/>
            <w:noWrap/>
            <w:vAlign w:val="center"/>
            <w:hideMark/>
          </w:tcPr>
          <w:p w14:paraId="77A107FE" w14:textId="7777777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220.141,01</w:t>
            </w:r>
          </w:p>
        </w:tc>
        <w:tc>
          <w:tcPr>
            <w:tcW w:w="709" w:type="dxa"/>
            <w:tcBorders>
              <w:top w:val="single" w:sz="4" w:space="0" w:color="000000"/>
              <w:left w:val="nil"/>
              <w:bottom w:val="single" w:sz="4" w:space="0" w:color="000000"/>
              <w:right w:val="single" w:sz="4" w:space="0" w:color="000000"/>
            </w:tcBorders>
            <w:noWrap/>
            <w:vAlign w:val="center"/>
            <w:hideMark/>
          </w:tcPr>
          <w:p w14:paraId="77BC9B9F"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669" w:type="dxa"/>
            <w:tcBorders>
              <w:top w:val="single" w:sz="4" w:space="0" w:color="000000"/>
              <w:left w:val="nil"/>
              <w:bottom w:val="single" w:sz="4" w:space="0" w:color="auto"/>
              <w:right w:val="nil"/>
            </w:tcBorders>
            <w:shd w:val="clear" w:color="000000" w:fill="F2F2F2"/>
            <w:noWrap/>
            <w:vAlign w:val="center"/>
            <w:hideMark/>
          </w:tcPr>
          <w:p w14:paraId="19AB28D0" w14:textId="7777777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87.519,03</w:t>
            </w:r>
          </w:p>
        </w:tc>
        <w:tc>
          <w:tcPr>
            <w:tcW w:w="1024" w:type="dxa"/>
            <w:gridSpan w:val="2"/>
            <w:tcBorders>
              <w:top w:val="single" w:sz="4" w:space="0" w:color="000000"/>
              <w:left w:val="nil"/>
              <w:bottom w:val="single" w:sz="4" w:space="0" w:color="000000"/>
              <w:right w:val="single" w:sz="4" w:space="0" w:color="000000"/>
            </w:tcBorders>
            <w:noWrap/>
            <w:vAlign w:val="center"/>
            <w:hideMark/>
          </w:tcPr>
          <w:p w14:paraId="56496564"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tcBorders>
              <w:top w:val="single" w:sz="4" w:space="0" w:color="000000"/>
              <w:left w:val="nil"/>
              <w:bottom w:val="single" w:sz="4" w:space="0" w:color="auto"/>
              <w:right w:val="nil"/>
            </w:tcBorders>
            <w:shd w:val="clear" w:color="000000" w:fill="F2F2F2"/>
            <w:noWrap/>
            <w:vAlign w:val="center"/>
            <w:hideMark/>
          </w:tcPr>
          <w:p w14:paraId="58C37F26" w14:textId="7777777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91.554,17</w:t>
            </w:r>
          </w:p>
        </w:tc>
        <w:tc>
          <w:tcPr>
            <w:tcW w:w="992" w:type="dxa"/>
            <w:gridSpan w:val="4"/>
            <w:tcBorders>
              <w:top w:val="single" w:sz="4" w:space="0" w:color="000000"/>
              <w:left w:val="nil"/>
              <w:bottom w:val="single" w:sz="4" w:space="0" w:color="000000"/>
              <w:right w:val="nil"/>
            </w:tcBorders>
            <w:noWrap/>
            <w:vAlign w:val="center"/>
            <w:hideMark/>
          </w:tcPr>
          <w:p w14:paraId="5EF1BC21" w14:textId="77777777" w:rsidR="00B01AC3" w:rsidRPr="00FA085D" w:rsidRDefault="00B01AC3" w:rsidP="00B01AC3">
            <w:pPr>
              <w:spacing w:line="240" w:lineRule="auto"/>
              <w:jc w:val="center"/>
              <w:rPr>
                <w:rFonts w:cs="Arial"/>
                <w:color w:val="000000"/>
                <w:sz w:val="18"/>
                <w:szCs w:val="18"/>
                <w:lang w:val="sl-SI" w:eastAsia="sl-SI"/>
              </w:rPr>
            </w:pPr>
            <w:r w:rsidRPr="00FA085D">
              <w:rPr>
                <w:rFonts w:cs="Arial"/>
                <w:color w:val="000000"/>
                <w:sz w:val="18"/>
                <w:szCs w:val="18"/>
                <w:lang w:val="sl-SI" w:eastAsia="sl-SI"/>
              </w:rPr>
              <w:t>0,00</w:t>
            </w:r>
          </w:p>
        </w:tc>
        <w:tc>
          <w:tcPr>
            <w:tcW w:w="1843" w:type="dxa"/>
            <w:gridSpan w:val="2"/>
            <w:tcBorders>
              <w:top w:val="single" w:sz="4" w:space="0" w:color="000000"/>
              <w:left w:val="single" w:sz="4" w:space="0" w:color="000000"/>
              <w:bottom w:val="single" w:sz="4" w:space="0" w:color="auto"/>
              <w:right w:val="nil"/>
            </w:tcBorders>
            <w:shd w:val="clear" w:color="000000" w:fill="FBE2D5"/>
            <w:noWrap/>
            <w:vAlign w:val="center"/>
            <w:hideMark/>
          </w:tcPr>
          <w:p w14:paraId="7ACB2A55" w14:textId="7777777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557.238,37</w:t>
            </w:r>
          </w:p>
        </w:tc>
        <w:tc>
          <w:tcPr>
            <w:tcW w:w="571" w:type="dxa"/>
            <w:tcBorders>
              <w:top w:val="single" w:sz="4" w:space="0" w:color="000000"/>
              <w:left w:val="nil"/>
              <w:bottom w:val="single" w:sz="4" w:space="0" w:color="000000"/>
              <w:right w:val="single" w:sz="4" w:space="0" w:color="000000"/>
            </w:tcBorders>
            <w:shd w:val="clear" w:color="000000" w:fill="FBE2D5"/>
            <w:noWrap/>
            <w:vAlign w:val="center"/>
            <w:hideMark/>
          </w:tcPr>
          <w:p w14:paraId="5F23F1BE" w14:textId="77777777" w:rsidR="00B01AC3" w:rsidRPr="00FA085D" w:rsidRDefault="00B01AC3" w:rsidP="00B01AC3">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0</w:t>
            </w:r>
          </w:p>
        </w:tc>
      </w:tr>
      <w:tr w:rsidR="00B01AC3" w:rsidRPr="00FA085D" w14:paraId="39615AEC" w14:textId="77777777" w:rsidTr="00C7040A">
        <w:trPr>
          <w:trHeight w:val="495"/>
        </w:trPr>
        <w:tc>
          <w:tcPr>
            <w:tcW w:w="2263" w:type="dxa"/>
            <w:tcBorders>
              <w:top w:val="nil"/>
              <w:left w:val="nil"/>
              <w:bottom w:val="nil"/>
              <w:right w:val="nil"/>
            </w:tcBorders>
            <w:noWrap/>
            <w:vAlign w:val="bottom"/>
            <w:hideMark/>
          </w:tcPr>
          <w:p w14:paraId="292294B2" w14:textId="77777777" w:rsidR="00B01AC3" w:rsidRPr="00FA085D" w:rsidRDefault="00B01AC3" w:rsidP="00B01AC3">
            <w:pPr>
              <w:spacing w:line="240" w:lineRule="auto"/>
              <w:jc w:val="center"/>
              <w:rPr>
                <w:rFonts w:ascii="Titillium" w:hAnsi="Titillium"/>
                <w:b/>
                <w:bCs/>
                <w:color w:val="000000"/>
                <w:szCs w:val="20"/>
                <w:lang w:val="sl-SI" w:eastAsia="sl-SI"/>
              </w:rPr>
            </w:pPr>
          </w:p>
        </w:tc>
        <w:tc>
          <w:tcPr>
            <w:tcW w:w="1843" w:type="dxa"/>
            <w:gridSpan w:val="2"/>
            <w:tcBorders>
              <w:top w:val="nil"/>
              <w:left w:val="nil"/>
              <w:bottom w:val="nil"/>
              <w:right w:val="nil"/>
            </w:tcBorders>
            <w:noWrap/>
            <w:vAlign w:val="bottom"/>
            <w:hideMark/>
          </w:tcPr>
          <w:p w14:paraId="2EAF44D0" w14:textId="77777777" w:rsidR="00B01AC3" w:rsidRPr="00FA085D" w:rsidRDefault="00B01AC3" w:rsidP="00B01AC3">
            <w:pPr>
              <w:spacing w:line="240" w:lineRule="auto"/>
              <w:rPr>
                <w:rFonts w:ascii="Times New Roman" w:hAnsi="Times New Roman"/>
                <w:szCs w:val="20"/>
                <w:lang w:val="sl-SI" w:eastAsia="sl-SI"/>
              </w:rPr>
            </w:pPr>
          </w:p>
        </w:tc>
        <w:tc>
          <w:tcPr>
            <w:tcW w:w="1301" w:type="dxa"/>
            <w:tcBorders>
              <w:top w:val="nil"/>
              <w:left w:val="nil"/>
              <w:bottom w:val="nil"/>
              <w:right w:val="nil"/>
            </w:tcBorders>
            <w:noWrap/>
            <w:vAlign w:val="bottom"/>
            <w:hideMark/>
          </w:tcPr>
          <w:p w14:paraId="14EF9DDE" w14:textId="77777777" w:rsidR="00B01AC3" w:rsidRPr="00FA085D" w:rsidRDefault="00B01AC3" w:rsidP="00B01AC3">
            <w:pPr>
              <w:spacing w:line="240" w:lineRule="auto"/>
              <w:rPr>
                <w:rFonts w:ascii="Times New Roman" w:hAnsi="Times New Roman"/>
                <w:szCs w:val="20"/>
                <w:lang w:val="sl-SI" w:eastAsia="sl-SI"/>
              </w:rPr>
            </w:pPr>
          </w:p>
        </w:tc>
        <w:tc>
          <w:tcPr>
            <w:tcW w:w="2920" w:type="dxa"/>
            <w:gridSpan w:val="3"/>
            <w:tcBorders>
              <w:top w:val="nil"/>
              <w:left w:val="nil"/>
              <w:bottom w:val="nil"/>
              <w:right w:val="nil"/>
            </w:tcBorders>
            <w:noWrap/>
            <w:vAlign w:val="bottom"/>
            <w:hideMark/>
          </w:tcPr>
          <w:p w14:paraId="4788159E" w14:textId="77777777" w:rsidR="00B01AC3" w:rsidRPr="00FA085D" w:rsidRDefault="00B01AC3" w:rsidP="00B01AC3">
            <w:pPr>
              <w:spacing w:line="240" w:lineRule="auto"/>
              <w:rPr>
                <w:rFonts w:ascii="Times New Roman" w:hAnsi="Times New Roman"/>
                <w:szCs w:val="20"/>
                <w:lang w:val="sl-SI" w:eastAsia="sl-SI"/>
              </w:rPr>
            </w:pPr>
          </w:p>
        </w:tc>
        <w:tc>
          <w:tcPr>
            <w:tcW w:w="160" w:type="dxa"/>
            <w:tcBorders>
              <w:top w:val="nil"/>
              <w:left w:val="nil"/>
              <w:bottom w:val="nil"/>
              <w:right w:val="nil"/>
            </w:tcBorders>
            <w:noWrap/>
            <w:vAlign w:val="bottom"/>
            <w:hideMark/>
          </w:tcPr>
          <w:p w14:paraId="4AB226ED" w14:textId="77777777" w:rsidR="00B01AC3" w:rsidRPr="00FA085D" w:rsidRDefault="00B01AC3" w:rsidP="00B01AC3">
            <w:pPr>
              <w:spacing w:line="240" w:lineRule="auto"/>
              <w:rPr>
                <w:rFonts w:ascii="Times New Roman" w:hAnsi="Times New Roman"/>
                <w:szCs w:val="20"/>
                <w:lang w:val="sl-SI" w:eastAsia="sl-SI"/>
              </w:rPr>
            </w:pPr>
          </w:p>
        </w:tc>
        <w:tc>
          <w:tcPr>
            <w:tcW w:w="3303" w:type="dxa"/>
            <w:gridSpan w:val="3"/>
            <w:tcBorders>
              <w:top w:val="nil"/>
              <w:left w:val="nil"/>
              <w:bottom w:val="nil"/>
              <w:right w:val="nil"/>
            </w:tcBorders>
            <w:noWrap/>
            <w:vAlign w:val="bottom"/>
            <w:hideMark/>
          </w:tcPr>
          <w:p w14:paraId="2F8C300F" w14:textId="77777777" w:rsidR="00B01AC3" w:rsidRPr="00FA085D" w:rsidRDefault="00B01AC3" w:rsidP="00B01AC3">
            <w:pPr>
              <w:spacing w:line="240" w:lineRule="auto"/>
              <w:rPr>
                <w:rFonts w:ascii="Times New Roman" w:hAnsi="Times New Roman"/>
                <w:szCs w:val="20"/>
                <w:lang w:val="sl-SI" w:eastAsia="sl-SI"/>
              </w:rPr>
            </w:pPr>
          </w:p>
        </w:tc>
        <w:tc>
          <w:tcPr>
            <w:tcW w:w="160" w:type="dxa"/>
            <w:tcBorders>
              <w:top w:val="nil"/>
              <w:left w:val="nil"/>
              <w:bottom w:val="nil"/>
              <w:right w:val="nil"/>
            </w:tcBorders>
            <w:noWrap/>
            <w:vAlign w:val="bottom"/>
            <w:hideMark/>
          </w:tcPr>
          <w:p w14:paraId="301C80BF" w14:textId="77777777" w:rsidR="00B01AC3" w:rsidRPr="00FA085D" w:rsidRDefault="00B01AC3" w:rsidP="00B01AC3">
            <w:pPr>
              <w:spacing w:line="240" w:lineRule="auto"/>
              <w:rPr>
                <w:rFonts w:ascii="Times New Roman" w:hAnsi="Times New Roman"/>
                <w:szCs w:val="20"/>
                <w:lang w:val="sl-SI" w:eastAsia="sl-SI"/>
              </w:rPr>
            </w:pPr>
          </w:p>
        </w:tc>
        <w:tc>
          <w:tcPr>
            <w:tcW w:w="160" w:type="dxa"/>
            <w:tcBorders>
              <w:top w:val="nil"/>
              <w:left w:val="nil"/>
              <w:bottom w:val="nil"/>
              <w:right w:val="nil"/>
            </w:tcBorders>
            <w:noWrap/>
            <w:vAlign w:val="bottom"/>
            <w:hideMark/>
          </w:tcPr>
          <w:p w14:paraId="5083FC4C" w14:textId="77777777" w:rsidR="00B01AC3" w:rsidRPr="00FA085D" w:rsidRDefault="00B01AC3" w:rsidP="00B01AC3">
            <w:pPr>
              <w:spacing w:line="240" w:lineRule="auto"/>
              <w:rPr>
                <w:rFonts w:ascii="Times New Roman" w:hAnsi="Times New Roman"/>
                <w:szCs w:val="20"/>
                <w:lang w:val="sl-SI" w:eastAsia="sl-SI"/>
              </w:rPr>
            </w:pPr>
          </w:p>
        </w:tc>
        <w:tc>
          <w:tcPr>
            <w:tcW w:w="160" w:type="dxa"/>
            <w:gridSpan w:val="2"/>
            <w:tcBorders>
              <w:top w:val="nil"/>
              <w:left w:val="nil"/>
              <w:bottom w:val="nil"/>
              <w:right w:val="nil"/>
            </w:tcBorders>
            <w:noWrap/>
            <w:vAlign w:val="bottom"/>
            <w:hideMark/>
          </w:tcPr>
          <w:p w14:paraId="7272D270" w14:textId="77777777" w:rsidR="00B01AC3" w:rsidRPr="00FA085D" w:rsidRDefault="00B01AC3" w:rsidP="00B01AC3">
            <w:pPr>
              <w:spacing w:line="240" w:lineRule="auto"/>
              <w:rPr>
                <w:rFonts w:ascii="Times New Roman" w:hAnsi="Times New Roman"/>
                <w:szCs w:val="20"/>
                <w:lang w:val="sl-SI" w:eastAsia="sl-SI"/>
              </w:rPr>
            </w:pPr>
          </w:p>
        </w:tc>
        <w:tc>
          <w:tcPr>
            <w:tcW w:w="6159" w:type="dxa"/>
            <w:gridSpan w:val="3"/>
            <w:tcBorders>
              <w:top w:val="nil"/>
              <w:left w:val="nil"/>
              <w:bottom w:val="nil"/>
              <w:right w:val="nil"/>
            </w:tcBorders>
            <w:noWrap/>
            <w:vAlign w:val="bottom"/>
            <w:hideMark/>
          </w:tcPr>
          <w:p w14:paraId="3A0002EE" w14:textId="77777777" w:rsidR="00B01AC3" w:rsidRPr="00FA085D" w:rsidRDefault="00B01AC3" w:rsidP="00B01AC3">
            <w:pPr>
              <w:spacing w:line="240" w:lineRule="auto"/>
              <w:rPr>
                <w:rFonts w:ascii="Times New Roman" w:hAnsi="Times New Roman"/>
                <w:szCs w:val="20"/>
                <w:lang w:val="sl-SI" w:eastAsia="sl-SI"/>
              </w:rPr>
            </w:pPr>
          </w:p>
        </w:tc>
        <w:tc>
          <w:tcPr>
            <w:tcW w:w="160" w:type="dxa"/>
            <w:tcBorders>
              <w:top w:val="nil"/>
              <w:left w:val="nil"/>
              <w:bottom w:val="nil"/>
              <w:right w:val="nil"/>
            </w:tcBorders>
            <w:noWrap/>
            <w:vAlign w:val="bottom"/>
            <w:hideMark/>
          </w:tcPr>
          <w:p w14:paraId="2D7D4233" w14:textId="77777777" w:rsidR="00B01AC3" w:rsidRPr="00FA085D" w:rsidRDefault="00B01AC3" w:rsidP="00B01AC3">
            <w:pPr>
              <w:spacing w:line="240" w:lineRule="auto"/>
              <w:rPr>
                <w:rFonts w:ascii="Times New Roman" w:hAnsi="Times New Roman"/>
                <w:szCs w:val="20"/>
                <w:lang w:val="sl-SI" w:eastAsia="sl-SI"/>
              </w:rPr>
            </w:pPr>
          </w:p>
        </w:tc>
      </w:tr>
    </w:tbl>
    <w:p w14:paraId="1A88FA4E" w14:textId="4918706C" w:rsidR="00B01AC3" w:rsidRPr="00FA085D" w:rsidRDefault="00B01AC3">
      <w:pPr>
        <w:spacing w:line="240" w:lineRule="auto"/>
        <w:rPr>
          <w:rFonts w:cs="Arial"/>
          <w:szCs w:val="20"/>
          <w:lang w:val="sl-SI"/>
        </w:rPr>
      </w:pPr>
    </w:p>
    <w:p w14:paraId="499318E0" w14:textId="77777777" w:rsidR="008F3055" w:rsidRPr="00FA085D" w:rsidRDefault="008F3055">
      <w:pPr>
        <w:spacing w:line="240" w:lineRule="auto"/>
        <w:rPr>
          <w:rFonts w:cs="Arial"/>
          <w:szCs w:val="20"/>
          <w:lang w:val="sl-SI"/>
        </w:rPr>
      </w:pPr>
    </w:p>
    <w:p w14:paraId="43E5AB68" w14:textId="77777777" w:rsidR="008F3055" w:rsidRPr="00FA085D" w:rsidRDefault="008F3055">
      <w:pPr>
        <w:spacing w:line="240" w:lineRule="auto"/>
        <w:rPr>
          <w:rFonts w:cs="Arial"/>
          <w:szCs w:val="20"/>
          <w:lang w:val="sl-SI"/>
        </w:rPr>
      </w:pPr>
      <w:r w:rsidRPr="00FA085D">
        <w:rPr>
          <w:rFonts w:cs="Arial"/>
          <w:szCs w:val="20"/>
          <w:lang w:val="sl-SI"/>
        </w:rPr>
        <w:br w:type="page"/>
      </w:r>
    </w:p>
    <w:tbl>
      <w:tblPr>
        <w:tblW w:w="14312" w:type="dxa"/>
        <w:tblCellMar>
          <w:left w:w="70" w:type="dxa"/>
          <w:right w:w="70" w:type="dxa"/>
        </w:tblCellMar>
        <w:tblLook w:val="04A0" w:firstRow="1" w:lastRow="0" w:firstColumn="1" w:lastColumn="0" w:noHBand="0" w:noVBand="1"/>
      </w:tblPr>
      <w:tblGrid>
        <w:gridCol w:w="1451"/>
        <w:gridCol w:w="1275"/>
        <w:gridCol w:w="1046"/>
        <w:gridCol w:w="1648"/>
        <w:gridCol w:w="904"/>
        <w:gridCol w:w="1931"/>
        <w:gridCol w:w="671"/>
        <w:gridCol w:w="1842"/>
        <w:gridCol w:w="851"/>
        <w:gridCol w:w="1843"/>
        <w:gridCol w:w="850"/>
      </w:tblGrid>
      <w:tr w:rsidR="008F3055" w:rsidRPr="00E83B43" w14:paraId="207C9BD3" w14:textId="77777777" w:rsidTr="00C7040A">
        <w:trPr>
          <w:trHeight w:val="495"/>
        </w:trPr>
        <w:tc>
          <w:tcPr>
            <w:tcW w:w="14312" w:type="dxa"/>
            <w:gridSpan w:val="11"/>
            <w:tcBorders>
              <w:top w:val="single" w:sz="4" w:space="0" w:color="auto"/>
              <w:left w:val="single" w:sz="4" w:space="0" w:color="auto"/>
              <w:bottom w:val="single" w:sz="4" w:space="0" w:color="auto"/>
              <w:right w:val="single" w:sz="4" w:space="0" w:color="000000"/>
            </w:tcBorders>
            <w:vAlign w:val="center"/>
            <w:hideMark/>
          </w:tcPr>
          <w:p w14:paraId="5CED8E65" w14:textId="597A4473" w:rsidR="008F3055" w:rsidRPr="00FA085D" w:rsidRDefault="008F3055" w:rsidP="00282CED">
            <w:pPr>
              <w:spacing w:line="240" w:lineRule="auto"/>
              <w:jc w:val="center"/>
              <w:rPr>
                <w:rFonts w:ascii="Titillium" w:hAnsi="Titillium"/>
                <w:b/>
                <w:bCs/>
                <w:color w:val="000000"/>
                <w:lang w:val="sl-SI" w:eastAsia="sl-SI"/>
              </w:rPr>
            </w:pPr>
            <w:r w:rsidRPr="00FA085D">
              <w:rPr>
                <w:rFonts w:cs="Arial"/>
                <w:b/>
                <w:bCs/>
                <w:color w:val="000000"/>
                <w:sz w:val="18"/>
                <w:szCs w:val="18"/>
                <w:lang w:val="sl-SI" w:eastAsia="sl-SI"/>
              </w:rPr>
              <w:lastRenderedPageBreak/>
              <w:t xml:space="preserve">Število ur po delovnih sklopih in obdobjih poročanja </w:t>
            </w:r>
          </w:p>
        </w:tc>
      </w:tr>
      <w:tr w:rsidR="008F3055" w:rsidRPr="00FA085D" w14:paraId="0A253167" w14:textId="77777777" w:rsidTr="00C7040A">
        <w:trPr>
          <w:trHeight w:val="495"/>
        </w:trPr>
        <w:tc>
          <w:tcPr>
            <w:tcW w:w="1451" w:type="dxa"/>
            <w:vMerge w:val="restart"/>
            <w:tcBorders>
              <w:top w:val="nil"/>
              <w:left w:val="single" w:sz="4" w:space="0" w:color="auto"/>
              <w:bottom w:val="single" w:sz="4" w:space="0" w:color="000000"/>
              <w:right w:val="nil"/>
            </w:tcBorders>
            <w:vAlign w:val="center"/>
            <w:hideMark/>
          </w:tcPr>
          <w:p w14:paraId="6772AD0A" w14:textId="7F585EA2" w:rsidR="008F3055" w:rsidRPr="00FA085D" w:rsidRDefault="008F3055" w:rsidP="00282CED">
            <w:pPr>
              <w:spacing w:line="240" w:lineRule="auto"/>
              <w:rPr>
                <w:rFonts w:cs="Arial"/>
                <w:color w:val="000000"/>
                <w:sz w:val="18"/>
                <w:szCs w:val="18"/>
                <w:lang w:val="sl-SI" w:eastAsia="sl-SI"/>
              </w:rPr>
            </w:pPr>
            <w:r w:rsidRPr="00FA085D">
              <w:rPr>
                <w:rFonts w:cs="Arial"/>
                <w:color w:val="000000"/>
                <w:sz w:val="18"/>
                <w:szCs w:val="18"/>
                <w:lang w:val="sl-SI" w:eastAsia="sl-SI"/>
              </w:rPr>
              <w:t>Delovni sklop</w:t>
            </w:r>
          </w:p>
        </w:tc>
        <w:tc>
          <w:tcPr>
            <w:tcW w:w="12861" w:type="dxa"/>
            <w:gridSpan w:val="10"/>
            <w:tcBorders>
              <w:top w:val="single" w:sz="4" w:space="0" w:color="auto"/>
              <w:left w:val="single" w:sz="4" w:space="0" w:color="auto"/>
              <w:bottom w:val="single" w:sz="4" w:space="0" w:color="auto"/>
              <w:right w:val="single" w:sz="4" w:space="0" w:color="000000"/>
            </w:tcBorders>
            <w:noWrap/>
            <w:vAlign w:val="center"/>
            <w:hideMark/>
          </w:tcPr>
          <w:p w14:paraId="35654C19" w14:textId="03C903B3"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Obdobje poročanja </w:t>
            </w:r>
          </w:p>
        </w:tc>
      </w:tr>
      <w:tr w:rsidR="008F3055" w:rsidRPr="00FA085D" w14:paraId="24719962" w14:textId="77777777" w:rsidTr="00C7040A">
        <w:trPr>
          <w:trHeight w:val="495"/>
        </w:trPr>
        <w:tc>
          <w:tcPr>
            <w:tcW w:w="1451" w:type="dxa"/>
            <w:vMerge/>
            <w:tcBorders>
              <w:top w:val="nil"/>
              <w:left w:val="single" w:sz="4" w:space="0" w:color="auto"/>
              <w:bottom w:val="single" w:sz="4" w:space="0" w:color="000000"/>
              <w:right w:val="nil"/>
            </w:tcBorders>
            <w:vAlign w:val="center"/>
            <w:hideMark/>
          </w:tcPr>
          <w:p w14:paraId="4FE4F97C" w14:textId="77777777" w:rsidR="008F3055" w:rsidRPr="00FA085D" w:rsidRDefault="008F3055" w:rsidP="008F3055">
            <w:pPr>
              <w:spacing w:line="240" w:lineRule="auto"/>
              <w:rPr>
                <w:rFonts w:cs="Arial"/>
                <w:color w:val="000000"/>
                <w:sz w:val="18"/>
                <w:szCs w:val="18"/>
                <w:lang w:val="sl-SI" w:eastAsia="sl-SI"/>
              </w:rPr>
            </w:pPr>
          </w:p>
        </w:tc>
        <w:tc>
          <w:tcPr>
            <w:tcW w:w="2321" w:type="dxa"/>
            <w:gridSpan w:val="2"/>
            <w:tcBorders>
              <w:top w:val="single" w:sz="4" w:space="0" w:color="auto"/>
              <w:left w:val="single" w:sz="4" w:space="0" w:color="auto"/>
              <w:bottom w:val="single" w:sz="4" w:space="0" w:color="000000"/>
              <w:right w:val="single" w:sz="4" w:space="0" w:color="000000"/>
            </w:tcBorders>
            <w:shd w:val="clear" w:color="000000" w:fill="F5FCF2"/>
            <w:noWrap/>
            <w:vAlign w:val="bottom"/>
            <w:hideMark/>
          </w:tcPr>
          <w:p w14:paraId="1E43E550" w14:textId="20C84E67" w:rsidR="008F3055" w:rsidRPr="00FA085D" w:rsidRDefault="008F3055" w:rsidP="008F3055">
            <w:pPr>
              <w:spacing w:line="240" w:lineRule="auto"/>
              <w:jc w:val="center"/>
              <w:rPr>
                <w:rFonts w:cs="Arial"/>
                <w:b/>
                <w:bCs/>
                <w:color w:val="000000"/>
                <w:sz w:val="18"/>
                <w:szCs w:val="18"/>
                <w:lang w:val="sl-SI" w:eastAsia="sl-SI"/>
              </w:rPr>
            </w:pPr>
            <w:r w:rsidRPr="00FA085D">
              <w:rPr>
                <w:rFonts w:cs="Arial"/>
                <w:b/>
                <w:bCs/>
                <w:color w:val="000000"/>
                <w:sz w:val="18"/>
                <w:szCs w:val="18"/>
                <w:lang w:val="sl-SI"/>
              </w:rPr>
              <w:t>jan - mar 2025*</w:t>
            </w:r>
          </w:p>
        </w:tc>
        <w:tc>
          <w:tcPr>
            <w:tcW w:w="2552" w:type="dxa"/>
            <w:gridSpan w:val="2"/>
            <w:tcBorders>
              <w:top w:val="single" w:sz="4" w:space="0" w:color="auto"/>
              <w:left w:val="nil"/>
              <w:bottom w:val="single" w:sz="4" w:space="0" w:color="000000"/>
              <w:right w:val="single" w:sz="4" w:space="0" w:color="000000"/>
            </w:tcBorders>
            <w:shd w:val="clear" w:color="000000" w:fill="F5FCF2"/>
            <w:noWrap/>
            <w:vAlign w:val="bottom"/>
            <w:hideMark/>
          </w:tcPr>
          <w:p w14:paraId="2DC0EAAE" w14:textId="72D8B4A7" w:rsidR="008F3055" w:rsidRPr="00FA085D" w:rsidRDefault="008F3055" w:rsidP="008F3055">
            <w:pPr>
              <w:spacing w:line="240" w:lineRule="auto"/>
              <w:jc w:val="center"/>
              <w:rPr>
                <w:rFonts w:cs="Arial"/>
                <w:b/>
                <w:bCs/>
                <w:color w:val="000000"/>
                <w:sz w:val="18"/>
                <w:szCs w:val="18"/>
                <w:lang w:val="sl-SI" w:eastAsia="sl-SI"/>
              </w:rPr>
            </w:pPr>
            <w:r w:rsidRPr="00FA085D">
              <w:rPr>
                <w:rFonts w:cs="Arial"/>
                <w:b/>
                <w:bCs/>
                <w:color w:val="000000"/>
                <w:sz w:val="18"/>
                <w:szCs w:val="18"/>
                <w:lang w:val="sl-SI"/>
              </w:rPr>
              <w:t xml:space="preserve">apr - </w:t>
            </w:r>
            <w:proofErr w:type="spellStart"/>
            <w:r w:rsidRPr="00FA085D">
              <w:rPr>
                <w:rFonts w:cs="Arial"/>
                <w:b/>
                <w:bCs/>
                <w:color w:val="000000"/>
                <w:sz w:val="18"/>
                <w:szCs w:val="18"/>
                <w:lang w:val="sl-SI"/>
              </w:rPr>
              <w:t>jun</w:t>
            </w:r>
            <w:proofErr w:type="spellEnd"/>
            <w:r w:rsidRPr="00FA085D">
              <w:rPr>
                <w:rFonts w:cs="Arial"/>
                <w:b/>
                <w:bCs/>
                <w:color w:val="000000"/>
                <w:sz w:val="18"/>
                <w:szCs w:val="18"/>
                <w:lang w:val="sl-SI"/>
              </w:rPr>
              <w:t xml:space="preserve"> 2025*</w:t>
            </w:r>
          </w:p>
        </w:tc>
        <w:tc>
          <w:tcPr>
            <w:tcW w:w="2602" w:type="dxa"/>
            <w:gridSpan w:val="2"/>
            <w:tcBorders>
              <w:top w:val="single" w:sz="4" w:space="0" w:color="auto"/>
              <w:left w:val="nil"/>
              <w:bottom w:val="single" w:sz="4" w:space="0" w:color="000000"/>
              <w:right w:val="single" w:sz="4" w:space="0" w:color="000000"/>
            </w:tcBorders>
            <w:shd w:val="clear" w:color="000000" w:fill="F5FCF2"/>
            <w:noWrap/>
            <w:vAlign w:val="bottom"/>
            <w:hideMark/>
          </w:tcPr>
          <w:p w14:paraId="5CF7ED07" w14:textId="10F489E2" w:rsidR="008F3055" w:rsidRPr="00FA085D" w:rsidRDefault="008F3055" w:rsidP="008F3055">
            <w:pPr>
              <w:spacing w:line="240" w:lineRule="auto"/>
              <w:jc w:val="center"/>
              <w:rPr>
                <w:rFonts w:cs="Arial"/>
                <w:b/>
                <w:bCs/>
                <w:color w:val="000000"/>
                <w:sz w:val="18"/>
                <w:szCs w:val="18"/>
                <w:lang w:val="sl-SI" w:eastAsia="sl-SI"/>
              </w:rPr>
            </w:pPr>
            <w:r w:rsidRPr="00FA085D">
              <w:rPr>
                <w:rFonts w:cs="Arial"/>
                <w:b/>
                <w:bCs/>
                <w:color w:val="000000"/>
                <w:sz w:val="18"/>
                <w:szCs w:val="18"/>
                <w:lang w:val="sl-SI"/>
              </w:rPr>
              <w:t>jul - sept 2025*</w:t>
            </w:r>
          </w:p>
        </w:tc>
        <w:tc>
          <w:tcPr>
            <w:tcW w:w="2693" w:type="dxa"/>
            <w:gridSpan w:val="2"/>
            <w:tcBorders>
              <w:top w:val="single" w:sz="4" w:space="0" w:color="auto"/>
              <w:left w:val="nil"/>
              <w:bottom w:val="single" w:sz="4" w:space="0" w:color="000000"/>
              <w:right w:val="single" w:sz="4" w:space="0" w:color="000000"/>
            </w:tcBorders>
            <w:shd w:val="clear" w:color="000000" w:fill="F5FCF2"/>
            <w:noWrap/>
            <w:vAlign w:val="bottom"/>
            <w:hideMark/>
          </w:tcPr>
          <w:p w14:paraId="2E4CFAE3" w14:textId="7713E247" w:rsidR="008F3055" w:rsidRPr="00FA085D" w:rsidRDefault="008F3055" w:rsidP="008F3055">
            <w:pPr>
              <w:spacing w:line="240" w:lineRule="auto"/>
              <w:jc w:val="center"/>
              <w:rPr>
                <w:rFonts w:cs="Arial"/>
                <w:b/>
                <w:bCs/>
                <w:color w:val="000000"/>
                <w:sz w:val="18"/>
                <w:szCs w:val="18"/>
                <w:lang w:val="sl-SI" w:eastAsia="sl-SI"/>
              </w:rPr>
            </w:pPr>
            <w:r w:rsidRPr="00FA085D">
              <w:rPr>
                <w:rFonts w:cs="Arial"/>
                <w:b/>
                <w:bCs/>
                <w:color w:val="000000"/>
                <w:sz w:val="18"/>
                <w:szCs w:val="18"/>
                <w:lang w:val="sl-SI"/>
              </w:rPr>
              <w:t>okt - dec 2025*</w:t>
            </w:r>
          </w:p>
        </w:tc>
        <w:tc>
          <w:tcPr>
            <w:tcW w:w="2693" w:type="dxa"/>
            <w:gridSpan w:val="2"/>
            <w:tcBorders>
              <w:top w:val="single" w:sz="4" w:space="0" w:color="auto"/>
              <w:left w:val="nil"/>
              <w:bottom w:val="nil"/>
              <w:right w:val="single" w:sz="4" w:space="0" w:color="000000"/>
            </w:tcBorders>
            <w:shd w:val="clear" w:color="000000" w:fill="F5FCF2"/>
            <w:noWrap/>
            <w:vAlign w:val="bottom"/>
            <w:hideMark/>
          </w:tcPr>
          <w:p w14:paraId="5A41AC08" w14:textId="3C2A5726" w:rsidR="008F3055" w:rsidRPr="00FA085D" w:rsidRDefault="008F3055" w:rsidP="008F3055">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Skupaj</w:t>
            </w:r>
            <w:r w:rsidRPr="00FA085D">
              <w:rPr>
                <w:rFonts w:cs="Arial"/>
                <w:color w:val="000000"/>
                <w:sz w:val="18"/>
                <w:szCs w:val="18"/>
                <w:lang w:val="sl-SI" w:eastAsia="sl-SI"/>
              </w:rPr>
              <w:t xml:space="preserve"> (</w:t>
            </w:r>
            <w:r w:rsidRPr="00FA085D">
              <w:rPr>
                <w:rFonts w:cs="Arial"/>
                <w:i/>
                <w:iCs/>
                <w:color w:val="000000"/>
                <w:sz w:val="18"/>
                <w:szCs w:val="18"/>
                <w:lang w:val="sl-SI" w:eastAsia="sl-SI"/>
              </w:rPr>
              <w:t>za  DS)</w:t>
            </w:r>
          </w:p>
        </w:tc>
      </w:tr>
      <w:tr w:rsidR="008F3055" w:rsidRPr="00FA085D" w14:paraId="0FA48E08" w14:textId="77777777" w:rsidTr="00C7040A">
        <w:trPr>
          <w:trHeight w:val="495"/>
        </w:trPr>
        <w:tc>
          <w:tcPr>
            <w:tcW w:w="1451" w:type="dxa"/>
            <w:vMerge/>
            <w:tcBorders>
              <w:top w:val="nil"/>
              <w:left w:val="single" w:sz="4" w:space="0" w:color="auto"/>
              <w:bottom w:val="single" w:sz="4" w:space="0" w:color="000000"/>
              <w:right w:val="nil"/>
            </w:tcBorders>
            <w:vAlign w:val="center"/>
            <w:hideMark/>
          </w:tcPr>
          <w:p w14:paraId="3515FC59" w14:textId="77777777" w:rsidR="008F3055" w:rsidRPr="00FA085D" w:rsidRDefault="008F3055" w:rsidP="008F3055">
            <w:pPr>
              <w:spacing w:line="240" w:lineRule="auto"/>
              <w:rPr>
                <w:rFonts w:cs="Arial"/>
                <w:color w:val="000000"/>
                <w:sz w:val="18"/>
                <w:szCs w:val="18"/>
                <w:lang w:val="sl-SI" w:eastAsia="sl-SI"/>
              </w:rPr>
            </w:pPr>
          </w:p>
        </w:tc>
        <w:tc>
          <w:tcPr>
            <w:tcW w:w="1275" w:type="dxa"/>
            <w:tcBorders>
              <w:top w:val="nil"/>
              <w:left w:val="single" w:sz="4" w:space="0" w:color="000000"/>
              <w:bottom w:val="single" w:sz="4" w:space="0" w:color="000000"/>
              <w:right w:val="single" w:sz="4" w:space="0" w:color="000000"/>
            </w:tcBorders>
            <w:shd w:val="clear" w:color="000000" w:fill="F2F2F2"/>
            <w:vAlign w:val="center"/>
            <w:hideMark/>
          </w:tcPr>
          <w:p w14:paraId="277EC191" w14:textId="17541844"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1046" w:type="dxa"/>
            <w:tcBorders>
              <w:top w:val="nil"/>
              <w:left w:val="nil"/>
              <w:bottom w:val="single" w:sz="4" w:space="0" w:color="000000"/>
              <w:right w:val="single" w:sz="4" w:space="0" w:color="000000"/>
            </w:tcBorders>
            <w:vAlign w:val="center"/>
            <w:hideMark/>
          </w:tcPr>
          <w:p w14:paraId="44D4AC58" w14:textId="298DA4C5"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
        </w:tc>
        <w:tc>
          <w:tcPr>
            <w:tcW w:w="1648" w:type="dxa"/>
            <w:tcBorders>
              <w:top w:val="nil"/>
              <w:left w:val="nil"/>
              <w:bottom w:val="single" w:sz="4" w:space="0" w:color="000000"/>
              <w:right w:val="single" w:sz="4" w:space="0" w:color="000000"/>
            </w:tcBorders>
            <w:shd w:val="clear" w:color="000000" w:fill="F2F2F2"/>
            <w:vAlign w:val="center"/>
            <w:hideMark/>
          </w:tcPr>
          <w:p w14:paraId="2DE48F8D" w14:textId="4E60F6EE"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904" w:type="dxa"/>
            <w:tcBorders>
              <w:top w:val="nil"/>
              <w:left w:val="nil"/>
              <w:bottom w:val="single" w:sz="4" w:space="0" w:color="000000"/>
              <w:right w:val="single" w:sz="4" w:space="0" w:color="000000"/>
            </w:tcBorders>
            <w:vAlign w:val="center"/>
            <w:hideMark/>
          </w:tcPr>
          <w:p w14:paraId="3463D70F" w14:textId="5C932D2A"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
        </w:tc>
        <w:tc>
          <w:tcPr>
            <w:tcW w:w="1931" w:type="dxa"/>
            <w:tcBorders>
              <w:top w:val="nil"/>
              <w:left w:val="nil"/>
              <w:bottom w:val="single" w:sz="4" w:space="0" w:color="000000"/>
              <w:right w:val="single" w:sz="4" w:space="0" w:color="000000"/>
            </w:tcBorders>
            <w:shd w:val="clear" w:color="000000" w:fill="F2F2F2"/>
            <w:vAlign w:val="center"/>
            <w:hideMark/>
          </w:tcPr>
          <w:p w14:paraId="753E352F" w14:textId="3566BE71"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671" w:type="dxa"/>
            <w:tcBorders>
              <w:top w:val="nil"/>
              <w:left w:val="nil"/>
              <w:bottom w:val="single" w:sz="4" w:space="0" w:color="000000"/>
              <w:right w:val="single" w:sz="4" w:space="0" w:color="000000"/>
            </w:tcBorders>
            <w:vAlign w:val="center"/>
            <w:hideMark/>
          </w:tcPr>
          <w:p w14:paraId="6E8B4B00" w14:textId="69712035"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1842" w:type="dxa"/>
            <w:tcBorders>
              <w:top w:val="nil"/>
              <w:left w:val="nil"/>
              <w:bottom w:val="single" w:sz="4" w:space="0" w:color="000000"/>
              <w:right w:val="single" w:sz="4" w:space="0" w:color="000000"/>
            </w:tcBorders>
            <w:shd w:val="clear" w:color="000000" w:fill="F2F2F2"/>
            <w:vAlign w:val="center"/>
            <w:hideMark/>
          </w:tcPr>
          <w:p w14:paraId="70C933D0" w14:textId="385A3090"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
        </w:tc>
        <w:tc>
          <w:tcPr>
            <w:tcW w:w="851" w:type="dxa"/>
            <w:tcBorders>
              <w:top w:val="nil"/>
              <w:left w:val="nil"/>
              <w:bottom w:val="single" w:sz="4" w:space="0" w:color="000000"/>
              <w:right w:val="single" w:sz="4" w:space="0" w:color="000000"/>
            </w:tcBorders>
            <w:vAlign w:val="center"/>
            <w:hideMark/>
          </w:tcPr>
          <w:p w14:paraId="71D5934B" w14:textId="337F3A00"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MOPE </w:t>
            </w:r>
          </w:p>
        </w:tc>
        <w:tc>
          <w:tcPr>
            <w:tcW w:w="1843" w:type="dxa"/>
            <w:tcBorders>
              <w:top w:val="single" w:sz="4" w:space="0" w:color="auto"/>
              <w:left w:val="nil"/>
              <w:bottom w:val="nil"/>
              <w:right w:val="nil"/>
            </w:tcBorders>
            <w:shd w:val="clear" w:color="000000" w:fill="F2F2F2"/>
            <w:vAlign w:val="center"/>
            <w:hideMark/>
          </w:tcPr>
          <w:p w14:paraId="29809145" w14:textId="79CFE842"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451C2A2" w14:textId="77777777" w:rsidR="008F3055" w:rsidRPr="00FA085D" w:rsidRDefault="008F3055" w:rsidP="008F3055">
            <w:pPr>
              <w:spacing w:line="240" w:lineRule="auto"/>
              <w:jc w:val="center"/>
              <w:rPr>
                <w:rFonts w:cs="Arial"/>
                <w:color w:val="000000"/>
                <w:sz w:val="18"/>
                <w:szCs w:val="18"/>
                <w:lang w:val="sl-SI" w:eastAsia="sl-SI"/>
              </w:rPr>
            </w:pPr>
            <w:r w:rsidRPr="00FA085D">
              <w:rPr>
                <w:rFonts w:cs="Arial"/>
                <w:color w:val="000000"/>
                <w:sz w:val="18"/>
                <w:szCs w:val="18"/>
                <w:lang w:val="sl-SI" w:eastAsia="sl-SI"/>
              </w:rPr>
              <w:t xml:space="preserve">C-KIC </w:t>
            </w:r>
            <w:proofErr w:type="spellStart"/>
            <w:r w:rsidRPr="00FA085D">
              <w:rPr>
                <w:rFonts w:cs="Arial"/>
                <w:color w:val="000000"/>
                <w:sz w:val="18"/>
                <w:szCs w:val="18"/>
                <w:lang w:val="sl-SI" w:eastAsia="sl-SI"/>
              </w:rPr>
              <w:t>co-funding</w:t>
            </w:r>
            <w:proofErr w:type="spellEnd"/>
          </w:p>
        </w:tc>
      </w:tr>
      <w:tr w:rsidR="00025B8D" w:rsidRPr="00FA085D" w14:paraId="63A3101B" w14:textId="77777777" w:rsidTr="00C7040A">
        <w:trPr>
          <w:trHeight w:val="495"/>
        </w:trPr>
        <w:tc>
          <w:tcPr>
            <w:tcW w:w="1451" w:type="dxa"/>
            <w:tcBorders>
              <w:top w:val="nil"/>
              <w:left w:val="single" w:sz="4" w:space="0" w:color="auto"/>
              <w:bottom w:val="nil"/>
              <w:right w:val="nil"/>
            </w:tcBorders>
            <w:shd w:val="clear" w:color="000000" w:fill="F5FCF2"/>
            <w:vAlign w:val="center"/>
            <w:hideMark/>
          </w:tcPr>
          <w:p w14:paraId="36E97FD4" w14:textId="7ED18A70" w:rsidR="00025B8D" w:rsidRPr="00FA085D" w:rsidRDefault="00025B8D" w:rsidP="00025B8D">
            <w:pPr>
              <w:spacing w:line="240" w:lineRule="auto"/>
              <w:rPr>
                <w:rFonts w:cs="Arial"/>
                <w:color w:val="000000"/>
                <w:sz w:val="18"/>
                <w:szCs w:val="18"/>
                <w:lang w:val="sl-SI" w:eastAsia="sl-SI"/>
              </w:rPr>
            </w:pPr>
            <w:r w:rsidRPr="00FA085D">
              <w:rPr>
                <w:rFonts w:cs="Arial"/>
                <w:color w:val="000000"/>
                <w:sz w:val="18"/>
                <w:szCs w:val="18"/>
                <w:lang w:val="sl-SI" w:eastAsia="sl-SI"/>
              </w:rPr>
              <w:t>DS1: Oblikovanje, sestava in dinamično upravljanje portfelja</w:t>
            </w:r>
            <w:r w:rsidRPr="00FA085D">
              <w:rPr>
                <w:rFonts w:cs="Arial"/>
                <w:sz w:val="18"/>
                <w:szCs w:val="18"/>
                <w:lang w:val="sl-SI"/>
              </w:rPr>
              <w:t xml:space="preserve">  </w:t>
            </w:r>
          </w:p>
        </w:tc>
        <w:tc>
          <w:tcPr>
            <w:tcW w:w="1275" w:type="dxa"/>
            <w:tcBorders>
              <w:top w:val="nil"/>
              <w:left w:val="single" w:sz="4" w:space="0" w:color="000000"/>
              <w:bottom w:val="nil"/>
              <w:right w:val="nil"/>
            </w:tcBorders>
            <w:shd w:val="clear" w:color="000000" w:fill="F2F2F2"/>
            <w:noWrap/>
            <w:vAlign w:val="center"/>
            <w:hideMark/>
          </w:tcPr>
          <w:p w14:paraId="36D9C753" w14:textId="6B4F34B1"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1</w:t>
            </w:r>
            <w:r w:rsidR="005774F7" w:rsidRPr="00FA085D">
              <w:rPr>
                <w:rFonts w:cs="Arial"/>
                <w:color w:val="000000"/>
                <w:sz w:val="18"/>
                <w:szCs w:val="18"/>
                <w:lang w:val="sl-SI" w:eastAsia="sl-SI"/>
              </w:rPr>
              <w:t>.</w:t>
            </w:r>
            <w:r w:rsidRPr="00FA085D">
              <w:rPr>
                <w:rFonts w:cs="Arial"/>
                <w:color w:val="000000"/>
                <w:sz w:val="18"/>
                <w:szCs w:val="18"/>
                <w:lang w:val="sl-SI" w:eastAsia="sl-SI"/>
              </w:rPr>
              <w:t>275</w:t>
            </w:r>
          </w:p>
        </w:tc>
        <w:tc>
          <w:tcPr>
            <w:tcW w:w="1046" w:type="dxa"/>
            <w:tcBorders>
              <w:top w:val="nil"/>
              <w:left w:val="nil"/>
              <w:bottom w:val="nil"/>
              <w:right w:val="single" w:sz="4" w:space="0" w:color="000000"/>
            </w:tcBorders>
            <w:noWrap/>
            <w:vAlign w:val="center"/>
            <w:hideMark/>
          </w:tcPr>
          <w:p w14:paraId="5BC096CA"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648" w:type="dxa"/>
            <w:tcBorders>
              <w:top w:val="nil"/>
              <w:left w:val="nil"/>
              <w:bottom w:val="nil"/>
              <w:right w:val="nil"/>
            </w:tcBorders>
            <w:shd w:val="clear" w:color="000000" w:fill="F2F2F2"/>
            <w:noWrap/>
            <w:vAlign w:val="center"/>
            <w:hideMark/>
          </w:tcPr>
          <w:p w14:paraId="0665A2D8"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670,7</w:t>
            </w:r>
          </w:p>
        </w:tc>
        <w:tc>
          <w:tcPr>
            <w:tcW w:w="904" w:type="dxa"/>
            <w:tcBorders>
              <w:top w:val="nil"/>
              <w:left w:val="nil"/>
              <w:bottom w:val="nil"/>
              <w:right w:val="single" w:sz="4" w:space="0" w:color="000000"/>
            </w:tcBorders>
            <w:noWrap/>
            <w:vAlign w:val="center"/>
            <w:hideMark/>
          </w:tcPr>
          <w:p w14:paraId="0424FBAF"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931" w:type="dxa"/>
            <w:tcBorders>
              <w:top w:val="nil"/>
              <w:left w:val="nil"/>
              <w:bottom w:val="nil"/>
              <w:right w:val="nil"/>
            </w:tcBorders>
            <w:shd w:val="clear" w:color="000000" w:fill="F2F2F2"/>
            <w:noWrap/>
            <w:vAlign w:val="center"/>
            <w:hideMark/>
          </w:tcPr>
          <w:p w14:paraId="19D8196E"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594,4</w:t>
            </w:r>
          </w:p>
        </w:tc>
        <w:tc>
          <w:tcPr>
            <w:tcW w:w="671" w:type="dxa"/>
            <w:tcBorders>
              <w:top w:val="nil"/>
              <w:left w:val="nil"/>
              <w:bottom w:val="nil"/>
              <w:right w:val="single" w:sz="4" w:space="0" w:color="000000"/>
            </w:tcBorders>
            <w:noWrap/>
            <w:vAlign w:val="center"/>
            <w:hideMark/>
          </w:tcPr>
          <w:p w14:paraId="125454ED"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2" w:type="dxa"/>
            <w:tcBorders>
              <w:top w:val="nil"/>
              <w:left w:val="nil"/>
              <w:bottom w:val="nil"/>
              <w:right w:val="nil"/>
            </w:tcBorders>
            <w:shd w:val="clear" w:color="000000" w:fill="F2F2F2"/>
            <w:noWrap/>
            <w:vAlign w:val="center"/>
            <w:hideMark/>
          </w:tcPr>
          <w:p w14:paraId="484AB1E8"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489</w:t>
            </w:r>
          </w:p>
        </w:tc>
        <w:tc>
          <w:tcPr>
            <w:tcW w:w="851" w:type="dxa"/>
            <w:tcBorders>
              <w:top w:val="nil"/>
              <w:left w:val="nil"/>
              <w:bottom w:val="nil"/>
              <w:right w:val="single" w:sz="4" w:space="0" w:color="000000"/>
            </w:tcBorders>
            <w:noWrap/>
            <w:vAlign w:val="center"/>
            <w:hideMark/>
          </w:tcPr>
          <w:p w14:paraId="7497F8C1"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3" w:type="dxa"/>
            <w:tcBorders>
              <w:top w:val="single" w:sz="4" w:space="0" w:color="000000"/>
              <w:left w:val="nil"/>
              <w:bottom w:val="nil"/>
              <w:right w:val="nil"/>
            </w:tcBorders>
            <w:shd w:val="clear" w:color="000000" w:fill="F2F2F2"/>
            <w:noWrap/>
            <w:vAlign w:val="center"/>
            <w:hideMark/>
          </w:tcPr>
          <w:p w14:paraId="052EFE66" w14:textId="3B48551C"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3</w:t>
            </w:r>
            <w:r w:rsidR="005774F7" w:rsidRPr="00FA085D">
              <w:rPr>
                <w:rFonts w:cs="Arial"/>
                <w:color w:val="000000"/>
                <w:sz w:val="18"/>
                <w:szCs w:val="18"/>
                <w:lang w:val="sl-SI" w:eastAsia="sl-SI"/>
              </w:rPr>
              <w:t>.</w:t>
            </w:r>
            <w:r w:rsidRPr="00FA085D">
              <w:rPr>
                <w:rFonts w:cs="Arial"/>
                <w:color w:val="000000"/>
                <w:sz w:val="18"/>
                <w:szCs w:val="18"/>
                <w:lang w:val="sl-SI" w:eastAsia="sl-SI"/>
              </w:rPr>
              <w:t>029,1</w:t>
            </w:r>
          </w:p>
        </w:tc>
        <w:tc>
          <w:tcPr>
            <w:tcW w:w="850" w:type="dxa"/>
            <w:tcBorders>
              <w:top w:val="nil"/>
              <w:left w:val="nil"/>
              <w:bottom w:val="nil"/>
              <w:right w:val="single" w:sz="4" w:space="0" w:color="000000"/>
            </w:tcBorders>
            <w:noWrap/>
            <w:vAlign w:val="center"/>
            <w:hideMark/>
          </w:tcPr>
          <w:p w14:paraId="76E25350"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r>
      <w:tr w:rsidR="00025B8D" w:rsidRPr="00FA085D" w14:paraId="0F9F9FEE" w14:textId="77777777" w:rsidTr="00C7040A">
        <w:trPr>
          <w:trHeight w:val="495"/>
        </w:trPr>
        <w:tc>
          <w:tcPr>
            <w:tcW w:w="1451" w:type="dxa"/>
            <w:tcBorders>
              <w:top w:val="nil"/>
              <w:left w:val="single" w:sz="4" w:space="0" w:color="auto"/>
              <w:bottom w:val="nil"/>
              <w:right w:val="nil"/>
            </w:tcBorders>
            <w:shd w:val="clear" w:color="000000" w:fill="F5FCF2"/>
            <w:vAlign w:val="center"/>
            <w:hideMark/>
          </w:tcPr>
          <w:p w14:paraId="01ADD951" w14:textId="18AB517C" w:rsidR="00025B8D" w:rsidRPr="00FA085D" w:rsidRDefault="00025B8D" w:rsidP="00025B8D">
            <w:pPr>
              <w:spacing w:line="240" w:lineRule="auto"/>
              <w:rPr>
                <w:rFonts w:cs="Arial"/>
                <w:color w:val="000000"/>
                <w:sz w:val="18"/>
                <w:szCs w:val="18"/>
                <w:lang w:val="sl-SI" w:eastAsia="sl-SI"/>
              </w:rPr>
            </w:pPr>
            <w:r w:rsidRPr="00FA085D">
              <w:rPr>
                <w:rFonts w:cs="Arial"/>
                <w:color w:val="000000"/>
                <w:sz w:val="18"/>
                <w:szCs w:val="18"/>
                <w:lang w:val="sl-SI" w:eastAsia="sl-SI"/>
              </w:rPr>
              <w:t>DS2: Stebri preobrazbe</w:t>
            </w:r>
          </w:p>
        </w:tc>
        <w:tc>
          <w:tcPr>
            <w:tcW w:w="1275" w:type="dxa"/>
            <w:tcBorders>
              <w:top w:val="nil"/>
              <w:left w:val="single" w:sz="4" w:space="0" w:color="000000"/>
              <w:bottom w:val="nil"/>
              <w:right w:val="nil"/>
            </w:tcBorders>
            <w:shd w:val="clear" w:color="000000" w:fill="F2F2F2"/>
            <w:noWrap/>
            <w:vAlign w:val="center"/>
            <w:hideMark/>
          </w:tcPr>
          <w:p w14:paraId="0576B56C"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281</w:t>
            </w:r>
          </w:p>
        </w:tc>
        <w:tc>
          <w:tcPr>
            <w:tcW w:w="1046" w:type="dxa"/>
            <w:tcBorders>
              <w:top w:val="nil"/>
              <w:left w:val="nil"/>
              <w:bottom w:val="nil"/>
              <w:right w:val="single" w:sz="4" w:space="0" w:color="000000"/>
            </w:tcBorders>
            <w:noWrap/>
            <w:vAlign w:val="center"/>
            <w:hideMark/>
          </w:tcPr>
          <w:p w14:paraId="361A9E2B"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648" w:type="dxa"/>
            <w:tcBorders>
              <w:top w:val="nil"/>
              <w:left w:val="nil"/>
              <w:bottom w:val="nil"/>
              <w:right w:val="nil"/>
            </w:tcBorders>
            <w:shd w:val="clear" w:color="000000" w:fill="F2F2F2"/>
            <w:noWrap/>
            <w:vAlign w:val="center"/>
            <w:hideMark/>
          </w:tcPr>
          <w:p w14:paraId="3632AF5B"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441,5</w:t>
            </w:r>
          </w:p>
        </w:tc>
        <w:tc>
          <w:tcPr>
            <w:tcW w:w="904" w:type="dxa"/>
            <w:tcBorders>
              <w:top w:val="nil"/>
              <w:left w:val="nil"/>
              <w:bottom w:val="nil"/>
              <w:right w:val="single" w:sz="4" w:space="0" w:color="000000"/>
            </w:tcBorders>
            <w:noWrap/>
            <w:vAlign w:val="center"/>
            <w:hideMark/>
          </w:tcPr>
          <w:p w14:paraId="517DF526"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931" w:type="dxa"/>
            <w:tcBorders>
              <w:top w:val="nil"/>
              <w:left w:val="nil"/>
              <w:bottom w:val="nil"/>
              <w:right w:val="nil"/>
            </w:tcBorders>
            <w:shd w:val="clear" w:color="000000" w:fill="F2F2F2"/>
            <w:noWrap/>
            <w:vAlign w:val="center"/>
            <w:hideMark/>
          </w:tcPr>
          <w:p w14:paraId="68328A65"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177</w:t>
            </w:r>
          </w:p>
        </w:tc>
        <w:tc>
          <w:tcPr>
            <w:tcW w:w="671" w:type="dxa"/>
            <w:tcBorders>
              <w:top w:val="nil"/>
              <w:left w:val="nil"/>
              <w:bottom w:val="nil"/>
              <w:right w:val="single" w:sz="4" w:space="0" w:color="000000"/>
            </w:tcBorders>
            <w:noWrap/>
            <w:vAlign w:val="center"/>
            <w:hideMark/>
          </w:tcPr>
          <w:p w14:paraId="75F42B7D"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2" w:type="dxa"/>
            <w:tcBorders>
              <w:top w:val="nil"/>
              <w:left w:val="nil"/>
              <w:bottom w:val="nil"/>
              <w:right w:val="nil"/>
            </w:tcBorders>
            <w:shd w:val="clear" w:color="000000" w:fill="F2F2F2"/>
            <w:noWrap/>
            <w:vAlign w:val="center"/>
            <w:hideMark/>
          </w:tcPr>
          <w:p w14:paraId="333562B5"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25</w:t>
            </w:r>
          </w:p>
        </w:tc>
        <w:tc>
          <w:tcPr>
            <w:tcW w:w="851" w:type="dxa"/>
            <w:tcBorders>
              <w:top w:val="nil"/>
              <w:left w:val="nil"/>
              <w:bottom w:val="nil"/>
              <w:right w:val="single" w:sz="4" w:space="0" w:color="000000"/>
            </w:tcBorders>
            <w:noWrap/>
            <w:vAlign w:val="center"/>
            <w:hideMark/>
          </w:tcPr>
          <w:p w14:paraId="22187CD1"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3" w:type="dxa"/>
            <w:tcBorders>
              <w:top w:val="nil"/>
              <w:left w:val="nil"/>
              <w:bottom w:val="nil"/>
              <w:right w:val="nil"/>
            </w:tcBorders>
            <w:shd w:val="clear" w:color="000000" w:fill="F2F2F2"/>
            <w:noWrap/>
            <w:vAlign w:val="center"/>
            <w:hideMark/>
          </w:tcPr>
          <w:p w14:paraId="20792735"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924,5</w:t>
            </w:r>
          </w:p>
        </w:tc>
        <w:tc>
          <w:tcPr>
            <w:tcW w:w="850" w:type="dxa"/>
            <w:tcBorders>
              <w:top w:val="nil"/>
              <w:left w:val="nil"/>
              <w:bottom w:val="nil"/>
              <w:right w:val="single" w:sz="4" w:space="0" w:color="000000"/>
            </w:tcBorders>
            <w:noWrap/>
            <w:vAlign w:val="center"/>
            <w:hideMark/>
          </w:tcPr>
          <w:p w14:paraId="62E1E874"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r>
      <w:tr w:rsidR="00025B8D" w:rsidRPr="00FA085D" w14:paraId="62B64AF5" w14:textId="77777777" w:rsidTr="00C7040A">
        <w:trPr>
          <w:trHeight w:val="495"/>
        </w:trPr>
        <w:tc>
          <w:tcPr>
            <w:tcW w:w="1451" w:type="dxa"/>
            <w:tcBorders>
              <w:top w:val="nil"/>
              <w:left w:val="single" w:sz="4" w:space="0" w:color="auto"/>
              <w:bottom w:val="single" w:sz="4" w:space="0" w:color="auto"/>
              <w:right w:val="nil"/>
            </w:tcBorders>
            <w:shd w:val="clear" w:color="000000" w:fill="F5FCF2"/>
            <w:vAlign w:val="center"/>
            <w:hideMark/>
          </w:tcPr>
          <w:p w14:paraId="79C7359D" w14:textId="66A8175F" w:rsidR="00025B8D" w:rsidRPr="00FA085D" w:rsidRDefault="00025B8D" w:rsidP="00025B8D">
            <w:pPr>
              <w:spacing w:line="240" w:lineRule="auto"/>
              <w:rPr>
                <w:rFonts w:cs="Arial"/>
                <w:color w:val="000000"/>
                <w:sz w:val="18"/>
                <w:szCs w:val="18"/>
                <w:lang w:val="sl-SI" w:eastAsia="sl-SI"/>
              </w:rPr>
            </w:pPr>
            <w:r w:rsidRPr="00FA085D">
              <w:rPr>
                <w:rFonts w:cs="Arial"/>
                <w:color w:val="000000"/>
                <w:sz w:val="18"/>
                <w:szCs w:val="18"/>
                <w:lang w:val="sl-SI" w:eastAsia="sl-SI"/>
              </w:rPr>
              <w:t>DS3: Vodenje programa</w:t>
            </w:r>
          </w:p>
        </w:tc>
        <w:tc>
          <w:tcPr>
            <w:tcW w:w="1275" w:type="dxa"/>
            <w:tcBorders>
              <w:top w:val="nil"/>
              <w:left w:val="single" w:sz="4" w:space="0" w:color="000000"/>
              <w:bottom w:val="single" w:sz="4" w:space="0" w:color="000000"/>
              <w:right w:val="nil"/>
            </w:tcBorders>
            <w:shd w:val="clear" w:color="000000" w:fill="F2F2F2"/>
            <w:vAlign w:val="center"/>
            <w:hideMark/>
          </w:tcPr>
          <w:p w14:paraId="6A60C52A"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632</w:t>
            </w:r>
          </w:p>
        </w:tc>
        <w:tc>
          <w:tcPr>
            <w:tcW w:w="1046" w:type="dxa"/>
            <w:tcBorders>
              <w:top w:val="nil"/>
              <w:left w:val="nil"/>
              <w:bottom w:val="nil"/>
              <w:right w:val="single" w:sz="4" w:space="0" w:color="000000"/>
            </w:tcBorders>
            <w:noWrap/>
            <w:vAlign w:val="center"/>
            <w:hideMark/>
          </w:tcPr>
          <w:p w14:paraId="1D78C349"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648" w:type="dxa"/>
            <w:tcBorders>
              <w:top w:val="nil"/>
              <w:left w:val="nil"/>
              <w:bottom w:val="single" w:sz="4" w:space="0" w:color="000000"/>
              <w:right w:val="nil"/>
            </w:tcBorders>
            <w:shd w:val="clear" w:color="000000" w:fill="F2F2F2"/>
            <w:vAlign w:val="center"/>
            <w:hideMark/>
          </w:tcPr>
          <w:p w14:paraId="3CE897FE"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485,7</w:t>
            </w:r>
          </w:p>
        </w:tc>
        <w:tc>
          <w:tcPr>
            <w:tcW w:w="904" w:type="dxa"/>
            <w:tcBorders>
              <w:top w:val="nil"/>
              <w:left w:val="nil"/>
              <w:bottom w:val="nil"/>
              <w:right w:val="single" w:sz="4" w:space="0" w:color="000000"/>
            </w:tcBorders>
            <w:noWrap/>
            <w:vAlign w:val="center"/>
            <w:hideMark/>
          </w:tcPr>
          <w:p w14:paraId="421BC842"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931" w:type="dxa"/>
            <w:tcBorders>
              <w:top w:val="nil"/>
              <w:left w:val="nil"/>
              <w:bottom w:val="single" w:sz="4" w:space="0" w:color="000000"/>
              <w:right w:val="nil"/>
            </w:tcBorders>
            <w:shd w:val="clear" w:color="000000" w:fill="F2F2F2"/>
            <w:vAlign w:val="center"/>
            <w:hideMark/>
          </w:tcPr>
          <w:p w14:paraId="3EDE75C7"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343,1</w:t>
            </w:r>
          </w:p>
        </w:tc>
        <w:tc>
          <w:tcPr>
            <w:tcW w:w="671" w:type="dxa"/>
            <w:tcBorders>
              <w:top w:val="nil"/>
              <w:left w:val="nil"/>
              <w:bottom w:val="nil"/>
              <w:right w:val="single" w:sz="4" w:space="0" w:color="000000"/>
            </w:tcBorders>
            <w:noWrap/>
            <w:vAlign w:val="center"/>
            <w:hideMark/>
          </w:tcPr>
          <w:p w14:paraId="7759190C"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2" w:type="dxa"/>
            <w:tcBorders>
              <w:top w:val="nil"/>
              <w:left w:val="nil"/>
              <w:bottom w:val="single" w:sz="4" w:space="0" w:color="000000"/>
              <w:right w:val="nil"/>
            </w:tcBorders>
            <w:shd w:val="clear" w:color="000000" w:fill="F2F2F2"/>
            <w:vAlign w:val="center"/>
            <w:hideMark/>
          </w:tcPr>
          <w:p w14:paraId="3022E5AF"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627</w:t>
            </w:r>
          </w:p>
        </w:tc>
        <w:tc>
          <w:tcPr>
            <w:tcW w:w="851" w:type="dxa"/>
            <w:tcBorders>
              <w:top w:val="nil"/>
              <w:left w:val="nil"/>
              <w:bottom w:val="nil"/>
              <w:right w:val="single" w:sz="4" w:space="0" w:color="000000"/>
            </w:tcBorders>
            <w:noWrap/>
            <w:vAlign w:val="center"/>
            <w:hideMark/>
          </w:tcPr>
          <w:p w14:paraId="45D23C05"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3" w:type="dxa"/>
            <w:tcBorders>
              <w:top w:val="nil"/>
              <w:left w:val="nil"/>
              <w:bottom w:val="single" w:sz="4" w:space="0" w:color="000000"/>
              <w:right w:val="nil"/>
            </w:tcBorders>
            <w:shd w:val="clear" w:color="000000" w:fill="F2F2F2"/>
            <w:noWrap/>
            <w:vAlign w:val="center"/>
            <w:hideMark/>
          </w:tcPr>
          <w:p w14:paraId="2D5576AA" w14:textId="60F5EF7B"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2</w:t>
            </w:r>
            <w:r w:rsidR="005774F7" w:rsidRPr="00FA085D">
              <w:rPr>
                <w:rFonts w:cs="Arial"/>
                <w:color w:val="000000"/>
                <w:sz w:val="18"/>
                <w:szCs w:val="18"/>
                <w:lang w:val="sl-SI" w:eastAsia="sl-SI"/>
              </w:rPr>
              <w:t>.</w:t>
            </w:r>
            <w:r w:rsidRPr="00FA085D">
              <w:rPr>
                <w:rFonts w:cs="Arial"/>
                <w:color w:val="000000"/>
                <w:sz w:val="18"/>
                <w:szCs w:val="18"/>
                <w:lang w:val="sl-SI" w:eastAsia="sl-SI"/>
              </w:rPr>
              <w:t>087,8</w:t>
            </w:r>
          </w:p>
        </w:tc>
        <w:tc>
          <w:tcPr>
            <w:tcW w:w="850" w:type="dxa"/>
            <w:tcBorders>
              <w:top w:val="nil"/>
              <w:left w:val="nil"/>
              <w:bottom w:val="nil"/>
              <w:right w:val="single" w:sz="4" w:space="0" w:color="000000"/>
            </w:tcBorders>
            <w:noWrap/>
            <w:vAlign w:val="center"/>
            <w:hideMark/>
          </w:tcPr>
          <w:p w14:paraId="42B63259" w14:textId="77777777" w:rsidR="00025B8D" w:rsidRPr="00FA085D" w:rsidRDefault="00025B8D" w:rsidP="00025B8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r>
      <w:tr w:rsidR="008F3055" w:rsidRPr="00FA085D" w14:paraId="4EDF9D0D" w14:textId="77777777" w:rsidTr="00C7040A">
        <w:trPr>
          <w:trHeight w:val="645"/>
        </w:trPr>
        <w:tc>
          <w:tcPr>
            <w:tcW w:w="1451" w:type="dxa"/>
            <w:tcBorders>
              <w:top w:val="nil"/>
              <w:left w:val="single" w:sz="4" w:space="0" w:color="auto"/>
              <w:bottom w:val="single" w:sz="4" w:space="0" w:color="auto"/>
              <w:right w:val="nil"/>
            </w:tcBorders>
            <w:vAlign w:val="bottom"/>
            <w:hideMark/>
          </w:tcPr>
          <w:p w14:paraId="066695EA" w14:textId="2C9E6087" w:rsidR="008F3055" w:rsidRPr="00FA085D" w:rsidRDefault="008F3055" w:rsidP="00282CED">
            <w:pPr>
              <w:spacing w:line="240" w:lineRule="auto"/>
              <w:jc w:val="right"/>
              <w:rPr>
                <w:rFonts w:cs="Arial"/>
                <w:color w:val="000000"/>
                <w:sz w:val="18"/>
                <w:szCs w:val="18"/>
                <w:lang w:val="sl-SI" w:eastAsia="sl-SI"/>
              </w:rPr>
            </w:pPr>
            <w:r w:rsidRPr="00FA085D">
              <w:rPr>
                <w:rFonts w:cs="Arial"/>
                <w:b/>
                <w:bCs/>
                <w:color w:val="000000"/>
                <w:sz w:val="18"/>
                <w:szCs w:val="18"/>
                <w:lang w:val="sl-SI" w:eastAsia="sl-SI"/>
              </w:rPr>
              <w:t>SKUPAJ</w:t>
            </w:r>
            <w:r w:rsidRPr="00FA085D">
              <w:rPr>
                <w:rFonts w:cs="Arial"/>
                <w:b/>
                <w:bCs/>
                <w:color w:val="000000"/>
                <w:sz w:val="18"/>
                <w:szCs w:val="18"/>
                <w:lang w:val="sl-SI" w:eastAsia="sl-SI"/>
              </w:rPr>
              <w:br/>
            </w:r>
            <w:r w:rsidRPr="00FA085D">
              <w:rPr>
                <w:rFonts w:cs="Arial"/>
                <w:i/>
                <w:iCs/>
                <w:color w:val="000000"/>
                <w:sz w:val="18"/>
                <w:szCs w:val="18"/>
                <w:lang w:val="sl-SI" w:eastAsia="sl-SI"/>
              </w:rPr>
              <w:t>(za obdobje poročanja)</w:t>
            </w:r>
          </w:p>
        </w:tc>
        <w:tc>
          <w:tcPr>
            <w:tcW w:w="1275" w:type="dxa"/>
            <w:tcBorders>
              <w:top w:val="nil"/>
              <w:left w:val="single" w:sz="4" w:space="0" w:color="auto"/>
              <w:bottom w:val="single" w:sz="4" w:space="0" w:color="auto"/>
              <w:right w:val="nil"/>
            </w:tcBorders>
            <w:shd w:val="clear" w:color="000000" w:fill="F2F2F2"/>
            <w:noWrap/>
            <w:vAlign w:val="center"/>
            <w:hideMark/>
          </w:tcPr>
          <w:p w14:paraId="2891DD9E" w14:textId="58A562A3"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2</w:t>
            </w:r>
            <w:r w:rsidR="005774F7" w:rsidRPr="00FA085D">
              <w:rPr>
                <w:rFonts w:cs="Arial"/>
                <w:color w:val="000000"/>
                <w:sz w:val="18"/>
                <w:szCs w:val="18"/>
                <w:lang w:val="sl-SI" w:eastAsia="sl-SI"/>
              </w:rPr>
              <w:t>.</w:t>
            </w:r>
            <w:r w:rsidRPr="00FA085D">
              <w:rPr>
                <w:rFonts w:cs="Arial"/>
                <w:color w:val="000000"/>
                <w:sz w:val="18"/>
                <w:szCs w:val="18"/>
                <w:lang w:val="sl-SI" w:eastAsia="sl-SI"/>
              </w:rPr>
              <w:t>188</w:t>
            </w:r>
          </w:p>
        </w:tc>
        <w:tc>
          <w:tcPr>
            <w:tcW w:w="1046" w:type="dxa"/>
            <w:tcBorders>
              <w:top w:val="single" w:sz="4" w:space="0" w:color="000000"/>
              <w:left w:val="nil"/>
              <w:bottom w:val="single" w:sz="4" w:space="0" w:color="000000"/>
              <w:right w:val="single" w:sz="4" w:space="0" w:color="000000"/>
            </w:tcBorders>
            <w:noWrap/>
            <w:vAlign w:val="center"/>
            <w:hideMark/>
          </w:tcPr>
          <w:p w14:paraId="7EEFC54B" w14:textId="77777777"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648" w:type="dxa"/>
            <w:tcBorders>
              <w:top w:val="nil"/>
              <w:left w:val="nil"/>
              <w:bottom w:val="single" w:sz="4" w:space="0" w:color="auto"/>
              <w:right w:val="nil"/>
            </w:tcBorders>
            <w:shd w:val="clear" w:color="000000" w:fill="F2F2F2"/>
            <w:noWrap/>
            <w:vAlign w:val="center"/>
            <w:hideMark/>
          </w:tcPr>
          <w:p w14:paraId="4F70D8B7" w14:textId="0012C654"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1</w:t>
            </w:r>
            <w:r w:rsidR="005774F7" w:rsidRPr="00FA085D">
              <w:rPr>
                <w:rFonts w:cs="Arial"/>
                <w:color w:val="000000"/>
                <w:sz w:val="18"/>
                <w:szCs w:val="18"/>
                <w:lang w:val="sl-SI" w:eastAsia="sl-SI"/>
              </w:rPr>
              <w:t>.</w:t>
            </w:r>
            <w:r w:rsidRPr="00FA085D">
              <w:rPr>
                <w:rFonts w:cs="Arial"/>
                <w:color w:val="000000"/>
                <w:sz w:val="18"/>
                <w:szCs w:val="18"/>
                <w:lang w:val="sl-SI" w:eastAsia="sl-SI"/>
              </w:rPr>
              <w:t>597,9</w:t>
            </w:r>
          </w:p>
        </w:tc>
        <w:tc>
          <w:tcPr>
            <w:tcW w:w="904" w:type="dxa"/>
            <w:tcBorders>
              <w:top w:val="single" w:sz="4" w:space="0" w:color="000000"/>
              <w:left w:val="nil"/>
              <w:bottom w:val="single" w:sz="4" w:space="0" w:color="000000"/>
              <w:right w:val="single" w:sz="4" w:space="0" w:color="000000"/>
            </w:tcBorders>
            <w:noWrap/>
            <w:vAlign w:val="center"/>
            <w:hideMark/>
          </w:tcPr>
          <w:p w14:paraId="3736B1BB" w14:textId="77777777"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931" w:type="dxa"/>
            <w:tcBorders>
              <w:top w:val="nil"/>
              <w:left w:val="nil"/>
              <w:bottom w:val="single" w:sz="4" w:space="0" w:color="auto"/>
              <w:right w:val="nil"/>
            </w:tcBorders>
            <w:shd w:val="clear" w:color="000000" w:fill="F2F2F2"/>
            <w:noWrap/>
            <w:vAlign w:val="center"/>
            <w:hideMark/>
          </w:tcPr>
          <w:p w14:paraId="484D3730" w14:textId="46748B5A"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1</w:t>
            </w:r>
            <w:r w:rsidR="005774F7" w:rsidRPr="00FA085D">
              <w:rPr>
                <w:rFonts w:cs="Arial"/>
                <w:color w:val="000000"/>
                <w:sz w:val="18"/>
                <w:szCs w:val="18"/>
                <w:lang w:val="sl-SI" w:eastAsia="sl-SI"/>
              </w:rPr>
              <w:t>.</w:t>
            </w:r>
            <w:r w:rsidRPr="00FA085D">
              <w:rPr>
                <w:rFonts w:cs="Arial"/>
                <w:color w:val="000000"/>
                <w:sz w:val="18"/>
                <w:szCs w:val="18"/>
                <w:lang w:val="sl-SI" w:eastAsia="sl-SI"/>
              </w:rPr>
              <w:t>114,5</w:t>
            </w:r>
          </w:p>
        </w:tc>
        <w:tc>
          <w:tcPr>
            <w:tcW w:w="671" w:type="dxa"/>
            <w:tcBorders>
              <w:top w:val="single" w:sz="4" w:space="0" w:color="000000"/>
              <w:left w:val="nil"/>
              <w:bottom w:val="single" w:sz="4" w:space="0" w:color="000000"/>
              <w:right w:val="single" w:sz="4" w:space="0" w:color="000000"/>
            </w:tcBorders>
            <w:noWrap/>
            <w:vAlign w:val="center"/>
            <w:hideMark/>
          </w:tcPr>
          <w:p w14:paraId="554B07A0" w14:textId="77777777"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2" w:type="dxa"/>
            <w:tcBorders>
              <w:top w:val="nil"/>
              <w:left w:val="nil"/>
              <w:bottom w:val="single" w:sz="4" w:space="0" w:color="auto"/>
              <w:right w:val="nil"/>
            </w:tcBorders>
            <w:shd w:val="clear" w:color="000000" w:fill="F2F2F2"/>
            <w:noWrap/>
            <w:vAlign w:val="center"/>
            <w:hideMark/>
          </w:tcPr>
          <w:p w14:paraId="3A706123" w14:textId="223781A0"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1</w:t>
            </w:r>
            <w:r w:rsidR="005774F7" w:rsidRPr="00FA085D">
              <w:rPr>
                <w:rFonts w:cs="Arial"/>
                <w:color w:val="000000"/>
                <w:sz w:val="18"/>
                <w:szCs w:val="18"/>
                <w:lang w:val="sl-SI" w:eastAsia="sl-SI"/>
              </w:rPr>
              <w:t>.</w:t>
            </w:r>
            <w:r w:rsidRPr="00FA085D">
              <w:rPr>
                <w:rFonts w:cs="Arial"/>
                <w:color w:val="000000"/>
                <w:sz w:val="18"/>
                <w:szCs w:val="18"/>
                <w:lang w:val="sl-SI" w:eastAsia="sl-SI"/>
              </w:rPr>
              <w:t>141</w:t>
            </w:r>
          </w:p>
        </w:tc>
        <w:tc>
          <w:tcPr>
            <w:tcW w:w="851" w:type="dxa"/>
            <w:tcBorders>
              <w:top w:val="single" w:sz="4" w:space="0" w:color="000000"/>
              <w:left w:val="nil"/>
              <w:bottom w:val="single" w:sz="4" w:space="0" w:color="000000"/>
              <w:right w:val="single" w:sz="4" w:space="0" w:color="000000"/>
            </w:tcBorders>
            <w:noWrap/>
            <w:vAlign w:val="center"/>
            <w:hideMark/>
          </w:tcPr>
          <w:p w14:paraId="044B57A8" w14:textId="77777777" w:rsidR="008F3055" w:rsidRPr="00FA085D" w:rsidRDefault="008F3055" w:rsidP="00282CED">
            <w:pPr>
              <w:spacing w:line="240" w:lineRule="auto"/>
              <w:jc w:val="center"/>
              <w:rPr>
                <w:rFonts w:cs="Arial"/>
                <w:color w:val="000000"/>
                <w:sz w:val="18"/>
                <w:szCs w:val="18"/>
                <w:lang w:val="sl-SI" w:eastAsia="sl-SI"/>
              </w:rPr>
            </w:pPr>
            <w:r w:rsidRPr="00FA085D">
              <w:rPr>
                <w:rFonts w:cs="Arial"/>
                <w:color w:val="000000"/>
                <w:sz w:val="18"/>
                <w:szCs w:val="18"/>
                <w:lang w:val="sl-SI" w:eastAsia="sl-SI"/>
              </w:rPr>
              <w:t>0</w:t>
            </w:r>
          </w:p>
        </w:tc>
        <w:tc>
          <w:tcPr>
            <w:tcW w:w="1843" w:type="dxa"/>
            <w:tcBorders>
              <w:top w:val="nil"/>
              <w:left w:val="nil"/>
              <w:bottom w:val="single" w:sz="4" w:space="0" w:color="auto"/>
              <w:right w:val="nil"/>
            </w:tcBorders>
            <w:shd w:val="clear" w:color="000000" w:fill="FBE2D5"/>
            <w:noWrap/>
            <w:vAlign w:val="center"/>
            <w:hideMark/>
          </w:tcPr>
          <w:p w14:paraId="596E76A3" w14:textId="55F1397E" w:rsidR="008F3055" w:rsidRPr="00FA085D" w:rsidRDefault="008F3055" w:rsidP="00282CED">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6</w:t>
            </w:r>
            <w:r w:rsidR="005774F7" w:rsidRPr="00FA085D">
              <w:rPr>
                <w:rFonts w:cs="Arial"/>
                <w:b/>
                <w:bCs/>
                <w:color w:val="000000"/>
                <w:sz w:val="18"/>
                <w:szCs w:val="18"/>
                <w:lang w:val="sl-SI" w:eastAsia="sl-SI"/>
              </w:rPr>
              <w:t>.</w:t>
            </w:r>
            <w:r w:rsidRPr="00FA085D">
              <w:rPr>
                <w:rFonts w:cs="Arial"/>
                <w:b/>
                <w:bCs/>
                <w:color w:val="000000"/>
                <w:sz w:val="18"/>
                <w:szCs w:val="18"/>
                <w:lang w:val="sl-SI" w:eastAsia="sl-SI"/>
              </w:rPr>
              <w:t>041,4</w:t>
            </w:r>
          </w:p>
        </w:tc>
        <w:tc>
          <w:tcPr>
            <w:tcW w:w="850" w:type="dxa"/>
            <w:tcBorders>
              <w:top w:val="single" w:sz="4" w:space="0" w:color="000000"/>
              <w:left w:val="nil"/>
              <w:bottom w:val="single" w:sz="4" w:space="0" w:color="000000"/>
              <w:right w:val="single" w:sz="4" w:space="0" w:color="000000"/>
            </w:tcBorders>
            <w:shd w:val="clear" w:color="000000" w:fill="FBE2D5"/>
            <w:noWrap/>
            <w:vAlign w:val="center"/>
            <w:hideMark/>
          </w:tcPr>
          <w:p w14:paraId="7DCA244D" w14:textId="77777777" w:rsidR="008F3055" w:rsidRPr="00FA085D" w:rsidRDefault="008F3055" w:rsidP="00282CED">
            <w:pPr>
              <w:spacing w:line="240" w:lineRule="auto"/>
              <w:jc w:val="center"/>
              <w:rPr>
                <w:rFonts w:cs="Arial"/>
                <w:b/>
                <w:bCs/>
                <w:color w:val="000000"/>
                <w:sz w:val="18"/>
                <w:szCs w:val="18"/>
                <w:lang w:val="sl-SI" w:eastAsia="sl-SI"/>
              </w:rPr>
            </w:pPr>
            <w:r w:rsidRPr="00FA085D">
              <w:rPr>
                <w:rFonts w:cs="Arial"/>
                <w:b/>
                <w:bCs/>
                <w:color w:val="000000"/>
                <w:sz w:val="18"/>
                <w:szCs w:val="18"/>
                <w:lang w:val="sl-SI" w:eastAsia="sl-SI"/>
              </w:rPr>
              <w:t>0</w:t>
            </w:r>
          </w:p>
        </w:tc>
      </w:tr>
    </w:tbl>
    <w:p w14:paraId="23BF0A04" w14:textId="07397FBA" w:rsidR="008F3055" w:rsidRPr="00FA085D" w:rsidRDefault="008F3055">
      <w:pPr>
        <w:spacing w:line="240" w:lineRule="auto"/>
        <w:rPr>
          <w:rFonts w:cs="Arial"/>
          <w:szCs w:val="20"/>
          <w:lang w:val="sl-SI"/>
        </w:rPr>
      </w:pPr>
    </w:p>
    <w:p w14:paraId="301CD56C" w14:textId="77777777" w:rsidR="008F3055" w:rsidRPr="00FA085D" w:rsidRDefault="008F3055">
      <w:pPr>
        <w:spacing w:line="240" w:lineRule="auto"/>
        <w:rPr>
          <w:rFonts w:cs="Arial"/>
          <w:szCs w:val="20"/>
          <w:lang w:val="sl-SI"/>
        </w:rPr>
      </w:pPr>
    </w:p>
    <w:p w14:paraId="7E2BBE66" w14:textId="77777777" w:rsidR="008F3055" w:rsidRPr="00FA085D" w:rsidRDefault="008F3055">
      <w:pPr>
        <w:spacing w:line="240" w:lineRule="auto"/>
        <w:rPr>
          <w:rFonts w:cs="Arial"/>
          <w:szCs w:val="20"/>
          <w:lang w:val="sl-SI"/>
        </w:rPr>
      </w:pPr>
    </w:p>
    <w:p w14:paraId="295C9CBE" w14:textId="77777777" w:rsidR="00B01AC3" w:rsidRPr="00FA085D" w:rsidRDefault="00B01AC3" w:rsidP="00D1019D">
      <w:pPr>
        <w:spacing w:line="240" w:lineRule="auto"/>
        <w:rPr>
          <w:rFonts w:cs="Arial"/>
          <w:szCs w:val="20"/>
          <w:lang w:val="sl-SI"/>
        </w:rPr>
      </w:pPr>
    </w:p>
    <w:p w14:paraId="15D2238F" w14:textId="2364EFC7" w:rsidR="00B14FF3" w:rsidRPr="00FA085D" w:rsidRDefault="00B14FF3" w:rsidP="00D1019D">
      <w:pPr>
        <w:spacing w:line="240" w:lineRule="auto"/>
        <w:rPr>
          <w:rFonts w:cs="Arial"/>
          <w:kern w:val="32"/>
          <w:sz w:val="24"/>
          <w:szCs w:val="20"/>
          <w:lang w:val="sl-SI" w:eastAsia="en-GB"/>
        </w:rPr>
      </w:pPr>
      <w:r w:rsidRPr="00FA085D">
        <w:rPr>
          <w:rFonts w:cs="Arial"/>
          <w:szCs w:val="20"/>
          <w:lang w:val="sl-SI"/>
        </w:rPr>
        <w:br w:type="page"/>
      </w:r>
    </w:p>
    <w:p w14:paraId="25554BC5" w14:textId="2B53232E" w:rsidR="00985912" w:rsidRPr="00FA085D" w:rsidRDefault="00985912" w:rsidP="00985912">
      <w:pPr>
        <w:rPr>
          <w:rFonts w:cs="Arial"/>
          <w:lang w:val="sl-SI" w:eastAsia="en-GB"/>
        </w:rPr>
      </w:pPr>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4"/>
        <w:gridCol w:w="2141"/>
        <w:gridCol w:w="1751"/>
        <w:gridCol w:w="3120"/>
        <w:gridCol w:w="6827"/>
      </w:tblGrid>
      <w:tr w:rsidR="009D2417" w:rsidRPr="00FA085D" w14:paraId="7BF4E162" w14:textId="41710BA2" w:rsidTr="009D2417">
        <w:trPr>
          <w:trHeight w:val="300"/>
        </w:trPr>
        <w:tc>
          <w:tcPr>
            <w:tcW w:w="754" w:type="dxa"/>
            <w:tcBorders>
              <w:top w:val="single" w:sz="6" w:space="0" w:color="auto"/>
              <w:left w:val="single" w:sz="6" w:space="0" w:color="auto"/>
              <w:bottom w:val="single" w:sz="6" w:space="0" w:color="auto"/>
              <w:right w:val="single" w:sz="6" w:space="0" w:color="auto"/>
            </w:tcBorders>
            <w:shd w:val="clear" w:color="auto" w:fill="D9E2F3"/>
            <w:hideMark/>
          </w:tcPr>
          <w:bookmarkEnd w:id="22"/>
          <w:p w14:paraId="42562E64"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b/>
                <w:bCs/>
                <w:color w:val="333333"/>
                <w:sz w:val="16"/>
                <w:szCs w:val="16"/>
                <w:lang w:val="sl-SI" w:eastAsia="en-GB"/>
              </w:rPr>
              <w:t>KPI</w:t>
            </w:r>
            <w:r w:rsidRPr="00FA085D">
              <w:rPr>
                <w:rFonts w:cs="Arial"/>
                <w:color w:val="333333"/>
                <w:sz w:val="16"/>
                <w:szCs w:val="16"/>
                <w:lang w:val="sl-SI" w:eastAsia="en-GB"/>
              </w:rPr>
              <w:t> </w:t>
            </w:r>
          </w:p>
        </w:tc>
        <w:tc>
          <w:tcPr>
            <w:tcW w:w="2141" w:type="dxa"/>
            <w:tcBorders>
              <w:top w:val="single" w:sz="6" w:space="0" w:color="auto"/>
              <w:left w:val="single" w:sz="6" w:space="0" w:color="auto"/>
              <w:bottom w:val="single" w:sz="6" w:space="0" w:color="auto"/>
              <w:right w:val="single" w:sz="6" w:space="0" w:color="auto"/>
            </w:tcBorders>
            <w:shd w:val="clear" w:color="auto" w:fill="D9E2F3"/>
            <w:hideMark/>
          </w:tcPr>
          <w:p w14:paraId="7F3E789B"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b/>
                <w:bCs/>
                <w:color w:val="333333"/>
                <w:sz w:val="16"/>
                <w:szCs w:val="16"/>
                <w:lang w:val="sl-SI" w:eastAsia="en-GB"/>
              </w:rPr>
              <w:t>Povezan cilj in delovni sklop</w:t>
            </w:r>
          </w:p>
        </w:tc>
        <w:tc>
          <w:tcPr>
            <w:tcW w:w="1751" w:type="dxa"/>
            <w:tcBorders>
              <w:top w:val="single" w:sz="6" w:space="0" w:color="auto"/>
              <w:left w:val="single" w:sz="6" w:space="0" w:color="auto"/>
              <w:bottom w:val="single" w:sz="6" w:space="0" w:color="auto"/>
              <w:right w:val="single" w:sz="6" w:space="0" w:color="auto"/>
            </w:tcBorders>
            <w:shd w:val="clear" w:color="auto" w:fill="D9E2F3"/>
            <w:hideMark/>
          </w:tcPr>
          <w:p w14:paraId="1AA5E10D"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b/>
                <w:bCs/>
                <w:color w:val="333333"/>
                <w:sz w:val="16"/>
                <w:szCs w:val="16"/>
                <w:lang w:val="sl-SI" w:eastAsia="en-GB"/>
              </w:rPr>
              <w:t>Definicija KPI</w:t>
            </w:r>
            <w:r w:rsidRPr="00FA085D">
              <w:rPr>
                <w:rFonts w:cs="Arial"/>
                <w:color w:val="333333"/>
                <w:sz w:val="16"/>
                <w:szCs w:val="16"/>
                <w:lang w:val="sl-SI"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D9E2F3"/>
            <w:hideMark/>
          </w:tcPr>
          <w:p w14:paraId="68B7643F"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b/>
                <w:bCs/>
                <w:color w:val="333333"/>
                <w:sz w:val="16"/>
                <w:szCs w:val="16"/>
                <w:lang w:val="sl-SI" w:eastAsia="en-GB"/>
              </w:rPr>
              <w:t>Cilj</w:t>
            </w:r>
          </w:p>
        </w:tc>
        <w:tc>
          <w:tcPr>
            <w:tcW w:w="6827" w:type="dxa"/>
            <w:tcBorders>
              <w:top w:val="single" w:sz="6" w:space="0" w:color="auto"/>
              <w:left w:val="single" w:sz="6" w:space="0" w:color="auto"/>
              <w:bottom w:val="single" w:sz="6" w:space="0" w:color="auto"/>
              <w:right w:val="single" w:sz="6" w:space="0" w:color="auto"/>
            </w:tcBorders>
            <w:shd w:val="clear" w:color="auto" w:fill="D9E2F3"/>
          </w:tcPr>
          <w:p w14:paraId="28D82B28" w14:textId="376BA994" w:rsidR="009D2417" w:rsidRPr="00FA085D" w:rsidRDefault="006619E0" w:rsidP="000F5820">
            <w:pPr>
              <w:spacing w:line="240" w:lineRule="auto"/>
              <w:textAlignment w:val="baseline"/>
              <w:rPr>
                <w:rFonts w:cs="Arial"/>
                <w:b/>
                <w:bCs/>
                <w:color w:val="333333"/>
                <w:sz w:val="16"/>
                <w:szCs w:val="16"/>
                <w:lang w:val="sl-SI" w:eastAsia="en-GB"/>
              </w:rPr>
            </w:pPr>
            <w:r w:rsidRPr="00FA085D">
              <w:rPr>
                <w:rFonts w:cs="Arial"/>
                <w:b/>
                <w:bCs/>
                <w:color w:val="333333"/>
                <w:sz w:val="16"/>
                <w:szCs w:val="16"/>
                <w:lang w:val="sl-SI" w:eastAsia="en-GB"/>
              </w:rPr>
              <w:t>Skupni rezultati</w:t>
            </w:r>
          </w:p>
        </w:tc>
      </w:tr>
      <w:tr w:rsidR="009D2417" w:rsidRPr="00FA085D" w14:paraId="7E3E668D" w14:textId="07FC6731"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7C77666E"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KPI1 </w:t>
            </w:r>
          </w:p>
        </w:tc>
        <w:tc>
          <w:tcPr>
            <w:tcW w:w="2141" w:type="dxa"/>
            <w:tcBorders>
              <w:top w:val="single" w:sz="6" w:space="0" w:color="auto"/>
              <w:left w:val="single" w:sz="6" w:space="0" w:color="auto"/>
              <w:bottom w:val="single" w:sz="6" w:space="0" w:color="auto"/>
              <w:right w:val="single" w:sz="6" w:space="0" w:color="auto"/>
            </w:tcBorders>
            <w:hideMark/>
          </w:tcPr>
          <w:p w14:paraId="075BE77F"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Aktivacija portfelja za posamezno verigo vrednosti DS1 </w:t>
            </w:r>
          </w:p>
          <w:p w14:paraId="2B470739" w14:textId="73A63634"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Povezava s ciljem: </w:t>
            </w:r>
          </w:p>
          <w:p w14:paraId="0BA197A7" w14:textId="63BA3B6E"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Podpora razogljičenju ključnih verig vrednosti</w:t>
            </w:r>
          </w:p>
        </w:tc>
        <w:tc>
          <w:tcPr>
            <w:tcW w:w="1751" w:type="dxa"/>
            <w:tcBorders>
              <w:top w:val="single" w:sz="6" w:space="0" w:color="auto"/>
              <w:left w:val="single" w:sz="6" w:space="0" w:color="auto"/>
              <w:bottom w:val="single" w:sz="6" w:space="0" w:color="auto"/>
              <w:right w:val="single" w:sz="6" w:space="0" w:color="auto"/>
            </w:tcBorders>
            <w:hideMark/>
          </w:tcPr>
          <w:p w14:paraId="5143A7BA"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 aktiviranih portfeljev </w:t>
            </w:r>
          </w:p>
        </w:tc>
        <w:tc>
          <w:tcPr>
            <w:tcW w:w="3120" w:type="dxa"/>
            <w:tcBorders>
              <w:top w:val="single" w:sz="6" w:space="0" w:color="auto"/>
              <w:left w:val="single" w:sz="6" w:space="0" w:color="auto"/>
              <w:bottom w:val="single" w:sz="6" w:space="0" w:color="auto"/>
              <w:right w:val="single" w:sz="6" w:space="0" w:color="auto"/>
            </w:tcBorders>
            <w:hideMark/>
          </w:tcPr>
          <w:p w14:paraId="2B865E0B"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Ciljna vrednost (kumulativna)  </w:t>
            </w:r>
          </w:p>
          <w:p w14:paraId="5CD28CCF" w14:textId="77777777" w:rsidR="009D2417" w:rsidRPr="00FA085D" w:rsidRDefault="009D2417" w:rsidP="000F5820">
            <w:pPr>
              <w:numPr>
                <w:ilvl w:val="0"/>
                <w:numId w:val="8"/>
              </w:numPr>
              <w:spacing w:line="240" w:lineRule="auto"/>
              <w:ind w:left="1440" w:firstLine="0"/>
              <w:textAlignment w:val="baseline"/>
              <w:rPr>
                <w:rFonts w:cs="Arial"/>
                <w:color w:val="333333"/>
                <w:sz w:val="16"/>
                <w:szCs w:val="16"/>
                <w:lang w:val="sl-SI" w:eastAsia="en-GB"/>
              </w:rPr>
            </w:pPr>
            <w:r w:rsidRPr="00FA085D">
              <w:rPr>
                <w:rFonts w:cs="Arial"/>
                <w:color w:val="333333"/>
                <w:sz w:val="16"/>
                <w:szCs w:val="16"/>
                <w:lang w:val="sl-SI" w:eastAsia="en-GB"/>
              </w:rPr>
              <w:t>2023: 2 </w:t>
            </w:r>
          </w:p>
          <w:p w14:paraId="1470BF9D" w14:textId="08FE804C" w:rsidR="009D2417" w:rsidRPr="00FA085D" w:rsidRDefault="009D2417" w:rsidP="000F5820">
            <w:pPr>
              <w:numPr>
                <w:ilvl w:val="0"/>
                <w:numId w:val="8"/>
              </w:numPr>
              <w:spacing w:line="240" w:lineRule="auto"/>
              <w:ind w:left="1440" w:firstLine="0"/>
              <w:textAlignment w:val="baseline"/>
              <w:rPr>
                <w:rFonts w:cs="Arial"/>
                <w:color w:val="333333"/>
                <w:sz w:val="16"/>
                <w:szCs w:val="16"/>
                <w:lang w:val="sl-SI" w:eastAsia="en-GB"/>
              </w:rPr>
            </w:pPr>
            <w:r w:rsidRPr="00FA085D">
              <w:rPr>
                <w:rFonts w:cs="Arial"/>
                <w:color w:val="333333"/>
                <w:sz w:val="16"/>
                <w:szCs w:val="16"/>
                <w:lang w:val="sl-SI" w:eastAsia="en-GB"/>
              </w:rPr>
              <w:t xml:space="preserve">2024: </w:t>
            </w:r>
            <w:r w:rsidR="00FF6657" w:rsidRPr="00FA085D">
              <w:rPr>
                <w:rFonts w:cs="Arial"/>
                <w:color w:val="333333"/>
                <w:sz w:val="16"/>
                <w:szCs w:val="16"/>
                <w:lang w:val="sl-SI" w:eastAsia="en-GB"/>
              </w:rPr>
              <w:t>3</w:t>
            </w:r>
          </w:p>
          <w:p w14:paraId="4473986A" w14:textId="7D8C7621" w:rsidR="009D2417" w:rsidRPr="00FA085D" w:rsidRDefault="009D2417" w:rsidP="000F5820">
            <w:pPr>
              <w:numPr>
                <w:ilvl w:val="0"/>
                <w:numId w:val="8"/>
              </w:numPr>
              <w:spacing w:line="240" w:lineRule="auto"/>
              <w:ind w:left="1440" w:firstLine="0"/>
              <w:textAlignment w:val="baseline"/>
              <w:rPr>
                <w:rFonts w:cs="Arial"/>
                <w:color w:val="333333"/>
                <w:sz w:val="16"/>
                <w:szCs w:val="16"/>
                <w:lang w:val="sl-SI" w:eastAsia="en-GB"/>
              </w:rPr>
            </w:pPr>
            <w:r w:rsidRPr="00FA085D">
              <w:rPr>
                <w:rFonts w:cs="Arial"/>
                <w:color w:val="333333"/>
                <w:sz w:val="16"/>
                <w:szCs w:val="16"/>
                <w:lang w:val="sl-SI" w:eastAsia="en-GB"/>
              </w:rPr>
              <w:t>2025:</w:t>
            </w:r>
            <w:r w:rsidR="00FF6657" w:rsidRPr="00FA085D">
              <w:rPr>
                <w:rFonts w:cs="Arial"/>
                <w:color w:val="333333"/>
                <w:sz w:val="16"/>
                <w:szCs w:val="16"/>
                <w:lang w:val="sl-SI" w:eastAsia="en-GB"/>
              </w:rPr>
              <w:t>4</w:t>
            </w:r>
            <w:r w:rsidRPr="00FA085D">
              <w:rPr>
                <w:rFonts w:cs="Arial"/>
                <w:color w:val="333333"/>
                <w:sz w:val="16"/>
                <w:szCs w:val="16"/>
                <w:lang w:val="sl-SI" w:eastAsia="en-GB"/>
              </w:rPr>
              <w:t> </w:t>
            </w:r>
          </w:p>
        </w:tc>
        <w:tc>
          <w:tcPr>
            <w:tcW w:w="6827" w:type="dxa"/>
            <w:tcBorders>
              <w:top w:val="single" w:sz="6" w:space="0" w:color="auto"/>
              <w:left w:val="single" w:sz="6" w:space="0" w:color="auto"/>
              <w:bottom w:val="single" w:sz="6" w:space="0" w:color="auto"/>
              <w:right w:val="single" w:sz="6" w:space="0" w:color="auto"/>
            </w:tcBorders>
          </w:tcPr>
          <w:p w14:paraId="6C3C9C9F" w14:textId="3FEAA7A5" w:rsidR="009D2417" w:rsidRPr="00FA085D" w:rsidRDefault="00FE6C11"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Oblikovani so 4 portfelji/študiji izvedljivosti</w:t>
            </w:r>
            <w:r w:rsidR="009D2417" w:rsidRPr="00FA085D">
              <w:rPr>
                <w:rFonts w:cs="Arial"/>
                <w:color w:val="333333"/>
                <w:sz w:val="16"/>
                <w:szCs w:val="16"/>
                <w:lang w:val="sl-SI" w:eastAsia="en-GB"/>
              </w:rPr>
              <w:t xml:space="preserve"> </w:t>
            </w:r>
            <w:r w:rsidRPr="00FA085D">
              <w:rPr>
                <w:rFonts w:cs="Arial"/>
                <w:color w:val="333333"/>
                <w:sz w:val="16"/>
                <w:szCs w:val="16"/>
                <w:lang w:val="sl-SI" w:eastAsia="en-GB"/>
              </w:rPr>
              <w:t>in so pripravljeni za aktivacijo. Področja: grajeno okolje, prehranski sistem, mobilnost, kritične surovine.</w:t>
            </w:r>
          </w:p>
          <w:p w14:paraId="6C516E47" w14:textId="77777777" w:rsidR="009D2417" w:rsidRPr="00FA085D" w:rsidRDefault="009D2417" w:rsidP="000F5820">
            <w:pPr>
              <w:spacing w:line="240" w:lineRule="auto"/>
              <w:textAlignment w:val="baseline"/>
              <w:rPr>
                <w:rFonts w:cs="Arial"/>
                <w:color w:val="333333"/>
                <w:sz w:val="16"/>
                <w:szCs w:val="16"/>
                <w:lang w:val="sl-SI" w:eastAsia="en-GB"/>
              </w:rPr>
            </w:pPr>
          </w:p>
          <w:p w14:paraId="790F651D" w14:textId="282E40A8" w:rsidR="009D2417" w:rsidRPr="00FA085D" w:rsidRDefault="009D2417" w:rsidP="000F5820">
            <w:pPr>
              <w:spacing w:line="240" w:lineRule="auto"/>
              <w:textAlignment w:val="baseline"/>
              <w:rPr>
                <w:rFonts w:cs="Arial"/>
                <w:color w:val="333333"/>
                <w:sz w:val="16"/>
                <w:szCs w:val="16"/>
                <w:lang w:val="sl-SI" w:eastAsia="en-GB"/>
              </w:rPr>
            </w:pPr>
          </w:p>
        </w:tc>
      </w:tr>
      <w:tr w:rsidR="009D2417" w:rsidRPr="00E83B43" w14:paraId="32842248" w14:textId="5EA71114"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3AF135A5"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KPI2 </w:t>
            </w:r>
          </w:p>
        </w:tc>
        <w:tc>
          <w:tcPr>
            <w:tcW w:w="2141" w:type="dxa"/>
            <w:tcBorders>
              <w:top w:val="single" w:sz="6" w:space="0" w:color="auto"/>
              <w:left w:val="single" w:sz="6" w:space="0" w:color="auto"/>
              <w:bottom w:val="single" w:sz="6" w:space="0" w:color="auto"/>
              <w:right w:val="single" w:sz="6" w:space="0" w:color="auto"/>
            </w:tcBorders>
            <w:hideMark/>
          </w:tcPr>
          <w:p w14:paraId="35FF3AB3" w14:textId="7C788556"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Sprostiti moč sistemske preobrazbe, upravljanja portfelja med seboj povezanih inovativnih aktivnosti prek točk vzvoda DS1 </w:t>
            </w:r>
          </w:p>
          <w:p w14:paraId="29FA8546" w14:textId="77777777"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Povezava s ciljem: </w:t>
            </w:r>
          </w:p>
          <w:p w14:paraId="3AA42F9D" w14:textId="0AD78BA6"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Podpora razogljičenju ključnih verig vrednosti</w:t>
            </w:r>
          </w:p>
          <w:p w14:paraId="52A3CFAF" w14:textId="2366F044" w:rsidR="00B23739" w:rsidRPr="00FA085D" w:rsidRDefault="00B23739" w:rsidP="000F5820">
            <w:pPr>
              <w:spacing w:line="240" w:lineRule="auto"/>
              <w:textAlignment w:val="baseline"/>
              <w:rPr>
                <w:rFonts w:cs="Arial"/>
                <w:color w:val="333333"/>
                <w:sz w:val="16"/>
                <w:szCs w:val="16"/>
                <w:lang w:val="sl-SI" w:eastAsia="en-GB"/>
              </w:rPr>
            </w:pPr>
          </w:p>
        </w:tc>
        <w:tc>
          <w:tcPr>
            <w:tcW w:w="1751" w:type="dxa"/>
            <w:tcBorders>
              <w:top w:val="single" w:sz="6" w:space="0" w:color="auto"/>
              <w:left w:val="single" w:sz="6" w:space="0" w:color="auto"/>
              <w:bottom w:val="single" w:sz="6" w:space="0" w:color="auto"/>
              <w:right w:val="single" w:sz="6" w:space="0" w:color="auto"/>
            </w:tcBorders>
            <w:hideMark/>
          </w:tcPr>
          <w:p w14:paraId="7163571F"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 zgodbe o sinergijah in sistemskih učinkih v portfeljih </w:t>
            </w:r>
          </w:p>
        </w:tc>
        <w:tc>
          <w:tcPr>
            <w:tcW w:w="3120" w:type="dxa"/>
            <w:tcBorders>
              <w:top w:val="single" w:sz="6" w:space="0" w:color="auto"/>
              <w:left w:val="single" w:sz="6" w:space="0" w:color="auto"/>
              <w:bottom w:val="single" w:sz="6" w:space="0" w:color="auto"/>
              <w:right w:val="single" w:sz="6" w:space="0" w:color="auto"/>
            </w:tcBorders>
            <w:hideMark/>
          </w:tcPr>
          <w:p w14:paraId="0B122558"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Za ta KPI ni specifične letne ciljne vrednosti, ker ni namenjen le </w:t>
            </w:r>
            <w:proofErr w:type="spellStart"/>
            <w:r w:rsidRPr="00FA085D">
              <w:rPr>
                <w:rFonts w:cs="Arial"/>
                <w:color w:val="333333"/>
                <w:sz w:val="16"/>
                <w:szCs w:val="16"/>
                <w:lang w:val="sl-SI" w:eastAsia="en-GB"/>
              </w:rPr>
              <w:t>kvantitivnemu</w:t>
            </w:r>
            <w:proofErr w:type="spellEnd"/>
            <w:r w:rsidRPr="00FA085D">
              <w:rPr>
                <w:rFonts w:cs="Arial"/>
                <w:color w:val="333333"/>
                <w:sz w:val="16"/>
                <w:szCs w:val="16"/>
                <w:lang w:val="sl-SI" w:eastAsia="en-GB"/>
              </w:rPr>
              <w:t xml:space="preserve"> vidiku, ampak ima tudi kvalitativnemu vidiku ukrepov/aktivnosti portfelja. To pomeni, da ne </w:t>
            </w:r>
            <w:proofErr w:type="spellStart"/>
            <w:r w:rsidRPr="00FA085D">
              <w:rPr>
                <w:rFonts w:cs="Arial"/>
                <w:color w:val="333333"/>
                <w:sz w:val="16"/>
                <w:szCs w:val="16"/>
                <w:lang w:val="sl-SI" w:eastAsia="en-GB"/>
              </w:rPr>
              <w:t>prioretiziramo</w:t>
            </w:r>
            <w:proofErr w:type="spellEnd"/>
            <w:r w:rsidRPr="00FA085D">
              <w:rPr>
                <w:rFonts w:cs="Arial"/>
                <w:color w:val="333333"/>
                <w:sz w:val="16"/>
                <w:szCs w:val="16"/>
                <w:lang w:val="sl-SI" w:eastAsia="en-GB"/>
              </w:rPr>
              <w:t xml:space="preserve"> večjega števila zgodb, ampak tiste, ki odražajo sistemsko spremembo.</w:t>
            </w:r>
          </w:p>
          <w:p w14:paraId="522F55CB"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30ADA28F" w14:textId="77777777" w:rsidR="009D2417" w:rsidRPr="00FA085D" w:rsidRDefault="009D2417" w:rsidP="000F5820">
            <w:pPr>
              <w:spacing w:line="240" w:lineRule="auto"/>
              <w:textAlignment w:val="baseline"/>
              <w:rPr>
                <w:rFonts w:cs="Arial"/>
                <w:b/>
                <w:bCs/>
                <w:color w:val="333333"/>
                <w:sz w:val="16"/>
                <w:szCs w:val="16"/>
                <w:lang w:val="sl-SI" w:eastAsia="en-GB"/>
              </w:rPr>
            </w:pPr>
            <w:r w:rsidRPr="00FA085D">
              <w:rPr>
                <w:rFonts w:cs="Arial"/>
                <w:b/>
                <w:bCs/>
                <w:color w:val="333333"/>
                <w:sz w:val="16"/>
                <w:szCs w:val="16"/>
                <w:lang w:val="sl-SI" w:eastAsia="en-GB"/>
              </w:rPr>
              <w:t xml:space="preserve">14 - </w:t>
            </w:r>
            <w:r w:rsidRPr="00FA085D">
              <w:rPr>
                <w:rFonts w:cs="Arial"/>
                <w:color w:val="333333"/>
                <w:sz w:val="16"/>
                <w:szCs w:val="16"/>
                <w:lang w:val="sl-SI" w:eastAsia="en-GB"/>
              </w:rPr>
              <w:t xml:space="preserve">Z aktivacijo portfeljev še nismo začeli, je pa </w:t>
            </w:r>
            <w:hyperlink r:id="rId21" w:history="1">
              <w:r w:rsidRPr="00FA085D">
                <w:rPr>
                  <w:rStyle w:val="Hiperpovezava"/>
                  <w:rFonts w:cs="Arial"/>
                  <w:sz w:val="16"/>
                  <w:szCs w:val="16"/>
                  <w:lang w:val="sl-SI" w:eastAsia="en-GB"/>
                </w:rPr>
                <w:t>Poročilo o najpomembnejših spremembah</w:t>
              </w:r>
            </w:hyperlink>
            <w:r w:rsidRPr="00FA085D">
              <w:rPr>
                <w:rFonts w:cs="Arial"/>
                <w:color w:val="333333"/>
                <w:sz w:val="16"/>
                <w:szCs w:val="16"/>
                <w:lang w:val="sl-SI" w:eastAsia="en-GB"/>
              </w:rPr>
              <w:t xml:space="preserve"> iz leta 2023 identificiral 14 povezanih zgodb o sinergijah, ki  so se ustvarila v času izvajanja projekta in so tako prispevala h krepitvi sistemskega vpliva.</w:t>
            </w:r>
            <w:r w:rsidRPr="00FA085D">
              <w:rPr>
                <w:rFonts w:cs="Arial"/>
                <w:b/>
                <w:bCs/>
                <w:color w:val="333333"/>
                <w:sz w:val="16"/>
                <w:szCs w:val="16"/>
                <w:lang w:val="sl-SI" w:eastAsia="en-GB"/>
              </w:rPr>
              <w:t xml:space="preserve"> </w:t>
            </w:r>
          </w:p>
          <w:p w14:paraId="10420D56" w14:textId="77777777" w:rsidR="009D2417" w:rsidRPr="00FA085D" w:rsidRDefault="009D2417" w:rsidP="000F5820">
            <w:pPr>
              <w:spacing w:line="240" w:lineRule="auto"/>
              <w:ind w:right="180"/>
              <w:textAlignment w:val="baseline"/>
              <w:rPr>
                <w:rStyle w:val="Hiperpovezava"/>
                <w:rFonts w:cs="Arial"/>
                <w:color w:val="FF0000"/>
                <w:sz w:val="16"/>
                <w:szCs w:val="16"/>
                <w:lang w:val="sl-SI"/>
              </w:rPr>
            </w:pPr>
          </w:p>
          <w:p w14:paraId="6F8A6FE7" w14:textId="77777777" w:rsidR="00FE6C11"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V okviru aktivnosti, ki se nanašajo  na delo po pristopu laboratorija politik je bil pripravljen koncept zasnove javnega razpisa, ki bo namenjen svetovalni podpori za kuharje in organizatorje prehrane za bolj kakovostno pripravo obrokov iz lokalnih (ekoloških) živil. Rezultati so bili predstavljeni na sestanku medresorske delovne skupine za več lokalne hrane v javnih zavodih. Glede na to, da je povečanje porabe lokalne hrane v javnih ustanovah je eno od področij portfelja, to delo dokazuje vrednost portfelja za doseganje učinka. </w:t>
            </w:r>
          </w:p>
          <w:p w14:paraId="24A70D52" w14:textId="77777777" w:rsidR="00FE6C11" w:rsidRPr="00FA085D" w:rsidRDefault="00FE6C11" w:rsidP="000F5820">
            <w:pPr>
              <w:spacing w:line="240" w:lineRule="auto"/>
              <w:textAlignment w:val="baseline"/>
              <w:rPr>
                <w:rFonts w:cs="Arial"/>
                <w:color w:val="333333"/>
                <w:sz w:val="16"/>
                <w:szCs w:val="16"/>
                <w:lang w:val="sl-SI" w:eastAsia="en-GB"/>
              </w:rPr>
            </w:pPr>
          </w:p>
          <w:p w14:paraId="7CAE047E" w14:textId="2B8D86D7" w:rsidR="00FE6C11" w:rsidRPr="00FA085D" w:rsidRDefault="00FE6C11"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Poročilo o najpomembnejših spremembah iz leta 2025 pa </w:t>
            </w:r>
            <w:proofErr w:type="spellStart"/>
            <w:r w:rsidRPr="00FA085D">
              <w:rPr>
                <w:rFonts w:cs="Arial"/>
                <w:color w:val="333333"/>
                <w:sz w:val="16"/>
                <w:szCs w:val="16"/>
                <w:lang w:val="sl-SI" w:eastAsia="en-GB"/>
              </w:rPr>
              <w:t>prepoznva</w:t>
            </w:r>
            <w:proofErr w:type="spellEnd"/>
            <w:r w:rsidRPr="00FA085D">
              <w:rPr>
                <w:rFonts w:cs="Arial"/>
                <w:color w:val="333333"/>
                <w:sz w:val="16"/>
                <w:szCs w:val="16"/>
                <w:lang w:val="sl-SI" w:eastAsia="en-GB"/>
              </w:rPr>
              <w:t xml:space="preserve"> 7 dodatnih zgodb o spreminjanju: </w:t>
            </w:r>
          </w:p>
          <w:p w14:paraId="52817FD4" w14:textId="68F1FEA3" w:rsidR="00FE6C11" w:rsidRPr="00FA085D" w:rsidRDefault="00FE6C11" w:rsidP="000F5820">
            <w:pPr>
              <w:pStyle w:val="Odstavekseznama"/>
              <w:numPr>
                <w:ilvl w:val="0"/>
                <w:numId w:val="10"/>
              </w:numPr>
              <w:spacing w:line="240" w:lineRule="auto"/>
              <w:textAlignment w:val="baseline"/>
              <w:rPr>
                <w:color w:val="333333"/>
                <w:sz w:val="16"/>
                <w:szCs w:val="16"/>
                <w:lang w:val="sl-SI" w:eastAsia="en-GB"/>
              </w:rPr>
            </w:pPr>
            <w:r w:rsidRPr="00FA085D">
              <w:rPr>
                <w:color w:val="333333"/>
                <w:sz w:val="16"/>
                <w:szCs w:val="16"/>
                <w:lang w:val="sl-SI" w:eastAsia="en-GB"/>
              </w:rPr>
              <w:t>MKGP</w:t>
            </w:r>
            <w:r w:rsidR="00033D7D" w:rsidRPr="00FA085D">
              <w:rPr>
                <w:color w:val="333333"/>
                <w:sz w:val="16"/>
                <w:szCs w:val="16"/>
                <w:lang w:val="sl-SI" w:eastAsia="en-GB"/>
              </w:rPr>
              <w:t xml:space="preserve"> je marca 2025 izhajajoč iz sodelovanja v okviru projekta DD in po navdihu irskega DD projekta začel strukturiran dialog za definiranje nove vizije.</w:t>
            </w:r>
          </w:p>
          <w:p w14:paraId="314CD431" w14:textId="79C04876" w:rsidR="00033D7D" w:rsidRPr="00FA085D" w:rsidRDefault="00033D7D" w:rsidP="000F5820">
            <w:pPr>
              <w:pStyle w:val="Odstavekseznama"/>
              <w:numPr>
                <w:ilvl w:val="0"/>
                <w:numId w:val="10"/>
              </w:numPr>
              <w:spacing w:line="240" w:lineRule="auto"/>
              <w:textAlignment w:val="baseline"/>
              <w:rPr>
                <w:color w:val="333333"/>
                <w:sz w:val="16"/>
                <w:szCs w:val="16"/>
                <w:lang w:val="sl-SI" w:eastAsia="en-GB"/>
              </w:rPr>
            </w:pPr>
            <w:r w:rsidRPr="00FA085D">
              <w:rPr>
                <w:color w:val="333333"/>
                <w:sz w:val="16"/>
                <w:szCs w:val="16"/>
                <w:lang w:val="sl-SI" w:eastAsia="en-GB"/>
              </w:rPr>
              <w:t>MKGP je uvedel novo definicijo trajnostnega kmetijstva in kmetijsko – prehranskega sistema, v neposredni povezavi z delom opravljenim v okviru projekta. Zaradi sodelovanja v projektu se je razširil njihova perspektiva celotnega prehranskega sistema.</w:t>
            </w:r>
          </w:p>
          <w:p w14:paraId="0A88349D" w14:textId="36935CF3" w:rsidR="00E517B1" w:rsidRPr="00FA085D" w:rsidRDefault="00E517B1" w:rsidP="000F5820">
            <w:pPr>
              <w:pStyle w:val="Odstavekseznama"/>
              <w:numPr>
                <w:ilvl w:val="0"/>
                <w:numId w:val="10"/>
              </w:numPr>
              <w:spacing w:line="240" w:lineRule="auto"/>
              <w:textAlignment w:val="baseline"/>
              <w:rPr>
                <w:color w:val="333333"/>
                <w:sz w:val="16"/>
                <w:szCs w:val="16"/>
                <w:lang w:val="sl-SI" w:eastAsia="en-GB"/>
              </w:rPr>
            </w:pPr>
            <w:r w:rsidRPr="00FA085D">
              <w:rPr>
                <w:color w:val="333333"/>
                <w:sz w:val="16"/>
                <w:szCs w:val="16"/>
                <w:lang w:val="sl-SI" w:eastAsia="en-GB"/>
              </w:rPr>
              <w:t>MKGP je prenovil sestavo Sveta za kmetijstvo in razvoj podeželja</w:t>
            </w:r>
            <w:r w:rsidR="003F042A" w:rsidRPr="00FA085D">
              <w:rPr>
                <w:color w:val="333333"/>
                <w:sz w:val="16"/>
                <w:szCs w:val="16"/>
                <w:lang w:val="sl-SI" w:eastAsia="en-GB"/>
              </w:rPr>
              <w:t xml:space="preserve"> tako da so člani tudi drugi deležniki prehranske verige</w:t>
            </w:r>
            <w:r w:rsidR="00545A47" w:rsidRPr="00FA085D">
              <w:rPr>
                <w:color w:val="333333"/>
                <w:sz w:val="16"/>
                <w:szCs w:val="16"/>
                <w:lang w:val="sl-SI" w:eastAsia="en-GB"/>
              </w:rPr>
              <w:t>, da predlogi vključujejo širše deležniške poglede. Navdih za širitev sestave temelji na sodelovalnem delu med deležniki v prehranski verigi.</w:t>
            </w:r>
          </w:p>
          <w:p w14:paraId="1623EFC3" w14:textId="73C3454F" w:rsidR="00545A47" w:rsidRPr="00FA085D" w:rsidRDefault="00063D74" w:rsidP="000F5820">
            <w:pPr>
              <w:pStyle w:val="Odstavekseznama"/>
              <w:numPr>
                <w:ilvl w:val="0"/>
                <w:numId w:val="10"/>
              </w:numPr>
              <w:spacing w:line="240" w:lineRule="auto"/>
              <w:textAlignment w:val="baseline"/>
              <w:rPr>
                <w:color w:val="333333"/>
                <w:sz w:val="16"/>
                <w:szCs w:val="16"/>
                <w:lang w:val="sl-SI" w:eastAsia="en-GB"/>
              </w:rPr>
            </w:pPr>
            <w:r w:rsidRPr="00FA085D">
              <w:rPr>
                <w:color w:val="333333"/>
                <w:sz w:val="16"/>
                <w:szCs w:val="16"/>
                <w:lang w:val="sl-SI" w:eastAsia="en-GB"/>
              </w:rPr>
              <w:t>MGTŠ</w:t>
            </w:r>
            <w:r w:rsidR="00545A47" w:rsidRPr="00FA085D">
              <w:rPr>
                <w:color w:val="333333"/>
                <w:sz w:val="16"/>
                <w:szCs w:val="16"/>
                <w:lang w:val="sl-SI" w:eastAsia="en-GB"/>
              </w:rPr>
              <w:t xml:space="preserve"> je </w:t>
            </w:r>
            <w:r w:rsidR="004C24C2">
              <w:rPr>
                <w:color w:val="333333"/>
                <w:sz w:val="16"/>
                <w:szCs w:val="16"/>
                <w:lang w:val="sl-SI" w:eastAsia="en-GB"/>
              </w:rPr>
              <w:t>podprlo Slovenski</w:t>
            </w:r>
            <w:r w:rsidR="004C24C2" w:rsidRPr="00FA085D">
              <w:rPr>
                <w:color w:val="333333"/>
                <w:sz w:val="16"/>
                <w:szCs w:val="16"/>
                <w:lang w:val="sl-SI" w:eastAsia="en-GB"/>
              </w:rPr>
              <w:t xml:space="preserve"> </w:t>
            </w:r>
            <w:r w:rsidR="004C24C2">
              <w:rPr>
                <w:color w:val="333333"/>
                <w:sz w:val="16"/>
                <w:szCs w:val="16"/>
                <w:lang w:val="sl-SI" w:eastAsia="en-GB"/>
              </w:rPr>
              <w:t>c</w:t>
            </w:r>
            <w:r w:rsidR="00545A47" w:rsidRPr="00FA085D">
              <w:rPr>
                <w:color w:val="333333"/>
                <w:sz w:val="16"/>
                <w:szCs w:val="16"/>
                <w:lang w:val="sl-SI" w:eastAsia="en-GB"/>
              </w:rPr>
              <w:t xml:space="preserve">enter za krožno gospodarstvo, ki je bil vključen v izhodiščnem predlogu projekta Deep </w:t>
            </w:r>
            <w:proofErr w:type="spellStart"/>
            <w:r w:rsidR="00545A47" w:rsidRPr="00FA085D">
              <w:rPr>
                <w:color w:val="333333"/>
                <w:sz w:val="16"/>
                <w:szCs w:val="16"/>
                <w:lang w:val="sl-SI" w:eastAsia="en-GB"/>
              </w:rPr>
              <w:t>demonstration</w:t>
            </w:r>
            <w:proofErr w:type="spellEnd"/>
            <w:r w:rsidR="00545A47" w:rsidRPr="00FA085D">
              <w:rPr>
                <w:color w:val="333333"/>
                <w:sz w:val="16"/>
                <w:szCs w:val="16"/>
                <w:lang w:val="sl-SI" w:eastAsia="en-GB"/>
              </w:rPr>
              <w:t>.</w:t>
            </w:r>
          </w:p>
          <w:p w14:paraId="19BA6176" w14:textId="51E96FAA" w:rsidR="00063D74" w:rsidRPr="00FA085D" w:rsidRDefault="00063D74" w:rsidP="000F5820">
            <w:pPr>
              <w:pStyle w:val="Odstavekseznama"/>
              <w:numPr>
                <w:ilvl w:val="0"/>
                <w:numId w:val="10"/>
              </w:numPr>
              <w:spacing w:line="240" w:lineRule="auto"/>
              <w:textAlignment w:val="baseline"/>
              <w:rPr>
                <w:color w:val="333333"/>
                <w:sz w:val="16"/>
                <w:szCs w:val="16"/>
                <w:lang w:val="sl-SI" w:eastAsia="en-GB"/>
              </w:rPr>
            </w:pPr>
            <w:r w:rsidRPr="00FA085D">
              <w:rPr>
                <w:color w:val="333333"/>
                <w:sz w:val="16"/>
                <w:szCs w:val="16"/>
                <w:lang w:val="sl-SI" w:eastAsia="en-GB"/>
              </w:rPr>
              <w:t xml:space="preserve">MVZI je pripravilo analizo </w:t>
            </w:r>
            <w:proofErr w:type="spellStart"/>
            <w:r w:rsidRPr="00FA085D">
              <w:rPr>
                <w:color w:val="333333"/>
                <w:sz w:val="16"/>
                <w:szCs w:val="16"/>
                <w:lang w:val="sl-SI" w:eastAsia="en-GB"/>
              </w:rPr>
              <w:t>portfeljskega</w:t>
            </w:r>
            <w:proofErr w:type="spellEnd"/>
            <w:r w:rsidRPr="00FA085D">
              <w:rPr>
                <w:color w:val="333333"/>
                <w:sz w:val="16"/>
                <w:szCs w:val="16"/>
                <w:lang w:val="sl-SI" w:eastAsia="en-GB"/>
              </w:rPr>
              <w:t xml:space="preserve"> sistema z namenom, da trenutni visokošolski strokovni programi postanejo bolj odporni/prilagodljivi (saj so bili prvi za katere je bila narejena taka analiza) in da vključijo več vsebin zelenega prehoda.</w:t>
            </w:r>
          </w:p>
          <w:p w14:paraId="22A275FA" w14:textId="5205077A" w:rsidR="00063D74" w:rsidRPr="00FA085D" w:rsidRDefault="001C1CF8" w:rsidP="000F5820">
            <w:pPr>
              <w:pStyle w:val="Odstavekseznama"/>
              <w:numPr>
                <w:ilvl w:val="0"/>
                <w:numId w:val="10"/>
              </w:numPr>
              <w:spacing w:line="240" w:lineRule="auto"/>
              <w:textAlignment w:val="baseline"/>
              <w:rPr>
                <w:color w:val="333333"/>
                <w:sz w:val="16"/>
                <w:szCs w:val="16"/>
                <w:lang w:val="sl-SI" w:eastAsia="en-GB"/>
              </w:rPr>
            </w:pPr>
            <w:r w:rsidRPr="00FA085D">
              <w:rPr>
                <w:color w:val="333333"/>
                <w:sz w:val="16"/>
                <w:szCs w:val="16"/>
                <w:lang w:val="sl-SI" w:eastAsia="en-GB"/>
              </w:rPr>
              <w:t xml:space="preserve">Okvir </w:t>
            </w:r>
            <w:proofErr w:type="spellStart"/>
            <w:r w:rsidRPr="00FA085D">
              <w:rPr>
                <w:color w:val="333333"/>
                <w:sz w:val="16"/>
                <w:szCs w:val="16"/>
                <w:lang w:val="sl-SI" w:eastAsia="en-GB"/>
              </w:rPr>
              <w:t>mobilnostnega</w:t>
            </w:r>
            <w:proofErr w:type="spellEnd"/>
            <w:r w:rsidRPr="00FA085D">
              <w:rPr>
                <w:color w:val="333333"/>
                <w:sz w:val="16"/>
                <w:szCs w:val="16"/>
                <w:lang w:val="sl-SI" w:eastAsia="en-GB"/>
              </w:rPr>
              <w:t xml:space="preserve"> portfelja je MOPE pomagal preusmeriti razpravo od mobilnosti kot gradnje infrastrukture v smer razmišljanja o </w:t>
            </w:r>
            <w:proofErr w:type="spellStart"/>
            <w:r w:rsidRPr="00FA085D">
              <w:rPr>
                <w:color w:val="333333"/>
                <w:sz w:val="16"/>
                <w:szCs w:val="16"/>
                <w:lang w:val="sl-SI" w:eastAsia="en-GB"/>
              </w:rPr>
              <w:t>mobllnosti</w:t>
            </w:r>
            <w:proofErr w:type="spellEnd"/>
            <w:r w:rsidRPr="00FA085D">
              <w:rPr>
                <w:color w:val="333333"/>
                <w:sz w:val="16"/>
                <w:szCs w:val="16"/>
                <w:lang w:val="sl-SI" w:eastAsia="en-GB"/>
              </w:rPr>
              <w:t>, kot podpora družbi.</w:t>
            </w:r>
          </w:p>
          <w:p w14:paraId="0C34F8D0" w14:textId="0C397468" w:rsidR="00FE6C11" w:rsidRPr="00FA085D" w:rsidRDefault="00FE6C11" w:rsidP="000F5820">
            <w:pPr>
              <w:spacing w:line="240" w:lineRule="auto"/>
              <w:textAlignment w:val="baseline"/>
              <w:rPr>
                <w:rFonts w:cs="Arial"/>
                <w:color w:val="333333"/>
                <w:sz w:val="16"/>
                <w:szCs w:val="16"/>
                <w:lang w:val="sl-SI" w:eastAsia="en-GB"/>
              </w:rPr>
            </w:pPr>
          </w:p>
          <w:p w14:paraId="4A471CBC" w14:textId="6739FC0E"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Dodatne informacije so vključene tudi v poročilo o napredku pri KPI3.</w:t>
            </w:r>
          </w:p>
        </w:tc>
      </w:tr>
      <w:tr w:rsidR="009D2417" w:rsidRPr="00E83B43" w14:paraId="4D13400D" w14:textId="2526246D"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1223F8C1"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KPI3 </w:t>
            </w:r>
          </w:p>
        </w:tc>
        <w:tc>
          <w:tcPr>
            <w:tcW w:w="2141" w:type="dxa"/>
            <w:tcBorders>
              <w:top w:val="single" w:sz="6" w:space="0" w:color="auto"/>
              <w:left w:val="single" w:sz="6" w:space="0" w:color="auto"/>
              <w:bottom w:val="single" w:sz="6" w:space="0" w:color="auto"/>
              <w:right w:val="single" w:sz="6" w:space="0" w:color="auto"/>
            </w:tcBorders>
            <w:hideMark/>
          </w:tcPr>
          <w:p w14:paraId="090ABA5D"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Podpora odločevalcem, da sledijo možnostim za preobrazbo z ustvarjanjem vpogledov in povratnih zank nenehnega učenja in </w:t>
            </w:r>
            <w:r w:rsidRPr="00FA085D">
              <w:rPr>
                <w:rFonts w:cs="Arial"/>
                <w:color w:val="333333"/>
                <w:sz w:val="16"/>
                <w:szCs w:val="16"/>
                <w:lang w:val="sl-SI" w:eastAsia="en-GB"/>
              </w:rPr>
              <w:lastRenderedPageBreak/>
              <w:t xml:space="preserve">razmišljanja o dinamiki nastajajočih sistemskih sprememb </w:t>
            </w:r>
          </w:p>
          <w:p w14:paraId="53889080"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DS2 </w:t>
            </w:r>
          </w:p>
          <w:p w14:paraId="013A38EB" w14:textId="77777777"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Povezava s ciljem: </w:t>
            </w:r>
          </w:p>
          <w:p w14:paraId="31A6532F" w14:textId="6C2BDEF9"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Dvig usposobljenosti in </w:t>
            </w:r>
            <w:proofErr w:type="spellStart"/>
            <w:r w:rsidRPr="00FA085D">
              <w:rPr>
                <w:rFonts w:cs="Arial"/>
                <w:color w:val="333333"/>
                <w:sz w:val="16"/>
                <w:szCs w:val="16"/>
                <w:lang w:val="sl-SI" w:eastAsia="en-GB"/>
              </w:rPr>
              <w:t>opolnomočenje</w:t>
            </w:r>
            <w:proofErr w:type="spellEnd"/>
            <w:r w:rsidRPr="00FA085D">
              <w:rPr>
                <w:rFonts w:cs="Arial"/>
                <w:color w:val="333333"/>
                <w:sz w:val="16"/>
                <w:szCs w:val="16"/>
                <w:lang w:val="sl-SI" w:eastAsia="en-GB"/>
              </w:rPr>
              <w:t xml:space="preserve"> vseh deležnikov</w:t>
            </w:r>
          </w:p>
          <w:p w14:paraId="7B9C48BD" w14:textId="77777777" w:rsidR="00B23739" w:rsidRPr="00FA085D" w:rsidRDefault="00B23739" w:rsidP="000F5820">
            <w:pPr>
              <w:spacing w:line="240" w:lineRule="auto"/>
              <w:textAlignment w:val="baseline"/>
              <w:rPr>
                <w:rFonts w:cs="Arial"/>
                <w:color w:val="333333"/>
                <w:sz w:val="16"/>
                <w:szCs w:val="16"/>
                <w:lang w:val="sl-SI" w:eastAsia="en-GB"/>
              </w:rPr>
            </w:pPr>
          </w:p>
        </w:tc>
        <w:tc>
          <w:tcPr>
            <w:tcW w:w="1751" w:type="dxa"/>
            <w:tcBorders>
              <w:top w:val="single" w:sz="6" w:space="0" w:color="auto"/>
              <w:left w:val="single" w:sz="6" w:space="0" w:color="auto"/>
              <w:bottom w:val="single" w:sz="6" w:space="0" w:color="auto"/>
              <w:right w:val="single" w:sz="6" w:space="0" w:color="auto"/>
            </w:tcBorders>
            <w:hideMark/>
          </w:tcPr>
          <w:p w14:paraId="359F7B63"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 xml:space="preserve"># izluščenih spoznanj, ki vodijo v ukrepe v ali izven </w:t>
            </w:r>
            <w:proofErr w:type="spellStart"/>
            <w:r w:rsidRPr="00FA085D">
              <w:rPr>
                <w:rFonts w:cs="Arial"/>
                <w:color w:val="333333"/>
                <w:sz w:val="16"/>
                <w:szCs w:val="16"/>
                <w:lang w:val="sl-SI" w:eastAsia="en-GB"/>
              </w:rPr>
              <w:t>porfelja</w:t>
            </w:r>
            <w:proofErr w:type="spellEnd"/>
            <w:r w:rsidRPr="00FA085D">
              <w:rPr>
                <w:rFonts w:cs="Arial"/>
                <w:color w:val="333333"/>
                <w:sz w:val="16"/>
                <w:szCs w:val="16"/>
                <w:lang w:val="sl-SI" w:eastAsia="en-GB"/>
              </w:rPr>
              <w:t xml:space="preserve">   </w:t>
            </w:r>
          </w:p>
        </w:tc>
        <w:tc>
          <w:tcPr>
            <w:tcW w:w="3120" w:type="dxa"/>
            <w:tcBorders>
              <w:top w:val="single" w:sz="6" w:space="0" w:color="auto"/>
              <w:left w:val="single" w:sz="6" w:space="0" w:color="auto"/>
              <w:bottom w:val="single" w:sz="6" w:space="0" w:color="auto"/>
              <w:right w:val="single" w:sz="6" w:space="0" w:color="auto"/>
            </w:tcBorders>
            <w:hideMark/>
          </w:tcPr>
          <w:p w14:paraId="424D6134"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Ta KPI nima določene letne ciljne vrednosti, ker ne predstavlja le števila temveč tudi kakovost učenja. Pričakujemo, da bo na letni ravni vsaj eno spoznanje vodilo k ukrepanju. </w:t>
            </w:r>
          </w:p>
          <w:p w14:paraId="2D96D25F"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7B524A52" w14:textId="2022B25F" w:rsidR="009D2417" w:rsidRPr="00FA085D" w:rsidRDefault="001C1CF8" w:rsidP="000F5820">
            <w:pPr>
              <w:spacing w:line="240" w:lineRule="auto"/>
              <w:textAlignment w:val="baseline"/>
              <w:rPr>
                <w:rFonts w:cs="Arial"/>
                <w:color w:val="333333"/>
                <w:sz w:val="16"/>
                <w:szCs w:val="16"/>
                <w:lang w:val="sl-SI" w:eastAsia="en-GB"/>
              </w:rPr>
            </w:pPr>
            <w:r w:rsidRPr="00FA085D">
              <w:rPr>
                <w:rFonts w:cs="Arial"/>
                <w:b/>
                <w:bCs/>
                <w:color w:val="333333"/>
                <w:sz w:val="16"/>
                <w:szCs w:val="16"/>
                <w:lang w:val="sl-SI" w:eastAsia="en-GB"/>
              </w:rPr>
              <w:t>1</w:t>
            </w:r>
            <w:r w:rsidR="00865BD8" w:rsidRPr="00FA085D">
              <w:rPr>
                <w:rFonts w:cs="Arial"/>
                <w:b/>
                <w:bCs/>
                <w:color w:val="333333"/>
                <w:sz w:val="16"/>
                <w:szCs w:val="16"/>
                <w:lang w:val="sl-SI" w:eastAsia="en-GB"/>
              </w:rPr>
              <w:t>0</w:t>
            </w:r>
            <w:r w:rsidR="009D2417" w:rsidRPr="00FA085D">
              <w:rPr>
                <w:rFonts w:cs="Arial"/>
                <w:b/>
                <w:bCs/>
                <w:color w:val="333333"/>
                <w:sz w:val="16"/>
                <w:szCs w:val="16"/>
                <w:lang w:val="sl-SI" w:eastAsia="en-GB"/>
              </w:rPr>
              <w:t xml:space="preserve"> ukrepov, ki izhajajo iz spoznanj zaradi izvajanja projekta </w:t>
            </w:r>
          </w:p>
          <w:p w14:paraId="1EFA2D31" w14:textId="77777777" w:rsidR="009D241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 xml:space="preserve">Potreba po zavezi vodstva za izvajanje projekta, ki smo jo prepoznali pri izvajanju 1. Faze projekta je vodila v ustanovitev medresorske delovne skupine na ravni državnih sekretarjev, ki skrbi za usmerjanje izvajanja projekta. </w:t>
            </w:r>
          </w:p>
          <w:p w14:paraId="07A71B6E" w14:textId="3327928C" w:rsidR="009D2417" w:rsidRPr="00FA085D" w:rsidRDefault="009D2417" w:rsidP="000F5820">
            <w:pPr>
              <w:pStyle w:val="Odstavekseznama"/>
              <w:numPr>
                <w:ilvl w:val="0"/>
                <w:numId w:val="11"/>
              </w:numPr>
              <w:spacing w:line="240" w:lineRule="auto"/>
              <w:contextualSpacing/>
              <w:textAlignment w:val="baseline"/>
              <w:rPr>
                <w:rStyle w:val="normaltextrun"/>
                <w:color w:val="333333"/>
                <w:sz w:val="16"/>
                <w:szCs w:val="16"/>
                <w:lang w:val="sl-SI" w:eastAsia="en-GB"/>
              </w:rPr>
            </w:pPr>
            <w:r w:rsidRPr="00FA085D">
              <w:rPr>
                <w:color w:val="333333"/>
                <w:sz w:val="16"/>
                <w:szCs w:val="16"/>
                <w:lang w:val="sl-SI" w:eastAsia="en-GB"/>
              </w:rPr>
              <w:lastRenderedPageBreak/>
              <w:t xml:space="preserve">MVZI je vzpostavil iterativen in stalen pristop za spremljanje in vrednotenje izvajanja </w:t>
            </w:r>
            <w:r w:rsidRPr="00FA085D">
              <w:rPr>
                <w:rStyle w:val="normaltextrun"/>
                <w:sz w:val="16"/>
                <w:szCs w:val="16"/>
                <w:lang w:val="sl-SI"/>
              </w:rPr>
              <w:t xml:space="preserve">pilotnih projektov, ki se izvajajo v okviru projekta Reforme visokega šolstva za zelen in odporen prehod v družbo 5.0. To je vključeno v smernice za upravičence. </w:t>
            </w:r>
          </w:p>
          <w:p w14:paraId="73C91EE3" w14:textId="77777777" w:rsidR="0073193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 xml:space="preserve">MVZI je pri pripravi </w:t>
            </w:r>
            <w:hyperlink r:id="rId22" w:history="1">
              <w:r w:rsidRPr="00FA085D">
                <w:rPr>
                  <w:rStyle w:val="Hiperpovezava"/>
                  <w:sz w:val="16"/>
                  <w:szCs w:val="16"/>
                  <w:lang w:val="sl-SI"/>
                </w:rPr>
                <w:t xml:space="preserve">Usmeritev za izvajanje študijske dejavnosti za 2024/2025 </w:t>
              </w:r>
            </w:hyperlink>
            <w:r w:rsidRPr="00FA085D">
              <w:rPr>
                <w:color w:val="333333"/>
                <w:sz w:val="16"/>
                <w:szCs w:val="16"/>
                <w:lang w:val="sl-SI" w:eastAsia="en-GB"/>
              </w:rPr>
              <w:t xml:space="preserve"> med elemente ekosistema za napovedovanje potreb po kompetencah uvrstil tudi Celovit strateški projekt razogljičenja Slovenije s prehodom v krožno gospodarstvo (z modelom sistemskega prehoda Deep </w:t>
            </w:r>
            <w:proofErr w:type="spellStart"/>
            <w:r w:rsidRPr="00FA085D">
              <w:rPr>
                <w:color w:val="333333"/>
                <w:sz w:val="16"/>
                <w:szCs w:val="16"/>
                <w:lang w:val="sl-SI" w:eastAsia="en-GB"/>
              </w:rPr>
              <w:t>Demonstration</w:t>
            </w:r>
            <w:proofErr w:type="spellEnd"/>
            <w:r w:rsidRPr="00FA085D">
              <w:rPr>
                <w:color w:val="333333"/>
                <w:sz w:val="16"/>
                <w:szCs w:val="16"/>
                <w:lang w:val="sl-SI" w:eastAsia="en-GB"/>
              </w:rPr>
              <w:t xml:space="preserve">)  zaradi prepoznanega potenciala </w:t>
            </w:r>
            <w:proofErr w:type="spellStart"/>
            <w:r w:rsidRPr="00FA085D">
              <w:rPr>
                <w:color w:val="333333"/>
                <w:sz w:val="16"/>
                <w:szCs w:val="16"/>
                <w:lang w:val="sl-SI" w:eastAsia="en-GB"/>
              </w:rPr>
              <w:t>portfeljskega</w:t>
            </w:r>
            <w:proofErr w:type="spellEnd"/>
            <w:r w:rsidRPr="00FA085D">
              <w:rPr>
                <w:color w:val="333333"/>
                <w:sz w:val="16"/>
                <w:szCs w:val="16"/>
                <w:lang w:val="sl-SI" w:eastAsia="en-GB"/>
              </w:rPr>
              <w:t xml:space="preserve"> pristop</w:t>
            </w:r>
            <w:r w:rsidR="00731937" w:rsidRPr="00FA085D">
              <w:rPr>
                <w:color w:val="333333"/>
                <w:sz w:val="16"/>
                <w:szCs w:val="16"/>
                <w:lang w:val="sl-SI" w:eastAsia="en-GB"/>
              </w:rPr>
              <w:t>a</w:t>
            </w:r>
            <w:r w:rsidRPr="00FA085D">
              <w:rPr>
                <w:color w:val="333333"/>
                <w:sz w:val="16"/>
                <w:szCs w:val="16"/>
                <w:lang w:val="sl-SI" w:eastAsia="en-GB"/>
              </w:rPr>
              <w:t xml:space="preserve">  (npr. če bi pri portfelju p</w:t>
            </w:r>
            <w:r w:rsidRPr="00FA085D">
              <w:rPr>
                <w:sz w:val="16"/>
                <w:szCs w:val="16"/>
                <w:lang w:val="sl-SI"/>
              </w:rPr>
              <w:t xml:space="preserve">rehranskega sistema </w:t>
            </w:r>
            <w:r w:rsidRPr="00FA085D">
              <w:rPr>
                <w:color w:val="333333"/>
                <w:sz w:val="16"/>
                <w:szCs w:val="16"/>
                <w:lang w:val="sl-SI" w:eastAsia="en-GB"/>
              </w:rPr>
              <w:t>ugotovil</w:t>
            </w:r>
            <w:r w:rsidRPr="00FA085D">
              <w:rPr>
                <w:sz w:val="16"/>
                <w:szCs w:val="16"/>
                <w:lang w:val="sl-SI"/>
              </w:rPr>
              <w:t>i</w:t>
            </w:r>
            <w:r w:rsidRPr="00FA085D">
              <w:rPr>
                <w:color w:val="333333"/>
                <w:sz w:val="16"/>
                <w:szCs w:val="16"/>
                <w:lang w:val="sl-SI" w:eastAsia="en-GB"/>
              </w:rPr>
              <w:t xml:space="preserve"> vrzel, da kmetom manjka znanje o krožnosti, bi bila to informacija visokošolskim zavodom pri oblikovanju vsebin študijskih programov).</w:t>
            </w:r>
          </w:p>
          <w:p w14:paraId="37A5F151" w14:textId="77777777" w:rsidR="0073193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 xml:space="preserve">MVZI se je odločil, da se bo naučil, kako vključiti </w:t>
            </w:r>
            <w:proofErr w:type="spellStart"/>
            <w:r w:rsidRPr="00FA085D">
              <w:rPr>
                <w:color w:val="333333"/>
                <w:sz w:val="16"/>
                <w:szCs w:val="16"/>
                <w:lang w:val="sl-SI" w:eastAsia="en-GB"/>
              </w:rPr>
              <w:t>portfeljski</w:t>
            </w:r>
            <w:proofErr w:type="spellEnd"/>
            <w:r w:rsidRPr="00FA085D">
              <w:rPr>
                <w:color w:val="333333"/>
                <w:sz w:val="16"/>
                <w:szCs w:val="16"/>
                <w:lang w:val="sl-SI" w:eastAsia="en-GB"/>
              </w:rPr>
              <w:t xml:space="preserve"> pristop za spremljanje pilotov NOO, pa tudi širšim namenom izvajanja </w:t>
            </w:r>
            <w:proofErr w:type="spellStart"/>
            <w:r w:rsidRPr="00FA085D">
              <w:rPr>
                <w:color w:val="333333"/>
                <w:sz w:val="16"/>
                <w:szCs w:val="16"/>
                <w:lang w:val="sl-SI" w:eastAsia="en-GB"/>
              </w:rPr>
              <w:t>ReNPVŠ</w:t>
            </w:r>
            <w:proofErr w:type="spellEnd"/>
            <w:r w:rsidRPr="00FA085D">
              <w:rPr>
                <w:color w:val="333333"/>
                <w:sz w:val="16"/>
                <w:szCs w:val="16"/>
                <w:lang w:val="sl-SI" w:eastAsia="en-GB"/>
              </w:rPr>
              <w:t>, saj so zaposlili novo osebo za polni delovni čas z izkušnjami na področju raziskav in sodelovanja s šolskim sistemom.</w:t>
            </w:r>
          </w:p>
          <w:p w14:paraId="50929F74" w14:textId="3129E48B" w:rsidR="0073193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 xml:space="preserve">MZVI je med izvajalci pilotnih projektov v okviru </w:t>
            </w:r>
            <w:r w:rsidRPr="00FA085D">
              <w:rPr>
                <w:rStyle w:val="normaltextrun"/>
                <w:sz w:val="16"/>
                <w:szCs w:val="16"/>
                <w:lang w:val="sl-SI"/>
              </w:rPr>
              <w:t>Reforme visokega šolstva za zelen in odporen prehod v družbo 5.0</w:t>
            </w:r>
            <w:r w:rsidRPr="00FA085D">
              <w:rPr>
                <w:color w:val="333333"/>
                <w:sz w:val="16"/>
                <w:szCs w:val="16"/>
                <w:lang w:val="sl-SI" w:eastAsia="en-GB"/>
              </w:rPr>
              <w:t xml:space="preserve">  ugotovil potrebo po skupnem razumevanju terminov s področja </w:t>
            </w:r>
            <w:proofErr w:type="spellStart"/>
            <w:r w:rsidRPr="00FA085D">
              <w:rPr>
                <w:color w:val="333333"/>
                <w:sz w:val="16"/>
                <w:szCs w:val="16"/>
                <w:lang w:val="sl-SI" w:eastAsia="en-GB"/>
              </w:rPr>
              <w:t>trajnostnosti</w:t>
            </w:r>
            <w:proofErr w:type="spellEnd"/>
            <w:r w:rsidRPr="00FA085D">
              <w:rPr>
                <w:color w:val="333333"/>
                <w:sz w:val="16"/>
                <w:szCs w:val="16"/>
                <w:lang w:val="sl-SI" w:eastAsia="en-GB"/>
              </w:rPr>
              <w:t xml:space="preserve">, zato so z MOPE in EIT CKIC izvedli procesa priprave e-Vodnika in e-Pojmovnika, da bi pripevali k skupnemu razumevanju terminologije in možnih pristopov k ozelenitvi visokega šolstva. </w:t>
            </w:r>
          </w:p>
          <w:p w14:paraId="2A48B062" w14:textId="77777777" w:rsidR="0073193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 xml:space="preserve">Zaradi sodelovanja v projektu so na MVZI razumeli potrebo po bolj sistemskem pogledu pri vzpostavljanju </w:t>
            </w:r>
            <w:proofErr w:type="spellStart"/>
            <w:r w:rsidRPr="00FA085D">
              <w:rPr>
                <w:color w:val="333333"/>
                <w:sz w:val="16"/>
                <w:szCs w:val="16"/>
                <w:lang w:val="sl-SI" w:eastAsia="en-GB"/>
              </w:rPr>
              <w:t>mikrodokazil</w:t>
            </w:r>
            <w:proofErr w:type="spellEnd"/>
            <w:r w:rsidRPr="00FA085D">
              <w:rPr>
                <w:color w:val="333333"/>
                <w:sz w:val="16"/>
                <w:szCs w:val="16"/>
                <w:lang w:val="sl-SI" w:eastAsia="en-GB"/>
              </w:rPr>
              <w:t>, zato so se povezali z MJU pri reševanju tega izziva s pristopom laboratorija politik in tako zagotoviti, da bo novi sistem usklajen in ustrezno vključen v zakon o visokem šolstvu.</w:t>
            </w:r>
          </w:p>
          <w:p w14:paraId="5589D054" w14:textId="77777777" w:rsidR="0073193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Po delavnicah za krepitev zmogljivosti, so bili pripravljeni predlogi za nadgradnjo meril pri krožnih razpisov. Pri tem so na MGTŠ upoštevali taksonomijo EU. To je prvi korak s katerim bo mogoče bolj sistemsko podpreti tako pripravljavce razpisov na različnih ministrstvih ter tudi informirati prosilce, kaj bodo pomembni elementi pri dodeljevanju točk.</w:t>
            </w:r>
          </w:p>
          <w:p w14:paraId="6D774EAA" w14:textId="6BEF4729" w:rsidR="009D2417" w:rsidRPr="00FA085D" w:rsidRDefault="009D2417"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MVI je na osnovi dela v okviru projekta identificiral vrzel, ki je pokazala, da v šolskem prostoru ni področje krožnega gospodarstva/krožnih šol ni razvito, niti umeščeno, zato so to področje kot prednostno umestili v razvojni projekt.  Na podlagi eksperimentalnih in pilotnih projektov, ki bodo rezultat tega razpisa, bomo pridobili didaktična priporočila in pedagoške strategije.</w:t>
            </w:r>
            <w:r w:rsidRPr="00FA085D">
              <w:rPr>
                <w:sz w:val="16"/>
                <w:szCs w:val="16"/>
                <w:lang w:val="sl-SI"/>
              </w:rPr>
              <w:t xml:space="preserve"> </w:t>
            </w:r>
          </w:p>
          <w:p w14:paraId="159E6617" w14:textId="1DA931C8" w:rsidR="00F76FEF" w:rsidRPr="00FA085D" w:rsidRDefault="00865BD8"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MKGP je uvedel nove definicije trajnostnega kmetijstva in prehranskega sistema v zakone. Posodobili so sestavo Sveta za kmetijstvo in razvoj podeželja</w:t>
            </w:r>
            <w:r w:rsidR="00F83337" w:rsidRPr="00FA085D">
              <w:rPr>
                <w:color w:val="333333"/>
                <w:sz w:val="16"/>
                <w:szCs w:val="16"/>
                <w:lang w:val="sl-SI" w:eastAsia="en-GB"/>
              </w:rPr>
              <w:t xml:space="preserve"> in vanj vključili druge deležnike iz prehranske verige.</w:t>
            </w:r>
          </w:p>
          <w:p w14:paraId="14BD702C" w14:textId="23B8BB89" w:rsidR="00F76FEF" w:rsidRPr="00FA085D" w:rsidRDefault="00F76FEF" w:rsidP="000F5820">
            <w:pPr>
              <w:pStyle w:val="Odstavekseznama"/>
              <w:numPr>
                <w:ilvl w:val="0"/>
                <w:numId w:val="11"/>
              </w:numPr>
              <w:spacing w:line="240" w:lineRule="auto"/>
              <w:contextualSpacing/>
              <w:textAlignment w:val="baseline"/>
              <w:rPr>
                <w:color w:val="333333"/>
                <w:sz w:val="16"/>
                <w:szCs w:val="16"/>
                <w:lang w:val="sl-SI" w:eastAsia="en-GB"/>
              </w:rPr>
            </w:pPr>
            <w:r w:rsidRPr="00FA085D">
              <w:rPr>
                <w:color w:val="333333"/>
                <w:sz w:val="16"/>
                <w:szCs w:val="16"/>
                <w:lang w:val="sl-SI" w:eastAsia="en-GB"/>
              </w:rPr>
              <w:t xml:space="preserve">MOPE </w:t>
            </w:r>
            <w:r w:rsidR="00F83337" w:rsidRPr="00FA085D">
              <w:rPr>
                <w:color w:val="333333"/>
                <w:sz w:val="16"/>
                <w:szCs w:val="16"/>
                <w:lang w:val="sl-SI" w:eastAsia="en-GB"/>
              </w:rPr>
              <w:t xml:space="preserve"> je je odločil za sodelovanje z MJU pri reševanju izziva v okviru Stičišča za </w:t>
            </w:r>
            <w:proofErr w:type="spellStart"/>
            <w:r w:rsidR="00F83337" w:rsidRPr="00FA085D">
              <w:rPr>
                <w:color w:val="333333"/>
                <w:sz w:val="16"/>
                <w:szCs w:val="16"/>
                <w:lang w:val="sl-SI" w:eastAsia="en-GB"/>
              </w:rPr>
              <w:t>oblikvoanje</w:t>
            </w:r>
            <w:proofErr w:type="spellEnd"/>
            <w:r w:rsidR="00F83337" w:rsidRPr="00FA085D">
              <w:rPr>
                <w:color w:val="333333"/>
                <w:sz w:val="16"/>
                <w:szCs w:val="16"/>
                <w:lang w:val="sl-SI" w:eastAsia="en-GB"/>
              </w:rPr>
              <w:t xml:space="preserve"> politik na področju </w:t>
            </w:r>
            <w:proofErr w:type="spellStart"/>
            <w:r w:rsidR="00F83337" w:rsidRPr="00FA085D">
              <w:rPr>
                <w:color w:val="333333"/>
                <w:sz w:val="16"/>
                <w:szCs w:val="16"/>
                <w:lang w:val="sl-SI" w:eastAsia="en-GB"/>
              </w:rPr>
              <w:t>mobilnostnih</w:t>
            </w:r>
            <w:proofErr w:type="spellEnd"/>
            <w:r w:rsidR="00F83337" w:rsidRPr="00FA085D">
              <w:rPr>
                <w:color w:val="333333"/>
                <w:sz w:val="16"/>
                <w:szCs w:val="16"/>
                <w:lang w:val="sl-SI" w:eastAsia="en-GB"/>
              </w:rPr>
              <w:t xml:space="preserve"> načrtov. </w:t>
            </w:r>
          </w:p>
          <w:p w14:paraId="1511CD91" w14:textId="77777777" w:rsidR="009D2417" w:rsidRPr="00FA085D" w:rsidRDefault="009D2417" w:rsidP="000F5820">
            <w:pPr>
              <w:spacing w:line="240" w:lineRule="auto"/>
              <w:ind w:left="157"/>
              <w:contextualSpacing/>
              <w:textAlignment w:val="baseline"/>
              <w:rPr>
                <w:rFonts w:cs="Arial"/>
                <w:b/>
                <w:bCs/>
                <w:color w:val="333333"/>
                <w:sz w:val="16"/>
                <w:szCs w:val="16"/>
                <w:lang w:val="sl-SI" w:eastAsia="en-GB"/>
              </w:rPr>
            </w:pPr>
          </w:p>
          <w:p w14:paraId="4350320E" w14:textId="4EE25584" w:rsidR="009D2417" w:rsidRPr="00FA085D" w:rsidRDefault="009D2417" w:rsidP="000F5820">
            <w:pPr>
              <w:shd w:val="clear" w:color="auto" w:fill="FDFDFD"/>
              <w:spacing w:line="240" w:lineRule="auto"/>
              <w:rPr>
                <w:rFonts w:cs="Arial"/>
                <w:sz w:val="16"/>
                <w:szCs w:val="16"/>
                <w:lang w:val="sl-SI" w:eastAsia="sl-SI"/>
              </w:rPr>
            </w:pPr>
            <w:r w:rsidRPr="00FA085D">
              <w:rPr>
                <w:rFonts w:cs="Arial"/>
                <w:sz w:val="16"/>
                <w:szCs w:val="16"/>
                <w:lang w:val="sl-SI" w:eastAsia="sl-SI"/>
              </w:rPr>
              <w:t xml:space="preserve">Ta KPI je tesno povezan z aktiviranjem portfeljev in inherentnim uvajanjem novih tokov učenja, informacij in odločanja v strateške in v cikle priprave politik. </w:t>
            </w:r>
            <w:r w:rsidR="00765C70" w:rsidRPr="00FA085D">
              <w:rPr>
                <w:rFonts w:cs="Arial"/>
                <w:sz w:val="16"/>
                <w:szCs w:val="16"/>
                <w:lang w:val="sl-SI" w:eastAsia="sl-SI"/>
              </w:rPr>
              <w:t>Vendar je samo delo na portfelju (v njegovi zasnovi) privedlo do nekaj odločitev ministrstev, kar lahko vidimo pri odločitvah MKGP in MOPE.</w:t>
            </w:r>
          </w:p>
        </w:tc>
      </w:tr>
      <w:tr w:rsidR="009D2417" w:rsidRPr="00E83B43" w14:paraId="2EFA584C" w14:textId="769D0F5C"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768D0A16"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KPI4 </w:t>
            </w:r>
          </w:p>
        </w:tc>
        <w:tc>
          <w:tcPr>
            <w:tcW w:w="2141" w:type="dxa"/>
            <w:tcBorders>
              <w:top w:val="single" w:sz="6" w:space="0" w:color="auto"/>
              <w:left w:val="single" w:sz="6" w:space="0" w:color="auto"/>
              <w:bottom w:val="single" w:sz="6" w:space="0" w:color="auto"/>
              <w:right w:val="single" w:sz="6" w:space="0" w:color="auto"/>
            </w:tcBorders>
            <w:hideMark/>
          </w:tcPr>
          <w:p w14:paraId="2AF08499"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Izgradnja skupnosti izvajalcev praks s področja sistemskega inoviranja  DS2 </w:t>
            </w:r>
          </w:p>
          <w:p w14:paraId="0110D48D" w14:textId="77777777"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Povezava s ciljem: </w:t>
            </w:r>
          </w:p>
          <w:p w14:paraId="7DB6E00A" w14:textId="77777777"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 xml:space="preserve">Dvig usposobljenosti in </w:t>
            </w:r>
            <w:proofErr w:type="spellStart"/>
            <w:r w:rsidRPr="00FA085D">
              <w:rPr>
                <w:rFonts w:cs="Arial"/>
                <w:color w:val="333333"/>
                <w:sz w:val="16"/>
                <w:szCs w:val="16"/>
                <w:lang w:val="sl-SI" w:eastAsia="en-GB"/>
              </w:rPr>
              <w:t>opolnomočenje</w:t>
            </w:r>
            <w:proofErr w:type="spellEnd"/>
            <w:r w:rsidRPr="00FA085D">
              <w:rPr>
                <w:rFonts w:cs="Arial"/>
                <w:color w:val="333333"/>
                <w:sz w:val="16"/>
                <w:szCs w:val="16"/>
                <w:lang w:val="sl-SI" w:eastAsia="en-GB"/>
              </w:rPr>
              <w:t xml:space="preserve"> vseh deležnikov</w:t>
            </w:r>
          </w:p>
          <w:p w14:paraId="1BC8E641" w14:textId="77777777" w:rsidR="00B23739" w:rsidRPr="00FA085D" w:rsidRDefault="00B23739" w:rsidP="000F5820">
            <w:pPr>
              <w:spacing w:line="240" w:lineRule="auto"/>
              <w:textAlignment w:val="baseline"/>
              <w:rPr>
                <w:rFonts w:cs="Arial"/>
                <w:color w:val="333333"/>
                <w:sz w:val="16"/>
                <w:szCs w:val="16"/>
                <w:lang w:val="sl-SI" w:eastAsia="en-GB"/>
              </w:rPr>
            </w:pPr>
          </w:p>
        </w:tc>
        <w:tc>
          <w:tcPr>
            <w:tcW w:w="1751" w:type="dxa"/>
            <w:tcBorders>
              <w:top w:val="single" w:sz="6" w:space="0" w:color="auto"/>
              <w:left w:val="single" w:sz="6" w:space="0" w:color="auto"/>
              <w:bottom w:val="single" w:sz="6" w:space="0" w:color="auto"/>
              <w:right w:val="single" w:sz="6" w:space="0" w:color="auto"/>
            </w:tcBorders>
            <w:hideMark/>
          </w:tcPr>
          <w:p w14:paraId="053613A0"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 xml:space="preserve"># povezav z drugimi DD projekti, in projekti EIT </w:t>
            </w:r>
          </w:p>
        </w:tc>
        <w:tc>
          <w:tcPr>
            <w:tcW w:w="3120" w:type="dxa"/>
            <w:tcBorders>
              <w:top w:val="single" w:sz="6" w:space="0" w:color="auto"/>
              <w:left w:val="single" w:sz="6" w:space="0" w:color="auto"/>
              <w:bottom w:val="single" w:sz="6" w:space="0" w:color="auto"/>
              <w:right w:val="single" w:sz="6" w:space="0" w:color="auto"/>
            </w:tcBorders>
            <w:hideMark/>
          </w:tcPr>
          <w:p w14:paraId="069B8399"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Cilj: vsaj dve novi povezavi v času izvajanja projekta </w:t>
            </w:r>
          </w:p>
          <w:p w14:paraId="171426FA"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w:t>
            </w:r>
          </w:p>
        </w:tc>
        <w:tc>
          <w:tcPr>
            <w:tcW w:w="6827" w:type="dxa"/>
            <w:tcBorders>
              <w:top w:val="single" w:sz="6" w:space="0" w:color="auto"/>
              <w:left w:val="single" w:sz="6" w:space="0" w:color="auto"/>
              <w:bottom w:val="single" w:sz="6" w:space="0" w:color="auto"/>
              <w:right w:val="single" w:sz="6" w:space="0" w:color="auto"/>
            </w:tcBorders>
          </w:tcPr>
          <w:p w14:paraId="35191665" w14:textId="1589A311" w:rsidR="009D2417" w:rsidRPr="00FA085D" w:rsidRDefault="009D2417" w:rsidP="000F5820">
            <w:pPr>
              <w:spacing w:line="240" w:lineRule="auto"/>
              <w:rPr>
                <w:lang w:val="sl-SI"/>
              </w:rPr>
            </w:pPr>
            <w:r w:rsidRPr="00FA085D">
              <w:rPr>
                <w:rFonts w:cs="Arial"/>
                <w:b/>
                <w:bCs/>
                <w:sz w:val="16"/>
                <w:szCs w:val="16"/>
                <w:lang w:val="sl-SI" w:eastAsia="en-GB"/>
              </w:rPr>
              <w:t>1</w:t>
            </w:r>
            <w:r w:rsidR="00765C70" w:rsidRPr="00FA085D">
              <w:rPr>
                <w:rFonts w:cs="Arial"/>
                <w:b/>
                <w:bCs/>
                <w:sz w:val="16"/>
                <w:szCs w:val="16"/>
                <w:lang w:val="sl-SI" w:eastAsia="en-GB"/>
              </w:rPr>
              <w:t xml:space="preserve">1 </w:t>
            </w:r>
            <w:r w:rsidRPr="00FA085D">
              <w:rPr>
                <w:rFonts w:cs="Arial"/>
                <w:b/>
                <w:bCs/>
                <w:sz w:val="16"/>
                <w:szCs w:val="16"/>
                <w:lang w:val="sl-SI" w:eastAsia="en-GB"/>
              </w:rPr>
              <w:t xml:space="preserve">povezav - </w:t>
            </w:r>
            <w:r w:rsidRPr="00FA085D">
              <w:rPr>
                <w:rFonts w:cs="Arial"/>
                <w:sz w:val="16"/>
                <w:szCs w:val="16"/>
                <w:lang w:val="sl-SI" w:eastAsia="en-GB"/>
              </w:rPr>
              <w:t xml:space="preserve"> </w:t>
            </w:r>
            <w:r w:rsidRPr="00FA085D">
              <w:rPr>
                <w:rFonts w:cs="Arial"/>
                <w:sz w:val="16"/>
                <w:szCs w:val="16"/>
                <w:lang w:val="sl-SI" w:eastAsia="sl-SI"/>
              </w:rPr>
              <w:t xml:space="preserve">DD Irske in </w:t>
            </w:r>
            <w:proofErr w:type="spellStart"/>
            <w:r w:rsidRPr="00FA085D">
              <w:rPr>
                <w:rFonts w:cs="Arial"/>
                <w:sz w:val="16"/>
                <w:szCs w:val="16"/>
                <w:lang w:val="sl-SI" w:eastAsia="sl-SI"/>
              </w:rPr>
              <w:t>Gipuzkoa</w:t>
            </w:r>
            <w:proofErr w:type="spellEnd"/>
            <w:r w:rsidRPr="00FA085D">
              <w:rPr>
                <w:rFonts w:cs="Arial"/>
                <w:sz w:val="16"/>
                <w:szCs w:val="16"/>
                <w:lang w:val="sl-SI" w:eastAsia="sl-SI"/>
              </w:rPr>
              <w:t xml:space="preserve">, </w:t>
            </w:r>
            <w:proofErr w:type="spellStart"/>
            <w:r w:rsidRPr="00FA085D">
              <w:rPr>
                <w:rFonts w:cs="Arial"/>
                <w:sz w:val="16"/>
                <w:szCs w:val="16"/>
                <w:lang w:val="sl-SI" w:eastAsia="sl-SI"/>
              </w:rPr>
              <w:t>NetZero</w:t>
            </w:r>
            <w:proofErr w:type="spellEnd"/>
            <w:r w:rsidRPr="00FA085D">
              <w:rPr>
                <w:rFonts w:cs="Arial"/>
                <w:sz w:val="16"/>
                <w:szCs w:val="16"/>
                <w:lang w:val="sl-SI" w:eastAsia="sl-SI"/>
              </w:rPr>
              <w:t xml:space="preserve"> </w:t>
            </w:r>
            <w:proofErr w:type="spellStart"/>
            <w:r w:rsidRPr="00FA085D">
              <w:rPr>
                <w:rFonts w:cs="Arial"/>
                <w:sz w:val="16"/>
                <w:szCs w:val="16"/>
                <w:lang w:val="sl-SI" w:eastAsia="sl-SI"/>
              </w:rPr>
              <w:t>Cities</w:t>
            </w:r>
            <w:proofErr w:type="spellEnd"/>
            <w:r w:rsidRPr="00FA085D">
              <w:rPr>
                <w:rFonts w:cs="Arial"/>
                <w:sz w:val="16"/>
                <w:szCs w:val="16"/>
                <w:lang w:val="sl-SI" w:eastAsia="sl-SI"/>
              </w:rPr>
              <w:t xml:space="preserve"> (Ljubljana), </w:t>
            </w:r>
            <w:proofErr w:type="spellStart"/>
            <w:r w:rsidRPr="00FA085D">
              <w:rPr>
                <w:rFonts w:cs="Arial"/>
                <w:sz w:val="16"/>
                <w:szCs w:val="16"/>
                <w:lang w:val="sl-SI" w:eastAsia="sl-SI"/>
              </w:rPr>
              <w:t>Resilient</w:t>
            </w:r>
            <w:proofErr w:type="spellEnd"/>
            <w:r w:rsidRPr="00FA085D">
              <w:rPr>
                <w:rFonts w:cs="Arial"/>
                <w:sz w:val="16"/>
                <w:szCs w:val="16"/>
                <w:lang w:val="sl-SI" w:eastAsia="sl-SI"/>
              </w:rPr>
              <w:t xml:space="preserve"> </w:t>
            </w:r>
            <w:proofErr w:type="spellStart"/>
            <w:r w:rsidRPr="00FA085D">
              <w:rPr>
                <w:rFonts w:cs="Arial"/>
                <w:sz w:val="16"/>
                <w:szCs w:val="16"/>
                <w:lang w:val="sl-SI" w:eastAsia="sl-SI"/>
              </w:rPr>
              <w:t>Regions</w:t>
            </w:r>
            <w:proofErr w:type="spellEnd"/>
            <w:r w:rsidRPr="00FA085D">
              <w:rPr>
                <w:rFonts w:cs="Arial"/>
                <w:sz w:val="16"/>
                <w:szCs w:val="16"/>
                <w:lang w:val="sl-SI" w:eastAsia="sl-SI"/>
              </w:rPr>
              <w:t xml:space="preserve"> (Gorenjska), EIT </w:t>
            </w:r>
            <w:proofErr w:type="spellStart"/>
            <w:r w:rsidRPr="00FA085D">
              <w:rPr>
                <w:rFonts w:cs="Arial"/>
                <w:sz w:val="16"/>
                <w:szCs w:val="16"/>
                <w:lang w:val="sl-SI" w:eastAsia="sl-SI"/>
              </w:rPr>
              <w:t>Food</w:t>
            </w:r>
            <w:proofErr w:type="spellEnd"/>
            <w:r w:rsidRPr="00FA085D">
              <w:rPr>
                <w:rFonts w:cs="Arial"/>
                <w:sz w:val="16"/>
                <w:szCs w:val="16"/>
                <w:lang w:val="sl-SI" w:eastAsia="sl-SI"/>
              </w:rPr>
              <w:t xml:space="preserve">, EIT </w:t>
            </w:r>
            <w:proofErr w:type="spellStart"/>
            <w:r w:rsidRPr="00FA085D">
              <w:rPr>
                <w:rFonts w:cs="Arial"/>
                <w:sz w:val="16"/>
                <w:szCs w:val="16"/>
                <w:lang w:val="sl-SI" w:eastAsia="sl-SI"/>
              </w:rPr>
              <w:t>Culture</w:t>
            </w:r>
            <w:proofErr w:type="spellEnd"/>
            <w:r w:rsidRPr="00FA085D">
              <w:rPr>
                <w:rFonts w:cs="Arial"/>
                <w:sz w:val="16"/>
                <w:szCs w:val="16"/>
                <w:lang w:val="sl-SI" w:eastAsia="sl-SI"/>
              </w:rPr>
              <w:t xml:space="preserve"> &amp; </w:t>
            </w:r>
            <w:proofErr w:type="spellStart"/>
            <w:r w:rsidRPr="00FA085D">
              <w:rPr>
                <w:rFonts w:cs="Arial"/>
                <w:sz w:val="16"/>
                <w:szCs w:val="16"/>
                <w:lang w:val="sl-SI" w:eastAsia="sl-SI"/>
              </w:rPr>
              <w:t>Creativity</w:t>
            </w:r>
            <w:proofErr w:type="spellEnd"/>
            <w:r w:rsidRPr="00FA085D">
              <w:rPr>
                <w:rFonts w:cs="Arial"/>
                <w:sz w:val="16"/>
                <w:szCs w:val="16"/>
                <w:lang w:val="sl-SI" w:eastAsia="sl-SI"/>
              </w:rPr>
              <w:t xml:space="preserve">, EIT </w:t>
            </w:r>
            <w:proofErr w:type="spellStart"/>
            <w:r w:rsidRPr="00FA085D">
              <w:rPr>
                <w:rFonts w:cs="Arial"/>
                <w:sz w:val="16"/>
                <w:szCs w:val="16"/>
                <w:lang w:val="sl-SI" w:eastAsia="sl-SI"/>
              </w:rPr>
              <w:t>Community</w:t>
            </w:r>
            <w:proofErr w:type="spellEnd"/>
            <w:r w:rsidRPr="00FA085D">
              <w:rPr>
                <w:rFonts w:cs="Arial"/>
                <w:sz w:val="16"/>
                <w:szCs w:val="16"/>
                <w:lang w:val="sl-SI" w:eastAsia="sl-SI"/>
              </w:rPr>
              <w:t xml:space="preserve"> RIS Hub Slovenia, EIT </w:t>
            </w:r>
            <w:proofErr w:type="spellStart"/>
            <w:r w:rsidRPr="00FA085D">
              <w:rPr>
                <w:rFonts w:cs="Arial"/>
                <w:sz w:val="16"/>
                <w:szCs w:val="16"/>
                <w:lang w:val="sl-SI" w:eastAsia="sl-SI"/>
              </w:rPr>
              <w:t>Raw</w:t>
            </w:r>
            <w:proofErr w:type="spellEnd"/>
            <w:r w:rsidRPr="00FA085D">
              <w:rPr>
                <w:rFonts w:cs="Arial"/>
                <w:sz w:val="16"/>
                <w:szCs w:val="16"/>
                <w:lang w:val="sl-SI" w:eastAsia="sl-SI"/>
              </w:rPr>
              <w:t xml:space="preserve"> </w:t>
            </w:r>
            <w:proofErr w:type="spellStart"/>
            <w:r w:rsidRPr="00FA085D">
              <w:rPr>
                <w:rFonts w:cs="Arial"/>
                <w:sz w:val="16"/>
                <w:szCs w:val="16"/>
                <w:lang w:val="sl-SI" w:eastAsia="sl-SI"/>
              </w:rPr>
              <w:t>Materials</w:t>
            </w:r>
            <w:proofErr w:type="spellEnd"/>
            <w:r w:rsidRPr="00FA085D">
              <w:rPr>
                <w:rFonts w:cs="Arial"/>
                <w:sz w:val="16"/>
                <w:szCs w:val="16"/>
                <w:lang w:val="sl-SI" w:eastAsia="sl-SI"/>
              </w:rPr>
              <w:t xml:space="preserve">, </w:t>
            </w:r>
            <w:proofErr w:type="spellStart"/>
            <w:r w:rsidRPr="00FA085D">
              <w:rPr>
                <w:rFonts w:cs="Arial"/>
                <w:sz w:val="16"/>
                <w:szCs w:val="16"/>
                <w:lang w:val="sl-SI" w:eastAsia="sl-SI"/>
              </w:rPr>
              <w:t>FoodValley</w:t>
            </w:r>
            <w:proofErr w:type="spellEnd"/>
            <w:r w:rsidRPr="00FA085D">
              <w:rPr>
                <w:rFonts w:cs="Arial"/>
                <w:sz w:val="16"/>
                <w:szCs w:val="16"/>
                <w:lang w:val="sl-SI" w:eastAsia="sl-SI"/>
              </w:rPr>
              <w:t>, RRA Podravje</w:t>
            </w:r>
            <w:r w:rsidR="00765C70" w:rsidRPr="00FA085D">
              <w:rPr>
                <w:rFonts w:cs="Arial"/>
                <w:sz w:val="16"/>
                <w:szCs w:val="16"/>
                <w:lang w:val="sl-SI" w:eastAsia="sl-SI"/>
              </w:rPr>
              <w:t xml:space="preserve">, </w:t>
            </w:r>
            <w:proofErr w:type="spellStart"/>
            <w:r w:rsidR="00765C70" w:rsidRPr="00FA085D">
              <w:rPr>
                <w:rFonts w:cs="Arial"/>
                <w:sz w:val="16"/>
                <w:szCs w:val="16"/>
                <w:lang w:val="sl-SI" w:eastAsia="sl-SI"/>
              </w:rPr>
              <w:t>Circular</w:t>
            </w:r>
            <w:proofErr w:type="spellEnd"/>
            <w:r w:rsidR="00765C70" w:rsidRPr="00FA085D">
              <w:rPr>
                <w:rFonts w:cs="Arial"/>
                <w:sz w:val="16"/>
                <w:szCs w:val="16"/>
                <w:lang w:val="sl-SI" w:eastAsia="sl-SI"/>
              </w:rPr>
              <w:t xml:space="preserve"> </w:t>
            </w:r>
            <w:proofErr w:type="spellStart"/>
            <w:r w:rsidR="00765C70" w:rsidRPr="00FA085D">
              <w:rPr>
                <w:rFonts w:cs="Arial"/>
                <w:sz w:val="16"/>
                <w:szCs w:val="16"/>
                <w:lang w:val="sl-SI" w:eastAsia="sl-SI"/>
              </w:rPr>
              <w:t>Cities</w:t>
            </w:r>
            <w:proofErr w:type="spellEnd"/>
            <w:r w:rsidR="00765C70" w:rsidRPr="00FA085D">
              <w:rPr>
                <w:rFonts w:cs="Arial"/>
                <w:sz w:val="16"/>
                <w:szCs w:val="16"/>
                <w:lang w:val="sl-SI" w:eastAsia="sl-SI"/>
              </w:rPr>
              <w:t xml:space="preserve"> </w:t>
            </w:r>
            <w:proofErr w:type="spellStart"/>
            <w:r w:rsidR="00765C70" w:rsidRPr="00FA085D">
              <w:rPr>
                <w:rFonts w:cs="Arial"/>
                <w:sz w:val="16"/>
                <w:szCs w:val="16"/>
                <w:lang w:val="sl-SI" w:eastAsia="sl-SI"/>
              </w:rPr>
              <w:t>and</w:t>
            </w:r>
            <w:proofErr w:type="spellEnd"/>
            <w:r w:rsidR="00765C70" w:rsidRPr="00FA085D">
              <w:rPr>
                <w:rFonts w:cs="Arial"/>
                <w:sz w:val="16"/>
                <w:szCs w:val="16"/>
                <w:lang w:val="sl-SI" w:eastAsia="sl-SI"/>
              </w:rPr>
              <w:t xml:space="preserve"> </w:t>
            </w:r>
            <w:proofErr w:type="spellStart"/>
            <w:r w:rsidR="00765C70" w:rsidRPr="00FA085D">
              <w:rPr>
                <w:rFonts w:cs="Arial"/>
                <w:sz w:val="16"/>
                <w:szCs w:val="16"/>
                <w:lang w:val="sl-SI" w:eastAsia="sl-SI"/>
              </w:rPr>
              <w:t>Regions</w:t>
            </w:r>
            <w:proofErr w:type="spellEnd"/>
            <w:r w:rsidR="00765C70" w:rsidRPr="00FA085D">
              <w:rPr>
                <w:rFonts w:cs="Arial"/>
                <w:sz w:val="16"/>
                <w:szCs w:val="16"/>
                <w:lang w:val="sl-SI" w:eastAsia="sl-SI"/>
              </w:rPr>
              <w:t xml:space="preserve"> </w:t>
            </w:r>
            <w:proofErr w:type="spellStart"/>
            <w:r w:rsidR="00765C70" w:rsidRPr="00FA085D">
              <w:rPr>
                <w:rFonts w:cs="Arial"/>
                <w:sz w:val="16"/>
                <w:szCs w:val="16"/>
                <w:lang w:val="sl-SI" w:eastAsia="sl-SI"/>
              </w:rPr>
              <w:t>Initiative</w:t>
            </w:r>
            <w:proofErr w:type="spellEnd"/>
            <w:r w:rsidR="00765C70" w:rsidRPr="00FA085D">
              <w:rPr>
                <w:rFonts w:cs="Arial"/>
                <w:sz w:val="16"/>
                <w:szCs w:val="16"/>
                <w:lang w:val="sl-SI" w:eastAsia="sl-SI"/>
              </w:rPr>
              <w:t xml:space="preserve"> (CCRI). </w:t>
            </w:r>
            <w:r w:rsidRPr="00FA085D">
              <w:rPr>
                <w:rFonts w:cs="Arial"/>
                <w:sz w:val="16"/>
                <w:szCs w:val="16"/>
                <w:lang w:val="sl-SI" w:eastAsia="sl-SI"/>
              </w:rPr>
              <w:t xml:space="preserve">. Če pa upoštevamo </w:t>
            </w:r>
            <w:r w:rsidRPr="00FA085D">
              <w:rPr>
                <w:rFonts w:cs="Arial"/>
                <w:sz w:val="16"/>
                <w:szCs w:val="16"/>
                <w:lang w:val="sl-SI" w:eastAsia="sl-SI"/>
              </w:rPr>
              <w:lastRenderedPageBreak/>
              <w:t>posamezne oddelke v organizacijah je takih povezav 1</w:t>
            </w:r>
            <w:r w:rsidR="00765C70" w:rsidRPr="00FA085D">
              <w:rPr>
                <w:rFonts w:cs="Arial"/>
                <w:sz w:val="16"/>
                <w:szCs w:val="16"/>
                <w:lang w:val="sl-SI" w:eastAsia="sl-SI"/>
              </w:rPr>
              <w:t>5</w:t>
            </w:r>
            <w:r w:rsidRPr="00FA085D">
              <w:rPr>
                <w:rFonts w:cs="Arial"/>
                <w:sz w:val="16"/>
                <w:szCs w:val="16"/>
                <w:lang w:val="sl-SI" w:eastAsia="sl-SI"/>
              </w:rPr>
              <w:t xml:space="preserve"> (npr. 3 oddelki v province </w:t>
            </w:r>
            <w:proofErr w:type="spellStart"/>
            <w:r w:rsidRPr="00FA085D">
              <w:rPr>
                <w:rFonts w:cs="Arial"/>
                <w:sz w:val="16"/>
                <w:szCs w:val="16"/>
                <w:lang w:val="sl-SI" w:eastAsia="sl-SI"/>
              </w:rPr>
              <w:t>Gipuzkoa</w:t>
            </w:r>
            <w:proofErr w:type="spellEnd"/>
            <w:r w:rsidRPr="00FA085D">
              <w:rPr>
                <w:rFonts w:cs="Arial"/>
                <w:sz w:val="16"/>
                <w:szCs w:val="16"/>
                <w:lang w:val="sl-SI" w:eastAsia="sl-SI"/>
              </w:rPr>
              <w:t>, 2 oddelka na Irskem)</w:t>
            </w:r>
          </w:p>
          <w:p w14:paraId="1E7CDECF" w14:textId="77777777" w:rsidR="009D2417" w:rsidRPr="00FA085D" w:rsidRDefault="009D2417" w:rsidP="000F5820">
            <w:pPr>
              <w:shd w:val="clear" w:color="auto" w:fill="FDFDFD"/>
              <w:spacing w:line="240" w:lineRule="auto"/>
              <w:rPr>
                <w:rFonts w:cs="Arial"/>
                <w:sz w:val="16"/>
                <w:szCs w:val="16"/>
                <w:lang w:val="sl-SI" w:eastAsia="sl-SI"/>
              </w:rPr>
            </w:pPr>
          </w:p>
          <w:p w14:paraId="377C74EE" w14:textId="77777777" w:rsidR="009D2417" w:rsidRPr="00FA085D" w:rsidRDefault="009D2417" w:rsidP="000F5820">
            <w:pPr>
              <w:shd w:val="clear" w:color="auto" w:fill="FDFDFD"/>
              <w:spacing w:line="240" w:lineRule="auto"/>
              <w:rPr>
                <w:rFonts w:cs="Arial"/>
                <w:sz w:val="16"/>
                <w:szCs w:val="16"/>
                <w:lang w:val="sl-SI" w:eastAsia="sl-SI"/>
              </w:rPr>
            </w:pPr>
            <w:r w:rsidRPr="00FA085D">
              <w:rPr>
                <w:rFonts w:cs="Arial"/>
                <w:sz w:val="16"/>
                <w:szCs w:val="16"/>
                <w:lang w:val="sl-SI" w:eastAsia="sl-SI"/>
              </w:rPr>
              <w:t xml:space="preserve">V procesu je bilo vzpostavljeno tesno sodelovanje z irskim DDP, vključno z izmenjavo strokovnjakov, ki so prispevali k oblikovanju prehranskega portfelja. Povezave so bile vzpostavljene z dvema dogodkoma (Irska september 2023, </w:t>
            </w:r>
            <w:proofErr w:type="spellStart"/>
            <w:r w:rsidRPr="00FA085D">
              <w:rPr>
                <w:rFonts w:cs="Arial"/>
                <w:sz w:val="16"/>
                <w:szCs w:val="16"/>
                <w:lang w:val="sl-SI" w:eastAsia="sl-SI"/>
              </w:rPr>
              <w:t>Gipuzkoa</w:t>
            </w:r>
            <w:proofErr w:type="spellEnd"/>
            <w:r w:rsidRPr="00FA085D">
              <w:rPr>
                <w:rFonts w:cs="Arial"/>
                <w:sz w:val="16"/>
                <w:szCs w:val="16"/>
                <w:lang w:val="sl-SI" w:eastAsia="sl-SI"/>
              </w:rPr>
              <w:t xml:space="preserve"> junij 2024). Vzpostavljene so bile povezave z Nacionalnim ekonomskim in socialnim svetom (</w:t>
            </w:r>
            <w:hyperlink r:id="rId23" w:history="1">
              <w:r w:rsidRPr="00FA085D">
                <w:rPr>
                  <w:rStyle w:val="Hiperpovezava"/>
                  <w:rFonts w:cs="Arial"/>
                  <w:sz w:val="16"/>
                  <w:szCs w:val="16"/>
                  <w:lang w:val="sl-SI" w:eastAsia="sl-SI"/>
                </w:rPr>
                <w:t>NESC</w:t>
              </w:r>
            </w:hyperlink>
            <w:r w:rsidRPr="00FA085D">
              <w:rPr>
                <w:rFonts w:cs="Arial"/>
                <w:sz w:val="16"/>
                <w:szCs w:val="16"/>
                <w:lang w:val="sl-SI" w:eastAsia="sl-SI"/>
              </w:rPr>
              <w:t xml:space="preserve">) za pravičen prehod in z različnimi skupinami v okviru DAFM na področju </w:t>
            </w:r>
            <w:proofErr w:type="spellStart"/>
            <w:r w:rsidRPr="00FA085D">
              <w:rPr>
                <w:rFonts w:cs="Arial"/>
                <w:sz w:val="16"/>
                <w:szCs w:val="16"/>
                <w:lang w:val="sl-SI" w:eastAsia="sl-SI"/>
              </w:rPr>
              <w:t>ogljičnega</w:t>
            </w:r>
            <w:proofErr w:type="spellEnd"/>
            <w:r w:rsidRPr="00FA085D">
              <w:rPr>
                <w:rFonts w:cs="Arial"/>
                <w:sz w:val="16"/>
                <w:szCs w:val="16"/>
                <w:lang w:val="sl-SI" w:eastAsia="sl-SI"/>
              </w:rPr>
              <w:t xml:space="preserve"> kmetovanja, živilskih odpadkov in </w:t>
            </w:r>
            <w:proofErr w:type="spellStart"/>
            <w:r w:rsidRPr="00FA085D">
              <w:rPr>
                <w:rFonts w:cs="Arial"/>
                <w:sz w:val="16"/>
                <w:szCs w:val="16"/>
                <w:lang w:val="sl-SI" w:eastAsia="sl-SI"/>
              </w:rPr>
              <w:t>biogospodarstva</w:t>
            </w:r>
            <w:proofErr w:type="spellEnd"/>
            <w:r w:rsidRPr="00FA085D">
              <w:rPr>
                <w:rFonts w:cs="Arial"/>
                <w:sz w:val="16"/>
                <w:szCs w:val="16"/>
                <w:lang w:val="sl-SI" w:eastAsia="sl-SI"/>
              </w:rPr>
              <w:t>, gozdarstva itd. Zlasti pa z oddelkom za podnebje in kmetijstvo.</w:t>
            </w:r>
          </w:p>
          <w:p w14:paraId="3C9E9E1C" w14:textId="77777777" w:rsidR="009D2417" w:rsidRPr="00FA085D" w:rsidRDefault="009D2417" w:rsidP="000F5820">
            <w:pPr>
              <w:spacing w:line="240" w:lineRule="auto"/>
              <w:ind w:right="180"/>
              <w:textAlignment w:val="baseline"/>
              <w:rPr>
                <w:rFonts w:cs="Arial"/>
                <w:sz w:val="16"/>
                <w:szCs w:val="16"/>
                <w:lang w:val="sl-SI" w:eastAsia="en-GB"/>
              </w:rPr>
            </w:pPr>
          </w:p>
          <w:p w14:paraId="2C24753C" w14:textId="77777777" w:rsidR="009D2417" w:rsidRPr="00FA085D" w:rsidRDefault="009D2417" w:rsidP="000F5820">
            <w:pPr>
              <w:spacing w:line="240" w:lineRule="auto"/>
              <w:ind w:right="180"/>
              <w:textAlignment w:val="baseline"/>
              <w:rPr>
                <w:rFonts w:cs="Arial"/>
                <w:sz w:val="16"/>
                <w:szCs w:val="16"/>
                <w:lang w:val="sl-SI" w:eastAsia="en-GB"/>
              </w:rPr>
            </w:pPr>
            <w:r w:rsidRPr="00FA085D">
              <w:rPr>
                <w:rFonts w:cs="Arial"/>
                <w:sz w:val="16"/>
                <w:szCs w:val="16"/>
                <w:lang w:val="sl-SI" w:eastAsia="en-GB"/>
              </w:rPr>
              <w:t xml:space="preserve">Posebne povezave v okviru izvajanja projekta DDP v </w:t>
            </w:r>
            <w:proofErr w:type="spellStart"/>
            <w:r w:rsidRPr="00FA085D">
              <w:rPr>
                <w:rFonts w:cs="Arial"/>
                <w:sz w:val="16"/>
                <w:szCs w:val="16"/>
                <w:lang w:val="sl-SI" w:eastAsia="en-GB"/>
              </w:rPr>
              <w:t>Gipuzkoi</w:t>
            </w:r>
            <w:proofErr w:type="spellEnd"/>
            <w:r w:rsidRPr="00FA085D">
              <w:rPr>
                <w:rFonts w:cs="Arial"/>
                <w:sz w:val="16"/>
                <w:szCs w:val="16"/>
                <w:lang w:val="sl-SI" w:eastAsia="en-GB"/>
              </w:rPr>
              <w:t>:</w:t>
            </w:r>
          </w:p>
          <w:p w14:paraId="0DB24934" w14:textId="77777777" w:rsidR="009D2417" w:rsidRPr="00FA085D" w:rsidRDefault="009D2417" w:rsidP="000F5820">
            <w:pPr>
              <w:pStyle w:val="Odstavekseznama"/>
              <w:numPr>
                <w:ilvl w:val="0"/>
                <w:numId w:val="14"/>
              </w:numPr>
              <w:shd w:val="clear" w:color="auto" w:fill="FDFDFD"/>
              <w:spacing w:line="240" w:lineRule="auto"/>
              <w:rPr>
                <w:sz w:val="16"/>
                <w:szCs w:val="16"/>
                <w:lang w:val="sl-SI" w:eastAsia="en-GB"/>
              </w:rPr>
            </w:pPr>
            <w:r w:rsidRPr="00FA085D">
              <w:rPr>
                <w:sz w:val="16"/>
                <w:szCs w:val="16"/>
                <w:lang w:val="sl-SI" w:eastAsia="en-GB"/>
              </w:rPr>
              <w:t xml:space="preserve">Strateški oddelek v Svetu </w:t>
            </w:r>
            <w:proofErr w:type="spellStart"/>
            <w:r w:rsidRPr="00FA085D">
              <w:rPr>
                <w:sz w:val="16"/>
                <w:szCs w:val="16"/>
                <w:lang w:val="sl-SI" w:eastAsia="en-GB"/>
              </w:rPr>
              <w:t>Gipuzkoe</w:t>
            </w:r>
            <w:proofErr w:type="spellEnd"/>
            <w:r w:rsidRPr="00FA085D">
              <w:rPr>
                <w:sz w:val="16"/>
                <w:szCs w:val="16"/>
                <w:lang w:val="sl-SI" w:eastAsia="en-GB"/>
              </w:rPr>
              <w:t xml:space="preserve"> – </w:t>
            </w:r>
            <w:r w:rsidRPr="00FA085D">
              <w:rPr>
                <w:sz w:val="16"/>
                <w:szCs w:val="16"/>
                <w:lang w:val="sl-SI" w:eastAsia="sl-SI"/>
              </w:rPr>
              <w:t>pristop k upravljanju oblikovanja politik na participativne in eksperimentalne načine</w:t>
            </w:r>
          </w:p>
          <w:p w14:paraId="0BAF1188" w14:textId="77777777" w:rsidR="009D2417" w:rsidRPr="00FA085D" w:rsidRDefault="009D2417" w:rsidP="000F5820">
            <w:pPr>
              <w:pStyle w:val="Odstavekseznama"/>
              <w:numPr>
                <w:ilvl w:val="0"/>
                <w:numId w:val="14"/>
              </w:numPr>
              <w:shd w:val="clear" w:color="auto" w:fill="FDFDFD"/>
              <w:spacing w:line="240" w:lineRule="auto"/>
              <w:rPr>
                <w:sz w:val="16"/>
                <w:szCs w:val="16"/>
                <w:lang w:val="sl-SI" w:eastAsia="en-GB"/>
              </w:rPr>
            </w:pPr>
            <w:r w:rsidRPr="00FA085D">
              <w:rPr>
                <w:sz w:val="16"/>
                <w:szCs w:val="16"/>
                <w:lang w:val="sl-SI" w:eastAsia="sl-SI"/>
              </w:rPr>
              <w:t xml:space="preserve">Oddelek za zeleni prehod v Svetu </w:t>
            </w:r>
            <w:proofErr w:type="spellStart"/>
            <w:r w:rsidRPr="00FA085D">
              <w:rPr>
                <w:sz w:val="16"/>
                <w:szCs w:val="16"/>
                <w:lang w:val="sl-SI" w:eastAsia="sl-SI"/>
              </w:rPr>
              <w:t>Gipuzkoe</w:t>
            </w:r>
            <w:proofErr w:type="spellEnd"/>
            <w:r w:rsidRPr="00FA085D">
              <w:rPr>
                <w:sz w:val="16"/>
                <w:szCs w:val="16"/>
                <w:lang w:val="sl-SI" w:eastAsia="sl-SI"/>
              </w:rPr>
              <w:t xml:space="preserve"> – prehranski portfelj </w:t>
            </w:r>
          </w:p>
          <w:p w14:paraId="56404660" w14:textId="77777777" w:rsidR="009D2417" w:rsidRPr="00FA085D" w:rsidRDefault="009D2417" w:rsidP="000F5820">
            <w:pPr>
              <w:pStyle w:val="Odstavekseznama"/>
              <w:numPr>
                <w:ilvl w:val="0"/>
                <w:numId w:val="14"/>
              </w:numPr>
              <w:shd w:val="clear" w:color="auto" w:fill="FDFDFD"/>
              <w:spacing w:line="240" w:lineRule="auto"/>
              <w:rPr>
                <w:sz w:val="16"/>
                <w:szCs w:val="16"/>
                <w:lang w:val="sl-SI" w:eastAsia="en-GB"/>
              </w:rPr>
            </w:pPr>
            <w:r w:rsidRPr="00FA085D">
              <w:rPr>
                <w:sz w:val="16"/>
                <w:szCs w:val="16"/>
                <w:lang w:val="sl-SI" w:eastAsia="sl-SI"/>
              </w:rPr>
              <w:t>Oddelek za podnebje</w:t>
            </w:r>
            <w:r w:rsidRPr="00FA085D">
              <w:rPr>
                <w:sz w:val="16"/>
                <w:szCs w:val="16"/>
                <w:lang w:val="sl-SI" w:eastAsia="en-GB"/>
              </w:rPr>
              <w:t xml:space="preserve"> – ravnanje z zavrženo hrano </w:t>
            </w:r>
          </w:p>
          <w:p w14:paraId="7AD8C503" w14:textId="77777777" w:rsidR="009D2417" w:rsidRPr="00FA085D" w:rsidRDefault="009D2417" w:rsidP="000F5820">
            <w:pPr>
              <w:pStyle w:val="Odstavekseznama"/>
              <w:numPr>
                <w:ilvl w:val="0"/>
                <w:numId w:val="14"/>
              </w:numPr>
              <w:shd w:val="clear" w:color="auto" w:fill="FDFDFD"/>
              <w:spacing w:line="240" w:lineRule="auto"/>
              <w:rPr>
                <w:sz w:val="16"/>
                <w:szCs w:val="16"/>
                <w:lang w:val="sl-SI" w:eastAsia="en-GB"/>
              </w:rPr>
            </w:pPr>
            <w:proofErr w:type="spellStart"/>
            <w:r w:rsidRPr="00FA085D">
              <w:rPr>
                <w:sz w:val="16"/>
                <w:szCs w:val="16"/>
                <w:lang w:val="sl-SI" w:eastAsia="en-GB"/>
              </w:rPr>
              <w:t>Arantzazu</w:t>
            </w:r>
            <w:proofErr w:type="spellEnd"/>
            <w:r w:rsidRPr="00FA085D">
              <w:rPr>
                <w:sz w:val="16"/>
                <w:szCs w:val="16"/>
                <w:lang w:val="sl-SI" w:eastAsia="en-GB"/>
              </w:rPr>
              <w:t xml:space="preserve"> Lab – participativni procesi, inoviranje politik, laboratorij politik </w:t>
            </w:r>
          </w:p>
          <w:p w14:paraId="690AF2C2" w14:textId="77777777" w:rsidR="009D2417" w:rsidRPr="00FA085D" w:rsidRDefault="009D2417" w:rsidP="000F5820">
            <w:pPr>
              <w:pStyle w:val="Odstavekseznama"/>
              <w:numPr>
                <w:ilvl w:val="0"/>
                <w:numId w:val="14"/>
              </w:numPr>
              <w:shd w:val="clear" w:color="auto" w:fill="FDFDFD"/>
              <w:spacing w:line="240" w:lineRule="auto"/>
              <w:rPr>
                <w:sz w:val="16"/>
                <w:szCs w:val="16"/>
                <w:lang w:val="sl-SI" w:eastAsia="en-GB"/>
              </w:rPr>
            </w:pPr>
            <w:proofErr w:type="spellStart"/>
            <w:r w:rsidRPr="00FA085D">
              <w:rPr>
                <w:sz w:val="16"/>
                <w:szCs w:val="16"/>
                <w:lang w:val="sl-SI" w:eastAsia="en-GB"/>
              </w:rPr>
              <w:t>Agirre</w:t>
            </w:r>
            <w:proofErr w:type="spellEnd"/>
            <w:r w:rsidRPr="00FA085D">
              <w:rPr>
                <w:sz w:val="16"/>
                <w:szCs w:val="16"/>
                <w:lang w:val="sl-SI" w:eastAsia="en-GB"/>
              </w:rPr>
              <w:t xml:space="preserve"> </w:t>
            </w:r>
            <w:proofErr w:type="spellStart"/>
            <w:r w:rsidRPr="00FA085D">
              <w:rPr>
                <w:sz w:val="16"/>
                <w:szCs w:val="16"/>
                <w:lang w:val="sl-SI" w:eastAsia="en-GB"/>
              </w:rPr>
              <w:t>Lehendakaria</w:t>
            </w:r>
            <w:proofErr w:type="spellEnd"/>
            <w:r w:rsidRPr="00FA085D">
              <w:rPr>
                <w:sz w:val="16"/>
                <w:szCs w:val="16"/>
                <w:lang w:val="sl-SI" w:eastAsia="en-GB"/>
              </w:rPr>
              <w:t xml:space="preserve"> Centre (ALC) – inovativno orodje za </w:t>
            </w:r>
            <w:proofErr w:type="spellStart"/>
            <w:r w:rsidRPr="00FA085D">
              <w:rPr>
                <w:sz w:val="16"/>
                <w:szCs w:val="16"/>
                <w:lang w:val="sl-SI" w:eastAsia="en-GB"/>
              </w:rPr>
              <w:t>mapiranje</w:t>
            </w:r>
            <w:proofErr w:type="spellEnd"/>
            <w:r w:rsidRPr="00FA085D">
              <w:rPr>
                <w:sz w:val="16"/>
                <w:szCs w:val="16"/>
                <w:lang w:val="sl-SI" w:eastAsia="en-GB"/>
              </w:rPr>
              <w:t>.</w:t>
            </w:r>
          </w:p>
          <w:p w14:paraId="0263392E" w14:textId="640FE141"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sz w:val="16"/>
                <w:szCs w:val="16"/>
                <w:lang w:val="sl-SI" w:eastAsia="sl-SI"/>
              </w:rPr>
              <w:t xml:space="preserve">Drug forum za mednarodne povezave je bila okrogla miza na visoki ravni o sistemskem financiranju, ki je bila organizirana 20. junija 2024 v San </w:t>
            </w:r>
            <w:proofErr w:type="spellStart"/>
            <w:r w:rsidRPr="00FA085D">
              <w:rPr>
                <w:rFonts w:cs="Arial"/>
                <w:sz w:val="16"/>
                <w:szCs w:val="16"/>
                <w:lang w:val="sl-SI" w:eastAsia="sl-SI"/>
              </w:rPr>
              <w:t>Sebastianu</w:t>
            </w:r>
            <w:proofErr w:type="spellEnd"/>
            <w:r w:rsidRPr="00FA085D">
              <w:rPr>
                <w:rFonts w:cs="Arial"/>
                <w:sz w:val="16"/>
                <w:szCs w:val="16"/>
                <w:lang w:val="sl-SI" w:eastAsia="sl-SI"/>
              </w:rPr>
              <w:t>, s povabilom, ki je prispevke omejila le na najbolj vplivne in pronicljive ter omogočila medsebojni stik mednarodnim in lokalnim strokovnjakom. Udeležili so se ga 3 slovenski deležniki, 1 z Ministrstva za javno upravo in 2 z Ministrstva za kmetijstvo, gozdarstvo in prehrano.</w:t>
            </w:r>
          </w:p>
        </w:tc>
      </w:tr>
      <w:tr w:rsidR="009D2417" w:rsidRPr="00E83B43" w14:paraId="6B63D15C" w14:textId="33955DD2"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551A3227"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KPI5 </w:t>
            </w:r>
          </w:p>
        </w:tc>
        <w:tc>
          <w:tcPr>
            <w:tcW w:w="2141" w:type="dxa"/>
            <w:tcBorders>
              <w:top w:val="single" w:sz="6" w:space="0" w:color="auto"/>
              <w:left w:val="single" w:sz="6" w:space="0" w:color="auto"/>
              <w:bottom w:val="single" w:sz="6" w:space="0" w:color="auto"/>
              <w:right w:val="single" w:sz="6" w:space="0" w:color="auto"/>
            </w:tcBorders>
            <w:hideMark/>
          </w:tcPr>
          <w:p w14:paraId="6902D423"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Odpreti možnosti financiranja z različnimi javnimi in zasebnimi instrumenti in organizacijami, ki jih zanima podpora prehod v krožno gospodarstva </w:t>
            </w:r>
          </w:p>
          <w:p w14:paraId="3EA8BD16"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DS3 </w:t>
            </w:r>
          </w:p>
          <w:p w14:paraId="779ED0EF" w14:textId="32B7AC4A"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Povezava </w:t>
            </w:r>
            <w:r w:rsidR="00187E43" w:rsidRPr="00FA085D">
              <w:rPr>
                <w:rFonts w:cs="Arial"/>
                <w:color w:val="333333"/>
                <w:sz w:val="16"/>
                <w:szCs w:val="16"/>
                <w:lang w:val="sl-SI" w:eastAsia="en-GB"/>
              </w:rPr>
              <w:t>z dvema</w:t>
            </w:r>
            <w:r w:rsidRPr="00FA085D">
              <w:rPr>
                <w:rFonts w:cs="Arial"/>
                <w:color w:val="333333"/>
                <w:sz w:val="16"/>
                <w:szCs w:val="16"/>
                <w:lang w:val="sl-SI" w:eastAsia="en-GB"/>
              </w:rPr>
              <w:t xml:space="preserve"> ciljem</w:t>
            </w:r>
            <w:r w:rsidR="00187E43" w:rsidRPr="00FA085D">
              <w:rPr>
                <w:rFonts w:cs="Arial"/>
                <w:color w:val="333333"/>
                <w:sz w:val="16"/>
                <w:szCs w:val="16"/>
                <w:lang w:val="sl-SI" w:eastAsia="en-GB"/>
              </w:rPr>
              <w:t>a</w:t>
            </w:r>
            <w:r w:rsidRPr="00FA085D">
              <w:rPr>
                <w:rFonts w:cs="Arial"/>
                <w:color w:val="333333"/>
                <w:sz w:val="16"/>
                <w:szCs w:val="16"/>
                <w:lang w:val="sl-SI" w:eastAsia="en-GB"/>
              </w:rPr>
              <w:t xml:space="preserve">: </w:t>
            </w:r>
          </w:p>
          <w:p w14:paraId="435336CB" w14:textId="77777777"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Podpora razogljičenju ključnih verig vrednosti</w:t>
            </w:r>
          </w:p>
          <w:p w14:paraId="65195350" w14:textId="77777777" w:rsidR="00187E43" w:rsidRPr="00FA085D" w:rsidRDefault="00187E43" w:rsidP="000F5820">
            <w:pPr>
              <w:spacing w:line="240" w:lineRule="auto"/>
              <w:textAlignment w:val="baseline"/>
              <w:rPr>
                <w:rFonts w:cs="Arial"/>
                <w:color w:val="333333"/>
                <w:sz w:val="16"/>
                <w:szCs w:val="16"/>
                <w:lang w:val="sl-SI" w:eastAsia="en-GB"/>
              </w:rPr>
            </w:pPr>
          </w:p>
          <w:p w14:paraId="2C9137FB" w14:textId="45BFA901" w:rsidR="00187E43" w:rsidRPr="00FA085D" w:rsidRDefault="00187E43" w:rsidP="000F5820">
            <w:pPr>
              <w:spacing w:line="240" w:lineRule="auto"/>
              <w:textAlignment w:val="baseline"/>
              <w:rPr>
                <w:rFonts w:cs="Arial"/>
                <w:color w:val="333333"/>
                <w:sz w:val="16"/>
                <w:szCs w:val="16"/>
                <w:lang w:val="sl-SI" w:eastAsia="en-GB"/>
              </w:rPr>
            </w:pPr>
            <w:r w:rsidRPr="00FA085D">
              <w:rPr>
                <w:rFonts w:cs="Arial"/>
                <w:bCs/>
                <w:color w:val="333333"/>
                <w:sz w:val="16"/>
                <w:szCs w:val="16"/>
                <w:lang w:val="sl-SI" w:eastAsia="en-GB"/>
              </w:rPr>
              <w:t>Vključevanje podnebni/krožnih vsebin na horizontalna področja</w:t>
            </w:r>
          </w:p>
        </w:tc>
        <w:tc>
          <w:tcPr>
            <w:tcW w:w="1751" w:type="dxa"/>
            <w:tcBorders>
              <w:top w:val="single" w:sz="6" w:space="0" w:color="auto"/>
              <w:left w:val="single" w:sz="6" w:space="0" w:color="auto"/>
              <w:bottom w:val="single" w:sz="6" w:space="0" w:color="auto"/>
              <w:right w:val="single" w:sz="6" w:space="0" w:color="auto"/>
            </w:tcBorders>
            <w:hideMark/>
          </w:tcPr>
          <w:p w14:paraId="5A1D55EC"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Višina sredstev (€) dodatnih zasebnih in javnih virov, ki jih bodo mobilizirana zaradi izvajanja projekta</w:t>
            </w:r>
          </w:p>
          <w:p w14:paraId="3276325A"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7B766495"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w:t>
            </w:r>
          </w:p>
        </w:tc>
        <w:tc>
          <w:tcPr>
            <w:tcW w:w="6827" w:type="dxa"/>
            <w:tcBorders>
              <w:top w:val="single" w:sz="6" w:space="0" w:color="auto"/>
              <w:left w:val="single" w:sz="6" w:space="0" w:color="auto"/>
              <w:bottom w:val="single" w:sz="6" w:space="0" w:color="auto"/>
              <w:right w:val="single" w:sz="6" w:space="0" w:color="auto"/>
            </w:tcBorders>
          </w:tcPr>
          <w:p w14:paraId="781C035C" w14:textId="77777777" w:rsidR="00977B4E" w:rsidRPr="00FA085D" w:rsidRDefault="00977B4E" w:rsidP="000F5820">
            <w:pPr>
              <w:spacing w:line="240" w:lineRule="auto"/>
              <w:rPr>
                <w:rFonts w:cs="Arial"/>
                <w:b/>
                <w:bCs/>
                <w:sz w:val="16"/>
                <w:szCs w:val="16"/>
                <w:lang w:val="sl-SI"/>
              </w:rPr>
            </w:pPr>
            <w:r w:rsidRPr="00FA085D">
              <w:rPr>
                <w:rFonts w:cs="Arial"/>
                <w:b/>
                <w:bCs/>
                <w:sz w:val="16"/>
                <w:szCs w:val="16"/>
                <w:lang w:val="sl-SI"/>
              </w:rPr>
              <w:t>Nove možnosti financiranja, ki so bile identificirane za verigo kritičnih surovin:</w:t>
            </w:r>
          </w:p>
          <w:p w14:paraId="1F972E25" w14:textId="77777777" w:rsidR="005238C2" w:rsidRPr="00FA085D" w:rsidRDefault="005238C2" w:rsidP="000F5820">
            <w:pPr>
              <w:spacing w:line="240" w:lineRule="auto"/>
              <w:rPr>
                <w:rStyle w:val="markedcontent"/>
                <w:rFonts w:cs="Arial"/>
                <w:b/>
                <w:bCs/>
                <w:sz w:val="16"/>
                <w:szCs w:val="16"/>
                <w:lang w:val="sl-SI"/>
              </w:rPr>
            </w:pPr>
          </w:p>
          <w:p w14:paraId="008A03DF" w14:textId="550F884E" w:rsidR="00977B4E" w:rsidRPr="00FA085D" w:rsidRDefault="00977B4E" w:rsidP="000F5820">
            <w:pPr>
              <w:pStyle w:val="Odstavekseznama"/>
              <w:numPr>
                <w:ilvl w:val="0"/>
                <w:numId w:val="14"/>
              </w:numPr>
              <w:spacing w:line="240" w:lineRule="auto"/>
              <w:rPr>
                <w:sz w:val="16"/>
                <w:szCs w:val="16"/>
                <w:lang w:val="sl-SI"/>
              </w:rPr>
            </w:pPr>
            <w:r w:rsidRPr="00FA085D">
              <w:rPr>
                <w:b/>
                <w:bCs/>
                <w:sz w:val="16"/>
                <w:szCs w:val="16"/>
                <w:lang w:val="sl-SI"/>
              </w:rPr>
              <w:t>STEP</w:t>
            </w:r>
            <w:r w:rsidRPr="00FA085D">
              <w:rPr>
                <w:sz w:val="16"/>
                <w:szCs w:val="16"/>
                <w:lang w:val="sl-SI"/>
              </w:rPr>
              <w:t xml:space="preserve"> – javni razpis Ministrstva za gospodarstvo, turizem in šport v višini 80 milijonov EUR za obdobje 2025–2027. </w:t>
            </w:r>
          </w:p>
          <w:p w14:paraId="7AFAB33D" w14:textId="7876D00D" w:rsidR="00977B4E" w:rsidRPr="00FA085D" w:rsidRDefault="00F83337" w:rsidP="000F5820">
            <w:pPr>
              <w:pStyle w:val="Odstavekseznama"/>
              <w:numPr>
                <w:ilvl w:val="0"/>
                <w:numId w:val="14"/>
              </w:numPr>
              <w:spacing w:line="240" w:lineRule="auto"/>
              <w:rPr>
                <w:sz w:val="16"/>
                <w:szCs w:val="16"/>
                <w:lang w:val="sl-SI"/>
              </w:rPr>
            </w:pPr>
            <w:r w:rsidRPr="00FA085D">
              <w:rPr>
                <w:sz w:val="16"/>
                <w:szCs w:val="16"/>
                <w:lang w:val="sl-SI"/>
              </w:rPr>
              <w:t>O</w:t>
            </w:r>
            <w:r w:rsidR="00977B4E" w:rsidRPr="00FA085D">
              <w:rPr>
                <w:sz w:val="16"/>
                <w:szCs w:val="16"/>
                <w:lang w:val="sl-SI"/>
              </w:rPr>
              <w:t xml:space="preserve">bjavljen </w:t>
            </w:r>
            <w:r w:rsidRPr="00FA085D">
              <w:rPr>
                <w:sz w:val="16"/>
                <w:szCs w:val="16"/>
                <w:lang w:val="sl-SI"/>
              </w:rPr>
              <w:t xml:space="preserve">RRI razpis v okviru SPP </w:t>
            </w:r>
            <w:r w:rsidR="00604687" w:rsidRPr="00FA085D">
              <w:rPr>
                <w:sz w:val="16"/>
                <w:szCs w:val="16"/>
                <w:lang w:val="sl-SI"/>
              </w:rPr>
              <w:t xml:space="preserve">v letu </w:t>
            </w:r>
            <w:r w:rsidR="00977B4E" w:rsidRPr="00FA085D">
              <w:rPr>
                <w:sz w:val="16"/>
                <w:szCs w:val="16"/>
                <w:lang w:val="sl-SI"/>
              </w:rPr>
              <w:t>2025. Sofinanciral bo inovacije in pilotne projekte, ki prispevajo k razvoju, krožnosti in trajnosti regije za obdobje 24 mesecev; pilot CRM fosforja bi lahko bil zelo primeren.</w:t>
            </w:r>
          </w:p>
          <w:p w14:paraId="78F5FD37" w14:textId="105CBBB8" w:rsidR="00977B4E" w:rsidRPr="00FA085D" w:rsidRDefault="00977B4E" w:rsidP="000F5820">
            <w:pPr>
              <w:pStyle w:val="Odstavekseznama"/>
              <w:numPr>
                <w:ilvl w:val="0"/>
                <w:numId w:val="14"/>
              </w:numPr>
              <w:spacing w:line="240" w:lineRule="auto"/>
              <w:rPr>
                <w:sz w:val="16"/>
                <w:szCs w:val="16"/>
                <w:lang w:val="sl-SI"/>
              </w:rPr>
            </w:pPr>
            <w:proofErr w:type="spellStart"/>
            <w:r w:rsidRPr="00FA085D">
              <w:rPr>
                <w:b/>
                <w:bCs/>
                <w:sz w:val="16"/>
                <w:szCs w:val="16"/>
                <w:lang w:val="sl-SI"/>
              </w:rPr>
              <w:t>Circular</w:t>
            </w:r>
            <w:proofErr w:type="spellEnd"/>
            <w:r w:rsidRPr="00FA085D">
              <w:rPr>
                <w:b/>
                <w:bCs/>
                <w:sz w:val="16"/>
                <w:szCs w:val="16"/>
                <w:lang w:val="sl-SI"/>
              </w:rPr>
              <w:t xml:space="preserve"> </w:t>
            </w:r>
            <w:proofErr w:type="spellStart"/>
            <w:r w:rsidRPr="00FA085D">
              <w:rPr>
                <w:b/>
                <w:bCs/>
                <w:sz w:val="16"/>
                <w:szCs w:val="16"/>
                <w:lang w:val="sl-SI"/>
              </w:rPr>
              <w:t>Supply</w:t>
            </w:r>
            <w:proofErr w:type="spellEnd"/>
            <w:r w:rsidRPr="00FA085D">
              <w:rPr>
                <w:b/>
                <w:bCs/>
                <w:sz w:val="16"/>
                <w:szCs w:val="16"/>
                <w:lang w:val="sl-SI"/>
              </w:rPr>
              <w:t xml:space="preserve"> </w:t>
            </w:r>
            <w:proofErr w:type="spellStart"/>
            <w:r w:rsidRPr="00FA085D">
              <w:rPr>
                <w:b/>
                <w:bCs/>
                <w:sz w:val="16"/>
                <w:szCs w:val="16"/>
                <w:lang w:val="sl-SI"/>
              </w:rPr>
              <w:t>Chain</w:t>
            </w:r>
            <w:proofErr w:type="spellEnd"/>
            <w:r w:rsidRPr="00FA085D">
              <w:rPr>
                <w:b/>
                <w:bCs/>
                <w:sz w:val="16"/>
                <w:szCs w:val="16"/>
                <w:lang w:val="sl-SI"/>
              </w:rPr>
              <w:t xml:space="preserve"> </w:t>
            </w:r>
            <w:proofErr w:type="spellStart"/>
            <w:r w:rsidRPr="00FA085D">
              <w:rPr>
                <w:b/>
                <w:bCs/>
                <w:sz w:val="16"/>
                <w:szCs w:val="16"/>
                <w:lang w:val="sl-SI"/>
              </w:rPr>
              <w:t>Coalition</w:t>
            </w:r>
            <w:proofErr w:type="spellEnd"/>
            <w:r w:rsidRPr="00FA085D">
              <w:rPr>
                <w:b/>
                <w:bCs/>
                <w:sz w:val="16"/>
                <w:szCs w:val="16"/>
                <w:lang w:val="sl-SI"/>
              </w:rPr>
              <w:t xml:space="preserve"> (CSCC)</w:t>
            </w:r>
            <w:r w:rsidRPr="00FA085D">
              <w:rPr>
                <w:sz w:val="16"/>
                <w:szCs w:val="16"/>
                <w:lang w:val="sl-SI"/>
              </w:rPr>
              <w:t xml:space="preserve"> – </w:t>
            </w:r>
            <w:proofErr w:type="spellStart"/>
            <w:r w:rsidRPr="00FA085D">
              <w:rPr>
                <w:sz w:val="16"/>
                <w:szCs w:val="16"/>
                <w:lang w:val="sl-SI"/>
              </w:rPr>
              <w:t>FedEx</w:t>
            </w:r>
            <w:proofErr w:type="spellEnd"/>
            <w:r w:rsidRPr="00FA085D">
              <w:rPr>
                <w:sz w:val="16"/>
                <w:szCs w:val="16"/>
                <w:lang w:val="sl-SI"/>
              </w:rPr>
              <w:t xml:space="preserve"> bi lahko zagotovil sredstva za vzpostavitev regionalnih vozlišč kritičnih surovin; potencialno 300.000 EUR v letu 2026.</w:t>
            </w:r>
          </w:p>
          <w:p w14:paraId="100017E7" w14:textId="42E57AE9" w:rsidR="00977B4E" w:rsidRPr="00FA085D" w:rsidRDefault="00977B4E" w:rsidP="000F5820">
            <w:pPr>
              <w:pStyle w:val="Odstavekseznama"/>
              <w:numPr>
                <w:ilvl w:val="0"/>
                <w:numId w:val="14"/>
              </w:numPr>
              <w:spacing w:line="240" w:lineRule="auto"/>
              <w:rPr>
                <w:sz w:val="16"/>
                <w:szCs w:val="16"/>
                <w:lang w:val="sl-SI"/>
              </w:rPr>
            </w:pPr>
            <w:r w:rsidRPr="00FA085D">
              <w:rPr>
                <w:b/>
                <w:bCs/>
                <w:sz w:val="16"/>
                <w:szCs w:val="16"/>
                <w:lang w:val="sl-SI"/>
              </w:rPr>
              <w:t>Partnerstvo za surovine za zeleni in digitalni prehod</w:t>
            </w:r>
            <w:r w:rsidRPr="00FA085D">
              <w:rPr>
                <w:sz w:val="16"/>
                <w:szCs w:val="16"/>
                <w:lang w:val="sl-SI"/>
              </w:rPr>
              <w:t xml:space="preserve"> – Evropska komisija bo med letoma 2026 in 2032 vzpostavila pobudo financiranja. Gre za “sofinancirano partnerstvo” v okviru Obzorja Evropa s predvidenim skupnim proračunom 300 milijonov EUR, od česar bi EU prispevala do 30 % upravičenih stroškov.</w:t>
            </w:r>
          </w:p>
          <w:p w14:paraId="32639AFC" w14:textId="58054B4B" w:rsidR="00977B4E" w:rsidRPr="00FA085D" w:rsidRDefault="00977B4E" w:rsidP="000F5820">
            <w:pPr>
              <w:pStyle w:val="Odstavekseznama"/>
              <w:numPr>
                <w:ilvl w:val="0"/>
                <w:numId w:val="14"/>
              </w:numPr>
              <w:spacing w:line="240" w:lineRule="auto"/>
              <w:rPr>
                <w:sz w:val="16"/>
                <w:szCs w:val="16"/>
                <w:lang w:val="sl-SI"/>
              </w:rPr>
            </w:pPr>
            <w:r w:rsidRPr="00FA085D">
              <w:rPr>
                <w:b/>
                <w:bCs/>
                <w:sz w:val="16"/>
                <w:szCs w:val="16"/>
                <w:lang w:val="sl-SI"/>
              </w:rPr>
              <w:t>Ključni slovenski in mednarodni projekti</w:t>
            </w:r>
            <w:r w:rsidRPr="00FA085D">
              <w:rPr>
                <w:sz w:val="16"/>
                <w:szCs w:val="16"/>
                <w:lang w:val="sl-SI"/>
              </w:rPr>
              <w:t xml:space="preserve"> so bili financirani prek instrumenta »</w:t>
            </w:r>
            <w:proofErr w:type="spellStart"/>
            <w:r w:rsidRPr="00FA085D">
              <w:rPr>
                <w:sz w:val="16"/>
                <w:szCs w:val="16"/>
                <w:lang w:val="sl-SI"/>
              </w:rPr>
              <w:t>Innovation</w:t>
            </w:r>
            <w:proofErr w:type="spellEnd"/>
            <w:r w:rsidRPr="00FA085D">
              <w:rPr>
                <w:sz w:val="16"/>
                <w:szCs w:val="16"/>
                <w:lang w:val="sl-SI"/>
              </w:rPr>
              <w:t xml:space="preserve"> </w:t>
            </w:r>
            <w:proofErr w:type="spellStart"/>
            <w:r w:rsidRPr="00FA085D">
              <w:rPr>
                <w:sz w:val="16"/>
                <w:szCs w:val="16"/>
                <w:lang w:val="sl-SI"/>
              </w:rPr>
              <w:t>Actions</w:t>
            </w:r>
            <w:proofErr w:type="spellEnd"/>
            <w:r w:rsidRPr="00FA085D">
              <w:rPr>
                <w:sz w:val="16"/>
                <w:szCs w:val="16"/>
                <w:lang w:val="sl-SI"/>
              </w:rPr>
              <w:t xml:space="preserve">« programa Obzorje Evropa. Med </w:t>
            </w:r>
            <w:proofErr w:type="spellStart"/>
            <w:r w:rsidRPr="00FA085D">
              <w:rPr>
                <w:sz w:val="16"/>
                <w:szCs w:val="16"/>
                <w:lang w:val="sl-SI"/>
              </w:rPr>
              <w:t>kartiranimi</w:t>
            </w:r>
            <w:proofErr w:type="spellEnd"/>
            <w:r w:rsidRPr="00FA085D">
              <w:rPr>
                <w:sz w:val="16"/>
                <w:szCs w:val="16"/>
                <w:lang w:val="sl-SI"/>
              </w:rPr>
              <w:t xml:space="preserve"> projekti posebej izstopa INSIPRES.</w:t>
            </w:r>
          </w:p>
          <w:p w14:paraId="2013F1DD" w14:textId="3EC6CD66" w:rsidR="00977B4E" w:rsidRPr="00FA085D" w:rsidRDefault="00977B4E" w:rsidP="000F5820">
            <w:pPr>
              <w:pStyle w:val="Odstavekseznama"/>
              <w:numPr>
                <w:ilvl w:val="0"/>
                <w:numId w:val="14"/>
              </w:numPr>
              <w:spacing w:line="240" w:lineRule="auto"/>
              <w:rPr>
                <w:sz w:val="16"/>
                <w:szCs w:val="16"/>
                <w:lang w:val="sl-SI"/>
              </w:rPr>
            </w:pPr>
            <w:r w:rsidRPr="00FA085D">
              <w:rPr>
                <w:b/>
                <w:bCs/>
                <w:sz w:val="16"/>
                <w:szCs w:val="16"/>
                <w:lang w:val="sl-SI"/>
              </w:rPr>
              <w:t>CSA razpisi</w:t>
            </w:r>
            <w:r w:rsidRPr="00FA085D">
              <w:rPr>
                <w:sz w:val="16"/>
                <w:szCs w:val="16"/>
                <w:lang w:val="sl-SI"/>
              </w:rPr>
              <w:t xml:space="preserve"> bi lahko prav tako predstavljali koristne priložnosti.</w:t>
            </w:r>
          </w:p>
          <w:p w14:paraId="338F5FE4" w14:textId="77777777" w:rsidR="005238C2" w:rsidRPr="00FA085D" w:rsidRDefault="005238C2" w:rsidP="000F5820">
            <w:pPr>
              <w:spacing w:line="240" w:lineRule="auto"/>
              <w:rPr>
                <w:rStyle w:val="markedcontent"/>
                <w:rFonts w:cs="Arial"/>
                <w:sz w:val="16"/>
                <w:szCs w:val="16"/>
                <w:lang w:val="sl-SI"/>
              </w:rPr>
            </w:pPr>
          </w:p>
          <w:p w14:paraId="50416037" w14:textId="64D32C3B" w:rsidR="009D2417" w:rsidRPr="00FA085D" w:rsidRDefault="009D2417" w:rsidP="000F5820">
            <w:pPr>
              <w:spacing w:line="240" w:lineRule="auto"/>
              <w:rPr>
                <w:rStyle w:val="markedcontent"/>
                <w:rFonts w:cs="Arial"/>
                <w:sz w:val="16"/>
                <w:szCs w:val="16"/>
                <w:lang w:val="sl-SI"/>
              </w:rPr>
            </w:pPr>
            <w:r w:rsidRPr="00FA085D">
              <w:rPr>
                <w:rStyle w:val="markedcontent"/>
                <w:rFonts w:cs="Arial"/>
                <w:sz w:val="16"/>
                <w:szCs w:val="16"/>
                <w:lang w:val="sl-SI"/>
              </w:rPr>
              <w:t xml:space="preserve">Identificirane so bile možnosti financiranja iz različnih virov: </w:t>
            </w:r>
          </w:p>
          <w:p w14:paraId="77150381" w14:textId="35831DD6" w:rsidR="009D2417" w:rsidRPr="00FA085D" w:rsidRDefault="009D2417" w:rsidP="000F5820">
            <w:pPr>
              <w:pStyle w:val="Odstavekseznama"/>
              <w:numPr>
                <w:ilvl w:val="0"/>
                <w:numId w:val="8"/>
              </w:numPr>
              <w:spacing w:line="240" w:lineRule="auto"/>
              <w:rPr>
                <w:sz w:val="16"/>
                <w:szCs w:val="16"/>
                <w:lang w:val="sl-SI"/>
              </w:rPr>
            </w:pPr>
            <w:r w:rsidRPr="00FA085D">
              <w:rPr>
                <w:sz w:val="16"/>
                <w:szCs w:val="16"/>
                <w:lang w:val="sl-SI" w:eastAsia="en-GB"/>
              </w:rPr>
              <w:t>za ukrepe grajenega okolja s sredstvi Podnebnega sklada</w:t>
            </w:r>
          </w:p>
          <w:p w14:paraId="7C3470C8" w14:textId="273A056E" w:rsidR="009D2417" w:rsidRPr="00FA085D" w:rsidRDefault="009D2417" w:rsidP="000F5820">
            <w:pPr>
              <w:pStyle w:val="Odstavekseznama"/>
              <w:numPr>
                <w:ilvl w:val="0"/>
                <w:numId w:val="8"/>
              </w:numPr>
              <w:spacing w:line="240" w:lineRule="auto"/>
              <w:rPr>
                <w:rStyle w:val="markedcontent"/>
                <w:sz w:val="16"/>
                <w:szCs w:val="16"/>
                <w:lang w:val="sl-SI"/>
              </w:rPr>
            </w:pPr>
            <w:r w:rsidRPr="00FA085D">
              <w:rPr>
                <w:rStyle w:val="markedcontent"/>
                <w:sz w:val="16"/>
                <w:szCs w:val="16"/>
                <w:lang w:val="sl-SI"/>
              </w:rPr>
              <w:t>Evropska sredstva (</w:t>
            </w:r>
            <w:r w:rsidR="00145584" w:rsidRPr="00FA085D">
              <w:rPr>
                <w:rStyle w:val="markedcontent"/>
                <w:sz w:val="16"/>
                <w:szCs w:val="16"/>
                <w:lang w:val="sl-SI"/>
              </w:rPr>
              <w:t xml:space="preserve">CKIC je pripravil projekt, v katerem je bil partner za izobraževane ACS, </w:t>
            </w:r>
            <w:r w:rsidR="0030396F" w:rsidRPr="00FA085D">
              <w:rPr>
                <w:rStyle w:val="markedcontent"/>
                <w:sz w:val="16"/>
                <w:szCs w:val="16"/>
                <w:lang w:val="sl-SI"/>
              </w:rPr>
              <w:t>a ni bil izbran za financiranje</w:t>
            </w:r>
            <w:r w:rsidRPr="00FA085D">
              <w:rPr>
                <w:rStyle w:val="markedcontent"/>
                <w:sz w:val="16"/>
                <w:szCs w:val="16"/>
                <w:lang w:val="sl-SI"/>
              </w:rPr>
              <w:t xml:space="preserve"> </w:t>
            </w:r>
          </w:p>
          <w:p w14:paraId="02D7B1DB" w14:textId="35FDCEBA" w:rsidR="009D2417" w:rsidRPr="00FA085D" w:rsidRDefault="009D2417" w:rsidP="000F5820">
            <w:pPr>
              <w:pStyle w:val="Odstavekseznama"/>
              <w:numPr>
                <w:ilvl w:val="0"/>
                <w:numId w:val="8"/>
              </w:numPr>
              <w:spacing w:line="240" w:lineRule="auto"/>
              <w:rPr>
                <w:sz w:val="16"/>
                <w:szCs w:val="16"/>
                <w:lang w:val="sl-SI"/>
              </w:rPr>
            </w:pPr>
            <w:r w:rsidRPr="00FA085D">
              <w:rPr>
                <w:rStyle w:val="markedcontent"/>
                <w:sz w:val="16"/>
                <w:szCs w:val="16"/>
                <w:lang w:val="sl-SI"/>
              </w:rPr>
              <w:t xml:space="preserve">Zasebni viri – pomoč pri pripravi zagonskega podjetja </w:t>
            </w:r>
            <w:r w:rsidR="006619E0" w:rsidRPr="00FA085D">
              <w:rPr>
                <w:rStyle w:val="markedcontent"/>
                <w:sz w:val="16"/>
                <w:szCs w:val="16"/>
                <w:lang w:val="sl-SI"/>
              </w:rPr>
              <w:t>(</w:t>
            </w:r>
            <w:proofErr w:type="spellStart"/>
            <w:r w:rsidR="006619E0" w:rsidRPr="00FA085D">
              <w:rPr>
                <w:rStyle w:val="markedcontent"/>
                <w:sz w:val="16"/>
                <w:szCs w:val="16"/>
                <w:lang w:val="sl-SI"/>
              </w:rPr>
              <w:t>Grashka</w:t>
            </w:r>
            <w:proofErr w:type="spellEnd"/>
            <w:r w:rsidR="006619E0" w:rsidRPr="00FA085D">
              <w:rPr>
                <w:rStyle w:val="markedcontent"/>
                <w:sz w:val="16"/>
                <w:szCs w:val="16"/>
                <w:lang w:val="sl-SI"/>
              </w:rPr>
              <w:t xml:space="preserve">) </w:t>
            </w:r>
            <w:r w:rsidRPr="00FA085D">
              <w:rPr>
                <w:rStyle w:val="markedcontent"/>
                <w:sz w:val="16"/>
                <w:szCs w:val="16"/>
                <w:lang w:val="sl-SI"/>
              </w:rPr>
              <w:t xml:space="preserve">z visokim potencialom na dostop do zasebnih investitorjev, ki so </w:t>
            </w:r>
            <w:r w:rsidRPr="00FA085D">
              <w:rPr>
                <w:sz w:val="16"/>
                <w:szCs w:val="16"/>
                <w:lang w:val="sl-SI"/>
              </w:rPr>
              <w:br/>
            </w:r>
            <w:r w:rsidRPr="00FA085D">
              <w:rPr>
                <w:rStyle w:val="markedcontent"/>
                <w:sz w:val="16"/>
                <w:szCs w:val="16"/>
                <w:lang w:val="sl-SI"/>
              </w:rPr>
              <w:t xml:space="preserve">vključeni v mrežo EIT CKIC (500 </w:t>
            </w:r>
            <w:proofErr w:type="spellStart"/>
            <w:r w:rsidRPr="00FA085D">
              <w:rPr>
                <w:rStyle w:val="markedcontent"/>
                <w:sz w:val="16"/>
                <w:szCs w:val="16"/>
                <w:lang w:val="sl-SI"/>
              </w:rPr>
              <w:t>investors</w:t>
            </w:r>
            <w:proofErr w:type="spellEnd"/>
            <w:r w:rsidRPr="00FA085D">
              <w:rPr>
                <w:rStyle w:val="markedcontent"/>
                <w:sz w:val="16"/>
                <w:szCs w:val="16"/>
                <w:lang w:val="sl-SI"/>
              </w:rPr>
              <w:t xml:space="preserve"> </w:t>
            </w:r>
            <w:proofErr w:type="spellStart"/>
            <w:r w:rsidRPr="00FA085D">
              <w:rPr>
                <w:rStyle w:val="markedcontent"/>
                <w:sz w:val="16"/>
                <w:szCs w:val="16"/>
                <w:lang w:val="sl-SI"/>
              </w:rPr>
              <w:t>strong</w:t>
            </w:r>
            <w:proofErr w:type="spellEnd"/>
            <w:r w:rsidRPr="00FA085D">
              <w:rPr>
                <w:rStyle w:val="markedcontent"/>
                <w:sz w:val="16"/>
                <w:szCs w:val="16"/>
                <w:lang w:val="sl-SI"/>
              </w:rPr>
              <w:t>).</w:t>
            </w:r>
            <w:r w:rsidRPr="00FA085D">
              <w:rPr>
                <w:color w:val="FF0000"/>
                <w:sz w:val="16"/>
                <w:szCs w:val="16"/>
                <w:lang w:val="sl-SI" w:eastAsia="en-GB"/>
              </w:rPr>
              <w:t xml:space="preserve"> </w:t>
            </w:r>
          </w:p>
          <w:p w14:paraId="27CEC227" w14:textId="77777777" w:rsidR="009D2417" w:rsidRPr="00FA085D" w:rsidRDefault="009D2417" w:rsidP="000F5820">
            <w:pPr>
              <w:spacing w:line="240" w:lineRule="auto"/>
              <w:ind w:left="147" w:right="180"/>
              <w:textAlignment w:val="baseline"/>
              <w:rPr>
                <w:rFonts w:cs="Arial"/>
                <w:color w:val="FF0000"/>
                <w:sz w:val="16"/>
                <w:szCs w:val="16"/>
                <w:lang w:val="sl-SI" w:eastAsia="en-GB"/>
              </w:rPr>
            </w:pPr>
          </w:p>
          <w:p w14:paraId="41FB105C" w14:textId="77777777" w:rsidR="009D2417" w:rsidRPr="00FA085D" w:rsidRDefault="009D2417" w:rsidP="000F5820">
            <w:pPr>
              <w:spacing w:line="240" w:lineRule="auto"/>
              <w:ind w:right="180"/>
              <w:textAlignment w:val="baseline"/>
              <w:rPr>
                <w:rFonts w:cs="Arial"/>
                <w:color w:val="FF0000"/>
                <w:sz w:val="16"/>
                <w:szCs w:val="16"/>
                <w:lang w:val="sl-SI" w:eastAsia="en-GB"/>
              </w:rPr>
            </w:pPr>
            <w:r w:rsidRPr="00FA085D">
              <w:rPr>
                <w:rStyle w:val="ts-alignment-element"/>
                <w:rFonts w:cs="Arial"/>
                <w:sz w:val="16"/>
                <w:szCs w:val="16"/>
                <w:lang w:val="sl-SI"/>
              </w:rPr>
              <w:t>Za</w:t>
            </w:r>
            <w:r w:rsidRPr="00FA085D">
              <w:rPr>
                <w:rFonts w:cs="Arial"/>
                <w:sz w:val="16"/>
                <w:szCs w:val="16"/>
                <w:lang w:val="sl-SI"/>
              </w:rPr>
              <w:t xml:space="preserve"> </w:t>
            </w:r>
            <w:r w:rsidRPr="00FA085D">
              <w:rPr>
                <w:rStyle w:val="ts-alignment-element"/>
                <w:rFonts w:cs="Arial"/>
                <w:sz w:val="16"/>
                <w:szCs w:val="16"/>
                <w:lang w:val="sl-SI"/>
              </w:rPr>
              <w:t>vrednostno</w:t>
            </w:r>
            <w:r w:rsidRPr="00FA085D">
              <w:rPr>
                <w:rFonts w:cs="Arial"/>
                <w:sz w:val="16"/>
                <w:szCs w:val="16"/>
                <w:lang w:val="sl-SI"/>
              </w:rPr>
              <w:t xml:space="preserve"> </w:t>
            </w:r>
            <w:r w:rsidRPr="00FA085D">
              <w:rPr>
                <w:rStyle w:val="ts-alignment-element"/>
                <w:rFonts w:cs="Arial"/>
                <w:sz w:val="16"/>
                <w:szCs w:val="16"/>
                <w:lang w:val="sl-SI"/>
              </w:rPr>
              <w:t>verigo</w:t>
            </w:r>
            <w:r w:rsidRPr="00FA085D">
              <w:rPr>
                <w:rFonts w:cs="Arial"/>
                <w:sz w:val="16"/>
                <w:szCs w:val="16"/>
                <w:lang w:val="sl-SI"/>
              </w:rPr>
              <w:t xml:space="preserve"> </w:t>
            </w:r>
            <w:r w:rsidRPr="00FA085D">
              <w:rPr>
                <w:rStyle w:val="ts-alignment-element"/>
                <w:rFonts w:cs="Arial"/>
                <w:sz w:val="16"/>
                <w:szCs w:val="16"/>
                <w:lang w:val="sl-SI"/>
              </w:rPr>
              <w:t>mobilnosti</w:t>
            </w:r>
            <w:r w:rsidRPr="00FA085D">
              <w:rPr>
                <w:rFonts w:cs="Arial"/>
                <w:sz w:val="16"/>
                <w:szCs w:val="16"/>
                <w:lang w:val="sl-SI"/>
              </w:rPr>
              <w:t xml:space="preserve"> </w:t>
            </w:r>
            <w:r w:rsidRPr="00FA085D">
              <w:rPr>
                <w:rStyle w:val="ts-alignment-element"/>
                <w:rFonts w:cs="Arial"/>
                <w:sz w:val="16"/>
                <w:szCs w:val="16"/>
                <w:lang w:val="sl-SI"/>
              </w:rPr>
              <w:t>so</w:t>
            </w:r>
            <w:r w:rsidRPr="00FA085D">
              <w:rPr>
                <w:rFonts w:cs="Arial"/>
                <w:sz w:val="16"/>
                <w:szCs w:val="16"/>
                <w:lang w:val="sl-SI"/>
              </w:rPr>
              <w:t xml:space="preserve"> </w:t>
            </w:r>
            <w:r w:rsidRPr="00FA085D">
              <w:rPr>
                <w:rStyle w:val="ts-alignment-element"/>
                <w:rFonts w:cs="Arial"/>
                <w:sz w:val="16"/>
                <w:szCs w:val="16"/>
                <w:lang w:val="sl-SI"/>
              </w:rPr>
              <w:t>bile</w:t>
            </w:r>
            <w:r w:rsidRPr="00FA085D">
              <w:rPr>
                <w:rFonts w:cs="Arial"/>
                <w:sz w:val="16"/>
                <w:szCs w:val="16"/>
                <w:lang w:val="sl-SI"/>
              </w:rPr>
              <w:t xml:space="preserve"> </w:t>
            </w:r>
            <w:r w:rsidRPr="00FA085D">
              <w:rPr>
                <w:rStyle w:val="ts-alignment-element"/>
                <w:rFonts w:cs="Arial"/>
                <w:sz w:val="16"/>
                <w:szCs w:val="16"/>
                <w:lang w:val="sl-SI"/>
              </w:rPr>
              <w:t>opredeljene</w:t>
            </w:r>
            <w:r w:rsidRPr="00FA085D">
              <w:rPr>
                <w:rFonts w:cs="Arial"/>
                <w:sz w:val="16"/>
                <w:szCs w:val="16"/>
                <w:lang w:val="sl-SI"/>
              </w:rPr>
              <w:t xml:space="preserve"> nove </w:t>
            </w:r>
            <w:r w:rsidRPr="00FA085D">
              <w:rPr>
                <w:rStyle w:val="ts-alignment-element"/>
                <w:rFonts w:cs="Arial"/>
                <w:sz w:val="16"/>
                <w:szCs w:val="16"/>
                <w:lang w:val="sl-SI"/>
              </w:rPr>
              <w:t>možnosti</w:t>
            </w:r>
            <w:r w:rsidRPr="00FA085D">
              <w:rPr>
                <w:rFonts w:cs="Arial"/>
                <w:sz w:val="16"/>
                <w:szCs w:val="16"/>
                <w:lang w:val="sl-SI"/>
              </w:rPr>
              <w:t xml:space="preserve"> </w:t>
            </w:r>
            <w:r w:rsidRPr="00FA085D">
              <w:rPr>
                <w:rStyle w:val="ts-alignment-element"/>
                <w:rFonts w:cs="Arial"/>
                <w:sz w:val="16"/>
                <w:szCs w:val="16"/>
                <w:lang w:val="sl-SI"/>
              </w:rPr>
              <w:t>financiranja,</w:t>
            </w:r>
            <w:r w:rsidRPr="00FA085D">
              <w:rPr>
                <w:rFonts w:cs="Arial"/>
                <w:sz w:val="16"/>
                <w:szCs w:val="16"/>
                <w:lang w:val="sl-SI"/>
              </w:rPr>
              <w:t xml:space="preserve"> </w:t>
            </w:r>
            <w:r w:rsidRPr="00FA085D">
              <w:rPr>
                <w:rStyle w:val="ts-alignment-element"/>
                <w:rFonts w:cs="Arial"/>
                <w:sz w:val="16"/>
                <w:szCs w:val="16"/>
                <w:lang w:val="sl-SI"/>
              </w:rPr>
              <w:t>ki</w:t>
            </w:r>
            <w:r w:rsidRPr="00FA085D">
              <w:rPr>
                <w:rFonts w:cs="Arial"/>
                <w:sz w:val="16"/>
                <w:szCs w:val="16"/>
                <w:lang w:val="sl-SI"/>
              </w:rPr>
              <w:t xml:space="preserve"> </w:t>
            </w:r>
            <w:r w:rsidRPr="00FA085D">
              <w:rPr>
                <w:rStyle w:val="ts-alignment-element"/>
                <w:rFonts w:cs="Arial"/>
                <w:sz w:val="16"/>
                <w:szCs w:val="16"/>
                <w:lang w:val="sl-SI"/>
              </w:rPr>
              <w:t>so</w:t>
            </w:r>
            <w:r w:rsidRPr="00FA085D">
              <w:rPr>
                <w:rFonts w:cs="Arial"/>
                <w:sz w:val="16"/>
                <w:szCs w:val="16"/>
                <w:lang w:val="sl-SI"/>
              </w:rPr>
              <w:t xml:space="preserve"> </w:t>
            </w:r>
            <w:r w:rsidRPr="00FA085D">
              <w:rPr>
                <w:rStyle w:val="ts-alignment-element"/>
                <w:rFonts w:cs="Arial"/>
                <w:sz w:val="16"/>
                <w:szCs w:val="16"/>
                <w:lang w:val="sl-SI"/>
              </w:rPr>
              <w:t>vključene</w:t>
            </w:r>
            <w:r w:rsidRPr="00FA085D">
              <w:rPr>
                <w:rFonts w:cs="Arial"/>
                <w:sz w:val="16"/>
                <w:szCs w:val="16"/>
                <w:lang w:val="sl-SI"/>
              </w:rPr>
              <w:t xml:space="preserve"> </w:t>
            </w:r>
            <w:r w:rsidRPr="00FA085D">
              <w:rPr>
                <w:rStyle w:val="ts-alignment-element"/>
                <w:rFonts w:cs="Arial"/>
                <w:sz w:val="16"/>
                <w:szCs w:val="16"/>
                <w:lang w:val="sl-SI"/>
              </w:rPr>
              <w:t>v</w:t>
            </w:r>
            <w:r w:rsidRPr="00FA085D">
              <w:rPr>
                <w:rFonts w:cs="Arial"/>
                <w:sz w:val="16"/>
                <w:szCs w:val="16"/>
                <w:lang w:val="sl-SI"/>
              </w:rPr>
              <w:t xml:space="preserve"> </w:t>
            </w:r>
            <w:r w:rsidRPr="00FA085D">
              <w:rPr>
                <w:rStyle w:val="ts-alignment-element"/>
                <w:rFonts w:cs="Arial"/>
                <w:sz w:val="16"/>
                <w:szCs w:val="16"/>
                <w:lang w:val="sl-SI"/>
              </w:rPr>
              <w:t>poročilo</w:t>
            </w:r>
            <w:r w:rsidRPr="00FA085D">
              <w:rPr>
                <w:rFonts w:cs="Arial"/>
                <w:sz w:val="16"/>
                <w:szCs w:val="16"/>
                <w:lang w:val="sl-SI"/>
              </w:rPr>
              <w:t xml:space="preserve"> </w:t>
            </w:r>
            <w:hyperlink r:id="rId24" w:history="1">
              <w:proofErr w:type="spellStart"/>
              <w:r w:rsidRPr="00FA085D">
                <w:rPr>
                  <w:rStyle w:val="Hiperpovezava"/>
                  <w:rFonts w:cs="Arial"/>
                  <w:sz w:val="16"/>
                  <w:szCs w:val="16"/>
                  <w:shd w:val="clear" w:color="auto" w:fill="D4D4D4"/>
                  <w:lang w:val="sl-SI"/>
                </w:rPr>
                <w:t>Reconnaissance</w:t>
              </w:r>
              <w:proofErr w:type="spellEnd"/>
              <w:r w:rsidRPr="00FA085D">
                <w:rPr>
                  <w:rStyle w:val="Hiperpovezava"/>
                  <w:rFonts w:cs="Arial"/>
                  <w:sz w:val="16"/>
                  <w:szCs w:val="16"/>
                  <w:lang w:val="sl-SI"/>
                </w:rPr>
                <w:t xml:space="preserve"> </w:t>
              </w:r>
              <w:proofErr w:type="spellStart"/>
              <w:r w:rsidRPr="00FA085D">
                <w:rPr>
                  <w:rStyle w:val="Hiperpovezava"/>
                  <w:rFonts w:cs="Arial"/>
                  <w:sz w:val="16"/>
                  <w:szCs w:val="16"/>
                  <w:lang w:val="sl-SI"/>
                </w:rPr>
                <w:t>Insights</w:t>
              </w:r>
              <w:proofErr w:type="spellEnd"/>
            </w:hyperlink>
            <w:r w:rsidRPr="00FA085D">
              <w:rPr>
                <w:rFonts w:cs="Arial"/>
                <w:sz w:val="16"/>
                <w:szCs w:val="16"/>
                <w:lang w:val="sl-SI"/>
              </w:rPr>
              <w:t>, (</w:t>
            </w:r>
            <w:r w:rsidRPr="00FA085D">
              <w:rPr>
                <w:rStyle w:val="ts-alignment-element"/>
                <w:rFonts w:cs="Arial"/>
                <w:sz w:val="16"/>
                <w:szCs w:val="16"/>
                <w:lang w:val="sl-SI"/>
              </w:rPr>
              <w:t>glej</w:t>
            </w:r>
            <w:r w:rsidRPr="00FA085D">
              <w:rPr>
                <w:rFonts w:cs="Arial"/>
                <w:sz w:val="16"/>
                <w:szCs w:val="16"/>
                <w:lang w:val="sl-SI"/>
              </w:rPr>
              <w:t xml:space="preserve"> </w:t>
            </w:r>
            <w:r w:rsidRPr="00FA085D">
              <w:rPr>
                <w:rStyle w:val="ts-alignment-element"/>
                <w:rFonts w:cs="Arial"/>
                <w:sz w:val="16"/>
                <w:szCs w:val="16"/>
                <w:lang w:val="sl-SI"/>
              </w:rPr>
              <w:t>str</w:t>
            </w:r>
            <w:r w:rsidRPr="00FA085D">
              <w:rPr>
                <w:rFonts w:cs="Arial"/>
                <w:sz w:val="16"/>
                <w:szCs w:val="16"/>
                <w:lang w:val="sl-SI"/>
              </w:rPr>
              <w:t xml:space="preserve">. </w:t>
            </w:r>
            <w:r w:rsidRPr="00FA085D">
              <w:rPr>
                <w:rStyle w:val="ts-alignment-element"/>
                <w:rFonts w:cs="Arial"/>
                <w:sz w:val="16"/>
                <w:szCs w:val="16"/>
                <w:lang w:val="sl-SI"/>
              </w:rPr>
              <w:t>145-150)</w:t>
            </w:r>
          </w:p>
          <w:p w14:paraId="57AF811F" w14:textId="77777777" w:rsidR="009D2417" w:rsidRPr="00FA085D" w:rsidRDefault="009D2417" w:rsidP="000F5820">
            <w:pPr>
              <w:spacing w:line="240" w:lineRule="auto"/>
              <w:ind w:left="450" w:right="180"/>
              <w:textAlignment w:val="baseline"/>
              <w:rPr>
                <w:rFonts w:cs="Arial"/>
                <w:color w:val="FF0000"/>
                <w:sz w:val="16"/>
                <w:szCs w:val="16"/>
                <w:lang w:val="sl-SI"/>
              </w:rPr>
            </w:pPr>
          </w:p>
          <w:p w14:paraId="02F96B17" w14:textId="77777777" w:rsidR="009D2417" w:rsidRPr="00FA085D" w:rsidRDefault="009D2417" w:rsidP="000F5820">
            <w:pPr>
              <w:spacing w:line="240" w:lineRule="auto"/>
              <w:ind w:right="180"/>
              <w:textAlignment w:val="baseline"/>
              <w:rPr>
                <w:rStyle w:val="ts-alignment-element"/>
                <w:rFonts w:cs="Arial"/>
                <w:sz w:val="16"/>
                <w:szCs w:val="16"/>
                <w:lang w:val="sl-SI"/>
              </w:rPr>
            </w:pPr>
            <w:r w:rsidRPr="00FA085D">
              <w:rPr>
                <w:rStyle w:val="ts-alignment-element"/>
                <w:rFonts w:cs="Arial"/>
                <w:sz w:val="16"/>
                <w:szCs w:val="16"/>
                <w:lang w:val="sl-SI"/>
              </w:rPr>
              <w:t>Kar zadeva zasebna sredstva, je</w:t>
            </w:r>
            <w:r w:rsidRPr="00FA085D">
              <w:rPr>
                <w:rFonts w:cs="Arial"/>
                <w:sz w:val="16"/>
                <w:szCs w:val="16"/>
                <w:lang w:val="sl-SI"/>
              </w:rPr>
              <w:t xml:space="preserve"> </w:t>
            </w:r>
            <w:proofErr w:type="spellStart"/>
            <w:r w:rsidRPr="00FA085D">
              <w:rPr>
                <w:rStyle w:val="ts-alignment-element"/>
                <w:rFonts w:cs="Arial"/>
                <w:sz w:val="16"/>
                <w:szCs w:val="16"/>
                <w:lang w:val="sl-SI"/>
              </w:rPr>
              <w:t>Climate</w:t>
            </w:r>
            <w:proofErr w:type="spellEnd"/>
            <w:r w:rsidRPr="00FA085D">
              <w:rPr>
                <w:rStyle w:val="ts-alignment-element"/>
                <w:rFonts w:cs="Arial"/>
                <w:sz w:val="16"/>
                <w:szCs w:val="16"/>
                <w:lang w:val="sl-SI"/>
              </w:rPr>
              <w:t>-KIC</w:t>
            </w:r>
            <w:r w:rsidRPr="00FA085D">
              <w:rPr>
                <w:rFonts w:cs="Arial"/>
                <w:sz w:val="16"/>
                <w:szCs w:val="16"/>
                <w:lang w:val="sl-SI"/>
              </w:rPr>
              <w:t xml:space="preserve"> </w:t>
            </w:r>
            <w:r w:rsidRPr="00FA085D">
              <w:rPr>
                <w:rStyle w:val="ts-alignment-element"/>
                <w:rFonts w:cs="Arial"/>
                <w:sz w:val="16"/>
                <w:szCs w:val="16"/>
                <w:lang w:val="sl-SI"/>
              </w:rPr>
              <w:t>v</w:t>
            </w:r>
            <w:r w:rsidRPr="00FA085D">
              <w:rPr>
                <w:rFonts w:cs="Arial"/>
                <w:sz w:val="16"/>
                <w:szCs w:val="16"/>
                <w:lang w:val="sl-SI"/>
              </w:rPr>
              <w:t xml:space="preserve"> </w:t>
            </w:r>
            <w:r w:rsidRPr="00FA085D">
              <w:rPr>
                <w:rStyle w:val="ts-alignment-element"/>
                <w:rFonts w:cs="Arial"/>
                <w:sz w:val="16"/>
                <w:szCs w:val="16"/>
                <w:lang w:val="sl-SI"/>
              </w:rPr>
              <w:t>portfelj</w:t>
            </w:r>
            <w:r w:rsidRPr="00FA085D">
              <w:rPr>
                <w:rFonts w:cs="Arial"/>
                <w:sz w:val="16"/>
                <w:szCs w:val="16"/>
                <w:lang w:val="sl-SI"/>
              </w:rPr>
              <w:t xml:space="preserve"> s </w:t>
            </w:r>
            <w:r w:rsidRPr="00FA085D">
              <w:rPr>
                <w:rStyle w:val="ts-alignment-element"/>
                <w:rFonts w:cs="Arial"/>
                <w:sz w:val="16"/>
                <w:szCs w:val="16"/>
                <w:lang w:val="sl-SI"/>
              </w:rPr>
              <w:t>sedežem</w:t>
            </w:r>
            <w:r w:rsidRPr="00FA085D">
              <w:rPr>
                <w:rFonts w:cs="Arial"/>
                <w:sz w:val="16"/>
                <w:szCs w:val="16"/>
                <w:lang w:val="sl-SI"/>
              </w:rPr>
              <w:t xml:space="preserve"> </w:t>
            </w:r>
            <w:r w:rsidRPr="00FA085D">
              <w:rPr>
                <w:rStyle w:val="ts-alignment-element"/>
                <w:rFonts w:cs="Arial"/>
                <w:sz w:val="16"/>
                <w:szCs w:val="16"/>
                <w:lang w:val="sl-SI"/>
              </w:rPr>
              <w:t>v</w:t>
            </w:r>
            <w:r w:rsidRPr="00FA085D">
              <w:rPr>
                <w:rFonts w:cs="Arial"/>
                <w:sz w:val="16"/>
                <w:szCs w:val="16"/>
                <w:lang w:val="sl-SI"/>
              </w:rPr>
              <w:t xml:space="preserve"> </w:t>
            </w:r>
            <w:r w:rsidRPr="00FA085D">
              <w:rPr>
                <w:rStyle w:val="ts-alignment-element"/>
                <w:rFonts w:cs="Arial"/>
                <w:sz w:val="16"/>
                <w:szCs w:val="16"/>
                <w:lang w:val="sl-SI"/>
              </w:rPr>
              <w:t>Sloveniji</w:t>
            </w:r>
            <w:r w:rsidRPr="00FA085D">
              <w:rPr>
                <w:rFonts w:cs="Arial"/>
                <w:sz w:val="16"/>
                <w:szCs w:val="16"/>
                <w:lang w:val="sl-SI"/>
              </w:rPr>
              <w:t xml:space="preserve"> </w:t>
            </w:r>
            <w:r w:rsidRPr="00FA085D">
              <w:rPr>
                <w:rStyle w:val="ts-alignment-element"/>
                <w:rFonts w:cs="Arial"/>
                <w:sz w:val="16"/>
                <w:szCs w:val="16"/>
                <w:lang w:val="sl-SI"/>
              </w:rPr>
              <w:t>dodal</w:t>
            </w:r>
            <w:r w:rsidRPr="00FA085D">
              <w:rPr>
                <w:rFonts w:cs="Arial"/>
                <w:sz w:val="16"/>
                <w:szCs w:val="16"/>
                <w:lang w:val="sl-SI"/>
              </w:rPr>
              <w:t xml:space="preserve"> </w:t>
            </w:r>
            <w:r w:rsidRPr="00FA085D">
              <w:rPr>
                <w:rStyle w:val="ts-alignment-element"/>
                <w:rFonts w:cs="Arial"/>
                <w:sz w:val="16"/>
                <w:szCs w:val="16"/>
                <w:lang w:val="sl-SI"/>
              </w:rPr>
              <w:t>eno zagonsko podjetje</w:t>
            </w:r>
            <w:r w:rsidRPr="00FA085D">
              <w:rPr>
                <w:rFonts w:cs="Arial"/>
                <w:sz w:val="16"/>
                <w:szCs w:val="16"/>
                <w:lang w:val="sl-SI"/>
              </w:rPr>
              <w:t xml:space="preserve"> </w:t>
            </w:r>
            <w:r w:rsidRPr="00FA085D">
              <w:rPr>
                <w:rStyle w:val="ts-alignment-element"/>
                <w:rFonts w:cs="Arial"/>
                <w:sz w:val="16"/>
                <w:szCs w:val="16"/>
                <w:lang w:val="sl-SI"/>
              </w:rPr>
              <w:t>in</w:t>
            </w:r>
            <w:r w:rsidRPr="00FA085D">
              <w:rPr>
                <w:rFonts w:cs="Arial"/>
                <w:sz w:val="16"/>
                <w:szCs w:val="16"/>
                <w:lang w:val="sl-SI"/>
              </w:rPr>
              <w:t xml:space="preserve"> je prek </w:t>
            </w:r>
            <w:r w:rsidRPr="00FA085D">
              <w:rPr>
                <w:rStyle w:val="ts-alignment-element"/>
                <w:rFonts w:cs="Arial"/>
                <w:sz w:val="16"/>
                <w:szCs w:val="16"/>
                <w:lang w:val="sl-SI"/>
              </w:rPr>
              <w:t>programa</w:t>
            </w:r>
            <w:r w:rsidRPr="00FA085D">
              <w:rPr>
                <w:rFonts w:cs="Arial"/>
                <w:sz w:val="16"/>
                <w:szCs w:val="16"/>
                <w:lang w:val="sl-SI"/>
              </w:rPr>
              <w:t xml:space="preserve"> </w:t>
            </w:r>
            <w:proofErr w:type="spellStart"/>
            <w:r w:rsidRPr="00FA085D">
              <w:rPr>
                <w:rStyle w:val="ts-alignment-element"/>
                <w:rFonts w:cs="Arial"/>
                <w:sz w:val="16"/>
                <w:szCs w:val="16"/>
                <w:lang w:val="sl-SI"/>
              </w:rPr>
              <w:t>Climate</w:t>
            </w:r>
            <w:proofErr w:type="spellEnd"/>
            <w:r w:rsidRPr="00FA085D">
              <w:rPr>
                <w:rStyle w:val="ts-alignment-element"/>
                <w:rFonts w:cs="Arial"/>
                <w:sz w:val="16"/>
                <w:szCs w:val="16"/>
                <w:lang w:val="sl-SI"/>
              </w:rPr>
              <w:t>-SAFE</w:t>
            </w:r>
            <w:r w:rsidRPr="00FA085D">
              <w:rPr>
                <w:rFonts w:cs="Arial"/>
                <w:sz w:val="16"/>
                <w:szCs w:val="16"/>
                <w:lang w:val="sl-SI"/>
              </w:rPr>
              <w:t xml:space="preserve"> </w:t>
            </w:r>
            <w:r w:rsidRPr="00FA085D">
              <w:rPr>
                <w:rStyle w:val="ts-alignment-element"/>
                <w:rFonts w:cs="Arial"/>
                <w:sz w:val="16"/>
                <w:szCs w:val="16"/>
                <w:lang w:val="sl-SI"/>
              </w:rPr>
              <w:t>in</w:t>
            </w:r>
            <w:r w:rsidRPr="00FA085D">
              <w:rPr>
                <w:rFonts w:cs="Arial"/>
                <w:sz w:val="16"/>
                <w:szCs w:val="16"/>
                <w:lang w:val="sl-SI"/>
              </w:rPr>
              <w:t xml:space="preserve"> </w:t>
            </w:r>
            <w:r w:rsidRPr="00FA085D">
              <w:rPr>
                <w:rStyle w:val="ts-alignment-element"/>
                <w:rFonts w:cs="Arial"/>
                <w:sz w:val="16"/>
                <w:szCs w:val="16"/>
                <w:lang w:val="sl-SI"/>
              </w:rPr>
              <w:t>svoje</w:t>
            </w:r>
            <w:r w:rsidRPr="00FA085D">
              <w:rPr>
                <w:rFonts w:cs="Arial"/>
                <w:sz w:val="16"/>
                <w:szCs w:val="16"/>
                <w:lang w:val="sl-SI"/>
              </w:rPr>
              <w:t xml:space="preserve"> </w:t>
            </w:r>
            <w:r w:rsidRPr="00FA085D">
              <w:rPr>
                <w:rStyle w:val="ts-alignment-element"/>
                <w:rFonts w:cs="Arial"/>
                <w:sz w:val="16"/>
                <w:szCs w:val="16"/>
                <w:lang w:val="sl-SI"/>
              </w:rPr>
              <w:t>investicijske</w:t>
            </w:r>
            <w:r w:rsidRPr="00FA085D">
              <w:rPr>
                <w:rFonts w:cs="Arial"/>
                <w:sz w:val="16"/>
                <w:szCs w:val="16"/>
                <w:lang w:val="sl-SI"/>
              </w:rPr>
              <w:t xml:space="preserve"> </w:t>
            </w:r>
            <w:r w:rsidRPr="00FA085D">
              <w:rPr>
                <w:rStyle w:val="ts-alignment-element"/>
                <w:rFonts w:cs="Arial"/>
                <w:sz w:val="16"/>
                <w:szCs w:val="16"/>
                <w:lang w:val="sl-SI"/>
              </w:rPr>
              <w:t>mreže</w:t>
            </w:r>
            <w:r w:rsidRPr="00FA085D">
              <w:rPr>
                <w:rFonts w:cs="Arial"/>
                <w:sz w:val="16"/>
                <w:szCs w:val="16"/>
                <w:lang w:val="sl-SI"/>
              </w:rPr>
              <w:t xml:space="preserve"> </w:t>
            </w:r>
            <w:r w:rsidRPr="00FA085D">
              <w:rPr>
                <w:rStyle w:val="ts-alignment-element"/>
                <w:rFonts w:cs="Arial"/>
                <w:sz w:val="16"/>
                <w:szCs w:val="16"/>
                <w:lang w:val="sl-SI"/>
              </w:rPr>
              <w:t>neposredno</w:t>
            </w:r>
            <w:r w:rsidRPr="00FA085D">
              <w:rPr>
                <w:rFonts w:cs="Arial"/>
                <w:sz w:val="16"/>
                <w:szCs w:val="16"/>
                <w:lang w:val="sl-SI"/>
              </w:rPr>
              <w:t xml:space="preserve"> </w:t>
            </w:r>
            <w:r w:rsidRPr="00FA085D">
              <w:rPr>
                <w:rStyle w:val="ts-alignment-element"/>
                <w:rFonts w:cs="Arial"/>
                <w:sz w:val="16"/>
                <w:szCs w:val="16"/>
                <w:lang w:val="sl-SI"/>
              </w:rPr>
              <w:t>prispeval</w:t>
            </w:r>
            <w:r w:rsidRPr="00FA085D">
              <w:rPr>
                <w:rFonts w:cs="Arial"/>
                <w:sz w:val="16"/>
                <w:szCs w:val="16"/>
                <w:lang w:val="sl-SI"/>
              </w:rPr>
              <w:t xml:space="preserve"> </w:t>
            </w:r>
            <w:r w:rsidRPr="00FA085D">
              <w:rPr>
                <w:rStyle w:val="ts-alignment-element"/>
                <w:rFonts w:cs="Arial"/>
                <w:sz w:val="16"/>
                <w:szCs w:val="16"/>
                <w:lang w:val="sl-SI"/>
              </w:rPr>
              <w:t>znesek</w:t>
            </w:r>
            <w:r w:rsidRPr="00FA085D">
              <w:rPr>
                <w:rFonts w:cs="Arial"/>
                <w:sz w:val="16"/>
                <w:szCs w:val="16"/>
                <w:lang w:val="sl-SI"/>
              </w:rPr>
              <w:t xml:space="preserve"> </w:t>
            </w:r>
            <w:r w:rsidRPr="00FA085D">
              <w:rPr>
                <w:rStyle w:val="ts-alignment-element"/>
                <w:rFonts w:cs="Arial"/>
                <w:sz w:val="16"/>
                <w:szCs w:val="16"/>
                <w:lang w:val="sl-SI"/>
              </w:rPr>
              <w:t>350.000</w:t>
            </w:r>
            <w:r w:rsidRPr="00FA085D">
              <w:rPr>
                <w:rFonts w:cs="Arial"/>
                <w:sz w:val="16"/>
                <w:szCs w:val="16"/>
                <w:lang w:val="sl-SI"/>
              </w:rPr>
              <w:t xml:space="preserve"> </w:t>
            </w:r>
            <w:r w:rsidRPr="00FA085D">
              <w:rPr>
                <w:rStyle w:val="ts-alignment-element"/>
                <w:rFonts w:cs="Arial"/>
                <w:sz w:val="16"/>
                <w:szCs w:val="16"/>
                <w:lang w:val="sl-SI"/>
              </w:rPr>
              <w:t>evrov</w:t>
            </w:r>
            <w:r w:rsidRPr="00FA085D">
              <w:rPr>
                <w:rFonts w:cs="Arial"/>
                <w:sz w:val="16"/>
                <w:szCs w:val="16"/>
                <w:lang w:val="sl-SI"/>
              </w:rPr>
              <w:t xml:space="preserve"> </w:t>
            </w:r>
            <w:r w:rsidRPr="00FA085D">
              <w:rPr>
                <w:rStyle w:val="ts-alignment-element"/>
                <w:rFonts w:cs="Arial"/>
                <w:sz w:val="16"/>
                <w:szCs w:val="16"/>
                <w:lang w:val="sl-SI"/>
              </w:rPr>
              <w:t>v</w:t>
            </w:r>
            <w:r w:rsidRPr="00FA085D">
              <w:rPr>
                <w:rFonts w:cs="Arial"/>
                <w:sz w:val="16"/>
                <w:szCs w:val="16"/>
                <w:lang w:val="sl-SI"/>
              </w:rPr>
              <w:t xml:space="preserve"> </w:t>
            </w:r>
            <w:r w:rsidRPr="00FA085D">
              <w:rPr>
                <w:rStyle w:val="ts-alignment-element"/>
                <w:rFonts w:cs="Arial"/>
                <w:sz w:val="16"/>
                <w:szCs w:val="16"/>
                <w:lang w:val="sl-SI"/>
              </w:rPr>
              <w:t>slovenska</w:t>
            </w:r>
            <w:r w:rsidRPr="00FA085D">
              <w:rPr>
                <w:rFonts w:cs="Arial"/>
                <w:sz w:val="16"/>
                <w:szCs w:val="16"/>
                <w:lang w:val="sl-SI"/>
              </w:rPr>
              <w:t xml:space="preserve"> </w:t>
            </w:r>
            <w:r w:rsidRPr="00FA085D">
              <w:rPr>
                <w:rStyle w:val="ts-alignment-element"/>
                <w:rFonts w:cs="Arial"/>
                <w:sz w:val="16"/>
                <w:szCs w:val="16"/>
                <w:lang w:val="sl-SI"/>
              </w:rPr>
              <w:t>zagonska podjetja.</w:t>
            </w:r>
            <w:r w:rsidRPr="00FA085D">
              <w:rPr>
                <w:rFonts w:cs="Arial"/>
                <w:sz w:val="16"/>
                <w:szCs w:val="16"/>
                <w:lang w:val="sl-SI"/>
              </w:rPr>
              <w:t xml:space="preserve"> </w:t>
            </w:r>
            <w:r w:rsidRPr="00FA085D">
              <w:rPr>
                <w:rStyle w:val="ts-alignment-element"/>
                <w:rFonts w:cs="Arial"/>
                <w:sz w:val="16"/>
                <w:szCs w:val="16"/>
                <w:lang w:val="sl-SI"/>
              </w:rPr>
              <w:t>Ta</w:t>
            </w:r>
            <w:r w:rsidRPr="00FA085D">
              <w:rPr>
                <w:rFonts w:cs="Arial"/>
                <w:sz w:val="16"/>
                <w:szCs w:val="16"/>
                <w:lang w:val="sl-SI"/>
              </w:rPr>
              <w:t xml:space="preserve"> </w:t>
            </w:r>
            <w:r w:rsidRPr="00FA085D">
              <w:rPr>
                <w:rStyle w:val="ts-alignment-element"/>
                <w:rFonts w:cs="Arial"/>
                <w:sz w:val="16"/>
                <w:szCs w:val="16"/>
                <w:lang w:val="sl-SI"/>
              </w:rPr>
              <w:t>so</w:t>
            </w:r>
            <w:r w:rsidRPr="00FA085D">
              <w:rPr>
                <w:rFonts w:cs="Arial"/>
                <w:sz w:val="16"/>
                <w:szCs w:val="16"/>
                <w:lang w:val="sl-SI"/>
              </w:rPr>
              <w:t xml:space="preserve"> </w:t>
            </w:r>
            <w:r w:rsidRPr="00FA085D">
              <w:rPr>
                <w:rStyle w:val="ts-alignment-element"/>
                <w:rFonts w:cs="Arial"/>
                <w:sz w:val="16"/>
                <w:szCs w:val="16"/>
                <w:lang w:val="sl-SI"/>
              </w:rPr>
              <w:t>razdeljeni</w:t>
            </w:r>
            <w:r w:rsidRPr="00FA085D">
              <w:rPr>
                <w:rFonts w:cs="Arial"/>
                <w:sz w:val="16"/>
                <w:szCs w:val="16"/>
                <w:lang w:val="sl-SI"/>
              </w:rPr>
              <w:t xml:space="preserve"> </w:t>
            </w:r>
            <w:r w:rsidRPr="00FA085D">
              <w:rPr>
                <w:rStyle w:val="ts-alignment-element"/>
                <w:rFonts w:cs="Arial"/>
                <w:sz w:val="16"/>
                <w:szCs w:val="16"/>
                <w:lang w:val="sl-SI"/>
              </w:rPr>
              <w:t>med</w:t>
            </w:r>
            <w:r w:rsidRPr="00FA085D">
              <w:rPr>
                <w:rFonts w:cs="Arial"/>
                <w:sz w:val="16"/>
                <w:szCs w:val="16"/>
                <w:lang w:val="sl-SI"/>
              </w:rPr>
              <w:t xml:space="preserve"> </w:t>
            </w:r>
            <w:r w:rsidRPr="00FA085D">
              <w:rPr>
                <w:rStyle w:val="ts-alignment-element"/>
                <w:rFonts w:cs="Arial"/>
                <w:sz w:val="16"/>
                <w:szCs w:val="16"/>
                <w:lang w:val="sl-SI"/>
              </w:rPr>
              <w:t>7</w:t>
            </w:r>
            <w:r w:rsidRPr="00FA085D">
              <w:rPr>
                <w:rFonts w:cs="Arial"/>
                <w:sz w:val="16"/>
                <w:szCs w:val="16"/>
                <w:lang w:val="sl-SI"/>
              </w:rPr>
              <w:t xml:space="preserve"> </w:t>
            </w:r>
            <w:r w:rsidRPr="00FA085D">
              <w:rPr>
                <w:rStyle w:val="ts-alignment-element"/>
                <w:rFonts w:cs="Arial"/>
                <w:sz w:val="16"/>
                <w:szCs w:val="16"/>
                <w:lang w:val="sl-SI"/>
              </w:rPr>
              <w:t>zagonskih</w:t>
            </w:r>
            <w:r w:rsidRPr="00FA085D">
              <w:rPr>
                <w:rFonts w:cs="Arial"/>
                <w:sz w:val="16"/>
                <w:szCs w:val="16"/>
                <w:lang w:val="sl-SI"/>
              </w:rPr>
              <w:t xml:space="preserve"> </w:t>
            </w:r>
            <w:r w:rsidRPr="00FA085D">
              <w:rPr>
                <w:rStyle w:val="ts-alignment-element"/>
                <w:rFonts w:cs="Arial"/>
                <w:sz w:val="16"/>
                <w:szCs w:val="16"/>
                <w:lang w:val="sl-SI"/>
              </w:rPr>
              <w:t>podjetij</w:t>
            </w:r>
            <w:r w:rsidRPr="00FA085D">
              <w:rPr>
                <w:rFonts w:cs="Arial"/>
                <w:sz w:val="16"/>
                <w:szCs w:val="16"/>
                <w:lang w:val="sl-SI"/>
              </w:rPr>
              <w:t xml:space="preserve"> </w:t>
            </w:r>
            <w:r w:rsidRPr="00FA085D">
              <w:rPr>
                <w:rStyle w:val="ts-alignment-element"/>
                <w:rFonts w:cs="Arial"/>
                <w:sz w:val="16"/>
                <w:szCs w:val="16"/>
                <w:lang w:val="sl-SI"/>
              </w:rPr>
              <w:t>v</w:t>
            </w:r>
            <w:r w:rsidRPr="00FA085D">
              <w:rPr>
                <w:rFonts w:cs="Arial"/>
                <w:sz w:val="16"/>
                <w:szCs w:val="16"/>
                <w:lang w:val="sl-SI"/>
              </w:rPr>
              <w:t xml:space="preserve"> </w:t>
            </w:r>
            <w:r w:rsidRPr="00FA085D">
              <w:rPr>
                <w:rStyle w:val="ts-alignment-element"/>
                <w:rFonts w:cs="Arial"/>
                <w:sz w:val="16"/>
                <w:szCs w:val="16"/>
                <w:lang w:val="sl-SI"/>
              </w:rPr>
              <w:t>storitvah</w:t>
            </w:r>
            <w:r w:rsidRPr="00FA085D">
              <w:rPr>
                <w:rFonts w:cs="Arial"/>
                <w:sz w:val="16"/>
                <w:szCs w:val="16"/>
                <w:lang w:val="sl-SI"/>
              </w:rPr>
              <w:t xml:space="preserve"> </w:t>
            </w:r>
            <w:r w:rsidRPr="00FA085D">
              <w:rPr>
                <w:rStyle w:val="ts-alignment-element"/>
                <w:rFonts w:cs="Arial"/>
                <w:sz w:val="16"/>
                <w:szCs w:val="16"/>
                <w:lang w:val="sl-SI"/>
              </w:rPr>
              <w:t>in</w:t>
            </w:r>
            <w:r w:rsidRPr="00FA085D">
              <w:rPr>
                <w:rFonts w:cs="Arial"/>
                <w:sz w:val="16"/>
                <w:szCs w:val="16"/>
                <w:lang w:val="sl-SI"/>
              </w:rPr>
              <w:t xml:space="preserve"> </w:t>
            </w:r>
            <w:r w:rsidRPr="00FA085D">
              <w:rPr>
                <w:rStyle w:val="ts-alignment-element"/>
                <w:rFonts w:cs="Arial"/>
                <w:sz w:val="16"/>
                <w:szCs w:val="16"/>
                <w:lang w:val="sl-SI"/>
              </w:rPr>
              <w:t>gotovini</w:t>
            </w:r>
            <w:r w:rsidRPr="00FA085D">
              <w:rPr>
                <w:rFonts w:cs="Arial"/>
                <w:sz w:val="16"/>
                <w:szCs w:val="16"/>
                <w:lang w:val="sl-SI"/>
              </w:rPr>
              <w:t xml:space="preserve"> </w:t>
            </w:r>
            <w:r w:rsidRPr="00FA085D">
              <w:rPr>
                <w:rStyle w:val="ts-alignment-element"/>
                <w:rFonts w:cs="Arial"/>
                <w:sz w:val="16"/>
                <w:szCs w:val="16"/>
                <w:lang w:val="sl-SI"/>
              </w:rPr>
              <w:t>po</w:t>
            </w:r>
            <w:r w:rsidRPr="00FA085D">
              <w:rPr>
                <w:rFonts w:cs="Arial"/>
                <w:sz w:val="16"/>
                <w:szCs w:val="16"/>
                <w:lang w:val="sl-SI"/>
              </w:rPr>
              <w:t xml:space="preserve"> </w:t>
            </w:r>
            <w:r w:rsidRPr="00FA085D">
              <w:rPr>
                <w:rStyle w:val="ts-alignment-element"/>
                <w:rFonts w:cs="Arial"/>
                <w:sz w:val="16"/>
                <w:szCs w:val="16"/>
                <w:lang w:val="sl-SI"/>
              </w:rPr>
              <w:t>50.000.</w:t>
            </w:r>
            <w:r w:rsidRPr="00FA085D">
              <w:rPr>
                <w:rFonts w:cs="Arial"/>
                <w:sz w:val="16"/>
                <w:szCs w:val="16"/>
                <w:lang w:val="sl-SI"/>
              </w:rPr>
              <w:t xml:space="preserve"> </w:t>
            </w:r>
            <w:r w:rsidRPr="00FA085D">
              <w:rPr>
                <w:rStyle w:val="ts-alignment-element"/>
                <w:rFonts w:cs="Arial"/>
                <w:sz w:val="16"/>
                <w:szCs w:val="16"/>
                <w:lang w:val="sl-SI"/>
              </w:rPr>
              <w:t>Čeprav</w:t>
            </w:r>
            <w:r w:rsidRPr="00FA085D">
              <w:rPr>
                <w:rFonts w:cs="Arial"/>
                <w:sz w:val="16"/>
                <w:szCs w:val="16"/>
                <w:lang w:val="sl-SI"/>
              </w:rPr>
              <w:t xml:space="preserve"> </w:t>
            </w:r>
            <w:r w:rsidRPr="00FA085D">
              <w:rPr>
                <w:rStyle w:val="ts-alignment-element"/>
                <w:rFonts w:cs="Arial"/>
                <w:sz w:val="16"/>
                <w:szCs w:val="16"/>
                <w:lang w:val="sl-SI"/>
              </w:rPr>
              <w:t>ta zagonska podjetja</w:t>
            </w:r>
            <w:r w:rsidRPr="00FA085D">
              <w:rPr>
                <w:rFonts w:cs="Arial"/>
                <w:sz w:val="16"/>
                <w:szCs w:val="16"/>
                <w:lang w:val="sl-SI"/>
              </w:rPr>
              <w:t xml:space="preserve"> </w:t>
            </w:r>
            <w:r w:rsidRPr="00FA085D">
              <w:rPr>
                <w:rStyle w:val="ts-alignment-element"/>
                <w:rFonts w:cs="Arial"/>
                <w:sz w:val="16"/>
                <w:szCs w:val="16"/>
                <w:lang w:val="sl-SI"/>
              </w:rPr>
              <w:t>niso</w:t>
            </w:r>
            <w:r w:rsidRPr="00FA085D">
              <w:rPr>
                <w:rFonts w:cs="Arial"/>
                <w:sz w:val="16"/>
                <w:szCs w:val="16"/>
                <w:lang w:val="sl-SI"/>
              </w:rPr>
              <w:t xml:space="preserve"> </w:t>
            </w:r>
            <w:r w:rsidRPr="00FA085D">
              <w:rPr>
                <w:rStyle w:val="ts-alignment-element"/>
                <w:rFonts w:cs="Arial"/>
                <w:sz w:val="16"/>
                <w:szCs w:val="16"/>
                <w:lang w:val="sl-SI"/>
              </w:rPr>
              <w:t>neposredno</w:t>
            </w:r>
            <w:r w:rsidRPr="00FA085D">
              <w:rPr>
                <w:rFonts w:cs="Arial"/>
                <w:sz w:val="16"/>
                <w:szCs w:val="16"/>
                <w:lang w:val="sl-SI"/>
              </w:rPr>
              <w:t xml:space="preserve"> </w:t>
            </w:r>
            <w:r w:rsidRPr="00FA085D">
              <w:rPr>
                <w:rStyle w:val="ts-alignment-element"/>
                <w:rFonts w:cs="Arial"/>
                <w:sz w:val="16"/>
                <w:szCs w:val="16"/>
                <w:lang w:val="sl-SI"/>
              </w:rPr>
              <w:t>povezana</w:t>
            </w:r>
            <w:r w:rsidRPr="00FA085D">
              <w:rPr>
                <w:rFonts w:cs="Arial"/>
                <w:sz w:val="16"/>
                <w:szCs w:val="16"/>
                <w:lang w:val="sl-SI"/>
              </w:rPr>
              <w:t xml:space="preserve"> </w:t>
            </w:r>
            <w:r w:rsidRPr="00FA085D">
              <w:rPr>
                <w:rStyle w:val="ts-alignment-element"/>
                <w:rFonts w:cs="Arial"/>
                <w:sz w:val="16"/>
                <w:szCs w:val="16"/>
                <w:lang w:val="sl-SI"/>
              </w:rPr>
              <w:t>s</w:t>
            </w:r>
            <w:r w:rsidRPr="00FA085D">
              <w:rPr>
                <w:rFonts w:cs="Arial"/>
                <w:sz w:val="16"/>
                <w:szCs w:val="16"/>
                <w:lang w:val="sl-SI"/>
              </w:rPr>
              <w:t xml:space="preserve"> projektom, </w:t>
            </w:r>
            <w:r w:rsidRPr="00FA085D">
              <w:rPr>
                <w:rStyle w:val="ts-alignment-element"/>
                <w:rFonts w:cs="Arial"/>
                <w:sz w:val="16"/>
                <w:szCs w:val="16"/>
                <w:lang w:val="sl-SI"/>
              </w:rPr>
              <w:t>ta</w:t>
            </w:r>
            <w:r w:rsidRPr="00FA085D">
              <w:rPr>
                <w:rFonts w:cs="Arial"/>
                <w:sz w:val="16"/>
                <w:szCs w:val="16"/>
                <w:lang w:val="sl-SI"/>
              </w:rPr>
              <w:t xml:space="preserve"> </w:t>
            </w:r>
            <w:r w:rsidRPr="00FA085D">
              <w:rPr>
                <w:rStyle w:val="ts-alignment-element"/>
                <w:rFonts w:cs="Arial"/>
                <w:sz w:val="16"/>
                <w:szCs w:val="16"/>
                <w:lang w:val="sl-SI"/>
              </w:rPr>
              <w:t>sredstva</w:t>
            </w:r>
            <w:r w:rsidRPr="00FA085D">
              <w:rPr>
                <w:rFonts w:cs="Arial"/>
                <w:sz w:val="16"/>
                <w:szCs w:val="16"/>
                <w:lang w:val="sl-SI"/>
              </w:rPr>
              <w:t xml:space="preserve"> </w:t>
            </w:r>
            <w:r w:rsidRPr="00FA085D">
              <w:rPr>
                <w:rStyle w:val="ts-alignment-element"/>
                <w:rFonts w:cs="Arial"/>
                <w:sz w:val="16"/>
                <w:szCs w:val="16"/>
                <w:lang w:val="sl-SI"/>
              </w:rPr>
              <w:t>prihajajo</w:t>
            </w:r>
            <w:r w:rsidRPr="00FA085D">
              <w:rPr>
                <w:rFonts w:cs="Arial"/>
                <w:sz w:val="16"/>
                <w:szCs w:val="16"/>
                <w:lang w:val="sl-SI"/>
              </w:rPr>
              <w:t xml:space="preserve"> </w:t>
            </w:r>
            <w:r w:rsidRPr="00FA085D">
              <w:rPr>
                <w:rStyle w:val="ts-alignment-element"/>
                <w:rFonts w:cs="Arial"/>
                <w:sz w:val="16"/>
                <w:szCs w:val="16"/>
                <w:lang w:val="sl-SI"/>
              </w:rPr>
              <w:t>iz</w:t>
            </w:r>
            <w:r w:rsidRPr="00FA085D">
              <w:rPr>
                <w:rFonts w:cs="Arial"/>
                <w:sz w:val="16"/>
                <w:szCs w:val="16"/>
                <w:lang w:val="sl-SI"/>
              </w:rPr>
              <w:t xml:space="preserve"> </w:t>
            </w:r>
            <w:proofErr w:type="spellStart"/>
            <w:r w:rsidRPr="00FA085D">
              <w:rPr>
                <w:rStyle w:val="ts-alignment-element"/>
                <w:rFonts w:cs="Arial"/>
                <w:sz w:val="16"/>
                <w:szCs w:val="16"/>
                <w:lang w:val="sl-SI"/>
              </w:rPr>
              <w:t>Climate</w:t>
            </w:r>
            <w:proofErr w:type="spellEnd"/>
            <w:r w:rsidRPr="00FA085D">
              <w:rPr>
                <w:rStyle w:val="ts-alignment-element"/>
                <w:rFonts w:cs="Arial"/>
                <w:sz w:val="16"/>
                <w:szCs w:val="16"/>
                <w:lang w:val="sl-SI"/>
              </w:rPr>
              <w:t>-CIK-</w:t>
            </w:r>
            <w:proofErr w:type="spellStart"/>
            <w:r w:rsidRPr="00FA085D">
              <w:rPr>
                <w:rStyle w:val="ts-alignment-element"/>
                <w:rFonts w:cs="Arial"/>
                <w:sz w:val="16"/>
                <w:szCs w:val="16"/>
                <w:lang w:val="sl-SI"/>
              </w:rPr>
              <w:t>jevega</w:t>
            </w:r>
            <w:proofErr w:type="spellEnd"/>
            <w:r w:rsidRPr="00FA085D">
              <w:rPr>
                <w:rFonts w:cs="Arial"/>
                <w:sz w:val="16"/>
                <w:szCs w:val="16"/>
                <w:lang w:val="sl-SI"/>
              </w:rPr>
              <w:t xml:space="preserve"> </w:t>
            </w:r>
            <w:r w:rsidRPr="00FA085D">
              <w:rPr>
                <w:rStyle w:val="ts-alignment-element"/>
                <w:rFonts w:cs="Arial"/>
                <w:sz w:val="16"/>
                <w:szCs w:val="16"/>
                <w:lang w:val="sl-SI"/>
              </w:rPr>
              <w:t>investicijskega</w:t>
            </w:r>
            <w:r w:rsidRPr="00FA085D">
              <w:rPr>
                <w:rFonts w:cs="Arial"/>
                <w:sz w:val="16"/>
                <w:szCs w:val="16"/>
                <w:lang w:val="sl-SI"/>
              </w:rPr>
              <w:t xml:space="preserve"> </w:t>
            </w:r>
            <w:r w:rsidRPr="00FA085D">
              <w:rPr>
                <w:rStyle w:val="ts-alignment-element"/>
                <w:rFonts w:cs="Arial"/>
                <w:sz w:val="16"/>
                <w:szCs w:val="16"/>
                <w:lang w:val="sl-SI"/>
              </w:rPr>
              <w:t>portfelja</w:t>
            </w:r>
            <w:r w:rsidRPr="00FA085D">
              <w:rPr>
                <w:rFonts w:cs="Arial"/>
                <w:sz w:val="16"/>
                <w:szCs w:val="16"/>
                <w:lang w:val="sl-SI"/>
              </w:rPr>
              <w:t xml:space="preserve"> </w:t>
            </w:r>
            <w:r w:rsidRPr="00FA085D">
              <w:rPr>
                <w:rStyle w:val="ts-alignment-element"/>
                <w:rFonts w:cs="Arial"/>
                <w:sz w:val="16"/>
                <w:szCs w:val="16"/>
                <w:lang w:val="sl-SI"/>
              </w:rPr>
              <w:t>1,5C</w:t>
            </w:r>
            <w:r w:rsidRPr="00FA085D">
              <w:rPr>
                <w:rFonts w:cs="Arial"/>
                <w:sz w:val="16"/>
                <w:szCs w:val="16"/>
                <w:lang w:val="sl-SI"/>
              </w:rPr>
              <w:t xml:space="preserve"> </w:t>
            </w:r>
            <w:r w:rsidRPr="00FA085D">
              <w:rPr>
                <w:rStyle w:val="ts-alignment-element"/>
                <w:rFonts w:cs="Arial"/>
                <w:sz w:val="16"/>
                <w:szCs w:val="16"/>
                <w:lang w:val="sl-SI"/>
              </w:rPr>
              <w:t>z</w:t>
            </w:r>
            <w:r w:rsidRPr="00FA085D">
              <w:rPr>
                <w:rFonts w:cs="Arial"/>
                <w:sz w:val="16"/>
                <w:szCs w:val="16"/>
                <w:lang w:val="sl-SI"/>
              </w:rPr>
              <w:t xml:space="preserve"> </w:t>
            </w:r>
            <w:r w:rsidRPr="00FA085D">
              <w:rPr>
                <w:rStyle w:val="ts-alignment-element"/>
                <w:rFonts w:cs="Arial"/>
                <w:sz w:val="16"/>
                <w:szCs w:val="16"/>
                <w:lang w:val="sl-SI"/>
              </w:rPr>
              <w:t>mrežo</w:t>
            </w:r>
            <w:r w:rsidRPr="00FA085D">
              <w:rPr>
                <w:rFonts w:cs="Arial"/>
                <w:sz w:val="16"/>
                <w:szCs w:val="16"/>
                <w:lang w:val="sl-SI"/>
              </w:rPr>
              <w:t xml:space="preserve"> </w:t>
            </w:r>
            <w:r w:rsidRPr="00FA085D">
              <w:rPr>
                <w:rStyle w:val="ts-alignment-element"/>
                <w:rFonts w:cs="Arial"/>
                <w:sz w:val="16"/>
                <w:szCs w:val="16"/>
                <w:lang w:val="sl-SI"/>
              </w:rPr>
              <w:t>vlagateljev</w:t>
            </w:r>
            <w:r w:rsidRPr="00FA085D">
              <w:rPr>
                <w:rFonts w:cs="Arial"/>
                <w:sz w:val="16"/>
                <w:szCs w:val="16"/>
                <w:lang w:val="sl-SI"/>
              </w:rPr>
              <w:t xml:space="preserve"> </w:t>
            </w:r>
            <w:r w:rsidRPr="00FA085D">
              <w:rPr>
                <w:rStyle w:val="ts-alignment-element"/>
                <w:rFonts w:cs="Arial"/>
                <w:sz w:val="16"/>
                <w:szCs w:val="16"/>
                <w:lang w:val="sl-SI"/>
              </w:rPr>
              <w:t>500+</w:t>
            </w:r>
            <w:r w:rsidRPr="00FA085D">
              <w:rPr>
                <w:rFonts w:cs="Arial"/>
                <w:sz w:val="16"/>
                <w:szCs w:val="16"/>
                <w:lang w:val="sl-SI"/>
              </w:rPr>
              <w:t xml:space="preserve"> </w:t>
            </w:r>
            <w:r w:rsidRPr="00FA085D">
              <w:rPr>
                <w:rStyle w:val="ts-alignment-element"/>
                <w:rFonts w:cs="Arial"/>
                <w:sz w:val="16"/>
                <w:szCs w:val="16"/>
                <w:lang w:val="sl-SI"/>
              </w:rPr>
              <w:t>subjektov</w:t>
            </w:r>
            <w:r w:rsidRPr="00FA085D">
              <w:rPr>
                <w:rFonts w:cs="Arial"/>
                <w:sz w:val="16"/>
                <w:szCs w:val="16"/>
                <w:lang w:val="sl-SI"/>
              </w:rPr>
              <w:t xml:space="preserve"> </w:t>
            </w:r>
            <w:r w:rsidRPr="00FA085D">
              <w:rPr>
                <w:rStyle w:val="ts-alignment-element"/>
                <w:rFonts w:cs="Arial"/>
                <w:sz w:val="16"/>
                <w:szCs w:val="16"/>
                <w:lang w:val="sl-SI"/>
              </w:rPr>
              <w:t>z</w:t>
            </w:r>
            <w:r w:rsidRPr="00FA085D">
              <w:rPr>
                <w:rFonts w:cs="Arial"/>
                <w:sz w:val="16"/>
                <w:szCs w:val="16"/>
                <w:lang w:val="sl-SI"/>
              </w:rPr>
              <w:t xml:space="preserve"> </w:t>
            </w:r>
            <w:r w:rsidRPr="00FA085D">
              <w:rPr>
                <w:rStyle w:val="ts-alignment-element"/>
                <w:rFonts w:cs="Arial"/>
                <w:sz w:val="16"/>
                <w:szCs w:val="16"/>
                <w:lang w:val="sl-SI"/>
              </w:rPr>
              <w:t>velikim</w:t>
            </w:r>
            <w:r w:rsidRPr="00FA085D">
              <w:rPr>
                <w:rFonts w:cs="Arial"/>
                <w:sz w:val="16"/>
                <w:szCs w:val="16"/>
                <w:lang w:val="sl-SI"/>
              </w:rPr>
              <w:t xml:space="preserve"> </w:t>
            </w:r>
            <w:r w:rsidRPr="00FA085D">
              <w:rPr>
                <w:rStyle w:val="ts-alignment-element"/>
                <w:rFonts w:cs="Arial"/>
                <w:sz w:val="16"/>
                <w:szCs w:val="16"/>
                <w:lang w:val="sl-SI"/>
              </w:rPr>
              <w:t>številom</w:t>
            </w:r>
            <w:r w:rsidRPr="00FA085D">
              <w:rPr>
                <w:rFonts w:cs="Arial"/>
                <w:sz w:val="16"/>
                <w:szCs w:val="16"/>
                <w:lang w:val="sl-SI"/>
              </w:rPr>
              <w:t xml:space="preserve"> </w:t>
            </w:r>
            <w:r w:rsidRPr="00FA085D">
              <w:rPr>
                <w:rStyle w:val="ts-alignment-element"/>
                <w:rFonts w:cs="Arial"/>
                <w:sz w:val="16"/>
                <w:szCs w:val="16"/>
                <w:lang w:val="sl-SI"/>
              </w:rPr>
              <w:t>vlagateljev,</w:t>
            </w:r>
            <w:r w:rsidRPr="00FA085D">
              <w:rPr>
                <w:rFonts w:cs="Arial"/>
                <w:sz w:val="16"/>
                <w:szCs w:val="16"/>
                <w:lang w:val="sl-SI"/>
              </w:rPr>
              <w:t xml:space="preserve"> </w:t>
            </w:r>
            <w:r w:rsidRPr="00FA085D">
              <w:rPr>
                <w:rStyle w:val="ts-alignment-element"/>
                <w:rFonts w:cs="Arial"/>
                <w:sz w:val="16"/>
                <w:szCs w:val="16"/>
                <w:lang w:val="sl-SI"/>
              </w:rPr>
              <w:t>ki</w:t>
            </w:r>
            <w:r w:rsidRPr="00FA085D">
              <w:rPr>
                <w:rFonts w:cs="Arial"/>
                <w:sz w:val="16"/>
                <w:szCs w:val="16"/>
                <w:lang w:val="sl-SI"/>
              </w:rPr>
              <w:t xml:space="preserve"> delujejo </w:t>
            </w:r>
            <w:r w:rsidRPr="00FA085D">
              <w:rPr>
                <w:rStyle w:val="ts-alignment-element"/>
                <w:rFonts w:cs="Arial"/>
                <w:sz w:val="16"/>
                <w:szCs w:val="16"/>
                <w:lang w:val="sl-SI"/>
              </w:rPr>
              <w:t>v</w:t>
            </w:r>
            <w:r w:rsidRPr="00FA085D">
              <w:rPr>
                <w:rFonts w:cs="Arial"/>
                <w:sz w:val="16"/>
                <w:szCs w:val="16"/>
                <w:lang w:val="sl-SI"/>
              </w:rPr>
              <w:t xml:space="preserve"> </w:t>
            </w:r>
            <w:r w:rsidRPr="00FA085D">
              <w:rPr>
                <w:rStyle w:val="ts-alignment-element"/>
                <w:rFonts w:cs="Arial"/>
                <w:sz w:val="16"/>
                <w:szCs w:val="16"/>
                <w:lang w:val="sl-SI"/>
              </w:rPr>
              <w:t>Sloveniji,</w:t>
            </w:r>
            <w:r w:rsidRPr="00FA085D">
              <w:rPr>
                <w:rFonts w:cs="Arial"/>
                <w:sz w:val="16"/>
                <w:szCs w:val="16"/>
                <w:lang w:val="sl-SI"/>
              </w:rPr>
              <w:t xml:space="preserve"> </w:t>
            </w:r>
            <w:r w:rsidRPr="00FA085D">
              <w:rPr>
                <w:rStyle w:val="ts-alignment-element"/>
                <w:rFonts w:cs="Arial"/>
                <w:sz w:val="16"/>
                <w:szCs w:val="16"/>
                <w:lang w:val="sl-SI"/>
              </w:rPr>
              <w:t>med</w:t>
            </w:r>
            <w:r w:rsidRPr="00FA085D">
              <w:rPr>
                <w:rFonts w:cs="Arial"/>
                <w:sz w:val="16"/>
                <w:szCs w:val="16"/>
                <w:lang w:val="sl-SI"/>
              </w:rPr>
              <w:t xml:space="preserve"> </w:t>
            </w:r>
            <w:r w:rsidRPr="00FA085D">
              <w:rPr>
                <w:rStyle w:val="ts-alignment-element"/>
                <w:rFonts w:cs="Arial"/>
                <w:sz w:val="16"/>
                <w:szCs w:val="16"/>
                <w:lang w:val="sl-SI"/>
              </w:rPr>
              <w:t>njimi:</w:t>
            </w:r>
          </w:p>
          <w:p w14:paraId="184ECDA9" w14:textId="77777777" w:rsidR="005238C2" w:rsidRPr="00FA085D" w:rsidRDefault="005238C2" w:rsidP="000F5820">
            <w:pPr>
              <w:spacing w:line="240" w:lineRule="auto"/>
              <w:ind w:right="180"/>
              <w:textAlignment w:val="baseline"/>
              <w:rPr>
                <w:rFonts w:cs="Arial"/>
                <w:sz w:val="16"/>
                <w:szCs w:val="16"/>
                <w:lang w:val="sl-SI" w:eastAsia="en-GB"/>
              </w:rPr>
            </w:pPr>
          </w:p>
          <w:p w14:paraId="5D54C486" w14:textId="7C48B477" w:rsidR="005238C2" w:rsidRPr="00BE5662" w:rsidRDefault="005238C2" w:rsidP="000F5820">
            <w:pPr>
              <w:numPr>
                <w:ilvl w:val="0"/>
                <w:numId w:val="8"/>
              </w:numPr>
              <w:spacing w:line="240" w:lineRule="auto"/>
              <w:rPr>
                <w:sz w:val="16"/>
                <w:szCs w:val="16"/>
                <w:lang w:val="sl-SI"/>
              </w:rPr>
            </w:pPr>
            <w:r w:rsidRPr="00BE5662">
              <w:rPr>
                <w:sz w:val="16"/>
                <w:szCs w:val="16"/>
                <w:lang w:val="sl-SI"/>
              </w:rPr>
              <w:t xml:space="preserve">Pan-Adria </w:t>
            </w:r>
            <w:proofErr w:type="spellStart"/>
            <w:r w:rsidRPr="00BE5662">
              <w:rPr>
                <w:sz w:val="16"/>
                <w:szCs w:val="16"/>
                <w:lang w:val="sl-SI"/>
              </w:rPr>
              <w:t>Partners</w:t>
            </w:r>
            <w:proofErr w:type="spellEnd"/>
            <w:r w:rsidRPr="00BE5662">
              <w:rPr>
                <w:sz w:val="16"/>
                <w:szCs w:val="16"/>
                <w:lang w:val="sl-SI"/>
              </w:rPr>
              <w:t xml:space="preserve"> (</w:t>
            </w:r>
            <w:hyperlink r:id="rId25" w:tgtFrame="_blank" w:history="1">
              <w:r w:rsidRPr="00BE5662">
                <w:rPr>
                  <w:rStyle w:val="Hiperpovezava"/>
                  <w:sz w:val="16"/>
                  <w:szCs w:val="16"/>
                  <w:lang w:val="sl-SI"/>
                </w:rPr>
                <w:t>https://www.pan-adria.com//</w:t>
              </w:r>
            </w:hyperlink>
            <w:r w:rsidRPr="00BE5662">
              <w:rPr>
                <w:sz w:val="16"/>
                <w:szCs w:val="16"/>
                <w:lang w:val="sl-SI"/>
              </w:rPr>
              <w:t> ) </w:t>
            </w:r>
          </w:p>
          <w:p w14:paraId="358E0941" w14:textId="526DE771" w:rsidR="009D2417" w:rsidRPr="00FA085D" w:rsidRDefault="009D2417" w:rsidP="000F5820">
            <w:pPr>
              <w:pStyle w:val="Odstavekseznama"/>
              <w:numPr>
                <w:ilvl w:val="0"/>
                <w:numId w:val="8"/>
              </w:numPr>
              <w:spacing w:line="240" w:lineRule="auto"/>
              <w:contextualSpacing/>
              <w:textAlignment w:val="baseline"/>
              <w:rPr>
                <w:sz w:val="16"/>
                <w:szCs w:val="16"/>
                <w:lang w:val="sl-SI"/>
              </w:rPr>
            </w:pPr>
            <w:proofErr w:type="spellStart"/>
            <w:r w:rsidRPr="00FA085D">
              <w:rPr>
                <w:sz w:val="16"/>
                <w:szCs w:val="16"/>
                <w:lang w:val="sl-SI"/>
              </w:rPr>
              <w:t>Feelsgood</w:t>
            </w:r>
            <w:proofErr w:type="spellEnd"/>
            <w:r w:rsidRPr="00FA085D">
              <w:rPr>
                <w:sz w:val="16"/>
                <w:szCs w:val="16"/>
                <w:lang w:val="sl-SI"/>
              </w:rPr>
              <w:t xml:space="preserve"> </w:t>
            </w:r>
            <w:proofErr w:type="spellStart"/>
            <w:r w:rsidRPr="00FA085D">
              <w:rPr>
                <w:sz w:val="16"/>
                <w:szCs w:val="16"/>
                <w:lang w:val="sl-SI"/>
              </w:rPr>
              <w:t>Capital</w:t>
            </w:r>
            <w:proofErr w:type="spellEnd"/>
            <w:r w:rsidRPr="00FA085D">
              <w:rPr>
                <w:sz w:val="16"/>
                <w:szCs w:val="16"/>
                <w:lang w:val="sl-SI"/>
              </w:rPr>
              <w:t xml:space="preserve"> (</w:t>
            </w:r>
            <w:hyperlink r:id="rId26">
              <w:r w:rsidRPr="00FA085D">
                <w:rPr>
                  <w:rStyle w:val="Hiperpovezava"/>
                  <w:sz w:val="16"/>
                  <w:szCs w:val="16"/>
                  <w:lang w:val="sl-SI"/>
                </w:rPr>
                <w:t>https://www.feelsgoodcapital.com/)</w:t>
              </w:r>
            </w:hyperlink>
          </w:p>
          <w:p w14:paraId="2505C96D" w14:textId="77777777" w:rsidR="009D2417" w:rsidRPr="00FA085D" w:rsidRDefault="009D2417" w:rsidP="000F5820">
            <w:pPr>
              <w:pStyle w:val="Odstavekseznama"/>
              <w:numPr>
                <w:ilvl w:val="0"/>
                <w:numId w:val="8"/>
              </w:numPr>
              <w:spacing w:line="240" w:lineRule="auto"/>
              <w:contextualSpacing/>
              <w:textAlignment w:val="baseline"/>
              <w:rPr>
                <w:sz w:val="16"/>
                <w:szCs w:val="16"/>
                <w:lang w:val="sl-SI"/>
              </w:rPr>
            </w:pPr>
            <w:proofErr w:type="spellStart"/>
            <w:r w:rsidRPr="00FA085D">
              <w:rPr>
                <w:sz w:val="16"/>
                <w:szCs w:val="16"/>
                <w:lang w:val="sl-SI"/>
              </w:rPr>
              <w:t>Sofia</w:t>
            </w:r>
            <w:proofErr w:type="spellEnd"/>
            <w:r w:rsidRPr="00FA085D">
              <w:rPr>
                <w:sz w:val="16"/>
                <w:szCs w:val="16"/>
                <w:lang w:val="sl-SI"/>
              </w:rPr>
              <w:t xml:space="preserve"> Angel </w:t>
            </w:r>
            <w:proofErr w:type="spellStart"/>
            <w:r w:rsidRPr="00FA085D">
              <w:rPr>
                <w:sz w:val="16"/>
                <w:szCs w:val="16"/>
                <w:lang w:val="sl-SI"/>
              </w:rPr>
              <w:t>Ventures</w:t>
            </w:r>
            <w:proofErr w:type="spellEnd"/>
            <w:r w:rsidRPr="00FA085D">
              <w:rPr>
                <w:sz w:val="16"/>
                <w:szCs w:val="16"/>
                <w:lang w:val="sl-SI"/>
              </w:rPr>
              <w:t xml:space="preserve"> (</w:t>
            </w:r>
            <w:hyperlink r:id="rId27">
              <w:r w:rsidRPr="00FA085D">
                <w:rPr>
                  <w:rStyle w:val="Hiperpovezava"/>
                  <w:sz w:val="16"/>
                  <w:szCs w:val="16"/>
                  <w:lang w:val="sl-SI"/>
                </w:rPr>
                <w:t>https://sofiaventures.eu/</w:t>
              </w:r>
            </w:hyperlink>
            <w:r w:rsidRPr="00FA085D">
              <w:rPr>
                <w:sz w:val="16"/>
                <w:szCs w:val="16"/>
                <w:lang w:val="sl-SI"/>
              </w:rPr>
              <w:t>)</w:t>
            </w:r>
          </w:p>
          <w:p w14:paraId="6A0D17A9" w14:textId="77777777" w:rsidR="009D2417" w:rsidRPr="00FA085D" w:rsidRDefault="009D2417" w:rsidP="000F5820">
            <w:pPr>
              <w:pStyle w:val="Odstavekseznama"/>
              <w:numPr>
                <w:ilvl w:val="0"/>
                <w:numId w:val="8"/>
              </w:numPr>
              <w:spacing w:line="240" w:lineRule="auto"/>
              <w:contextualSpacing/>
              <w:textAlignment w:val="baseline"/>
              <w:rPr>
                <w:sz w:val="16"/>
                <w:szCs w:val="16"/>
                <w:lang w:val="sl-SI"/>
              </w:rPr>
            </w:pPr>
            <w:proofErr w:type="spellStart"/>
            <w:r w:rsidRPr="00FA085D">
              <w:rPr>
                <w:sz w:val="16"/>
                <w:szCs w:val="16"/>
                <w:lang w:val="sl-SI"/>
              </w:rPr>
              <w:t>Nesprit</w:t>
            </w:r>
            <w:proofErr w:type="spellEnd"/>
            <w:r w:rsidRPr="00FA085D">
              <w:rPr>
                <w:sz w:val="16"/>
                <w:szCs w:val="16"/>
                <w:lang w:val="sl-SI"/>
              </w:rPr>
              <w:t xml:space="preserve"> VC (</w:t>
            </w:r>
            <w:hyperlink r:id="rId28">
              <w:r w:rsidRPr="00FA085D">
                <w:rPr>
                  <w:rStyle w:val="Hiperpovezava"/>
                  <w:sz w:val="16"/>
                  <w:szCs w:val="16"/>
                  <w:lang w:val="sl-SI"/>
                </w:rPr>
                <w:t>https://nesprit.vc/</w:t>
              </w:r>
            </w:hyperlink>
            <w:r w:rsidRPr="00FA085D">
              <w:rPr>
                <w:sz w:val="16"/>
                <w:szCs w:val="16"/>
                <w:lang w:val="sl-SI"/>
              </w:rPr>
              <w:t>)</w:t>
            </w:r>
          </w:p>
          <w:p w14:paraId="1351B006" w14:textId="77777777" w:rsidR="009D2417" w:rsidRPr="00FA085D" w:rsidRDefault="009D2417" w:rsidP="000F5820">
            <w:pPr>
              <w:shd w:val="clear" w:color="auto" w:fill="FDFDFD"/>
              <w:spacing w:line="240" w:lineRule="auto"/>
              <w:rPr>
                <w:rFonts w:cs="Arial"/>
                <w:sz w:val="16"/>
                <w:szCs w:val="16"/>
                <w:lang w:val="sl-SI" w:eastAsia="sl-SI"/>
              </w:rPr>
            </w:pPr>
            <w:r w:rsidRPr="00FA085D">
              <w:rPr>
                <w:rFonts w:cs="Arial"/>
                <w:sz w:val="16"/>
                <w:szCs w:val="16"/>
                <w:lang w:val="sl-SI" w:eastAsia="sl-SI"/>
              </w:rPr>
              <w:t xml:space="preserve">Poleg tega si C-KIC prizadeva v naslednjih mesecih v sodelovanju z Bogatinom (https://www.bogatin.si/eit-climate-kic/) zagnati Slovenia </w:t>
            </w:r>
            <w:proofErr w:type="spellStart"/>
            <w:r w:rsidRPr="00FA085D">
              <w:rPr>
                <w:rFonts w:cs="Arial"/>
                <w:sz w:val="16"/>
                <w:szCs w:val="16"/>
                <w:lang w:val="sl-SI" w:eastAsia="sl-SI"/>
              </w:rPr>
              <w:t>ClimAccelerator</w:t>
            </w:r>
            <w:proofErr w:type="spellEnd"/>
            <w:r w:rsidRPr="00FA085D">
              <w:rPr>
                <w:rFonts w:cs="Arial"/>
                <w:sz w:val="16"/>
                <w:szCs w:val="16"/>
                <w:lang w:val="sl-SI" w:eastAsia="sl-SI"/>
              </w:rPr>
              <w:t>.</w:t>
            </w:r>
          </w:p>
          <w:p w14:paraId="043D1F68" w14:textId="77777777" w:rsidR="009D2417" w:rsidRPr="00FA085D" w:rsidRDefault="009D2417" w:rsidP="000F5820">
            <w:pPr>
              <w:spacing w:line="240" w:lineRule="auto"/>
              <w:textAlignment w:val="baseline"/>
              <w:rPr>
                <w:rFonts w:cs="Arial"/>
                <w:color w:val="333333"/>
                <w:sz w:val="16"/>
                <w:szCs w:val="16"/>
                <w:lang w:val="sl-SI" w:eastAsia="en-GB"/>
              </w:rPr>
            </w:pPr>
          </w:p>
        </w:tc>
      </w:tr>
      <w:tr w:rsidR="009D2417" w:rsidRPr="00E83B43" w14:paraId="0D9BA10F" w14:textId="37EA824B"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6F63A29E"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KPI6 </w:t>
            </w:r>
          </w:p>
        </w:tc>
        <w:tc>
          <w:tcPr>
            <w:tcW w:w="2141" w:type="dxa"/>
            <w:tcBorders>
              <w:top w:val="single" w:sz="6" w:space="0" w:color="auto"/>
              <w:left w:val="single" w:sz="6" w:space="0" w:color="auto"/>
              <w:bottom w:val="single" w:sz="6" w:space="0" w:color="auto"/>
              <w:right w:val="single" w:sz="6" w:space="0" w:color="auto"/>
            </w:tcBorders>
            <w:hideMark/>
          </w:tcPr>
          <w:p w14:paraId="5C626C53"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Omogočiti eksperimentiranje in pilotno inoviranje ukrepov na področjih verig vrednosti  s sooblikovanjem laboratorija za politike preobrazbe in s tem krepiti krožno inoviranje v javnem sektorju </w:t>
            </w:r>
          </w:p>
          <w:p w14:paraId="282A177C"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DS4 </w:t>
            </w:r>
          </w:p>
          <w:p w14:paraId="36757228" w14:textId="7A562031" w:rsidR="00B23739" w:rsidRPr="00FA085D" w:rsidRDefault="00B23739" w:rsidP="000F5820">
            <w:pPr>
              <w:pStyle w:val="ZADEVA"/>
              <w:spacing w:line="240" w:lineRule="auto"/>
              <w:ind w:left="0" w:firstLine="0"/>
              <w:rPr>
                <w:rFonts w:cs="Arial"/>
                <w:bCs/>
                <w:color w:val="333333"/>
                <w:sz w:val="16"/>
                <w:szCs w:val="16"/>
                <w:lang w:val="sl-SI" w:eastAsia="en-GB"/>
              </w:rPr>
            </w:pPr>
            <w:r w:rsidRPr="00FA085D">
              <w:rPr>
                <w:rFonts w:cs="Arial"/>
                <w:b w:val="0"/>
                <w:bCs/>
                <w:color w:val="333333"/>
                <w:sz w:val="16"/>
                <w:szCs w:val="16"/>
                <w:lang w:val="sl-SI" w:eastAsia="en-GB"/>
              </w:rPr>
              <w:t>Povezava s ciljema</w:t>
            </w:r>
            <w:r w:rsidRPr="00FA085D">
              <w:rPr>
                <w:rFonts w:cs="Arial"/>
                <w:color w:val="333333"/>
                <w:sz w:val="16"/>
                <w:szCs w:val="16"/>
                <w:lang w:val="sl-SI" w:eastAsia="en-GB"/>
              </w:rPr>
              <w:br/>
            </w:r>
            <w:r w:rsidRPr="00FA085D">
              <w:rPr>
                <w:rFonts w:cs="Arial"/>
                <w:b w:val="0"/>
                <w:bCs/>
                <w:color w:val="333333"/>
                <w:sz w:val="16"/>
                <w:szCs w:val="16"/>
                <w:lang w:val="sl-SI" w:eastAsia="en-GB"/>
              </w:rPr>
              <w:t xml:space="preserve">Vključevanje podnebni/krožnih vsebin na horizontalna področja </w:t>
            </w:r>
          </w:p>
          <w:p w14:paraId="2FB15CE8" w14:textId="77777777" w:rsidR="00B23739" w:rsidRPr="00FA085D" w:rsidRDefault="00B23739" w:rsidP="000F5820">
            <w:pPr>
              <w:spacing w:line="240" w:lineRule="auto"/>
              <w:textAlignment w:val="baseline"/>
              <w:rPr>
                <w:rFonts w:cs="Arial"/>
                <w:bCs/>
                <w:color w:val="333333"/>
                <w:sz w:val="16"/>
                <w:szCs w:val="16"/>
                <w:lang w:val="sl-SI" w:eastAsia="en-GB"/>
              </w:rPr>
            </w:pPr>
          </w:p>
          <w:p w14:paraId="46E29FC4" w14:textId="33AA84B2"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bCs/>
                <w:color w:val="333333"/>
                <w:sz w:val="16"/>
                <w:szCs w:val="16"/>
                <w:lang w:val="sl-SI" w:eastAsia="en-GB"/>
              </w:rPr>
              <w:t xml:space="preserve">Dvig usposobljenosti in </w:t>
            </w:r>
            <w:proofErr w:type="spellStart"/>
            <w:r w:rsidRPr="00FA085D">
              <w:rPr>
                <w:rFonts w:cs="Arial"/>
                <w:bCs/>
                <w:color w:val="333333"/>
                <w:sz w:val="16"/>
                <w:szCs w:val="16"/>
                <w:lang w:val="sl-SI" w:eastAsia="en-GB"/>
              </w:rPr>
              <w:t>opolnomočenje</w:t>
            </w:r>
            <w:proofErr w:type="spellEnd"/>
            <w:r w:rsidRPr="00FA085D">
              <w:rPr>
                <w:rFonts w:cs="Arial"/>
                <w:bCs/>
                <w:color w:val="333333"/>
                <w:sz w:val="16"/>
                <w:szCs w:val="16"/>
                <w:lang w:val="sl-SI" w:eastAsia="en-GB"/>
              </w:rPr>
              <w:t xml:space="preserve"> vseh deležnikov</w:t>
            </w:r>
          </w:p>
        </w:tc>
        <w:tc>
          <w:tcPr>
            <w:tcW w:w="1751" w:type="dxa"/>
            <w:tcBorders>
              <w:top w:val="single" w:sz="6" w:space="0" w:color="auto"/>
              <w:left w:val="single" w:sz="6" w:space="0" w:color="auto"/>
              <w:bottom w:val="single" w:sz="6" w:space="0" w:color="auto"/>
              <w:right w:val="single" w:sz="6" w:space="0" w:color="auto"/>
            </w:tcBorders>
            <w:hideMark/>
          </w:tcPr>
          <w:p w14:paraId="7F180674"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 in </w:t>
            </w:r>
            <w:r w:rsidRPr="00FA085D">
              <w:rPr>
                <w:rFonts w:cs="Arial"/>
                <w:sz w:val="16"/>
                <w:szCs w:val="16"/>
                <w:lang w:val="sl-SI" w:eastAsia="en-GB"/>
              </w:rPr>
              <w:t xml:space="preserve">raznovrstnost javnih </w:t>
            </w:r>
            <w:r w:rsidRPr="00FA085D">
              <w:rPr>
                <w:rFonts w:cs="Arial"/>
                <w:color w:val="333333"/>
                <w:sz w:val="16"/>
                <w:szCs w:val="16"/>
                <w:lang w:val="sl-SI" w:eastAsia="en-GB"/>
              </w:rPr>
              <w:t xml:space="preserve">uslužbencev vključenih v laboratorij politik, ki sodelujejo več kot dvakrat pri reševanju specifičnega izziva </w:t>
            </w:r>
          </w:p>
          <w:p w14:paraId="57BC91B1"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782E0F62"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Vključevanje deležnikov v to aktivnost bo odvisna od partnerjev iz Slovenije, zato kvantificirana ciljna vrednost ni določena. </w:t>
            </w:r>
          </w:p>
          <w:p w14:paraId="1A112BDF"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3FDA92CC" w14:textId="1499D766"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b/>
                <w:color w:val="333333"/>
                <w:sz w:val="16"/>
                <w:szCs w:val="16"/>
                <w:lang w:val="sl-SI" w:eastAsia="en-GB"/>
              </w:rPr>
              <w:t>1</w:t>
            </w:r>
            <w:r w:rsidR="00C344AE" w:rsidRPr="00FA085D">
              <w:rPr>
                <w:rFonts w:cs="Arial"/>
                <w:b/>
                <w:color w:val="333333"/>
                <w:sz w:val="16"/>
                <w:szCs w:val="16"/>
                <w:lang w:val="sl-SI" w:eastAsia="en-GB"/>
              </w:rPr>
              <w:t>8</w:t>
            </w:r>
            <w:r w:rsidRPr="00FA085D">
              <w:rPr>
                <w:rFonts w:cs="Arial"/>
                <w:color w:val="333333"/>
                <w:sz w:val="16"/>
                <w:szCs w:val="16"/>
                <w:lang w:val="sl-SI" w:eastAsia="en-GB"/>
              </w:rPr>
              <w:t xml:space="preserve"> javnih uslužbencev je na srečanjih povezanih z reševanjem izzivov (grajeno okolje, </w:t>
            </w:r>
            <w:proofErr w:type="spellStart"/>
            <w:r w:rsidRPr="00FA085D">
              <w:rPr>
                <w:rFonts w:cs="Arial"/>
                <w:color w:val="333333"/>
                <w:sz w:val="16"/>
                <w:szCs w:val="16"/>
                <w:lang w:val="sl-SI" w:eastAsia="en-GB"/>
              </w:rPr>
              <w:t>mikrodokazila</w:t>
            </w:r>
            <w:proofErr w:type="spellEnd"/>
            <w:r w:rsidRPr="00FA085D">
              <w:rPr>
                <w:rFonts w:cs="Arial"/>
                <w:color w:val="333333"/>
                <w:sz w:val="16"/>
                <w:szCs w:val="16"/>
                <w:lang w:val="sl-SI" w:eastAsia="en-GB"/>
              </w:rPr>
              <w:t xml:space="preserve">, prehranski sistem) sodelovalo več kot dvakrat. </w:t>
            </w:r>
          </w:p>
          <w:p w14:paraId="3F3E73ED" w14:textId="77777777" w:rsidR="009D2417" w:rsidRPr="00FA085D" w:rsidRDefault="009D2417" w:rsidP="000F5820">
            <w:pPr>
              <w:numPr>
                <w:ilvl w:val="0"/>
                <w:numId w:val="13"/>
              </w:num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7 iz  MJU</w:t>
            </w:r>
          </w:p>
          <w:p w14:paraId="59F22071" w14:textId="77777777" w:rsidR="009D2417" w:rsidRPr="00FA085D" w:rsidRDefault="009D2417" w:rsidP="000F5820">
            <w:pPr>
              <w:numPr>
                <w:ilvl w:val="0"/>
                <w:numId w:val="13"/>
              </w:num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3 iz MVZI</w:t>
            </w:r>
          </w:p>
          <w:p w14:paraId="38D3649F" w14:textId="77777777" w:rsidR="009D2417" w:rsidRPr="00FA085D" w:rsidRDefault="009D2417" w:rsidP="000F5820">
            <w:pPr>
              <w:numPr>
                <w:ilvl w:val="0"/>
                <w:numId w:val="13"/>
              </w:num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6 iz MKGP</w:t>
            </w:r>
          </w:p>
          <w:p w14:paraId="4896E748" w14:textId="4E728A8D" w:rsidR="00C344AE" w:rsidRPr="00FA085D" w:rsidRDefault="00C344AE" w:rsidP="000F5820">
            <w:pPr>
              <w:numPr>
                <w:ilvl w:val="0"/>
                <w:numId w:val="13"/>
              </w:num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2 z MOPE</w:t>
            </w:r>
          </w:p>
          <w:p w14:paraId="3A9542D9" w14:textId="79CF3F3F"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sz w:val="16"/>
                <w:szCs w:val="16"/>
                <w:lang w:val="sl-SI"/>
              </w:rPr>
              <w:t>Dodatno pa so bile v procesu pogovorov, delavnice v kontekstu reševanja izziva za področje prehranskega Sistema vključene tudi druge institucije: Inšpektorat za kmetijstvo, gozdarstvo, lovstvo in ribištvo, Ministrstvo za solidarno prihodnost, NIJZ, Kmetijsko gozdarska zbornica, Zveza združenj ekoloških kmetov, Mestna občina Kranj, OŠ Polhov Gradec, Vojnik in Veliki Gaber, Občina Velike Lašče, RAGOR, Vrtec Oton Župančič, Ministrstvo za obrambo, Ministrstvo za vzgojo in izobraževanje,  Zavod RS za šolstvo, Dom starejših občanov Ilirska Bistrica</w:t>
            </w:r>
            <w:r w:rsidR="00555BE8" w:rsidRPr="00FA085D">
              <w:rPr>
                <w:rFonts w:cs="Arial"/>
                <w:sz w:val="16"/>
                <w:szCs w:val="16"/>
                <w:lang w:val="sl-SI"/>
              </w:rPr>
              <w:t xml:space="preserve">, RRA LUR, </w:t>
            </w:r>
            <w:proofErr w:type="spellStart"/>
            <w:r w:rsidR="00555BE8" w:rsidRPr="00FA085D">
              <w:rPr>
                <w:rFonts w:cs="Arial"/>
                <w:sz w:val="16"/>
                <w:szCs w:val="16"/>
                <w:lang w:val="sl-SI"/>
              </w:rPr>
              <w:t>IPoP</w:t>
            </w:r>
            <w:proofErr w:type="spellEnd"/>
            <w:r w:rsidR="00555BE8" w:rsidRPr="00FA085D">
              <w:rPr>
                <w:rFonts w:cs="Arial"/>
                <w:sz w:val="16"/>
                <w:szCs w:val="16"/>
                <w:lang w:val="sl-SI"/>
              </w:rPr>
              <w:t xml:space="preserve">, UKC – LJ, Splošna bolnišnica Novo Mesto, Ljubljanski </w:t>
            </w:r>
            <w:proofErr w:type="spellStart"/>
            <w:r w:rsidR="00555BE8" w:rsidRPr="00FA085D">
              <w:rPr>
                <w:rFonts w:cs="Arial"/>
                <w:sz w:val="16"/>
                <w:szCs w:val="16"/>
                <w:lang w:val="sl-SI"/>
              </w:rPr>
              <w:t>krajniski</w:t>
            </w:r>
            <w:proofErr w:type="spellEnd"/>
            <w:r w:rsidR="00555BE8" w:rsidRPr="00FA085D">
              <w:rPr>
                <w:rFonts w:cs="Arial"/>
                <w:sz w:val="16"/>
                <w:szCs w:val="16"/>
                <w:lang w:val="sl-SI"/>
              </w:rPr>
              <w:t xml:space="preserve"> park</w:t>
            </w:r>
          </w:p>
        </w:tc>
      </w:tr>
      <w:tr w:rsidR="009D2417" w:rsidRPr="00E83B43" w14:paraId="3E1DA116" w14:textId="0B32633D"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267E63A3"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KPI7 </w:t>
            </w:r>
          </w:p>
        </w:tc>
        <w:tc>
          <w:tcPr>
            <w:tcW w:w="2141" w:type="dxa"/>
            <w:tcBorders>
              <w:top w:val="single" w:sz="6" w:space="0" w:color="auto"/>
              <w:left w:val="single" w:sz="6" w:space="0" w:color="auto"/>
              <w:bottom w:val="single" w:sz="6" w:space="0" w:color="auto"/>
              <w:right w:val="single" w:sz="6" w:space="0" w:color="auto"/>
            </w:tcBorders>
            <w:hideMark/>
          </w:tcPr>
          <w:p w14:paraId="59C13DFA"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Omogočiti eksperimentiranje in pilotno inoviranje ukrepov na področjih verig vrednosti  s sooblikovanjem laboratorija za politike preobrazbe in s tem krepiti krožno inoviranje v javnem sektorju </w:t>
            </w:r>
          </w:p>
          <w:p w14:paraId="50C3C230"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DS4 </w:t>
            </w:r>
          </w:p>
          <w:p w14:paraId="506D709B" w14:textId="77777777" w:rsidR="00B23739" w:rsidRPr="00FA085D" w:rsidRDefault="00B23739" w:rsidP="000F5820">
            <w:pPr>
              <w:pStyle w:val="ZADEVA"/>
              <w:spacing w:line="240" w:lineRule="auto"/>
              <w:ind w:left="0" w:firstLine="0"/>
              <w:rPr>
                <w:rFonts w:cs="Arial"/>
                <w:b w:val="0"/>
                <w:bCs/>
                <w:color w:val="333333"/>
                <w:sz w:val="16"/>
                <w:szCs w:val="16"/>
                <w:lang w:val="sl-SI" w:eastAsia="en-GB"/>
              </w:rPr>
            </w:pPr>
            <w:r w:rsidRPr="00FA085D">
              <w:rPr>
                <w:rFonts w:cs="Arial"/>
                <w:b w:val="0"/>
                <w:bCs/>
                <w:color w:val="333333"/>
                <w:sz w:val="16"/>
                <w:szCs w:val="16"/>
                <w:lang w:val="sl-SI" w:eastAsia="en-GB"/>
              </w:rPr>
              <w:t>Povezava s ciljema</w:t>
            </w:r>
            <w:r w:rsidRPr="00FA085D">
              <w:rPr>
                <w:rFonts w:cs="Arial"/>
                <w:color w:val="333333"/>
                <w:sz w:val="16"/>
                <w:szCs w:val="16"/>
                <w:lang w:val="sl-SI" w:eastAsia="en-GB"/>
              </w:rPr>
              <w:br/>
            </w:r>
            <w:r w:rsidRPr="00FA085D">
              <w:rPr>
                <w:rFonts w:cs="Arial"/>
                <w:b w:val="0"/>
                <w:bCs/>
                <w:color w:val="333333"/>
                <w:sz w:val="16"/>
                <w:szCs w:val="16"/>
                <w:lang w:val="sl-SI" w:eastAsia="en-GB"/>
              </w:rPr>
              <w:t xml:space="preserve">Vključevanje </w:t>
            </w:r>
            <w:r w:rsidRPr="00FA085D">
              <w:rPr>
                <w:rFonts w:cs="Arial"/>
                <w:b w:val="0"/>
                <w:bCs/>
                <w:color w:val="333333"/>
                <w:sz w:val="16"/>
                <w:szCs w:val="16"/>
                <w:lang w:val="sl-SI" w:eastAsia="en-GB"/>
              </w:rPr>
              <w:lastRenderedPageBreak/>
              <w:t xml:space="preserve">podnebni/krožnih vsebin na horizontalna področja </w:t>
            </w:r>
          </w:p>
          <w:p w14:paraId="1185D948" w14:textId="77777777" w:rsidR="00B23739" w:rsidRPr="00FA085D" w:rsidRDefault="00B23739" w:rsidP="000F5820">
            <w:pPr>
              <w:spacing w:line="240" w:lineRule="auto"/>
              <w:textAlignment w:val="baseline"/>
              <w:rPr>
                <w:rFonts w:cs="Arial"/>
                <w:bCs/>
                <w:color w:val="333333"/>
                <w:sz w:val="16"/>
                <w:szCs w:val="16"/>
                <w:lang w:val="sl-SI" w:eastAsia="en-GB"/>
              </w:rPr>
            </w:pPr>
          </w:p>
          <w:p w14:paraId="657390E3" w14:textId="56ED5301"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bCs/>
                <w:color w:val="333333"/>
                <w:sz w:val="16"/>
                <w:szCs w:val="16"/>
                <w:lang w:val="sl-SI" w:eastAsia="en-GB"/>
              </w:rPr>
              <w:t xml:space="preserve">Dvig usposobljenosti in </w:t>
            </w:r>
            <w:proofErr w:type="spellStart"/>
            <w:r w:rsidRPr="00FA085D">
              <w:rPr>
                <w:rFonts w:cs="Arial"/>
                <w:bCs/>
                <w:color w:val="333333"/>
                <w:sz w:val="16"/>
                <w:szCs w:val="16"/>
                <w:lang w:val="sl-SI" w:eastAsia="en-GB"/>
              </w:rPr>
              <w:t>opolnomočenje</w:t>
            </w:r>
            <w:proofErr w:type="spellEnd"/>
            <w:r w:rsidRPr="00FA085D">
              <w:rPr>
                <w:rFonts w:cs="Arial"/>
                <w:bCs/>
                <w:color w:val="333333"/>
                <w:sz w:val="16"/>
                <w:szCs w:val="16"/>
                <w:lang w:val="sl-SI" w:eastAsia="en-GB"/>
              </w:rPr>
              <w:t xml:space="preserve"> vseh deležnikov</w:t>
            </w:r>
          </w:p>
        </w:tc>
        <w:tc>
          <w:tcPr>
            <w:tcW w:w="1751" w:type="dxa"/>
            <w:tcBorders>
              <w:top w:val="single" w:sz="6" w:space="0" w:color="auto"/>
              <w:left w:val="single" w:sz="6" w:space="0" w:color="auto"/>
              <w:bottom w:val="single" w:sz="6" w:space="0" w:color="auto"/>
              <w:right w:val="single" w:sz="6" w:space="0" w:color="auto"/>
            </w:tcBorders>
            <w:hideMark/>
          </w:tcPr>
          <w:p w14:paraId="1D8A31FA"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 xml:space="preserve"># obravnavanih politik, pobud in oblikovanih ali izvedenih rešitev kot rezultat laboratorija politik  </w:t>
            </w:r>
          </w:p>
        </w:tc>
        <w:tc>
          <w:tcPr>
            <w:tcW w:w="3120" w:type="dxa"/>
            <w:tcBorders>
              <w:top w:val="single" w:sz="6" w:space="0" w:color="auto"/>
              <w:left w:val="single" w:sz="6" w:space="0" w:color="auto"/>
              <w:bottom w:val="single" w:sz="6" w:space="0" w:color="auto"/>
              <w:right w:val="single" w:sz="6" w:space="0" w:color="auto"/>
            </w:tcBorders>
            <w:hideMark/>
          </w:tcPr>
          <w:p w14:paraId="59AC11AB"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Cilj: vsaj ena politika/pobuda oblikovana ali izvedena za vsako od 5 verig vrednosti v času trajanja projekta. </w:t>
            </w:r>
          </w:p>
          <w:p w14:paraId="392EC2C2"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w:t>
            </w:r>
          </w:p>
          <w:p w14:paraId="51F26D0F"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w:t>
            </w:r>
          </w:p>
        </w:tc>
        <w:tc>
          <w:tcPr>
            <w:tcW w:w="6827" w:type="dxa"/>
            <w:tcBorders>
              <w:top w:val="single" w:sz="6" w:space="0" w:color="auto"/>
              <w:left w:val="single" w:sz="6" w:space="0" w:color="auto"/>
              <w:bottom w:val="single" w:sz="6" w:space="0" w:color="auto"/>
              <w:right w:val="single" w:sz="6" w:space="0" w:color="auto"/>
            </w:tcBorders>
          </w:tcPr>
          <w:p w14:paraId="30B0A81F" w14:textId="6DFC3F4E" w:rsidR="009D2417" w:rsidRPr="00FA085D" w:rsidRDefault="00555BE8" w:rsidP="000F5820">
            <w:pPr>
              <w:spacing w:line="240" w:lineRule="auto"/>
              <w:textAlignment w:val="baseline"/>
              <w:rPr>
                <w:rFonts w:cs="Arial"/>
                <w:color w:val="333333"/>
                <w:sz w:val="16"/>
                <w:szCs w:val="16"/>
                <w:lang w:val="sl-SI" w:eastAsia="en-GB"/>
              </w:rPr>
            </w:pPr>
            <w:r w:rsidRPr="00FA085D">
              <w:rPr>
                <w:rFonts w:cs="Arial"/>
                <w:b/>
                <w:bCs/>
                <w:color w:val="333333"/>
                <w:sz w:val="16"/>
                <w:szCs w:val="16"/>
                <w:lang w:val="sl-SI" w:eastAsia="en-GB"/>
              </w:rPr>
              <w:t>6</w:t>
            </w:r>
            <w:r w:rsidR="009D2417" w:rsidRPr="00FA085D">
              <w:rPr>
                <w:rFonts w:cs="Arial"/>
                <w:color w:val="333333"/>
                <w:sz w:val="16"/>
                <w:szCs w:val="16"/>
                <w:lang w:val="sl-SI" w:eastAsia="en-GB"/>
              </w:rPr>
              <w:t xml:space="preserve"> obravnavanih izzivov: </w:t>
            </w:r>
          </w:p>
          <w:p w14:paraId="042E8C80" w14:textId="77777777" w:rsidR="009D2417" w:rsidRPr="00FA085D" w:rsidRDefault="009D2417" w:rsidP="000F5820">
            <w:pPr>
              <w:pStyle w:val="Odstavekseznama"/>
              <w:numPr>
                <w:ilvl w:val="0"/>
                <w:numId w:val="12"/>
              </w:numPr>
              <w:spacing w:line="240" w:lineRule="auto"/>
              <w:contextualSpacing/>
              <w:rPr>
                <w:color w:val="333333"/>
                <w:sz w:val="16"/>
                <w:szCs w:val="16"/>
                <w:lang w:val="sl-SI" w:eastAsia="en-GB"/>
              </w:rPr>
            </w:pPr>
            <w:r w:rsidRPr="00FA085D">
              <w:rPr>
                <w:color w:val="333333"/>
                <w:sz w:val="16"/>
                <w:szCs w:val="16"/>
                <w:lang w:val="sl-SI" w:eastAsia="en-GB"/>
              </w:rPr>
              <w:t>izboljšanje stanja na področju rabe sekundarnih surovin (</w:t>
            </w:r>
            <w:proofErr w:type="spellStart"/>
            <w:r w:rsidRPr="00FA085D">
              <w:rPr>
                <w:color w:val="333333"/>
                <w:sz w:val="16"/>
                <w:szCs w:val="16"/>
                <w:lang w:val="sl-SI" w:eastAsia="en-GB"/>
              </w:rPr>
              <w:t>secondary</w:t>
            </w:r>
            <w:proofErr w:type="spellEnd"/>
            <w:r w:rsidRPr="00FA085D">
              <w:rPr>
                <w:color w:val="333333"/>
                <w:sz w:val="16"/>
                <w:szCs w:val="16"/>
                <w:lang w:val="sl-SI" w:eastAsia="en-GB"/>
              </w:rPr>
              <w:t xml:space="preserve"> </w:t>
            </w:r>
            <w:proofErr w:type="spellStart"/>
            <w:r w:rsidRPr="00FA085D">
              <w:rPr>
                <w:color w:val="333333"/>
                <w:sz w:val="16"/>
                <w:szCs w:val="16"/>
                <w:lang w:val="sl-SI" w:eastAsia="en-GB"/>
              </w:rPr>
              <w:t>raw</w:t>
            </w:r>
            <w:proofErr w:type="spellEnd"/>
            <w:r w:rsidRPr="00FA085D">
              <w:rPr>
                <w:color w:val="333333"/>
                <w:sz w:val="16"/>
                <w:szCs w:val="16"/>
                <w:lang w:val="sl-SI" w:eastAsia="en-GB"/>
              </w:rPr>
              <w:t xml:space="preserve"> </w:t>
            </w:r>
            <w:proofErr w:type="spellStart"/>
            <w:r w:rsidRPr="00FA085D">
              <w:rPr>
                <w:color w:val="333333"/>
                <w:sz w:val="16"/>
                <w:szCs w:val="16"/>
                <w:lang w:val="sl-SI" w:eastAsia="en-GB"/>
              </w:rPr>
              <w:t>materials</w:t>
            </w:r>
            <w:proofErr w:type="spellEnd"/>
            <w:r w:rsidRPr="00FA085D">
              <w:rPr>
                <w:color w:val="333333"/>
                <w:sz w:val="16"/>
                <w:szCs w:val="16"/>
                <w:lang w:val="sl-SI" w:eastAsia="en-GB"/>
              </w:rPr>
              <w:t xml:space="preserve">) in naravnih materialov iz obnovljivih virov (nature </w:t>
            </w:r>
            <w:proofErr w:type="spellStart"/>
            <w:r w:rsidRPr="00FA085D">
              <w:rPr>
                <w:color w:val="333333"/>
                <w:sz w:val="16"/>
                <w:szCs w:val="16"/>
                <w:lang w:val="sl-SI" w:eastAsia="en-GB"/>
              </w:rPr>
              <w:t>based</w:t>
            </w:r>
            <w:proofErr w:type="spellEnd"/>
            <w:r w:rsidRPr="00FA085D">
              <w:rPr>
                <w:color w:val="333333"/>
                <w:sz w:val="16"/>
                <w:szCs w:val="16"/>
                <w:lang w:val="sl-SI" w:eastAsia="en-GB"/>
              </w:rPr>
              <w:t xml:space="preserve"> </w:t>
            </w:r>
            <w:proofErr w:type="spellStart"/>
            <w:r w:rsidRPr="00FA085D">
              <w:rPr>
                <w:color w:val="333333"/>
                <w:sz w:val="16"/>
                <w:szCs w:val="16"/>
                <w:lang w:val="sl-SI" w:eastAsia="en-GB"/>
              </w:rPr>
              <w:t>materials</w:t>
            </w:r>
            <w:proofErr w:type="spellEnd"/>
            <w:r w:rsidRPr="00FA085D">
              <w:rPr>
                <w:color w:val="333333"/>
                <w:sz w:val="16"/>
                <w:szCs w:val="16"/>
                <w:lang w:val="sl-SI" w:eastAsia="en-GB"/>
              </w:rPr>
              <w:t>) v Sloveniji. V tem okviru smo identificirali možno točko vzvoda – prenovo pravil za selektivno razgradnjo stavb.</w:t>
            </w:r>
          </w:p>
          <w:p w14:paraId="08D0B8CF" w14:textId="77777777" w:rsidR="009D2417" w:rsidRPr="00FA085D" w:rsidRDefault="009D2417" w:rsidP="000F5820">
            <w:pPr>
              <w:pStyle w:val="Odstavekseznama"/>
              <w:numPr>
                <w:ilvl w:val="0"/>
                <w:numId w:val="12"/>
              </w:numPr>
              <w:spacing w:line="240" w:lineRule="auto"/>
              <w:contextualSpacing/>
              <w:rPr>
                <w:color w:val="333333"/>
                <w:sz w:val="16"/>
                <w:szCs w:val="16"/>
                <w:lang w:val="sl-SI" w:eastAsia="en-GB"/>
              </w:rPr>
            </w:pPr>
            <w:r w:rsidRPr="00FA085D">
              <w:rPr>
                <w:color w:val="333333"/>
                <w:sz w:val="16"/>
                <w:szCs w:val="16"/>
                <w:lang w:val="sl-SI" w:eastAsia="en-GB"/>
              </w:rPr>
              <w:t>V kontekstu obnove po ujmi, analiziranje možnosti za podporo pri spodbujanju trajnostne prenove in uporabe vzvoda zelenega javnega naročanja</w:t>
            </w:r>
          </w:p>
          <w:p w14:paraId="4A4E9A6A" w14:textId="77777777" w:rsidR="009D2417" w:rsidRPr="00FA085D" w:rsidRDefault="009D2417" w:rsidP="000F5820">
            <w:pPr>
              <w:pStyle w:val="Odstavekseznama"/>
              <w:spacing w:line="240" w:lineRule="auto"/>
              <w:ind w:left="360"/>
              <w:contextualSpacing/>
              <w:rPr>
                <w:color w:val="333333"/>
                <w:sz w:val="16"/>
                <w:szCs w:val="16"/>
                <w:lang w:val="sl-SI" w:eastAsia="en-GB"/>
              </w:rPr>
            </w:pPr>
          </w:p>
          <w:p w14:paraId="4486BDB5" w14:textId="77777777" w:rsidR="009D2417" w:rsidRPr="00FA085D" w:rsidRDefault="009D2417" w:rsidP="000F5820">
            <w:pPr>
              <w:pStyle w:val="Odstavekseznama"/>
              <w:spacing w:line="240" w:lineRule="auto"/>
              <w:ind w:left="360"/>
              <w:contextualSpacing/>
              <w:rPr>
                <w:color w:val="333333"/>
                <w:sz w:val="16"/>
                <w:szCs w:val="16"/>
                <w:lang w:val="sl-SI" w:eastAsia="en-GB"/>
              </w:rPr>
            </w:pPr>
            <w:r w:rsidRPr="00FA085D">
              <w:rPr>
                <w:color w:val="333333"/>
                <w:sz w:val="16"/>
                <w:szCs w:val="16"/>
                <w:lang w:val="sl-SI" w:eastAsia="en-GB"/>
              </w:rPr>
              <w:t xml:space="preserve">V procesu nismo oblikovali (začeli z izvajanjem) nobene rešitve, ker za to ni bilo interesa nosilnega ministrstva (selektivna razgradnja) ali za sodelovanje ni bilo pravih možnosti (npr. sanacija po poplavah). </w:t>
            </w:r>
          </w:p>
          <w:p w14:paraId="0028A37F" w14:textId="77777777" w:rsidR="009D2417" w:rsidRPr="00FA085D" w:rsidRDefault="009D2417" w:rsidP="000F5820">
            <w:pPr>
              <w:pStyle w:val="Odstavekseznama"/>
              <w:spacing w:line="240" w:lineRule="auto"/>
              <w:ind w:left="360"/>
              <w:contextualSpacing/>
              <w:rPr>
                <w:sz w:val="16"/>
                <w:szCs w:val="16"/>
                <w:lang w:val="sl-SI" w:eastAsia="en-GB"/>
              </w:rPr>
            </w:pPr>
          </w:p>
          <w:p w14:paraId="3214F157" w14:textId="77777777" w:rsidR="009D2417" w:rsidRPr="00FA085D" w:rsidRDefault="009D2417" w:rsidP="000F5820">
            <w:pPr>
              <w:pStyle w:val="Odstavekseznama"/>
              <w:numPr>
                <w:ilvl w:val="0"/>
                <w:numId w:val="12"/>
              </w:numPr>
              <w:spacing w:line="240" w:lineRule="auto"/>
              <w:contextualSpacing/>
              <w:rPr>
                <w:sz w:val="16"/>
                <w:szCs w:val="16"/>
                <w:lang w:val="sl-SI" w:eastAsia="en-GB"/>
              </w:rPr>
            </w:pPr>
            <w:r w:rsidRPr="00FA085D">
              <w:rPr>
                <w:sz w:val="16"/>
                <w:szCs w:val="16"/>
                <w:lang w:val="sl-SI" w:eastAsia="en-GB"/>
              </w:rPr>
              <w:t xml:space="preserve">Podpora uvajanju </w:t>
            </w:r>
            <w:proofErr w:type="spellStart"/>
            <w:r w:rsidRPr="00FA085D">
              <w:rPr>
                <w:sz w:val="16"/>
                <w:szCs w:val="16"/>
                <w:lang w:val="sl-SI" w:eastAsia="en-GB"/>
              </w:rPr>
              <w:t>mikrodokazil</w:t>
            </w:r>
            <w:proofErr w:type="spellEnd"/>
            <w:r w:rsidRPr="00FA085D">
              <w:rPr>
                <w:sz w:val="16"/>
                <w:szCs w:val="16"/>
                <w:lang w:val="sl-SI" w:eastAsia="en-GB"/>
              </w:rPr>
              <w:t xml:space="preserve"> v visokošolsko izobraževanje (proces je izvedla ekipa SOP na MJU).</w:t>
            </w:r>
          </w:p>
          <w:p w14:paraId="687B64E8" w14:textId="77777777" w:rsidR="009D2417" w:rsidRPr="00FA085D" w:rsidRDefault="009D2417" w:rsidP="000F5820">
            <w:pPr>
              <w:pStyle w:val="Odstavekseznama"/>
              <w:numPr>
                <w:ilvl w:val="0"/>
                <w:numId w:val="12"/>
              </w:numPr>
              <w:spacing w:line="240" w:lineRule="auto"/>
              <w:contextualSpacing/>
              <w:rPr>
                <w:sz w:val="16"/>
                <w:szCs w:val="16"/>
                <w:lang w:val="sl-SI" w:eastAsia="en-GB"/>
              </w:rPr>
            </w:pPr>
            <w:r w:rsidRPr="00FA085D">
              <w:rPr>
                <w:sz w:val="16"/>
                <w:szCs w:val="16"/>
                <w:lang w:val="sl-SI" w:eastAsia="en-GB"/>
              </w:rPr>
              <w:t>Dvig/izboljšanje oskrbe z lokalno hrano v javnih zavodih (</w:t>
            </w:r>
            <w:proofErr w:type="spellStart"/>
            <w:r w:rsidRPr="00FA085D">
              <w:rPr>
                <w:sz w:val="16"/>
                <w:szCs w:val="16"/>
                <w:lang w:val="sl-SI" w:eastAsia="en-GB"/>
              </w:rPr>
              <w:t>volga</w:t>
            </w:r>
            <w:proofErr w:type="spellEnd"/>
            <w:r w:rsidRPr="00FA085D">
              <w:rPr>
                <w:sz w:val="16"/>
                <w:szCs w:val="16"/>
                <w:lang w:val="sl-SI" w:eastAsia="en-GB"/>
              </w:rPr>
              <w:t xml:space="preserve"> zelenega javnega naročanja v institucijah) </w:t>
            </w:r>
          </w:p>
          <w:p w14:paraId="60DAF963" w14:textId="77777777" w:rsidR="009D2417" w:rsidRPr="00FA085D" w:rsidRDefault="009D2417" w:rsidP="000F5820">
            <w:pPr>
              <w:spacing w:line="240" w:lineRule="auto"/>
              <w:ind w:left="360" w:right="180"/>
              <w:textAlignment w:val="baseline"/>
              <w:rPr>
                <w:rFonts w:cs="Arial"/>
                <w:sz w:val="16"/>
                <w:szCs w:val="16"/>
                <w:lang w:val="sl-SI" w:eastAsia="en-GB"/>
              </w:rPr>
            </w:pPr>
            <w:r w:rsidRPr="00FA085D">
              <w:rPr>
                <w:rFonts w:cs="Arial"/>
                <w:sz w:val="16"/>
                <w:szCs w:val="16"/>
                <w:lang w:val="sl-SI" w:eastAsia="en-GB"/>
              </w:rPr>
              <w:t xml:space="preserve">Raziskovanje izziva se je zaključilo s pripravo koncepta za javni razpis, ki bo namenjen podpori kuharjem in organizatorjem prehrane v javnih institucijah, da izboljšajo kakovost pripravljenih </w:t>
            </w:r>
            <w:proofErr w:type="spellStart"/>
            <w:r w:rsidRPr="00FA085D">
              <w:rPr>
                <w:rFonts w:cs="Arial"/>
                <w:sz w:val="16"/>
                <w:szCs w:val="16"/>
                <w:lang w:val="sl-SI" w:eastAsia="en-GB"/>
              </w:rPr>
              <w:t>oborokov</w:t>
            </w:r>
            <w:proofErr w:type="spellEnd"/>
            <w:r w:rsidRPr="00FA085D">
              <w:rPr>
                <w:rFonts w:cs="Arial"/>
                <w:sz w:val="16"/>
                <w:szCs w:val="16"/>
                <w:lang w:val="sl-SI" w:eastAsia="en-GB"/>
              </w:rPr>
              <w:t xml:space="preserve"> (omenjeno pri KPI2).  </w:t>
            </w:r>
          </w:p>
          <w:p w14:paraId="4B9E3463" w14:textId="77777777" w:rsidR="009D2417" w:rsidRPr="00FA085D" w:rsidRDefault="009D2417" w:rsidP="000F5820">
            <w:pPr>
              <w:pStyle w:val="Odstavekseznama"/>
              <w:numPr>
                <w:ilvl w:val="0"/>
                <w:numId w:val="12"/>
              </w:numPr>
              <w:spacing w:line="240" w:lineRule="auto"/>
              <w:contextualSpacing/>
              <w:rPr>
                <w:sz w:val="16"/>
                <w:szCs w:val="16"/>
                <w:lang w:val="sl-SI" w:eastAsia="en-GB"/>
              </w:rPr>
            </w:pPr>
            <w:r w:rsidRPr="00FA085D">
              <w:rPr>
                <w:sz w:val="16"/>
                <w:szCs w:val="16"/>
                <w:lang w:val="sl-SI" w:eastAsia="en-GB"/>
              </w:rPr>
              <w:t xml:space="preserve">Predlagana je bila tudi tema za izziv s področja prehranskega sistema  in sicer opredeliti strategijo za prehod v trajnosten in odporen prehranski sistem vključno z modelom upravljanja za prehransko politiko v Sloveniji, vendar zaradi kadrovskih zmogljivosti ministrstva se proces ni nadaljeval.  </w:t>
            </w:r>
          </w:p>
          <w:p w14:paraId="33038FE1" w14:textId="2A89AB92" w:rsidR="00555BE8" w:rsidRPr="00FA085D" w:rsidRDefault="00555BE8" w:rsidP="000F5820">
            <w:pPr>
              <w:pStyle w:val="Odstavekseznama"/>
              <w:numPr>
                <w:ilvl w:val="0"/>
                <w:numId w:val="12"/>
              </w:numPr>
              <w:spacing w:line="240" w:lineRule="auto"/>
              <w:contextualSpacing/>
              <w:rPr>
                <w:sz w:val="16"/>
                <w:szCs w:val="16"/>
                <w:lang w:val="sl-SI" w:eastAsia="en-GB"/>
              </w:rPr>
            </w:pPr>
            <w:r w:rsidRPr="00FA085D">
              <w:rPr>
                <w:sz w:val="16"/>
                <w:szCs w:val="16"/>
                <w:lang w:val="sl-SI" w:eastAsia="en-GB"/>
              </w:rPr>
              <w:t xml:space="preserve">Na področju mobilnosti je MOPE identificiralo izziv v povezavi z </w:t>
            </w:r>
            <w:proofErr w:type="spellStart"/>
            <w:r w:rsidRPr="00FA085D">
              <w:rPr>
                <w:sz w:val="16"/>
                <w:szCs w:val="16"/>
                <w:lang w:val="sl-SI" w:eastAsia="en-GB"/>
              </w:rPr>
              <w:t>mobilnostnimi</w:t>
            </w:r>
            <w:proofErr w:type="spellEnd"/>
            <w:r w:rsidRPr="00FA085D">
              <w:rPr>
                <w:sz w:val="16"/>
                <w:szCs w:val="16"/>
                <w:lang w:val="sl-SI" w:eastAsia="en-GB"/>
              </w:rPr>
              <w:t xml:space="preserve"> </w:t>
            </w:r>
            <w:proofErr w:type="spellStart"/>
            <w:r w:rsidRPr="00FA085D">
              <w:rPr>
                <w:sz w:val="16"/>
                <w:szCs w:val="16"/>
                <w:lang w:val="sl-SI" w:eastAsia="en-GB"/>
              </w:rPr>
              <w:t>načrti.</w:t>
            </w:r>
            <w:r w:rsidR="00F85237" w:rsidRPr="00FA085D">
              <w:rPr>
                <w:sz w:val="16"/>
                <w:szCs w:val="16"/>
                <w:lang w:val="sl-SI" w:eastAsia="en-GB"/>
              </w:rPr>
              <w:t>V</w:t>
            </w:r>
            <w:proofErr w:type="spellEnd"/>
            <w:r w:rsidR="00F85237" w:rsidRPr="00FA085D">
              <w:rPr>
                <w:sz w:val="16"/>
                <w:szCs w:val="16"/>
                <w:lang w:val="sl-SI" w:eastAsia="en-GB"/>
              </w:rPr>
              <w:t xml:space="preserve"> letu je sodelovanje pri obravnavi izziva teklo s Stičiščem za oblikovanje politik in s CKIC. Delo se osredotoča na tri ravni: podpora MOPE pri izvajanju kompleksnejših ukrepov njihovega </w:t>
            </w:r>
            <w:proofErr w:type="spellStart"/>
            <w:r w:rsidR="00F85237" w:rsidRPr="00FA085D">
              <w:rPr>
                <w:sz w:val="16"/>
                <w:szCs w:val="16"/>
                <w:lang w:val="sl-SI" w:eastAsia="en-GB"/>
              </w:rPr>
              <w:t>mobilnostnega</w:t>
            </w:r>
            <w:proofErr w:type="spellEnd"/>
            <w:r w:rsidR="00F85237" w:rsidRPr="00FA085D">
              <w:rPr>
                <w:sz w:val="16"/>
                <w:szCs w:val="16"/>
                <w:lang w:val="sl-SI" w:eastAsia="en-GB"/>
              </w:rPr>
              <w:t xml:space="preserve"> načrta; identifikacija možnosti za pripravo skupnega </w:t>
            </w:r>
            <w:proofErr w:type="spellStart"/>
            <w:r w:rsidR="00F85237" w:rsidRPr="00FA085D">
              <w:rPr>
                <w:sz w:val="16"/>
                <w:szCs w:val="16"/>
                <w:lang w:val="sl-SI" w:eastAsia="en-GB"/>
              </w:rPr>
              <w:t>mobilnosntega</w:t>
            </w:r>
            <w:proofErr w:type="spellEnd"/>
            <w:r w:rsidR="00F85237" w:rsidRPr="00FA085D">
              <w:rPr>
                <w:sz w:val="16"/>
                <w:szCs w:val="16"/>
                <w:lang w:val="sl-SI" w:eastAsia="en-GB"/>
              </w:rPr>
              <w:t xml:space="preserve"> načrta na lokaciji Langusova/Tržaška; razumevanje priložnosti/možnosti za začetek priprave </w:t>
            </w:r>
            <w:proofErr w:type="spellStart"/>
            <w:r w:rsidR="00F85237" w:rsidRPr="00FA085D">
              <w:rPr>
                <w:sz w:val="16"/>
                <w:szCs w:val="16"/>
                <w:lang w:val="sl-SI" w:eastAsia="en-GB"/>
              </w:rPr>
              <w:t>mobilnostnih</w:t>
            </w:r>
            <w:proofErr w:type="spellEnd"/>
            <w:r w:rsidR="00F85237" w:rsidRPr="00FA085D">
              <w:rPr>
                <w:sz w:val="16"/>
                <w:szCs w:val="16"/>
                <w:lang w:val="sl-SI" w:eastAsia="en-GB"/>
              </w:rPr>
              <w:t xml:space="preserve"> načrtov na drugih ministrstvih/institucijah.</w:t>
            </w:r>
            <w:r w:rsidRPr="00FA085D">
              <w:rPr>
                <w:sz w:val="16"/>
                <w:szCs w:val="16"/>
                <w:lang w:val="sl-SI" w:eastAsia="en-GB"/>
              </w:rPr>
              <w:t xml:space="preserve">  </w:t>
            </w:r>
          </w:p>
          <w:p w14:paraId="2715DDEC" w14:textId="0F4CA99C"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sz w:val="16"/>
                <w:szCs w:val="16"/>
                <w:lang w:val="sl-SI" w:eastAsia="en-GB"/>
              </w:rPr>
              <w:t xml:space="preserve">Za področje </w:t>
            </w:r>
            <w:proofErr w:type="spellStart"/>
            <w:r w:rsidRPr="00FA085D">
              <w:rPr>
                <w:rFonts w:cs="Arial"/>
                <w:sz w:val="16"/>
                <w:szCs w:val="16"/>
                <w:lang w:val="sl-SI" w:eastAsia="en-GB"/>
              </w:rPr>
              <w:t>mobilnostne</w:t>
            </w:r>
            <w:proofErr w:type="spellEnd"/>
            <w:r w:rsidRPr="00FA085D">
              <w:rPr>
                <w:rFonts w:cs="Arial"/>
                <w:sz w:val="16"/>
                <w:szCs w:val="16"/>
                <w:lang w:val="sl-SI" w:eastAsia="en-GB"/>
              </w:rPr>
              <w:t xml:space="preserve"> verige vrednosti je zdaj v teku prva faza – identificiranje izziva.</w:t>
            </w:r>
          </w:p>
        </w:tc>
      </w:tr>
      <w:tr w:rsidR="009D2417" w:rsidRPr="00E83B43" w14:paraId="3791D919" w14:textId="0CEF7A82"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11B9B0D9"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KPI8 </w:t>
            </w:r>
          </w:p>
        </w:tc>
        <w:tc>
          <w:tcPr>
            <w:tcW w:w="2141" w:type="dxa"/>
            <w:tcBorders>
              <w:top w:val="single" w:sz="6" w:space="0" w:color="auto"/>
              <w:left w:val="single" w:sz="6" w:space="0" w:color="auto"/>
              <w:bottom w:val="single" w:sz="6" w:space="0" w:color="auto"/>
              <w:right w:val="single" w:sz="6" w:space="0" w:color="auto"/>
            </w:tcBorders>
            <w:hideMark/>
          </w:tcPr>
          <w:p w14:paraId="1BC21EDF"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Omogočiti slovenskim zagonskim podjetjem in skupnosti podpornega okolja za podjetništvo (pospeševalniki, inkubatorji, itd.), da aktivirajo krožni poslovni razvoj in inoviranje poslovnih modelov na tem področju tako, da se izgradi močna mreža partnerjev/trenerjev in podnebno pozitivnih podjetnikov.  </w:t>
            </w:r>
          </w:p>
          <w:p w14:paraId="17D6F013"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DS4 </w:t>
            </w:r>
          </w:p>
          <w:p w14:paraId="00F4F54F" w14:textId="77777777" w:rsidR="00B23739" w:rsidRPr="00FA085D" w:rsidRDefault="00B23739" w:rsidP="000F5820">
            <w:pPr>
              <w:pStyle w:val="ZADEVA"/>
              <w:spacing w:line="240" w:lineRule="auto"/>
              <w:ind w:left="0" w:firstLine="0"/>
              <w:rPr>
                <w:rFonts w:cs="Arial"/>
                <w:b w:val="0"/>
                <w:bCs/>
                <w:color w:val="333333"/>
                <w:sz w:val="16"/>
                <w:szCs w:val="16"/>
                <w:lang w:val="sl-SI" w:eastAsia="en-GB"/>
              </w:rPr>
            </w:pPr>
            <w:r w:rsidRPr="00FA085D">
              <w:rPr>
                <w:rFonts w:cs="Arial"/>
                <w:b w:val="0"/>
                <w:bCs/>
                <w:color w:val="333333"/>
                <w:sz w:val="16"/>
                <w:szCs w:val="16"/>
                <w:lang w:val="sl-SI" w:eastAsia="en-GB"/>
              </w:rPr>
              <w:t>Povezava s ciljema</w:t>
            </w:r>
            <w:r w:rsidRPr="00FA085D">
              <w:rPr>
                <w:rFonts w:cs="Arial"/>
                <w:color w:val="333333"/>
                <w:sz w:val="16"/>
                <w:szCs w:val="16"/>
                <w:lang w:val="sl-SI" w:eastAsia="en-GB"/>
              </w:rPr>
              <w:br/>
            </w:r>
            <w:r w:rsidRPr="00FA085D">
              <w:rPr>
                <w:rFonts w:cs="Arial"/>
                <w:b w:val="0"/>
                <w:bCs/>
                <w:color w:val="333333"/>
                <w:sz w:val="16"/>
                <w:szCs w:val="16"/>
                <w:lang w:val="sl-SI" w:eastAsia="en-GB"/>
              </w:rPr>
              <w:t xml:space="preserve">Vključevanje podnebni/krožnih vsebin na horizontalna področja </w:t>
            </w:r>
          </w:p>
          <w:p w14:paraId="507376B8" w14:textId="77777777" w:rsidR="00B23739" w:rsidRPr="00FA085D" w:rsidRDefault="00B23739" w:rsidP="000F5820">
            <w:pPr>
              <w:spacing w:line="240" w:lineRule="auto"/>
              <w:textAlignment w:val="baseline"/>
              <w:rPr>
                <w:rFonts w:cs="Arial"/>
                <w:bCs/>
                <w:color w:val="333333"/>
                <w:sz w:val="16"/>
                <w:szCs w:val="16"/>
                <w:lang w:val="sl-SI" w:eastAsia="en-GB"/>
              </w:rPr>
            </w:pPr>
          </w:p>
          <w:p w14:paraId="012700AC" w14:textId="789E5253"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bCs/>
                <w:color w:val="333333"/>
                <w:sz w:val="16"/>
                <w:szCs w:val="16"/>
                <w:lang w:val="sl-SI" w:eastAsia="en-GB"/>
              </w:rPr>
              <w:t xml:space="preserve">Dvig usposobljenosti in </w:t>
            </w:r>
            <w:proofErr w:type="spellStart"/>
            <w:r w:rsidRPr="00FA085D">
              <w:rPr>
                <w:rFonts w:cs="Arial"/>
                <w:bCs/>
                <w:color w:val="333333"/>
                <w:sz w:val="16"/>
                <w:szCs w:val="16"/>
                <w:lang w:val="sl-SI" w:eastAsia="en-GB"/>
              </w:rPr>
              <w:t>opolnomočenje</w:t>
            </w:r>
            <w:proofErr w:type="spellEnd"/>
            <w:r w:rsidRPr="00FA085D">
              <w:rPr>
                <w:rFonts w:cs="Arial"/>
                <w:bCs/>
                <w:color w:val="333333"/>
                <w:sz w:val="16"/>
                <w:szCs w:val="16"/>
                <w:lang w:val="sl-SI" w:eastAsia="en-GB"/>
              </w:rPr>
              <w:t xml:space="preserve"> vseh deležnikov</w:t>
            </w:r>
          </w:p>
        </w:tc>
        <w:tc>
          <w:tcPr>
            <w:tcW w:w="1751" w:type="dxa"/>
            <w:tcBorders>
              <w:top w:val="single" w:sz="6" w:space="0" w:color="auto"/>
              <w:left w:val="single" w:sz="6" w:space="0" w:color="auto"/>
              <w:bottom w:val="single" w:sz="6" w:space="0" w:color="auto"/>
              <w:right w:val="single" w:sz="6" w:space="0" w:color="auto"/>
            </w:tcBorders>
            <w:hideMark/>
          </w:tcPr>
          <w:p w14:paraId="505167AD"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Količina napovedanega zmanjšanja emisij CO</w:t>
            </w:r>
            <w:r w:rsidRPr="00FA085D">
              <w:rPr>
                <w:rFonts w:cs="Arial"/>
                <w:color w:val="333333"/>
                <w:sz w:val="16"/>
                <w:szCs w:val="16"/>
                <w:vertAlign w:val="subscript"/>
                <w:lang w:val="sl-SI" w:eastAsia="en-GB"/>
              </w:rPr>
              <w:t>2</w:t>
            </w:r>
            <w:r w:rsidRPr="00FA085D">
              <w:rPr>
                <w:rFonts w:cs="Arial"/>
                <w:color w:val="333333"/>
                <w:sz w:val="16"/>
                <w:szCs w:val="16"/>
                <w:lang w:val="sl-SI" w:eastAsia="en-GB"/>
              </w:rPr>
              <w:t xml:space="preserve"> v podjetjih, ki bodo vključena v uporabo orodja </w:t>
            </w:r>
            <w:proofErr w:type="spellStart"/>
            <w:r w:rsidRPr="00FA085D">
              <w:rPr>
                <w:rFonts w:cs="Arial"/>
                <w:color w:val="333333"/>
                <w:sz w:val="16"/>
                <w:szCs w:val="16"/>
                <w:lang w:val="sl-SI" w:eastAsia="en-GB"/>
              </w:rPr>
              <w:t>Climate</w:t>
            </w:r>
            <w:proofErr w:type="spellEnd"/>
            <w:r w:rsidRPr="00FA085D">
              <w:rPr>
                <w:rFonts w:cs="Arial"/>
                <w:color w:val="333333"/>
                <w:sz w:val="16"/>
                <w:szCs w:val="16"/>
                <w:lang w:val="sl-SI" w:eastAsia="en-GB"/>
              </w:rPr>
              <w:t xml:space="preserve"> </w:t>
            </w:r>
            <w:proofErr w:type="spellStart"/>
            <w:r w:rsidRPr="00FA085D">
              <w:rPr>
                <w:rFonts w:cs="Arial"/>
                <w:color w:val="333333"/>
                <w:sz w:val="16"/>
                <w:szCs w:val="16"/>
                <w:lang w:val="sl-SI" w:eastAsia="en-GB"/>
              </w:rPr>
              <w:t>Impact</w:t>
            </w:r>
            <w:proofErr w:type="spellEnd"/>
            <w:r w:rsidRPr="00FA085D">
              <w:rPr>
                <w:rFonts w:cs="Arial"/>
                <w:color w:val="333333"/>
                <w:sz w:val="16"/>
                <w:szCs w:val="16"/>
                <w:lang w:val="sl-SI" w:eastAsia="en-GB"/>
              </w:rPr>
              <w:t xml:space="preserve"> </w:t>
            </w:r>
            <w:proofErr w:type="spellStart"/>
            <w:r w:rsidRPr="00FA085D">
              <w:rPr>
                <w:rFonts w:cs="Arial"/>
                <w:color w:val="333333"/>
                <w:sz w:val="16"/>
                <w:szCs w:val="16"/>
                <w:lang w:val="sl-SI" w:eastAsia="en-GB"/>
              </w:rPr>
              <w:t>Forecast</w:t>
            </w:r>
            <w:proofErr w:type="spellEnd"/>
          </w:p>
          <w:p w14:paraId="5E034398"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3E450B2A"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Specifična ciljna vrednost tega KPI je odvisna od zagonskih podjetij, ki bodo sodelovala. Zato ciljne vrednosti ni določene.</w:t>
            </w:r>
          </w:p>
          <w:p w14:paraId="79CA2824"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0FAFE620" w14:textId="1E68847C" w:rsidR="00F85237" w:rsidRPr="00FA085D" w:rsidRDefault="00F8523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Skupni ocenjeni potencial pozitivnega podnebnega vpliva vseh 11 veljavnih rezultatov¹ (7 od 9 ocenjenih podjetij iz kohort grajeno okolje ter prehranski sistem 2023–2024 ter 4 od 4 ocenjenih podjetij iz kohorte mobilnosti 2025) znaša 21.836 ton ekvivalentov CO</w:t>
            </w:r>
            <w:r w:rsidRPr="00FA085D">
              <w:rPr>
                <w:rFonts w:ascii="Cambria Math" w:hAnsi="Cambria Math" w:cs="Cambria Math"/>
                <w:color w:val="333333"/>
                <w:sz w:val="16"/>
                <w:szCs w:val="16"/>
                <w:lang w:val="sl-SI" w:eastAsia="en-GB"/>
              </w:rPr>
              <w:t>₂</w:t>
            </w:r>
            <w:r w:rsidRPr="00FA085D">
              <w:rPr>
                <w:rFonts w:cs="Arial"/>
                <w:color w:val="333333"/>
                <w:sz w:val="16"/>
                <w:szCs w:val="16"/>
                <w:lang w:val="sl-SI" w:eastAsia="en-GB"/>
              </w:rPr>
              <w:t xml:space="preserve"> na leto (+ 21 </w:t>
            </w:r>
            <w:proofErr w:type="spellStart"/>
            <w:r w:rsidRPr="00FA085D">
              <w:rPr>
                <w:rFonts w:cs="Arial"/>
                <w:color w:val="333333"/>
                <w:sz w:val="16"/>
                <w:szCs w:val="16"/>
                <w:lang w:val="sl-SI" w:eastAsia="en-GB"/>
              </w:rPr>
              <w:t>kt</w:t>
            </w:r>
            <w:proofErr w:type="spellEnd"/>
            <w:r w:rsidRPr="00FA085D">
              <w:rPr>
                <w:rFonts w:cs="Arial"/>
                <w:color w:val="333333"/>
                <w:sz w:val="16"/>
                <w:szCs w:val="16"/>
                <w:lang w:val="sl-SI" w:eastAsia="en-GB"/>
              </w:rPr>
              <w:t xml:space="preserve"> </w:t>
            </w:r>
            <w:proofErr w:type="spellStart"/>
            <w:r w:rsidRPr="00FA085D">
              <w:rPr>
                <w:rFonts w:cs="Arial"/>
                <w:color w:val="333333"/>
                <w:sz w:val="16"/>
                <w:szCs w:val="16"/>
                <w:lang w:val="sl-SI" w:eastAsia="en-GB"/>
              </w:rPr>
              <w:t>ekv</w:t>
            </w:r>
            <w:proofErr w:type="spellEnd"/>
            <w:r w:rsidRPr="00FA085D">
              <w:rPr>
                <w:rFonts w:cs="Arial"/>
                <w:color w:val="333333"/>
                <w:sz w:val="16"/>
                <w:szCs w:val="16"/>
                <w:lang w:val="sl-SI" w:eastAsia="en-GB"/>
              </w:rPr>
              <w:t>. CO</w:t>
            </w:r>
            <w:r w:rsidRPr="00FA085D">
              <w:rPr>
                <w:rFonts w:ascii="Cambria Math" w:hAnsi="Cambria Math" w:cs="Cambria Math"/>
                <w:color w:val="333333"/>
                <w:sz w:val="16"/>
                <w:szCs w:val="16"/>
                <w:lang w:val="sl-SI" w:eastAsia="en-GB"/>
              </w:rPr>
              <w:t>₂</w:t>
            </w:r>
            <w:r w:rsidRPr="00FA085D">
              <w:rPr>
                <w:rFonts w:cs="Arial"/>
                <w:color w:val="333333"/>
                <w:sz w:val="16"/>
                <w:szCs w:val="16"/>
                <w:lang w:val="sl-SI" w:eastAsia="en-GB"/>
              </w:rPr>
              <w:t xml:space="preserve"> emisij od januarja 2025).</w:t>
            </w:r>
          </w:p>
          <w:p w14:paraId="0B2943C8" w14:textId="799F3F97" w:rsidR="009104B3" w:rsidRPr="00FA085D" w:rsidRDefault="009104B3" w:rsidP="000F5820">
            <w:pPr>
              <w:spacing w:line="240" w:lineRule="auto"/>
              <w:rPr>
                <w:lang w:val="sl-SI"/>
              </w:rPr>
            </w:pPr>
            <w:r w:rsidRPr="00FA085D">
              <w:rPr>
                <w:rFonts w:cs="Arial"/>
                <w:color w:val="333333"/>
                <w:sz w:val="16"/>
                <w:szCs w:val="16"/>
                <w:lang w:val="sl-SI" w:eastAsia="en-GB"/>
              </w:rPr>
              <w:t xml:space="preserve">Podrobnosti so na voljo na </w:t>
            </w:r>
            <w:hyperlink r:id="rId29" w:history="1">
              <w:r w:rsidRPr="00FA085D">
                <w:rPr>
                  <w:rStyle w:val="Hiperpovezava"/>
                  <w:rFonts w:cs="Arial"/>
                  <w:sz w:val="16"/>
                  <w:szCs w:val="16"/>
                  <w:lang w:val="sl-SI" w:eastAsia="en-GB"/>
                </w:rPr>
                <w:t>povezavi</w:t>
              </w:r>
            </w:hyperlink>
            <w:r w:rsidRPr="00FA085D">
              <w:rPr>
                <w:rFonts w:cs="Arial"/>
                <w:color w:val="333333"/>
                <w:sz w:val="16"/>
                <w:szCs w:val="16"/>
                <w:lang w:val="sl-SI" w:eastAsia="en-GB"/>
              </w:rPr>
              <w:t>.</w:t>
            </w:r>
            <w:r w:rsidRPr="00FA085D">
              <w:rPr>
                <w:lang w:val="sl-SI"/>
              </w:rPr>
              <w:t xml:space="preserve"> </w:t>
            </w:r>
          </w:p>
          <w:p w14:paraId="307B744C" w14:textId="77777777" w:rsidR="009104B3" w:rsidRPr="00FA085D" w:rsidRDefault="009104B3" w:rsidP="000F5820">
            <w:pPr>
              <w:spacing w:line="240" w:lineRule="auto"/>
              <w:textAlignment w:val="baseline"/>
              <w:rPr>
                <w:rFonts w:cs="Arial"/>
                <w:color w:val="333333"/>
                <w:sz w:val="16"/>
                <w:szCs w:val="16"/>
                <w:lang w:val="sl-SI" w:eastAsia="en-GB"/>
              </w:rPr>
            </w:pPr>
          </w:p>
          <w:p w14:paraId="15CFAAA5" w14:textId="77777777" w:rsidR="009D2417" w:rsidRPr="00FA085D" w:rsidRDefault="009D2417" w:rsidP="000F5820">
            <w:pPr>
              <w:spacing w:line="240" w:lineRule="auto"/>
              <w:textAlignment w:val="baseline"/>
              <w:rPr>
                <w:rFonts w:cs="Arial"/>
                <w:color w:val="333333"/>
                <w:sz w:val="16"/>
                <w:szCs w:val="16"/>
                <w:lang w:val="sl-SI" w:eastAsia="en-GB"/>
              </w:rPr>
            </w:pPr>
          </w:p>
          <w:p w14:paraId="5AD22839" w14:textId="77777777" w:rsidR="009D2417" w:rsidRPr="00FA085D" w:rsidRDefault="009D2417" w:rsidP="000F5820">
            <w:pPr>
              <w:spacing w:line="240" w:lineRule="auto"/>
              <w:ind w:left="90" w:right="180"/>
              <w:textAlignment w:val="baseline"/>
              <w:rPr>
                <w:rFonts w:cs="Arial"/>
                <w:b/>
                <w:bCs/>
                <w:sz w:val="16"/>
                <w:szCs w:val="16"/>
                <w:lang w:val="sl-SI" w:eastAsia="en-GB"/>
              </w:rPr>
            </w:pPr>
          </w:p>
          <w:p w14:paraId="5A3B838C" w14:textId="77777777" w:rsidR="009D2417" w:rsidRPr="00FA085D" w:rsidRDefault="009D2417" w:rsidP="000F5820">
            <w:pPr>
              <w:spacing w:line="240" w:lineRule="auto"/>
              <w:textAlignment w:val="baseline"/>
              <w:rPr>
                <w:rFonts w:cs="Arial"/>
                <w:color w:val="333333"/>
                <w:sz w:val="16"/>
                <w:szCs w:val="16"/>
                <w:lang w:val="sl-SI" w:eastAsia="en-GB"/>
              </w:rPr>
            </w:pPr>
          </w:p>
        </w:tc>
      </w:tr>
      <w:tr w:rsidR="009D2417" w:rsidRPr="00E83B43" w14:paraId="38B040F5" w14:textId="38328626"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71426706"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KPI9 </w:t>
            </w:r>
          </w:p>
        </w:tc>
        <w:tc>
          <w:tcPr>
            <w:tcW w:w="2141" w:type="dxa"/>
            <w:tcBorders>
              <w:top w:val="single" w:sz="6" w:space="0" w:color="auto"/>
              <w:left w:val="single" w:sz="6" w:space="0" w:color="auto"/>
              <w:bottom w:val="single" w:sz="6" w:space="0" w:color="auto"/>
              <w:right w:val="single" w:sz="6" w:space="0" w:color="auto"/>
            </w:tcBorders>
            <w:hideMark/>
          </w:tcPr>
          <w:p w14:paraId="308679DB"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Podpora preobrazbi vseh ravni izobraževanja v smeri krožnosti tako na </w:t>
            </w:r>
            <w:proofErr w:type="spellStart"/>
            <w:r w:rsidRPr="00FA085D">
              <w:rPr>
                <w:rFonts w:cs="Arial"/>
                <w:color w:val="333333"/>
                <w:sz w:val="16"/>
                <w:szCs w:val="16"/>
                <w:lang w:val="sl-SI" w:eastAsia="en-GB"/>
              </w:rPr>
              <w:t>kurikularni</w:t>
            </w:r>
            <w:proofErr w:type="spellEnd"/>
            <w:r w:rsidRPr="00FA085D">
              <w:rPr>
                <w:rFonts w:cs="Arial"/>
                <w:color w:val="333333"/>
                <w:sz w:val="16"/>
                <w:szCs w:val="16"/>
                <w:lang w:val="sl-SI" w:eastAsia="en-GB"/>
              </w:rPr>
              <w:t xml:space="preserve"> ravni kot na ravni zmogljivosti institucij. DS4 </w:t>
            </w:r>
          </w:p>
          <w:p w14:paraId="1DFF86BA" w14:textId="77777777" w:rsidR="00B23739" w:rsidRPr="00FA085D" w:rsidRDefault="00B23739" w:rsidP="000F5820">
            <w:pPr>
              <w:pStyle w:val="ZADEVA"/>
              <w:spacing w:line="240" w:lineRule="auto"/>
              <w:ind w:left="0" w:firstLine="0"/>
              <w:rPr>
                <w:rFonts w:cs="Arial"/>
                <w:b w:val="0"/>
                <w:bCs/>
                <w:color w:val="333333"/>
                <w:sz w:val="16"/>
                <w:szCs w:val="16"/>
                <w:lang w:val="sl-SI" w:eastAsia="en-GB"/>
              </w:rPr>
            </w:pPr>
            <w:r w:rsidRPr="00FA085D">
              <w:rPr>
                <w:rFonts w:cs="Arial"/>
                <w:b w:val="0"/>
                <w:bCs/>
                <w:color w:val="333333"/>
                <w:sz w:val="16"/>
                <w:szCs w:val="16"/>
                <w:lang w:val="sl-SI" w:eastAsia="en-GB"/>
              </w:rPr>
              <w:lastRenderedPageBreak/>
              <w:t>Povezava s ciljema</w:t>
            </w:r>
            <w:r w:rsidRPr="00FA085D">
              <w:rPr>
                <w:rFonts w:cs="Arial"/>
                <w:color w:val="333333"/>
                <w:sz w:val="16"/>
                <w:szCs w:val="16"/>
                <w:lang w:val="sl-SI" w:eastAsia="en-GB"/>
              </w:rPr>
              <w:br/>
            </w:r>
            <w:r w:rsidRPr="00FA085D">
              <w:rPr>
                <w:rFonts w:cs="Arial"/>
                <w:b w:val="0"/>
                <w:bCs/>
                <w:color w:val="333333"/>
                <w:sz w:val="16"/>
                <w:szCs w:val="16"/>
                <w:lang w:val="sl-SI" w:eastAsia="en-GB"/>
              </w:rPr>
              <w:t xml:space="preserve">Vključevanje podnebni/krožnih vsebin na horizontalna področja </w:t>
            </w:r>
          </w:p>
          <w:p w14:paraId="6EE059B2" w14:textId="77777777" w:rsidR="00B23739" w:rsidRPr="00FA085D" w:rsidRDefault="00B23739" w:rsidP="000F5820">
            <w:pPr>
              <w:spacing w:line="240" w:lineRule="auto"/>
              <w:textAlignment w:val="baseline"/>
              <w:rPr>
                <w:rFonts w:cs="Arial"/>
                <w:bCs/>
                <w:color w:val="333333"/>
                <w:sz w:val="16"/>
                <w:szCs w:val="16"/>
                <w:lang w:val="sl-SI" w:eastAsia="en-GB"/>
              </w:rPr>
            </w:pPr>
          </w:p>
          <w:p w14:paraId="1B77544F" w14:textId="2FDDF07C" w:rsidR="00B23739" w:rsidRPr="00FA085D" w:rsidRDefault="00B23739" w:rsidP="000F5820">
            <w:pPr>
              <w:spacing w:line="240" w:lineRule="auto"/>
              <w:textAlignment w:val="baseline"/>
              <w:rPr>
                <w:rFonts w:cs="Arial"/>
                <w:color w:val="333333"/>
                <w:sz w:val="16"/>
                <w:szCs w:val="16"/>
                <w:lang w:val="sl-SI" w:eastAsia="en-GB"/>
              </w:rPr>
            </w:pPr>
            <w:r w:rsidRPr="00FA085D">
              <w:rPr>
                <w:rFonts w:cs="Arial"/>
                <w:bCs/>
                <w:color w:val="333333"/>
                <w:sz w:val="16"/>
                <w:szCs w:val="16"/>
                <w:lang w:val="sl-SI" w:eastAsia="en-GB"/>
              </w:rPr>
              <w:t xml:space="preserve">Dvig usposobljenosti in </w:t>
            </w:r>
            <w:proofErr w:type="spellStart"/>
            <w:r w:rsidRPr="00FA085D">
              <w:rPr>
                <w:rFonts w:cs="Arial"/>
                <w:bCs/>
                <w:color w:val="333333"/>
                <w:sz w:val="16"/>
                <w:szCs w:val="16"/>
                <w:lang w:val="sl-SI" w:eastAsia="en-GB"/>
              </w:rPr>
              <w:t>opolnomočenje</w:t>
            </w:r>
            <w:proofErr w:type="spellEnd"/>
            <w:r w:rsidRPr="00FA085D">
              <w:rPr>
                <w:rFonts w:cs="Arial"/>
                <w:bCs/>
                <w:color w:val="333333"/>
                <w:sz w:val="16"/>
                <w:szCs w:val="16"/>
                <w:lang w:val="sl-SI" w:eastAsia="en-GB"/>
              </w:rPr>
              <w:t xml:space="preserve"> vseh deležnikov</w:t>
            </w:r>
          </w:p>
        </w:tc>
        <w:tc>
          <w:tcPr>
            <w:tcW w:w="1751" w:type="dxa"/>
            <w:tcBorders>
              <w:top w:val="single" w:sz="6" w:space="0" w:color="auto"/>
              <w:left w:val="single" w:sz="6" w:space="0" w:color="auto"/>
              <w:bottom w:val="single" w:sz="6" w:space="0" w:color="auto"/>
              <w:right w:val="single" w:sz="6" w:space="0" w:color="auto"/>
            </w:tcBorders>
            <w:hideMark/>
          </w:tcPr>
          <w:p w14:paraId="4BEA0961"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 inovativnih ukrepov iz pilotnih projektov NOO vključenih v portfelje projekta</w:t>
            </w:r>
          </w:p>
          <w:p w14:paraId="6C76AE4B"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20096E35"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Cilj: Vsaj 1 pilot iz programa NOO vključen v portfelj za posamezno verigo v obdobju izvajanja projekta</w:t>
            </w:r>
          </w:p>
          <w:p w14:paraId="24D59D94"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1EC1065D" w14:textId="0BC15448" w:rsidR="009D2417" w:rsidRPr="00FA085D" w:rsidRDefault="009D2417" w:rsidP="000F5820">
            <w:pPr>
              <w:spacing w:line="240" w:lineRule="auto"/>
              <w:ind w:right="180"/>
              <w:rPr>
                <w:rFonts w:cs="Arial"/>
                <w:color w:val="333333"/>
                <w:sz w:val="16"/>
                <w:szCs w:val="16"/>
                <w:lang w:val="sl-SI" w:eastAsia="en-GB"/>
              </w:rPr>
            </w:pPr>
            <w:r w:rsidRPr="00FA085D">
              <w:rPr>
                <w:rFonts w:cs="Arial"/>
                <w:color w:val="333333"/>
                <w:sz w:val="16"/>
                <w:szCs w:val="16"/>
                <w:lang w:val="sl-SI" w:eastAsia="en-GB"/>
              </w:rPr>
              <w:t>EIT</w:t>
            </w:r>
            <w:r w:rsidR="00E649B6" w:rsidRPr="00FA085D">
              <w:rPr>
                <w:rFonts w:cs="Arial"/>
                <w:color w:val="333333"/>
                <w:sz w:val="16"/>
                <w:szCs w:val="16"/>
                <w:lang w:val="sl-SI" w:eastAsia="en-GB"/>
              </w:rPr>
              <w:t xml:space="preserve"> </w:t>
            </w:r>
            <w:r w:rsidRPr="00FA085D">
              <w:rPr>
                <w:rFonts w:cs="Arial"/>
                <w:color w:val="333333"/>
                <w:sz w:val="16"/>
                <w:szCs w:val="16"/>
                <w:lang w:val="sl-SI" w:eastAsia="en-GB"/>
              </w:rPr>
              <w:t xml:space="preserve">CKIC je s pilotnimi projekti povezan posredno, prek MZVI. Vključen je tudi v proces spremljanja in ocenjevanja ter v razprave, ki redno potekajo na konferencah. </w:t>
            </w:r>
          </w:p>
          <w:p w14:paraId="0D27B885" w14:textId="77777777" w:rsidR="00E649B6" w:rsidRPr="00FA085D" w:rsidRDefault="00E649B6" w:rsidP="000F5820">
            <w:pPr>
              <w:spacing w:line="240" w:lineRule="auto"/>
              <w:ind w:right="180"/>
              <w:rPr>
                <w:rFonts w:cs="Arial"/>
                <w:color w:val="333333"/>
                <w:sz w:val="16"/>
                <w:szCs w:val="16"/>
                <w:lang w:val="sl-SI" w:eastAsia="en-GB"/>
              </w:rPr>
            </w:pPr>
          </w:p>
          <w:p w14:paraId="0E8F8594" w14:textId="57458B66" w:rsidR="00E649B6" w:rsidRPr="00FA085D" w:rsidRDefault="00E649B6" w:rsidP="000F5820">
            <w:pPr>
              <w:spacing w:line="240" w:lineRule="auto"/>
              <w:rPr>
                <w:rFonts w:cs="Arial"/>
                <w:color w:val="333333"/>
                <w:sz w:val="16"/>
                <w:szCs w:val="16"/>
                <w:lang w:val="sl-SI" w:eastAsia="en-GB"/>
              </w:rPr>
            </w:pPr>
            <w:r w:rsidRPr="00FA085D">
              <w:rPr>
                <w:rFonts w:cs="Arial"/>
                <w:color w:val="333333"/>
                <w:sz w:val="16"/>
                <w:szCs w:val="16"/>
                <w:lang w:val="sl-SI" w:eastAsia="en-GB"/>
              </w:rPr>
              <w:t xml:space="preserve">Seznam projektov z morebitnim prispevkom k tistim vrednostnim verigam, ki so pripravljene za aktivacijo, je zdaj daljši – vendar z vidika projekta DD še vedno predstavljajo predvsem dodatno </w:t>
            </w:r>
            <w:r w:rsidRPr="00FA085D">
              <w:rPr>
                <w:rFonts w:cs="Arial"/>
                <w:color w:val="333333"/>
                <w:sz w:val="16"/>
                <w:szCs w:val="16"/>
                <w:lang w:val="sl-SI" w:eastAsia="en-GB"/>
              </w:rPr>
              <w:lastRenderedPageBreak/>
              <w:t xml:space="preserve">analitično delo (tj. raziskovanje) za boljše razumevanje trenutnega stanja, pri čemer se uporablja </w:t>
            </w:r>
            <w:proofErr w:type="spellStart"/>
            <w:r w:rsidRPr="00FA085D">
              <w:rPr>
                <w:rFonts w:cs="Arial"/>
                <w:color w:val="333333"/>
                <w:sz w:val="16"/>
                <w:szCs w:val="16"/>
                <w:lang w:val="sl-SI" w:eastAsia="en-GB"/>
              </w:rPr>
              <w:t>portfeljski</w:t>
            </w:r>
            <w:proofErr w:type="spellEnd"/>
            <w:r w:rsidRPr="00FA085D">
              <w:rPr>
                <w:rFonts w:cs="Arial"/>
                <w:color w:val="333333"/>
                <w:sz w:val="16"/>
                <w:szCs w:val="16"/>
                <w:lang w:val="sl-SI" w:eastAsia="en-GB"/>
              </w:rPr>
              <w:t xml:space="preserve"> pristop za vključitev sistemske perspektive.</w:t>
            </w:r>
          </w:p>
          <w:p w14:paraId="3BC0E7A8" w14:textId="77777777" w:rsidR="00E649B6" w:rsidRPr="00FA085D" w:rsidRDefault="00E649B6" w:rsidP="000F5820">
            <w:pPr>
              <w:spacing w:line="240" w:lineRule="auto"/>
              <w:rPr>
                <w:rFonts w:cs="Arial"/>
                <w:color w:val="333333"/>
                <w:sz w:val="16"/>
                <w:szCs w:val="16"/>
                <w:lang w:val="sl-SI" w:eastAsia="en-GB"/>
              </w:rPr>
            </w:pPr>
          </w:p>
          <w:p w14:paraId="0551360D" w14:textId="0BF115AA" w:rsidR="00E649B6" w:rsidRPr="00FA085D" w:rsidRDefault="00E649B6" w:rsidP="000F5820">
            <w:pPr>
              <w:spacing w:line="240" w:lineRule="auto"/>
              <w:rPr>
                <w:rFonts w:cs="Arial"/>
                <w:color w:val="333333"/>
                <w:sz w:val="16"/>
                <w:szCs w:val="16"/>
                <w:lang w:val="sl-SI" w:eastAsia="en-GB"/>
              </w:rPr>
            </w:pPr>
            <w:r w:rsidRPr="00FA085D">
              <w:rPr>
                <w:rFonts w:cs="Arial"/>
                <w:color w:val="333333"/>
                <w:sz w:val="16"/>
                <w:szCs w:val="16"/>
                <w:lang w:val="sl-SI" w:eastAsia="en-GB"/>
              </w:rPr>
              <w:t xml:space="preserve">Zanimiv in nepredviden primer vpliva projekta DD na področju znanosti ter visokega šolstva je bila uporaba sistemskih orodij za analizo dosežkov vseh pilotnih projektov, financiranih iz NOO, ter uporaba ugotovitev te analize za oblikovanje izhodišč za program kohezijska sredstva. Izkazalo se je, da je podpora programa DD veliko večja na ravni NOO kot celote, kot pa na ravni posameznih povezav med portfelji in konkretnimi projekti. Zaključki iz </w:t>
            </w:r>
            <w:proofErr w:type="spellStart"/>
            <w:r w:rsidRPr="00FA085D">
              <w:rPr>
                <w:rFonts w:cs="Arial"/>
                <w:color w:val="333333"/>
                <w:sz w:val="16"/>
                <w:szCs w:val="16"/>
                <w:lang w:val="sl-SI" w:eastAsia="en-GB"/>
              </w:rPr>
              <w:t>portfeljske</w:t>
            </w:r>
            <w:proofErr w:type="spellEnd"/>
            <w:r w:rsidRPr="00FA085D">
              <w:rPr>
                <w:rFonts w:cs="Arial"/>
                <w:color w:val="333333"/>
                <w:sz w:val="16"/>
                <w:szCs w:val="16"/>
                <w:lang w:val="sl-SI" w:eastAsia="en-GB"/>
              </w:rPr>
              <w:t xml:space="preserve"> analize, zlasti tisti, ki so se osredotočali na vlogo institucionalnih sprememb v visokem šolstvu, so bili vključeni v načrtovanje aktivnosti za financiranje s kohezijskimi sredstvi. Najpomembnejši zaključek je bil poudarek na krepitvi najbolj dejavnih raziskovalcev preko namenskih programov. Na ta način bodo lahko nova vsebinska področja v učnih načrtih, vključno s krožnostjo, sistemskim razmišljanjem in </w:t>
            </w:r>
            <w:proofErr w:type="spellStart"/>
            <w:r w:rsidRPr="00FA085D">
              <w:rPr>
                <w:rFonts w:cs="Arial"/>
                <w:color w:val="333333"/>
                <w:sz w:val="16"/>
                <w:szCs w:val="16"/>
                <w:lang w:val="sl-SI" w:eastAsia="en-GB"/>
              </w:rPr>
              <w:t>transdisciplinarnostjo</w:t>
            </w:r>
            <w:proofErr w:type="spellEnd"/>
            <w:r w:rsidRPr="00FA085D">
              <w:rPr>
                <w:rFonts w:cs="Arial"/>
                <w:color w:val="333333"/>
                <w:sz w:val="16"/>
                <w:szCs w:val="16"/>
                <w:lang w:val="sl-SI" w:eastAsia="en-GB"/>
              </w:rPr>
              <w:t xml:space="preserve">, močno vključena v izobraževalne prakse celotnega sistema. </w:t>
            </w:r>
          </w:p>
        </w:tc>
      </w:tr>
      <w:tr w:rsidR="009D2417" w:rsidRPr="00E83B43" w14:paraId="2A5D5563" w14:textId="179346D3"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5CB8D689"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KPI10 </w:t>
            </w:r>
          </w:p>
        </w:tc>
        <w:tc>
          <w:tcPr>
            <w:tcW w:w="2141" w:type="dxa"/>
            <w:tcBorders>
              <w:top w:val="single" w:sz="6" w:space="0" w:color="auto"/>
              <w:left w:val="single" w:sz="6" w:space="0" w:color="auto"/>
              <w:bottom w:val="single" w:sz="6" w:space="0" w:color="auto"/>
              <w:right w:val="single" w:sz="6" w:space="0" w:color="auto"/>
            </w:tcBorders>
            <w:hideMark/>
          </w:tcPr>
          <w:p w14:paraId="3A0B3650"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Izgraditi globlji način sistemskega razmišljala v spektru deležnikov in skupnosti in tako naprej razvijati zmogljivosti in znanje o izvajanju sistemskega inoviranja</w:t>
            </w:r>
          </w:p>
          <w:p w14:paraId="58BCC646"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DS5  </w:t>
            </w:r>
          </w:p>
          <w:p w14:paraId="5B2F6E28" w14:textId="1B6EA29F" w:rsidR="00B23739" w:rsidRPr="00FA085D" w:rsidRDefault="00B23739" w:rsidP="000F5820">
            <w:pPr>
              <w:pStyle w:val="ZADEVA"/>
              <w:spacing w:line="240" w:lineRule="auto"/>
              <w:ind w:left="0" w:firstLine="0"/>
              <w:rPr>
                <w:rFonts w:cs="Arial"/>
                <w:color w:val="333333"/>
                <w:sz w:val="16"/>
                <w:szCs w:val="16"/>
                <w:lang w:val="sl-SI" w:eastAsia="en-GB"/>
              </w:rPr>
            </w:pPr>
            <w:r w:rsidRPr="00FA085D">
              <w:rPr>
                <w:rFonts w:cs="Arial"/>
                <w:b w:val="0"/>
                <w:bCs/>
                <w:color w:val="333333"/>
                <w:sz w:val="16"/>
                <w:szCs w:val="16"/>
                <w:lang w:val="sl-SI" w:eastAsia="en-GB"/>
              </w:rPr>
              <w:t>Povezava s ciljem</w:t>
            </w:r>
            <w:r w:rsidRPr="00FA085D">
              <w:rPr>
                <w:rFonts w:cs="Arial"/>
                <w:color w:val="333333"/>
                <w:sz w:val="16"/>
                <w:szCs w:val="16"/>
                <w:lang w:val="sl-SI" w:eastAsia="en-GB"/>
              </w:rPr>
              <w:br/>
            </w:r>
            <w:r w:rsidRPr="00FA085D">
              <w:rPr>
                <w:rFonts w:cs="Arial"/>
                <w:bCs/>
                <w:color w:val="333333"/>
                <w:sz w:val="16"/>
                <w:szCs w:val="16"/>
                <w:lang w:val="sl-SI" w:eastAsia="en-GB"/>
              </w:rPr>
              <w:t xml:space="preserve">Dvig usposobljenosti in </w:t>
            </w:r>
            <w:proofErr w:type="spellStart"/>
            <w:r w:rsidRPr="00FA085D">
              <w:rPr>
                <w:rFonts w:cs="Arial"/>
                <w:bCs/>
                <w:color w:val="333333"/>
                <w:sz w:val="16"/>
                <w:szCs w:val="16"/>
                <w:lang w:val="sl-SI" w:eastAsia="en-GB"/>
              </w:rPr>
              <w:t>opolnomočenje</w:t>
            </w:r>
            <w:proofErr w:type="spellEnd"/>
            <w:r w:rsidRPr="00FA085D">
              <w:rPr>
                <w:rFonts w:cs="Arial"/>
                <w:bCs/>
                <w:color w:val="333333"/>
                <w:sz w:val="16"/>
                <w:szCs w:val="16"/>
                <w:lang w:val="sl-SI" w:eastAsia="en-GB"/>
              </w:rPr>
              <w:t xml:space="preserve"> vseh deležnikov</w:t>
            </w:r>
          </w:p>
        </w:tc>
        <w:tc>
          <w:tcPr>
            <w:tcW w:w="1751" w:type="dxa"/>
            <w:tcBorders>
              <w:top w:val="single" w:sz="6" w:space="0" w:color="auto"/>
              <w:left w:val="single" w:sz="6" w:space="0" w:color="auto"/>
              <w:bottom w:val="single" w:sz="6" w:space="0" w:color="auto"/>
              <w:right w:val="single" w:sz="6" w:space="0" w:color="auto"/>
            </w:tcBorders>
            <w:hideMark/>
          </w:tcPr>
          <w:p w14:paraId="45A1DF3B"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število usposabljanj (ali katerekoli druge vrste izgradnje zmogljivosti) in sodelujoči/vključeni deležniki (npr. vključeni v izvajanje ukrepov za dvig zmogljivosti)</w:t>
            </w:r>
          </w:p>
          <w:p w14:paraId="6DFDA715"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36FFC9DD"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Cilj je izvesti aktivnosti dviga zmogljivosti na 6 področjih v obdobju izvajanja projekta z okoli 20 udeležencev na vsakem od tovrstnih dogodkov in sicer vsaj iz 4 različnih institucij v Sloveniji.</w:t>
            </w:r>
          </w:p>
          <w:p w14:paraId="0DEFF93B"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0C25580C" w14:textId="70FE3B8C" w:rsidR="009D2417" w:rsidRPr="00FA085D" w:rsidRDefault="009D2417" w:rsidP="000F5820">
            <w:pPr>
              <w:spacing w:line="240" w:lineRule="auto"/>
              <w:ind w:right="113"/>
              <w:textAlignment w:val="baseline"/>
              <w:rPr>
                <w:rFonts w:cs="Arial"/>
                <w:b/>
                <w:bCs/>
                <w:sz w:val="16"/>
                <w:szCs w:val="16"/>
                <w:lang w:val="sl-SI"/>
              </w:rPr>
            </w:pPr>
            <w:r w:rsidRPr="00FA085D">
              <w:rPr>
                <w:rFonts w:cs="Arial"/>
                <w:b/>
                <w:bCs/>
                <w:sz w:val="16"/>
                <w:szCs w:val="16"/>
                <w:lang w:val="sl-SI"/>
              </w:rPr>
              <w:t>2</w:t>
            </w:r>
            <w:r w:rsidR="00E649B6" w:rsidRPr="00FA085D">
              <w:rPr>
                <w:rFonts w:cs="Arial"/>
                <w:b/>
                <w:bCs/>
                <w:sz w:val="16"/>
                <w:szCs w:val="16"/>
                <w:lang w:val="sl-SI"/>
              </w:rPr>
              <w:t>6</w:t>
            </w:r>
            <w:r w:rsidRPr="00FA085D">
              <w:rPr>
                <w:rFonts w:cs="Arial"/>
                <w:b/>
                <w:bCs/>
                <w:sz w:val="16"/>
                <w:szCs w:val="16"/>
                <w:lang w:val="sl-SI"/>
              </w:rPr>
              <w:t xml:space="preserve"> dogodkov za izgradnjo zmogljivosti na katerih je sodelovalo </w:t>
            </w:r>
            <w:r w:rsidR="00E649B6" w:rsidRPr="00FA085D">
              <w:rPr>
                <w:rFonts w:cs="Arial"/>
                <w:b/>
                <w:bCs/>
                <w:sz w:val="16"/>
                <w:szCs w:val="16"/>
                <w:lang w:val="sl-SI"/>
              </w:rPr>
              <w:t>154</w:t>
            </w:r>
            <w:r w:rsidRPr="00FA085D">
              <w:rPr>
                <w:rFonts w:cs="Arial"/>
                <w:b/>
                <w:bCs/>
                <w:sz w:val="16"/>
                <w:szCs w:val="16"/>
                <w:lang w:val="sl-SI"/>
              </w:rPr>
              <w:t xml:space="preserve"> deležnikov (povprečno 20/dogodek). </w:t>
            </w:r>
          </w:p>
          <w:p w14:paraId="0FAF8ADF" w14:textId="048AD3CF" w:rsidR="009D2417" w:rsidRPr="00FA085D" w:rsidRDefault="009D2417" w:rsidP="000F5820">
            <w:pPr>
              <w:spacing w:line="240" w:lineRule="auto"/>
              <w:ind w:right="113"/>
              <w:textAlignment w:val="baseline"/>
              <w:rPr>
                <w:rFonts w:cs="Arial"/>
                <w:sz w:val="16"/>
                <w:szCs w:val="16"/>
                <w:lang w:val="sl-SI" w:eastAsia="en-GB"/>
              </w:rPr>
            </w:pPr>
            <w:r w:rsidRPr="00FA085D">
              <w:rPr>
                <w:rFonts w:cs="Arial"/>
                <w:sz w:val="16"/>
                <w:szCs w:val="16"/>
                <w:lang w:val="sl-SI"/>
              </w:rPr>
              <w:t xml:space="preserve">Trije dogodki so se osredotočali na vključevanje krožnosti v javne razpise, v povprečju se jih je udeležilo 15 udeležencev (MOPE, MGTŠ, SPS). </w:t>
            </w:r>
            <w:proofErr w:type="spellStart"/>
            <w:r w:rsidR="003F0B5A" w:rsidRPr="00FA085D">
              <w:rPr>
                <w:rFonts w:cs="Arial"/>
                <w:sz w:val="16"/>
                <w:szCs w:val="16"/>
                <w:lang w:val="sl-SI" w:eastAsia="en-GB"/>
              </w:rPr>
              <w:t>Prototipiranje</w:t>
            </w:r>
            <w:proofErr w:type="spellEnd"/>
            <w:r w:rsidR="003F0B5A" w:rsidRPr="00FA085D">
              <w:rPr>
                <w:rFonts w:cs="Arial"/>
                <w:sz w:val="16"/>
                <w:szCs w:val="16"/>
                <w:lang w:val="sl-SI" w:eastAsia="en-GB"/>
              </w:rPr>
              <w:t xml:space="preserve"> krožnih razpisov: Tri delavnice so bile organizirane v Ljubljani in Mariboru med 9. in 11. decembrom. Udeležilo se jih je 14 oseb iz šestih institucij (MDP, MGTS, MVZI, MOPE, SPIRIT in SPS).</w:t>
            </w:r>
          </w:p>
          <w:p w14:paraId="747DF1BD" w14:textId="77777777" w:rsidR="003F0B5A" w:rsidRPr="00FA085D" w:rsidRDefault="003F0B5A" w:rsidP="000F5820">
            <w:pPr>
              <w:spacing w:line="240" w:lineRule="auto"/>
              <w:ind w:right="113"/>
              <w:textAlignment w:val="baseline"/>
              <w:rPr>
                <w:rFonts w:cs="Arial"/>
                <w:sz w:val="16"/>
                <w:szCs w:val="16"/>
                <w:lang w:val="sl-SI" w:eastAsia="en-GB"/>
              </w:rPr>
            </w:pPr>
          </w:p>
          <w:p w14:paraId="5C6F3D90" w14:textId="77777777" w:rsidR="009D2417" w:rsidRPr="00FA085D" w:rsidRDefault="009D2417" w:rsidP="000F5820">
            <w:pPr>
              <w:spacing w:line="240" w:lineRule="auto"/>
              <w:ind w:right="113"/>
              <w:textAlignment w:val="baseline"/>
              <w:rPr>
                <w:rFonts w:cs="Arial"/>
                <w:sz w:val="16"/>
                <w:szCs w:val="16"/>
                <w:lang w:val="sl-SI"/>
              </w:rPr>
            </w:pPr>
            <w:r w:rsidRPr="00FA085D">
              <w:rPr>
                <w:rFonts w:cs="Arial"/>
                <w:b/>
                <w:bCs/>
                <w:sz w:val="16"/>
                <w:szCs w:val="16"/>
                <w:lang w:val="sl-SI"/>
              </w:rPr>
              <w:t xml:space="preserve">Splošna gradnja zmogljivosti:  organizirali smo tri delavnice v okviru delovnega sklopa laboratorij politik. Sodelovalo je 26 udeležencev z več ministrstev </w:t>
            </w:r>
            <w:r w:rsidRPr="00FA085D">
              <w:rPr>
                <w:rFonts w:cs="Arial"/>
                <w:sz w:val="16"/>
                <w:szCs w:val="16"/>
                <w:lang w:val="sl-SI"/>
              </w:rPr>
              <w:t xml:space="preserve">(MJU, MOPE, MZVI). Pet srečanj s področja sistemskega inoviranja v izobraževanju je pritegnilo 20 posameznikov iz različnih izobraževalnih institucij, poleg MOPE in MVI. Poleg tega sta bili organizirani dve srečanji na katerih so bile predstavljene osnove </w:t>
            </w:r>
            <w:proofErr w:type="spellStart"/>
            <w:r w:rsidRPr="00FA085D">
              <w:rPr>
                <w:rFonts w:cs="Arial"/>
                <w:sz w:val="16"/>
                <w:szCs w:val="16"/>
                <w:lang w:val="sl-SI"/>
              </w:rPr>
              <w:t>portfeljskega</w:t>
            </w:r>
            <w:proofErr w:type="spellEnd"/>
            <w:r w:rsidRPr="00FA085D">
              <w:rPr>
                <w:rFonts w:cs="Arial"/>
                <w:sz w:val="16"/>
                <w:szCs w:val="16"/>
                <w:lang w:val="sl-SI"/>
              </w:rPr>
              <w:t xml:space="preserve"> pristopa za MVZI (na vsakem 7 udeležencev). </w:t>
            </w:r>
          </w:p>
          <w:p w14:paraId="5B7F7ACA" w14:textId="77777777" w:rsidR="003F0B5A" w:rsidRPr="00FA085D" w:rsidRDefault="003F0B5A" w:rsidP="000F5820">
            <w:pPr>
              <w:spacing w:line="240" w:lineRule="auto"/>
              <w:ind w:right="113"/>
              <w:textAlignment w:val="baseline"/>
              <w:rPr>
                <w:rFonts w:cs="Arial"/>
                <w:sz w:val="16"/>
                <w:szCs w:val="16"/>
                <w:lang w:val="sl-SI" w:eastAsia="en-GB"/>
              </w:rPr>
            </w:pPr>
          </w:p>
          <w:p w14:paraId="3299B220" w14:textId="77777777" w:rsidR="009D2417" w:rsidRPr="00FA085D" w:rsidRDefault="009D2417" w:rsidP="000F5820">
            <w:pPr>
              <w:spacing w:line="240" w:lineRule="auto"/>
              <w:ind w:right="113"/>
              <w:textAlignment w:val="baseline"/>
              <w:rPr>
                <w:rFonts w:cs="Arial"/>
                <w:sz w:val="16"/>
                <w:szCs w:val="16"/>
                <w:lang w:val="sl-SI"/>
              </w:rPr>
            </w:pPr>
            <w:r w:rsidRPr="00FA085D">
              <w:rPr>
                <w:rFonts w:cs="Arial"/>
                <w:b/>
                <w:bCs/>
                <w:sz w:val="16"/>
                <w:szCs w:val="16"/>
                <w:lang w:val="sl-SI"/>
              </w:rPr>
              <w:t xml:space="preserve">Gradnja zmogljivosti na področju kmetijstva: </w:t>
            </w:r>
            <w:r w:rsidRPr="00FA085D">
              <w:rPr>
                <w:rFonts w:cs="Arial"/>
                <w:sz w:val="16"/>
                <w:szCs w:val="16"/>
                <w:lang w:val="sl-SI"/>
              </w:rPr>
              <w:t xml:space="preserve">za to področje je bila ključna delavnica, ki je bila namenjena vzpostavitvi modela upravljanja v kmetijskem sistemu, ki se je udeležilo 20 oseb (30. maj 2024) iz različnih ministrstev in drugih deležnikov. Poleg tega je bila februarja organizirana spletna delavnica na kateri so bile predstavljene splošne značilnosti upravljanja portfelja (skupaj za deležnike s področja prehranskega sistema in gradenj). Na njej je sodelovalo 18 udeležencev iz različnih organizacij. Na teh delavnicah so udeleženci pridobili vpoglede v upravljanje portfelja s poudarkom na inovacijah v agroživilskem sektorju. </w:t>
            </w:r>
          </w:p>
          <w:p w14:paraId="5E0BE0A4" w14:textId="77777777" w:rsidR="003F0B5A" w:rsidRPr="00FA085D" w:rsidRDefault="003F0B5A" w:rsidP="000F5820">
            <w:pPr>
              <w:spacing w:line="240" w:lineRule="auto"/>
              <w:ind w:right="113"/>
              <w:textAlignment w:val="baseline"/>
              <w:rPr>
                <w:rFonts w:cs="Arial"/>
                <w:sz w:val="16"/>
                <w:szCs w:val="16"/>
                <w:lang w:val="sl-SI"/>
              </w:rPr>
            </w:pPr>
          </w:p>
          <w:p w14:paraId="4D535648" w14:textId="77777777" w:rsidR="009D2417" w:rsidRPr="00FA085D" w:rsidRDefault="009D2417" w:rsidP="000F5820">
            <w:pPr>
              <w:spacing w:line="240" w:lineRule="auto"/>
              <w:ind w:right="113"/>
              <w:textAlignment w:val="baseline"/>
              <w:rPr>
                <w:rFonts w:cs="Arial"/>
                <w:sz w:val="16"/>
                <w:szCs w:val="16"/>
                <w:lang w:val="sl-SI"/>
              </w:rPr>
            </w:pPr>
            <w:r w:rsidRPr="00FA085D">
              <w:rPr>
                <w:rFonts w:cs="Arial"/>
                <w:b/>
                <w:bCs/>
                <w:sz w:val="16"/>
                <w:szCs w:val="16"/>
                <w:lang w:val="sl-SI"/>
              </w:rPr>
              <w:t>Gradnja zmogljivosti na področju grajenega okolja</w:t>
            </w:r>
            <w:r w:rsidRPr="00FA085D">
              <w:rPr>
                <w:rFonts w:cs="Arial"/>
                <w:sz w:val="16"/>
                <w:szCs w:val="16"/>
                <w:lang w:val="sl-SI"/>
              </w:rPr>
              <w:t xml:space="preserve">: za to področje ta bili v delovnem sklopu laboratorija politik organizirani dve delavnici, obe sta bili namenjeni opredelitvi izziva. Prva je bila 17. februarja 2023 (spletno, sledila so delovna srečanja), druga pa 30. marca 2023. Na Slednji je bilo 22 udeležencev iz 12 organizacij. Osredotočale so se na izziv povezan s krožno gradnjo. Poleg tega, sta bila maja 2024 organizirana dva sestanka na temo upravljanja portfelja za grajeno okolje. Na prvem srečanju je bilo skupaj 9 predstavnikov 6 strokovnih institucij, vključno ZRMK, ZAG in </w:t>
            </w:r>
            <w:proofErr w:type="spellStart"/>
            <w:r w:rsidRPr="00FA085D">
              <w:rPr>
                <w:rFonts w:cs="Arial"/>
                <w:sz w:val="16"/>
                <w:szCs w:val="16"/>
                <w:lang w:val="sl-SI"/>
              </w:rPr>
              <w:t>InnoRenew</w:t>
            </w:r>
            <w:proofErr w:type="spellEnd"/>
            <w:r w:rsidRPr="00FA085D">
              <w:rPr>
                <w:rFonts w:cs="Arial"/>
                <w:sz w:val="16"/>
                <w:szCs w:val="16"/>
                <w:lang w:val="sl-SI"/>
              </w:rPr>
              <w:t xml:space="preserve"> in na drugem 17 predstavnikov iz 9 ministrstev. Kot omenjeno pri portfelju za prehranski sistem, je bila februarja organizirana spletna delavnica na kateri so bile predstavljene splošne značilnosti upravljanja portfelja (skupaj za deležnike s področja prehranskega sistema in gradenj). Na njej je sodelovalo 18 udeležencev iz različnih organizacij.</w:t>
            </w:r>
          </w:p>
          <w:p w14:paraId="4273A996" w14:textId="77777777" w:rsidR="003F0B5A" w:rsidRPr="00FA085D" w:rsidRDefault="003F0B5A" w:rsidP="000F5820">
            <w:pPr>
              <w:spacing w:line="240" w:lineRule="auto"/>
              <w:ind w:right="113"/>
              <w:textAlignment w:val="baseline"/>
              <w:rPr>
                <w:rFonts w:cs="Arial"/>
                <w:sz w:val="16"/>
                <w:szCs w:val="16"/>
                <w:lang w:val="sl-SI"/>
              </w:rPr>
            </w:pPr>
          </w:p>
          <w:p w14:paraId="1121EE23" w14:textId="77777777" w:rsidR="009D2417" w:rsidRPr="00FA085D" w:rsidRDefault="009D2417" w:rsidP="000F5820">
            <w:pPr>
              <w:spacing w:line="240" w:lineRule="auto"/>
              <w:ind w:right="113"/>
              <w:textAlignment w:val="baseline"/>
              <w:rPr>
                <w:rFonts w:cs="Arial"/>
                <w:sz w:val="16"/>
                <w:szCs w:val="16"/>
                <w:lang w:val="sl-SI"/>
              </w:rPr>
            </w:pPr>
            <w:r w:rsidRPr="00FA085D">
              <w:rPr>
                <w:rFonts w:cs="Arial"/>
                <w:b/>
                <w:bCs/>
                <w:sz w:val="16"/>
                <w:szCs w:val="16"/>
                <w:lang w:val="sl-SI"/>
              </w:rPr>
              <w:t xml:space="preserve">Gradnja zmogljivosti na področju </w:t>
            </w:r>
            <w:proofErr w:type="spellStart"/>
            <w:r w:rsidRPr="00FA085D">
              <w:rPr>
                <w:rFonts w:cs="Arial"/>
                <w:b/>
                <w:bCs/>
                <w:sz w:val="16"/>
                <w:szCs w:val="16"/>
                <w:lang w:val="sl-SI"/>
              </w:rPr>
              <w:t>moderiranja</w:t>
            </w:r>
            <w:proofErr w:type="spellEnd"/>
            <w:r w:rsidRPr="00FA085D">
              <w:rPr>
                <w:rFonts w:cs="Arial"/>
                <w:b/>
                <w:bCs/>
                <w:sz w:val="16"/>
                <w:szCs w:val="16"/>
                <w:lang w:val="sl-SI"/>
              </w:rPr>
              <w:t xml:space="preserve"> in zbiranja uvidov</w:t>
            </w:r>
            <w:r w:rsidRPr="00FA085D">
              <w:rPr>
                <w:rFonts w:cs="Arial"/>
                <w:sz w:val="16"/>
                <w:szCs w:val="16"/>
                <w:lang w:val="sl-SI"/>
              </w:rPr>
              <w:t xml:space="preserve">: za predstavnike MVZI in CMEPIUS sta bili 21. in 22. avgusta organizirani dve dvourni delavnici. Cilj je bil seznaniti udeležence z razumevanjem in praktičnimi orodji za </w:t>
            </w:r>
            <w:proofErr w:type="spellStart"/>
            <w:r w:rsidRPr="00FA085D">
              <w:rPr>
                <w:rFonts w:cs="Arial"/>
                <w:sz w:val="16"/>
                <w:szCs w:val="16"/>
                <w:lang w:val="sl-SI"/>
              </w:rPr>
              <w:t>moderiranje</w:t>
            </w:r>
            <w:proofErr w:type="spellEnd"/>
            <w:r w:rsidRPr="00FA085D">
              <w:rPr>
                <w:rFonts w:cs="Arial"/>
                <w:sz w:val="16"/>
                <w:szCs w:val="16"/>
                <w:lang w:val="sl-SI"/>
              </w:rPr>
              <w:t xml:space="preserve"> in zbiranje uvidov </w:t>
            </w:r>
            <w:proofErr w:type="spellStart"/>
            <w:r w:rsidRPr="00FA085D">
              <w:rPr>
                <w:rFonts w:cs="Arial"/>
                <w:sz w:val="16"/>
                <w:szCs w:val="16"/>
                <w:lang w:val="sl-SI"/>
              </w:rPr>
              <w:t>participatornih</w:t>
            </w:r>
            <w:proofErr w:type="spellEnd"/>
            <w:r w:rsidRPr="00FA085D">
              <w:rPr>
                <w:rFonts w:cs="Arial"/>
                <w:sz w:val="16"/>
                <w:szCs w:val="16"/>
                <w:lang w:val="sl-SI"/>
              </w:rPr>
              <w:t xml:space="preserve"> pogovorov v želji, da pridobljeno znanje uporabijo pri organizaciji  posveta, ki je bil namenjen razmišljanju o trenutnem programu </w:t>
            </w:r>
            <w:proofErr w:type="spellStart"/>
            <w:r w:rsidRPr="00FA085D">
              <w:rPr>
                <w:rFonts w:cs="Arial"/>
                <w:sz w:val="16"/>
                <w:szCs w:val="16"/>
                <w:lang w:val="sl-SI"/>
              </w:rPr>
              <w:t>Erasmus</w:t>
            </w:r>
            <w:proofErr w:type="spellEnd"/>
            <w:r w:rsidRPr="00FA085D">
              <w:rPr>
                <w:rFonts w:cs="Arial"/>
                <w:sz w:val="16"/>
                <w:szCs w:val="16"/>
                <w:lang w:val="sl-SI"/>
              </w:rPr>
              <w:t>+ in kako bi lahko izboljšali prihodnji program. Udeležilo se ga je 7 oseb.</w:t>
            </w:r>
          </w:p>
          <w:p w14:paraId="5DB9705B" w14:textId="77777777" w:rsidR="009D2417" w:rsidRPr="00FA085D" w:rsidRDefault="009D2417" w:rsidP="000F5820">
            <w:pPr>
              <w:spacing w:line="240" w:lineRule="auto"/>
              <w:ind w:left="147" w:right="180"/>
              <w:textAlignment w:val="baseline"/>
              <w:rPr>
                <w:rFonts w:cs="Arial"/>
                <w:b/>
                <w:bCs/>
                <w:color w:val="FF0000"/>
                <w:sz w:val="16"/>
                <w:szCs w:val="16"/>
                <w:lang w:val="sl-SI" w:eastAsia="en-GB"/>
              </w:rPr>
            </w:pPr>
          </w:p>
          <w:p w14:paraId="2E184361" w14:textId="6CAFDDC5" w:rsidR="009D2417" w:rsidRPr="00FA085D" w:rsidRDefault="009D2417" w:rsidP="000F5820">
            <w:pPr>
              <w:spacing w:line="240" w:lineRule="auto"/>
              <w:ind w:right="180"/>
              <w:textAlignment w:val="baseline"/>
              <w:rPr>
                <w:rFonts w:cs="Arial"/>
                <w:sz w:val="16"/>
                <w:szCs w:val="16"/>
                <w:lang w:val="sl-SI" w:eastAsia="en-GB"/>
              </w:rPr>
            </w:pPr>
            <w:r w:rsidRPr="00FA085D">
              <w:rPr>
                <w:rFonts w:cs="Arial"/>
                <w:b/>
                <w:bCs/>
                <w:sz w:val="16"/>
                <w:szCs w:val="16"/>
                <w:lang w:val="sl-SI" w:eastAsia="en-GB"/>
              </w:rPr>
              <w:t xml:space="preserve">Gradnja zmogljivosti za sistemsko inoviranje v javnem sektorju: </w:t>
            </w:r>
            <w:r w:rsidRPr="00FA085D">
              <w:rPr>
                <w:rFonts w:cs="Arial"/>
                <w:sz w:val="16"/>
                <w:szCs w:val="16"/>
                <w:lang w:val="sl-SI" w:eastAsia="en-GB"/>
              </w:rPr>
              <w:t xml:space="preserve">Organizirani sta bili dve strokovni predstavitvi, ki sta bili namenjeni vodstvenemu kadru v javni upravi. Namen je bil, da se udeleženci seznanijo s sistemskimi inovacijami na splošno in kako jih je mogoče uporabiti v praksi pri pripravi politik v okviru projekta. Predstavitvi sta bili 27. </w:t>
            </w:r>
            <w:r w:rsidR="00E649B6" w:rsidRPr="00FA085D">
              <w:rPr>
                <w:rFonts w:cs="Arial"/>
                <w:sz w:val="16"/>
                <w:szCs w:val="16"/>
                <w:lang w:val="sl-SI" w:eastAsia="en-GB"/>
              </w:rPr>
              <w:t>n</w:t>
            </w:r>
            <w:r w:rsidRPr="00FA085D">
              <w:rPr>
                <w:rFonts w:cs="Arial"/>
                <w:sz w:val="16"/>
                <w:szCs w:val="16"/>
                <w:lang w:val="sl-SI" w:eastAsia="en-GB"/>
              </w:rPr>
              <w:t xml:space="preserve">ovembra, udeležilo se jih je 18 posameznikov iz 7 institucij (MJU, MOPE, MNVP, MZ, </w:t>
            </w:r>
            <w:proofErr w:type="spellStart"/>
            <w:r w:rsidRPr="00FA085D">
              <w:rPr>
                <w:rFonts w:cs="Arial"/>
                <w:sz w:val="16"/>
                <w:szCs w:val="16"/>
                <w:lang w:val="sl-SI" w:eastAsia="en-GB"/>
              </w:rPr>
              <w:t>MzI</w:t>
            </w:r>
            <w:proofErr w:type="spellEnd"/>
            <w:r w:rsidRPr="00FA085D">
              <w:rPr>
                <w:rFonts w:cs="Arial"/>
                <w:sz w:val="16"/>
                <w:szCs w:val="16"/>
                <w:lang w:val="sl-SI" w:eastAsia="en-GB"/>
              </w:rPr>
              <w:t xml:space="preserve">, MVZI, MKRR).  </w:t>
            </w:r>
          </w:p>
          <w:p w14:paraId="313F63CC" w14:textId="4D90565E" w:rsidR="003F0B5A" w:rsidRPr="00FA085D" w:rsidRDefault="003F0B5A" w:rsidP="000F5820">
            <w:pPr>
              <w:spacing w:line="240" w:lineRule="auto"/>
              <w:ind w:right="180"/>
              <w:textAlignment w:val="baseline"/>
              <w:rPr>
                <w:rFonts w:cs="Arial"/>
                <w:sz w:val="16"/>
                <w:szCs w:val="16"/>
                <w:lang w:val="sl-SI" w:eastAsia="en-GB"/>
              </w:rPr>
            </w:pPr>
            <w:r w:rsidRPr="00FA085D">
              <w:rPr>
                <w:rFonts w:cs="Arial"/>
                <w:sz w:val="16"/>
                <w:szCs w:val="16"/>
                <w:lang w:val="sl-SI" w:eastAsia="en-GB"/>
              </w:rPr>
              <w:t>Vloga oblikovanja pri trajnostni preobrazbi - Srečanje v okviru Stičišča za oblikovanje politik</w:t>
            </w:r>
          </w:p>
          <w:p w14:paraId="32D142EA" w14:textId="7AD3F597" w:rsidR="003F0B5A" w:rsidRPr="00FA085D" w:rsidRDefault="003F0B5A" w:rsidP="000F5820">
            <w:pPr>
              <w:spacing w:line="240" w:lineRule="auto"/>
              <w:ind w:right="180"/>
              <w:textAlignment w:val="baseline"/>
              <w:rPr>
                <w:rFonts w:cs="Arial"/>
                <w:sz w:val="16"/>
                <w:szCs w:val="16"/>
                <w:lang w:val="sl-SI" w:eastAsia="en-GB"/>
              </w:rPr>
            </w:pPr>
            <w:r w:rsidRPr="00FA085D">
              <w:rPr>
                <w:rFonts w:cs="Arial"/>
                <w:sz w:val="16"/>
                <w:szCs w:val="16"/>
                <w:lang w:val="sl-SI" w:eastAsia="en-GB"/>
              </w:rPr>
              <w:t xml:space="preserve">Srečanje bilo del sodelovanja </w:t>
            </w:r>
            <w:proofErr w:type="spellStart"/>
            <w:r w:rsidRPr="00FA085D">
              <w:rPr>
                <w:rFonts w:cs="Arial"/>
                <w:sz w:val="16"/>
                <w:szCs w:val="16"/>
                <w:lang w:val="sl-SI" w:eastAsia="en-GB"/>
              </w:rPr>
              <w:t>Climate</w:t>
            </w:r>
            <w:proofErr w:type="spellEnd"/>
            <w:r w:rsidRPr="00FA085D">
              <w:rPr>
                <w:rFonts w:cs="Arial"/>
                <w:sz w:val="16"/>
                <w:szCs w:val="16"/>
                <w:lang w:val="sl-SI" w:eastAsia="en-GB"/>
              </w:rPr>
              <w:t xml:space="preserve"> KIC v programu Marie </w:t>
            </w:r>
            <w:proofErr w:type="spellStart"/>
            <w:r w:rsidRPr="00FA085D">
              <w:rPr>
                <w:rFonts w:cs="Arial"/>
                <w:sz w:val="16"/>
                <w:szCs w:val="16"/>
                <w:lang w:val="sl-SI" w:eastAsia="en-GB"/>
              </w:rPr>
              <w:t>Skłodowska</w:t>
            </w:r>
            <w:proofErr w:type="spellEnd"/>
            <w:r w:rsidRPr="00FA085D">
              <w:rPr>
                <w:rFonts w:cs="Arial"/>
                <w:sz w:val="16"/>
                <w:szCs w:val="16"/>
                <w:lang w:val="sl-SI" w:eastAsia="en-GB"/>
              </w:rPr>
              <w:t xml:space="preserve">-Curie skupaj z več vodilnimi šolami s področja oblikovanja in politik. Aidan Lapore, štipendistka programa, je 25. aprila 2025 ekipi Stičišča za oblikovanje politik predstavila, kako lahko </w:t>
            </w:r>
            <w:proofErr w:type="spellStart"/>
            <w:r w:rsidRPr="00FA085D">
              <w:rPr>
                <w:rFonts w:cs="Arial"/>
                <w:sz w:val="16"/>
                <w:szCs w:val="16"/>
                <w:lang w:val="sl-SI" w:eastAsia="en-GB"/>
              </w:rPr>
              <w:t>transformativne</w:t>
            </w:r>
            <w:proofErr w:type="spellEnd"/>
            <w:r w:rsidRPr="00FA085D">
              <w:rPr>
                <w:rFonts w:cs="Arial"/>
                <w:sz w:val="16"/>
                <w:szCs w:val="16"/>
                <w:lang w:val="sl-SI" w:eastAsia="en-GB"/>
              </w:rPr>
              <w:t xml:space="preserve"> metode oblikovanja prispevajo tako k oblikovanju strategij kot k izvajanju politik. Predstavitev je dostopna </w:t>
            </w:r>
            <w:hyperlink r:id="rId30" w:anchor="slide=id.g343145c04a0_0_18" w:history="1">
              <w:r w:rsidRPr="00FA085D">
                <w:rPr>
                  <w:rStyle w:val="Hiperpovezava"/>
                  <w:rFonts w:cs="Arial"/>
                  <w:sz w:val="16"/>
                  <w:szCs w:val="16"/>
                  <w:lang w:val="sl-SI" w:eastAsia="en-GB"/>
                </w:rPr>
                <w:t>tukaj</w:t>
              </w:r>
            </w:hyperlink>
            <w:r w:rsidRPr="00FA085D">
              <w:rPr>
                <w:rFonts w:cs="Arial"/>
                <w:sz w:val="16"/>
                <w:szCs w:val="16"/>
                <w:lang w:val="sl-SI" w:eastAsia="en-GB"/>
              </w:rPr>
              <w:t>.</w:t>
            </w:r>
          </w:p>
          <w:p w14:paraId="2FFD844F" w14:textId="2D7BCA17" w:rsidR="00B32F1F" w:rsidRPr="00FA085D" w:rsidRDefault="00B32F1F" w:rsidP="000F5820">
            <w:pPr>
              <w:spacing w:line="240" w:lineRule="auto"/>
              <w:ind w:right="180"/>
              <w:textAlignment w:val="baseline"/>
              <w:rPr>
                <w:rFonts w:cs="Arial"/>
                <w:sz w:val="16"/>
                <w:szCs w:val="16"/>
                <w:lang w:val="sl-SI" w:eastAsia="en-GB"/>
              </w:rPr>
            </w:pPr>
            <w:r w:rsidRPr="00FA085D">
              <w:rPr>
                <w:rFonts w:cs="Arial"/>
                <w:sz w:val="16"/>
                <w:szCs w:val="16"/>
                <w:lang w:val="sl-SI" w:eastAsia="en-GB"/>
              </w:rPr>
              <w:t>Dve srečanji osmišljanja za ekipo MVZI v povezavi z uvidi iz programa NOO</w:t>
            </w:r>
          </w:p>
          <w:p w14:paraId="0810C5AD" w14:textId="3AD8DC65" w:rsidR="009D2417" w:rsidRPr="00FA085D" w:rsidRDefault="00B32F1F" w:rsidP="000F5820">
            <w:pPr>
              <w:spacing w:line="240" w:lineRule="auto"/>
              <w:ind w:right="180"/>
              <w:textAlignment w:val="baseline"/>
              <w:rPr>
                <w:rFonts w:cs="Arial"/>
                <w:sz w:val="16"/>
                <w:szCs w:val="16"/>
                <w:lang w:val="sl-SI" w:eastAsia="en-GB"/>
              </w:rPr>
            </w:pPr>
            <w:r w:rsidRPr="00FA085D">
              <w:rPr>
                <w:rFonts w:cs="Arial"/>
                <w:sz w:val="16"/>
                <w:szCs w:val="16"/>
                <w:lang w:val="sl-SI" w:eastAsia="en-GB"/>
              </w:rPr>
              <w:t xml:space="preserve">Potekali sta 10. februarja in 30. maja 2025. Osredotočili sta se na to, kako je mogoče ugotovitve iz NOO uporabiti za nadaljnjo sistemsko ozelenitev celotnega sistema visokega šolstva v Sloveniji. Srečanji je so-vodila celotna ekipa MZVI (kar prispeva k pristopu krepitve zmogljivosti “učenje skozi prakso”, ki ga uvajamo v projektu Deep </w:t>
            </w:r>
            <w:proofErr w:type="spellStart"/>
            <w:r w:rsidRPr="00FA085D">
              <w:rPr>
                <w:rFonts w:cs="Arial"/>
                <w:sz w:val="16"/>
                <w:szCs w:val="16"/>
                <w:lang w:val="sl-SI" w:eastAsia="en-GB"/>
              </w:rPr>
              <w:t>Demonstration</w:t>
            </w:r>
            <w:proofErr w:type="spellEnd"/>
            <w:r w:rsidRPr="00FA085D">
              <w:rPr>
                <w:rFonts w:cs="Arial"/>
                <w:sz w:val="16"/>
                <w:szCs w:val="16"/>
                <w:lang w:val="sl-SI" w:eastAsia="en-GB"/>
              </w:rPr>
              <w:t>), pri čemer je imel vsak član ekipe aktivno vlogo. Ugotovitve srečanj so prispevale h končni evalvaciji programa ter k programiranju naslednjega za naslednjo finančno perspektivo.</w:t>
            </w:r>
          </w:p>
        </w:tc>
      </w:tr>
      <w:tr w:rsidR="009D2417" w:rsidRPr="00E83B43" w14:paraId="7C17C54D" w14:textId="067C3A18"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59A18EEE"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KPI11 </w:t>
            </w:r>
          </w:p>
        </w:tc>
        <w:tc>
          <w:tcPr>
            <w:tcW w:w="2141" w:type="dxa"/>
            <w:tcBorders>
              <w:top w:val="single" w:sz="6" w:space="0" w:color="auto"/>
              <w:left w:val="single" w:sz="6" w:space="0" w:color="auto"/>
              <w:bottom w:val="single" w:sz="6" w:space="0" w:color="auto"/>
              <w:right w:val="single" w:sz="6" w:space="0" w:color="auto"/>
            </w:tcBorders>
            <w:hideMark/>
          </w:tcPr>
          <w:p w14:paraId="25F523BE" w14:textId="6C3EFDE8"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Učinkovito komuniciranje projekta in vzpostavljanje stikov z lokalnimi in mednarodnimi skupnostmi</w:t>
            </w:r>
          </w:p>
          <w:p w14:paraId="4868FD59"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DS6 </w:t>
            </w:r>
          </w:p>
        </w:tc>
        <w:tc>
          <w:tcPr>
            <w:tcW w:w="1751" w:type="dxa"/>
            <w:tcBorders>
              <w:top w:val="single" w:sz="6" w:space="0" w:color="auto"/>
              <w:left w:val="single" w:sz="6" w:space="0" w:color="auto"/>
              <w:bottom w:val="single" w:sz="6" w:space="0" w:color="auto"/>
              <w:right w:val="single" w:sz="6" w:space="0" w:color="auto"/>
            </w:tcBorders>
            <w:hideMark/>
          </w:tcPr>
          <w:p w14:paraId="7ECC2A8D"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zgodb objavljenih v nacionalnih in mednarodnih medijih</w:t>
            </w:r>
          </w:p>
          <w:p w14:paraId="798960A6"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264DC335"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Ta kazalnik nima specifične ciljne vrednosti, ker ne predstavlja le količine, temveč tudi kakovosti in dosega zgodb</w:t>
            </w:r>
          </w:p>
          <w:p w14:paraId="10468852" w14:textId="77777777" w:rsidR="009D2417" w:rsidRPr="00FA085D" w:rsidRDefault="009D2417" w:rsidP="000F5820">
            <w:pPr>
              <w:spacing w:line="240" w:lineRule="auto"/>
              <w:textAlignment w:val="baseline"/>
              <w:rPr>
                <w:rFonts w:cs="Arial"/>
                <w:color w:val="333333"/>
                <w:sz w:val="16"/>
                <w:szCs w:val="16"/>
                <w:lang w:val="sl-SI" w:eastAsia="en-GB"/>
              </w:rPr>
            </w:pPr>
          </w:p>
          <w:p w14:paraId="7CE870E0"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536618EF" w14:textId="77777777" w:rsidR="007F0D43" w:rsidRPr="00FA085D" w:rsidRDefault="007F0D43" w:rsidP="000F5820">
            <w:pPr>
              <w:spacing w:line="240" w:lineRule="auto"/>
              <w:textAlignment w:val="baseline"/>
              <w:rPr>
                <w:rFonts w:cs="Arial"/>
                <w:sz w:val="16"/>
                <w:szCs w:val="16"/>
                <w:lang w:val="sl-SI"/>
              </w:rPr>
            </w:pPr>
            <w:r w:rsidRPr="00FA085D">
              <w:rPr>
                <w:rFonts w:cs="Arial"/>
                <w:sz w:val="16"/>
                <w:szCs w:val="16"/>
                <w:lang w:val="sl-SI"/>
              </w:rPr>
              <w:t xml:space="preserve">Februarja 2025 je bil na spletni strani organizacije </w:t>
            </w:r>
            <w:proofErr w:type="spellStart"/>
            <w:r w:rsidRPr="00FA085D">
              <w:rPr>
                <w:rFonts w:cs="Arial"/>
                <w:sz w:val="16"/>
                <w:szCs w:val="16"/>
                <w:lang w:val="sl-SI"/>
              </w:rPr>
              <w:t>Friends</w:t>
            </w:r>
            <w:proofErr w:type="spellEnd"/>
            <w:r w:rsidRPr="00FA085D">
              <w:rPr>
                <w:rFonts w:cs="Arial"/>
                <w:sz w:val="16"/>
                <w:szCs w:val="16"/>
                <w:lang w:val="sl-SI"/>
              </w:rPr>
              <w:t xml:space="preserve"> of the </w:t>
            </w:r>
            <w:proofErr w:type="spellStart"/>
            <w:r w:rsidRPr="00FA085D">
              <w:rPr>
                <w:rFonts w:cs="Arial"/>
                <w:sz w:val="16"/>
                <w:szCs w:val="16"/>
                <w:lang w:val="sl-SI"/>
              </w:rPr>
              <w:t>Earth</w:t>
            </w:r>
            <w:proofErr w:type="spellEnd"/>
            <w:r w:rsidRPr="00FA085D">
              <w:rPr>
                <w:rFonts w:cs="Arial"/>
                <w:sz w:val="16"/>
                <w:szCs w:val="16"/>
                <w:lang w:val="sl-SI"/>
              </w:rPr>
              <w:t xml:space="preserve"> objavljen članek nizozemskega samostojnega novinarja Johna </w:t>
            </w:r>
            <w:proofErr w:type="spellStart"/>
            <w:r w:rsidRPr="00FA085D">
              <w:rPr>
                <w:rFonts w:cs="Arial"/>
                <w:sz w:val="16"/>
                <w:szCs w:val="16"/>
                <w:lang w:val="sl-SI"/>
              </w:rPr>
              <w:t>Stokerja</w:t>
            </w:r>
            <w:proofErr w:type="spellEnd"/>
            <w:r w:rsidRPr="00FA085D">
              <w:rPr>
                <w:rFonts w:cs="Arial"/>
                <w:sz w:val="16"/>
                <w:szCs w:val="16"/>
                <w:lang w:val="sl-SI"/>
              </w:rPr>
              <w:t xml:space="preserve"> o najnovejšem razvoju krožnega gospodarstva v Sloveniji. V ta namen sta bila intervjuvana ekipa CKIC ter slovenska partnerja z MJU in MOPE, ki sta delila zgodbo projekta Slovenia Deep </w:t>
            </w:r>
            <w:proofErr w:type="spellStart"/>
            <w:r w:rsidRPr="00FA085D">
              <w:rPr>
                <w:rFonts w:cs="Arial"/>
                <w:sz w:val="16"/>
                <w:szCs w:val="16"/>
                <w:lang w:val="sl-SI"/>
              </w:rPr>
              <w:t>Demonstration</w:t>
            </w:r>
            <w:proofErr w:type="spellEnd"/>
            <w:r w:rsidRPr="00FA085D">
              <w:rPr>
                <w:rFonts w:cs="Arial"/>
                <w:sz w:val="16"/>
                <w:szCs w:val="16"/>
                <w:lang w:val="sl-SI"/>
              </w:rPr>
              <w:t>.</w:t>
            </w:r>
          </w:p>
          <w:p w14:paraId="0ED76D9B" w14:textId="77777777" w:rsidR="007F0D43" w:rsidRPr="00FA085D" w:rsidRDefault="007F0D43" w:rsidP="000F5820">
            <w:pPr>
              <w:spacing w:line="240" w:lineRule="auto"/>
              <w:textAlignment w:val="baseline"/>
              <w:rPr>
                <w:rFonts w:cs="Arial"/>
                <w:sz w:val="16"/>
                <w:szCs w:val="16"/>
                <w:lang w:val="sl-SI"/>
              </w:rPr>
            </w:pPr>
            <w:r w:rsidRPr="00FA085D">
              <w:rPr>
                <w:rFonts w:cs="Arial"/>
                <w:sz w:val="16"/>
                <w:szCs w:val="16"/>
                <w:lang w:val="sl-SI"/>
              </w:rPr>
              <w:t xml:space="preserve">Za namene </w:t>
            </w:r>
            <w:proofErr w:type="spellStart"/>
            <w:r w:rsidRPr="00FA085D">
              <w:rPr>
                <w:rFonts w:cs="Arial"/>
                <w:sz w:val="16"/>
                <w:szCs w:val="16"/>
                <w:lang w:val="sl-SI"/>
              </w:rPr>
              <w:t>diseminacije</w:t>
            </w:r>
            <w:proofErr w:type="spellEnd"/>
            <w:r w:rsidRPr="00FA085D">
              <w:rPr>
                <w:rFonts w:cs="Arial"/>
                <w:sz w:val="16"/>
                <w:szCs w:val="16"/>
                <w:lang w:val="sl-SI"/>
              </w:rPr>
              <w:t xml:space="preserve"> in nadaljnjega deljenja znanja je ekipa CKIC predstavila projekt Slovenia Deep </w:t>
            </w:r>
            <w:proofErr w:type="spellStart"/>
            <w:r w:rsidRPr="00FA085D">
              <w:rPr>
                <w:rFonts w:cs="Arial"/>
                <w:sz w:val="16"/>
                <w:szCs w:val="16"/>
                <w:lang w:val="sl-SI"/>
              </w:rPr>
              <w:t>Demonstration</w:t>
            </w:r>
            <w:proofErr w:type="spellEnd"/>
            <w:r w:rsidRPr="00FA085D">
              <w:rPr>
                <w:rFonts w:cs="Arial"/>
                <w:sz w:val="16"/>
                <w:szCs w:val="16"/>
                <w:lang w:val="sl-SI"/>
              </w:rPr>
              <w:t>, njegove rezultate, vpliv in vpoglede v slovenski prostor na dveh panelnih dogodkih, in sicer:</w:t>
            </w:r>
          </w:p>
          <w:p w14:paraId="4F233B74" w14:textId="469CB0FD" w:rsidR="007F0D43" w:rsidRPr="00FA085D" w:rsidRDefault="007F0D43" w:rsidP="000F5820">
            <w:pPr>
              <w:pStyle w:val="Odstavekseznama"/>
              <w:numPr>
                <w:ilvl w:val="0"/>
                <w:numId w:val="12"/>
              </w:numPr>
              <w:spacing w:line="240" w:lineRule="auto"/>
              <w:textAlignment w:val="baseline"/>
              <w:rPr>
                <w:sz w:val="16"/>
                <w:szCs w:val="16"/>
                <w:lang w:val="sl-SI"/>
              </w:rPr>
            </w:pPr>
            <w:r w:rsidRPr="00FA085D">
              <w:rPr>
                <w:sz w:val="16"/>
                <w:szCs w:val="16"/>
                <w:lang w:val="sl-SI"/>
              </w:rPr>
              <w:t xml:space="preserve">Na konferenci </w:t>
            </w:r>
            <w:proofErr w:type="spellStart"/>
            <w:r w:rsidRPr="00FA085D">
              <w:rPr>
                <w:sz w:val="16"/>
                <w:szCs w:val="16"/>
                <w:lang w:val="sl-SI"/>
              </w:rPr>
              <w:t>Resilient</w:t>
            </w:r>
            <w:proofErr w:type="spellEnd"/>
            <w:r w:rsidRPr="00FA085D">
              <w:rPr>
                <w:sz w:val="16"/>
                <w:szCs w:val="16"/>
                <w:lang w:val="sl-SI"/>
              </w:rPr>
              <w:t xml:space="preserve"> </w:t>
            </w:r>
            <w:proofErr w:type="spellStart"/>
            <w:r w:rsidRPr="00FA085D">
              <w:rPr>
                <w:sz w:val="16"/>
                <w:szCs w:val="16"/>
                <w:lang w:val="sl-SI"/>
              </w:rPr>
              <w:t>futures</w:t>
            </w:r>
            <w:proofErr w:type="spellEnd"/>
            <w:r w:rsidRPr="00FA085D">
              <w:rPr>
                <w:sz w:val="16"/>
                <w:szCs w:val="16"/>
                <w:lang w:val="sl-SI"/>
              </w:rPr>
              <w:t xml:space="preserve">: </w:t>
            </w:r>
            <w:proofErr w:type="spellStart"/>
            <w:r w:rsidRPr="00FA085D">
              <w:rPr>
                <w:sz w:val="16"/>
                <w:szCs w:val="16"/>
                <w:lang w:val="sl-SI"/>
              </w:rPr>
              <w:t>Integrating</w:t>
            </w:r>
            <w:proofErr w:type="spellEnd"/>
            <w:r w:rsidRPr="00FA085D">
              <w:rPr>
                <w:sz w:val="16"/>
                <w:szCs w:val="16"/>
                <w:lang w:val="sl-SI"/>
              </w:rPr>
              <w:t xml:space="preserve"> </w:t>
            </w:r>
            <w:proofErr w:type="spellStart"/>
            <w:r w:rsidRPr="00FA085D">
              <w:rPr>
                <w:sz w:val="16"/>
                <w:szCs w:val="16"/>
                <w:lang w:val="sl-SI"/>
              </w:rPr>
              <w:t>Circular</w:t>
            </w:r>
            <w:proofErr w:type="spellEnd"/>
            <w:r w:rsidRPr="00FA085D">
              <w:rPr>
                <w:sz w:val="16"/>
                <w:szCs w:val="16"/>
                <w:lang w:val="sl-SI"/>
              </w:rPr>
              <w:t xml:space="preserve"> </w:t>
            </w:r>
            <w:proofErr w:type="spellStart"/>
            <w:r w:rsidRPr="00FA085D">
              <w:rPr>
                <w:sz w:val="16"/>
                <w:szCs w:val="16"/>
                <w:lang w:val="sl-SI"/>
              </w:rPr>
              <w:t>and</w:t>
            </w:r>
            <w:proofErr w:type="spellEnd"/>
            <w:r w:rsidRPr="00FA085D">
              <w:rPr>
                <w:sz w:val="16"/>
                <w:szCs w:val="16"/>
                <w:lang w:val="sl-SI"/>
              </w:rPr>
              <w:t xml:space="preserve"> </w:t>
            </w:r>
            <w:proofErr w:type="spellStart"/>
            <w:r w:rsidRPr="00FA085D">
              <w:rPr>
                <w:sz w:val="16"/>
                <w:szCs w:val="16"/>
                <w:lang w:val="sl-SI"/>
              </w:rPr>
              <w:t>Regenerative</w:t>
            </w:r>
            <w:proofErr w:type="spellEnd"/>
            <w:r w:rsidRPr="00FA085D">
              <w:rPr>
                <w:sz w:val="16"/>
                <w:szCs w:val="16"/>
                <w:lang w:val="sl-SI"/>
              </w:rPr>
              <w:t xml:space="preserve"> </w:t>
            </w:r>
            <w:proofErr w:type="spellStart"/>
            <w:r w:rsidRPr="00FA085D">
              <w:rPr>
                <w:sz w:val="16"/>
                <w:szCs w:val="16"/>
                <w:lang w:val="sl-SI"/>
              </w:rPr>
              <w:t>pricniples</w:t>
            </w:r>
            <w:proofErr w:type="spellEnd"/>
            <w:r w:rsidRPr="00FA085D">
              <w:rPr>
                <w:sz w:val="16"/>
                <w:szCs w:val="16"/>
                <w:lang w:val="sl-SI"/>
              </w:rPr>
              <w:t xml:space="preserve"> </w:t>
            </w:r>
            <w:proofErr w:type="spellStart"/>
            <w:r w:rsidRPr="00FA085D">
              <w:rPr>
                <w:sz w:val="16"/>
                <w:szCs w:val="16"/>
                <w:lang w:val="sl-SI"/>
              </w:rPr>
              <w:t>with</w:t>
            </w:r>
            <w:proofErr w:type="spellEnd"/>
            <w:r w:rsidRPr="00FA085D">
              <w:rPr>
                <w:sz w:val="16"/>
                <w:szCs w:val="16"/>
                <w:lang w:val="sl-SI"/>
              </w:rPr>
              <w:t xml:space="preserve"> Smart </w:t>
            </w:r>
            <w:proofErr w:type="spellStart"/>
            <w:r w:rsidRPr="00FA085D">
              <w:rPr>
                <w:sz w:val="16"/>
                <w:szCs w:val="16"/>
                <w:lang w:val="sl-SI"/>
              </w:rPr>
              <w:t>Strategies</w:t>
            </w:r>
            <w:proofErr w:type="spellEnd"/>
            <w:r w:rsidRPr="00FA085D">
              <w:rPr>
                <w:sz w:val="16"/>
                <w:szCs w:val="16"/>
                <w:lang w:val="sl-SI"/>
              </w:rPr>
              <w:t xml:space="preserve"> </w:t>
            </w:r>
            <w:proofErr w:type="spellStart"/>
            <w:r w:rsidRPr="00FA085D">
              <w:rPr>
                <w:sz w:val="16"/>
                <w:szCs w:val="16"/>
                <w:lang w:val="sl-SI"/>
              </w:rPr>
              <w:t>for</w:t>
            </w:r>
            <w:proofErr w:type="spellEnd"/>
            <w:r w:rsidRPr="00FA085D">
              <w:rPr>
                <w:sz w:val="16"/>
                <w:szCs w:val="16"/>
                <w:lang w:val="sl-SI"/>
              </w:rPr>
              <w:t xml:space="preserve"> </w:t>
            </w:r>
            <w:proofErr w:type="spellStart"/>
            <w:r w:rsidRPr="00FA085D">
              <w:rPr>
                <w:sz w:val="16"/>
                <w:szCs w:val="16"/>
                <w:lang w:val="sl-SI"/>
              </w:rPr>
              <w:t>sustainable</w:t>
            </w:r>
            <w:proofErr w:type="spellEnd"/>
            <w:r w:rsidRPr="00FA085D">
              <w:rPr>
                <w:sz w:val="16"/>
                <w:szCs w:val="16"/>
                <w:lang w:val="sl-SI"/>
              </w:rPr>
              <w:t xml:space="preserve"> urban </w:t>
            </w:r>
            <w:proofErr w:type="spellStart"/>
            <w:r w:rsidRPr="00FA085D">
              <w:rPr>
                <w:sz w:val="16"/>
                <w:szCs w:val="16"/>
                <w:lang w:val="sl-SI"/>
              </w:rPr>
              <w:t>infrastructure</w:t>
            </w:r>
            <w:proofErr w:type="spellEnd"/>
            <w:r w:rsidRPr="00FA085D">
              <w:rPr>
                <w:sz w:val="16"/>
                <w:szCs w:val="16"/>
                <w:lang w:val="sl-SI"/>
              </w:rPr>
              <w:t xml:space="preserve">, 13. marec 2025, Ljubljana, </w:t>
            </w:r>
            <w:hyperlink r:id="rId31" w:history="1">
              <w:r w:rsidRPr="00FA085D">
                <w:rPr>
                  <w:rStyle w:val="Hiperpovezava"/>
                  <w:sz w:val="16"/>
                  <w:szCs w:val="16"/>
                  <w:lang w:val="sl-SI"/>
                </w:rPr>
                <w:t>Program</w:t>
              </w:r>
            </w:hyperlink>
          </w:p>
          <w:p w14:paraId="0FFD82C0" w14:textId="2D88A2D9" w:rsidR="007F0D43" w:rsidRPr="00FA085D" w:rsidRDefault="007F0D43" w:rsidP="000F5820">
            <w:pPr>
              <w:pStyle w:val="Odstavekseznama"/>
              <w:numPr>
                <w:ilvl w:val="0"/>
                <w:numId w:val="12"/>
              </w:numPr>
              <w:spacing w:line="240" w:lineRule="auto"/>
              <w:textAlignment w:val="baseline"/>
              <w:rPr>
                <w:sz w:val="16"/>
                <w:szCs w:val="16"/>
                <w:lang w:val="sl-SI"/>
              </w:rPr>
            </w:pPr>
            <w:r w:rsidRPr="00FA085D">
              <w:rPr>
                <w:sz w:val="16"/>
                <w:szCs w:val="16"/>
                <w:lang w:val="sl-SI"/>
              </w:rPr>
              <w:t xml:space="preserve">Na panelni razpravi ob mednarodnem dnevu brez odpadkov, </w:t>
            </w:r>
            <w:r w:rsidR="000D6520" w:rsidRPr="00FA085D">
              <w:rPr>
                <w:sz w:val="16"/>
                <w:szCs w:val="16"/>
                <w:lang w:val="sl-SI"/>
              </w:rPr>
              <w:t xml:space="preserve">v organizaciji mestnega svetnika v Ljubljani, Denisa </w:t>
            </w:r>
            <w:proofErr w:type="spellStart"/>
            <w:r w:rsidR="000D6520" w:rsidRPr="00FA085D">
              <w:rPr>
                <w:sz w:val="16"/>
                <w:szCs w:val="16"/>
                <w:lang w:val="sl-SI"/>
              </w:rPr>
              <w:t>Strikovića</w:t>
            </w:r>
            <w:proofErr w:type="spellEnd"/>
            <w:r w:rsidR="000D6520" w:rsidRPr="00FA085D">
              <w:rPr>
                <w:sz w:val="16"/>
                <w:szCs w:val="16"/>
                <w:lang w:val="sl-SI"/>
              </w:rPr>
              <w:t>, 2. april 2025.</w:t>
            </w:r>
          </w:p>
          <w:p w14:paraId="78C9C0C1" w14:textId="7290CB45" w:rsidR="007F0D43" w:rsidRPr="00FA085D" w:rsidRDefault="00EF51DD" w:rsidP="000F5820">
            <w:pPr>
              <w:pStyle w:val="Odstavekseznama"/>
              <w:numPr>
                <w:ilvl w:val="0"/>
                <w:numId w:val="12"/>
              </w:numPr>
              <w:spacing w:line="240" w:lineRule="auto"/>
              <w:textAlignment w:val="baseline"/>
              <w:rPr>
                <w:sz w:val="16"/>
                <w:szCs w:val="16"/>
                <w:lang w:val="sl-SI"/>
              </w:rPr>
            </w:pPr>
            <w:r w:rsidRPr="00FA085D">
              <w:rPr>
                <w:sz w:val="16"/>
                <w:szCs w:val="16"/>
                <w:lang w:val="sl-SI"/>
              </w:rPr>
              <w:t>Udeležba na panelni razpravi »</w:t>
            </w:r>
            <w:proofErr w:type="spellStart"/>
            <w:r w:rsidRPr="00FA085D">
              <w:rPr>
                <w:sz w:val="16"/>
                <w:szCs w:val="16"/>
                <w:lang w:val="sl-SI"/>
              </w:rPr>
              <w:t>Secondary</w:t>
            </w:r>
            <w:proofErr w:type="spellEnd"/>
            <w:r w:rsidRPr="00FA085D">
              <w:rPr>
                <w:sz w:val="16"/>
                <w:szCs w:val="16"/>
                <w:lang w:val="sl-SI"/>
              </w:rPr>
              <w:t xml:space="preserve"> </w:t>
            </w:r>
            <w:proofErr w:type="spellStart"/>
            <w:r w:rsidRPr="00FA085D">
              <w:rPr>
                <w:sz w:val="16"/>
                <w:szCs w:val="16"/>
                <w:lang w:val="sl-SI"/>
              </w:rPr>
              <w:t>Raw</w:t>
            </w:r>
            <w:proofErr w:type="spellEnd"/>
            <w:r w:rsidRPr="00FA085D">
              <w:rPr>
                <w:sz w:val="16"/>
                <w:szCs w:val="16"/>
                <w:lang w:val="sl-SI"/>
              </w:rPr>
              <w:t xml:space="preserve"> </w:t>
            </w:r>
            <w:proofErr w:type="spellStart"/>
            <w:r w:rsidRPr="00FA085D">
              <w:rPr>
                <w:sz w:val="16"/>
                <w:szCs w:val="16"/>
                <w:lang w:val="sl-SI"/>
              </w:rPr>
              <w:t>Materials</w:t>
            </w:r>
            <w:proofErr w:type="spellEnd"/>
            <w:r w:rsidRPr="00FA085D">
              <w:rPr>
                <w:sz w:val="16"/>
                <w:szCs w:val="16"/>
                <w:lang w:val="sl-SI"/>
              </w:rPr>
              <w:t xml:space="preserve"> </w:t>
            </w:r>
            <w:proofErr w:type="spellStart"/>
            <w:r w:rsidRPr="00FA085D">
              <w:rPr>
                <w:sz w:val="16"/>
                <w:szCs w:val="16"/>
                <w:lang w:val="sl-SI"/>
              </w:rPr>
              <w:t>and</w:t>
            </w:r>
            <w:proofErr w:type="spellEnd"/>
            <w:r w:rsidRPr="00FA085D">
              <w:rPr>
                <w:sz w:val="16"/>
                <w:szCs w:val="16"/>
                <w:lang w:val="sl-SI"/>
              </w:rPr>
              <w:t xml:space="preserve"> the </w:t>
            </w:r>
            <w:proofErr w:type="spellStart"/>
            <w:r w:rsidRPr="00FA085D">
              <w:rPr>
                <w:sz w:val="16"/>
                <w:szCs w:val="16"/>
                <w:lang w:val="sl-SI"/>
              </w:rPr>
              <w:t>Processing</w:t>
            </w:r>
            <w:proofErr w:type="spellEnd"/>
            <w:r w:rsidRPr="00FA085D">
              <w:rPr>
                <w:sz w:val="16"/>
                <w:szCs w:val="16"/>
                <w:lang w:val="sl-SI"/>
              </w:rPr>
              <w:t xml:space="preserve"> of </w:t>
            </w:r>
            <w:proofErr w:type="spellStart"/>
            <w:r w:rsidRPr="00FA085D">
              <w:rPr>
                <w:sz w:val="16"/>
                <w:szCs w:val="16"/>
                <w:lang w:val="sl-SI"/>
              </w:rPr>
              <w:t>Critical</w:t>
            </w:r>
            <w:proofErr w:type="spellEnd"/>
            <w:r w:rsidRPr="00FA085D">
              <w:rPr>
                <w:sz w:val="16"/>
                <w:szCs w:val="16"/>
                <w:lang w:val="sl-SI"/>
              </w:rPr>
              <w:t xml:space="preserve"> </w:t>
            </w:r>
            <w:proofErr w:type="spellStart"/>
            <w:r w:rsidRPr="00FA085D">
              <w:rPr>
                <w:sz w:val="16"/>
                <w:szCs w:val="16"/>
                <w:lang w:val="sl-SI"/>
              </w:rPr>
              <w:t>Raw</w:t>
            </w:r>
            <w:proofErr w:type="spellEnd"/>
            <w:r w:rsidRPr="00FA085D">
              <w:rPr>
                <w:sz w:val="16"/>
                <w:szCs w:val="16"/>
                <w:lang w:val="sl-SI"/>
              </w:rPr>
              <w:t xml:space="preserve"> </w:t>
            </w:r>
            <w:proofErr w:type="spellStart"/>
            <w:r w:rsidRPr="00FA085D">
              <w:rPr>
                <w:sz w:val="16"/>
                <w:szCs w:val="16"/>
                <w:lang w:val="sl-SI"/>
              </w:rPr>
              <w:t>Materials</w:t>
            </w:r>
            <w:proofErr w:type="spellEnd"/>
            <w:r w:rsidRPr="00FA085D">
              <w:rPr>
                <w:sz w:val="16"/>
                <w:szCs w:val="16"/>
                <w:lang w:val="sl-SI"/>
              </w:rPr>
              <w:t xml:space="preserve"> </w:t>
            </w:r>
            <w:proofErr w:type="spellStart"/>
            <w:r w:rsidRPr="00FA085D">
              <w:rPr>
                <w:sz w:val="16"/>
                <w:szCs w:val="16"/>
                <w:lang w:val="sl-SI"/>
              </w:rPr>
              <w:t>from</w:t>
            </w:r>
            <w:proofErr w:type="spellEnd"/>
            <w:r w:rsidRPr="00FA085D">
              <w:rPr>
                <w:sz w:val="16"/>
                <w:szCs w:val="16"/>
                <w:lang w:val="sl-SI"/>
              </w:rPr>
              <w:t xml:space="preserve"> </w:t>
            </w:r>
            <w:proofErr w:type="spellStart"/>
            <w:r w:rsidRPr="00FA085D">
              <w:rPr>
                <w:sz w:val="16"/>
                <w:szCs w:val="16"/>
                <w:lang w:val="sl-SI"/>
              </w:rPr>
              <w:t>Waste</w:t>
            </w:r>
            <w:proofErr w:type="spellEnd"/>
            <w:r w:rsidRPr="00FA085D">
              <w:rPr>
                <w:sz w:val="16"/>
                <w:szCs w:val="16"/>
                <w:lang w:val="sl-SI"/>
              </w:rPr>
              <w:t xml:space="preserve">” na konferenci TBMCE, 4. September 2025, Portorož, Slovenija </w:t>
            </w:r>
          </w:p>
          <w:p w14:paraId="0118B493" w14:textId="10A6FF6B" w:rsidR="001A3C57" w:rsidRPr="00FA085D" w:rsidRDefault="001A3C57" w:rsidP="000F5820">
            <w:pPr>
              <w:pStyle w:val="Odstavekseznama"/>
              <w:numPr>
                <w:ilvl w:val="0"/>
                <w:numId w:val="12"/>
              </w:numPr>
              <w:spacing w:line="240" w:lineRule="auto"/>
              <w:textAlignment w:val="baseline"/>
              <w:rPr>
                <w:sz w:val="16"/>
                <w:szCs w:val="16"/>
                <w:lang w:val="sl-SI"/>
              </w:rPr>
            </w:pPr>
            <w:r w:rsidRPr="00FA085D">
              <w:rPr>
                <w:sz w:val="16"/>
                <w:szCs w:val="16"/>
                <w:lang w:val="sl-SI"/>
              </w:rPr>
              <w:t>Pripravljeno je poročilo s ključnimi sporočili in uvidi projekta in tudi pričevanji udeležencev v video formatu.</w:t>
            </w:r>
          </w:p>
          <w:p w14:paraId="3967097D" w14:textId="77777777" w:rsidR="007F0D43" w:rsidRPr="00FA085D" w:rsidRDefault="007F0D43" w:rsidP="000F5820">
            <w:pPr>
              <w:spacing w:line="240" w:lineRule="auto"/>
              <w:textAlignment w:val="baseline"/>
              <w:rPr>
                <w:rFonts w:cs="Arial"/>
                <w:sz w:val="16"/>
                <w:szCs w:val="16"/>
                <w:lang w:val="sl-SI"/>
              </w:rPr>
            </w:pPr>
          </w:p>
          <w:p w14:paraId="1813B2A9" w14:textId="40E3C1F9"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sz w:val="16"/>
                <w:szCs w:val="16"/>
                <w:lang w:val="sl-SI"/>
              </w:rPr>
              <w:lastRenderedPageBreak/>
              <w:t xml:space="preserve">V </w:t>
            </w:r>
            <w:hyperlink r:id="rId32">
              <w:r w:rsidRPr="00FA085D">
                <w:rPr>
                  <w:rStyle w:val="Hiperpovezava"/>
                  <w:rFonts w:eastAsia="Titillium" w:cs="Arial"/>
                  <w:sz w:val="16"/>
                  <w:szCs w:val="16"/>
                  <w:lang w:val="sl-SI"/>
                </w:rPr>
                <w:t xml:space="preserve">DEL15.1 </w:t>
              </w:r>
              <w:proofErr w:type="spellStart"/>
              <w:r w:rsidRPr="00FA085D">
                <w:rPr>
                  <w:rStyle w:val="Hiperpovezava"/>
                  <w:rFonts w:eastAsia="Titillium" w:cs="Arial"/>
                  <w:sz w:val="16"/>
                  <w:szCs w:val="16"/>
                  <w:lang w:val="sl-SI"/>
                </w:rPr>
                <w:t>Annual</w:t>
              </w:r>
              <w:proofErr w:type="spellEnd"/>
              <w:r w:rsidRPr="00FA085D">
                <w:rPr>
                  <w:rStyle w:val="Hiperpovezava"/>
                  <w:rFonts w:eastAsia="Titillium" w:cs="Arial"/>
                  <w:sz w:val="16"/>
                  <w:szCs w:val="16"/>
                  <w:lang w:val="sl-SI"/>
                </w:rPr>
                <w:t xml:space="preserve"> </w:t>
              </w:r>
              <w:proofErr w:type="spellStart"/>
              <w:r w:rsidRPr="00FA085D">
                <w:rPr>
                  <w:rStyle w:val="Hiperpovezava"/>
                  <w:rFonts w:eastAsia="Titillium" w:cs="Arial"/>
                  <w:sz w:val="16"/>
                  <w:szCs w:val="16"/>
                  <w:lang w:val="sl-SI"/>
                </w:rPr>
                <w:t>progress</w:t>
              </w:r>
              <w:proofErr w:type="spellEnd"/>
              <w:r w:rsidRPr="00FA085D">
                <w:rPr>
                  <w:rStyle w:val="Hiperpovezava"/>
                  <w:rFonts w:eastAsia="Titillium" w:cs="Arial"/>
                  <w:sz w:val="16"/>
                  <w:szCs w:val="16"/>
                  <w:lang w:val="sl-SI"/>
                </w:rPr>
                <w:t xml:space="preserve"> </w:t>
              </w:r>
              <w:proofErr w:type="spellStart"/>
              <w:r w:rsidRPr="00FA085D">
                <w:rPr>
                  <w:rStyle w:val="Hiperpovezava"/>
                  <w:rFonts w:eastAsia="Titillium" w:cs="Arial"/>
                  <w:sz w:val="16"/>
                  <w:szCs w:val="16"/>
                  <w:lang w:val="sl-SI"/>
                </w:rPr>
                <w:t>brief_Communication</w:t>
              </w:r>
              <w:proofErr w:type="spellEnd"/>
              <w:r w:rsidRPr="00FA085D">
                <w:rPr>
                  <w:rStyle w:val="Hiperpovezava"/>
                  <w:rFonts w:eastAsia="Titillium" w:cs="Arial"/>
                  <w:sz w:val="16"/>
                  <w:szCs w:val="16"/>
                  <w:lang w:val="sl-SI"/>
                </w:rPr>
                <w:t xml:space="preserve"> 2023.pdf</w:t>
              </w:r>
            </w:hyperlink>
            <w:r w:rsidRPr="00FA085D">
              <w:rPr>
                <w:rFonts w:cs="Arial"/>
                <w:color w:val="333333"/>
                <w:sz w:val="16"/>
                <w:szCs w:val="16"/>
                <w:lang w:val="sl-SI" w:eastAsia="en-GB"/>
              </w:rPr>
              <w:t xml:space="preserve">  je pregled vseh komunikacijskih aktivnosti do konca leta 2023, vključno s pregledom pokritosti poročanja v medijih, prav tako tudi članki, ki so jih napisali v C-KIC in jih tudi objavili. </w:t>
            </w:r>
          </w:p>
          <w:p w14:paraId="66CD5FB1" w14:textId="46B9C8FF"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Z namenom nadaljnjega deljenja znanja, je bila strokovna predstavitev o sistemskem inoviranju posneta. Povezava je dostopna na MJU spletni strani projekta, pa tudi neposredno na povezavi </w:t>
            </w:r>
            <w:hyperlink r:id="rId33" w:history="1">
              <w:r w:rsidRPr="00FA085D">
                <w:rPr>
                  <w:rStyle w:val="Hiperpovezava"/>
                  <w:rFonts w:cs="Arial"/>
                  <w:sz w:val="16"/>
                  <w:szCs w:val="16"/>
                  <w:lang w:val="sl-SI"/>
                </w:rPr>
                <w:t>https://videolectures.net/events/climateKic2024</w:t>
              </w:r>
            </w:hyperlink>
          </w:p>
        </w:tc>
      </w:tr>
      <w:tr w:rsidR="009D2417" w:rsidRPr="00E83B43" w14:paraId="31BACAED" w14:textId="6FDCF33F" w:rsidTr="009D2417">
        <w:trPr>
          <w:trHeight w:val="300"/>
        </w:trPr>
        <w:tc>
          <w:tcPr>
            <w:tcW w:w="754" w:type="dxa"/>
            <w:tcBorders>
              <w:top w:val="single" w:sz="6" w:space="0" w:color="auto"/>
              <w:left w:val="single" w:sz="6" w:space="0" w:color="auto"/>
              <w:bottom w:val="single" w:sz="6" w:space="0" w:color="auto"/>
              <w:right w:val="single" w:sz="6" w:space="0" w:color="auto"/>
            </w:tcBorders>
            <w:hideMark/>
          </w:tcPr>
          <w:p w14:paraId="36F9072C"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lastRenderedPageBreak/>
              <w:t>KPI12 </w:t>
            </w:r>
          </w:p>
        </w:tc>
        <w:tc>
          <w:tcPr>
            <w:tcW w:w="2141" w:type="dxa"/>
            <w:tcBorders>
              <w:top w:val="single" w:sz="6" w:space="0" w:color="auto"/>
              <w:left w:val="single" w:sz="6" w:space="0" w:color="auto"/>
              <w:bottom w:val="single" w:sz="6" w:space="0" w:color="auto"/>
              <w:right w:val="single" w:sz="6" w:space="0" w:color="auto"/>
            </w:tcBorders>
            <w:hideMark/>
          </w:tcPr>
          <w:p w14:paraId="0A94E18E" w14:textId="479F9475"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Doseči strateške cilje in omogočiti učinkovito izvajanje programa, uskladiti interese in odprava </w:t>
            </w:r>
            <w:r w:rsidR="00B23739" w:rsidRPr="00FA085D">
              <w:rPr>
                <w:rFonts w:cs="Arial"/>
                <w:color w:val="333333"/>
                <w:sz w:val="16"/>
                <w:szCs w:val="16"/>
                <w:lang w:val="sl-SI" w:eastAsia="en-GB"/>
              </w:rPr>
              <w:t xml:space="preserve">ovir </w:t>
            </w:r>
            <w:r w:rsidRPr="00FA085D">
              <w:rPr>
                <w:rFonts w:cs="Arial"/>
                <w:color w:val="333333"/>
                <w:sz w:val="16"/>
                <w:szCs w:val="16"/>
                <w:lang w:val="sl-SI" w:eastAsia="en-GB"/>
              </w:rPr>
              <w:t xml:space="preserve">za sodelovanje </w:t>
            </w:r>
          </w:p>
          <w:p w14:paraId="0C9DAB67"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DS7 </w:t>
            </w:r>
          </w:p>
        </w:tc>
        <w:tc>
          <w:tcPr>
            <w:tcW w:w="1751" w:type="dxa"/>
            <w:tcBorders>
              <w:top w:val="single" w:sz="6" w:space="0" w:color="auto"/>
              <w:left w:val="single" w:sz="6" w:space="0" w:color="auto"/>
              <w:bottom w:val="single" w:sz="6" w:space="0" w:color="auto"/>
              <w:right w:val="single" w:sz="6" w:space="0" w:color="auto"/>
            </w:tcBorders>
            <w:hideMark/>
          </w:tcPr>
          <w:p w14:paraId="17C54558" w14:textId="77777777"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Pregled rezultatov izvajanja projekta v okviru skupine za vodenje projekta in povratna informacija CKIC glede doseganja letnih rezultatov</w:t>
            </w:r>
          </w:p>
          <w:p w14:paraId="0601F9EB"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3120" w:type="dxa"/>
            <w:tcBorders>
              <w:top w:val="single" w:sz="6" w:space="0" w:color="auto"/>
              <w:left w:val="single" w:sz="6" w:space="0" w:color="auto"/>
              <w:bottom w:val="single" w:sz="6" w:space="0" w:color="auto"/>
              <w:right w:val="single" w:sz="6" w:space="0" w:color="auto"/>
            </w:tcBorders>
            <w:hideMark/>
          </w:tcPr>
          <w:p w14:paraId="14DD61A6" w14:textId="45D06C88" w:rsidR="009D2417" w:rsidRPr="00FA085D" w:rsidRDefault="009D2417" w:rsidP="000F5820">
            <w:pPr>
              <w:spacing w:line="240" w:lineRule="auto"/>
              <w:textAlignment w:val="baseline"/>
              <w:rPr>
                <w:rFonts w:cs="Arial"/>
                <w:color w:val="333333"/>
                <w:sz w:val="16"/>
                <w:szCs w:val="16"/>
                <w:lang w:val="sl-SI" w:eastAsia="en-GB"/>
              </w:rPr>
            </w:pPr>
            <w:r w:rsidRPr="00FA085D">
              <w:rPr>
                <w:rFonts w:cs="Arial"/>
                <w:color w:val="333333"/>
                <w:sz w:val="16"/>
                <w:szCs w:val="16"/>
                <w:lang w:val="sl-SI" w:eastAsia="en-GB"/>
              </w:rPr>
              <w:t xml:space="preserve">Ta kazalnik odraža </w:t>
            </w:r>
            <w:r w:rsidR="00EF51DD" w:rsidRPr="00FA085D">
              <w:rPr>
                <w:rFonts w:cs="Arial"/>
                <w:color w:val="333333"/>
                <w:sz w:val="16"/>
                <w:szCs w:val="16"/>
                <w:lang w:val="sl-SI" w:eastAsia="en-GB"/>
              </w:rPr>
              <w:t>vključevanje</w:t>
            </w:r>
            <w:r w:rsidRPr="00FA085D">
              <w:rPr>
                <w:rFonts w:cs="Arial"/>
                <w:color w:val="333333"/>
                <w:sz w:val="16"/>
                <w:szCs w:val="16"/>
                <w:lang w:val="sl-SI" w:eastAsia="en-GB"/>
              </w:rPr>
              <w:t xml:space="preserve"> skupine za vodenje projekta v spremljanje doseganje rezultatov Okvira za spremljanje, vrednotenje in učenje. Kazalnik bo dosežen, če bodo enkrat letno rezultate pregledali v skupini za vodenje projekta.</w:t>
            </w:r>
          </w:p>
          <w:p w14:paraId="0BF7D667" w14:textId="77777777" w:rsidR="009D2417" w:rsidRPr="00FA085D" w:rsidRDefault="009D2417" w:rsidP="000F5820">
            <w:pPr>
              <w:spacing w:line="240" w:lineRule="auto"/>
              <w:textAlignment w:val="baseline"/>
              <w:rPr>
                <w:rFonts w:cs="Arial"/>
                <w:color w:val="333333"/>
                <w:sz w:val="16"/>
                <w:szCs w:val="16"/>
                <w:lang w:val="sl-SI" w:eastAsia="en-GB"/>
              </w:rPr>
            </w:pPr>
          </w:p>
        </w:tc>
        <w:tc>
          <w:tcPr>
            <w:tcW w:w="6827" w:type="dxa"/>
            <w:tcBorders>
              <w:top w:val="single" w:sz="6" w:space="0" w:color="auto"/>
              <w:left w:val="single" w:sz="6" w:space="0" w:color="auto"/>
              <w:bottom w:val="single" w:sz="6" w:space="0" w:color="auto"/>
              <w:right w:val="single" w:sz="6" w:space="0" w:color="auto"/>
            </w:tcBorders>
          </w:tcPr>
          <w:p w14:paraId="7B273FC1" w14:textId="7327092E" w:rsidR="009D2417" w:rsidRPr="00FA085D" w:rsidRDefault="000D6520" w:rsidP="000F5820">
            <w:pPr>
              <w:spacing w:line="240" w:lineRule="auto"/>
              <w:textAlignment w:val="baseline"/>
              <w:rPr>
                <w:rFonts w:eastAsia="Segoe UI" w:cs="Arial"/>
                <w:sz w:val="16"/>
                <w:szCs w:val="16"/>
                <w:lang w:val="sl-SI"/>
              </w:rPr>
            </w:pPr>
            <w:r w:rsidRPr="00FA085D">
              <w:rPr>
                <w:rFonts w:eastAsia="Segoe UI" w:cs="Arial"/>
                <w:sz w:val="16"/>
                <w:szCs w:val="16"/>
                <w:lang w:val="sl-SI"/>
              </w:rPr>
              <w:t>V Q1 je prišlo do podaljšanja obdobja izvajanja projekta, prilagoditve vsebine programa in spremembe pravne osebe (podpis 28. februar 2025).</w:t>
            </w:r>
          </w:p>
          <w:p w14:paraId="599C3D88" w14:textId="77777777" w:rsidR="000D6520" w:rsidRPr="00FA085D" w:rsidRDefault="000D6520" w:rsidP="000F5820">
            <w:pPr>
              <w:spacing w:line="240" w:lineRule="auto"/>
              <w:textAlignment w:val="baseline"/>
              <w:rPr>
                <w:rFonts w:eastAsia="Segoe UI" w:cs="Arial"/>
                <w:sz w:val="16"/>
                <w:szCs w:val="16"/>
                <w:lang w:val="sl-SI"/>
              </w:rPr>
            </w:pPr>
          </w:p>
          <w:p w14:paraId="3BFC48E1" w14:textId="076CDAF0" w:rsidR="00EF51DD" w:rsidRPr="00FA085D" w:rsidRDefault="00EF51DD" w:rsidP="000F5820">
            <w:pPr>
              <w:spacing w:line="240" w:lineRule="auto"/>
              <w:textAlignment w:val="baseline"/>
              <w:rPr>
                <w:rFonts w:eastAsia="Segoe UI" w:cs="Arial"/>
                <w:sz w:val="16"/>
                <w:szCs w:val="16"/>
                <w:lang w:val="sl-SI"/>
              </w:rPr>
            </w:pPr>
            <w:r w:rsidRPr="00FA085D">
              <w:rPr>
                <w:rFonts w:eastAsia="Segoe UI" w:cs="Arial"/>
                <w:sz w:val="16"/>
                <w:szCs w:val="16"/>
                <w:lang w:val="sl-SI"/>
              </w:rPr>
              <w:t>V letih 2023 in 2024 je bilo o</w:t>
            </w:r>
            <w:r w:rsidR="009D2417" w:rsidRPr="00FA085D">
              <w:rPr>
                <w:rFonts w:eastAsia="Segoe UI" w:cs="Arial"/>
                <w:sz w:val="16"/>
                <w:szCs w:val="16"/>
                <w:lang w:val="sl-SI"/>
              </w:rPr>
              <w:t xml:space="preserve">rganiziranih 8 </w:t>
            </w:r>
            <w:proofErr w:type="spellStart"/>
            <w:r w:rsidR="009D2417" w:rsidRPr="00FA085D">
              <w:rPr>
                <w:rFonts w:eastAsia="Segoe UI" w:cs="Arial"/>
                <w:sz w:val="16"/>
                <w:szCs w:val="16"/>
                <w:lang w:val="sl-SI"/>
              </w:rPr>
              <w:t>t.i</w:t>
            </w:r>
            <w:proofErr w:type="spellEnd"/>
            <w:r w:rsidR="009D2417" w:rsidRPr="00FA085D">
              <w:rPr>
                <w:rFonts w:eastAsia="Segoe UI" w:cs="Arial"/>
                <w:sz w:val="16"/>
                <w:szCs w:val="16"/>
                <w:lang w:val="sl-SI"/>
              </w:rPr>
              <w:t>. post implementacijskih pregledov.</w:t>
            </w:r>
            <w:r w:rsidRPr="00FA085D">
              <w:rPr>
                <w:rFonts w:eastAsia="Segoe UI" w:cs="Arial"/>
                <w:sz w:val="16"/>
                <w:szCs w:val="16"/>
                <w:lang w:val="sl-SI"/>
              </w:rPr>
              <w:t xml:space="preserve"> Čeprav so bila ta srečanja še vedno predvidena v prenovljenem delovnem načrtu, smo ta srečanja in sestanke skupine za vodenje projekta v letu 2025 preoblikovali v skupnost za prakso (</w:t>
            </w:r>
            <w:proofErr w:type="spellStart"/>
            <w:r w:rsidRPr="00FA085D">
              <w:rPr>
                <w:rFonts w:eastAsia="Segoe UI" w:cs="Arial"/>
                <w:sz w:val="16"/>
                <w:szCs w:val="16"/>
                <w:lang w:val="sl-SI"/>
              </w:rPr>
              <w:t>CoP</w:t>
            </w:r>
            <w:proofErr w:type="spellEnd"/>
            <w:r w:rsidRPr="00FA085D">
              <w:rPr>
                <w:rFonts w:eastAsia="Segoe UI" w:cs="Arial"/>
                <w:sz w:val="16"/>
                <w:szCs w:val="16"/>
                <w:lang w:val="sl-SI"/>
              </w:rPr>
              <w:t>) za upravljanje.</w:t>
            </w:r>
          </w:p>
          <w:p w14:paraId="2AEF2AAE" w14:textId="5884BE4C" w:rsidR="00EF51DD" w:rsidRPr="00FA085D" w:rsidRDefault="00EF51DD" w:rsidP="000F5820">
            <w:pPr>
              <w:spacing w:line="240" w:lineRule="auto"/>
              <w:textAlignment w:val="baseline"/>
              <w:rPr>
                <w:rFonts w:eastAsia="Segoe UI" w:cs="Arial"/>
                <w:sz w:val="16"/>
                <w:szCs w:val="16"/>
                <w:lang w:val="sl-SI"/>
              </w:rPr>
            </w:pPr>
          </w:p>
          <w:p w14:paraId="650E3506" w14:textId="77777777" w:rsidR="00EF51DD" w:rsidRPr="00FA085D" w:rsidRDefault="00EF51DD" w:rsidP="000F5820">
            <w:pPr>
              <w:spacing w:line="240" w:lineRule="auto"/>
              <w:textAlignment w:val="baseline"/>
              <w:rPr>
                <w:rFonts w:eastAsia="Segoe UI" w:cs="Arial"/>
                <w:sz w:val="16"/>
                <w:szCs w:val="16"/>
                <w:lang w:val="sl-SI"/>
              </w:rPr>
            </w:pPr>
            <w:r w:rsidRPr="00FA085D">
              <w:rPr>
                <w:rFonts w:eastAsia="Segoe UI" w:cs="Arial"/>
                <w:sz w:val="16"/>
                <w:szCs w:val="16"/>
                <w:lang w:val="sl-SI"/>
              </w:rPr>
              <w:t>Glavni namen tega modela upravljanja je bil opolnomočiti ekipo, da preseže zgolj upravljanje projektov ter začne aktivno oblikovati prihodnost svoje prakse, s čimer se spodbuja kultura stalnega razvoja in soustvarjanja. Prav tako je bilo je bila sprejeta odločitev, da nekatere od srečanj skupnosti za prakso uporabijo za krepitev zmogljivosti, kot je opisano v KPI 10.</w:t>
            </w:r>
          </w:p>
          <w:p w14:paraId="5B004D49" w14:textId="1AAA985F" w:rsidR="00EF51DD" w:rsidRPr="00FA085D" w:rsidRDefault="00EF51DD" w:rsidP="000F5820">
            <w:pPr>
              <w:spacing w:line="240" w:lineRule="auto"/>
              <w:textAlignment w:val="baseline"/>
              <w:rPr>
                <w:rFonts w:eastAsia="Segoe UI" w:cs="Arial"/>
                <w:b/>
                <w:bCs/>
                <w:sz w:val="16"/>
                <w:szCs w:val="16"/>
                <w:lang w:val="sl-SI"/>
              </w:rPr>
            </w:pPr>
            <w:r w:rsidRPr="00FA085D">
              <w:rPr>
                <w:rFonts w:eastAsia="Segoe UI" w:cs="Arial"/>
                <w:b/>
                <w:bCs/>
                <w:sz w:val="16"/>
                <w:szCs w:val="16"/>
                <w:lang w:val="sl-SI"/>
              </w:rPr>
              <w:t xml:space="preserve">V letu 2025 je potekalo 6 srečanj skupnosti za prakso. </w:t>
            </w:r>
          </w:p>
          <w:p w14:paraId="3CE40EFD" w14:textId="77777777" w:rsidR="00EF51DD" w:rsidRPr="00FA085D" w:rsidRDefault="00EF51DD" w:rsidP="000F5820">
            <w:pPr>
              <w:spacing w:line="240" w:lineRule="auto"/>
              <w:textAlignment w:val="baseline"/>
              <w:rPr>
                <w:rFonts w:eastAsia="Segoe UI" w:cs="Arial"/>
                <w:sz w:val="16"/>
                <w:szCs w:val="16"/>
                <w:lang w:val="sl-SI"/>
              </w:rPr>
            </w:pPr>
          </w:p>
          <w:p w14:paraId="0A6CB1F3" w14:textId="05A90D64" w:rsidR="009D2417" w:rsidRPr="00FA085D" w:rsidRDefault="00EF51DD" w:rsidP="000F5820">
            <w:pPr>
              <w:spacing w:line="240" w:lineRule="auto"/>
              <w:textAlignment w:val="baseline"/>
              <w:rPr>
                <w:rFonts w:eastAsia="Segoe UI" w:cs="Arial"/>
                <w:sz w:val="16"/>
                <w:szCs w:val="16"/>
                <w:lang w:val="sl-SI"/>
              </w:rPr>
            </w:pPr>
            <w:r w:rsidRPr="00FA085D">
              <w:rPr>
                <w:rFonts w:eastAsia="Segoe UI" w:cs="Arial"/>
                <w:sz w:val="16"/>
                <w:szCs w:val="16"/>
                <w:lang w:val="sl-SI"/>
              </w:rPr>
              <w:t>Poleg tega je CKIC četrtletno predlagal MOPE obsežna poročila o napredku programa in finančna poročila. Ta poročila so po potrebi pregledali tudi predstavniki drugih ministrstev, ki so sodelovali pri vsebinskem delu.</w:t>
            </w:r>
          </w:p>
        </w:tc>
      </w:tr>
    </w:tbl>
    <w:p w14:paraId="657B492F" w14:textId="77777777" w:rsidR="00120EC4" w:rsidRPr="00FA085D" w:rsidRDefault="00120EC4" w:rsidP="00D1019D">
      <w:pPr>
        <w:spacing w:line="276" w:lineRule="auto"/>
        <w:rPr>
          <w:rFonts w:cs="Arial"/>
          <w:szCs w:val="20"/>
          <w:lang w:val="sl-SI"/>
        </w:rPr>
      </w:pPr>
    </w:p>
    <w:sectPr w:rsidR="00120EC4" w:rsidRPr="00FA085D">
      <w:pgSz w:w="16838" w:h="11906"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DA4B5" w14:textId="77777777" w:rsidR="000473D9" w:rsidRDefault="000473D9">
      <w:r>
        <w:separator/>
      </w:r>
    </w:p>
  </w:endnote>
  <w:endnote w:type="continuationSeparator" w:id="0">
    <w:p w14:paraId="5D0BBE10" w14:textId="77777777" w:rsidR="000473D9" w:rsidRDefault="000473D9">
      <w:r>
        <w:continuationSeparator/>
      </w:r>
    </w:p>
  </w:endnote>
  <w:endnote w:type="continuationNotice" w:id="1">
    <w:p w14:paraId="30064F25" w14:textId="77777777" w:rsidR="000473D9" w:rsidRDefault="000473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6474F95-DFD2-4F82-92D0-1D277FF954A3}"/>
  </w:font>
  <w:font w:name="Titillium">
    <w:altName w:val="Calibri"/>
    <w:charset w:val="00"/>
    <w:family w:val="auto"/>
    <w:pitch w:val="default"/>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liss Pro">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epublika">
    <w:panose1 w:val="02000506040000020004"/>
    <w:charset w:val="EE"/>
    <w:family w:val="auto"/>
    <w:pitch w:val="variable"/>
    <w:sig w:usb0="A00000FF" w:usb1="4000205B" w:usb2="00000000" w:usb3="00000000" w:csb0="00000093" w:csb1="00000000"/>
  </w:font>
  <w:font w:name="Aptos">
    <w:charset w:val="00"/>
    <w:family w:val="swiss"/>
    <w:pitch w:val="variable"/>
    <w:sig w:usb0="20000287" w:usb1="00000003" w:usb2="00000000" w:usb3="00000000" w:csb0="0000019F" w:csb1="00000000"/>
  </w:font>
  <w:font w:name="Poly">
    <w:altName w:val="Calibri"/>
    <w:charset w:val="00"/>
    <w:family w:val="auto"/>
    <w:pitch w:val="default"/>
  </w:font>
  <w:font w:name="Cambria Math">
    <w:panose1 w:val="02040503050406030204"/>
    <w:charset w:val="EE"/>
    <w:family w:val="roman"/>
    <w:pitch w:val="variable"/>
    <w:sig w:usb0="E00006FF" w:usb1="420024FF" w:usb2="02000000" w:usb3="00000000" w:csb0="0000019F" w:csb1="00000000"/>
    <w:embedRegular r:id="rId2" w:fontKey="{F99032FA-DD72-4650-8496-60E15CA50C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FEA3" w14:textId="77777777" w:rsidR="00DB436F" w:rsidRDefault="00DB436F">
    <w:pPr>
      <w:pStyle w:val="Noga"/>
      <w:jc w:val="center"/>
    </w:pPr>
  </w:p>
  <w:p w14:paraId="2AB38A48" w14:textId="77777777" w:rsidR="00DB436F" w:rsidRDefault="00DB4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EB299" w14:textId="77777777" w:rsidR="000473D9" w:rsidRDefault="000473D9">
      <w:r>
        <w:separator/>
      </w:r>
    </w:p>
  </w:footnote>
  <w:footnote w:type="continuationSeparator" w:id="0">
    <w:p w14:paraId="473B596F" w14:textId="77777777" w:rsidR="000473D9" w:rsidRDefault="000473D9">
      <w:r>
        <w:continuationSeparator/>
      </w:r>
    </w:p>
  </w:footnote>
  <w:footnote w:type="continuationNotice" w:id="1">
    <w:p w14:paraId="78E6DC4A" w14:textId="77777777" w:rsidR="000473D9" w:rsidRDefault="000473D9">
      <w:pPr>
        <w:spacing w:line="240" w:lineRule="auto"/>
      </w:pPr>
    </w:p>
  </w:footnote>
  <w:footnote w:id="2">
    <w:p w14:paraId="52667D41" w14:textId="77777777" w:rsidR="00120EC4" w:rsidRPr="00B86A3E" w:rsidRDefault="00120EC4" w:rsidP="00120EC4">
      <w:pPr>
        <w:pStyle w:val="Sprotnaopomba-besedilo"/>
        <w:rPr>
          <w:rFonts w:ascii="Arial" w:hAnsi="Arial" w:cs="Arial"/>
          <w:sz w:val="16"/>
          <w:szCs w:val="16"/>
        </w:rPr>
      </w:pPr>
      <w:hyperlink r:id="rId1" w:history="1">
        <w:r w:rsidRPr="00B86A3E">
          <w:rPr>
            <w:rStyle w:val="Hiperpovezava"/>
            <w:rFonts w:ascii="Arial" w:hAnsi="Arial" w:cs="Arial"/>
            <w:sz w:val="16"/>
            <w:szCs w:val="16"/>
            <w:vertAlign w:val="superscript"/>
          </w:rPr>
          <w:footnoteRef/>
        </w:r>
        <w:r w:rsidRPr="00B86A3E">
          <w:rPr>
            <w:rStyle w:val="Hiperpovezava"/>
            <w:rFonts w:ascii="Arial" w:hAnsi="Arial" w:cs="Arial"/>
            <w:sz w:val="16"/>
            <w:szCs w:val="16"/>
          </w:rPr>
          <w:t xml:space="preserve"> Skupnost znanja in inovacij</w:t>
        </w:r>
      </w:hyperlink>
      <w:r w:rsidRPr="00B86A3E">
        <w:rPr>
          <w:rFonts w:ascii="Arial" w:hAnsi="Arial" w:cs="Arial"/>
          <w:sz w:val="16"/>
          <w:szCs w:val="16"/>
        </w:rPr>
        <w:t xml:space="preserve"> (večinski lastnik je zasebna ustanova, ki deluje v javnem interesu) je ustanovljena z namenom, da podpre napore za brezogljično in podnebno odporno družbo.</w:t>
      </w:r>
    </w:p>
  </w:footnote>
  <w:footnote w:id="3">
    <w:p w14:paraId="49AACC13" w14:textId="2C019B03" w:rsidR="00B80881" w:rsidRPr="00B86A3E" w:rsidRDefault="00B80881" w:rsidP="00B80881">
      <w:pPr>
        <w:pStyle w:val="Odstavekseznama"/>
        <w:spacing w:line="276" w:lineRule="auto"/>
        <w:ind w:left="0"/>
        <w:jc w:val="both"/>
        <w:rPr>
          <w:sz w:val="16"/>
          <w:szCs w:val="16"/>
          <w:lang w:val="sl-SI"/>
        </w:rPr>
      </w:pPr>
      <w:r w:rsidRPr="00B86A3E">
        <w:rPr>
          <w:rStyle w:val="Sprotnaopomba-sklic"/>
          <w:sz w:val="16"/>
          <w:szCs w:val="16"/>
        </w:rPr>
        <w:footnoteRef/>
      </w:r>
      <w:r w:rsidRPr="00B86A3E">
        <w:rPr>
          <w:sz w:val="16"/>
          <w:szCs w:val="16"/>
          <w:lang w:val="sl-SI"/>
        </w:rPr>
        <w:t xml:space="preserve"> Izvajanje projekta je podaljšano do </w:t>
      </w:r>
      <w:r w:rsidR="00596CE4" w:rsidRPr="00B86A3E">
        <w:rPr>
          <w:sz w:val="16"/>
          <w:szCs w:val="16"/>
          <w:lang w:val="sl-SI"/>
        </w:rPr>
        <w:t>februarja 2026</w:t>
      </w:r>
      <w:r w:rsidRPr="00B86A3E">
        <w:rPr>
          <w:sz w:val="16"/>
          <w:szCs w:val="16"/>
          <w:lang w:val="sl-SI"/>
        </w:rPr>
        <w:t xml:space="preserve">, </w:t>
      </w:r>
      <w:r w:rsidR="007F34A2" w:rsidRPr="00B86A3E">
        <w:rPr>
          <w:sz w:val="16"/>
          <w:szCs w:val="16"/>
          <w:lang w:val="sl-SI"/>
        </w:rPr>
        <w:t>pri čemer so bile do konca leta 2025 zaključene vse projekte aktivnosti, v letu 2026 tečejo le administrativne aktivnosti povezane z zaključevanjem projekta</w:t>
      </w:r>
      <w:r w:rsidRPr="00B86A3E">
        <w:rPr>
          <w:sz w:val="16"/>
          <w:szCs w:val="16"/>
          <w:lang w:val="sl-SI"/>
        </w:rPr>
        <w:t>.</w:t>
      </w:r>
    </w:p>
    <w:p w14:paraId="3863DC9B" w14:textId="77777777" w:rsidR="00B80881" w:rsidRDefault="00B80881" w:rsidP="00B80881">
      <w:pPr>
        <w:pStyle w:val="Sprotnaopomba-besedilo"/>
      </w:pPr>
    </w:p>
  </w:footnote>
  <w:footnote w:id="4">
    <w:p w14:paraId="0292BF06" w14:textId="5B1A7E4B" w:rsidR="00111745" w:rsidRPr="00111745" w:rsidRDefault="00111745">
      <w:pPr>
        <w:pStyle w:val="Sprotnaopomba-besedilo"/>
        <w:rPr>
          <w:rFonts w:ascii="Arial" w:hAnsi="Arial" w:cs="Arial"/>
          <w:sz w:val="16"/>
          <w:szCs w:val="16"/>
        </w:rPr>
      </w:pPr>
      <w:r w:rsidRPr="00111745">
        <w:rPr>
          <w:rStyle w:val="Sprotnaopomba-sklic"/>
          <w:rFonts w:ascii="Arial" w:hAnsi="Arial" w:cs="Arial"/>
          <w:sz w:val="16"/>
          <w:szCs w:val="16"/>
        </w:rPr>
        <w:footnoteRef/>
      </w:r>
      <w:r w:rsidRPr="00111745">
        <w:rPr>
          <w:rFonts w:ascii="Arial" w:hAnsi="Arial" w:cs="Arial"/>
          <w:sz w:val="16"/>
          <w:szCs w:val="16"/>
        </w:rPr>
        <w:t xml:space="preserve"> Zaradi zahtevnosti procesa oblikovanja portfelja je bila sprejeta odločitev, da se osredotočimo  na štiri verige vrednosti</w:t>
      </w:r>
      <w:r w:rsidR="008C3E61">
        <w:rPr>
          <w:rFonts w:ascii="Arial" w:hAnsi="Arial" w:cs="Arial"/>
          <w:sz w:val="16"/>
          <w:szCs w:val="16"/>
        </w:rPr>
        <w:t xml:space="preserve"> in ne obravnavamo tudi gozdno-lesne verige, ki je bila vključena v prvotni načrt projekta. </w:t>
      </w:r>
    </w:p>
  </w:footnote>
  <w:footnote w:id="5">
    <w:p w14:paraId="1619D13E" w14:textId="77777777" w:rsidR="003B7910" w:rsidRPr="003B7910" w:rsidRDefault="003B7910" w:rsidP="000F1350">
      <w:pPr>
        <w:pStyle w:val="Odstavekseznama"/>
        <w:suppressAutoHyphens/>
        <w:autoSpaceDN w:val="0"/>
        <w:spacing w:line="276" w:lineRule="auto"/>
        <w:ind w:left="0"/>
        <w:contextualSpacing/>
        <w:rPr>
          <w:color w:val="000000"/>
          <w:sz w:val="16"/>
          <w:szCs w:val="16"/>
          <w:lang w:val="sl-SI"/>
        </w:rPr>
      </w:pPr>
      <w:r w:rsidRPr="003B7910">
        <w:rPr>
          <w:rStyle w:val="Sprotnaopomba-sklic"/>
          <w:sz w:val="16"/>
          <w:szCs w:val="16"/>
        </w:rPr>
        <w:footnoteRef/>
      </w:r>
      <w:r w:rsidRPr="004C24C2">
        <w:rPr>
          <w:sz w:val="16"/>
          <w:szCs w:val="16"/>
          <w:lang w:val="sl-SI"/>
        </w:rPr>
        <w:t xml:space="preserve"> </w:t>
      </w:r>
      <w:r w:rsidRPr="003B7910">
        <w:rPr>
          <w:color w:val="000000"/>
          <w:sz w:val="16"/>
          <w:szCs w:val="16"/>
          <w:lang w:val="sl-SI"/>
        </w:rPr>
        <w:t>Glede na leto 2022, ko smo pripravili Teorijo sprememb je opaziti nekaj bistvenih sprememb, ki spreminjajo globalni kontekst, kar vpliva tudi na prioretizacijo aktivnosti, pa tudi oblikovanje predpostavk o delovanju sistema. Med takimi bistvenimi spremembami je posebej treba izpostaviti, da zaradi naraščanja vprašanja varnosti, podnebne spremembe niso več prednostno vprašanje.</w:t>
      </w:r>
    </w:p>
    <w:p w14:paraId="62C7562D" w14:textId="777D0213" w:rsidR="003B7910" w:rsidRDefault="003B7910">
      <w:pPr>
        <w:pStyle w:val="Sprotnaopomba-besedilo"/>
      </w:pPr>
    </w:p>
  </w:footnote>
  <w:footnote w:id="6">
    <w:p w14:paraId="5B712A2C" w14:textId="63E8B2C2" w:rsidR="00657A3E" w:rsidRPr="00B937D3" w:rsidRDefault="00657A3E">
      <w:pPr>
        <w:pStyle w:val="Sprotnaopomba-besedilo"/>
        <w:rPr>
          <w:sz w:val="16"/>
          <w:szCs w:val="16"/>
        </w:rPr>
      </w:pPr>
      <w:r w:rsidRPr="00B937D3">
        <w:rPr>
          <w:rStyle w:val="Sprotnaopomba-sklic"/>
          <w:sz w:val="16"/>
          <w:szCs w:val="16"/>
        </w:rPr>
        <w:footnoteRef/>
      </w:r>
      <w:r w:rsidRPr="00B937D3">
        <w:rPr>
          <w:sz w:val="16"/>
          <w:szCs w:val="16"/>
        </w:rPr>
        <w:t xml:space="preserve"> Ekipa Stičišča za oblikovanje politik MOPE podporo pri obravnavi izziva povezanega z mobilnostnimi načrti nudi tudi v letu 2026.</w:t>
      </w:r>
      <w:r w:rsidR="00B937D3" w:rsidRPr="00B937D3">
        <w:rPr>
          <w:sz w:val="16"/>
          <w:szCs w:val="16"/>
        </w:rPr>
        <w:t xml:space="preserve"> Stičišče za oblikovanje politik je projekt, ki ga s sredstvi ESRR sofinancira Evropska unija.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8EACE" w14:textId="0CC8AE99" w:rsidR="00B5708B" w:rsidRPr="008F3500" w:rsidRDefault="00B5708B" w:rsidP="00B5708B">
    <w:pPr>
      <w:pStyle w:val="Glava"/>
      <w:tabs>
        <w:tab w:val="clear" w:pos="4320"/>
        <w:tab w:val="clear" w:pos="8640"/>
        <w:tab w:val="left" w:pos="5112"/>
      </w:tabs>
      <w:spacing w:line="240" w:lineRule="exact"/>
      <w:rPr>
        <w:rFonts w:cs="Arial"/>
        <w:sz w:val="16"/>
      </w:rPr>
    </w:pPr>
  </w:p>
  <w:p w14:paraId="7A502EF8" w14:textId="77777777" w:rsidR="00B5708B" w:rsidRPr="008F3500" w:rsidRDefault="00B5708B" w:rsidP="00B5708B">
    <w:pPr>
      <w:pStyle w:val="Glava"/>
      <w:tabs>
        <w:tab w:val="clear" w:pos="4320"/>
        <w:tab w:val="clear" w:pos="8640"/>
        <w:tab w:val="left" w:pos="5112"/>
      </w:tabs>
      <w:spacing w:line="240" w:lineRule="exact"/>
      <w:rPr>
        <w:rFonts w:cs="Arial"/>
        <w:sz w:val="16"/>
      </w:rPr>
    </w:pPr>
    <w:r w:rsidRPr="008F3500">
      <w:rPr>
        <w:rFonts w:cs="Arial"/>
        <w:sz w:val="16"/>
      </w:rPr>
      <w:tab/>
    </w:r>
  </w:p>
  <w:p w14:paraId="772D3DD1" w14:textId="29751C3A" w:rsidR="00B5708B" w:rsidRDefault="00B5708B">
    <w:pPr>
      <w:pStyle w:val="Glava"/>
    </w:pPr>
  </w:p>
  <w:p w14:paraId="3A78BDAB" w14:textId="77777777" w:rsidR="00DB436F" w:rsidRPr="00110CBD" w:rsidRDefault="00DB4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54E8" w14:textId="41AA098C" w:rsidR="00DB436F" w:rsidRPr="008F3500" w:rsidRDefault="00DB436F" w:rsidP="003E47EA">
    <w:pPr>
      <w:autoSpaceDE w:val="0"/>
      <w:autoSpaceDN w:val="0"/>
      <w:adjustRightInd w:val="0"/>
      <w:spacing w:line="240" w:lineRule="auto"/>
      <w:rPr>
        <w:rFonts w:cs="Arial"/>
        <w:sz w:val="16"/>
        <w:lang w:val="sl-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1131" w14:textId="77777777" w:rsidR="002B0122" w:rsidRDefault="002B0122" w:rsidP="002B0122">
    <w:pPr>
      <w:tabs>
        <w:tab w:val="left" w:pos="247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8CCAC01C"/>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511EF3"/>
    <w:multiLevelType w:val="hybridMultilevel"/>
    <w:tmpl w:val="70AE3E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1E2EE5"/>
    <w:multiLevelType w:val="hybridMultilevel"/>
    <w:tmpl w:val="4B00B7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646149"/>
    <w:multiLevelType w:val="hybridMultilevel"/>
    <w:tmpl w:val="77DA5F2A"/>
    <w:lvl w:ilvl="0" w:tplc="FA1A3F9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C75C9"/>
    <w:multiLevelType w:val="hybridMultilevel"/>
    <w:tmpl w:val="ECD08B52"/>
    <w:lvl w:ilvl="0" w:tplc="52CA65C6">
      <w:numFmt w:val="bullet"/>
      <w:lvlText w:val="-"/>
      <w:lvlJc w:val="left"/>
      <w:pPr>
        <w:ind w:left="720" w:hanging="360"/>
      </w:pPr>
      <w:rPr>
        <w:rFonts w:ascii="Segoe UI" w:eastAsia="Times New Roman"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422C4B"/>
    <w:multiLevelType w:val="hybridMultilevel"/>
    <w:tmpl w:val="A9DE2240"/>
    <w:lvl w:ilvl="0" w:tplc="CCA2FF2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242BAB"/>
    <w:multiLevelType w:val="hybridMultilevel"/>
    <w:tmpl w:val="741E351E"/>
    <w:lvl w:ilvl="0" w:tplc="62D4CADC">
      <w:start w:val="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58603EB"/>
    <w:multiLevelType w:val="hybridMultilevel"/>
    <w:tmpl w:val="EB940D16"/>
    <w:lvl w:ilvl="0" w:tplc="403ED702">
      <w:start w:val="1"/>
      <w:numFmt w:val="bullet"/>
      <w:lvlText w:val="-"/>
      <w:lvlJc w:val="left"/>
      <w:pPr>
        <w:tabs>
          <w:tab w:val="num" w:pos="720"/>
        </w:tabs>
        <w:ind w:left="720" w:hanging="360"/>
      </w:pPr>
      <w:rPr>
        <w:rFonts w:ascii="Times New Roman" w:hAnsi="Times New Roman" w:hint="default"/>
      </w:rPr>
    </w:lvl>
    <w:lvl w:ilvl="1" w:tplc="E50C7934" w:tentative="1">
      <w:start w:val="1"/>
      <w:numFmt w:val="bullet"/>
      <w:lvlText w:val="-"/>
      <w:lvlJc w:val="left"/>
      <w:pPr>
        <w:tabs>
          <w:tab w:val="num" w:pos="1440"/>
        </w:tabs>
        <w:ind w:left="1440" w:hanging="360"/>
      </w:pPr>
      <w:rPr>
        <w:rFonts w:ascii="Times New Roman" w:hAnsi="Times New Roman" w:hint="default"/>
      </w:rPr>
    </w:lvl>
    <w:lvl w:ilvl="2" w:tplc="38CE9ECC" w:tentative="1">
      <w:start w:val="1"/>
      <w:numFmt w:val="bullet"/>
      <w:lvlText w:val="-"/>
      <w:lvlJc w:val="left"/>
      <w:pPr>
        <w:tabs>
          <w:tab w:val="num" w:pos="2160"/>
        </w:tabs>
        <w:ind w:left="2160" w:hanging="360"/>
      </w:pPr>
      <w:rPr>
        <w:rFonts w:ascii="Times New Roman" w:hAnsi="Times New Roman" w:hint="default"/>
      </w:rPr>
    </w:lvl>
    <w:lvl w:ilvl="3" w:tplc="69FE98B4" w:tentative="1">
      <w:start w:val="1"/>
      <w:numFmt w:val="bullet"/>
      <w:lvlText w:val="-"/>
      <w:lvlJc w:val="left"/>
      <w:pPr>
        <w:tabs>
          <w:tab w:val="num" w:pos="2880"/>
        </w:tabs>
        <w:ind w:left="2880" w:hanging="360"/>
      </w:pPr>
      <w:rPr>
        <w:rFonts w:ascii="Times New Roman" w:hAnsi="Times New Roman" w:hint="default"/>
      </w:rPr>
    </w:lvl>
    <w:lvl w:ilvl="4" w:tplc="B6461D8A" w:tentative="1">
      <w:start w:val="1"/>
      <w:numFmt w:val="bullet"/>
      <w:lvlText w:val="-"/>
      <w:lvlJc w:val="left"/>
      <w:pPr>
        <w:tabs>
          <w:tab w:val="num" w:pos="3600"/>
        </w:tabs>
        <w:ind w:left="3600" w:hanging="360"/>
      </w:pPr>
      <w:rPr>
        <w:rFonts w:ascii="Times New Roman" w:hAnsi="Times New Roman" w:hint="default"/>
      </w:rPr>
    </w:lvl>
    <w:lvl w:ilvl="5" w:tplc="91001AB4" w:tentative="1">
      <w:start w:val="1"/>
      <w:numFmt w:val="bullet"/>
      <w:lvlText w:val="-"/>
      <w:lvlJc w:val="left"/>
      <w:pPr>
        <w:tabs>
          <w:tab w:val="num" w:pos="4320"/>
        </w:tabs>
        <w:ind w:left="4320" w:hanging="360"/>
      </w:pPr>
      <w:rPr>
        <w:rFonts w:ascii="Times New Roman" w:hAnsi="Times New Roman" w:hint="default"/>
      </w:rPr>
    </w:lvl>
    <w:lvl w:ilvl="6" w:tplc="EE9EE6F8" w:tentative="1">
      <w:start w:val="1"/>
      <w:numFmt w:val="bullet"/>
      <w:lvlText w:val="-"/>
      <w:lvlJc w:val="left"/>
      <w:pPr>
        <w:tabs>
          <w:tab w:val="num" w:pos="5040"/>
        </w:tabs>
        <w:ind w:left="5040" w:hanging="360"/>
      </w:pPr>
      <w:rPr>
        <w:rFonts w:ascii="Times New Roman" w:hAnsi="Times New Roman" w:hint="default"/>
      </w:rPr>
    </w:lvl>
    <w:lvl w:ilvl="7" w:tplc="59F4416C" w:tentative="1">
      <w:start w:val="1"/>
      <w:numFmt w:val="bullet"/>
      <w:lvlText w:val="-"/>
      <w:lvlJc w:val="left"/>
      <w:pPr>
        <w:tabs>
          <w:tab w:val="num" w:pos="5760"/>
        </w:tabs>
        <w:ind w:left="5760" w:hanging="360"/>
      </w:pPr>
      <w:rPr>
        <w:rFonts w:ascii="Times New Roman" w:hAnsi="Times New Roman" w:hint="default"/>
      </w:rPr>
    </w:lvl>
    <w:lvl w:ilvl="8" w:tplc="314A6CE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1" w15:restartNumberingAfterBreak="0">
    <w:nsid w:val="3A410029"/>
    <w:multiLevelType w:val="multilevel"/>
    <w:tmpl w:val="91609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1E0CF1"/>
    <w:multiLevelType w:val="hybridMultilevel"/>
    <w:tmpl w:val="46F2FD68"/>
    <w:lvl w:ilvl="0" w:tplc="C0CAC1C2">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F76E51"/>
    <w:multiLevelType w:val="hybridMultilevel"/>
    <w:tmpl w:val="3A702346"/>
    <w:lvl w:ilvl="0" w:tplc="BE16C9EE">
      <w:start w:val="8"/>
      <w:numFmt w:val="bullet"/>
      <w:pStyle w:val="Alineazaodstavkom"/>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4981F9C"/>
    <w:multiLevelType w:val="hybridMultilevel"/>
    <w:tmpl w:val="7FAEB0A8"/>
    <w:lvl w:ilvl="0" w:tplc="591843F6">
      <w:start w:val="6"/>
      <w:numFmt w:val="bullet"/>
      <w:lvlText w:val="-"/>
      <w:lvlJc w:val="left"/>
      <w:pPr>
        <w:ind w:left="720" w:hanging="360"/>
      </w:pPr>
      <w:rPr>
        <w:rFonts w:ascii="Segoe UI" w:eastAsia="Times New Roman"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A735AF"/>
    <w:multiLevelType w:val="hybridMultilevel"/>
    <w:tmpl w:val="8B08183C"/>
    <w:lvl w:ilvl="0" w:tplc="9B629CEC">
      <w:start w:val="6"/>
      <w:numFmt w:val="bullet"/>
      <w:lvlText w:val="-"/>
      <w:lvlJc w:val="left"/>
      <w:pPr>
        <w:ind w:left="360" w:hanging="360"/>
      </w:pPr>
      <w:rPr>
        <w:rFonts w:ascii="Titillium" w:hAnsi="Titillium" w:hint="default"/>
      </w:rPr>
    </w:lvl>
    <w:lvl w:ilvl="1" w:tplc="B946505C" w:tentative="1">
      <w:start w:val="1"/>
      <w:numFmt w:val="bullet"/>
      <w:lvlText w:val="o"/>
      <w:lvlJc w:val="left"/>
      <w:pPr>
        <w:ind w:left="1080" w:hanging="360"/>
      </w:pPr>
      <w:rPr>
        <w:rFonts w:ascii="Courier New" w:hAnsi="Courier New" w:hint="default"/>
      </w:rPr>
    </w:lvl>
    <w:lvl w:ilvl="2" w:tplc="71CACF68" w:tentative="1">
      <w:start w:val="1"/>
      <w:numFmt w:val="bullet"/>
      <w:lvlText w:val=""/>
      <w:lvlJc w:val="left"/>
      <w:pPr>
        <w:ind w:left="1800" w:hanging="360"/>
      </w:pPr>
      <w:rPr>
        <w:rFonts w:ascii="Wingdings" w:hAnsi="Wingdings" w:hint="default"/>
      </w:rPr>
    </w:lvl>
    <w:lvl w:ilvl="3" w:tplc="51384E6A" w:tentative="1">
      <w:start w:val="1"/>
      <w:numFmt w:val="bullet"/>
      <w:lvlText w:val=""/>
      <w:lvlJc w:val="left"/>
      <w:pPr>
        <w:ind w:left="2520" w:hanging="360"/>
      </w:pPr>
      <w:rPr>
        <w:rFonts w:ascii="Symbol" w:hAnsi="Symbol" w:hint="default"/>
      </w:rPr>
    </w:lvl>
    <w:lvl w:ilvl="4" w:tplc="C50AA4DE" w:tentative="1">
      <w:start w:val="1"/>
      <w:numFmt w:val="bullet"/>
      <w:lvlText w:val="o"/>
      <w:lvlJc w:val="left"/>
      <w:pPr>
        <w:ind w:left="3240" w:hanging="360"/>
      </w:pPr>
      <w:rPr>
        <w:rFonts w:ascii="Courier New" w:hAnsi="Courier New" w:hint="default"/>
      </w:rPr>
    </w:lvl>
    <w:lvl w:ilvl="5" w:tplc="56684224" w:tentative="1">
      <w:start w:val="1"/>
      <w:numFmt w:val="bullet"/>
      <w:lvlText w:val=""/>
      <w:lvlJc w:val="left"/>
      <w:pPr>
        <w:ind w:left="3960" w:hanging="360"/>
      </w:pPr>
      <w:rPr>
        <w:rFonts w:ascii="Wingdings" w:hAnsi="Wingdings" w:hint="default"/>
      </w:rPr>
    </w:lvl>
    <w:lvl w:ilvl="6" w:tplc="B358BD00" w:tentative="1">
      <w:start w:val="1"/>
      <w:numFmt w:val="bullet"/>
      <w:lvlText w:val=""/>
      <w:lvlJc w:val="left"/>
      <w:pPr>
        <w:ind w:left="4680" w:hanging="360"/>
      </w:pPr>
      <w:rPr>
        <w:rFonts w:ascii="Symbol" w:hAnsi="Symbol" w:hint="default"/>
      </w:rPr>
    </w:lvl>
    <w:lvl w:ilvl="7" w:tplc="4858A7F0" w:tentative="1">
      <w:start w:val="1"/>
      <w:numFmt w:val="bullet"/>
      <w:lvlText w:val="o"/>
      <w:lvlJc w:val="left"/>
      <w:pPr>
        <w:ind w:left="5400" w:hanging="360"/>
      </w:pPr>
      <w:rPr>
        <w:rFonts w:ascii="Courier New" w:hAnsi="Courier New" w:hint="default"/>
      </w:rPr>
    </w:lvl>
    <w:lvl w:ilvl="8" w:tplc="4D203182" w:tentative="1">
      <w:start w:val="1"/>
      <w:numFmt w:val="bullet"/>
      <w:lvlText w:val=""/>
      <w:lvlJc w:val="left"/>
      <w:pPr>
        <w:ind w:left="6120" w:hanging="360"/>
      </w:pPr>
      <w:rPr>
        <w:rFonts w:ascii="Wingdings" w:hAnsi="Wingdings" w:hint="default"/>
      </w:rPr>
    </w:lvl>
  </w:abstractNum>
  <w:abstractNum w:abstractNumId="20" w15:restartNumberingAfterBreak="0">
    <w:nsid w:val="5F353D5E"/>
    <w:multiLevelType w:val="hybridMultilevel"/>
    <w:tmpl w:val="074657A0"/>
    <w:lvl w:ilvl="0" w:tplc="A9280BCC">
      <w:start w:val="1"/>
      <w:numFmt w:val="decimal"/>
      <w:lvlText w:val="%1."/>
      <w:lvlJc w:val="left"/>
      <w:pPr>
        <w:ind w:left="1080" w:hanging="360"/>
      </w:pPr>
      <w:rPr>
        <w:rFonts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5FF75AD5"/>
    <w:multiLevelType w:val="hybridMultilevel"/>
    <w:tmpl w:val="4B00B7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645ACE"/>
    <w:multiLevelType w:val="hybridMultilevel"/>
    <w:tmpl w:val="B3323BDE"/>
    <w:lvl w:ilvl="0" w:tplc="403ED702">
      <w:start w:val="1"/>
      <w:numFmt w:val="bullet"/>
      <w:lvlText w:val="-"/>
      <w:lvlJc w:val="left"/>
      <w:pPr>
        <w:ind w:left="1080" w:hanging="360"/>
      </w:pPr>
      <w:rPr>
        <w:rFonts w:ascii="Times New Roman" w:hAnsi="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227299725">
    <w:abstractNumId w:val="13"/>
  </w:num>
  <w:num w:numId="2" w16cid:durableId="823280198">
    <w:abstractNumId w:val="9"/>
  </w:num>
  <w:num w:numId="3" w16cid:durableId="1001128230">
    <w:abstractNumId w:val="10"/>
    <w:lvlOverride w:ilvl="0">
      <w:startOverride w:val="1"/>
    </w:lvlOverride>
  </w:num>
  <w:num w:numId="4" w16cid:durableId="821854133">
    <w:abstractNumId w:val="16"/>
  </w:num>
  <w:num w:numId="5" w16cid:durableId="1669093383">
    <w:abstractNumId w:val="8"/>
  </w:num>
  <w:num w:numId="6" w16cid:durableId="1185677546">
    <w:abstractNumId w:val="2"/>
  </w:num>
  <w:num w:numId="7" w16cid:durableId="1002464977">
    <w:abstractNumId w:val="6"/>
  </w:num>
  <w:num w:numId="8" w16cid:durableId="317418445">
    <w:abstractNumId w:val="11"/>
  </w:num>
  <w:num w:numId="9" w16cid:durableId="717510515">
    <w:abstractNumId w:val="23"/>
  </w:num>
  <w:num w:numId="10" w16cid:durableId="938751975">
    <w:abstractNumId w:val="15"/>
  </w:num>
  <w:num w:numId="11" w16cid:durableId="1319924378">
    <w:abstractNumId w:val="1"/>
  </w:num>
  <w:num w:numId="12" w16cid:durableId="1950551215">
    <w:abstractNumId w:val="4"/>
  </w:num>
  <w:num w:numId="13" w16cid:durableId="1126852141">
    <w:abstractNumId w:val="17"/>
  </w:num>
  <w:num w:numId="14" w16cid:durableId="1767656524">
    <w:abstractNumId w:val="19"/>
  </w:num>
  <w:num w:numId="15" w16cid:durableId="964193895">
    <w:abstractNumId w:val="3"/>
  </w:num>
  <w:num w:numId="16" w16cid:durableId="672221895">
    <w:abstractNumId w:val="18"/>
  </w:num>
  <w:num w:numId="17" w16cid:durableId="892543749">
    <w:abstractNumId w:val="5"/>
  </w:num>
  <w:num w:numId="18" w16cid:durableId="1869483898">
    <w:abstractNumId w:val="21"/>
  </w:num>
  <w:num w:numId="19" w16cid:durableId="2072190592">
    <w:abstractNumId w:val="20"/>
  </w:num>
  <w:num w:numId="20" w16cid:durableId="1607617276">
    <w:abstractNumId w:val="22"/>
  </w:num>
  <w:num w:numId="21" w16cid:durableId="731658364">
    <w:abstractNumId w:val="12"/>
  </w:num>
  <w:num w:numId="22" w16cid:durableId="1409841521">
    <w:abstractNumId w:val="7"/>
  </w:num>
  <w:num w:numId="23" w16cid:durableId="1581013849">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1B6"/>
    <w:rsid w:val="0000094D"/>
    <w:rsid w:val="00000DC5"/>
    <w:rsid w:val="00001F55"/>
    <w:rsid w:val="00003567"/>
    <w:rsid w:val="00003A1C"/>
    <w:rsid w:val="00005A6D"/>
    <w:rsid w:val="00007FCE"/>
    <w:rsid w:val="00010E4A"/>
    <w:rsid w:val="00011857"/>
    <w:rsid w:val="00011A6A"/>
    <w:rsid w:val="000123E2"/>
    <w:rsid w:val="00014381"/>
    <w:rsid w:val="00016503"/>
    <w:rsid w:val="0002108D"/>
    <w:rsid w:val="00023A88"/>
    <w:rsid w:val="00024F04"/>
    <w:rsid w:val="0002579A"/>
    <w:rsid w:val="00025B82"/>
    <w:rsid w:val="00025B8D"/>
    <w:rsid w:val="00025C07"/>
    <w:rsid w:val="0003149E"/>
    <w:rsid w:val="00031959"/>
    <w:rsid w:val="00032829"/>
    <w:rsid w:val="00032B3C"/>
    <w:rsid w:val="00033D7D"/>
    <w:rsid w:val="000343D2"/>
    <w:rsid w:val="00034CAF"/>
    <w:rsid w:val="000356BF"/>
    <w:rsid w:val="00035878"/>
    <w:rsid w:val="00036492"/>
    <w:rsid w:val="00037770"/>
    <w:rsid w:val="00043D67"/>
    <w:rsid w:val="00044181"/>
    <w:rsid w:val="00044378"/>
    <w:rsid w:val="00045772"/>
    <w:rsid w:val="00046B6C"/>
    <w:rsid w:val="000473D9"/>
    <w:rsid w:val="000511B9"/>
    <w:rsid w:val="000511EB"/>
    <w:rsid w:val="000549B9"/>
    <w:rsid w:val="00056E50"/>
    <w:rsid w:val="00063D74"/>
    <w:rsid w:val="00064122"/>
    <w:rsid w:val="000649A9"/>
    <w:rsid w:val="00064EB9"/>
    <w:rsid w:val="0006554E"/>
    <w:rsid w:val="000710E0"/>
    <w:rsid w:val="00073251"/>
    <w:rsid w:val="0007569E"/>
    <w:rsid w:val="00076A2B"/>
    <w:rsid w:val="00081475"/>
    <w:rsid w:val="00082608"/>
    <w:rsid w:val="000834FF"/>
    <w:rsid w:val="00083A21"/>
    <w:rsid w:val="00084C0B"/>
    <w:rsid w:val="00084E42"/>
    <w:rsid w:val="00086C15"/>
    <w:rsid w:val="000876BD"/>
    <w:rsid w:val="00091790"/>
    <w:rsid w:val="00092930"/>
    <w:rsid w:val="000A1D4D"/>
    <w:rsid w:val="000A7238"/>
    <w:rsid w:val="000A7C6A"/>
    <w:rsid w:val="000B1742"/>
    <w:rsid w:val="000B3561"/>
    <w:rsid w:val="000B3722"/>
    <w:rsid w:val="000B4708"/>
    <w:rsid w:val="000B7377"/>
    <w:rsid w:val="000C027A"/>
    <w:rsid w:val="000C2FF5"/>
    <w:rsid w:val="000C43CA"/>
    <w:rsid w:val="000C4980"/>
    <w:rsid w:val="000C50AF"/>
    <w:rsid w:val="000C5222"/>
    <w:rsid w:val="000C54C1"/>
    <w:rsid w:val="000C59EA"/>
    <w:rsid w:val="000D353D"/>
    <w:rsid w:val="000D39D5"/>
    <w:rsid w:val="000D3D38"/>
    <w:rsid w:val="000D4428"/>
    <w:rsid w:val="000D4FD4"/>
    <w:rsid w:val="000D5F3B"/>
    <w:rsid w:val="000D63AD"/>
    <w:rsid w:val="000D6520"/>
    <w:rsid w:val="000D7C91"/>
    <w:rsid w:val="000E14B2"/>
    <w:rsid w:val="000E37D2"/>
    <w:rsid w:val="000E3889"/>
    <w:rsid w:val="000E5693"/>
    <w:rsid w:val="000E6275"/>
    <w:rsid w:val="000E62D1"/>
    <w:rsid w:val="000E7BA8"/>
    <w:rsid w:val="000E7EFD"/>
    <w:rsid w:val="000F1350"/>
    <w:rsid w:val="000F266F"/>
    <w:rsid w:val="000F3097"/>
    <w:rsid w:val="000F5820"/>
    <w:rsid w:val="000F6415"/>
    <w:rsid w:val="000F6932"/>
    <w:rsid w:val="00101189"/>
    <w:rsid w:val="00101675"/>
    <w:rsid w:val="001029D5"/>
    <w:rsid w:val="001043ED"/>
    <w:rsid w:val="001045C2"/>
    <w:rsid w:val="00106E86"/>
    <w:rsid w:val="00110B78"/>
    <w:rsid w:val="00110DF4"/>
    <w:rsid w:val="00111745"/>
    <w:rsid w:val="00111B51"/>
    <w:rsid w:val="001129A4"/>
    <w:rsid w:val="00113864"/>
    <w:rsid w:val="0011530D"/>
    <w:rsid w:val="00115712"/>
    <w:rsid w:val="00115B51"/>
    <w:rsid w:val="00115BE2"/>
    <w:rsid w:val="0011667C"/>
    <w:rsid w:val="00116BEF"/>
    <w:rsid w:val="00116D57"/>
    <w:rsid w:val="00117763"/>
    <w:rsid w:val="00120DC6"/>
    <w:rsid w:val="00120EC4"/>
    <w:rsid w:val="001220C8"/>
    <w:rsid w:val="001223D3"/>
    <w:rsid w:val="00122EFB"/>
    <w:rsid w:val="00124991"/>
    <w:rsid w:val="001256FA"/>
    <w:rsid w:val="00126679"/>
    <w:rsid w:val="001322DF"/>
    <w:rsid w:val="0013248D"/>
    <w:rsid w:val="001342E5"/>
    <w:rsid w:val="001357B2"/>
    <w:rsid w:val="001369E5"/>
    <w:rsid w:val="00137987"/>
    <w:rsid w:val="00137C59"/>
    <w:rsid w:val="001403A6"/>
    <w:rsid w:val="00140BC8"/>
    <w:rsid w:val="0014126F"/>
    <w:rsid w:val="00141844"/>
    <w:rsid w:val="001422C0"/>
    <w:rsid w:val="00142643"/>
    <w:rsid w:val="00142A7D"/>
    <w:rsid w:val="00142C77"/>
    <w:rsid w:val="001434C9"/>
    <w:rsid w:val="001444F0"/>
    <w:rsid w:val="00145584"/>
    <w:rsid w:val="00147210"/>
    <w:rsid w:val="00147B87"/>
    <w:rsid w:val="00147F62"/>
    <w:rsid w:val="0015346B"/>
    <w:rsid w:val="00154B2A"/>
    <w:rsid w:val="00156232"/>
    <w:rsid w:val="00156E4B"/>
    <w:rsid w:val="00160A5C"/>
    <w:rsid w:val="0016105D"/>
    <w:rsid w:val="00161A49"/>
    <w:rsid w:val="001622F3"/>
    <w:rsid w:val="001629D6"/>
    <w:rsid w:val="0016370A"/>
    <w:rsid w:val="00163C3A"/>
    <w:rsid w:val="00163F36"/>
    <w:rsid w:val="0016466C"/>
    <w:rsid w:val="00167201"/>
    <w:rsid w:val="00170A91"/>
    <w:rsid w:val="00171200"/>
    <w:rsid w:val="00175948"/>
    <w:rsid w:val="00176856"/>
    <w:rsid w:val="001773E0"/>
    <w:rsid w:val="0018091C"/>
    <w:rsid w:val="00181125"/>
    <w:rsid w:val="00181523"/>
    <w:rsid w:val="001816C7"/>
    <w:rsid w:val="00181DB6"/>
    <w:rsid w:val="00182531"/>
    <w:rsid w:val="00183604"/>
    <w:rsid w:val="00183B25"/>
    <w:rsid w:val="00183B60"/>
    <w:rsid w:val="00187E43"/>
    <w:rsid w:val="00187E65"/>
    <w:rsid w:val="001901E9"/>
    <w:rsid w:val="00190FCE"/>
    <w:rsid w:val="001920B3"/>
    <w:rsid w:val="001925C4"/>
    <w:rsid w:val="0019605A"/>
    <w:rsid w:val="001A1E4D"/>
    <w:rsid w:val="001A365E"/>
    <w:rsid w:val="001A3C57"/>
    <w:rsid w:val="001A5E2E"/>
    <w:rsid w:val="001A5EF1"/>
    <w:rsid w:val="001A73E8"/>
    <w:rsid w:val="001A74F1"/>
    <w:rsid w:val="001A7B83"/>
    <w:rsid w:val="001B1E8C"/>
    <w:rsid w:val="001B2339"/>
    <w:rsid w:val="001B233E"/>
    <w:rsid w:val="001B3434"/>
    <w:rsid w:val="001B45FE"/>
    <w:rsid w:val="001B4752"/>
    <w:rsid w:val="001C0190"/>
    <w:rsid w:val="001C051A"/>
    <w:rsid w:val="001C13F9"/>
    <w:rsid w:val="001C1CF8"/>
    <w:rsid w:val="001C2C85"/>
    <w:rsid w:val="001C5000"/>
    <w:rsid w:val="001C6C6C"/>
    <w:rsid w:val="001C7885"/>
    <w:rsid w:val="001D0020"/>
    <w:rsid w:val="001D06DC"/>
    <w:rsid w:val="001D072D"/>
    <w:rsid w:val="001D0B85"/>
    <w:rsid w:val="001D2FDB"/>
    <w:rsid w:val="001D36E1"/>
    <w:rsid w:val="001D385C"/>
    <w:rsid w:val="001D58F0"/>
    <w:rsid w:val="001D6245"/>
    <w:rsid w:val="001D72C1"/>
    <w:rsid w:val="001E0117"/>
    <w:rsid w:val="001E0F4C"/>
    <w:rsid w:val="001E1D13"/>
    <w:rsid w:val="001E2FC2"/>
    <w:rsid w:val="001E412A"/>
    <w:rsid w:val="001E4E20"/>
    <w:rsid w:val="001E7378"/>
    <w:rsid w:val="001F0165"/>
    <w:rsid w:val="001F2500"/>
    <w:rsid w:val="001F3088"/>
    <w:rsid w:val="001F3299"/>
    <w:rsid w:val="001F3E7B"/>
    <w:rsid w:val="001F5AC6"/>
    <w:rsid w:val="001F6B0E"/>
    <w:rsid w:val="001F6E72"/>
    <w:rsid w:val="002005AF"/>
    <w:rsid w:val="0020107F"/>
    <w:rsid w:val="00201F6A"/>
    <w:rsid w:val="00202A77"/>
    <w:rsid w:val="002046F2"/>
    <w:rsid w:val="00204AD8"/>
    <w:rsid w:val="00204F34"/>
    <w:rsid w:val="002068E1"/>
    <w:rsid w:val="00211D34"/>
    <w:rsid w:val="00211ED5"/>
    <w:rsid w:val="00211EEF"/>
    <w:rsid w:val="00214018"/>
    <w:rsid w:val="002146E9"/>
    <w:rsid w:val="00217588"/>
    <w:rsid w:val="0022007F"/>
    <w:rsid w:val="002203F0"/>
    <w:rsid w:val="002222A4"/>
    <w:rsid w:val="00222313"/>
    <w:rsid w:val="002225EE"/>
    <w:rsid w:val="00223F28"/>
    <w:rsid w:val="00224230"/>
    <w:rsid w:val="0022430D"/>
    <w:rsid w:val="002245A9"/>
    <w:rsid w:val="002246D1"/>
    <w:rsid w:val="00224852"/>
    <w:rsid w:val="00225BE9"/>
    <w:rsid w:val="00226667"/>
    <w:rsid w:val="00226814"/>
    <w:rsid w:val="00226872"/>
    <w:rsid w:val="0022727E"/>
    <w:rsid w:val="002273EB"/>
    <w:rsid w:val="00227683"/>
    <w:rsid w:val="00230D5F"/>
    <w:rsid w:val="00231862"/>
    <w:rsid w:val="00231EB5"/>
    <w:rsid w:val="00232431"/>
    <w:rsid w:val="00232591"/>
    <w:rsid w:val="00232711"/>
    <w:rsid w:val="0023410F"/>
    <w:rsid w:val="002349D4"/>
    <w:rsid w:val="002352F6"/>
    <w:rsid w:val="00236144"/>
    <w:rsid w:val="002363BA"/>
    <w:rsid w:val="00241584"/>
    <w:rsid w:val="0024396F"/>
    <w:rsid w:val="00244A10"/>
    <w:rsid w:val="00245FC3"/>
    <w:rsid w:val="00246414"/>
    <w:rsid w:val="00250734"/>
    <w:rsid w:val="00252B99"/>
    <w:rsid w:val="002532A5"/>
    <w:rsid w:val="00254CA1"/>
    <w:rsid w:val="00256A7D"/>
    <w:rsid w:val="002609FE"/>
    <w:rsid w:val="00261474"/>
    <w:rsid w:val="00262B3B"/>
    <w:rsid w:val="00264EAC"/>
    <w:rsid w:val="00265BE7"/>
    <w:rsid w:val="0026627A"/>
    <w:rsid w:val="0026795E"/>
    <w:rsid w:val="002702BF"/>
    <w:rsid w:val="0027062C"/>
    <w:rsid w:val="002709FC"/>
    <w:rsid w:val="00271CE5"/>
    <w:rsid w:val="00272165"/>
    <w:rsid w:val="00273907"/>
    <w:rsid w:val="002741AC"/>
    <w:rsid w:val="00274BDB"/>
    <w:rsid w:val="0027699B"/>
    <w:rsid w:val="00276A18"/>
    <w:rsid w:val="00277C69"/>
    <w:rsid w:val="00280017"/>
    <w:rsid w:val="002808AE"/>
    <w:rsid w:val="0028163A"/>
    <w:rsid w:val="0028195E"/>
    <w:rsid w:val="00282020"/>
    <w:rsid w:val="002824E7"/>
    <w:rsid w:val="00282CED"/>
    <w:rsid w:val="00286256"/>
    <w:rsid w:val="0028634D"/>
    <w:rsid w:val="00286920"/>
    <w:rsid w:val="002869F1"/>
    <w:rsid w:val="00286BD2"/>
    <w:rsid w:val="00286DDC"/>
    <w:rsid w:val="002870C2"/>
    <w:rsid w:val="00287EC1"/>
    <w:rsid w:val="00294825"/>
    <w:rsid w:val="00295887"/>
    <w:rsid w:val="00296069"/>
    <w:rsid w:val="002961B0"/>
    <w:rsid w:val="00296AF5"/>
    <w:rsid w:val="00296CF5"/>
    <w:rsid w:val="00297AC9"/>
    <w:rsid w:val="002A174B"/>
    <w:rsid w:val="002A3B13"/>
    <w:rsid w:val="002A4126"/>
    <w:rsid w:val="002A594E"/>
    <w:rsid w:val="002A793D"/>
    <w:rsid w:val="002B0122"/>
    <w:rsid w:val="002B138A"/>
    <w:rsid w:val="002B48AA"/>
    <w:rsid w:val="002B5DD4"/>
    <w:rsid w:val="002B68D4"/>
    <w:rsid w:val="002B74B6"/>
    <w:rsid w:val="002C2BAE"/>
    <w:rsid w:val="002C3C2D"/>
    <w:rsid w:val="002C53DF"/>
    <w:rsid w:val="002C5733"/>
    <w:rsid w:val="002C6108"/>
    <w:rsid w:val="002C651E"/>
    <w:rsid w:val="002C6B37"/>
    <w:rsid w:val="002C775B"/>
    <w:rsid w:val="002D18FA"/>
    <w:rsid w:val="002D2187"/>
    <w:rsid w:val="002D2FB0"/>
    <w:rsid w:val="002D44DF"/>
    <w:rsid w:val="002D5CE1"/>
    <w:rsid w:val="002E04E4"/>
    <w:rsid w:val="002E0944"/>
    <w:rsid w:val="002E0A48"/>
    <w:rsid w:val="002E36D7"/>
    <w:rsid w:val="002E39C7"/>
    <w:rsid w:val="002E40EF"/>
    <w:rsid w:val="002E4237"/>
    <w:rsid w:val="002E432D"/>
    <w:rsid w:val="002E6223"/>
    <w:rsid w:val="002E73AC"/>
    <w:rsid w:val="002E7E16"/>
    <w:rsid w:val="002E7E47"/>
    <w:rsid w:val="002F06D3"/>
    <w:rsid w:val="002F1632"/>
    <w:rsid w:val="002F1CDD"/>
    <w:rsid w:val="002F21EC"/>
    <w:rsid w:val="002F4FB8"/>
    <w:rsid w:val="002F5826"/>
    <w:rsid w:val="002F5DF3"/>
    <w:rsid w:val="002F67B9"/>
    <w:rsid w:val="002F7324"/>
    <w:rsid w:val="002F76F6"/>
    <w:rsid w:val="002F7765"/>
    <w:rsid w:val="002F7E9D"/>
    <w:rsid w:val="003001CA"/>
    <w:rsid w:val="0030032B"/>
    <w:rsid w:val="0030099C"/>
    <w:rsid w:val="00300DA8"/>
    <w:rsid w:val="00300EFD"/>
    <w:rsid w:val="00301322"/>
    <w:rsid w:val="00301821"/>
    <w:rsid w:val="0030396F"/>
    <w:rsid w:val="00303FBF"/>
    <w:rsid w:val="00303FFE"/>
    <w:rsid w:val="003055B8"/>
    <w:rsid w:val="003058E7"/>
    <w:rsid w:val="00305BB6"/>
    <w:rsid w:val="00306B76"/>
    <w:rsid w:val="00306CB9"/>
    <w:rsid w:val="003103C4"/>
    <w:rsid w:val="0031122F"/>
    <w:rsid w:val="0031256E"/>
    <w:rsid w:val="003125C6"/>
    <w:rsid w:val="00314366"/>
    <w:rsid w:val="0031517C"/>
    <w:rsid w:val="0031627E"/>
    <w:rsid w:val="003166C5"/>
    <w:rsid w:val="00317289"/>
    <w:rsid w:val="00321D14"/>
    <w:rsid w:val="003231B1"/>
    <w:rsid w:val="003242DD"/>
    <w:rsid w:val="00325957"/>
    <w:rsid w:val="00327C6E"/>
    <w:rsid w:val="00327D76"/>
    <w:rsid w:val="00330039"/>
    <w:rsid w:val="00331B95"/>
    <w:rsid w:val="003324F8"/>
    <w:rsid w:val="0033300D"/>
    <w:rsid w:val="0033534A"/>
    <w:rsid w:val="00336F45"/>
    <w:rsid w:val="00337E82"/>
    <w:rsid w:val="003478D0"/>
    <w:rsid w:val="0035012F"/>
    <w:rsid w:val="0035025F"/>
    <w:rsid w:val="00351B69"/>
    <w:rsid w:val="00352A29"/>
    <w:rsid w:val="00354CC6"/>
    <w:rsid w:val="00355190"/>
    <w:rsid w:val="003551DE"/>
    <w:rsid w:val="0035531B"/>
    <w:rsid w:val="00357C1B"/>
    <w:rsid w:val="00360C37"/>
    <w:rsid w:val="00361EF0"/>
    <w:rsid w:val="003636BF"/>
    <w:rsid w:val="00364E0B"/>
    <w:rsid w:val="003653E1"/>
    <w:rsid w:val="00365420"/>
    <w:rsid w:val="0037022E"/>
    <w:rsid w:val="00370341"/>
    <w:rsid w:val="00371C08"/>
    <w:rsid w:val="0037211F"/>
    <w:rsid w:val="003729CA"/>
    <w:rsid w:val="00373215"/>
    <w:rsid w:val="0037479F"/>
    <w:rsid w:val="00374F14"/>
    <w:rsid w:val="00375583"/>
    <w:rsid w:val="00375921"/>
    <w:rsid w:val="00377B8A"/>
    <w:rsid w:val="00377BCA"/>
    <w:rsid w:val="00380FA1"/>
    <w:rsid w:val="003822B4"/>
    <w:rsid w:val="00382CDF"/>
    <w:rsid w:val="00383999"/>
    <w:rsid w:val="00383CD1"/>
    <w:rsid w:val="003845B4"/>
    <w:rsid w:val="0038510D"/>
    <w:rsid w:val="00385348"/>
    <w:rsid w:val="00385C62"/>
    <w:rsid w:val="00386B34"/>
    <w:rsid w:val="003873F4"/>
    <w:rsid w:val="0038754C"/>
    <w:rsid w:val="00387B1A"/>
    <w:rsid w:val="00393104"/>
    <w:rsid w:val="00394BA1"/>
    <w:rsid w:val="00395EE1"/>
    <w:rsid w:val="00397091"/>
    <w:rsid w:val="00397400"/>
    <w:rsid w:val="003A1AD8"/>
    <w:rsid w:val="003A1DE3"/>
    <w:rsid w:val="003A58D4"/>
    <w:rsid w:val="003B0477"/>
    <w:rsid w:val="003B0F75"/>
    <w:rsid w:val="003B31BC"/>
    <w:rsid w:val="003B552D"/>
    <w:rsid w:val="003B5930"/>
    <w:rsid w:val="003B7910"/>
    <w:rsid w:val="003B79A4"/>
    <w:rsid w:val="003C0E9F"/>
    <w:rsid w:val="003C1006"/>
    <w:rsid w:val="003C310E"/>
    <w:rsid w:val="003C3ACF"/>
    <w:rsid w:val="003C3AF6"/>
    <w:rsid w:val="003C3CEF"/>
    <w:rsid w:val="003C4175"/>
    <w:rsid w:val="003C450B"/>
    <w:rsid w:val="003C4D91"/>
    <w:rsid w:val="003C4EFF"/>
    <w:rsid w:val="003C6794"/>
    <w:rsid w:val="003C6A28"/>
    <w:rsid w:val="003D18D5"/>
    <w:rsid w:val="003D3576"/>
    <w:rsid w:val="003D3F6F"/>
    <w:rsid w:val="003D47F8"/>
    <w:rsid w:val="003D66D2"/>
    <w:rsid w:val="003D7BA8"/>
    <w:rsid w:val="003E0D64"/>
    <w:rsid w:val="003E0E64"/>
    <w:rsid w:val="003E1C74"/>
    <w:rsid w:val="003E354C"/>
    <w:rsid w:val="003E3DF8"/>
    <w:rsid w:val="003E4129"/>
    <w:rsid w:val="003E47EA"/>
    <w:rsid w:val="003E78E8"/>
    <w:rsid w:val="003E7CA0"/>
    <w:rsid w:val="003F042A"/>
    <w:rsid w:val="003F0B5A"/>
    <w:rsid w:val="003F13E0"/>
    <w:rsid w:val="003F24CF"/>
    <w:rsid w:val="003F3F59"/>
    <w:rsid w:val="003F3F8F"/>
    <w:rsid w:val="003F4CEA"/>
    <w:rsid w:val="003F56DF"/>
    <w:rsid w:val="0040083F"/>
    <w:rsid w:val="0040119E"/>
    <w:rsid w:val="00401684"/>
    <w:rsid w:val="00401F90"/>
    <w:rsid w:val="00401FB8"/>
    <w:rsid w:val="004021C0"/>
    <w:rsid w:val="00402CE3"/>
    <w:rsid w:val="0040339C"/>
    <w:rsid w:val="00403C8F"/>
    <w:rsid w:val="004123DE"/>
    <w:rsid w:val="00413409"/>
    <w:rsid w:val="00414E13"/>
    <w:rsid w:val="00416654"/>
    <w:rsid w:val="00421019"/>
    <w:rsid w:val="004226CA"/>
    <w:rsid w:val="00425366"/>
    <w:rsid w:val="00426C03"/>
    <w:rsid w:val="00430E20"/>
    <w:rsid w:val="00431F04"/>
    <w:rsid w:val="004326E8"/>
    <w:rsid w:val="0043566B"/>
    <w:rsid w:val="00435F36"/>
    <w:rsid w:val="004379B7"/>
    <w:rsid w:val="00437E13"/>
    <w:rsid w:val="00442193"/>
    <w:rsid w:val="00442304"/>
    <w:rsid w:val="00443831"/>
    <w:rsid w:val="00445853"/>
    <w:rsid w:val="00446162"/>
    <w:rsid w:val="00446DC0"/>
    <w:rsid w:val="00451014"/>
    <w:rsid w:val="004515C5"/>
    <w:rsid w:val="004519D7"/>
    <w:rsid w:val="00451C0C"/>
    <w:rsid w:val="0045398F"/>
    <w:rsid w:val="00453BE1"/>
    <w:rsid w:val="00453DEF"/>
    <w:rsid w:val="00457560"/>
    <w:rsid w:val="004618A6"/>
    <w:rsid w:val="00461A5F"/>
    <w:rsid w:val="0046664C"/>
    <w:rsid w:val="00467229"/>
    <w:rsid w:val="004708F7"/>
    <w:rsid w:val="00471B7E"/>
    <w:rsid w:val="00472D0A"/>
    <w:rsid w:val="00473430"/>
    <w:rsid w:val="00473B5F"/>
    <w:rsid w:val="00475024"/>
    <w:rsid w:val="00475CC8"/>
    <w:rsid w:val="0047634F"/>
    <w:rsid w:val="00477291"/>
    <w:rsid w:val="00483E92"/>
    <w:rsid w:val="00485929"/>
    <w:rsid w:val="00485B75"/>
    <w:rsid w:val="00496D16"/>
    <w:rsid w:val="004974EE"/>
    <w:rsid w:val="004A0608"/>
    <w:rsid w:val="004A07BB"/>
    <w:rsid w:val="004A0C70"/>
    <w:rsid w:val="004A2811"/>
    <w:rsid w:val="004A2AFC"/>
    <w:rsid w:val="004A2CEE"/>
    <w:rsid w:val="004A2D95"/>
    <w:rsid w:val="004A2F27"/>
    <w:rsid w:val="004A3394"/>
    <w:rsid w:val="004A5AAB"/>
    <w:rsid w:val="004A62DA"/>
    <w:rsid w:val="004A7AE1"/>
    <w:rsid w:val="004B229F"/>
    <w:rsid w:val="004B3523"/>
    <w:rsid w:val="004B50AB"/>
    <w:rsid w:val="004C00B2"/>
    <w:rsid w:val="004C24C2"/>
    <w:rsid w:val="004C345D"/>
    <w:rsid w:val="004C34B2"/>
    <w:rsid w:val="004C701D"/>
    <w:rsid w:val="004C7E81"/>
    <w:rsid w:val="004D1BD2"/>
    <w:rsid w:val="004D7DC2"/>
    <w:rsid w:val="004E1347"/>
    <w:rsid w:val="004E28AF"/>
    <w:rsid w:val="004E338E"/>
    <w:rsid w:val="004E3510"/>
    <w:rsid w:val="004E3F50"/>
    <w:rsid w:val="004E3FBD"/>
    <w:rsid w:val="004E4B8C"/>
    <w:rsid w:val="004E5503"/>
    <w:rsid w:val="004E588B"/>
    <w:rsid w:val="004E5A06"/>
    <w:rsid w:val="004E5E0F"/>
    <w:rsid w:val="004E7AA0"/>
    <w:rsid w:val="004F0FA3"/>
    <w:rsid w:val="004F16A5"/>
    <w:rsid w:val="004F2D9D"/>
    <w:rsid w:val="004F32E6"/>
    <w:rsid w:val="004F6D06"/>
    <w:rsid w:val="00500309"/>
    <w:rsid w:val="00501BA5"/>
    <w:rsid w:val="00503CD1"/>
    <w:rsid w:val="00504359"/>
    <w:rsid w:val="00505D07"/>
    <w:rsid w:val="00507D16"/>
    <w:rsid w:val="00507E3D"/>
    <w:rsid w:val="0051066C"/>
    <w:rsid w:val="005112A6"/>
    <w:rsid w:val="00511D37"/>
    <w:rsid w:val="00512310"/>
    <w:rsid w:val="005125CF"/>
    <w:rsid w:val="00513ED1"/>
    <w:rsid w:val="00515259"/>
    <w:rsid w:val="00515639"/>
    <w:rsid w:val="00515A1A"/>
    <w:rsid w:val="005178AA"/>
    <w:rsid w:val="00522461"/>
    <w:rsid w:val="005238C2"/>
    <w:rsid w:val="00523B2D"/>
    <w:rsid w:val="00524D09"/>
    <w:rsid w:val="00526246"/>
    <w:rsid w:val="005263E3"/>
    <w:rsid w:val="00526C8C"/>
    <w:rsid w:val="00527AAD"/>
    <w:rsid w:val="00527B81"/>
    <w:rsid w:val="005303C3"/>
    <w:rsid w:val="005329AB"/>
    <w:rsid w:val="00532A11"/>
    <w:rsid w:val="00532E17"/>
    <w:rsid w:val="005338D4"/>
    <w:rsid w:val="00535554"/>
    <w:rsid w:val="005358F1"/>
    <w:rsid w:val="00536743"/>
    <w:rsid w:val="00536D86"/>
    <w:rsid w:val="0054017E"/>
    <w:rsid w:val="00540247"/>
    <w:rsid w:val="00545397"/>
    <w:rsid w:val="00545A47"/>
    <w:rsid w:val="00545B7A"/>
    <w:rsid w:val="00545F3B"/>
    <w:rsid w:val="005461BD"/>
    <w:rsid w:val="00546941"/>
    <w:rsid w:val="00547828"/>
    <w:rsid w:val="00550E60"/>
    <w:rsid w:val="00551A47"/>
    <w:rsid w:val="00555BE8"/>
    <w:rsid w:val="00555FFB"/>
    <w:rsid w:val="0056066B"/>
    <w:rsid w:val="00560A66"/>
    <w:rsid w:val="00561422"/>
    <w:rsid w:val="005614EA"/>
    <w:rsid w:val="00564074"/>
    <w:rsid w:val="00564B57"/>
    <w:rsid w:val="00565D34"/>
    <w:rsid w:val="00565FC7"/>
    <w:rsid w:val="00567106"/>
    <w:rsid w:val="0057075D"/>
    <w:rsid w:val="005719B7"/>
    <w:rsid w:val="00572B9D"/>
    <w:rsid w:val="00573386"/>
    <w:rsid w:val="005739E4"/>
    <w:rsid w:val="00574CC2"/>
    <w:rsid w:val="0057664A"/>
    <w:rsid w:val="005767AF"/>
    <w:rsid w:val="005774F7"/>
    <w:rsid w:val="00580C87"/>
    <w:rsid w:val="00581540"/>
    <w:rsid w:val="0058220F"/>
    <w:rsid w:val="005840E0"/>
    <w:rsid w:val="00585F0A"/>
    <w:rsid w:val="005876FF"/>
    <w:rsid w:val="00587758"/>
    <w:rsid w:val="0059057C"/>
    <w:rsid w:val="005913EA"/>
    <w:rsid w:val="00592709"/>
    <w:rsid w:val="00593914"/>
    <w:rsid w:val="005950AE"/>
    <w:rsid w:val="00595753"/>
    <w:rsid w:val="00595E35"/>
    <w:rsid w:val="0059696C"/>
    <w:rsid w:val="00596CE4"/>
    <w:rsid w:val="005974C3"/>
    <w:rsid w:val="005A0CB9"/>
    <w:rsid w:val="005A15A1"/>
    <w:rsid w:val="005A16D0"/>
    <w:rsid w:val="005A44D6"/>
    <w:rsid w:val="005A5F15"/>
    <w:rsid w:val="005A701F"/>
    <w:rsid w:val="005A7057"/>
    <w:rsid w:val="005A7A6E"/>
    <w:rsid w:val="005B073A"/>
    <w:rsid w:val="005B0A8F"/>
    <w:rsid w:val="005B1666"/>
    <w:rsid w:val="005B467D"/>
    <w:rsid w:val="005B4AE1"/>
    <w:rsid w:val="005C0C86"/>
    <w:rsid w:val="005C13EA"/>
    <w:rsid w:val="005C20DD"/>
    <w:rsid w:val="005C3A37"/>
    <w:rsid w:val="005C558E"/>
    <w:rsid w:val="005D245F"/>
    <w:rsid w:val="005D3793"/>
    <w:rsid w:val="005D3968"/>
    <w:rsid w:val="005D499F"/>
    <w:rsid w:val="005D4EC5"/>
    <w:rsid w:val="005D53F7"/>
    <w:rsid w:val="005D58BF"/>
    <w:rsid w:val="005D6C10"/>
    <w:rsid w:val="005E0C78"/>
    <w:rsid w:val="005E1D3C"/>
    <w:rsid w:val="005E2734"/>
    <w:rsid w:val="005E412D"/>
    <w:rsid w:val="005E58CF"/>
    <w:rsid w:val="005E6C27"/>
    <w:rsid w:val="005E723F"/>
    <w:rsid w:val="005F2EBE"/>
    <w:rsid w:val="005F50A7"/>
    <w:rsid w:val="00601133"/>
    <w:rsid w:val="0060127D"/>
    <w:rsid w:val="00601EE3"/>
    <w:rsid w:val="00604687"/>
    <w:rsid w:val="00605865"/>
    <w:rsid w:val="006077FC"/>
    <w:rsid w:val="006104BF"/>
    <w:rsid w:val="006109B7"/>
    <w:rsid w:val="0061109D"/>
    <w:rsid w:val="00613EFB"/>
    <w:rsid w:val="00614A6E"/>
    <w:rsid w:val="0061515C"/>
    <w:rsid w:val="00620D38"/>
    <w:rsid w:val="006212FA"/>
    <w:rsid w:val="00621691"/>
    <w:rsid w:val="00622CF9"/>
    <w:rsid w:val="00623E8C"/>
    <w:rsid w:val="00624081"/>
    <w:rsid w:val="006252AE"/>
    <w:rsid w:val="0062554C"/>
    <w:rsid w:val="0062663D"/>
    <w:rsid w:val="0062761C"/>
    <w:rsid w:val="00630656"/>
    <w:rsid w:val="006312E3"/>
    <w:rsid w:val="00632253"/>
    <w:rsid w:val="00634589"/>
    <w:rsid w:val="006359DD"/>
    <w:rsid w:val="006363BB"/>
    <w:rsid w:val="006369F6"/>
    <w:rsid w:val="00636D6B"/>
    <w:rsid w:val="00636F19"/>
    <w:rsid w:val="006378D6"/>
    <w:rsid w:val="00640E8B"/>
    <w:rsid w:val="006418C9"/>
    <w:rsid w:val="00641A0C"/>
    <w:rsid w:val="00642714"/>
    <w:rsid w:val="00642AD2"/>
    <w:rsid w:val="00642D91"/>
    <w:rsid w:val="00643364"/>
    <w:rsid w:val="006449FA"/>
    <w:rsid w:val="006450D0"/>
    <w:rsid w:val="00645157"/>
    <w:rsid w:val="006455CE"/>
    <w:rsid w:val="006502D6"/>
    <w:rsid w:val="00653CD8"/>
    <w:rsid w:val="00653F22"/>
    <w:rsid w:val="00654F06"/>
    <w:rsid w:val="00655949"/>
    <w:rsid w:val="00655B23"/>
    <w:rsid w:val="006563CD"/>
    <w:rsid w:val="0065785D"/>
    <w:rsid w:val="00657A3E"/>
    <w:rsid w:val="006619E0"/>
    <w:rsid w:val="0066600C"/>
    <w:rsid w:val="006677A6"/>
    <w:rsid w:val="00670619"/>
    <w:rsid w:val="00670CC9"/>
    <w:rsid w:val="00670DEE"/>
    <w:rsid w:val="00672561"/>
    <w:rsid w:val="006725AC"/>
    <w:rsid w:val="00676026"/>
    <w:rsid w:val="0067725C"/>
    <w:rsid w:val="0068036F"/>
    <w:rsid w:val="00680A56"/>
    <w:rsid w:val="00681FDD"/>
    <w:rsid w:val="006823B2"/>
    <w:rsid w:val="0068640E"/>
    <w:rsid w:val="00687820"/>
    <w:rsid w:val="00687EEB"/>
    <w:rsid w:val="00691BCB"/>
    <w:rsid w:val="0069214B"/>
    <w:rsid w:val="00692A52"/>
    <w:rsid w:val="00692F26"/>
    <w:rsid w:val="00694663"/>
    <w:rsid w:val="00695F7F"/>
    <w:rsid w:val="00697160"/>
    <w:rsid w:val="006973DF"/>
    <w:rsid w:val="00697C31"/>
    <w:rsid w:val="006A2321"/>
    <w:rsid w:val="006A3DA7"/>
    <w:rsid w:val="006A4210"/>
    <w:rsid w:val="006A5B38"/>
    <w:rsid w:val="006A5CD4"/>
    <w:rsid w:val="006A6FE4"/>
    <w:rsid w:val="006A7293"/>
    <w:rsid w:val="006A7E1D"/>
    <w:rsid w:val="006B0299"/>
    <w:rsid w:val="006B0523"/>
    <w:rsid w:val="006B1300"/>
    <w:rsid w:val="006B24F1"/>
    <w:rsid w:val="006B4FCF"/>
    <w:rsid w:val="006B5669"/>
    <w:rsid w:val="006B7C47"/>
    <w:rsid w:val="006C1D06"/>
    <w:rsid w:val="006C2840"/>
    <w:rsid w:val="006C31E0"/>
    <w:rsid w:val="006C60F4"/>
    <w:rsid w:val="006C67D2"/>
    <w:rsid w:val="006C680B"/>
    <w:rsid w:val="006C690E"/>
    <w:rsid w:val="006C6D26"/>
    <w:rsid w:val="006C762C"/>
    <w:rsid w:val="006C7CB8"/>
    <w:rsid w:val="006C7E27"/>
    <w:rsid w:val="006C7FBB"/>
    <w:rsid w:val="006D0108"/>
    <w:rsid w:val="006D10D3"/>
    <w:rsid w:val="006D1ABE"/>
    <w:rsid w:val="006D3069"/>
    <w:rsid w:val="006D31FD"/>
    <w:rsid w:val="006D42D9"/>
    <w:rsid w:val="006D49F8"/>
    <w:rsid w:val="006D4DAE"/>
    <w:rsid w:val="006E1507"/>
    <w:rsid w:val="006E4A52"/>
    <w:rsid w:val="006E4E49"/>
    <w:rsid w:val="006E608B"/>
    <w:rsid w:val="006E71BF"/>
    <w:rsid w:val="006F023D"/>
    <w:rsid w:val="006F5709"/>
    <w:rsid w:val="006F6A77"/>
    <w:rsid w:val="006F6B15"/>
    <w:rsid w:val="00700890"/>
    <w:rsid w:val="0070094C"/>
    <w:rsid w:val="00705265"/>
    <w:rsid w:val="00705A4E"/>
    <w:rsid w:val="00705B0F"/>
    <w:rsid w:val="00706632"/>
    <w:rsid w:val="0071179B"/>
    <w:rsid w:val="00712AB0"/>
    <w:rsid w:val="00713467"/>
    <w:rsid w:val="00715C75"/>
    <w:rsid w:val="0071635C"/>
    <w:rsid w:val="00722671"/>
    <w:rsid w:val="007235D2"/>
    <w:rsid w:val="00723A64"/>
    <w:rsid w:val="00724370"/>
    <w:rsid w:val="00724FA3"/>
    <w:rsid w:val="007307B9"/>
    <w:rsid w:val="00731937"/>
    <w:rsid w:val="00731B7D"/>
    <w:rsid w:val="0073256D"/>
    <w:rsid w:val="00733017"/>
    <w:rsid w:val="00734805"/>
    <w:rsid w:val="00736E06"/>
    <w:rsid w:val="00737A55"/>
    <w:rsid w:val="00741ED1"/>
    <w:rsid w:val="00742DB6"/>
    <w:rsid w:val="00745F1F"/>
    <w:rsid w:val="00746AA7"/>
    <w:rsid w:val="00751490"/>
    <w:rsid w:val="00751C50"/>
    <w:rsid w:val="00752D49"/>
    <w:rsid w:val="0075359E"/>
    <w:rsid w:val="0076042C"/>
    <w:rsid w:val="007604CE"/>
    <w:rsid w:val="007643DA"/>
    <w:rsid w:val="00765C70"/>
    <w:rsid w:val="0076621C"/>
    <w:rsid w:val="00766CF6"/>
    <w:rsid w:val="00767A66"/>
    <w:rsid w:val="00767D44"/>
    <w:rsid w:val="00771E0B"/>
    <w:rsid w:val="00772AA6"/>
    <w:rsid w:val="00776EB5"/>
    <w:rsid w:val="007775D8"/>
    <w:rsid w:val="00777DA3"/>
    <w:rsid w:val="00782771"/>
    <w:rsid w:val="00783310"/>
    <w:rsid w:val="00785347"/>
    <w:rsid w:val="00786869"/>
    <w:rsid w:val="00786C6F"/>
    <w:rsid w:val="00791A40"/>
    <w:rsid w:val="007923A4"/>
    <w:rsid w:val="007976A2"/>
    <w:rsid w:val="007A002C"/>
    <w:rsid w:val="007A291A"/>
    <w:rsid w:val="007A40B0"/>
    <w:rsid w:val="007A4159"/>
    <w:rsid w:val="007A4A6D"/>
    <w:rsid w:val="007A5F44"/>
    <w:rsid w:val="007A74C3"/>
    <w:rsid w:val="007A7BF1"/>
    <w:rsid w:val="007B022F"/>
    <w:rsid w:val="007B038B"/>
    <w:rsid w:val="007B1E7C"/>
    <w:rsid w:val="007B2144"/>
    <w:rsid w:val="007B2398"/>
    <w:rsid w:val="007B2B78"/>
    <w:rsid w:val="007B35F2"/>
    <w:rsid w:val="007B36E5"/>
    <w:rsid w:val="007B558F"/>
    <w:rsid w:val="007B55E7"/>
    <w:rsid w:val="007B59F3"/>
    <w:rsid w:val="007B6720"/>
    <w:rsid w:val="007B6FA8"/>
    <w:rsid w:val="007C3CF6"/>
    <w:rsid w:val="007C7F84"/>
    <w:rsid w:val="007D04A4"/>
    <w:rsid w:val="007D1BCF"/>
    <w:rsid w:val="007D302C"/>
    <w:rsid w:val="007D351F"/>
    <w:rsid w:val="007D3C4A"/>
    <w:rsid w:val="007D3E2B"/>
    <w:rsid w:val="007D4695"/>
    <w:rsid w:val="007D62A2"/>
    <w:rsid w:val="007D6DAE"/>
    <w:rsid w:val="007D70CC"/>
    <w:rsid w:val="007D75CF"/>
    <w:rsid w:val="007D7F75"/>
    <w:rsid w:val="007E048A"/>
    <w:rsid w:val="007E166D"/>
    <w:rsid w:val="007E491E"/>
    <w:rsid w:val="007E51C2"/>
    <w:rsid w:val="007E60F5"/>
    <w:rsid w:val="007E6B9A"/>
    <w:rsid w:val="007E6DC5"/>
    <w:rsid w:val="007E72E7"/>
    <w:rsid w:val="007E7F3A"/>
    <w:rsid w:val="007E7FA3"/>
    <w:rsid w:val="007F0D43"/>
    <w:rsid w:val="007F0F80"/>
    <w:rsid w:val="007F3368"/>
    <w:rsid w:val="007F34A2"/>
    <w:rsid w:val="007F4363"/>
    <w:rsid w:val="007F4BF2"/>
    <w:rsid w:val="007F56B1"/>
    <w:rsid w:val="007F5BE8"/>
    <w:rsid w:val="007F6F30"/>
    <w:rsid w:val="007F79A6"/>
    <w:rsid w:val="008001DB"/>
    <w:rsid w:val="008003AE"/>
    <w:rsid w:val="00800F2A"/>
    <w:rsid w:val="0080187C"/>
    <w:rsid w:val="00802BF4"/>
    <w:rsid w:val="00803D04"/>
    <w:rsid w:val="00804603"/>
    <w:rsid w:val="00805A24"/>
    <w:rsid w:val="008072BE"/>
    <w:rsid w:val="008076A3"/>
    <w:rsid w:val="00810588"/>
    <w:rsid w:val="00815102"/>
    <w:rsid w:val="0081519F"/>
    <w:rsid w:val="0081548A"/>
    <w:rsid w:val="00816847"/>
    <w:rsid w:val="008211C2"/>
    <w:rsid w:val="0082153C"/>
    <w:rsid w:val="008216F7"/>
    <w:rsid w:val="008233BF"/>
    <w:rsid w:val="00824CAF"/>
    <w:rsid w:val="00824CFA"/>
    <w:rsid w:val="00826D79"/>
    <w:rsid w:val="00827975"/>
    <w:rsid w:val="00827DB5"/>
    <w:rsid w:val="008303F7"/>
    <w:rsid w:val="0083170A"/>
    <w:rsid w:val="008343E4"/>
    <w:rsid w:val="008345B4"/>
    <w:rsid w:val="00834F71"/>
    <w:rsid w:val="008350F7"/>
    <w:rsid w:val="0083621E"/>
    <w:rsid w:val="00836690"/>
    <w:rsid w:val="008376AB"/>
    <w:rsid w:val="008400FA"/>
    <w:rsid w:val="00843404"/>
    <w:rsid w:val="0084425B"/>
    <w:rsid w:val="00844B67"/>
    <w:rsid w:val="00845C19"/>
    <w:rsid w:val="008501E8"/>
    <w:rsid w:val="008514C1"/>
    <w:rsid w:val="00854AEF"/>
    <w:rsid w:val="00855906"/>
    <w:rsid w:val="00856023"/>
    <w:rsid w:val="00856C8E"/>
    <w:rsid w:val="00857563"/>
    <w:rsid w:val="00857E35"/>
    <w:rsid w:val="008625C9"/>
    <w:rsid w:val="008632C9"/>
    <w:rsid w:val="00863622"/>
    <w:rsid w:val="00863E3F"/>
    <w:rsid w:val="00865BD8"/>
    <w:rsid w:val="00866903"/>
    <w:rsid w:val="008676B8"/>
    <w:rsid w:val="00870528"/>
    <w:rsid w:val="00872C60"/>
    <w:rsid w:val="008743B9"/>
    <w:rsid w:val="00875E46"/>
    <w:rsid w:val="00876F80"/>
    <w:rsid w:val="00877334"/>
    <w:rsid w:val="0088043C"/>
    <w:rsid w:val="00880BF6"/>
    <w:rsid w:val="00881AAD"/>
    <w:rsid w:val="00882510"/>
    <w:rsid w:val="0088253A"/>
    <w:rsid w:val="00882DDE"/>
    <w:rsid w:val="00882FAD"/>
    <w:rsid w:val="008839FA"/>
    <w:rsid w:val="00883C5F"/>
    <w:rsid w:val="0088431E"/>
    <w:rsid w:val="0088535A"/>
    <w:rsid w:val="00885C26"/>
    <w:rsid w:val="0088601A"/>
    <w:rsid w:val="008867CC"/>
    <w:rsid w:val="00887971"/>
    <w:rsid w:val="00887D45"/>
    <w:rsid w:val="008906C9"/>
    <w:rsid w:val="0089190B"/>
    <w:rsid w:val="00892DB7"/>
    <w:rsid w:val="00893486"/>
    <w:rsid w:val="008949E4"/>
    <w:rsid w:val="008969D7"/>
    <w:rsid w:val="0089739B"/>
    <w:rsid w:val="008A0B7F"/>
    <w:rsid w:val="008A11E9"/>
    <w:rsid w:val="008A288A"/>
    <w:rsid w:val="008A2F7A"/>
    <w:rsid w:val="008A3D8F"/>
    <w:rsid w:val="008A539A"/>
    <w:rsid w:val="008A78C4"/>
    <w:rsid w:val="008A7D7E"/>
    <w:rsid w:val="008A7EA0"/>
    <w:rsid w:val="008B157B"/>
    <w:rsid w:val="008B1CF7"/>
    <w:rsid w:val="008B246D"/>
    <w:rsid w:val="008B28EF"/>
    <w:rsid w:val="008B420E"/>
    <w:rsid w:val="008B458D"/>
    <w:rsid w:val="008B483B"/>
    <w:rsid w:val="008B547D"/>
    <w:rsid w:val="008B5F42"/>
    <w:rsid w:val="008B7A90"/>
    <w:rsid w:val="008C0F4E"/>
    <w:rsid w:val="008C2E65"/>
    <w:rsid w:val="008C3E61"/>
    <w:rsid w:val="008C435E"/>
    <w:rsid w:val="008C5130"/>
    <w:rsid w:val="008C521B"/>
    <w:rsid w:val="008C5738"/>
    <w:rsid w:val="008C5770"/>
    <w:rsid w:val="008C65FC"/>
    <w:rsid w:val="008C766C"/>
    <w:rsid w:val="008C7B61"/>
    <w:rsid w:val="008D04F0"/>
    <w:rsid w:val="008D0543"/>
    <w:rsid w:val="008D08B4"/>
    <w:rsid w:val="008D1931"/>
    <w:rsid w:val="008D194F"/>
    <w:rsid w:val="008D1C85"/>
    <w:rsid w:val="008D1D01"/>
    <w:rsid w:val="008D2573"/>
    <w:rsid w:val="008D452C"/>
    <w:rsid w:val="008D64C2"/>
    <w:rsid w:val="008D6DEE"/>
    <w:rsid w:val="008D75F7"/>
    <w:rsid w:val="008E0AC6"/>
    <w:rsid w:val="008E2E8C"/>
    <w:rsid w:val="008E33F7"/>
    <w:rsid w:val="008E4A69"/>
    <w:rsid w:val="008E4F52"/>
    <w:rsid w:val="008E64BA"/>
    <w:rsid w:val="008E772F"/>
    <w:rsid w:val="008E7C14"/>
    <w:rsid w:val="008F185E"/>
    <w:rsid w:val="008F1B93"/>
    <w:rsid w:val="008F2310"/>
    <w:rsid w:val="008F3055"/>
    <w:rsid w:val="008F3500"/>
    <w:rsid w:val="008F38C9"/>
    <w:rsid w:val="008F42F8"/>
    <w:rsid w:val="008F4963"/>
    <w:rsid w:val="008F5A3B"/>
    <w:rsid w:val="008F7724"/>
    <w:rsid w:val="0090349B"/>
    <w:rsid w:val="009036BA"/>
    <w:rsid w:val="0090380F"/>
    <w:rsid w:val="00904151"/>
    <w:rsid w:val="00904C13"/>
    <w:rsid w:val="00905A29"/>
    <w:rsid w:val="00905F76"/>
    <w:rsid w:val="00907640"/>
    <w:rsid w:val="00907B82"/>
    <w:rsid w:val="009104B3"/>
    <w:rsid w:val="00910F79"/>
    <w:rsid w:val="00915DA7"/>
    <w:rsid w:val="0091681B"/>
    <w:rsid w:val="00921059"/>
    <w:rsid w:val="00921384"/>
    <w:rsid w:val="00922AD3"/>
    <w:rsid w:val="00923C40"/>
    <w:rsid w:val="009249BA"/>
    <w:rsid w:val="00924A57"/>
    <w:rsid w:val="00924E3C"/>
    <w:rsid w:val="00926133"/>
    <w:rsid w:val="00926EA3"/>
    <w:rsid w:val="00927B6B"/>
    <w:rsid w:val="00936031"/>
    <w:rsid w:val="00936C50"/>
    <w:rsid w:val="00937ABA"/>
    <w:rsid w:val="00937DB7"/>
    <w:rsid w:val="00943B77"/>
    <w:rsid w:val="0094440C"/>
    <w:rsid w:val="009467F6"/>
    <w:rsid w:val="00946AF3"/>
    <w:rsid w:val="00947EE5"/>
    <w:rsid w:val="00950137"/>
    <w:rsid w:val="00950977"/>
    <w:rsid w:val="00951EB6"/>
    <w:rsid w:val="00952BBA"/>
    <w:rsid w:val="009538B5"/>
    <w:rsid w:val="00954C19"/>
    <w:rsid w:val="00955087"/>
    <w:rsid w:val="009562B1"/>
    <w:rsid w:val="00957706"/>
    <w:rsid w:val="009612BB"/>
    <w:rsid w:val="009615C2"/>
    <w:rsid w:val="00961C7E"/>
    <w:rsid w:val="00962013"/>
    <w:rsid w:val="00964F50"/>
    <w:rsid w:val="00965D9E"/>
    <w:rsid w:val="0096657E"/>
    <w:rsid w:val="00966D9F"/>
    <w:rsid w:val="009675B6"/>
    <w:rsid w:val="00967A37"/>
    <w:rsid w:val="00973926"/>
    <w:rsid w:val="009741FD"/>
    <w:rsid w:val="0097513F"/>
    <w:rsid w:val="00975C42"/>
    <w:rsid w:val="00976551"/>
    <w:rsid w:val="00977B4E"/>
    <w:rsid w:val="009808D9"/>
    <w:rsid w:val="00980C8E"/>
    <w:rsid w:val="009813FB"/>
    <w:rsid w:val="00982269"/>
    <w:rsid w:val="00984449"/>
    <w:rsid w:val="00984BCC"/>
    <w:rsid w:val="00985187"/>
    <w:rsid w:val="00985912"/>
    <w:rsid w:val="00986C95"/>
    <w:rsid w:val="0098739D"/>
    <w:rsid w:val="00991D42"/>
    <w:rsid w:val="00993C61"/>
    <w:rsid w:val="00995B3F"/>
    <w:rsid w:val="00995DB5"/>
    <w:rsid w:val="009969A6"/>
    <w:rsid w:val="009A077A"/>
    <w:rsid w:val="009A2327"/>
    <w:rsid w:val="009A64D9"/>
    <w:rsid w:val="009A6C65"/>
    <w:rsid w:val="009B214E"/>
    <w:rsid w:val="009B2F05"/>
    <w:rsid w:val="009B39EB"/>
    <w:rsid w:val="009B4949"/>
    <w:rsid w:val="009B6481"/>
    <w:rsid w:val="009B663C"/>
    <w:rsid w:val="009B7117"/>
    <w:rsid w:val="009B7682"/>
    <w:rsid w:val="009B773A"/>
    <w:rsid w:val="009B7A7E"/>
    <w:rsid w:val="009C0DAD"/>
    <w:rsid w:val="009C36A0"/>
    <w:rsid w:val="009C5429"/>
    <w:rsid w:val="009C60D5"/>
    <w:rsid w:val="009C66DB"/>
    <w:rsid w:val="009C6BC1"/>
    <w:rsid w:val="009D055B"/>
    <w:rsid w:val="009D1782"/>
    <w:rsid w:val="009D1BC3"/>
    <w:rsid w:val="009D2417"/>
    <w:rsid w:val="009D5135"/>
    <w:rsid w:val="009D6855"/>
    <w:rsid w:val="009D79FE"/>
    <w:rsid w:val="009E1A70"/>
    <w:rsid w:val="009E1BB1"/>
    <w:rsid w:val="009E1C40"/>
    <w:rsid w:val="009E31E4"/>
    <w:rsid w:val="009E38B2"/>
    <w:rsid w:val="009E50C8"/>
    <w:rsid w:val="009E6E89"/>
    <w:rsid w:val="009F1687"/>
    <w:rsid w:val="009F207A"/>
    <w:rsid w:val="009F3611"/>
    <w:rsid w:val="009F4111"/>
    <w:rsid w:val="009F69EC"/>
    <w:rsid w:val="009F77E4"/>
    <w:rsid w:val="009F7F73"/>
    <w:rsid w:val="00A00A7A"/>
    <w:rsid w:val="00A01038"/>
    <w:rsid w:val="00A01797"/>
    <w:rsid w:val="00A020DD"/>
    <w:rsid w:val="00A04B88"/>
    <w:rsid w:val="00A04E1C"/>
    <w:rsid w:val="00A05BC2"/>
    <w:rsid w:val="00A069EB"/>
    <w:rsid w:val="00A06BE2"/>
    <w:rsid w:val="00A077D5"/>
    <w:rsid w:val="00A12400"/>
    <w:rsid w:val="00A125C5"/>
    <w:rsid w:val="00A12BD6"/>
    <w:rsid w:val="00A12D89"/>
    <w:rsid w:val="00A13274"/>
    <w:rsid w:val="00A14FEE"/>
    <w:rsid w:val="00A152A0"/>
    <w:rsid w:val="00A15628"/>
    <w:rsid w:val="00A16DF4"/>
    <w:rsid w:val="00A207F8"/>
    <w:rsid w:val="00A2083E"/>
    <w:rsid w:val="00A20E8A"/>
    <w:rsid w:val="00A23C35"/>
    <w:rsid w:val="00A24892"/>
    <w:rsid w:val="00A25549"/>
    <w:rsid w:val="00A25A69"/>
    <w:rsid w:val="00A2636A"/>
    <w:rsid w:val="00A27B4F"/>
    <w:rsid w:val="00A27DA2"/>
    <w:rsid w:val="00A30F66"/>
    <w:rsid w:val="00A30F72"/>
    <w:rsid w:val="00A318AC"/>
    <w:rsid w:val="00A327B8"/>
    <w:rsid w:val="00A334C3"/>
    <w:rsid w:val="00A34813"/>
    <w:rsid w:val="00A3732E"/>
    <w:rsid w:val="00A4232C"/>
    <w:rsid w:val="00A446A6"/>
    <w:rsid w:val="00A458FD"/>
    <w:rsid w:val="00A45EBF"/>
    <w:rsid w:val="00A5039D"/>
    <w:rsid w:val="00A50D37"/>
    <w:rsid w:val="00A51905"/>
    <w:rsid w:val="00A52C69"/>
    <w:rsid w:val="00A5423E"/>
    <w:rsid w:val="00A544B6"/>
    <w:rsid w:val="00A54D4A"/>
    <w:rsid w:val="00A55AC8"/>
    <w:rsid w:val="00A57679"/>
    <w:rsid w:val="00A607AE"/>
    <w:rsid w:val="00A60C78"/>
    <w:rsid w:val="00A65CEA"/>
    <w:rsid w:val="00A65EE7"/>
    <w:rsid w:val="00A66664"/>
    <w:rsid w:val="00A66B25"/>
    <w:rsid w:val="00A67FDC"/>
    <w:rsid w:val="00A70133"/>
    <w:rsid w:val="00A75193"/>
    <w:rsid w:val="00A76CAB"/>
    <w:rsid w:val="00A77314"/>
    <w:rsid w:val="00A77D96"/>
    <w:rsid w:val="00A80693"/>
    <w:rsid w:val="00A80DDB"/>
    <w:rsid w:val="00A81C8E"/>
    <w:rsid w:val="00A8257A"/>
    <w:rsid w:val="00A8511A"/>
    <w:rsid w:val="00A860E0"/>
    <w:rsid w:val="00A871AF"/>
    <w:rsid w:val="00A90B3C"/>
    <w:rsid w:val="00A92C5C"/>
    <w:rsid w:val="00A94757"/>
    <w:rsid w:val="00A950C3"/>
    <w:rsid w:val="00A9590D"/>
    <w:rsid w:val="00A97AFA"/>
    <w:rsid w:val="00AA02E2"/>
    <w:rsid w:val="00AA0DB4"/>
    <w:rsid w:val="00AA2A59"/>
    <w:rsid w:val="00AA36C6"/>
    <w:rsid w:val="00AA3D76"/>
    <w:rsid w:val="00AA5BFB"/>
    <w:rsid w:val="00AA7790"/>
    <w:rsid w:val="00AB1A5B"/>
    <w:rsid w:val="00AB1C3F"/>
    <w:rsid w:val="00AB29E7"/>
    <w:rsid w:val="00AB391A"/>
    <w:rsid w:val="00AB3C79"/>
    <w:rsid w:val="00AB4065"/>
    <w:rsid w:val="00AB4B55"/>
    <w:rsid w:val="00AB5265"/>
    <w:rsid w:val="00AB53BD"/>
    <w:rsid w:val="00AB704B"/>
    <w:rsid w:val="00AB762A"/>
    <w:rsid w:val="00AC0B09"/>
    <w:rsid w:val="00AC15CE"/>
    <w:rsid w:val="00AC186E"/>
    <w:rsid w:val="00AC2AA4"/>
    <w:rsid w:val="00AC4459"/>
    <w:rsid w:val="00AD18C2"/>
    <w:rsid w:val="00AD1D76"/>
    <w:rsid w:val="00AD20E2"/>
    <w:rsid w:val="00AD232F"/>
    <w:rsid w:val="00AD2558"/>
    <w:rsid w:val="00AD27D1"/>
    <w:rsid w:val="00AD4714"/>
    <w:rsid w:val="00AD49C7"/>
    <w:rsid w:val="00AD5F83"/>
    <w:rsid w:val="00AE0745"/>
    <w:rsid w:val="00AE0BDF"/>
    <w:rsid w:val="00AE15C1"/>
    <w:rsid w:val="00AE20B2"/>
    <w:rsid w:val="00AE3E72"/>
    <w:rsid w:val="00AF1B4F"/>
    <w:rsid w:val="00AF1D55"/>
    <w:rsid w:val="00AF2815"/>
    <w:rsid w:val="00AF472E"/>
    <w:rsid w:val="00AF5A0C"/>
    <w:rsid w:val="00AF5DA3"/>
    <w:rsid w:val="00AF63AB"/>
    <w:rsid w:val="00B01384"/>
    <w:rsid w:val="00B01AC3"/>
    <w:rsid w:val="00B021ED"/>
    <w:rsid w:val="00B02CB6"/>
    <w:rsid w:val="00B04C22"/>
    <w:rsid w:val="00B050DD"/>
    <w:rsid w:val="00B05B9F"/>
    <w:rsid w:val="00B066FD"/>
    <w:rsid w:val="00B06E3A"/>
    <w:rsid w:val="00B10D44"/>
    <w:rsid w:val="00B11EC0"/>
    <w:rsid w:val="00B1384A"/>
    <w:rsid w:val="00B1449C"/>
    <w:rsid w:val="00B14FF3"/>
    <w:rsid w:val="00B159B4"/>
    <w:rsid w:val="00B17141"/>
    <w:rsid w:val="00B17826"/>
    <w:rsid w:val="00B17C2A"/>
    <w:rsid w:val="00B20BF8"/>
    <w:rsid w:val="00B215F3"/>
    <w:rsid w:val="00B21803"/>
    <w:rsid w:val="00B21D60"/>
    <w:rsid w:val="00B22414"/>
    <w:rsid w:val="00B23739"/>
    <w:rsid w:val="00B23A99"/>
    <w:rsid w:val="00B241B1"/>
    <w:rsid w:val="00B24720"/>
    <w:rsid w:val="00B24AFC"/>
    <w:rsid w:val="00B26FA4"/>
    <w:rsid w:val="00B27B1B"/>
    <w:rsid w:val="00B31575"/>
    <w:rsid w:val="00B32F1F"/>
    <w:rsid w:val="00B339FB"/>
    <w:rsid w:val="00B3448D"/>
    <w:rsid w:val="00B35045"/>
    <w:rsid w:val="00B354F4"/>
    <w:rsid w:val="00B36248"/>
    <w:rsid w:val="00B378D5"/>
    <w:rsid w:val="00B422DA"/>
    <w:rsid w:val="00B430D6"/>
    <w:rsid w:val="00B4387B"/>
    <w:rsid w:val="00B43D80"/>
    <w:rsid w:val="00B44151"/>
    <w:rsid w:val="00B449E2"/>
    <w:rsid w:val="00B4618E"/>
    <w:rsid w:val="00B46411"/>
    <w:rsid w:val="00B46C4B"/>
    <w:rsid w:val="00B503C7"/>
    <w:rsid w:val="00B50ABB"/>
    <w:rsid w:val="00B51C6C"/>
    <w:rsid w:val="00B53134"/>
    <w:rsid w:val="00B533DB"/>
    <w:rsid w:val="00B54695"/>
    <w:rsid w:val="00B55429"/>
    <w:rsid w:val="00B562E7"/>
    <w:rsid w:val="00B5708B"/>
    <w:rsid w:val="00B57CA9"/>
    <w:rsid w:val="00B61455"/>
    <w:rsid w:val="00B61C60"/>
    <w:rsid w:val="00B62715"/>
    <w:rsid w:val="00B66B6D"/>
    <w:rsid w:val="00B67148"/>
    <w:rsid w:val="00B6758D"/>
    <w:rsid w:val="00B70698"/>
    <w:rsid w:val="00B72424"/>
    <w:rsid w:val="00B74514"/>
    <w:rsid w:val="00B7570B"/>
    <w:rsid w:val="00B7636B"/>
    <w:rsid w:val="00B77321"/>
    <w:rsid w:val="00B77473"/>
    <w:rsid w:val="00B80881"/>
    <w:rsid w:val="00B8120C"/>
    <w:rsid w:val="00B819AA"/>
    <w:rsid w:val="00B81E66"/>
    <w:rsid w:val="00B83116"/>
    <w:rsid w:val="00B84D49"/>
    <w:rsid w:val="00B8547D"/>
    <w:rsid w:val="00B86A3E"/>
    <w:rsid w:val="00B875CE"/>
    <w:rsid w:val="00B87E81"/>
    <w:rsid w:val="00B90AD3"/>
    <w:rsid w:val="00B927CB"/>
    <w:rsid w:val="00B929D8"/>
    <w:rsid w:val="00B937D3"/>
    <w:rsid w:val="00B94513"/>
    <w:rsid w:val="00B94FD2"/>
    <w:rsid w:val="00B9539B"/>
    <w:rsid w:val="00B9790F"/>
    <w:rsid w:val="00BA5F80"/>
    <w:rsid w:val="00BB05B1"/>
    <w:rsid w:val="00BB0C5F"/>
    <w:rsid w:val="00BB49EA"/>
    <w:rsid w:val="00BB52AF"/>
    <w:rsid w:val="00BB5FA6"/>
    <w:rsid w:val="00BB6357"/>
    <w:rsid w:val="00BB66CC"/>
    <w:rsid w:val="00BB6C13"/>
    <w:rsid w:val="00BB6D8C"/>
    <w:rsid w:val="00BB6D97"/>
    <w:rsid w:val="00BB78AB"/>
    <w:rsid w:val="00BC2995"/>
    <w:rsid w:val="00BC349F"/>
    <w:rsid w:val="00BC5AA2"/>
    <w:rsid w:val="00BC63F6"/>
    <w:rsid w:val="00BD0F5E"/>
    <w:rsid w:val="00BD276A"/>
    <w:rsid w:val="00BD326A"/>
    <w:rsid w:val="00BD4D39"/>
    <w:rsid w:val="00BD5F65"/>
    <w:rsid w:val="00BE2E65"/>
    <w:rsid w:val="00BE4159"/>
    <w:rsid w:val="00BE5662"/>
    <w:rsid w:val="00BE5665"/>
    <w:rsid w:val="00BE6E17"/>
    <w:rsid w:val="00BF16FF"/>
    <w:rsid w:val="00BF274C"/>
    <w:rsid w:val="00C00248"/>
    <w:rsid w:val="00C004D2"/>
    <w:rsid w:val="00C02E7A"/>
    <w:rsid w:val="00C04EB1"/>
    <w:rsid w:val="00C051F4"/>
    <w:rsid w:val="00C05C45"/>
    <w:rsid w:val="00C06C73"/>
    <w:rsid w:val="00C10EC7"/>
    <w:rsid w:val="00C1198D"/>
    <w:rsid w:val="00C17123"/>
    <w:rsid w:val="00C17327"/>
    <w:rsid w:val="00C210C6"/>
    <w:rsid w:val="00C23AA8"/>
    <w:rsid w:val="00C24763"/>
    <w:rsid w:val="00C24DD2"/>
    <w:rsid w:val="00C250D5"/>
    <w:rsid w:val="00C30608"/>
    <w:rsid w:val="00C310DA"/>
    <w:rsid w:val="00C31F36"/>
    <w:rsid w:val="00C3410C"/>
    <w:rsid w:val="00C344AE"/>
    <w:rsid w:val="00C346A0"/>
    <w:rsid w:val="00C35CF9"/>
    <w:rsid w:val="00C3602F"/>
    <w:rsid w:val="00C362DE"/>
    <w:rsid w:val="00C37C32"/>
    <w:rsid w:val="00C37D52"/>
    <w:rsid w:val="00C41C43"/>
    <w:rsid w:val="00C43420"/>
    <w:rsid w:val="00C443A2"/>
    <w:rsid w:val="00C44EA1"/>
    <w:rsid w:val="00C44EDD"/>
    <w:rsid w:val="00C4532C"/>
    <w:rsid w:val="00C468A4"/>
    <w:rsid w:val="00C47053"/>
    <w:rsid w:val="00C50C2E"/>
    <w:rsid w:val="00C50C83"/>
    <w:rsid w:val="00C50FA4"/>
    <w:rsid w:val="00C5152D"/>
    <w:rsid w:val="00C541A1"/>
    <w:rsid w:val="00C56811"/>
    <w:rsid w:val="00C56B7B"/>
    <w:rsid w:val="00C57199"/>
    <w:rsid w:val="00C57D07"/>
    <w:rsid w:val="00C63226"/>
    <w:rsid w:val="00C63C35"/>
    <w:rsid w:val="00C648E6"/>
    <w:rsid w:val="00C64C1D"/>
    <w:rsid w:val="00C64C47"/>
    <w:rsid w:val="00C65A34"/>
    <w:rsid w:val="00C67B93"/>
    <w:rsid w:val="00C7040A"/>
    <w:rsid w:val="00C70498"/>
    <w:rsid w:val="00C71C16"/>
    <w:rsid w:val="00C71CD1"/>
    <w:rsid w:val="00C71CF7"/>
    <w:rsid w:val="00C71DD5"/>
    <w:rsid w:val="00C72C7A"/>
    <w:rsid w:val="00C7457D"/>
    <w:rsid w:val="00C749C5"/>
    <w:rsid w:val="00C75D4D"/>
    <w:rsid w:val="00C75DBD"/>
    <w:rsid w:val="00C7685C"/>
    <w:rsid w:val="00C76D7D"/>
    <w:rsid w:val="00C80D17"/>
    <w:rsid w:val="00C80DBC"/>
    <w:rsid w:val="00C81AAD"/>
    <w:rsid w:val="00C82D14"/>
    <w:rsid w:val="00C832CF"/>
    <w:rsid w:val="00C8333A"/>
    <w:rsid w:val="00C8400E"/>
    <w:rsid w:val="00C840D9"/>
    <w:rsid w:val="00C84F74"/>
    <w:rsid w:val="00C8533D"/>
    <w:rsid w:val="00C901B1"/>
    <w:rsid w:val="00C91C99"/>
    <w:rsid w:val="00C91D0C"/>
    <w:rsid w:val="00C92311"/>
    <w:rsid w:val="00C92898"/>
    <w:rsid w:val="00C9416B"/>
    <w:rsid w:val="00C95005"/>
    <w:rsid w:val="00C95401"/>
    <w:rsid w:val="00C9571E"/>
    <w:rsid w:val="00C95749"/>
    <w:rsid w:val="00C9718F"/>
    <w:rsid w:val="00C973BC"/>
    <w:rsid w:val="00CA0371"/>
    <w:rsid w:val="00CA04E2"/>
    <w:rsid w:val="00CA3FB8"/>
    <w:rsid w:val="00CA4E57"/>
    <w:rsid w:val="00CA5AAA"/>
    <w:rsid w:val="00CA616C"/>
    <w:rsid w:val="00CA678E"/>
    <w:rsid w:val="00CA6FF8"/>
    <w:rsid w:val="00CB1095"/>
    <w:rsid w:val="00CB1F46"/>
    <w:rsid w:val="00CB2576"/>
    <w:rsid w:val="00CB35CA"/>
    <w:rsid w:val="00CB3A50"/>
    <w:rsid w:val="00CB3ED0"/>
    <w:rsid w:val="00CB6A8F"/>
    <w:rsid w:val="00CB778A"/>
    <w:rsid w:val="00CB7D60"/>
    <w:rsid w:val="00CC0D6D"/>
    <w:rsid w:val="00CC236C"/>
    <w:rsid w:val="00CC36D7"/>
    <w:rsid w:val="00CC390D"/>
    <w:rsid w:val="00CC4ABB"/>
    <w:rsid w:val="00CC5369"/>
    <w:rsid w:val="00CC56FD"/>
    <w:rsid w:val="00CC6032"/>
    <w:rsid w:val="00CC6458"/>
    <w:rsid w:val="00CC6FF7"/>
    <w:rsid w:val="00CC7531"/>
    <w:rsid w:val="00CC7DE2"/>
    <w:rsid w:val="00CC7EF9"/>
    <w:rsid w:val="00CD1E34"/>
    <w:rsid w:val="00CD1E66"/>
    <w:rsid w:val="00CD28FA"/>
    <w:rsid w:val="00CD2BD6"/>
    <w:rsid w:val="00CD369B"/>
    <w:rsid w:val="00CD5930"/>
    <w:rsid w:val="00CD6A78"/>
    <w:rsid w:val="00CD7328"/>
    <w:rsid w:val="00CD77F2"/>
    <w:rsid w:val="00CD7E17"/>
    <w:rsid w:val="00CE2726"/>
    <w:rsid w:val="00CE359E"/>
    <w:rsid w:val="00CE5DA5"/>
    <w:rsid w:val="00CE7514"/>
    <w:rsid w:val="00CF748C"/>
    <w:rsid w:val="00CF7792"/>
    <w:rsid w:val="00CF7CD5"/>
    <w:rsid w:val="00CF7EA9"/>
    <w:rsid w:val="00D0089F"/>
    <w:rsid w:val="00D02EA9"/>
    <w:rsid w:val="00D04241"/>
    <w:rsid w:val="00D04605"/>
    <w:rsid w:val="00D05072"/>
    <w:rsid w:val="00D05785"/>
    <w:rsid w:val="00D0612E"/>
    <w:rsid w:val="00D06233"/>
    <w:rsid w:val="00D07690"/>
    <w:rsid w:val="00D1019D"/>
    <w:rsid w:val="00D1122C"/>
    <w:rsid w:val="00D11D08"/>
    <w:rsid w:val="00D12AC6"/>
    <w:rsid w:val="00D15307"/>
    <w:rsid w:val="00D1631A"/>
    <w:rsid w:val="00D17268"/>
    <w:rsid w:val="00D17351"/>
    <w:rsid w:val="00D17C6F"/>
    <w:rsid w:val="00D22339"/>
    <w:rsid w:val="00D22C52"/>
    <w:rsid w:val="00D22EDF"/>
    <w:rsid w:val="00D248DE"/>
    <w:rsid w:val="00D30653"/>
    <w:rsid w:val="00D309C8"/>
    <w:rsid w:val="00D349D6"/>
    <w:rsid w:val="00D37612"/>
    <w:rsid w:val="00D3780E"/>
    <w:rsid w:val="00D40252"/>
    <w:rsid w:val="00D40C00"/>
    <w:rsid w:val="00D4119D"/>
    <w:rsid w:val="00D4216E"/>
    <w:rsid w:val="00D43B7C"/>
    <w:rsid w:val="00D47D62"/>
    <w:rsid w:val="00D53986"/>
    <w:rsid w:val="00D53B7F"/>
    <w:rsid w:val="00D53FB8"/>
    <w:rsid w:val="00D6163E"/>
    <w:rsid w:val="00D66AD4"/>
    <w:rsid w:val="00D66CD6"/>
    <w:rsid w:val="00D6721F"/>
    <w:rsid w:val="00D675E0"/>
    <w:rsid w:val="00D704BD"/>
    <w:rsid w:val="00D7099F"/>
    <w:rsid w:val="00D70BDA"/>
    <w:rsid w:val="00D7115D"/>
    <w:rsid w:val="00D7349D"/>
    <w:rsid w:val="00D73FDA"/>
    <w:rsid w:val="00D74CD7"/>
    <w:rsid w:val="00D75ACC"/>
    <w:rsid w:val="00D76458"/>
    <w:rsid w:val="00D77FA8"/>
    <w:rsid w:val="00D814CF"/>
    <w:rsid w:val="00D8542D"/>
    <w:rsid w:val="00D87A42"/>
    <w:rsid w:val="00D92279"/>
    <w:rsid w:val="00D937C0"/>
    <w:rsid w:val="00D94E1A"/>
    <w:rsid w:val="00D9529E"/>
    <w:rsid w:val="00D960F7"/>
    <w:rsid w:val="00D9665E"/>
    <w:rsid w:val="00D9685E"/>
    <w:rsid w:val="00D96C54"/>
    <w:rsid w:val="00D96DD4"/>
    <w:rsid w:val="00D97BC4"/>
    <w:rsid w:val="00DA0070"/>
    <w:rsid w:val="00DA22B4"/>
    <w:rsid w:val="00DA376B"/>
    <w:rsid w:val="00DA3911"/>
    <w:rsid w:val="00DA4413"/>
    <w:rsid w:val="00DA4ABE"/>
    <w:rsid w:val="00DA5D60"/>
    <w:rsid w:val="00DA6049"/>
    <w:rsid w:val="00DA6FF0"/>
    <w:rsid w:val="00DB17ED"/>
    <w:rsid w:val="00DB1913"/>
    <w:rsid w:val="00DB3FFB"/>
    <w:rsid w:val="00DB436F"/>
    <w:rsid w:val="00DB5421"/>
    <w:rsid w:val="00DB550C"/>
    <w:rsid w:val="00DB5F6F"/>
    <w:rsid w:val="00DB6CD4"/>
    <w:rsid w:val="00DC01F7"/>
    <w:rsid w:val="00DC0678"/>
    <w:rsid w:val="00DC07F7"/>
    <w:rsid w:val="00DC11A9"/>
    <w:rsid w:val="00DC1BC4"/>
    <w:rsid w:val="00DC5D57"/>
    <w:rsid w:val="00DC695D"/>
    <w:rsid w:val="00DC6A71"/>
    <w:rsid w:val="00DC6AAC"/>
    <w:rsid w:val="00DC6B1E"/>
    <w:rsid w:val="00DC703A"/>
    <w:rsid w:val="00DC7310"/>
    <w:rsid w:val="00DC73CE"/>
    <w:rsid w:val="00DC76CA"/>
    <w:rsid w:val="00DD0A64"/>
    <w:rsid w:val="00DD187A"/>
    <w:rsid w:val="00DD20F6"/>
    <w:rsid w:val="00DD239F"/>
    <w:rsid w:val="00DD3436"/>
    <w:rsid w:val="00DD602D"/>
    <w:rsid w:val="00DD63E5"/>
    <w:rsid w:val="00DD65C3"/>
    <w:rsid w:val="00DE5B24"/>
    <w:rsid w:val="00DE5B46"/>
    <w:rsid w:val="00DF0611"/>
    <w:rsid w:val="00DF222E"/>
    <w:rsid w:val="00DF2695"/>
    <w:rsid w:val="00DF2A34"/>
    <w:rsid w:val="00DF4460"/>
    <w:rsid w:val="00DF5386"/>
    <w:rsid w:val="00DF56B4"/>
    <w:rsid w:val="00DF5CA6"/>
    <w:rsid w:val="00DF62E9"/>
    <w:rsid w:val="00DF7AF5"/>
    <w:rsid w:val="00E005B7"/>
    <w:rsid w:val="00E02CAE"/>
    <w:rsid w:val="00E0357D"/>
    <w:rsid w:val="00E03A14"/>
    <w:rsid w:val="00E0418B"/>
    <w:rsid w:val="00E044AD"/>
    <w:rsid w:val="00E05520"/>
    <w:rsid w:val="00E06DAD"/>
    <w:rsid w:val="00E11204"/>
    <w:rsid w:val="00E13740"/>
    <w:rsid w:val="00E138A7"/>
    <w:rsid w:val="00E14B6E"/>
    <w:rsid w:val="00E154DF"/>
    <w:rsid w:val="00E15AD2"/>
    <w:rsid w:val="00E16553"/>
    <w:rsid w:val="00E17780"/>
    <w:rsid w:val="00E218A2"/>
    <w:rsid w:val="00E24EC2"/>
    <w:rsid w:val="00E27A6F"/>
    <w:rsid w:val="00E31D44"/>
    <w:rsid w:val="00E32282"/>
    <w:rsid w:val="00E32D69"/>
    <w:rsid w:val="00E335BA"/>
    <w:rsid w:val="00E34E0E"/>
    <w:rsid w:val="00E35568"/>
    <w:rsid w:val="00E3577C"/>
    <w:rsid w:val="00E359CA"/>
    <w:rsid w:val="00E362C7"/>
    <w:rsid w:val="00E366E6"/>
    <w:rsid w:val="00E37117"/>
    <w:rsid w:val="00E405EC"/>
    <w:rsid w:val="00E40CD9"/>
    <w:rsid w:val="00E416C1"/>
    <w:rsid w:val="00E43764"/>
    <w:rsid w:val="00E456B2"/>
    <w:rsid w:val="00E45B58"/>
    <w:rsid w:val="00E4605D"/>
    <w:rsid w:val="00E468F5"/>
    <w:rsid w:val="00E46EF8"/>
    <w:rsid w:val="00E50296"/>
    <w:rsid w:val="00E517B1"/>
    <w:rsid w:val="00E55FA1"/>
    <w:rsid w:val="00E562A7"/>
    <w:rsid w:val="00E649B6"/>
    <w:rsid w:val="00E66638"/>
    <w:rsid w:val="00E66777"/>
    <w:rsid w:val="00E713C7"/>
    <w:rsid w:val="00E7207A"/>
    <w:rsid w:val="00E75AAD"/>
    <w:rsid w:val="00E7689F"/>
    <w:rsid w:val="00E76A3A"/>
    <w:rsid w:val="00E770A3"/>
    <w:rsid w:val="00E77C9C"/>
    <w:rsid w:val="00E80495"/>
    <w:rsid w:val="00E807B5"/>
    <w:rsid w:val="00E817DE"/>
    <w:rsid w:val="00E818EC"/>
    <w:rsid w:val="00E81DD4"/>
    <w:rsid w:val="00E8339E"/>
    <w:rsid w:val="00E83B43"/>
    <w:rsid w:val="00E87B63"/>
    <w:rsid w:val="00E9105D"/>
    <w:rsid w:val="00E91088"/>
    <w:rsid w:val="00E927EB"/>
    <w:rsid w:val="00E946AC"/>
    <w:rsid w:val="00E95B8A"/>
    <w:rsid w:val="00E96C4D"/>
    <w:rsid w:val="00E978B6"/>
    <w:rsid w:val="00E97BE2"/>
    <w:rsid w:val="00EA0484"/>
    <w:rsid w:val="00EA0C6D"/>
    <w:rsid w:val="00EA100F"/>
    <w:rsid w:val="00EA2AC3"/>
    <w:rsid w:val="00EA3962"/>
    <w:rsid w:val="00EA6D10"/>
    <w:rsid w:val="00EA6F2B"/>
    <w:rsid w:val="00EB1AE7"/>
    <w:rsid w:val="00EB2A6A"/>
    <w:rsid w:val="00EB37B6"/>
    <w:rsid w:val="00EB4B5C"/>
    <w:rsid w:val="00EB5E3E"/>
    <w:rsid w:val="00EB6BC4"/>
    <w:rsid w:val="00EB7526"/>
    <w:rsid w:val="00EC0ED6"/>
    <w:rsid w:val="00EC1C3E"/>
    <w:rsid w:val="00EC2DF5"/>
    <w:rsid w:val="00EC4A2F"/>
    <w:rsid w:val="00EC656C"/>
    <w:rsid w:val="00ED0EC9"/>
    <w:rsid w:val="00ED1B0F"/>
    <w:rsid w:val="00ED2F01"/>
    <w:rsid w:val="00ED35BE"/>
    <w:rsid w:val="00ED3822"/>
    <w:rsid w:val="00ED5B86"/>
    <w:rsid w:val="00ED71E2"/>
    <w:rsid w:val="00EE113D"/>
    <w:rsid w:val="00EE197F"/>
    <w:rsid w:val="00EE3086"/>
    <w:rsid w:val="00EE38B7"/>
    <w:rsid w:val="00EE580F"/>
    <w:rsid w:val="00EE5DA0"/>
    <w:rsid w:val="00EF03A6"/>
    <w:rsid w:val="00EF2F3D"/>
    <w:rsid w:val="00EF3117"/>
    <w:rsid w:val="00EF4C19"/>
    <w:rsid w:val="00EF51DD"/>
    <w:rsid w:val="00EF58F0"/>
    <w:rsid w:val="00EF62DB"/>
    <w:rsid w:val="00EF6BB1"/>
    <w:rsid w:val="00EF787F"/>
    <w:rsid w:val="00F00446"/>
    <w:rsid w:val="00F00747"/>
    <w:rsid w:val="00F02B89"/>
    <w:rsid w:val="00F10039"/>
    <w:rsid w:val="00F13584"/>
    <w:rsid w:val="00F144FF"/>
    <w:rsid w:val="00F14968"/>
    <w:rsid w:val="00F152F7"/>
    <w:rsid w:val="00F15572"/>
    <w:rsid w:val="00F16420"/>
    <w:rsid w:val="00F17ED9"/>
    <w:rsid w:val="00F210B5"/>
    <w:rsid w:val="00F22E77"/>
    <w:rsid w:val="00F240BB"/>
    <w:rsid w:val="00F257E8"/>
    <w:rsid w:val="00F258BA"/>
    <w:rsid w:val="00F25FC2"/>
    <w:rsid w:val="00F30B9D"/>
    <w:rsid w:val="00F32057"/>
    <w:rsid w:val="00F322F9"/>
    <w:rsid w:val="00F3427C"/>
    <w:rsid w:val="00F347A8"/>
    <w:rsid w:val="00F36BD2"/>
    <w:rsid w:val="00F41C0D"/>
    <w:rsid w:val="00F42E7F"/>
    <w:rsid w:val="00F43B4A"/>
    <w:rsid w:val="00F44EC3"/>
    <w:rsid w:val="00F45E49"/>
    <w:rsid w:val="00F463DB"/>
    <w:rsid w:val="00F46724"/>
    <w:rsid w:val="00F50B39"/>
    <w:rsid w:val="00F50C88"/>
    <w:rsid w:val="00F51071"/>
    <w:rsid w:val="00F51CEF"/>
    <w:rsid w:val="00F52DBA"/>
    <w:rsid w:val="00F53576"/>
    <w:rsid w:val="00F544BA"/>
    <w:rsid w:val="00F54589"/>
    <w:rsid w:val="00F546A4"/>
    <w:rsid w:val="00F552D9"/>
    <w:rsid w:val="00F56847"/>
    <w:rsid w:val="00F56C13"/>
    <w:rsid w:val="00F57FED"/>
    <w:rsid w:val="00F60739"/>
    <w:rsid w:val="00F61A3C"/>
    <w:rsid w:val="00F61F33"/>
    <w:rsid w:val="00F62D1B"/>
    <w:rsid w:val="00F6307B"/>
    <w:rsid w:val="00F65DBA"/>
    <w:rsid w:val="00F66C1F"/>
    <w:rsid w:val="00F705AF"/>
    <w:rsid w:val="00F705EC"/>
    <w:rsid w:val="00F71349"/>
    <w:rsid w:val="00F718B4"/>
    <w:rsid w:val="00F718F7"/>
    <w:rsid w:val="00F726CC"/>
    <w:rsid w:val="00F733E4"/>
    <w:rsid w:val="00F73490"/>
    <w:rsid w:val="00F738AA"/>
    <w:rsid w:val="00F74842"/>
    <w:rsid w:val="00F748CB"/>
    <w:rsid w:val="00F75463"/>
    <w:rsid w:val="00F76995"/>
    <w:rsid w:val="00F76C9B"/>
    <w:rsid w:val="00F76FEF"/>
    <w:rsid w:val="00F77518"/>
    <w:rsid w:val="00F77E5E"/>
    <w:rsid w:val="00F803CB"/>
    <w:rsid w:val="00F8198B"/>
    <w:rsid w:val="00F83337"/>
    <w:rsid w:val="00F83DA0"/>
    <w:rsid w:val="00F83DCA"/>
    <w:rsid w:val="00F85237"/>
    <w:rsid w:val="00F85C60"/>
    <w:rsid w:val="00F870DE"/>
    <w:rsid w:val="00F87681"/>
    <w:rsid w:val="00F87DF8"/>
    <w:rsid w:val="00F92F0C"/>
    <w:rsid w:val="00F9327E"/>
    <w:rsid w:val="00F94C5F"/>
    <w:rsid w:val="00F963D5"/>
    <w:rsid w:val="00F966BB"/>
    <w:rsid w:val="00F96B5D"/>
    <w:rsid w:val="00F96E01"/>
    <w:rsid w:val="00FA05AF"/>
    <w:rsid w:val="00FA085D"/>
    <w:rsid w:val="00FA0EA0"/>
    <w:rsid w:val="00FA17C9"/>
    <w:rsid w:val="00FA1D5F"/>
    <w:rsid w:val="00FA338D"/>
    <w:rsid w:val="00FA4AFA"/>
    <w:rsid w:val="00FA53B0"/>
    <w:rsid w:val="00FA6638"/>
    <w:rsid w:val="00FA6798"/>
    <w:rsid w:val="00FB0A21"/>
    <w:rsid w:val="00FB1B3B"/>
    <w:rsid w:val="00FB3AC6"/>
    <w:rsid w:val="00FB3B81"/>
    <w:rsid w:val="00FB47CF"/>
    <w:rsid w:val="00FB6077"/>
    <w:rsid w:val="00FB60DE"/>
    <w:rsid w:val="00FC078C"/>
    <w:rsid w:val="00FC088E"/>
    <w:rsid w:val="00FC0EB1"/>
    <w:rsid w:val="00FC2F66"/>
    <w:rsid w:val="00FC4614"/>
    <w:rsid w:val="00FC66E9"/>
    <w:rsid w:val="00FC786B"/>
    <w:rsid w:val="00FD1983"/>
    <w:rsid w:val="00FD21F5"/>
    <w:rsid w:val="00FD5CD3"/>
    <w:rsid w:val="00FE0968"/>
    <w:rsid w:val="00FE1906"/>
    <w:rsid w:val="00FE4C67"/>
    <w:rsid w:val="00FE4EB3"/>
    <w:rsid w:val="00FE50A0"/>
    <w:rsid w:val="00FE5301"/>
    <w:rsid w:val="00FE5885"/>
    <w:rsid w:val="00FE683C"/>
    <w:rsid w:val="00FE6C11"/>
    <w:rsid w:val="00FE74CF"/>
    <w:rsid w:val="00FF151F"/>
    <w:rsid w:val="00FF3D06"/>
    <w:rsid w:val="00FF624C"/>
    <w:rsid w:val="00FF6279"/>
    <w:rsid w:val="00FF65BB"/>
    <w:rsid w:val="00FF6657"/>
    <w:rsid w:val="00FF68BC"/>
    <w:rsid w:val="00FF69A8"/>
    <w:rsid w:val="00FF70B7"/>
    <w:rsid w:val="00FF71A4"/>
    <w:rsid w:val="00FF782C"/>
    <w:rsid w:val="3F1DEC98"/>
    <w:rsid w:val="670AF847"/>
    <w:rsid w:val="6A6042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5178102"/>
  <w15:chartTrackingRefBased/>
  <w15:docId w15:val="{78D32630-1807-43E1-9F1F-337775E5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34813"/>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C310DA"/>
    <w:pPr>
      <w:keepNext/>
      <w:spacing w:line="276" w:lineRule="auto"/>
      <w:textAlignment w:val="baseline"/>
      <w:outlineLvl w:val="0"/>
    </w:pPr>
    <w:rPr>
      <w:rFonts w:cs="Arial"/>
      <w:kern w:val="32"/>
      <w:sz w:val="24"/>
      <w:lang w:val="it-IT" w:eastAsia="en-GB"/>
    </w:rPr>
  </w:style>
  <w:style w:type="paragraph" w:styleId="Naslov2">
    <w:name w:val="heading 2"/>
    <w:basedOn w:val="Navaden"/>
    <w:next w:val="Navaden"/>
    <w:link w:val="Naslov2Znak"/>
    <w:semiHidden/>
    <w:unhideWhenUsed/>
    <w:qFormat/>
    <w:rsid w:val="00A020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224852"/>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lang w:val="sl-SI" w:eastAsia="sl-SI"/>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4"/>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lang w:val="sl-SI" w:eastAsia="sl-SI"/>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1080"/>
      </w:tabs>
      <w:overflowPunct w:val="0"/>
      <w:autoSpaceDE w:val="0"/>
      <w:autoSpaceDN w:val="0"/>
      <w:adjustRightInd w:val="0"/>
      <w:spacing w:line="200" w:lineRule="exact"/>
      <w:ind w:left="108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lang w:val="sl-SI" w:eastAsia="sl-SI"/>
    </w:rPr>
  </w:style>
  <w:style w:type="paragraph" w:customStyle="1" w:styleId="rkovnatokazaodstavkom">
    <w:name w:val="Črkovna točka_za odstavkom"/>
    <w:basedOn w:val="Navaden"/>
    <w:link w:val="rkovnatokazaodstavkomZnak"/>
    <w:qFormat/>
    <w:rsid w:val="00CA678E"/>
    <w:pPr>
      <w:numPr>
        <w:numId w:val="3"/>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lang w:val="sl-SI" w:eastAsia="sl-SI"/>
    </w:rPr>
  </w:style>
  <w:style w:type="paragraph" w:customStyle="1" w:styleId="Pravnapodlaga">
    <w:name w:val="Pravna podlaga"/>
    <w:basedOn w:val="Navaden"/>
    <w:link w:val="PravnapodlagaZnak"/>
    <w:qFormat/>
    <w:rsid w:val="00E02CAE"/>
    <w:pPr>
      <w:overflowPunct w:val="0"/>
      <w:autoSpaceDE w:val="0"/>
      <w:autoSpaceDN w:val="0"/>
      <w:adjustRightInd w:val="0"/>
      <w:spacing w:before="480" w:line="240" w:lineRule="auto"/>
      <w:ind w:firstLine="1021"/>
      <w:jc w:val="both"/>
      <w:textAlignment w:val="baseline"/>
    </w:pPr>
    <w:rPr>
      <w:sz w:val="22"/>
      <w:szCs w:val="22"/>
      <w:lang w:val="x-none" w:eastAsia="x-none"/>
    </w:rPr>
  </w:style>
  <w:style w:type="character" w:customStyle="1" w:styleId="PravnapodlagaZnak">
    <w:name w:val="Pravna podlaga Znak"/>
    <w:link w:val="Pravnapodlaga"/>
    <w:rsid w:val="00E02CAE"/>
    <w:rPr>
      <w:rFonts w:ascii="Arial" w:hAnsi="Arial"/>
      <w:sz w:val="22"/>
      <w:szCs w:val="22"/>
      <w:lang w:val="x-none" w:eastAsia="x-none"/>
    </w:rPr>
  </w:style>
  <w:style w:type="paragraph" w:customStyle="1" w:styleId="Odstavek">
    <w:name w:val="Odstavek"/>
    <w:basedOn w:val="Navaden"/>
    <w:link w:val="OdstavekZnak"/>
    <w:qFormat/>
    <w:rsid w:val="004D7DC2"/>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4D7DC2"/>
    <w:rPr>
      <w:rFonts w:ascii="Arial" w:hAnsi="Arial"/>
      <w:sz w:val="22"/>
      <w:szCs w:val="22"/>
      <w:lang w:val="x-none" w:eastAsia="x-none"/>
    </w:rPr>
  </w:style>
  <w:style w:type="character" w:styleId="Poudarek">
    <w:name w:val="Emphasis"/>
    <w:uiPriority w:val="20"/>
    <w:qFormat/>
    <w:rsid w:val="00866903"/>
    <w:rPr>
      <w:i/>
      <w:iCs/>
    </w:rPr>
  </w:style>
  <w:style w:type="paragraph" w:styleId="Besedilooblaka">
    <w:name w:val="Balloon Text"/>
    <w:basedOn w:val="Navaden"/>
    <w:link w:val="BesedilooblakaZnak"/>
    <w:rsid w:val="00AB53BD"/>
    <w:pPr>
      <w:spacing w:line="240" w:lineRule="auto"/>
    </w:pPr>
    <w:rPr>
      <w:rFonts w:ascii="Tahoma" w:hAnsi="Tahoma" w:cs="Tahoma"/>
      <w:sz w:val="16"/>
      <w:szCs w:val="16"/>
    </w:rPr>
  </w:style>
  <w:style w:type="character" w:customStyle="1" w:styleId="BesedilooblakaZnak">
    <w:name w:val="Besedilo oblačka Znak"/>
    <w:link w:val="Besedilooblaka"/>
    <w:rsid w:val="00AB53BD"/>
    <w:rPr>
      <w:rFonts w:ascii="Tahoma" w:hAnsi="Tahoma" w:cs="Tahoma"/>
      <w:sz w:val="16"/>
      <w:szCs w:val="16"/>
      <w:lang w:val="en-US" w:eastAsia="en-US"/>
    </w:rPr>
  </w:style>
  <w:style w:type="character" w:customStyle="1" w:styleId="Sprotnaopomba-besediloZnak">
    <w:name w:val="Sprotna opomba - besedilo Znak"/>
    <w:aliases w:val="Footnote Text Char Char Znak,Footnote Text Char Char Char Char Znak,Footnote Text1 Char Znak,Footnote Text1 Znak,Footnote Text Char Char Char Znak,Footnote Text1 Char Char Char Znak,Char Char Char Znak,Char5 Znak"/>
    <w:link w:val="Sprotnaopomba-besedilo"/>
    <w:uiPriority w:val="99"/>
    <w:locked/>
    <w:rsid w:val="0016370A"/>
    <w:rPr>
      <w:rFonts w:ascii="Calibri" w:hAnsi="Calibri"/>
      <w:lang w:val="sl-SI" w:eastAsia="en-US"/>
    </w:rPr>
  </w:style>
  <w:style w:type="paragraph" w:styleId="Sprotnaopomba-besedilo">
    <w:name w:val="footnote text"/>
    <w:aliases w:val="Footnote Text Char Char,Footnote Text Char Char Char Char,Footnote Text1 Char,Footnote Text1,Footnote Text Char Char Char,Footnote Text1 Char Char Char,Footnote Text1 Char Char Char Char Char Char Char Char,Char Char Char,Char5"/>
    <w:basedOn w:val="Navaden"/>
    <w:link w:val="Sprotnaopomba-besediloZnak"/>
    <w:uiPriority w:val="99"/>
    <w:unhideWhenUsed/>
    <w:qFormat/>
    <w:rsid w:val="0016370A"/>
    <w:pPr>
      <w:spacing w:line="240" w:lineRule="auto"/>
    </w:pPr>
    <w:rPr>
      <w:rFonts w:ascii="Calibri" w:hAnsi="Calibri"/>
      <w:szCs w:val="20"/>
      <w:lang w:val="sl-SI"/>
    </w:rPr>
  </w:style>
  <w:style w:type="character" w:customStyle="1" w:styleId="Sprotnaopomba-besediloZnak1">
    <w:name w:val="Sprotna opomba - besedilo Znak1"/>
    <w:uiPriority w:val="99"/>
    <w:rsid w:val="0016370A"/>
    <w:rPr>
      <w:rFonts w:ascii="Arial" w:hAnsi="Arial"/>
      <w:lang w:val="en-US" w:eastAsia="en-US"/>
    </w:rPr>
  </w:style>
  <w:style w:type="character" w:customStyle="1" w:styleId="OdstavekseznamaZnak">
    <w:name w:val="Odstavek seznama Znak"/>
    <w:link w:val="Odstavekseznama"/>
    <w:uiPriority w:val="34"/>
    <w:locked/>
    <w:rsid w:val="0016370A"/>
    <w:rPr>
      <w:rFonts w:ascii="Arial" w:hAnsi="Arial" w:cs="Arial"/>
      <w:szCs w:val="24"/>
      <w:lang w:val="en-US" w:eastAsia="en-US"/>
    </w:rPr>
  </w:style>
  <w:style w:type="paragraph" w:styleId="Odstavekseznama">
    <w:name w:val="List Paragraph"/>
    <w:basedOn w:val="Navaden"/>
    <w:link w:val="OdstavekseznamaZnak"/>
    <w:uiPriority w:val="34"/>
    <w:qFormat/>
    <w:rsid w:val="0016370A"/>
    <w:pPr>
      <w:ind w:left="720"/>
    </w:pPr>
    <w:rPr>
      <w:rFonts w:cs="Arial"/>
    </w:rPr>
  </w:style>
  <w:style w:type="character" w:styleId="Sprotnaopomba-sklic">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iPriority w:val="99"/>
    <w:unhideWhenUsed/>
    <w:qFormat/>
    <w:rsid w:val="0016370A"/>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16370A"/>
    <w:pPr>
      <w:spacing w:after="160" w:line="240" w:lineRule="exact"/>
      <w:jc w:val="both"/>
    </w:pPr>
    <w:rPr>
      <w:rFonts w:ascii="Times New Roman" w:hAnsi="Times New Roman"/>
      <w:szCs w:val="20"/>
      <w:vertAlign w:val="superscript"/>
      <w:lang w:val="en-GB" w:eastAsia="en-GB"/>
    </w:rPr>
  </w:style>
  <w:style w:type="character" w:styleId="Pripombasklic">
    <w:name w:val="annotation reference"/>
    <w:uiPriority w:val="99"/>
    <w:rsid w:val="00DF5CA6"/>
    <w:rPr>
      <w:sz w:val="16"/>
      <w:szCs w:val="16"/>
    </w:rPr>
  </w:style>
  <w:style w:type="paragraph" w:styleId="Pripombabesedilo">
    <w:name w:val="annotation text"/>
    <w:basedOn w:val="Navaden"/>
    <w:link w:val="PripombabesediloZnak"/>
    <w:uiPriority w:val="99"/>
    <w:rsid w:val="00DF5CA6"/>
    <w:rPr>
      <w:szCs w:val="20"/>
    </w:rPr>
  </w:style>
  <w:style w:type="character" w:customStyle="1" w:styleId="PripombabesediloZnak">
    <w:name w:val="Pripomba – besedilo Znak"/>
    <w:link w:val="Pripombabesedilo"/>
    <w:uiPriority w:val="99"/>
    <w:rsid w:val="00DF5CA6"/>
    <w:rPr>
      <w:rFonts w:ascii="Arial" w:hAnsi="Arial"/>
      <w:lang w:val="en-US" w:eastAsia="en-US"/>
    </w:rPr>
  </w:style>
  <w:style w:type="paragraph" w:styleId="Zadevapripombe">
    <w:name w:val="annotation subject"/>
    <w:basedOn w:val="Pripombabesedilo"/>
    <w:next w:val="Pripombabesedilo"/>
    <w:link w:val="ZadevapripombeZnak"/>
    <w:uiPriority w:val="99"/>
    <w:rsid w:val="00DF5CA6"/>
    <w:rPr>
      <w:b/>
      <w:bCs/>
    </w:rPr>
  </w:style>
  <w:style w:type="character" w:customStyle="1" w:styleId="ZadevapripombeZnak">
    <w:name w:val="Zadeva pripombe Znak"/>
    <w:link w:val="Zadevapripombe"/>
    <w:uiPriority w:val="99"/>
    <w:rsid w:val="00DF5CA6"/>
    <w:rPr>
      <w:rFonts w:ascii="Arial" w:hAnsi="Arial"/>
      <w:b/>
      <w:bCs/>
      <w:lang w:val="en-US" w:eastAsia="en-US"/>
    </w:rPr>
  </w:style>
  <w:style w:type="character" w:customStyle="1" w:styleId="Naslov3Znak">
    <w:name w:val="Naslov 3 Znak"/>
    <w:link w:val="Naslov3"/>
    <w:semiHidden/>
    <w:rsid w:val="00224852"/>
    <w:rPr>
      <w:rFonts w:ascii="Cambria" w:eastAsia="Times New Roman" w:hAnsi="Cambria" w:cs="Times New Roman"/>
      <w:b/>
      <w:bCs/>
      <w:sz w:val="26"/>
      <w:szCs w:val="26"/>
      <w:lang w:val="en-US" w:eastAsia="en-US"/>
    </w:rPr>
  </w:style>
  <w:style w:type="paragraph" w:styleId="Navadensplet">
    <w:name w:val="Normal (Web)"/>
    <w:basedOn w:val="Navaden"/>
    <w:uiPriority w:val="99"/>
    <w:unhideWhenUsed/>
    <w:rsid w:val="00224852"/>
    <w:pPr>
      <w:spacing w:before="100" w:beforeAutospacing="1" w:after="100" w:afterAutospacing="1" w:line="240" w:lineRule="auto"/>
    </w:pPr>
    <w:rPr>
      <w:rFonts w:ascii="Times New Roman" w:hAnsi="Times New Roman"/>
      <w:sz w:val="24"/>
      <w:lang w:val="sl-SI" w:eastAsia="sl-SI"/>
    </w:rPr>
  </w:style>
  <w:style w:type="character" w:customStyle="1" w:styleId="roles">
    <w:name w:val="roles"/>
    <w:rsid w:val="00224852"/>
  </w:style>
  <w:style w:type="character" w:customStyle="1" w:styleId="intro">
    <w:name w:val="intro"/>
    <w:rsid w:val="00EC4A2F"/>
  </w:style>
  <w:style w:type="character" w:customStyle="1" w:styleId="PripombabesediloZnak1">
    <w:name w:val="Pripomba – besedilo Znak1"/>
    <w:rsid w:val="00DB3FFB"/>
    <w:rPr>
      <w:rFonts w:ascii="Arial" w:hAnsi="Arial"/>
      <w:lang w:val="en-US" w:eastAsia="en-US"/>
    </w:rPr>
  </w:style>
  <w:style w:type="character" w:customStyle="1" w:styleId="Pripombasklic1">
    <w:name w:val="Pripomba – sklic1"/>
    <w:rsid w:val="00DB3FFB"/>
    <w:rPr>
      <w:sz w:val="16"/>
      <w:szCs w:val="16"/>
    </w:rPr>
  </w:style>
  <w:style w:type="paragraph" w:customStyle="1" w:styleId="Pripombabesedilo1">
    <w:name w:val="Pripomba – besedilo1"/>
    <w:basedOn w:val="Navaden"/>
    <w:rsid w:val="00DB3FFB"/>
    <w:rPr>
      <w:szCs w:val="20"/>
    </w:rPr>
  </w:style>
  <w:style w:type="paragraph" w:styleId="Revizija">
    <w:name w:val="Revision"/>
    <w:hidden/>
    <w:uiPriority w:val="99"/>
    <w:semiHidden/>
    <w:rsid w:val="00815102"/>
    <w:rPr>
      <w:rFonts w:ascii="Arial" w:hAnsi="Arial"/>
      <w:szCs w:val="24"/>
      <w:lang w:val="en-US" w:eastAsia="en-US"/>
    </w:rPr>
  </w:style>
  <w:style w:type="character" w:styleId="Nerazreenaomemba">
    <w:name w:val="Unresolved Mention"/>
    <w:uiPriority w:val="99"/>
    <w:semiHidden/>
    <w:unhideWhenUsed/>
    <w:rsid w:val="00120EC4"/>
    <w:rPr>
      <w:color w:val="605E5C"/>
      <w:shd w:val="clear" w:color="auto" w:fill="E1DFDD"/>
    </w:rPr>
  </w:style>
  <w:style w:type="paragraph" w:customStyle="1" w:styleId="paragraph">
    <w:name w:val="paragraph"/>
    <w:basedOn w:val="Navaden"/>
    <w:rsid w:val="00120EC4"/>
    <w:pPr>
      <w:spacing w:before="100" w:beforeAutospacing="1" w:after="100" w:afterAutospacing="1" w:line="240" w:lineRule="auto"/>
    </w:pPr>
    <w:rPr>
      <w:rFonts w:ascii="Times New Roman" w:hAnsi="Times New Roman"/>
      <w:sz w:val="24"/>
      <w:lang w:val="en-GB" w:eastAsia="en-GB"/>
    </w:rPr>
  </w:style>
  <w:style w:type="character" w:customStyle="1" w:styleId="normaltextrun">
    <w:name w:val="normaltextrun"/>
    <w:basedOn w:val="Privzetapisavaodstavka"/>
    <w:rsid w:val="00120EC4"/>
  </w:style>
  <w:style w:type="character" w:customStyle="1" w:styleId="eop">
    <w:name w:val="eop"/>
    <w:basedOn w:val="Privzetapisavaodstavka"/>
    <w:rsid w:val="00120EC4"/>
  </w:style>
  <w:style w:type="character" w:customStyle="1" w:styleId="cf01">
    <w:name w:val="cf01"/>
    <w:rsid w:val="00120EC4"/>
    <w:rPr>
      <w:rFonts w:ascii="Segoe UI" w:hAnsi="Segoe UI" w:cs="Segoe UI" w:hint="default"/>
      <w:sz w:val="18"/>
      <w:szCs w:val="18"/>
    </w:rPr>
  </w:style>
  <w:style w:type="paragraph" w:customStyle="1" w:styleId="pf0">
    <w:name w:val="pf0"/>
    <w:basedOn w:val="Navaden"/>
    <w:rsid w:val="00120EC4"/>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120EC4"/>
    <w:rPr>
      <w:b/>
      <w:bCs/>
    </w:rPr>
  </w:style>
  <w:style w:type="character" w:styleId="SledenaHiperpovezava">
    <w:name w:val="FollowedHyperlink"/>
    <w:uiPriority w:val="99"/>
    <w:unhideWhenUsed/>
    <w:rsid w:val="00120EC4"/>
    <w:rPr>
      <w:color w:val="954F72"/>
      <w:u w:val="single"/>
    </w:rPr>
  </w:style>
  <w:style w:type="character" w:styleId="Omemba">
    <w:name w:val="Mention"/>
    <w:uiPriority w:val="99"/>
    <w:unhideWhenUsed/>
    <w:rsid w:val="00120EC4"/>
    <w:rPr>
      <w:color w:val="2B579A"/>
      <w:shd w:val="clear" w:color="auto" w:fill="E1DFDD"/>
    </w:rPr>
  </w:style>
  <w:style w:type="character" w:customStyle="1" w:styleId="Naslov1Znak">
    <w:name w:val="Naslov 1 Znak"/>
    <w:aliases w:val="NASLOV Znak"/>
    <w:link w:val="Naslov1"/>
    <w:uiPriority w:val="9"/>
    <w:rsid w:val="00C310DA"/>
    <w:rPr>
      <w:rFonts w:ascii="Arial" w:hAnsi="Arial" w:cs="Arial"/>
      <w:kern w:val="32"/>
      <w:sz w:val="24"/>
      <w:szCs w:val="24"/>
      <w:lang w:val="it-IT" w:eastAsia="en-GB"/>
    </w:rPr>
  </w:style>
  <w:style w:type="character" w:customStyle="1" w:styleId="NogaZnak">
    <w:name w:val="Noga Znak"/>
    <w:link w:val="Noga"/>
    <w:uiPriority w:val="99"/>
    <w:rsid w:val="00120EC4"/>
    <w:rPr>
      <w:rFonts w:ascii="Arial" w:hAnsi="Arial"/>
      <w:szCs w:val="24"/>
      <w:lang w:val="en-US" w:eastAsia="en-US"/>
    </w:rPr>
  </w:style>
  <w:style w:type="character" w:customStyle="1" w:styleId="rynqvb">
    <w:name w:val="rynqvb"/>
    <w:basedOn w:val="Privzetapisavaodstavka"/>
    <w:rsid w:val="00DD20F6"/>
  </w:style>
  <w:style w:type="character" w:customStyle="1" w:styleId="cf11">
    <w:name w:val="cf11"/>
    <w:rsid w:val="00712AB0"/>
    <w:rPr>
      <w:rFonts w:ascii="Segoe UI" w:hAnsi="Segoe UI" w:cs="Segoe UI" w:hint="default"/>
      <w:color w:val="FF0000"/>
      <w:sz w:val="18"/>
      <w:szCs w:val="18"/>
    </w:rPr>
  </w:style>
  <w:style w:type="character" w:customStyle="1" w:styleId="cf21">
    <w:name w:val="cf21"/>
    <w:rsid w:val="00073251"/>
    <w:rPr>
      <w:rFonts w:ascii="Segoe UI" w:hAnsi="Segoe UI" w:cs="Segoe UI" w:hint="default"/>
      <w:sz w:val="18"/>
      <w:szCs w:val="18"/>
    </w:rPr>
  </w:style>
  <w:style w:type="character" w:customStyle="1" w:styleId="cf31">
    <w:name w:val="cf31"/>
    <w:rsid w:val="00073251"/>
    <w:rPr>
      <w:rFonts w:ascii="Segoe UI" w:hAnsi="Segoe UI" w:cs="Segoe UI" w:hint="default"/>
      <w:color w:val="FF0000"/>
      <w:sz w:val="18"/>
      <w:szCs w:val="18"/>
    </w:rPr>
  </w:style>
  <w:style w:type="paragraph" w:styleId="NaslovTOC">
    <w:name w:val="TOC Heading"/>
    <w:basedOn w:val="Naslov1"/>
    <w:next w:val="Navaden"/>
    <w:uiPriority w:val="39"/>
    <w:unhideWhenUsed/>
    <w:qFormat/>
    <w:rsid w:val="006A7E1D"/>
    <w:pPr>
      <w:keepLines/>
      <w:spacing w:before="240" w:line="259" w:lineRule="auto"/>
      <w:textAlignment w:val="auto"/>
      <w:outlineLvl w:val="9"/>
    </w:pPr>
    <w:rPr>
      <w:rFonts w:ascii="Calibri Light" w:hAnsi="Calibri Light" w:cs="Times New Roman"/>
      <w:color w:val="2F5496"/>
      <w:kern w:val="0"/>
      <w:sz w:val="32"/>
      <w:szCs w:val="32"/>
      <w:lang w:val="sl-SI"/>
    </w:rPr>
  </w:style>
  <w:style w:type="paragraph" w:styleId="Kazalovsebine1">
    <w:name w:val="toc 1"/>
    <w:basedOn w:val="Navaden"/>
    <w:next w:val="Navaden"/>
    <w:autoRedefine/>
    <w:uiPriority w:val="39"/>
    <w:rsid w:val="00785347"/>
    <w:pPr>
      <w:tabs>
        <w:tab w:val="right" w:leader="dot" w:pos="8488"/>
      </w:tabs>
    </w:pPr>
  </w:style>
  <w:style w:type="paragraph" w:styleId="Kazalovsebine2">
    <w:name w:val="toc 2"/>
    <w:basedOn w:val="Navaden"/>
    <w:next w:val="Navaden"/>
    <w:autoRedefine/>
    <w:uiPriority w:val="39"/>
    <w:unhideWhenUsed/>
    <w:rsid w:val="00834F71"/>
    <w:pPr>
      <w:spacing w:after="100" w:line="259" w:lineRule="auto"/>
      <w:ind w:left="220"/>
    </w:pPr>
    <w:rPr>
      <w:rFonts w:ascii="Calibri" w:hAnsi="Calibri"/>
      <w:sz w:val="22"/>
      <w:szCs w:val="22"/>
      <w:lang w:val="sl-SI" w:eastAsia="sl-SI"/>
    </w:rPr>
  </w:style>
  <w:style w:type="paragraph" w:styleId="Kazalovsebine3">
    <w:name w:val="toc 3"/>
    <w:basedOn w:val="Navaden"/>
    <w:next w:val="Navaden"/>
    <w:autoRedefine/>
    <w:uiPriority w:val="39"/>
    <w:unhideWhenUsed/>
    <w:rsid w:val="00834F71"/>
    <w:pPr>
      <w:spacing w:after="100" w:line="259" w:lineRule="auto"/>
      <w:ind w:left="440"/>
    </w:pPr>
    <w:rPr>
      <w:rFonts w:ascii="Calibri" w:hAnsi="Calibri"/>
      <w:sz w:val="22"/>
      <w:szCs w:val="22"/>
      <w:lang w:val="sl-SI" w:eastAsia="sl-SI"/>
    </w:rPr>
  </w:style>
  <w:style w:type="character" w:customStyle="1" w:styleId="ts-alignment-element">
    <w:name w:val="ts-alignment-element"/>
    <w:basedOn w:val="Privzetapisavaodstavka"/>
    <w:rsid w:val="005D3793"/>
  </w:style>
  <w:style w:type="character" w:customStyle="1" w:styleId="ts-alignment-element-highlighted">
    <w:name w:val="ts-alignment-element-highlighted"/>
    <w:basedOn w:val="Privzetapisavaodstavka"/>
    <w:rsid w:val="005D3793"/>
  </w:style>
  <w:style w:type="paragraph" w:customStyle="1" w:styleId="Default">
    <w:name w:val="Default"/>
    <w:rsid w:val="00F210B5"/>
    <w:pPr>
      <w:autoSpaceDE w:val="0"/>
      <w:autoSpaceDN w:val="0"/>
      <w:adjustRightInd w:val="0"/>
    </w:pPr>
    <w:rPr>
      <w:rFonts w:ascii="Bliss Pro" w:eastAsia="Calibri" w:hAnsi="Bliss Pro" w:cs="Bliss Pro"/>
      <w:color w:val="000000"/>
      <w:sz w:val="24"/>
      <w:szCs w:val="24"/>
      <w:lang w:val="sl-SI" w:eastAsia="en-US"/>
    </w:rPr>
  </w:style>
  <w:style w:type="paragraph" w:customStyle="1" w:styleId="pf2">
    <w:name w:val="pf2"/>
    <w:basedOn w:val="Navaden"/>
    <w:rsid w:val="00D02EA9"/>
    <w:pPr>
      <w:spacing w:before="100" w:beforeAutospacing="1" w:after="100" w:afterAutospacing="1" w:line="240" w:lineRule="auto"/>
      <w:ind w:left="1200"/>
    </w:pPr>
    <w:rPr>
      <w:rFonts w:ascii="Times New Roman" w:hAnsi="Times New Roman"/>
      <w:sz w:val="24"/>
      <w:lang w:val="sl-SI" w:eastAsia="sl-SI"/>
    </w:rPr>
  </w:style>
  <w:style w:type="paragraph" w:customStyle="1" w:styleId="pf1">
    <w:name w:val="pf1"/>
    <w:basedOn w:val="Navaden"/>
    <w:rsid w:val="00D02EA9"/>
    <w:pPr>
      <w:spacing w:before="100" w:beforeAutospacing="1" w:after="100" w:afterAutospacing="1" w:line="240" w:lineRule="auto"/>
    </w:pPr>
    <w:rPr>
      <w:rFonts w:ascii="Times New Roman" w:hAnsi="Times New Roman"/>
      <w:sz w:val="24"/>
      <w:lang w:val="sl-SI" w:eastAsia="sl-SI"/>
    </w:rPr>
  </w:style>
  <w:style w:type="paragraph" w:customStyle="1" w:styleId="BulletLevel1">
    <w:name w:val="Bullet Level 1"/>
    <w:basedOn w:val="Odstavekseznama"/>
    <w:link w:val="BulletLevel1Char"/>
    <w:qFormat/>
    <w:rsid w:val="009C66DB"/>
    <w:pPr>
      <w:numPr>
        <w:numId w:val="15"/>
      </w:numPr>
      <w:spacing w:after="120" w:line="264" w:lineRule="auto"/>
      <w:contextualSpacing/>
      <w:jc w:val="both"/>
    </w:pPr>
    <w:rPr>
      <w:rFonts w:ascii="Titillium" w:eastAsiaTheme="minorEastAsia" w:hAnsi="Titillium" w:cstheme="minorBidi"/>
      <w:color w:val="000000" w:themeColor="text1"/>
      <w:szCs w:val="22"/>
      <w:lang w:val="en-GB"/>
    </w:rPr>
  </w:style>
  <w:style w:type="character" w:customStyle="1" w:styleId="BulletLevel1Char">
    <w:name w:val="Bullet Level 1 Char"/>
    <w:basedOn w:val="Privzetapisavaodstavka"/>
    <w:link w:val="BulletLevel1"/>
    <w:rsid w:val="009C66DB"/>
    <w:rPr>
      <w:rFonts w:ascii="Titillium" w:eastAsiaTheme="minorEastAsia" w:hAnsi="Titillium" w:cstheme="minorBidi"/>
      <w:color w:val="000000" w:themeColor="text1"/>
      <w:szCs w:val="22"/>
      <w:lang w:eastAsia="en-US"/>
    </w:rPr>
  </w:style>
  <w:style w:type="character" w:customStyle="1" w:styleId="markedcontent">
    <w:name w:val="markedcontent"/>
    <w:basedOn w:val="Privzetapisavaodstavka"/>
    <w:rsid w:val="009C66DB"/>
  </w:style>
  <w:style w:type="paragraph" w:styleId="Podnaslov">
    <w:name w:val="Subtitle"/>
    <w:basedOn w:val="Navaden"/>
    <w:next w:val="Navaden"/>
    <w:link w:val="PodnaslovZnak"/>
    <w:qFormat/>
    <w:rsid w:val="00A81C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A81C8E"/>
    <w:rPr>
      <w:rFonts w:asciiTheme="minorHAnsi" w:eastAsiaTheme="minorEastAsia" w:hAnsiTheme="minorHAnsi" w:cstheme="minorBidi"/>
      <w:color w:val="5A5A5A" w:themeColor="text1" w:themeTint="A5"/>
      <w:spacing w:val="15"/>
      <w:sz w:val="22"/>
      <w:szCs w:val="22"/>
      <w:lang w:val="en-US" w:eastAsia="en-US"/>
    </w:rPr>
  </w:style>
  <w:style w:type="character" w:customStyle="1" w:styleId="Naslov2Znak">
    <w:name w:val="Naslov 2 Znak"/>
    <w:basedOn w:val="Privzetapisavaodstavka"/>
    <w:link w:val="Naslov2"/>
    <w:semiHidden/>
    <w:rsid w:val="00A020DD"/>
    <w:rPr>
      <w:rFonts w:asciiTheme="majorHAnsi" w:eastAsiaTheme="majorEastAsia" w:hAnsiTheme="majorHAnsi" w:cstheme="majorBidi"/>
      <w:color w:val="2F5496"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5130">
      <w:bodyDiv w:val="1"/>
      <w:marLeft w:val="0"/>
      <w:marRight w:val="0"/>
      <w:marTop w:val="0"/>
      <w:marBottom w:val="0"/>
      <w:divBdr>
        <w:top w:val="none" w:sz="0" w:space="0" w:color="auto"/>
        <w:left w:val="none" w:sz="0" w:space="0" w:color="auto"/>
        <w:bottom w:val="none" w:sz="0" w:space="0" w:color="auto"/>
        <w:right w:val="none" w:sz="0" w:space="0" w:color="auto"/>
      </w:divBdr>
      <w:divsChild>
        <w:div w:id="4407053">
          <w:marLeft w:val="0"/>
          <w:marRight w:val="0"/>
          <w:marTop w:val="0"/>
          <w:marBottom w:val="0"/>
          <w:divBdr>
            <w:top w:val="none" w:sz="0" w:space="0" w:color="auto"/>
            <w:left w:val="none" w:sz="0" w:space="0" w:color="auto"/>
            <w:bottom w:val="none" w:sz="0" w:space="0" w:color="auto"/>
            <w:right w:val="none" w:sz="0" w:space="0" w:color="auto"/>
          </w:divBdr>
        </w:div>
      </w:divsChild>
    </w:div>
    <w:div w:id="88042546">
      <w:bodyDiv w:val="1"/>
      <w:marLeft w:val="0"/>
      <w:marRight w:val="0"/>
      <w:marTop w:val="0"/>
      <w:marBottom w:val="0"/>
      <w:divBdr>
        <w:top w:val="none" w:sz="0" w:space="0" w:color="auto"/>
        <w:left w:val="none" w:sz="0" w:space="0" w:color="auto"/>
        <w:bottom w:val="none" w:sz="0" w:space="0" w:color="auto"/>
        <w:right w:val="none" w:sz="0" w:space="0" w:color="auto"/>
      </w:divBdr>
      <w:divsChild>
        <w:div w:id="129255275">
          <w:marLeft w:val="0"/>
          <w:marRight w:val="0"/>
          <w:marTop w:val="0"/>
          <w:marBottom w:val="160"/>
          <w:divBdr>
            <w:top w:val="none" w:sz="0" w:space="0" w:color="auto"/>
            <w:left w:val="none" w:sz="0" w:space="0" w:color="auto"/>
            <w:bottom w:val="none" w:sz="0" w:space="0" w:color="auto"/>
            <w:right w:val="none" w:sz="0" w:space="0" w:color="auto"/>
          </w:divBdr>
        </w:div>
        <w:div w:id="243073662">
          <w:marLeft w:val="0"/>
          <w:marRight w:val="0"/>
          <w:marTop w:val="0"/>
          <w:marBottom w:val="160"/>
          <w:divBdr>
            <w:top w:val="none" w:sz="0" w:space="0" w:color="auto"/>
            <w:left w:val="none" w:sz="0" w:space="0" w:color="auto"/>
            <w:bottom w:val="none" w:sz="0" w:space="0" w:color="auto"/>
            <w:right w:val="none" w:sz="0" w:space="0" w:color="auto"/>
          </w:divBdr>
        </w:div>
        <w:div w:id="303125469">
          <w:marLeft w:val="0"/>
          <w:marRight w:val="0"/>
          <w:marTop w:val="0"/>
          <w:marBottom w:val="160"/>
          <w:divBdr>
            <w:top w:val="none" w:sz="0" w:space="0" w:color="auto"/>
            <w:left w:val="none" w:sz="0" w:space="0" w:color="auto"/>
            <w:bottom w:val="none" w:sz="0" w:space="0" w:color="auto"/>
            <w:right w:val="none" w:sz="0" w:space="0" w:color="auto"/>
          </w:divBdr>
        </w:div>
        <w:div w:id="340402005">
          <w:marLeft w:val="0"/>
          <w:marRight w:val="0"/>
          <w:marTop w:val="0"/>
          <w:marBottom w:val="160"/>
          <w:divBdr>
            <w:top w:val="none" w:sz="0" w:space="0" w:color="auto"/>
            <w:left w:val="none" w:sz="0" w:space="0" w:color="auto"/>
            <w:bottom w:val="none" w:sz="0" w:space="0" w:color="auto"/>
            <w:right w:val="none" w:sz="0" w:space="0" w:color="auto"/>
          </w:divBdr>
        </w:div>
        <w:div w:id="618218861">
          <w:marLeft w:val="0"/>
          <w:marRight w:val="0"/>
          <w:marTop w:val="0"/>
          <w:marBottom w:val="160"/>
          <w:divBdr>
            <w:top w:val="none" w:sz="0" w:space="0" w:color="auto"/>
            <w:left w:val="none" w:sz="0" w:space="0" w:color="auto"/>
            <w:bottom w:val="none" w:sz="0" w:space="0" w:color="auto"/>
            <w:right w:val="none" w:sz="0" w:space="0" w:color="auto"/>
          </w:divBdr>
        </w:div>
        <w:div w:id="637882472">
          <w:marLeft w:val="0"/>
          <w:marRight w:val="0"/>
          <w:marTop w:val="0"/>
          <w:marBottom w:val="160"/>
          <w:divBdr>
            <w:top w:val="none" w:sz="0" w:space="0" w:color="auto"/>
            <w:left w:val="none" w:sz="0" w:space="0" w:color="auto"/>
            <w:bottom w:val="none" w:sz="0" w:space="0" w:color="auto"/>
            <w:right w:val="none" w:sz="0" w:space="0" w:color="auto"/>
          </w:divBdr>
        </w:div>
        <w:div w:id="926186839">
          <w:marLeft w:val="0"/>
          <w:marRight w:val="0"/>
          <w:marTop w:val="0"/>
          <w:marBottom w:val="160"/>
          <w:divBdr>
            <w:top w:val="none" w:sz="0" w:space="0" w:color="auto"/>
            <w:left w:val="none" w:sz="0" w:space="0" w:color="auto"/>
            <w:bottom w:val="none" w:sz="0" w:space="0" w:color="auto"/>
            <w:right w:val="none" w:sz="0" w:space="0" w:color="auto"/>
          </w:divBdr>
        </w:div>
        <w:div w:id="1040519031">
          <w:marLeft w:val="0"/>
          <w:marRight w:val="0"/>
          <w:marTop w:val="0"/>
          <w:marBottom w:val="160"/>
          <w:divBdr>
            <w:top w:val="none" w:sz="0" w:space="0" w:color="auto"/>
            <w:left w:val="none" w:sz="0" w:space="0" w:color="auto"/>
            <w:bottom w:val="none" w:sz="0" w:space="0" w:color="auto"/>
            <w:right w:val="none" w:sz="0" w:space="0" w:color="auto"/>
          </w:divBdr>
        </w:div>
        <w:div w:id="1115901329">
          <w:marLeft w:val="0"/>
          <w:marRight w:val="0"/>
          <w:marTop w:val="0"/>
          <w:marBottom w:val="160"/>
          <w:divBdr>
            <w:top w:val="none" w:sz="0" w:space="0" w:color="auto"/>
            <w:left w:val="none" w:sz="0" w:space="0" w:color="auto"/>
            <w:bottom w:val="none" w:sz="0" w:space="0" w:color="auto"/>
            <w:right w:val="none" w:sz="0" w:space="0" w:color="auto"/>
          </w:divBdr>
        </w:div>
        <w:div w:id="1124884827">
          <w:marLeft w:val="0"/>
          <w:marRight w:val="0"/>
          <w:marTop w:val="0"/>
          <w:marBottom w:val="160"/>
          <w:divBdr>
            <w:top w:val="none" w:sz="0" w:space="0" w:color="auto"/>
            <w:left w:val="none" w:sz="0" w:space="0" w:color="auto"/>
            <w:bottom w:val="none" w:sz="0" w:space="0" w:color="auto"/>
            <w:right w:val="none" w:sz="0" w:space="0" w:color="auto"/>
          </w:divBdr>
        </w:div>
        <w:div w:id="1150365979">
          <w:marLeft w:val="0"/>
          <w:marRight w:val="0"/>
          <w:marTop w:val="0"/>
          <w:marBottom w:val="160"/>
          <w:divBdr>
            <w:top w:val="none" w:sz="0" w:space="0" w:color="auto"/>
            <w:left w:val="none" w:sz="0" w:space="0" w:color="auto"/>
            <w:bottom w:val="none" w:sz="0" w:space="0" w:color="auto"/>
            <w:right w:val="none" w:sz="0" w:space="0" w:color="auto"/>
          </w:divBdr>
        </w:div>
        <w:div w:id="1191844950">
          <w:marLeft w:val="0"/>
          <w:marRight w:val="0"/>
          <w:marTop w:val="0"/>
          <w:marBottom w:val="160"/>
          <w:divBdr>
            <w:top w:val="none" w:sz="0" w:space="0" w:color="auto"/>
            <w:left w:val="none" w:sz="0" w:space="0" w:color="auto"/>
            <w:bottom w:val="none" w:sz="0" w:space="0" w:color="auto"/>
            <w:right w:val="none" w:sz="0" w:space="0" w:color="auto"/>
          </w:divBdr>
        </w:div>
        <w:div w:id="1348754919">
          <w:marLeft w:val="0"/>
          <w:marRight w:val="0"/>
          <w:marTop w:val="0"/>
          <w:marBottom w:val="160"/>
          <w:divBdr>
            <w:top w:val="none" w:sz="0" w:space="0" w:color="auto"/>
            <w:left w:val="none" w:sz="0" w:space="0" w:color="auto"/>
            <w:bottom w:val="none" w:sz="0" w:space="0" w:color="auto"/>
            <w:right w:val="none" w:sz="0" w:space="0" w:color="auto"/>
          </w:divBdr>
        </w:div>
        <w:div w:id="1578632815">
          <w:marLeft w:val="0"/>
          <w:marRight w:val="0"/>
          <w:marTop w:val="0"/>
          <w:marBottom w:val="160"/>
          <w:divBdr>
            <w:top w:val="none" w:sz="0" w:space="0" w:color="auto"/>
            <w:left w:val="none" w:sz="0" w:space="0" w:color="auto"/>
            <w:bottom w:val="none" w:sz="0" w:space="0" w:color="auto"/>
            <w:right w:val="none" w:sz="0" w:space="0" w:color="auto"/>
          </w:divBdr>
        </w:div>
        <w:div w:id="1590887962">
          <w:marLeft w:val="0"/>
          <w:marRight w:val="0"/>
          <w:marTop w:val="0"/>
          <w:marBottom w:val="160"/>
          <w:divBdr>
            <w:top w:val="none" w:sz="0" w:space="0" w:color="auto"/>
            <w:left w:val="none" w:sz="0" w:space="0" w:color="auto"/>
            <w:bottom w:val="none" w:sz="0" w:space="0" w:color="auto"/>
            <w:right w:val="none" w:sz="0" w:space="0" w:color="auto"/>
          </w:divBdr>
        </w:div>
        <w:div w:id="1967197664">
          <w:marLeft w:val="0"/>
          <w:marRight w:val="0"/>
          <w:marTop w:val="0"/>
          <w:marBottom w:val="160"/>
          <w:divBdr>
            <w:top w:val="none" w:sz="0" w:space="0" w:color="auto"/>
            <w:left w:val="none" w:sz="0" w:space="0" w:color="auto"/>
            <w:bottom w:val="none" w:sz="0" w:space="0" w:color="auto"/>
            <w:right w:val="none" w:sz="0" w:space="0" w:color="auto"/>
          </w:divBdr>
        </w:div>
        <w:div w:id="1992632510">
          <w:marLeft w:val="0"/>
          <w:marRight w:val="0"/>
          <w:marTop w:val="0"/>
          <w:marBottom w:val="160"/>
          <w:divBdr>
            <w:top w:val="none" w:sz="0" w:space="0" w:color="auto"/>
            <w:left w:val="none" w:sz="0" w:space="0" w:color="auto"/>
            <w:bottom w:val="none" w:sz="0" w:space="0" w:color="auto"/>
            <w:right w:val="none" w:sz="0" w:space="0" w:color="auto"/>
          </w:divBdr>
        </w:div>
        <w:div w:id="2029981792">
          <w:marLeft w:val="0"/>
          <w:marRight w:val="0"/>
          <w:marTop w:val="0"/>
          <w:marBottom w:val="160"/>
          <w:divBdr>
            <w:top w:val="none" w:sz="0" w:space="0" w:color="auto"/>
            <w:left w:val="none" w:sz="0" w:space="0" w:color="auto"/>
            <w:bottom w:val="none" w:sz="0" w:space="0" w:color="auto"/>
            <w:right w:val="none" w:sz="0" w:space="0" w:color="auto"/>
          </w:divBdr>
        </w:div>
        <w:div w:id="2060545954">
          <w:marLeft w:val="0"/>
          <w:marRight w:val="0"/>
          <w:marTop w:val="0"/>
          <w:marBottom w:val="160"/>
          <w:divBdr>
            <w:top w:val="none" w:sz="0" w:space="0" w:color="auto"/>
            <w:left w:val="none" w:sz="0" w:space="0" w:color="auto"/>
            <w:bottom w:val="none" w:sz="0" w:space="0" w:color="auto"/>
            <w:right w:val="none" w:sz="0" w:space="0" w:color="auto"/>
          </w:divBdr>
        </w:div>
      </w:divsChild>
    </w:div>
    <w:div w:id="92826428">
      <w:bodyDiv w:val="1"/>
      <w:marLeft w:val="0"/>
      <w:marRight w:val="0"/>
      <w:marTop w:val="0"/>
      <w:marBottom w:val="0"/>
      <w:divBdr>
        <w:top w:val="none" w:sz="0" w:space="0" w:color="auto"/>
        <w:left w:val="none" w:sz="0" w:space="0" w:color="auto"/>
        <w:bottom w:val="none" w:sz="0" w:space="0" w:color="auto"/>
        <w:right w:val="none" w:sz="0" w:space="0" w:color="auto"/>
      </w:divBdr>
      <w:divsChild>
        <w:div w:id="549848148">
          <w:marLeft w:val="0"/>
          <w:marRight w:val="0"/>
          <w:marTop w:val="0"/>
          <w:marBottom w:val="0"/>
          <w:divBdr>
            <w:top w:val="none" w:sz="0" w:space="0" w:color="auto"/>
            <w:left w:val="none" w:sz="0" w:space="0" w:color="auto"/>
            <w:bottom w:val="none" w:sz="0" w:space="0" w:color="auto"/>
            <w:right w:val="none" w:sz="0" w:space="0" w:color="auto"/>
          </w:divBdr>
        </w:div>
      </w:divsChild>
    </w:div>
    <w:div w:id="99036059">
      <w:bodyDiv w:val="1"/>
      <w:marLeft w:val="0"/>
      <w:marRight w:val="0"/>
      <w:marTop w:val="0"/>
      <w:marBottom w:val="0"/>
      <w:divBdr>
        <w:top w:val="none" w:sz="0" w:space="0" w:color="auto"/>
        <w:left w:val="none" w:sz="0" w:space="0" w:color="auto"/>
        <w:bottom w:val="none" w:sz="0" w:space="0" w:color="auto"/>
        <w:right w:val="none" w:sz="0" w:space="0" w:color="auto"/>
      </w:divBdr>
    </w:div>
    <w:div w:id="116996856">
      <w:bodyDiv w:val="1"/>
      <w:marLeft w:val="0"/>
      <w:marRight w:val="0"/>
      <w:marTop w:val="0"/>
      <w:marBottom w:val="0"/>
      <w:divBdr>
        <w:top w:val="none" w:sz="0" w:space="0" w:color="auto"/>
        <w:left w:val="none" w:sz="0" w:space="0" w:color="auto"/>
        <w:bottom w:val="none" w:sz="0" w:space="0" w:color="auto"/>
        <w:right w:val="none" w:sz="0" w:space="0" w:color="auto"/>
      </w:divBdr>
    </w:div>
    <w:div w:id="129712055">
      <w:bodyDiv w:val="1"/>
      <w:marLeft w:val="0"/>
      <w:marRight w:val="0"/>
      <w:marTop w:val="0"/>
      <w:marBottom w:val="0"/>
      <w:divBdr>
        <w:top w:val="none" w:sz="0" w:space="0" w:color="auto"/>
        <w:left w:val="none" w:sz="0" w:space="0" w:color="auto"/>
        <w:bottom w:val="none" w:sz="0" w:space="0" w:color="auto"/>
        <w:right w:val="none" w:sz="0" w:space="0" w:color="auto"/>
      </w:divBdr>
      <w:divsChild>
        <w:div w:id="324894439">
          <w:marLeft w:val="0"/>
          <w:marRight w:val="0"/>
          <w:marTop w:val="0"/>
          <w:marBottom w:val="0"/>
          <w:divBdr>
            <w:top w:val="none" w:sz="0" w:space="0" w:color="auto"/>
            <w:left w:val="none" w:sz="0" w:space="0" w:color="auto"/>
            <w:bottom w:val="none" w:sz="0" w:space="0" w:color="auto"/>
            <w:right w:val="none" w:sz="0" w:space="0" w:color="auto"/>
          </w:divBdr>
        </w:div>
      </w:divsChild>
    </w:div>
    <w:div w:id="149450736">
      <w:bodyDiv w:val="1"/>
      <w:marLeft w:val="0"/>
      <w:marRight w:val="0"/>
      <w:marTop w:val="0"/>
      <w:marBottom w:val="0"/>
      <w:divBdr>
        <w:top w:val="none" w:sz="0" w:space="0" w:color="auto"/>
        <w:left w:val="none" w:sz="0" w:space="0" w:color="auto"/>
        <w:bottom w:val="none" w:sz="0" w:space="0" w:color="auto"/>
        <w:right w:val="none" w:sz="0" w:space="0" w:color="auto"/>
      </w:divBdr>
    </w:div>
    <w:div w:id="150021170">
      <w:bodyDiv w:val="1"/>
      <w:marLeft w:val="0"/>
      <w:marRight w:val="0"/>
      <w:marTop w:val="0"/>
      <w:marBottom w:val="0"/>
      <w:divBdr>
        <w:top w:val="none" w:sz="0" w:space="0" w:color="auto"/>
        <w:left w:val="none" w:sz="0" w:space="0" w:color="auto"/>
        <w:bottom w:val="none" w:sz="0" w:space="0" w:color="auto"/>
        <w:right w:val="none" w:sz="0" w:space="0" w:color="auto"/>
      </w:divBdr>
      <w:divsChild>
        <w:div w:id="550044799">
          <w:marLeft w:val="0"/>
          <w:marRight w:val="0"/>
          <w:marTop w:val="0"/>
          <w:marBottom w:val="0"/>
          <w:divBdr>
            <w:top w:val="none" w:sz="0" w:space="0" w:color="auto"/>
            <w:left w:val="none" w:sz="0" w:space="0" w:color="auto"/>
            <w:bottom w:val="none" w:sz="0" w:space="0" w:color="auto"/>
            <w:right w:val="none" w:sz="0" w:space="0" w:color="auto"/>
          </w:divBdr>
          <w:divsChild>
            <w:div w:id="461457207">
              <w:marLeft w:val="0"/>
              <w:marRight w:val="0"/>
              <w:marTop w:val="0"/>
              <w:marBottom w:val="0"/>
              <w:divBdr>
                <w:top w:val="none" w:sz="0" w:space="0" w:color="auto"/>
                <w:left w:val="none" w:sz="0" w:space="0" w:color="auto"/>
                <w:bottom w:val="none" w:sz="0" w:space="0" w:color="auto"/>
                <w:right w:val="none" w:sz="0" w:space="0" w:color="auto"/>
              </w:divBdr>
              <w:divsChild>
                <w:div w:id="1664041599">
                  <w:marLeft w:val="0"/>
                  <w:marRight w:val="0"/>
                  <w:marTop w:val="0"/>
                  <w:marBottom w:val="0"/>
                  <w:divBdr>
                    <w:top w:val="none" w:sz="0" w:space="0" w:color="auto"/>
                    <w:left w:val="none" w:sz="0" w:space="0" w:color="auto"/>
                    <w:bottom w:val="none" w:sz="0" w:space="0" w:color="auto"/>
                    <w:right w:val="none" w:sz="0" w:space="0" w:color="auto"/>
                  </w:divBdr>
                  <w:divsChild>
                    <w:div w:id="630089404">
                      <w:marLeft w:val="0"/>
                      <w:marRight w:val="0"/>
                      <w:marTop w:val="0"/>
                      <w:marBottom w:val="0"/>
                      <w:divBdr>
                        <w:top w:val="none" w:sz="0" w:space="0" w:color="auto"/>
                        <w:left w:val="none" w:sz="0" w:space="0" w:color="auto"/>
                        <w:bottom w:val="none" w:sz="0" w:space="0" w:color="auto"/>
                        <w:right w:val="none" w:sz="0" w:space="0" w:color="auto"/>
                      </w:divBdr>
                      <w:divsChild>
                        <w:div w:id="943004201">
                          <w:marLeft w:val="0"/>
                          <w:marRight w:val="0"/>
                          <w:marTop w:val="0"/>
                          <w:marBottom w:val="0"/>
                          <w:divBdr>
                            <w:top w:val="none" w:sz="0" w:space="0" w:color="auto"/>
                            <w:left w:val="none" w:sz="0" w:space="0" w:color="auto"/>
                            <w:bottom w:val="none" w:sz="0" w:space="0" w:color="auto"/>
                            <w:right w:val="none" w:sz="0" w:space="0" w:color="auto"/>
                          </w:divBdr>
                          <w:divsChild>
                            <w:div w:id="1344167554">
                              <w:marLeft w:val="0"/>
                              <w:marRight w:val="0"/>
                              <w:marTop w:val="0"/>
                              <w:marBottom w:val="0"/>
                              <w:divBdr>
                                <w:top w:val="none" w:sz="0" w:space="0" w:color="auto"/>
                                <w:left w:val="none" w:sz="0" w:space="0" w:color="auto"/>
                                <w:bottom w:val="none" w:sz="0" w:space="0" w:color="auto"/>
                                <w:right w:val="none" w:sz="0" w:space="0" w:color="auto"/>
                              </w:divBdr>
                              <w:divsChild>
                                <w:div w:id="1168059334">
                                  <w:marLeft w:val="0"/>
                                  <w:marRight w:val="0"/>
                                  <w:marTop w:val="0"/>
                                  <w:marBottom w:val="0"/>
                                  <w:divBdr>
                                    <w:top w:val="none" w:sz="0" w:space="0" w:color="auto"/>
                                    <w:left w:val="none" w:sz="0" w:space="0" w:color="auto"/>
                                    <w:bottom w:val="none" w:sz="0" w:space="0" w:color="auto"/>
                                    <w:right w:val="none" w:sz="0" w:space="0" w:color="auto"/>
                                  </w:divBdr>
                                  <w:divsChild>
                                    <w:div w:id="1988581554">
                                      <w:marLeft w:val="0"/>
                                      <w:marRight w:val="0"/>
                                      <w:marTop w:val="0"/>
                                      <w:marBottom w:val="0"/>
                                      <w:divBdr>
                                        <w:top w:val="none" w:sz="0" w:space="0" w:color="auto"/>
                                        <w:left w:val="none" w:sz="0" w:space="0" w:color="auto"/>
                                        <w:bottom w:val="none" w:sz="0" w:space="0" w:color="auto"/>
                                        <w:right w:val="none" w:sz="0" w:space="0" w:color="auto"/>
                                      </w:divBdr>
                                      <w:divsChild>
                                        <w:div w:id="325399525">
                                          <w:marLeft w:val="0"/>
                                          <w:marRight w:val="0"/>
                                          <w:marTop w:val="0"/>
                                          <w:marBottom w:val="0"/>
                                          <w:divBdr>
                                            <w:top w:val="none" w:sz="0" w:space="0" w:color="auto"/>
                                            <w:left w:val="none" w:sz="0" w:space="0" w:color="auto"/>
                                            <w:bottom w:val="none" w:sz="0" w:space="0" w:color="auto"/>
                                            <w:right w:val="none" w:sz="0" w:space="0" w:color="auto"/>
                                          </w:divBdr>
                                          <w:divsChild>
                                            <w:div w:id="213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623744">
              <w:marLeft w:val="0"/>
              <w:marRight w:val="0"/>
              <w:marTop w:val="0"/>
              <w:marBottom w:val="0"/>
              <w:divBdr>
                <w:top w:val="none" w:sz="0" w:space="0" w:color="auto"/>
                <w:left w:val="none" w:sz="0" w:space="0" w:color="auto"/>
                <w:bottom w:val="none" w:sz="0" w:space="0" w:color="auto"/>
                <w:right w:val="none" w:sz="0" w:space="0" w:color="auto"/>
              </w:divBdr>
              <w:divsChild>
                <w:div w:id="440996283">
                  <w:marLeft w:val="0"/>
                  <w:marRight w:val="0"/>
                  <w:marTop w:val="0"/>
                  <w:marBottom w:val="0"/>
                  <w:divBdr>
                    <w:top w:val="none" w:sz="0" w:space="0" w:color="auto"/>
                    <w:left w:val="none" w:sz="0" w:space="0" w:color="auto"/>
                    <w:bottom w:val="none" w:sz="0" w:space="0" w:color="auto"/>
                    <w:right w:val="none" w:sz="0" w:space="0" w:color="auto"/>
                  </w:divBdr>
                  <w:divsChild>
                    <w:div w:id="1745569661">
                      <w:marLeft w:val="0"/>
                      <w:marRight w:val="0"/>
                      <w:marTop w:val="0"/>
                      <w:marBottom w:val="0"/>
                      <w:divBdr>
                        <w:top w:val="none" w:sz="0" w:space="0" w:color="auto"/>
                        <w:left w:val="none" w:sz="0" w:space="0" w:color="auto"/>
                        <w:bottom w:val="none" w:sz="0" w:space="0" w:color="auto"/>
                        <w:right w:val="none" w:sz="0" w:space="0" w:color="auto"/>
                      </w:divBdr>
                      <w:divsChild>
                        <w:div w:id="2105033745">
                          <w:marLeft w:val="0"/>
                          <w:marRight w:val="0"/>
                          <w:marTop w:val="0"/>
                          <w:marBottom w:val="0"/>
                          <w:divBdr>
                            <w:top w:val="none" w:sz="0" w:space="0" w:color="auto"/>
                            <w:left w:val="none" w:sz="0" w:space="0" w:color="auto"/>
                            <w:bottom w:val="none" w:sz="0" w:space="0" w:color="auto"/>
                            <w:right w:val="none" w:sz="0" w:space="0" w:color="auto"/>
                          </w:divBdr>
                          <w:divsChild>
                            <w:div w:id="1443762230">
                              <w:marLeft w:val="0"/>
                              <w:marRight w:val="0"/>
                              <w:marTop w:val="0"/>
                              <w:marBottom w:val="0"/>
                              <w:divBdr>
                                <w:top w:val="none" w:sz="0" w:space="0" w:color="auto"/>
                                <w:left w:val="none" w:sz="0" w:space="0" w:color="auto"/>
                                <w:bottom w:val="none" w:sz="0" w:space="0" w:color="auto"/>
                                <w:right w:val="none" w:sz="0" w:space="0" w:color="auto"/>
                              </w:divBdr>
                              <w:divsChild>
                                <w:div w:id="8576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47197">
      <w:bodyDiv w:val="1"/>
      <w:marLeft w:val="0"/>
      <w:marRight w:val="0"/>
      <w:marTop w:val="0"/>
      <w:marBottom w:val="0"/>
      <w:divBdr>
        <w:top w:val="none" w:sz="0" w:space="0" w:color="auto"/>
        <w:left w:val="none" w:sz="0" w:space="0" w:color="auto"/>
        <w:bottom w:val="none" w:sz="0" w:space="0" w:color="auto"/>
        <w:right w:val="none" w:sz="0" w:space="0" w:color="auto"/>
      </w:divBdr>
    </w:div>
    <w:div w:id="186531384">
      <w:bodyDiv w:val="1"/>
      <w:marLeft w:val="0"/>
      <w:marRight w:val="0"/>
      <w:marTop w:val="0"/>
      <w:marBottom w:val="0"/>
      <w:divBdr>
        <w:top w:val="none" w:sz="0" w:space="0" w:color="auto"/>
        <w:left w:val="none" w:sz="0" w:space="0" w:color="auto"/>
        <w:bottom w:val="none" w:sz="0" w:space="0" w:color="auto"/>
        <w:right w:val="none" w:sz="0" w:space="0" w:color="auto"/>
      </w:divBdr>
      <w:divsChild>
        <w:div w:id="846797439">
          <w:marLeft w:val="0"/>
          <w:marRight w:val="0"/>
          <w:marTop w:val="0"/>
          <w:marBottom w:val="0"/>
          <w:divBdr>
            <w:top w:val="none" w:sz="0" w:space="0" w:color="auto"/>
            <w:left w:val="none" w:sz="0" w:space="0" w:color="auto"/>
            <w:bottom w:val="none" w:sz="0" w:space="0" w:color="auto"/>
            <w:right w:val="none" w:sz="0" w:space="0" w:color="auto"/>
          </w:divBdr>
          <w:divsChild>
            <w:div w:id="1071925157">
              <w:marLeft w:val="0"/>
              <w:marRight w:val="0"/>
              <w:marTop w:val="0"/>
              <w:marBottom w:val="0"/>
              <w:divBdr>
                <w:top w:val="none" w:sz="0" w:space="0" w:color="auto"/>
                <w:left w:val="none" w:sz="0" w:space="0" w:color="auto"/>
                <w:bottom w:val="none" w:sz="0" w:space="0" w:color="auto"/>
                <w:right w:val="none" w:sz="0" w:space="0" w:color="auto"/>
              </w:divBdr>
              <w:divsChild>
                <w:div w:id="1044909078">
                  <w:marLeft w:val="0"/>
                  <w:marRight w:val="0"/>
                  <w:marTop w:val="0"/>
                  <w:marBottom w:val="0"/>
                  <w:divBdr>
                    <w:top w:val="none" w:sz="0" w:space="0" w:color="auto"/>
                    <w:left w:val="none" w:sz="0" w:space="0" w:color="auto"/>
                    <w:bottom w:val="none" w:sz="0" w:space="0" w:color="auto"/>
                    <w:right w:val="none" w:sz="0" w:space="0" w:color="auto"/>
                  </w:divBdr>
                  <w:divsChild>
                    <w:div w:id="395470119">
                      <w:marLeft w:val="0"/>
                      <w:marRight w:val="0"/>
                      <w:marTop w:val="0"/>
                      <w:marBottom w:val="0"/>
                      <w:divBdr>
                        <w:top w:val="none" w:sz="0" w:space="0" w:color="auto"/>
                        <w:left w:val="none" w:sz="0" w:space="0" w:color="auto"/>
                        <w:bottom w:val="none" w:sz="0" w:space="0" w:color="auto"/>
                        <w:right w:val="none" w:sz="0" w:space="0" w:color="auto"/>
                      </w:divBdr>
                      <w:divsChild>
                        <w:div w:id="1422604529">
                          <w:marLeft w:val="0"/>
                          <w:marRight w:val="0"/>
                          <w:marTop w:val="0"/>
                          <w:marBottom w:val="0"/>
                          <w:divBdr>
                            <w:top w:val="none" w:sz="0" w:space="0" w:color="auto"/>
                            <w:left w:val="none" w:sz="0" w:space="0" w:color="auto"/>
                            <w:bottom w:val="none" w:sz="0" w:space="0" w:color="auto"/>
                            <w:right w:val="none" w:sz="0" w:space="0" w:color="auto"/>
                          </w:divBdr>
                          <w:divsChild>
                            <w:div w:id="488864976">
                              <w:marLeft w:val="0"/>
                              <w:marRight w:val="0"/>
                              <w:marTop w:val="0"/>
                              <w:marBottom w:val="0"/>
                              <w:divBdr>
                                <w:top w:val="none" w:sz="0" w:space="0" w:color="auto"/>
                                <w:left w:val="none" w:sz="0" w:space="0" w:color="auto"/>
                                <w:bottom w:val="none" w:sz="0" w:space="0" w:color="auto"/>
                                <w:right w:val="none" w:sz="0" w:space="0" w:color="auto"/>
                              </w:divBdr>
                              <w:divsChild>
                                <w:div w:id="1917520100">
                                  <w:marLeft w:val="0"/>
                                  <w:marRight w:val="0"/>
                                  <w:marTop w:val="0"/>
                                  <w:marBottom w:val="0"/>
                                  <w:divBdr>
                                    <w:top w:val="none" w:sz="0" w:space="0" w:color="auto"/>
                                    <w:left w:val="none" w:sz="0" w:space="0" w:color="auto"/>
                                    <w:bottom w:val="none" w:sz="0" w:space="0" w:color="auto"/>
                                    <w:right w:val="none" w:sz="0" w:space="0" w:color="auto"/>
                                  </w:divBdr>
                                  <w:divsChild>
                                    <w:div w:id="1900508912">
                                      <w:marLeft w:val="0"/>
                                      <w:marRight w:val="0"/>
                                      <w:marTop w:val="0"/>
                                      <w:marBottom w:val="0"/>
                                      <w:divBdr>
                                        <w:top w:val="none" w:sz="0" w:space="0" w:color="auto"/>
                                        <w:left w:val="none" w:sz="0" w:space="0" w:color="auto"/>
                                        <w:bottom w:val="none" w:sz="0" w:space="0" w:color="auto"/>
                                        <w:right w:val="none" w:sz="0" w:space="0" w:color="auto"/>
                                      </w:divBdr>
                                      <w:divsChild>
                                        <w:div w:id="1067922398">
                                          <w:marLeft w:val="0"/>
                                          <w:marRight w:val="0"/>
                                          <w:marTop w:val="0"/>
                                          <w:marBottom w:val="0"/>
                                          <w:divBdr>
                                            <w:top w:val="none" w:sz="0" w:space="0" w:color="auto"/>
                                            <w:left w:val="none" w:sz="0" w:space="0" w:color="auto"/>
                                            <w:bottom w:val="none" w:sz="0" w:space="0" w:color="auto"/>
                                            <w:right w:val="none" w:sz="0" w:space="0" w:color="auto"/>
                                          </w:divBdr>
                                          <w:divsChild>
                                            <w:div w:id="9504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17757">
      <w:bodyDiv w:val="1"/>
      <w:marLeft w:val="0"/>
      <w:marRight w:val="0"/>
      <w:marTop w:val="0"/>
      <w:marBottom w:val="0"/>
      <w:divBdr>
        <w:top w:val="none" w:sz="0" w:space="0" w:color="auto"/>
        <w:left w:val="none" w:sz="0" w:space="0" w:color="auto"/>
        <w:bottom w:val="none" w:sz="0" w:space="0" w:color="auto"/>
        <w:right w:val="none" w:sz="0" w:space="0" w:color="auto"/>
      </w:divBdr>
    </w:div>
    <w:div w:id="219951100">
      <w:bodyDiv w:val="1"/>
      <w:marLeft w:val="0"/>
      <w:marRight w:val="0"/>
      <w:marTop w:val="0"/>
      <w:marBottom w:val="0"/>
      <w:divBdr>
        <w:top w:val="none" w:sz="0" w:space="0" w:color="auto"/>
        <w:left w:val="none" w:sz="0" w:space="0" w:color="auto"/>
        <w:bottom w:val="none" w:sz="0" w:space="0" w:color="auto"/>
        <w:right w:val="none" w:sz="0" w:space="0" w:color="auto"/>
      </w:divBdr>
    </w:div>
    <w:div w:id="245726019">
      <w:bodyDiv w:val="1"/>
      <w:marLeft w:val="0"/>
      <w:marRight w:val="0"/>
      <w:marTop w:val="0"/>
      <w:marBottom w:val="0"/>
      <w:divBdr>
        <w:top w:val="none" w:sz="0" w:space="0" w:color="auto"/>
        <w:left w:val="none" w:sz="0" w:space="0" w:color="auto"/>
        <w:bottom w:val="none" w:sz="0" w:space="0" w:color="auto"/>
        <w:right w:val="none" w:sz="0" w:space="0" w:color="auto"/>
      </w:divBdr>
    </w:div>
    <w:div w:id="253824114">
      <w:bodyDiv w:val="1"/>
      <w:marLeft w:val="0"/>
      <w:marRight w:val="0"/>
      <w:marTop w:val="0"/>
      <w:marBottom w:val="0"/>
      <w:divBdr>
        <w:top w:val="none" w:sz="0" w:space="0" w:color="auto"/>
        <w:left w:val="none" w:sz="0" w:space="0" w:color="auto"/>
        <w:bottom w:val="none" w:sz="0" w:space="0" w:color="auto"/>
        <w:right w:val="none" w:sz="0" w:space="0" w:color="auto"/>
      </w:divBdr>
    </w:div>
    <w:div w:id="284118051">
      <w:bodyDiv w:val="1"/>
      <w:marLeft w:val="0"/>
      <w:marRight w:val="0"/>
      <w:marTop w:val="0"/>
      <w:marBottom w:val="0"/>
      <w:divBdr>
        <w:top w:val="none" w:sz="0" w:space="0" w:color="auto"/>
        <w:left w:val="none" w:sz="0" w:space="0" w:color="auto"/>
        <w:bottom w:val="none" w:sz="0" w:space="0" w:color="auto"/>
        <w:right w:val="none" w:sz="0" w:space="0" w:color="auto"/>
      </w:divBdr>
    </w:div>
    <w:div w:id="314338601">
      <w:bodyDiv w:val="1"/>
      <w:marLeft w:val="0"/>
      <w:marRight w:val="0"/>
      <w:marTop w:val="0"/>
      <w:marBottom w:val="0"/>
      <w:divBdr>
        <w:top w:val="none" w:sz="0" w:space="0" w:color="auto"/>
        <w:left w:val="none" w:sz="0" w:space="0" w:color="auto"/>
        <w:bottom w:val="none" w:sz="0" w:space="0" w:color="auto"/>
        <w:right w:val="none" w:sz="0" w:space="0" w:color="auto"/>
      </w:divBdr>
    </w:div>
    <w:div w:id="328286948">
      <w:bodyDiv w:val="1"/>
      <w:marLeft w:val="0"/>
      <w:marRight w:val="0"/>
      <w:marTop w:val="0"/>
      <w:marBottom w:val="0"/>
      <w:divBdr>
        <w:top w:val="none" w:sz="0" w:space="0" w:color="auto"/>
        <w:left w:val="none" w:sz="0" w:space="0" w:color="auto"/>
        <w:bottom w:val="none" w:sz="0" w:space="0" w:color="auto"/>
        <w:right w:val="none" w:sz="0" w:space="0" w:color="auto"/>
      </w:divBdr>
    </w:div>
    <w:div w:id="343745910">
      <w:bodyDiv w:val="1"/>
      <w:marLeft w:val="0"/>
      <w:marRight w:val="0"/>
      <w:marTop w:val="0"/>
      <w:marBottom w:val="0"/>
      <w:divBdr>
        <w:top w:val="none" w:sz="0" w:space="0" w:color="auto"/>
        <w:left w:val="none" w:sz="0" w:space="0" w:color="auto"/>
        <w:bottom w:val="none" w:sz="0" w:space="0" w:color="auto"/>
        <w:right w:val="none" w:sz="0" w:space="0" w:color="auto"/>
      </w:divBdr>
      <w:divsChild>
        <w:div w:id="1331635186">
          <w:marLeft w:val="0"/>
          <w:marRight w:val="0"/>
          <w:marTop w:val="0"/>
          <w:marBottom w:val="0"/>
          <w:divBdr>
            <w:top w:val="none" w:sz="0" w:space="0" w:color="auto"/>
            <w:left w:val="none" w:sz="0" w:space="0" w:color="auto"/>
            <w:bottom w:val="none" w:sz="0" w:space="0" w:color="auto"/>
            <w:right w:val="none" w:sz="0" w:space="0" w:color="auto"/>
          </w:divBdr>
        </w:div>
      </w:divsChild>
    </w:div>
    <w:div w:id="372585497">
      <w:bodyDiv w:val="1"/>
      <w:marLeft w:val="0"/>
      <w:marRight w:val="0"/>
      <w:marTop w:val="0"/>
      <w:marBottom w:val="0"/>
      <w:divBdr>
        <w:top w:val="none" w:sz="0" w:space="0" w:color="auto"/>
        <w:left w:val="none" w:sz="0" w:space="0" w:color="auto"/>
        <w:bottom w:val="none" w:sz="0" w:space="0" w:color="auto"/>
        <w:right w:val="none" w:sz="0" w:space="0" w:color="auto"/>
      </w:divBdr>
      <w:divsChild>
        <w:div w:id="1002004500">
          <w:marLeft w:val="0"/>
          <w:marRight w:val="0"/>
          <w:marTop w:val="0"/>
          <w:marBottom w:val="0"/>
          <w:divBdr>
            <w:top w:val="none" w:sz="0" w:space="0" w:color="auto"/>
            <w:left w:val="none" w:sz="0" w:space="0" w:color="auto"/>
            <w:bottom w:val="none" w:sz="0" w:space="0" w:color="auto"/>
            <w:right w:val="none" w:sz="0" w:space="0" w:color="auto"/>
          </w:divBdr>
        </w:div>
      </w:divsChild>
    </w:div>
    <w:div w:id="437875052">
      <w:bodyDiv w:val="1"/>
      <w:marLeft w:val="0"/>
      <w:marRight w:val="0"/>
      <w:marTop w:val="0"/>
      <w:marBottom w:val="0"/>
      <w:divBdr>
        <w:top w:val="none" w:sz="0" w:space="0" w:color="auto"/>
        <w:left w:val="none" w:sz="0" w:space="0" w:color="auto"/>
        <w:bottom w:val="none" w:sz="0" w:space="0" w:color="auto"/>
        <w:right w:val="none" w:sz="0" w:space="0" w:color="auto"/>
      </w:divBdr>
    </w:div>
    <w:div w:id="448745463">
      <w:bodyDiv w:val="1"/>
      <w:marLeft w:val="0"/>
      <w:marRight w:val="0"/>
      <w:marTop w:val="0"/>
      <w:marBottom w:val="0"/>
      <w:divBdr>
        <w:top w:val="none" w:sz="0" w:space="0" w:color="auto"/>
        <w:left w:val="none" w:sz="0" w:space="0" w:color="auto"/>
        <w:bottom w:val="none" w:sz="0" w:space="0" w:color="auto"/>
        <w:right w:val="none" w:sz="0" w:space="0" w:color="auto"/>
      </w:divBdr>
      <w:divsChild>
        <w:div w:id="201410274">
          <w:marLeft w:val="0"/>
          <w:marRight w:val="0"/>
          <w:marTop w:val="0"/>
          <w:marBottom w:val="160"/>
          <w:divBdr>
            <w:top w:val="none" w:sz="0" w:space="0" w:color="auto"/>
            <w:left w:val="none" w:sz="0" w:space="0" w:color="auto"/>
            <w:bottom w:val="none" w:sz="0" w:space="0" w:color="auto"/>
            <w:right w:val="none" w:sz="0" w:space="0" w:color="auto"/>
          </w:divBdr>
        </w:div>
        <w:div w:id="207647122">
          <w:marLeft w:val="0"/>
          <w:marRight w:val="0"/>
          <w:marTop w:val="0"/>
          <w:marBottom w:val="160"/>
          <w:divBdr>
            <w:top w:val="none" w:sz="0" w:space="0" w:color="auto"/>
            <w:left w:val="none" w:sz="0" w:space="0" w:color="auto"/>
            <w:bottom w:val="none" w:sz="0" w:space="0" w:color="auto"/>
            <w:right w:val="none" w:sz="0" w:space="0" w:color="auto"/>
          </w:divBdr>
        </w:div>
        <w:div w:id="269943486">
          <w:marLeft w:val="0"/>
          <w:marRight w:val="0"/>
          <w:marTop w:val="0"/>
          <w:marBottom w:val="160"/>
          <w:divBdr>
            <w:top w:val="none" w:sz="0" w:space="0" w:color="auto"/>
            <w:left w:val="none" w:sz="0" w:space="0" w:color="auto"/>
            <w:bottom w:val="none" w:sz="0" w:space="0" w:color="auto"/>
            <w:right w:val="none" w:sz="0" w:space="0" w:color="auto"/>
          </w:divBdr>
        </w:div>
        <w:div w:id="291445802">
          <w:marLeft w:val="0"/>
          <w:marRight w:val="0"/>
          <w:marTop w:val="0"/>
          <w:marBottom w:val="160"/>
          <w:divBdr>
            <w:top w:val="none" w:sz="0" w:space="0" w:color="auto"/>
            <w:left w:val="none" w:sz="0" w:space="0" w:color="auto"/>
            <w:bottom w:val="none" w:sz="0" w:space="0" w:color="auto"/>
            <w:right w:val="none" w:sz="0" w:space="0" w:color="auto"/>
          </w:divBdr>
        </w:div>
        <w:div w:id="704138469">
          <w:marLeft w:val="0"/>
          <w:marRight w:val="0"/>
          <w:marTop w:val="0"/>
          <w:marBottom w:val="160"/>
          <w:divBdr>
            <w:top w:val="none" w:sz="0" w:space="0" w:color="auto"/>
            <w:left w:val="none" w:sz="0" w:space="0" w:color="auto"/>
            <w:bottom w:val="none" w:sz="0" w:space="0" w:color="auto"/>
            <w:right w:val="none" w:sz="0" w:space="0" w:color="auto"/>
          </w:divBdr>
        </w:div>
        <w:div w:id="745149293">
          <w:marLeft w:val="0"/>
          <w:marRight w:val="0"/>
          <w:marTop w:val="0"/>
          <w:marBottom w:val="160"/>
          <w:divBdr>
            <w:top w:val="none" w:sz="0" w:space="0" w:color="auto"/>
            <w:left w:val="none" w:sz="0" w:space="0" w:color="auto"/>
            <w:bottom w:val="none" w:sz="0" w:space="0" w:color="auto"/>
            <w:right w:val="none" w:sz="0" w:space="0" w:color="auto"/>
          </w:divBdr>
        </w:div>
        <w:div w:id="794906982">
          <w:marLeft w:val="0"/>
          <w:marRight w:val="0"/>
          <w:marTop w:val="0"/>
          <w:marBottom w:val="160"/>
          <w:divBdr>
            <w:top w:val="none" w:sz="0" w:space="0" w:color="auto"/>
            <w:left w:val="none" w:sz="0" w:space="0" w:color="auto"/>
            <w:bottom w:val="none" w:sz="0" w:space="0" w:color="auto"/>
            <w:right w:val="none" w:sz="0" w:space="0" w:color="auto"/>
          </w:divBdr>
        </w:div>
        <w:div w:id="958102362">
          <w:marLeft w:val="0"/>
          <w:marRight w:val="0"/>
          <w:marTop w:val="0"/>
          <w:marBottom w:val="160"/>
          <w:divBdr>
            <w:top w:val="none" w:sz="0" w:space="0" w:color="auto"/>
            <w:left w:val="none" w:sz="0" w:space="0" w:color="auto"/>
            <w:bottom w:val="none" w:sz="0" w:space="0" w:color="auto"/>
            <w:right w:val="none" w:sz="0" w:space="0" w:color="auto"/>
          </w:divBdr>
        </w:div>
        <w:div w:id="974334939">
          <w:marLeft w:val="0"/>
          <w:marRight w:val="0"/>
          <w:marTop w:val="0"/>
          <w:marBottom w:val="160"/>
          <w:divBdr>
            <w:top w:val="none" w:sz="0" w:space="0" w:color="auto"/>
            <w:left w:val="none" w:sz="0" w:space="0" w:color="auto"/>
            <w:bottom w:val="none" w:sz="0" w:space="0" w:color="auto"/>
            <w:right w:val="none" w:sz="0" w:space="0" w:color="auto"/>
          </w:divBdr>
        </w:div>
        <w:div w:id="1100681820">
          <w:marLeft w:val="0"/>
          <w:marRight w:val="0"/>
          <w:marTop w:val="0"/>
          <w:marBottom w:val="160"/>
          <w:divBdr>
            <w:top w:val="none" w:sz="0" w:space="0" w:color="auto"/>
            <w:left w:val="none" w:sz="0" w:space="0" w:color="auto"/>
            <w:bottom w:val="none" w:sz="0" w:space="0" w:color="auto"/>
            <w:right w:val="none" w:sz="0" w:space="0" w:color="auto"/>
          </w:divBdr>
        </w:div>
        <w:div w:id="1157575557">
          <w:marLeft w:val="0"/>
          <w:marRight w:val="0"/>
          <w:marTop w:val="0"/>
          <w:marBottom w:val="160"/>
          <w:divBdr>
            <w:top w:val="none" w:sz="0" w:space="0" w:color="auto"/>
            <w:left w:val="none" w:sz="0" w:space="0" w:color="auto"/>
            <w:bottom w:val="none" w:sz="0" w:space="0" w:color="auto"/>
            <w:right w:val="none" w:sz="0" w:space="0" w:color="auto"/>
          </w:divBdr>
        </w:div>
        <w:div w:id="1307053289">
          <w:marLeft w:val="0"/>
          <w:marRight w:val="0"/>
          <w:marTop w:val="0"/>
          <w:marBottom w:val="160"/>
          <w:divBdr>
            <w:top w:val="none" w:sz="0" w:space="0" w:color="auto"/>
            <w:left w:val="none" w:sz="0" w:space="0" w:color="auto"/>
            <w:bottom w:val="none" w:sz="0" w:space="0" w:color="auto"/>
            <w:right w:val="none" w:sz="0" w:space="0" w:color="auto"/>
          </w:divBdr>
        </w:div>
        <w:div w:id="1349913805">
          <w:marLeft w:val="0"/>
          <w:marRight w:val="0"/>
          <w:marTop w:val="0"/>
          <w:marBottom w:val="160"/>
          <w:divBdr>
            <w:top w:val="none" w:sz="0" w:space="0" w:color="auto"/>
            <w:left w:val="none" w:sz="0" w:space="0" w:color="auto"/>
            <w:bottom w:val="none" w:sz="0" w:space="0" w:color="auto"/>
            <w:right w:val="none" w:sz="0" w:space="0" w:color="auto"/>
          </w:divBdr>
        </w:div>
        <w:div w:id="1562785184">
          <w:marLeft w:val="0"/>
          <w:marRight w:val="0"/>
          <w:marTop w:val="0"/>
          <w:marBottom w:val="160"/>
          <w:divBdr>
            <w:top w:val="none" w:sz="0" w:space="0" w:color="auto"/>
            <w:left w:val="none" w:sz="0" w:space="0" w:color="auto"/>
            <w:bottom w:val="none" w:sz="0" w:space="0" w:color="auto"/>
            <w:right w:val="none" w:sz="0" w:space="0" w:color="auto"/>
          </w:divBdr>
        </w:div>
        <w:div w:id="1648433900">
          <w:marLeft w:val="0"/>
          <w:marRight w:val="0"/>
          <w:marTop w:val="0"/>
          <w:marBottom w:val="160"/>
          <w:divBdr>
            <w:top w:val="none" w:sz="0" w:space="0" w:color="auto"/>
            <w:left w:val="none" w:sz="0" w:space="0" w:color="auto"/>
            <w:bottom w:val="none" w:sz="0" w:space="0" w:color="auto"/>
            <w:right w:val="none" w:sz="0" w:space="0" w:color="auto"/>
          </w:divBdr>
        </w:div>
        <w:div w:id="1848904719">
          <w:marLeft w:val="0"/>
          <w:marRight w:val="0"/>
          <w:marTop w:val="0"/>
          <w:marBottom w:val="160"/>
          <w:divBdr>
            <w:top w:val="none" w:sz="0" w:space="0" w:color="auto"/>
            <w:left w:val="none" w:sz="0" w:space="0" w:color="auto"/>
            <w:bottom w:val="none" w:sz="0" w:space="0" w:color="auto"/>
            <w:right w:val="none" w:sz="0" w:space="0" w:color="auto"/>
          </w:divBdr>
        </w:div>
        <w:div w:id="1887449859">
          <w:marLeft w:val="0"/>
          <w:marRight w:val="0"/>
          <w:marTop w:val="0"/>
          <w:marBottom w:val="160"/>
          <w:divBdr>
            <w:top w:val="none" w:sz="0" w:space="0" w:color="auto"/>
            <w:left w:val="none" w:sz="0" w:space="0" w:color="auto"/>
            <w:bottom w:val="none" w:sz="0" w:space="0" w:color="auto"/>
            <w:right w:val="none" w:sz="0" w:space="0" w:color="auto"/>
          </w:divBdr>
        </w:div>
        <w:div w:id="1967084338">
          <w:marLeft w:val="0"/>
          <w:marRight w:val="0"/>
          <w:marTop w:val="0"/>
          <w:marBottom w:val="160"/>
          <w:divBdr>
            <w:top w:val="none" w:sz="0" w:space="0" w:color="auto"/>
            <w:left w:val="none" w:sz="0" w:space="0" w:color="auto"/>
            <w:bottom w:val="none" w:sz="0" w:space="0" w:color="auto"/>
            <w:right w:val="none" w:sz="0" w:space="0" w:color="auto"/>
          </w:divBdr>
        </w:div>
        <w:div w:id="2061512385">
          <w:marLeft w:val="0"/>
          <w:marRight w:val="0"/>
          <w:marTop w:val="0"/>
          <w:marBottom w:val="160"/>
          <w:divBdr>
            <w:top w:val="none" w:sz="0" w:space="0" w:color="auto"/>
            <w:left w:val="none" w:sz="0" w:space="0" w:color="auto"/>
            <w:bottom w:val="none" w:sz="0" w:space="0" w:color="auto"/>
            <w:right w:val="none" w:sz="0" w:space="0" w:color="auto"/>
          </w:divBdr>
        </w:div>
      </w:divsChild>
    </w:div>
    <w:div w:id="449396415">
      <w:bodyDiv w:val="1"/>
      <w:marLeft w:val="0"/>
      <w:marRight w:val="0"/>
      <w:marTop w:val="0"/>
      <w:marBottom w:val="0"/>
      <w:divBdr>
        <w:top w:val="none" w:sz="0" w:space="0" w:color="auto"/>
        <w:left w:val="none" w:sz="0" w:space="0" w:color="auto"/>
        <w:bottom w:val="none" w:sz="0" w:space="0" w:color="auto"/>
        <w:right w:val="none" w:sz="0" w:space="0" w:color="auto"/>
      </w:divBdr>
    </w:div>
    <w:div w:id="472409138">
      <w:bodyDiv w:val="1"/>
      <w:marLeft w:val="0"/>
      <w:marRight w:val="0"/>
      <w:marTop w:val="0"/>
      <w:marBottom w:val="0"/>
      <w:divBdr>
        <w:top w:val="none" w:sz="0" w:space="0" w:color="auto"/>
        <w:left w:val="none" w:sz="0" w:space="0" w:color="auto"/>
        <w:bottom w:val="none" w:sz="0" w:space="0" w:color="auto"/>
        <w:right w:val="none" w:sz="0" w:space="0" w:color="auto"/>
      </w:divBdr>
      <w:divsChild>
        <w:div w:id="1848790606">
          <w:marLeft w:val="0"/>
          <w:marRight w:val="0"/>
          <w:marTop w:val="0"/>
          <w:marBottom w:val="0"/>
          <w:divBdr>
            <w:top w:val="none" w:sz="0" w:space="0" w:color="auto"/>
            <w:left w:val="none" w:sz="0" w:space="0" w:color="auto"/>
            <w:bottom w:val="none" w:sz="0" w:space="0" w:color="auto"/>
            <w:right w:val="none" w:sz="0" w:space="0" w:color="auto"/>
          </w:divBdr>
        </w:div>
      </w:divsChild>
    </w:div>
    <w:div w:id="491482569">
      <w:bodyDiv w:val="1"/>
      <w:marLeft w:val="0"/>
      <w:marRight w:val="0"/>
      <w:marTop w:val="0"/>
      <w:marBottom w:val="0"/>
      <w:divBdr>
        <w:top w:val="none" w:sz="0" w:space="0" w:color="auto"/>
        <w:left w:val="none" w:sz="0" w:space="0" w:color="auto"/>
        <w:bottom w:val="none" w:sz="0" w:space="0" w:color="auto"/>
        <w:right w:val="none" w:sz="0" w:space="0" w:color="auto"/>
      </w:divBdr>
    </w:div>
    <w:div w:id="499658050">
      <w:bodyDiv w:val="1"/>
      <w:marLeft w:val="0"/>
      <w:marRight w:val="0"/>
      <w:marTop w:val="0"/>
      <w:marBottom w:val="0"/>
      <w:divBdr>
        <w:top w:val="none" w:sz="0" w:space="0" w:color="auto"/>
        <w:left w:val="none" w:sz="0" w:space="0" w:color="auto"/>
        <w:bottom w:val="none" w:sz="0" w:space="0" w:color="auto"/>
        <w:right w:val="none" w:sz="0" w:space="0" w:color="auto"/>
      </w:divBdr>
      <w:divsChild>
        <w:div w:id="176816499">
          <w:marLeft w:val="0"/>
          <w:marRight w:val="0"/>
          <w:marTop w:val="0"/>
          <w:marBottom w:val="0"/>
          <w:divBdr>
            <w:top w:val="none" w:sz="0" w:space="0" w:color="auto"/>
            <w:left w:val="none" w:sz="0" w:space="0" w:color="auto"/>
            <w:bottom w:val="none" w:sz="0" w:space="0" w:color="auto"/>
            <w:right w:val="none" w:sz="0" w:space="0" w:color="auto"/>
          </w:divBdr>
        </w:div>
      </w:divsChild>
    </w:div>
    <w:div w:id="522087837">
      <w:bodyDiv w:val="1"/>
      <w:marLeft w:val="0"/>
      <w:marRight w:val="0"/>
      <w:marTop w:val="0"/>
      <w:marBottom w:val="0"/>
      <w:divBdr>
        <w:top w:val="none" w:sz="0" w:space="0" w:color="auto"/>
        <w:left w:val="none" w:sz="0" w:space="0" w:color="auto"/>
        <w:bottom w:val="none" w:sz="0" w:space="0" w:color="auto"/>
        <w:right w:val="none" w:sz="0" w:space="0" w:color="auto"/>
      </w:divBdr>
    </w:div>
    <w:div w:id="541359945">
      <w:bodyDiv w:val="1"/>
      <w:marLeft w:val="0"/>
      <w:marRight w:val="0"/>
      <w:marTop w:val="0"/>
      <w:marBottom w:val="0"/>
      <w:divBdr>
        <w:top w:val="none" w:sz="0" w:space="0" w:color="auto"/>
        <w:left w:val="none" w:sz="0" w:space="0" w:color="auto"/>
        <w:bottom w:val="none" w:sz="0" w:space="0" w:color="auto"/>
        <w:right w:val="none" w:sz="0" w:space="0" w:color="auto"/>
      </w:divBdr>
      <w:divsChild>
        <w:div w:id="2020571599">
          <w:marLeft w:val="0"/>
          <w:marRight w:val="0"/>
          <w:marTop w:val="0"/>
          <w:marBottom w:val="0"/>
          <w:divBdr>
            <w:top w:val="none" w:sz="0" w:space="0" w:color="auto"/>
            <w:left w:val="none" w:sz="0" w:space="0" w:color="auto"/>
            <w:bottom w:val="none" w:sz="0" w:space="0" w:color="auto"/>
            <w:right w:val="none" w:sz="0" w:space="0" w:color="auto"/>
          </w:divBdr>
        </w:div>
      </w:divsChild>
    </w:div>
    <w:div w:id="560747434">
      <w:bodyDiv w:val="1"/>
      <w:marLeft w:val="0"/>
      <w:marRight w:val="0"/>
      <w:marTop w:val="0"/>
      <w:marBottom w:val="0"/>
      <w:divBdr>
        <w:top w:val="none" w:sz="0" w:space="0" w:color="auto"/>
        <w:left w:val="none" w:sz="0" w:space="0" w:color="auto"/>
        <w:bottom w:val="none" w:sz="0" w:space="0" w:color="auto"/>
        <w:right w:val="none" w:sz="0" w:space="0" w:color="auto"/>
      </w:divBdr>
      <w:divsChild>
        <w:div w:id="1835292152">
          <w:marLeft w:val="0"/>
          <w:marRight w:val="0"/>
          <w:marTop w:val="0"/>
          <w:marBottom w:val="0"/>
          <w:divBdr>
            <w:top w:val="none" w:sz="0" w:space="0" w:color="auto"/>
            <w:left w:val="none" w:sz="0" w:space="0" w:color="auto"/>
            <w:bottom w:val="none" w:sz="0" w:space="0" w:color="auto"/>
            <w:right w:val="none" w:sz="0" w:space="0" w:color="auto"/>
          </w:divBdr>
        </w:div>
      </w:divsChild>
    </w:div>
    <w:div w:id="567807542">
      <w:bodyDiv w:val="1"/>
      <w:marLeft w:val="0"/>
      <w:marRight w:val="0"/>
      <w:marTop w:val="0"/>
      <w:marBottom w:val="0"/>
      <w:divBdr>
        <w:top w:val="none" w:sz="0" w:space="0" w:color="auto"/>
        <w:left w:val="none" w:sz="0" w:space="0" w:color="auto"/>
        <w:bottom w:val="none" w:sz="0" w:space="0" w:color="auto"/>
        <w:right w:val="none" w:sz="0" w:space="0" w:color="auto"/>
      </w:divBdr>
    </w:div>
    <w:div w:id="568151742">
      <w:bodyDiv w:val="1"/>
      <w:marLeft w:val="0"/>
      <w:marRight w:val="0"/>
      <w:marTop w:val="0"/>
      <w:marBottom w:val="0"/>
      <w:divBdr>
        <w:top w:val="none" w:sz="0" w:space="0" w:color="auto"/>
        <w:left w:val="none" w:sz="0" w:space="0" w:color="auto"/>
        <w:bottom w:val="none" w:sz="0" w:space="0" w:color="auto"/>
        <w:right w:val="none" w:sz="0" w:space="0" w:color="auto"/>
      </w:divBdr>
      <w:divsChild>
        <w:div w:id="1569069092">
          <w:marLeft w:val="0"/>
          <w:marRight w:val="0"/>
          <w:marTop w:val="0"/>
          <w:marBottom w:val="0"/>
          <w:divBdr>
            <w:top w:val="none" w:sz="0" w:space="0" w:color="auto"/>
            <w:left w:val="none" w:sz="0" w:space="0" w:color="auto"/>
            <w:bottom w:val="none" w:sz="0" w:space="0" w:color="auto"/>
            <w:right w:val="none" w:sz="0" w:space="0" w:color="auto"/>
          </w:divBdr>
        </w:div>
      </w:divsChild>
    </w:div>
    <w:div w:id="573514044">
      <w:bodyDiv w:val="1"/>
      <w:marLeft w:val="0"/>
      <w:marRight w:val="0"/>
      <w:marTop w:val="0"/>
      <w:marBottom w:val="0"/>
      <w:divBdr>
        <w:top w:val="none" w:sz="0" w:space="0" w:color="auto"/>
        <w:left w:val="none" w:sz="0" w:space="0" w:color="auto"/>
        <w:bottom w:val="none" w:sz="0" w:space="0" w:color="auto"/>
        <w:right w:val="none" w:sz="0" w:space="0" w:color="auto"/>
      </w:divBdr>
      <w:divsChild>
        <w:div w:id="1062020663">
          <w:marLeft w:val="0"/>
          <w:marRight w:val="0"/>
          <w:marTop w:val="0"/>
          <w:marBottom w:val="0"/>
          <w:divBdr>
            <w:top w:val="none" w:sz="0" w:space="0" w:color="auto"/>
            <w:left w:val="none" w:sz="0" w:space="0" w:color="auto"/>
            <w:bottom w:val="none" w:sz="0" w:space="0" w:color="auto"/>
            <w:right w:val="none" w:sz="0" w:space="0" w:color="auto"/>
          </w:divBdr>
        </w:div>
      </w:divsChild>
    </w:div>
    <w:div w:id="574558774">
      <w:bodyDiv w:val="1"/>
      <w:marLeft w:val="0"/>
      <w:marRight w:val="0"/>
      <w:marTop w:val="0"/>
      <w:marBottom w:val="0"/>
      <w:divBdr>
        <w:top w:val="none" w:sz="0" w:space="0" w:color="auto"/>
        <w:left w:val="none" w:sz="0" w:space="0" w:color="auto"/>
        <w:bottom w:val="none" w:sz="0" w:space="0" w:color="auto"/>
        <w:right w:val="none" w:sz="0" w:space="0" w:color="auto"/>
      </w:divBdr>
      <w:divsChild>
        <w:div w:id="92946100">
          <w:marLeft w:val="0"/>
          <w:marRight w:val="0"/>
          <w:marTop w:val="0"/>
          <w:marBottom w:val="0"/>
          <w:divBdr>
            <w:top w:val="none" w:sz="0" w:space="0" w:color="auto"/>
            <w:left w:val="none" w:sz="0" w:space="0" w:color="auto"/>
            <w:bottom w:val="none" w:sz="0" w:space="0" w:color="auto"/>
            <w:right w:val="none" w:sz="0" w:space="0" w:color="auto"/>
          </w:divBdr>
          <w:divsChild>
            <w:div w:id="7995792">
              <w:marLeft w:val="0"/>
              <w:marRight w:val="0"/>
              <w:marTop w:val="0"/>
              <w:marBottom w:val="0"/>
              <w:divBdr>
                <w:top w:val="none" w:sz="0" w:space="0" w:color="auto"/>
                <w:left w:val="none" w:sz="0" w:space="0" w:color="auto"/>
                <w:bottom w:val="none" w:sz="0" w:space="0" w:color="auto"/>
                <w:right w:val="none" w:sz="0" w:space="0" w:color="auto"/>
              </w:divBdr>
              <w:divsChild>
                <w:div w:id="1659646739">
                  <w:marLeft w:val="0"/>
                  <w:marRight w:val="0"/>
                  <w:marTop w:val="0"/>
                  <w:marBottom w:val="0"/>
                  <w:divBdr>
                    <w:top w:val="none" w:sz="0" w:space="0" w:color="auto"/>
                    <w:left w:val="none" w:sz="0" w:space="0" w:color="auto"/>
                    <w:bottom w:val="none" w:sz="0" w:space="0" w:color="auto"/>
                    <w:right w:val="none" w:sz="0" w:space="0" w:color="auto"/>
                  </w:divBdr>
                  <w:divsChild>
                    <w:div w:id="1160537181">
                      <w:marLeft w:val="0"/>
                      <w:marRight w:val="0"/>
                      <w:marTop w:val="0"/>
                      <w:marBottom w:val="0"/>
                      <w:divBdr>
                        <w:top w:val="none" w:sz="0" w:space="0" w:color="auto"/>
                        <w:left w:val="none" w:sz="0" w:space="0" w:color="auto"/>
                        <w:bottom w:val="none" w:sz="0" w:space="0" w:color="auto"/>
                        <w:right w:val="none" w:sz="0" w:space="0" w:color="auto"/>
                      </w:divBdr>
                      <w:divsChild>
                        <w:div w:id="16381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5840">
          <w:marLeft w:val="0"/>
          <w:marRight w:val="0"/>
          <w:marTop w:val="0"/>
          <w:marBottom w:val="0"/>
          <w:divBdr>
            <w:top w:val="none" w:sz="0" w:space="0" w:color="auto"/>
            <w:left w:val="none" w:sz="0" w:space="0" w:color="auto"/>
            <w:bottom w:val="none" w:sz="0" w:space="0" w:color="auto"/>
            <w:right w:val="none" w:sz="0" w:space="0" w:color="auto"/>
          </w:divBdr>
          <w:divsChild>
            <w:div w:id="2212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0612">
      <w:bodyDiv w:val="1"/>
      <w:marLeft w:val="0"/>
      <w:marRight w:val="0"/>
      <w:marTop w:val="0"/>
      <w:marBottom w:val="0"/>
      <w:divBdr>
        <w:top w:val="none" w:sz="0" w:space="0" w:color="auto"/>
        <w:left w:val="none" w:sz="0" w:space="0" w:color="auto"/>
        <w:bottom w:val="none" w:sz="0" w:space="0" w:color="auto"/>
        <w:right w:val="none" w:sz="0" w:space="0" w:color="auto"/>
      </w:divBdr>
    </w:div>
    <w:div w:id="590353408">
      <w:bodyDiv w:val="1"/>
      <w:marLeft w:val="0"/>
      <w:marRight w:val="0"/>
      <w:marTop w:val="0"/>
      <w:marBottom w:val="0"/>
      <w:divBdr>
        <w:top w:val="none" w:sz="0" w:space="0" w:color="auto"/>
        <w:left w:val="none" w:sz="0" w:space="0" w:color="auto"/>
        <w:bottom w:val="none" w:sz="0" w:space="0" w:color="auto"/>
        <w:right w:val="none" w:sz="0" w:space="0" w:color="auto"/>
      </w:divBdr>
      <w:divsChild>
        <w:div w:id="166019878">
          <w:marLeft w:val="0"/>
          <w:marRight w:val="0"/>
          <w:marTop w:val="0"/>
          <w:marBottom w:val="0"/>
          <w:divBdr>
            <w:top w:val="none" w:sz="0" w:space="0" w:color="auto"/>
            <w:left w:val="none" w:sz="0" w:space="0" w:color="auto"/>
            <w:bottom w:val="none" w:sz="0" w:space="0" w:color="auto"/>
            <w:right w:val="none" w:sz="0" w:space="0" w:color="auto"/>
          </w:divBdr>
          <w:divsChild>
            <w:div w:id="1749308379">
              <w:marLeft w:val="0"/>
              <w:marRight w:val="0"/>
              <w:marTop w:val="0"/>
              <w:marBottom w:val="0"/>
              <w:divBdr>
                <w:top w:val="none" w:sz="0" w:space="0" w:color="auto"/>
                <w:left w:val="none" w:sz="0" w:space="0" w:color="auto"/>
                <w:bottom w:val="none" w:sz="0" w:space="0" w:color="auto"/>
                <w:right w:val="none" w:sz="0" w:space="0" w:color="auto"/>
              </w:divBdr>
              <w:divsChild>
                <w:div w:id="1242566540">
                  <w:marLeft w:val="0"/>
                  <w:marRight w:val="0"/>
                  <w:marTop w:val="0"/>
                  <w:marBottom w:val="0"/>
                  <w:divBdr>
                    <w:top w:val="none" w:sz="0" w:space="0" w:color="auto"/>
                    <w:left w:val="none" w:sz="0" w:space="0" w:color="auto"/>
                    <w:bottom w:val="none" w:sz="0" w:space="0" w:color="auto"/>
                    <w:right w:val="none" w:sz="0" w:space="0" w:color="auto"/>
                  </w:divBdr>
                  <w:divsChild>
                    <w:div w:id="346832742">
                      <w:marLeft w:val="0"/>
                      <w:marRight w:val="0"/>
                      <w:marTop w:val="0"/>
                      <w:marBottom w:val="0"/>
                      <w:divBdr>
                        <w:top w:val="none" w:sz="0" w:space="0" w:color="auto"/>
                        <w:left w:val="none" w:sz="0" w:space="0" w:color="auto"/>
                        <w:bottom w:val="none" w:sz="0" w:space="0" w:color="auto"/>
                        <w:right w:val="none" w:sz="0" w:space="0" w:color="auto"/>
                      </w:divBdr>
                      <w:divsChild>
                        <w:div w:id="230652647">
                          <w:marLeft w:val="0"/>
                          <w:marRight w:val="0"/>
                          <w:marTop w:val="0"/>
                          <w:marBottom w:val="0"/>
                          <w:divBdr>
                            <w:top w:val="none" w:sz="0" w:space="0" w:color="auto"/>
                            <w:left w:val="none" w:sz="0" w:space="0" w:color="auto"/>
                            <w:bottom w:val="none" w:sz="0" w:space="0" w:color="auto"/>
                            <w:right w:val="none" w:sz="0" w:space="0" w:color="auto"/>
                          </w:divBdr>
                          <w:divsChild>
                            <w:div w:id="661394600">
                              <w:marLeft w:val="0"/>
                              <w:marRight w:val="0"/>
                              <w:marTop w:val="0"/>
                              <w:marBottom w:val="0"/>
                              <w:divBdr>
                                <w:top w:val="none" w:sz="0" w:space="0" w:color="auto"/>
                                <w:left w:val="none" w:sz="0" w:space="0" w:color="auto"/>
                                <w:bottom w:val="none" w:sz="0" w:space="0" w:color="auto"/>
                                <w:right w:val="none" w:sz="0" w:space="0" w:color="auto"/>
                              </w:divBdr>
                              <w:divsChild>
                                <w:div w:id="20737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05148">
              <w:marLeft w:val="0"/>
              <w:marRight w:val="0"/>
              <w:marTop w:val="0"/>
              <w:marBottom w:val="0"/>
              <w:divBdr>
                <w:top w:val="none" w:sz="0" w:space="0" w:color="auto"/>
                <w:left w:val="none" w:sz="0" w:space="0" w:color="auto"/>
                <w:bottom w:val="none" w:sz="0" w:space="0" w:color="auto"/>
                <w:right w:val="none" w:sz="0" w:space="0" w:color="auto"/>
              </w:divBdr>
              <w:divsChild>
                <w:div w:id="1355576775">
                  <w:marLeft w:val="0"/>
                  <w:marRight w:val="0"/>
                  <w:marTop w:val="0"/>
                  <w:marBottom w:val="0"/>
                  <w:divBdr>
                    <w:top w:val="none" w:sz="0" w:space="0" w:color="auto"/>
                    <w:left w:val="none" w:sz="0" w:space="0" w:color="auto"/>
                    <w:bottom w:val="none" w:sz="0" w:space="0" w:color="auto"/>
                    <w:right w:val="none" w:sz="0" w:space="0" w:color="auto"/>
                  </w:divBdr>
                  <w:divsChild>
                    <w:div w:id="1335761724">
                      <w:marLeft w:val="0"/>
                      <w:marRight w:val="0"/>
                      <w:marTop w:val="0"/>
                      <w:marBottom w:val="0"/>
                      <w:divBdr>
                        <w:top w:val="none" w:sz="0" w:space="0" w:color="auto"/>
                        <w:left w:val="none" w:sz="0" w:space="0" w:color="auto"/>
                        <w:bottom w:val="none" w:sz="0" w:space="0" w:color="auto"/>
                        <w:right w:val="none" w:sz="0" w:space="0" w:color="auto"/>
                      </w:divBdr>
                      <w:divsChild>
                        <w:div w:id="1299341828">
                          <w:marLeft w:val="0"/>
                          <w:marRight w:val="0"/>
                          <w:marTop w:val="0"/>
                          <w:marBottom w:val="0"/>
                          <w:divBdr>
                            <w:top w:val="none" w:sz="0" w:space="0" w:color="auto"/>
                            <w:left w:val="none" w:sz="0" w:space="0" w:color="auto"/>
                            <w:bottom w:val="none" w:sz="0" w:space="0" w:color="auto"/>
                            <w:right w:val="none" w:sz="0" w:space="0" w:color="auto"/>
                          </w:divBdr>
                          <w:divsChild>
                            <w:div w:id="437679821">
                              <w:marLeft w:val="0"/>
                              <w:marRight w:val="0"/>
                              <w:marTop w:val="0"/>
                              <w:marBottom w:val="0"/>
                              <w:divBdr>
                                <w:top w:val="none" w:sz="0" w:space="0" w:color="auto"/>
                                <w:left w:val="none" w:sz="0" w:space="0" w:color="auto"/>
                                <w:bottom w:val="none" w:sz="0" w:space="0" w:color="auto"/>
                                <w:right w:val="none" w:sz="0" w:space="0" w:color="auto"/>
                              </w:divBdr>
                              <w:divsChild>
                                <w:div w:id="171846673">
                                  <w:marLeft w:val="0"/>
                                  <w:marRight w:val="0"/>
                                  <w:marTop w:val="0"/>
                                  <w:marBottom w:val="0"/>
                                  <w:divBdr>
                                    <w:top w:val="none" w:sz="0" w:space="0" w:color="auto"/>
                                    <w:left w:val="none" w:sz="0" w:space="0" w:color="auto"/>
                                    <w:bottom w:val="none" w:sz="0" w:space="0" w:color="auto"/>
                                    <w:right w:val="none" w:sz="0" w:space="0" w:color="auto"/>
                                  </w:divBdr>
                                  <w:divsChild>
                                    <w:div w:id="98111860">
                                      <w:marLeft w:val="0"/>
                                      <w:marRight w:val="0"/>
                                      <w:marTop w:val="0"/>
                                      <w:marBottom w:val="0"/>
                                      <w:divBdr>
                                        <w:top w:val="none" w:sz="0" w:space="0" w:color="auto"/>
                                        <w:left w:val="none" w:sz="0" w:space="0" w:color="auto"/>
                                        <w:bottom w:val="none" w:sz="0" w:space="0" w:color="auto"/>
                                        <w:right w:val="none" w:sz="0" w:space="0" w:color="auto"/>
                                      </w:divBdr>
                                      <w:divsChild>
                                        <w:div w:id="257956729">
                                          <w:marLeft w:val="0"/>
                                          <w:marRight w:val="0"/>
                                          <w:marTop w:val="0"/>
                                          <w:marBottom w:val="0"/>
                                          <w:divBdr>
                                            <w:top w:val="none" w:sz="0" w:space="0" w:color="auto"/>
                                            <w:left w:val="none" w:sz="0" w:space="0" w:color="auto"/>
                                            <w:bottom w:val="none" w:sz="0" w:space="0" w:color="auto"/>
                                            <w:right w:val="none" w:sz="0" w:space="0" w:color="auto"/>
                                          </w:divBdr>
                                          <w:divsChild>
                                            <w:div w:id="13333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331110">
      <w:bodyDiv w:val="1"/>
      <w:marLeft w:val="0"/>
      <w:marRight w:val="0"/>
      <w:marTop w:val="0"/>
      <w:marBottom w:val="0"/>
      <w:divBdr>
        <w:top w:val="none" w:sz="0" w:space="0" w:color="auto"/>
        <w:left w:val="none" w:sz="0" w:space="0" w:color="auto"/>
        <w:bottom w:val="none" w:sz="0" w:space="0" w:color="auto"/>
        <w:right w:val="none" w:sz="0" w:space="0" w:color="auto"/>
      </w:divBdr>
    </w:div>
    <w:div w:id="619528194">
      <w:bodyDiv w:val="1"/>
      <w:marLeft w:val="0"/>
      <w:marRight w:val="0"/>
      <w:marTop w:val="0"/>
      <w:marBottom w:val="0"/>
      <w:divBdr>
        <w:top w:val="none" w:sz="0" w:space="0" w:color="auto"/>
        <w:left w:val="none" w:sz="0" w:space="0" w:color="auto"/>
        <w:bottom w:val="none" w:sz="0" w:space="0" w:color="auto"/>
        <w:right w:val="none" w:sz="0" w:space="0" w:color="auto"/>
      </w:divBdr>
      <w:divsChild>
        <w:div w:id="1691226474">
          <w:marLeft w:val="0"/>
          <w:marRight w:val="0"/>
          <w:marTop w:val="0"/>
          <w:marBottom w:val="0"/>
          <w:divBdr>
            <w:top w:val="none" w:sz="0" w:space="0" w:color="auto"/>
            <w:left w:val="none" w:sz="0" w:space="0" w:color="auto"/>
            <w:bottom w:val="none" w:sz="0" w:space="0" w:color="auto"/>
            <w:right w:val="none" w:sz="0" w:space="0" w:color="auto"/>
          </w:divBdr>
        </w:div>
      </w:divsChild>
    </w:div>
    <w:div w:id="624117018">
      <w:bodyDiv w:val="1"/>
      <w:marLeft w:val="0"/>
      <w:marRight w:val="0"/>
      <w:marTop w:val="0"/>
      <w:marBottom w:val="0"/>
      <w:divBdr>
        <w:top w:val="none" w:sz="0" w:space="0" w:color="auto"/>
        <w:left w:val="none" w:sz="0" w:space="0" w:color="auto"/>
        <w:bottom w:val="none" w:sz="0" w:space="0" w:color="auto"/>
        <w:right w:val="none" w:sz="0" w:space="0" w:color="auto"/>
      </w:divBdr>
    </w:div>
    <w:div w:id="629478060">
      <w:bodyDiv w:val="1"/>
      <w:marLeft w:val="0"/>
      <w:marRight w:val="0"/>
      <w:marTop w:val="0"/>
      <w:marBottom w:val="0"/>
      <w:divBdr>
        <w:top w:val="none" w:sz="0" w:space="0" w:color="auto"/>
        <w:left w:val="none" w:sz="0" w:space="0" w:color="auto"/>
        <w:bottom w:val="none" w:sz="0" w:space="0" w:color="auto"/>
        <w:right w:val="none" w:sz="0" w:space="0" w:color="auto"/>
      </w:divBdr>
      <w:divsChild>
        <w:div w:id="1616519335">
          <w:marLeft w:val="0"/>
          <w:marRight w:val="0"/>
          <w:marTop w:val="0"/>
          <w:marBottom w:val="0"/>
          <w:divBdr>
            <w:top w:val="none" w:sz="0" w:space="0" w:color="auto"/>
            <w:left w:val="none" w:sz="0" w:space="0" w:color="auto"/>
            <w:bottom w:val="none" w:sz="0" w:space="0" w:color="auto"/>
            <w:right w:val="none" w:sz="0" w:space="0" w:color="auto"/>
          </w:divBdr>
        </w:div>
      </w:divsChild>
    </w:div>
    <w:div w:id="637758347">
      <w:bodyDiv w:val="1"/>
      <w:marLeft w:val="0"/>
      <w:marRight w:val="0"/>
      <w:marTop w:val="0"/>
      <w:marBottom w:val="0"/>
      <w:divBdr>
        <w:top w:val="none" w:sz="0" w:space="0" w:color="auto"/>
        <w:left w:val="none" w:sz="0" w:space="0" w:color="auto"/>
        <w:bottom w:val="none" w:sz="0" w:space="0" w:color="auto"/>
        <w:right w:val="none" w:sz="0" w:space="0" w:color="auto"/>
      </w:divBdr>
    </w:div>
    <w:div w:id="642734356">
      <w:bodyDiv w:val="1"/>
      <w:marLeft w:val="0"/>
      <w:marRight w:val="0"/>
      <w:marTop w:val="0"/>
      <w:marBottom w:val="0"/>
      <w:divBdr>
        <w:top w:val="none" w:sz="0" w:space="0" w:color="auto"/>
        <w:left w:val="none" w:sz="0" w:space="0" w:color="auto"/>
        <w:bottom w:val="none" w:sz="0" w:space="0" w:color="auto"/>
        <w:right w:val="none" w:sz="0" w:space="0" w:color="auto"/>
      </w:divBdr>
    </w:div>
    <w:div w:id="658926583">
      <w:bodyDiv w:val="1"/>
      <w:marLeft w:val="0"/>
      <w:marRight w:val="0"/>
      <w:marTop w:val="0"/>
      <w:marBottom w:val="0"/>
      <w:divBdr>
        <w:top w:val="none" w:sz="0" w:space="0" w:color="auto"/>
        <w:left w:val="none" w:sz="0" w:space="0" w:color="auto"/>
        <w:bottom w:val="none" w:sz="0" w:space="0" w:color="auto"/>
        <w:right w:val="none" w:sz="0" w:space="0" w:color="auto"/>
      </w:divBdr>
    </w:div>
    <w:div w:id="668095985">
      <w:bodyDiv w:val="1"/>
      <w:marLeft w:val="0"/>
      <w:marRight w:val="0"/>
      <w:marTop w:val="0"/>
      <w:marBottom w:val="0"/>
      <w:divBdr>
        <w:top w:val="none" w:sz="0" w:space="0" w:color="auto"/>
        <w:left w:val="none" w:sz="0" w:space="0" w:color="auto"/>
        <w:bottom w:val="none" w:sz="0" w:space="0" w:color="auto"/>
        <w:right w:val="none" w:sz="0" w:space="0" w:color="auto"/>
      </w:divBdr>
    </w:div>
    <w:div w:id="680401504">
      <w:bodyDiv w:val="1"/>
      <w:marLeft w:val="0"/>
      <w:marRight w:val="0"/>
      <w:marTop w:val="0"/>
      <w:marBottom w:val="0"/>
      <w:divBdr>
        <w:top w:val="none" w:sz="0" w:space="0" w:color="auto"/>
        <w:left w:val="none" w:sz="0" w:space="0" w:color="auto"/>
        <w:bottom w:val="none" w:sz="0" w:space="0" w:color="auto"/>
        <w:right w:val="none" w:sz="0" w:space="0" w:color="auto"/>
      </w:divBdr>
    </w:div>
    <w:div w:id="684595985">
      <w:bodyDiv w:val="1"/>
      <w:marLeft w:val="0"/>
      <w:marRight w:val="0"/>
      <w:marTop w:val="0"/>
      <w:marBottom w:val="0"/>
      <w:divBdr>
        <w:top w:val="none" w:sz="0" w:space="0" w:color="auto"/>
        <w:left w:val="none" w:sz="0" w:space="0" w:color="auto"/>
        <w:bottom w:val="none" w:sz="0" w:space="0" w:color="auto"/>
        <w:right w:val="none" w:sz="0" w:space="0" w:color="auto"/>
      </w:divBdr>
    </w:div>
    <w:div w:id="721565495">
      <w:bodyDiv w:val="1"/>
      <w:marLeft w:val="0"/>
      <w:marRight w:val="0"/>
      <w:marTop w:val="0"/>
      <w:marBottom w:val="0"/>
      <w:divBdr>
        <w:top w:val="none" w:sz="0" w:space="0" w:color="auto"/>
        <w:left w:val="none" w:sz="0" w:space="0" w:color="auto"/>
        <w:bottom w:val="none" w:sz="0" w:space="0" w:color="auto"/>
        <w:right w:val="none" w:sz="0" w:space="0" w:color="auto"/>
      </w:divBdr>
    </w:div>
    <w:div w:id="724640271">
      <w:bodyDiv w:val="1"/>
      <w:marLeft w:val="0"/>
      <w:marRight w:val="0"/>
      <w:marTop w:val="0"/>
      <w:marBottom w:val="0"/>
      <w:divBdr>
        <w:top w:val="none" w:sz="0" w:space="0" w:color="auto"/>
        <w:left w:val="none" w:sz="0" w:space="0" w:color="auto"/>
        <w:bottom w:val="none" w:sz="0" w:space="0" w:color="auto"/>
        <w:right w:val="none" w:sz="0" w:space="0" w:color="auto"/>
      </w:divBdr>
      <w:divsChild>
        <w:div w:id="406271958">
          <w:marLeft w:val="0"/>
          <w:marRight w:val="0"/>
          <w:marTop w:val="0"/>
          <w:marBottom w:val="0"/>
          <w:divBdr>
            <w:top w:val="none" w:sz="0" w:space="0" w:color="auto"/>
            <w:left w:val="none" w:sz="0" w:space="0" w:color="auto"/>
            <w:bottom w:val="none" w:sz="0" w:space="0" w:color="auto"/>
            <w:right w:val="none" w:sz="0" w:space="0" w:color="auto"/>
          </w:divBdr>
        </w:div>
      </w:divsChild>
    </w:div>
    <w:div w:id="728958313">
      <w:bodyDiv w:val="1"/>
      <w:marLeft w:val="0"/>
      <w:marRight w:val="0"/>
      <w:marTop w:val="0"/>
      <w:marBottom w:val="0"/>
      <w:divBdr>
        <w:top w:val="none" w:sz="0" w:space="0" w:color="auto"/>
        <w:left w:val="none" w:sz="0" w:space="0" w:color="auto"/>
        <w:bottom w:val="none" w:sz="0" w:space="0" w:color="auto"/>
        <w:right w:val="none" w:sz="0" w:space="0" w:color="auto"/>
      </w:divBdr>
      <w:divsChild>
        <w:div w:id="1645234466">
          <w:marLeft w:val="0"/>
          <w:marRight w:val="0"/>
          <w:marTop w:val="0"/>
          <w:marBottom w:val="0"/>
          <w:divBdr>
            <w:top w:val="none" w:sz="0" w:space="0" w:color="auto"/>
            <w:left w:val="none" w:sz="0" w:space="0" w:color="auto"/>
            <w:bottom w:val="none" w:sz="0" w:space="0" w:color="auto"/>
            <w:right w:val="none" w:sz="0" w:space="0" w:color="auto"/>
          </w:divBdr>
        </w:div>
      </w:divsChild>
    </w:div>
    <w:div w:id="738133359">
      <w:bodyDiv w:val="1"/>
      <w:marLeft w:val="0"/>
      <w:marRight w:val="0"/>
      <w:marTop w:val="0"/>
      <w:marBottom w:val="0"/>
      <w:divBdr>
        <w:top w:val="none" w:sz="0" w:space="0" w:color="auto"/>
        <w:left w:val="none" w:sz="0" w:space="0" w:color="auto"/>
        <w:bottom w:val="none" w:sz="0" w:space="0" w:color="auto"/>
        <w:right w:val="none" w:sz="0" w:space="0" w:color="auto"/>
      </w:divBdr>
    </w:div>
    <w:div w:id="757287577">
      <w:bodyDiv w:val="1"/>
      <w:marLeft w:val="0"/>
      <w:marRight w:val="0"/>
      <w:marTop w:val="0"/>
      <w:marBottom w:val="0"/>
      <w:divBdr>
        <w:top w:val="none" w:sz="0" w:space="0" w:color="auto"/>
        <w:left w:val="none" w:sz="0" w:space="0" w:color="auto"/>
        <w:bottom w:val="none" w:sz="0" w:space="0" w:color="auto"/>
        <w:right w:val="none" w:sz="0" w:space="0" w:color="auto"/>
      </w:divBdr>
      <w:divsChild>
        <w:div w:id="532304142">
          <w:marLeft w:val="0"/>
          <w:marRight w:val="0"/>
          <w:marTop w:val="0"/>
          <w:marBottom w:val="0"/>
          <w:divBdr>
            <w:top w:val="none" w:sz="0" w:space="0" w:color="auto"/>
            <w:left w:val="none" w:sz="0" w:space="0" w:color="auto"/>
            <w:bottom w:val="none" w:sz="0" w:space="0" w:color="auto"/>
            <w:right w:val="none" w:sz="0" w:space="0" w:color="auto"/>
          </w:divBdr>
        </w:div>
      </w:divsChild>
    </w:div>
    <w:div w:id="812405273">
      <w:bodyDiv w:val="1"/>
      <w:marLeft w:val="0"/>
      <w:marRight w:val="0"/>
      <w:marTop w:val="0"/>
      <w:marBottom w:val="0"/>
      <w:divBdr>
        <w:top w:val="none" w:sz="0" w:space="0" w:color="auto"/>
        <w:left w:val="none" w:sz="0" w:space="0" w:color="auto"/>
        <w:bottom w:val="none" w:sz="0" w:space="0" w:color="auto"/>
        <w:right w:val="none" w:sz="0" w:space="0" w:color="auto"/>
      </w:divBdr>
      <w:divsChild>
        <w:div w:id="1404058546">
          <w:marLeft w:val="0"/>
          <w:marRight w:val="0"/>
          <w:marTop w:val="0"/>
          <w:marBottom w:val="0"/>
          <w:divBdr>
            <w:top w:val="none" w:sz="0" w:space="0" w:color="auto"/>
            <w:left w:val="none" w:sz="0" w:space="0" w:color="auto"/>
            <w:bottom w:val="none" w:sz="0" w:space="0" w:color="auto"/>
            <w:right w:val="none" w:sz="0" w:space="0" w:color="auto"/>
          </w:divBdr>
        </w:div>
      </w:divsChild>
    </w:div>
    <w:div w:id="874850650">
      <w:bodyDiv w:val="1"/>
      <w:marLeft w:val="0"/>
      <w:marRight w:val="0"/>
      <w:marTop w:val="0"/>
      <w:marBottom w:val="0"/>
      <w:divBdr>
        <w:top w:val="none" w:sz="0" w:space="0" w:color="auto"/>
        <w:left w:val="none" w:sz="0" w:space="0" w:color="auto"/>
        <w:bottom w:val="none" w:sz="0" w:space="0" w:color="auto"/>
        <w:right w:val="none" w:sz="0" w:space="0" w:color="auto"/>
      </w:divBdr>
    </w:div>
    <w:div w:id="929394141">
      <w:bodyDiv w:val="1"/>
      <w:marLeft w:val="0"/>
      <w:marRight w:val="0"/>
      <w:marTop w:val="0"/>
      <w:marBottom w:val="0"/>
      <w:divBdr>
        <w:top w:val="none" w:sz="0" w:space="0" w:color="auto"/>
        <w:left w:val="none" w:sz="0" w:space="0" w:color="auto"/>
        <w:bottom w:val="none" w:sz="0" w:space="0" w:color="auto"/>
        <w:right w:val="none" w:sz="0" w:space="0" w:color="auto"/>
      </w:divBdr>
      <w:divsChild>
        <w:div w:id="1504471526">
          <w:marLeft w:val="0"/>
          <w:marRight w:val="0"/>
          <w:marTop w:val="0"/>
          <w:marBottom w:val="0"/>
          <w:divBdr>
            <w:top w:val="none" w:sz="0" w:space="0" w:color="auto"/>
            <w:left w:val="none" w:sz="0" w:space="0" w:color="auto"/>
            <w:bottom w:val="none" w:sz="0" w:space="0" w:color="auto"/>
            <w:right w:val="none" w:sz="0" w:space="0" w:color="auto"/>
          </w:divBdr>
        </w:div>
      </w:divsChild>
    </w:div>
    <w:div w:id="945191105">
      <w:bodyDiv w:val="1"/>
      <w:marLeft w:val="0"/>
      <w:marRight w:val="0"/>
      <w:marTop w:val="0"/>
      <w:marBottom w:val="0"/>
      <w:divBdr>
        <w:top w:val="none" w:sz="0" w:space="0" w:color="auto"/>
        <w:left w:val="none" w:sz="0" w:space="0" w:color="auto"/>
        <w:bottom w:val="none" w:sz="0" w:space="0" w:color="auto"/>
        <w:right w:val="none" w:sz="0" w:space="0" w:color="auto"/>
      </w:divBdr>
    </w:div>
    <w:div w:id="949316693">
      <w:bodyDiv w:val="1"/>
      <w:marLeft w:val="0"/>
      <w:marRight w:val="0"/>
      <w:marTop w:val="0"/>
      <w:marBottom w:val="0"/>
      <w:divBdr>
        <w:top w:val="none" w:sz="0" w:space="0" w:color="auto"/>
        <w:left w:val="none" w:sz="0" w:space="0" w:color="auto"/>
        <w:bottom w:val="none" w:sz="0" w:space="0" w:color="auto"/>
        <w:right w:val="none" w:sz="0" w:space="0" w:color="auto"/>
      </w:divBdr>
      <w:divsChild>
        <w:div w:id="2146041884">
          <w:marLeft w:val="0"/>
          <w:marRight w:val="0"/>
          <w:marTop w:val="0"/>
          <w:marBottom w:val="0"/>
          <w:divBdr>
            <w:top w:val="none" w:sz="0" w:space="0" w:color="auto"/>
            <w:left w:val="none" w:sz="0" w:space="0" w:color="auto"/>
            <w:bottom w:val="none" w:sz="0" w:space="0" w:color="auto"/>
            <w:right w:val="none" w:sz="0" w:space="0" w:color="auto"/>
          </w:divBdr>
        </w:div>
      </w:divsChild>
    </w:div>
    <w:div w:id="974872558">
      <w:bodyDiv w:val="1"/>
      <w:marLeft w:val="0"/>
      <w:marRight w:val="0"/>
      <w:marTop w:val="0"/>
      <w:marBottom w:val="0"/>
      <w:divBdr>
        <w:top w:val="none" w:sz="0" w:space="0" w:color="auto"/>
        <w:left w:val="none" w:sz="0" w:space="0" w:color="auto"/>
        <w:bottom w:val="none" w:sz="0" w:space="0" w:color="auto"/>
        <w:right w:val="none" w:sz="0" w:space="0" w:color="auto"/>
      </w:divBdr>
      <w:divsChild>
        <w:div w:id="2140296957">
          <w:marLeft w:val="0"/>
          <w:marRight w:val="0"/>
          <w:marTop w:val="0"/>
          <w:marBottom w:val="0"/>
          <w:divBdr>
            <w:top w:val="none" w:sz="0" w:space="0" w:color="auto"/>
            <w:left w:val="none" w:sz="0" w:space="0" w:color="auto"/>
            <w:bottom w:val="none" w:sz="0" w:space="0" w:color="auto"/>
            <w:right w:val="none" w:sz="0" w:space="0" w:color="auto"/>
          </w:divBdr>
          <w:divsChild>
            <w:div w:id="1466239911">
              <w:marLeft w:val="0"/>
              <w:marRight w:val="0"/>
              <w:marTop w:val="0"/>
              <w:marBottom w:val="0"/>
              <w:divBdr>
                <w:top w:val="none" w:sz="0" w:space="0" w:color="auto"/>
                <w:left w:val="none" w:sz="0" w:space="0" w:color="auto"/>
                <w:bottom w:val="none" w:sz="0" w:space="0" w:color="auto"/>
                <w:right w:val="none" w:sz="0" w:space="0" w:color="auto"/>
              </w:divBdr>
              <w:divsChild>
                <w:div w:id="96873914">
                  <w:marLeft w:val="0"/>
                  <w:marRight w:val="0"/>
                  <w:marTop w:val="0"/>
                  <w:marBottom w:val="0"/>
                  <w:divBdr>
                    <w:top w:val="none" w:sz="0" w:space="0" w:color="auto"/>
                    <w:left w:val="none" w:sz="0" w:space="0" w:color="auto"/>
                    <w:bottom w:val="none" w:sz="0" w:space="0" w:color="auto"/>
                    <w:right w:val="none" w:sz="0" w:space="0" w:color="auto"/>
                  </w:divBdr>
                  <w:divsChild>
                    <w:div w:id="1566916816">
                      <w:marLeft w:val="0"/>
                      <w:marRight w:val="0"/>
                      <w:marTop w:val="0"/>
                      <w:marBottom w:val="0"/>
                      <w:divBdr>
                        <w:top w:val="none" w:sz="0" w:space="0" w:color="auto"/>
                        <w:left w:val="none" w:sz="0" w:space="0" w:color="auto"/>
                        <w:bottom w:val="none" w:sz="0" w:space="0" w:color="auto"/>
                        <w:right w:val="none" w:sz="0" w:space="0" w:color="auto"/>
                      </w:divBdr>
                      <w:divsChild>
                        <w:div w:id="14428329">
                          <w:marLeft w:val="0"/>
                          <w:marRight w:val="0"/>
                          <w:marTop w:val="0"/>
                          <w:marBottom w:val="0"/>
                          <w:divBdr>
                            <w:top w:val="none" w:sz="0" w:space="0" w:color="auto"/>
                            <w:left w:val="none" w:sz="0" w:space="0" w:color="auto"/>
                            <w:bottom w:val="none" w:sz="0" w:space="0" w:color="auto"/>
                            <w:right w:val="none" w:sz="0" w:space="0" w:color="auto"/>
                          </w:divBdr>
                          <w:divsChild>
                            <w:div w:id="1687056909">
                              <w:marLeft w:val="0"/>
                              <w:marRight w:val="0"/>
                              <w:marTop w:val="0"/>
                              <w:marBottom w:val="0"/>
                              <w:divBdr>
                                <w:top w:val="none" w:sz="0" w:space="0" w:color="auto"/>
                                <w:left w:val="none" w:sz="0" w:space="0" w:color="auto"/>
                                <w:bottom w:val="none" w:sz="0" w:space="0" w:color="auto"/>
                                <w:right w:val="none" w:sz="0" w:space="0" w:color="auto"/>
                              </w:divBdr>
                              <w:divsChild>
                                <w:div w:id="1044451342">
                                  <w:marLeft w:val="0"/>
                                  <w:marRight w:val="0"/>
                                  <w:marTop w:val="0"/>
                                  <w:marBottom w:val="0"/>
                                  <w:divBdr>
                                    <w:top w:val="none" w:sz="0" w:space="0" w:color="auto"/>
                                    <w:left w:val="none" w:sz="0" w:space="0" w:color="auto"/>
                                    <w:bottom w:val="none" w:sz="0" w:space="0" w:color="auto"/>
                                    <w:right w:val="none" w:sz="0" w:space="0" w:color="auto"/>
                                  </w:divBdr>
                                  <w:divsChild>
                                    <w:div w:id="425225475">
                                      <w:marLeft w:val="0"/>
                                      <w:marRight w:val="0"/>
                                      <w:marTop w:val="0"/>
                                      <w:marBottom w:val="0"/>
                                      <w:divBdr>
                                        <w:top w:val="none" w:sz="0" w:space="0" w:color="auto"/>
                                        <w:left w:val="none" w:sz="0" w:space="0" w:color="auto"/>
                                        <w:bottom w:val="none" w:sz="0" w:space="0" w:color="auto"/>
                                        <w:right w:val="none" w:sz="0" w:space="0" w:color="auto"/>
                                      </w:divBdr>
                                      <w:divsChild>
                                        <w:div w:id="912859592">
                                          <w:marLeft w:val="0"/>
                                          <w:marRight w:val="0"/>
                                          <w:marTop w:val="0"/>
                                          <w:marBottom w:val="0"/>
                                          <w:divBdr>
                                            <w:top w:val="none" w:sz="0" w:space="0" w:color="auto"/>
                                            <w:left w:val="none" w:sz="0" w:space="0" w:color="auto"/>
                                            <w:bottom w:val="none" w:sz="0" w:space="0" w:color="auto"/>
                                            <w:right w:val="none" w:sz="0" w:space="0" w:color="auto"/>
                                          </w:divBdr>
                                          <w:divsChild>
                                            <w:div w:id="608974096">
                                              <w:marLeft w:val="0"/>
                                              <w:marRight w:val="0"/>
                                              <w:marTop w:val="0"/>
                                              <w:marBottom w:val="0"/>
                                              <w:divBdr>
                                                <w:top w:val="none" w:sz="0" w:space="0" w:color="auto"/>
                                                <w:left w:val="none" w:sz="0" w:space="0" w:color="auto"/>
                                                <w:bottom w:val="none" w:sz="0" w:space="0" w:color="auto"/>
                                                <w:right w:val="none" w:sz="0" w:space="0" w:color="auto"/>
                                              </w:divBdr>
                                              <w:divsChild>
                                                <w:div w:id="2110350744">
                                                  <w:marLeft w:val="0"/>
                                                  <w:marRight w:val="0"/>
                                                  <w:marTop w:val="0"/>
                                                  <w:marBottom w:val="0"/>
                                                  <w:divBdr>
                                                    <w:top w:val="none" w:sz="0" w:space="0" w:color="auto"/>
                                                    <w:left w:val="none" w:sz="0" w:space="0" w:color="auto"/>
                                                    <w:bottom w:val="none" w:sz="0" w:space="0" w:color="auto"/>
                                                    <w:right w:val="none" w:sz="0" w:space="0" w:color="auto"/>
                                                  </w:divBdr>
                                                  <w:divsChild>
                                                    <w:div w:id="736168544">
                                                      <w:marLeft w:val="0"/>
                                                      <w:marRight w:val="0"/>
                                                      <w:marTop w:val="0"/>
                                                      <w:marBottom w:val="0"/>
                                                      <w:divBdr>
                                                        <w:top w:val="none" w:sz="0" w:space="0" w:color="auto"/>
                                                        <w:left w:val="none" w:sz="0" w:space="0" w:color="auto"/>
                                                        <w:bottom w:val="none" w:sz="0" w:space="0" w:color="auto"/>
                                                        <w:right w:val="none" w:sz="0" w:space="0" w:color="auto"/>
                                                      </w:divBdr>
                                                      <w:divsChild>
                                                        <w:div w:id="1140225737">
                                                          <w:marLeft w:val="0"/>
                                                          <w:marRight w:val="0"/>
                                                          <w:marTop w:val="0"/>
                                                          <w:marBottom w:val="0"/>
                                                          <w:divBdr>
                                                            <w:top w:val="none" w:sz="0" w:space="0" w:color="auto"/>
                                                            <w:left w:val="none" w:sz="0" w:space="0" w:color="auto"/>
                                                            <w:bottom w:val="none" w:sz="0" w:space="0" w:color="auto"/>
                                                            <w:right w:val="none" w:sz="0" w:space="0" w:color="auto"/>
                                                          </w:divBdr>
                                                          <w:divsChild>
                                                            <w:div w:id="13114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0187921">
      <w:bodyDiv w:val="1"/>
      <w:marLeft w:val="0"/>
      <w:marRight w:val="0"/>
      <w:marTop w:val="0"/>
      <w:marBottom w:val="0"/>
      <w:divBdr>
        <w:top w:val="none" w:sz="0" w:space="0" w:color="auto"/>
        <w:left w:val="none" w:sz="0" w:space="0" w:color="auto"/>
        <w:bottom w:val="none" w:sz="0" w:space="0" w:color="auto"/>
        <w:right w:val="none" w:sz="0" w:space="0" w:color="auto"/>
      </w:divBdr>
    </w:div>
    <w:div w:id="999112591">
      <w:bodyDiv w:val="1"/>
      <w:marLeft w:val="0"/>
      <w:marRight w:val="0"/>
      <w:marTop w:val="0"/>
      <w:marBottom w:val="0"/>
      <w:divBdr>
        <w:top w:val="none" w:sz="0" w:space="0" w:color="auto"/>
        <w:left w:val="none" w:sz="0" w:space="0" w:color="auto"/>
        <w:bottom w:val="none" w:sz="0" w:space="0" w:color="auto"/>
        <w:right w:val="none" w:sz="0" w:space="0" w:color="auto"/>
      </w:divBdr>
      <w:divsChild>
        <w:div w:id="1334337911">
          <w:marLeft w:val="0"/>
          <w:marRight w:val="0"/>
          <w:marTop w:val="0"/>
          <w:marBottom w:val="0"/>
          <w:divBdr>
            <w:top w:val="none" w:sz="0" w:space="0" w:color="auto"/>
            <w:left w:val="none" w:sz="0" w:space="0" w:color="auto"/>
            <w:bottom w:val="none" w:sz="0" w:space="0" w:color="auto"/>
            <w:right w:val="none" w:sz="0" w:space="0" w:color="auto"/>
          </w:divBdr>
        </w:div>
      </w:divsChild>
    </w:div>
    <w:div w:id="1005401379">
      <w:bodyDiv w:val="1"/>
      <w:marLeft w:val="0"/>
      <w:marRight w:val="0"/>
      <w:marTop w:val="0"/>
      <w:marBottom w:val="0"/>
      <w:divBdr>
        <w:top w:val="none" w:sz="0" w:space="0" w:color="auto"/>
        <w:left w:val="none" w:sz="0" w:space="0" w:color="auto"/>
        <w:bottom w:val="none" w:sz="0" w:space="0" w:color="auto"/>
        <w:right w:val="none" w:sz="0" w:space="0" w:color="auto"/>
      </w:divBdr>
    </w:div>
    <w:div w:id="1020623129">
      <w:bodyDiv w:val="1"/>
      <w:marLeft w:val="0"/>
      <w:marRight w:val="0"/>
      <w:marTop w:val="0"/>
      <w:marBottom w:val="0"/>
      <w:divBdr>
        <w:top w:val="none" w:sz="0" w:space="0" w:color="auto"/>
        <w:left w:val="none" w:sz="0" w:space="0" w:color="auto"/>
        <w:bottom w:val="none" w:sz="0" w:space="0" w:color="auto"/>
        <w:right w:val="none" w:sz="0" w:space="0" w:color="auto"/>
      </w:divBdr>
      <w:divsChild>
        <w:div w:id="204368024">
          <w:marLeft w:val="0"/>
          <w:marRight w:val="0"/>
          <w:marTop w:val="0"/>
          <w:marBottom w:val="0"/>
          <w:divBdr>
            <w:top w:val="none" w:sz="0" w:space="0" w:color="auto"/>
            <w:left w:val="none" w:sz="0" w:space="0" w:color="auto"/>
            <w:bottom w:val="none" w:sz="0" w:space="0" w:color="auto"/>
            <w:right w:val="none" w:sz="0" w:space="0" w:color="auto"/>
          </w:divBdr>
        </w:div>
      </w:divsChild>
    </w:div>
    <w:div w:id="1020936612">
      <w:bodyDiv w:val="1"/>
      <w:marLeft w:val="0"/>
      <w:marRight w:val="0"/>
      <w:marTop w:val="0"/>
      <w:marBottom w:val="0"/>
      <w:divBdr>
        <w:top w:val="none" w:sz="0" w:space="0" w:color="auto"/>
        <w:left w:val="none" w:sz="0" w:space="0" w:color="auto"/>
        <w:bottom w:val="none" w:sz="0" w:space="0" w:color="auto"/>
        <w:right w:val="none" w:sz="0" w:space="0" w:color="auto"/>
      </w:divBdr>
    </w:div>
    <w:div w:id="1023553889">
      <w:bodyDiv w:val="1"/>
      <w:marLeft w:val="0"/>
      <w:marRight w:val="0"/>
      <w:marTop w:val="0"/>
      <w:marBottom w:val="0"/>
      <w:divBdr>
        <w:top w:val="none" w:sz="0" w:space="0" w:color="auto"/>
        <w:left w:val="none" w:sz="0" w:space="0" w:color="auto"/>
        <w:bottom w:val="none" w:sz="0" w:space="0" w:color="auto"/>
        <w:right w:val="none" w:sz="0" w:space="0" w:color="auto"/>
      </w:divBdr>
    </w:div>
    <w:div w:id="1029336386">
      <w:bodyDiv w:val="1"/>
      <w:marLeft w:val="0"/>
      <w:marRight w:val="0"/>
      <w:marTop w:val="0"/>
      <w:marBottom w:val="0"/>
      <w:divBdr>
        <w:top w:val="none" w:sz="0" w:space="0" w:color="auto"/>
        <w:left w:val="none" w:sz="0" w:space="0" w:color="auto"/>
        <w:bottom w:val="none" w:sz="0" w:space="0" w:color="auto"/>
        <w:right w:val="none" w:sz="0" w:space="0" w:color="auto"/>
      </w:divBdr>
    </w:div>
    <w:div w:id="1029915291">
      <w:bodyDiv w:val="1"/>
      <w:marLeft w:val="0"/>
      <w:marRight w:val="0"/>
      <w:marTop w:val="0"/>
      <w:marBottom w:val="0"/>
      <w:divBdr>
        <w:top w:val="none" w:sz="0" w:space="0" w:color="auto"/>
        <w:left w:val="none" w:sz="0" w:space="0" w:color="auto"/>
        <w:bottom w:val="none" w:sz="0" w:space="0" w:color="auto"/>
        <w:right w:val="none" w:sz="0" w:space="0" w:color="auto"/>
      </w:divBdr>
    </w:div>
    <w:div w:id="1030449868">
      <w:bodyDiv w:val="1"/>
      <w:marLeft w:val="0"/>
      <w:marRight w:val="0"/>
      <w:marTop w:val="0"/>
      <w:marBottom w:val="0"/>
      <w:divBdr>
        <w:top w:val="none" w:sz="0" w:space="0" w:color="auto"/>
        <w:left w:val="none" w:sz="0" w:space="0" w:color="auto"/>
        <w:bottom w:val="none" w:sz="0" w:space="0" w:color="auto"/>
        <w:right w:val="none" w:sz="0" w:space="0" w:color="auto"/>
      </w:divBdr>
    </w:div>
    <w:div w:id="105119925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82068656">
      <w:bodyDiv w:val="1"/>
      <w:marLeft w:val="0"/>
      <w:marRight w:val="0"/>
      <w:marTop w:val="0"/>
      <w:marBottom w:val="0"/>
      <w:divBdr>
        <w:top w:val="none" w:sz="0" w:space="0" w:color="auto"/>
        <w:left w:val="none" w:sz="0" w:space="0" w:color="auto"/>
        <w:bottom w:val="none" w:sz="0" w:space="0" w:color="auto"/>
        <w:right w:val="none" w:sz="0" w:space="0" w:color="auto"/>
      </w:divBdr>
      <w:divsChild>
        <w:div w:id="133260705">
          <w:marLeft w:val="0"/>
          <w:marRight w:val="0"/>
          <w:marTop w:val="0"/>
          <w:marBottom w:val="0"/>
          <w:divBdr>
            <w:top w:val="none" w:sz="0" w:space="0" w:color="auto"/>
            <w:left w:val="none" w:sz="0" w:space="0" w:color="auto"/>
            <w:bottom w:val="none" w:sz="0" w:space="0" w:color="auto"/>
            <w:right w:val="none" w:sz="0" w:space="0" w:color="auto"/>
          </w:divBdr>
        </w:div>
        <w:div w:id="467011384">
          <w:marLeft w:val="0"/>
          <w:marRight w:val="0"/>
          <w:marTop w:val="0"/>
          <w:marBottom w:val="0"/>
          <w:divBdr>
            <w:top w:val="none" w:sz="0" w:space="0" w:color="auto"/>
            <w:left w:val="none" w:sz="0" w:space="0" w:color="auto"/>
            <w:bottom w:val="none" w:sz="0" w:space="0" w:color="auto"/>
            <w:right w:val="none" w:sz="0" w:space="0" w:color="auto"/>
          </w:divBdr>
        </w:div>
        <w:div w:id="841820914">
          <w:marLeft w:val="0"/>
          <w:marRight w:val="0"/>
          <w:marTop w:val="0"/>
          <w:marBottom w:val="0"/>
          <w:divBdr>
            <w:top w:val="none" w:sz="0" w:space="0" w:color="auto"/>
            <w:left w:val="none" w:sz="0" w:space="0" w:color="auto"/>
            <w:bottom w:val="none" w:sz="0" w:space="0" w:color="auto"/>
            <w:right w:val="none" w:sz="0" w:space="0" w:color="auto"/>
          </w:divBdr>
        </w:div>
        <w:div w:id="1807240796">
          <w:marLeft w:val="0"/>
          <w:marRight w:val="0"/>
          <w:marTop w:val="0"/>
          <w:marBottom w:val="0"/>
          <w:divBdr>
            <w:top w:val="none" w:sz="0" w:space="0" w:color="auto"/>
            <w:left w:val="none" w:sz="0" w:space="0" w:color="auto"/>
            <w:bottom w:val="none" w:sz="0" w:space="0" w:color="auto"/>
            <w:right w:val="none" w:sz="0" w:space="0" w:color="auto"/>
          </w:divBdr>
        </w:div>
      </w:divsChild>
    </w:div>
    <w:div w:id="1135567813">
      <w:bodyDiv w:val="1"/>
      <w:marLeft w:val="0"/>
      <w:marRight w:val="0"/>
      <w:marTop w:val="0"/>
      <w:marBottom w:val="0"/>
      <w:divBdr>
        <w:top w:val="none" w:sz="0" w:space="0" w:color="auto"/>
        <w:left w:val="none" w:sz="0" w:space="0" w:color="auto"/>
        <w:bottom w:val="none" w:sz="0" w:space="0" w:color="auto"/>
        <w:right w:val="none" w:sz="0" w:space="0" w:color="auto"/>
      </w:divBdr>
      <w:divsChild>
        <w:div w:id="1268394222">
          <w:marLeft w:val="0"/>
          <w:marRight w:val="0"/>
          <w:marTop w:val="0"/>
          <w:marBottom w:val="0"/>
          <w:divBdr>
            <w:top w:val="none" w:sz="0" w:space="0" w:color="auto"/>
            <w:left w:val="none" w:sz="0" w:space="0" w:color="auto"/>
            <w:bottom w:val="none" w:sz="0" w:space="0" w:color="auto"/>
            <w:right w:val="none" w:sz="0" w:space="0" w:color="auto"/>
          </w:divBdr>
        </w:div>
      </w:divsChild>
    </w:div>
    <w:div w:id="1141195354">
      <w:bodyDiv w:val="1"/>
      <w:marLeft w:val="0"/>
      <w:marRight w:val="0"/>
      <w:marTop w:val="0"/>
      <w:marBottom w:val="0"/>
      <w:divBdr>
        <w:top w:val="none" w:sz="0" w:space="0" w:color="auto"/>
        <w:left w:val="none" w:sz="0" w:space="0" w:color="auto"/>
        <w:bottom w:val="none" w:sz="0" w:space="0" w:color="auto"/>
        <w:right w:val="none" w:sz="0" w:space="0" w:color="auto"/>
      </w:divBdr>
      <w:divsChild>
        <w:div w:id="310406804">
          <w:marLeft w:val="0"/>
          <w:marRight w:val="0"/>
          <w:marTop w:val="0"/>
          <w:marBottom w:val="0"/>
          <w:divBdr>
            <w:top w:val="none" w:sz="0" w:space="0" w:color="auto"/>
            <w:left w:val="none" w:sz="0" w:space="0" w:color="auto"/>
            <w:bottom w:val="none" w:sz="0" w:space="0" w:color="auto"/>
            <w:right w:val="none" w:sz="0" w:space="0" w:color="auto"/>
          </w:divBdr>
        </w:div>
      </w:divsChild>
    </w:div>
    <w:div w:id="1153327783">
      <w:bodyDiv w:val="1"/>
      <w:marLeft w:val="0"/>
      <w:marRight w:val="0"/>
      <w:marTop w:val="0"/>
      <w:marBottom w:val="0"/>
      <w:divBdr>
        <w:top w:val="none" w:sz="0" w:space="0" w:color="auto"/>
        <w:left w:val="none" w:sz="0" w:space="0" w:color="auto"/>
        <w:bottom w:val="none" w:sz="0" w:space="0" w:color="auto"/>
        <w:right w:val="none" w:sz="0" w:space="0" w:color="auto"/>
      </w:divBdr>
    </w:div>
    <w:div w:id="1155220041">
      <w:bodyDiv w:val="1"/>
      <w:marLeft w:val="0"/>
      <w:marRight w:val="0"/>
      <w:marTop w:val="0"/>
      <w:marBottom w:val="0"/>
      <w:divBdr>
        <w:top w:val="none" w:sz="0" w:space="0" w:color="auto"/>
        <w:left w:val="none" w:sz="0" w:space="0" w:color="auto"/>
        <w:bottom w:val="none" w:sz="0" w:space="0" w:color="auto"/>
        <w:right w:val="none" w:sz="0" w:space="0" w:color="auto"/>
      </w:divBdr>
      <w:divsChild>
        <w:div w:id="1496527283">
          <w:marLeft w:val="0"/>
          <w:marRight w:val="0"/>
          <w:marTop w:val="0"/>
          <w:marBottom w:val="0"/>
          <w:divBdr>
            <w:top w:val="none" w:sz="0" w:space="0" w:color="auto"/>
            <w:left w:val="none" w:sz="0" w:space="0" w:color="auto"/>
            <w:bottom w:val="none" w:sz="0" w:space="0" w:color="auto"/>
            <w:right w:val="none" w:sz="0" w:space="0" w:color="auto"/>
          </w:divBdr>
        </w:div>
      </w:divsChild>
    </w:div>
    <w:div w:id="1157528173">
      <w:bodyDiv w:val="1"/>
      <w:marLeft w:val="0"/>
      <w:marRight w:val="0"/>
      <w:marTop w:val="0"/>
      <w:marBottom w:val="0"/>
      <w:divBdr>
        <w:top w:val="none" w:sz="0" w:space="0" w:color="auto"/>
        <w:left w:val="none" w:sz="0" w:space="0" w:color="auto"/>
        <w:bottom w:val="none" w:sz="0" w:space="0" w:color="auto"/>
        <w:right w:val="none" w:sz="0" w:space="0" w:color="auto"/>
      </w:divBdr>
    </w:div>
    <w:div w:id="1169712149">
      <w:bodyDiv w:val="1"/>
      <w:marLeft w:val="0"/>
      <w:marRight w:val="0"/>
      <w:marTop w:val="0"/>
      <w:marBottom w:val="0"/>
      <w:divBdr>
        <w:top w:val="none" w:sz="0" w:space="0" w:color="auto"/>
        <w:left w:val="none" w:sz="0" w:space="0" w:color="auto"/>
        <w:bottom w:val="none" w:sz="0" w:space="0" w:color="auto"/>
        <w:right w:val="none" w:sz="0" w:space="0" w:color="auto"/>
      </w:divBdr>
    </w:div>
    <w:div w:id="1173883743">
      <w:bodyDiv w:val="1"/>
      <w:marLeft w:val="0"/>
      <w:marRight w:val="0"/>
      <w:marTop w:val="0"/>
      <w:marBottom w:val="0"/>
      <w:divBdr>
        <w:top w:val="none" w:sz="0" w:space="0" w:color="auto"/>
        <w:left w:val="none" w:sz="0" w:space="0" w:color="auto"/>
        <w:bottom w:val="none" w:sz="0" w:space="0" w:color="auto"/>
        <w:right w:val="none" w:sz="0" w:space="0" w:color="auto"/>
      </w:divBdr>
      <w:divsChild>
        <w:div w:id="409616700">
          <w:marLeft w:val="0"/>
          <w:marRight w:val="0"/>
          <w:marTop w:val="0"/>
          <w:marBottom w:val="0"/>
          <w:divBdr>
            <w:top w:val="none" w:sz="0" w:space="0" w:color="auto"/>
            <w:left w:val="none" w:sz="0" w:space="0" w:color="auto"/>
            <w:bottom w:val="none" w:sz="0" w:space="0" w:color="auto"/>
            <w:right w:val="none" w:sz="0" w:space="0" w:color="auto"/>
          </w:divBdr>
        </w:div>
      </w:divsChild>
    </w:div>
    <w:div w:id="1182087502">
      <w:bodyDiv w:val="1"/>
      <w:marLeft w:val="0"/>
      <w:marRight w:val="0"/>
      <w:marTop w:val="0"/>
      <w:marBottom w:val="0"/>
      <w:divBdr>
        <w:top w:val="none" w:sz="0" w:space="0" w:color="auto"/>
        <w:left w:val="none" w:sz="0" w:space="0" w:color="auto"/>
        <w:bottom w:val="none" w:sz="0" w:space="0" w:color="auto"/>
        <w:right w:val="none" w:sz="0" w:space="0" w:color="auto"/>
      </w:divBdr>
      <w:divsChild>
        <w:div w:id="1268848083">
          <w:marLeft w:val="0"/>
          <w:marRight w:val="0"/>
          <w:marTop w:val="0"/>
          <w:marBottom w:val="0"/>
          <w:divBdr>
            <w:top w:val="none" w:sz="0" w:space="0" w:color="auto"/>
            <w:left w:val="none" w:sz="0" w:space="0" w:color="auto"/>
            <w:bottom w:val="none" w:sz="0" w:space="0" w:color="auto"/>
            <w:right w:val="none" w:sz="0" w:space="0" w:color="auto"/>
          </w:divBdr>
        </w:div>
      </w:divsChild>
    </w:div>
    <w:div w:id="1210995421">
      <w:bodyDiv w:val="1"/>
      <w:marLeft w:val="0"/>
      <w:marRight w:val="0"/>
      <w:marTop w:val="0"/>
      <w:marBottom w:val="0"/>
      <w:divBdr>
        <w:top w:val="none" w:sz="0" w:space="0" w:color="auto"/>
        <w:left w:val="none" w:sz="0" w:space="0" w:color="auto"/>
        <w:bottom w:val="none" w:sz="0" w:space="0" w:color="auto"/>
        <w:right w:val="none" w:sz="0" w:space="0" w:color="auto"/>
      </w:divBdr>
    </w:div>
    <w:div w:id="1235899046">
      <w:bodyDiv w:val="1"/>
      <w:marLeft w:val="0"/>
      <w:marRight w:val="0"/>
      <w:marTop w:val="0"/>
      <w:marBottom w:val="0"/>
      <w:divBdr>
        <w:top w:val="none" w:sz="0" w:space="0" w:color="auto"/>
        <w:left w:val="none" w:sz="0" w:space="0" w:color="auto"/>
        <w:bottom w:val="none" w:sz="0" w:space="0" w:color="auto"/>
        <w:right w:val="none" w:sz="0" w:space="0" w:color="auto"/>
      </w:divBdr>
      <w:divsChild>
        <w:div w:id="1198736948">
          <w:marLeft w:val="0"/>
          <w:marRight w:val="0"/>
          <w:marTop w:val="0"/>
          <w:marBottom w:val="0"/>
          <w:divBdr>
            <w:top w:val="none" w:sz="0" w:space="0" w:color="auto"/>
            <w:left w:val="none" w:sz="0" w:space="0" w:color="auto"/>
            <w:bottom w:val="none" w:sz="0" w:space="0" w:color="auto"/>
            <w:right w:val="none" w:sz="0" w:space="0" w:color="auto"/>
          </w:divBdr>
        </w:div>
      </w:divsChild>
    </w:div>
    <w:div w:id="1261597017">
      <w:bodyDiv w:val="1"/>
      <w:marLeft w:val="0"/>
      <w:marRight w:val="0"/>
      <w:marTop w:val="0"/>
      <w:marBottom w:val="0"/>
      <w:divBdr>
        <w:top w:val="none" w:sz="0" w:space="0" w:color="auto"/>
        <w:left w:val="none" w:sz="0" w:space="0" w:color="auto"/>
        <w:bottom w:val="none" w:sz="0" w:space="0" w:color="auto"/>
        <w:right w:val="none" w:sz="0" w:space="0" w:color="auto"/>
      </w:divBdr>
    </w:div>
    <w:div w:id="1263344510">
      <w:bodyDiv w:val="1"/>
      <w:marLeft w:val="0"/>
      <w:marRight w:val="0"/>
      <w:marTop w:val="0"/>
      <w:marBottom w:val="0"/>
      <w:divBdr>
        <w:top w:val="none" w:sz="0" w:space="0" w:color="auto"/>
        <w:left w:val="none" w:sz="0" w:space="0" w:color="auto"/>
        <w:bottom w:val="none" w:sz="0" w:space="0" w:color="auto"/>
        <w:right w:val="none" w:sz="0" w:space="0" w:color="auto"/>
      </w:divBdr>
    </w:div>
    <w:div w:id="1269973383">
      <w:bodyDiv w:val="1"/>
      <w:marLeft w:val="0"/>
      <w:marRight w:val="0"/>
      <w:marTop w:val="0"/>
      <w:marBottom w:val="0"/>
      <w:divBdr>
        <w:top w:val="none" w:sz="0" w:space="0" w:color="auto"/>
        <w:left w:val="none" w:sz="0" w:space="0" w:color="auto"/>
        <w:bottom w:val="none" w:sz="0" w:space="0" w:color="auto"/>
        <w:right w:val="none" w:sz="0" w:space="0" w:color="auto"/>
      </w:divBdr>
      <w:divsChild>
        <w:div w:id="1595746035">
          <w:marLeft w:val="0"/>
          <w:marRight w:val="0"/>
          <w:marTop w:val="0"/>
          <w:marBottom w:val="0"/>
          <w:divBdr>
            <w:top w:val="none" w:sz="0" w:space="0" w:color="auto"/>
            <w:left w:val="none" w:sz="0" w:space="0" w:color="auto"/>
            <w:bottom w:val="none" w:sz="0" w:space="0" w:color="auto"/>
            <w:right w:val="none" w:sz="0" w:space="0" w:color="auto"/>
          </w:divBdr>
        </w:div>
      </w:divsChild>
    </w:div>
    <w:div w:id="1276864381">
      <w:bodyDiv w:val="1"/>
      <w:marLeft w:val="0"/>
      <w:marRight w:val="0"/>
      <w:marTop w:val="0"/>
      <w:marBottom w:val="0"/>
      <w:divBdr>
        <w:top w:val="none" w:sz="0" w:space="0" w:color="auto"/>
        <w:left w:val="none" w:sz="0" w:space="0" w:color="auto"/>
        <w:bottom w:val="none" w:sz="0" w:space="0" w:color="auto"/>
        <w:right w:val="none" w:sz="0" w:space="0" w:color="auto"/>
      </w:divBdr>
      <w:divsChild>
        <w:div w:id="222759115">
          <w:marLeft w:val="0"/>
          <w:marRight w:val="0"/>
          <w:marTop w:val="0"/>
          <w:marBottom w:val="0"/>
          <w:divBdr>
            <w:top w:val="none" w:sz="0" w:space="0" w:color="auto"/>
            <w:left w:val="none" w:sz="0" w:space="0" w:color="auto"/>
            <w:bottom w:val="none" w:sz="0" w:space="0" w:color="auto"/>
            <w:right w:val="none" w:sz="0" w:space="0" w:color="auto"/>
          </w:divBdr>
        </w:div>
      </w:divsChild>
    </w:div>
    <w:div w:id="1279220546">
      <w:bodyDiv w:val="1"/>
      <w:marLeft w:val="0"/>
      <w:marRight w:val="0"/>
      <w:marTop w:val="0"/>
      <w:marBottom w:val="0"/>
      <w:divBdr>
        <w:top w:val="none" w:sz="0" w:space="0" w:color="auto"/>
        <w:left w:val="none" w:sz="0" w:space="0" w:color="auto"/>
        <w:bottom w:val="none" w:sz="0" w:space="0" w:color="auto"/>
        <w:right w:val="none" w:sz="0" w:space="0" w:color="auto"/>
      </w:divBdr>
      <w:divsChild>
        <w:div w:id="1285232937">
          <w:marLeft w:val="0"/>
          <w:marRight w:val="0"/>
          <w:marTop w:val="0"/>
          <w:marBottom w:val="0"/>
          <w:divBdr>
            <w:top w:val="none" w:sz="0" w:space="0" w:color="auto"/>
            <w:left w:val="none" w:sz="0" w:space="0" w:color="auto"/>
            <w:bottom w:val="none" w:sz="0" w:space="0" w:color="auto"/>
            <w:right w:val="none" w:sz="0" w:space="0" w:color="auto"/>
          </w:divBdr>
        </w:div>
      </w:divsChild>
    </w:div>
    <w:div w:id="1321232436">
      <w:bodyDiv w:val="1"/>
      <w:marLeft w:val="0"/>
      <w:marRight w:val="0"/>
      <w:marTop w:val="0"/>
      <w:marBottom w:val="0"/>
      <w:divBdr>
        <w:top w:val="none" w:sz="0" w:space="0" w:color="auto"/>
        <w:left w:val="none" w:sz="0" w:space="0" w:color="auto"/>
        <w:bottom w:val="none" w:sz="0" w:space="0" w:color="auto"/>
        <w:right w:val="none" w:sz="0" w:space="0" w:color="auto"/>
      </w:divBdr>
    </w:div>
    <w:div w:id="1326863024">
      <w:bodyDiv w:val="1"/>
      <w:marLeft w:val="0"/>
      <w:marRight w:val="0"/>
      <w:marTop w:val="0"/>
      <w:marBottom w:val="0"/>
      <w:divBdr>
        <w:top w:val="none" w:sz="0" w:space="0" w:color="auto"/>
        <w:left w:val="none" w:sz="0" w:space="0" w:color="auto"/>
        <w:bottom w:val="none" w:sz="0" w:space="0" w:color="auto"/>
        <w:right w:val="none" w:sz="0" w:space="0" w:color="auto"/>
      </w:divBdr>
    </w:div>
    <w:div w:id="1343580879">
      <w:bodyDiv w:val="1"/>
      <w:marLeft w:val="0"/>
      <w:marRight w:val="0"/>
      <w:marTop w:val="0"/>
      <w:marBottom w:val="0"/>
      <w:divBdr>
        <w:top w:val="none" w:sz="0" w:space="0" w:color="auto"/>
        <w:left w:val="none" w:sz="0" w:space="0" w:color="auto"/>
        <w:bottom w:val="none" w:sz="0" w:space="0" w:color="auto"/>
        <w:right w:val="none" w:sz="0" w:space="0" w:color="auto"/>
      </w:divBdr>
      <w:divsChild>
        <w:div w:id="428813417">
          <w:marLeft w:val="0"/>
          <w:marRight w:val="0"/>
          <w:marTop w:val="0"/>
          <w:marBottom w:val="0"/>
          <w:divBdr>
            <w:top w:val="none" w:sz="0" w:space="0" w:color="auto"/>
            <w:left w:val="none" w:sz="0" w:space="0" w:color="auto"/>
            <w:bottom w:val="none" w:sz="0" w:space="0" w:color="auto"/>
            <w:right w:val="none" w:sz="0" w:space="0" w:color="auto"/>
          </w:divBdr>
        </w:div>
      </w:divsChild>
    </w:div>
    <w:div w:id="1363092918">
      <w:bodyDiv w:val="1"/>
      <w:marLeft w:val="0"/>
      <w:marRight w:val="0"/>
      <w:marTop w:val="0"/>
      <w:marBottom w:val="0"/>
      <w:divBdr>
        <w:top w:val="none" w:sz="0" w:space="0" w:color="auto"/>
        <w:left w:val="none" w:sz="0" w:space="0" w:color="auto"/>
        <w:bottom w:val="none" w:sz="0" w:space="0" w:color="auto"/>
        <w:right w:val="none" w:sz="0" w:space="0" w:color="auto"/>
      </w:divBdr>
    </w:div>
    <w:div w:id="1400397951">
      <w:bodyDiv w:val="1"/>
      <w:marLeft w:val="0"/>
      <w:marRight w:val="0"/>
      <w:marTop w:val="0"/>
      <w:marBottom w:val="0"/>
      <w:divBdr>
        <w:top w:val="none" w:sz="0" w:space="0" w:color="auto"/>
        <w:left w:val="none" w:sz="0" w:space="0" w:color="auto"/>
        <w:bottom w:val="none" w:sz="0" w:space="0" w:color="auto"/>
        <w:right w:val="none" w:sz="0" w:space="0" w:color="auto"/>
      </w:divBdr>
    </w:div>
    <w:div w:id="1401946762">
      <w:bodyDiv w:val="1"/>
      <w:marLeft w:val="0"/>
      <w:marRight w:val="0"/>
      <w:marTop w:val="0"/>
      <w:marBottom w:val="0"/>
      <w:divBdr>
        <w:top w:val="none" w:sz="0" w:space="0" w:color="auto"/>
        <w:left w:val="none" w:sz="0" w:space="0" w:color="auto"/>
        <w:bottom w:val="none" w:sz="0" w:space="0" w:color="auto"/>
        <w:right w:val="none" w:sz="0" w:space="0" w:color="auto"/>
      </w:divBdr>
    </w:div>
    <w:div w:id="1447432368">
      <w:bodyDiv w:val="1"/>
      <w:marLeft w:val="0"/>
      <w:marRight w:val="0"/>
      <w:marTop w:val="0"/>
      <w:marBottom w:val="0"/>
      <w:divBdr>
        <w:top w:val="none" w:sz="0" w:space="0" w:color="auto"/>
        <w:left w:val="none" w:sz="0" w:space="0" w:color="auto"/>
        <w:bottom w:val="none" w:sz="0" w:space="0" w:color="auto"/>
        <w:right w:val="none" w:sz="0" w:space="0" w:color="auto"/>
      </w:divBdr>
    </w:div>
    <w:div w:id="1477994245">
      <w:bodyDiv w:val="1"/>
      <w:marLeft w:val="0"/>
      <w:marRight w:val="0"/>
      <w:marTop w:val="0"/>
      <w:marBottom w:val="0"/>
      <w:divBdr>
        <w:top w:val="none" w:sz="0" w:space="0" w:color="auto"/>
        <w:left w:val="none" w:sz="0" w:space="0" w:color="auto"/>
        <w:bottom w:val="none" w:sz="0" w:space="0" w:color="auto"/>
        <w:right w:val="none" w:sz="0" w:space="0" w:color="auto"/>
      </w:divBdr>
    </w:div>
    <w:div w:id="1497527862">
      <w:bodyDiv w:val="1"/>
      <w:marLeft w:val="0"/>
      <w:marRight w:val="0"/>
      <w:marTop w:val="0"/>
      <w:marBottom w:val="0"/>
      <w:divBdr>
        <w:top w:val="none" w:sz="0" w:space="0" w:color="auto"/>
        <w:left w:val="none" w:sz="0" w:space="0" w:color="auto"/>
        <w:bottom w:val="none" w:sz="0" w:space="0" w:color="auto"/>
        <w:right w:val="none" w:sz="0" w:space="0" w:color="auto"/>
      </w:divBdr>
    </w:div>
    <w:div w:id="1508597645">
      <w:bodyDiv w:val="1"/>
      <w:marLeft w:val="0"/>
      <w:marRight w:val="0"/>
      <w:marTop w:val="0"/>
      <w:marBottom w:val="0"/>
      <w:divBdr>
        <w:top w:val="none" w:sz="0" w:space="0" w:color="auto"/>
        <w:left w:val="none" w:sz="0" w:space="0" w:color="auto"/>
        <w:bottom w:val="none" w:sz="0" w:space="0" w:color="auto"/>
        <w:right w:val="none" w:sz="0" w:space="0" w:color="auto"/>
      </w:divBdr>
      <w:divsChild>
        <w:div w:id="266548540">
          <w:marLeft w:val="0"/>
          <w:marRight w:val="0"/>
          <w:marTop w:val="0"/>
          <w:marBottom w:val="0"/>
          <w:divBdr>
            <w:top w:val="none" w:sz="0" w:space="0" w:color="auto"/>
            <w:left w:val="none" w:sz="0" w:space="0" w:color="auto"/>
            <w:bottom w:val="none" w:sz="0" w:space="0" w:color="auto"/>
            <w:right w:val="none" w:sz="0" w:space="0" w:color="auto"/>
          </w:divBdr>
        </w:div>
      </w:divsChild>
    </w:div>
    <w:div w:id="1535193763">
      <w:bodyDiv w:val="1"/>
      <w:marLeft w:val="0"/>
      <w:marRight w:val="0"/>
      <w:marTop w:val="0"/>
      <w:marBottom w:val="0"/>
      <w:divBdr>
        <w:top w:val="none" w:sz="0" w:space="0" w:color="auto"/>
        <w:left w:val="none" w:sz="0" w:space="0" w:color="auto"/>
        <w:bottom w:val="none" w:sz="0" w:space="0" w:color="auto"/>
        <w:right w:val="none" w:sz="0" w:space="0" w:color="auto"/>
      </w:divBdr>
    </w:div>
    <w:div w:id="1550189201">
      <w:bodyDiv w:val="1"/>
      <w:marLeft w:val="0"/>
      <w:marRight w:val="0"/>
      <w:marTop w:val="0"/>
      <w:marBottom w:val="0"/>
      <w:divBdr>
        <w:top w:val="none" w:sz="0" w:space="0" w:color="auto"/>
        <w:left w:val="none" w:sz="0" w:space="0" w:color="auto"/>
        <w:bottom w:val="none" w:sz="0" w:space="0" w:color="auto"/>
        <w:right w:val="none" w:sz="0" w:space="0" w:color="auto"/>
      </w:divBdr>
      <w:divsChild>
        <w:div w:id="2137679208">
          <w:marLeft w:val="0"/>
          <w:marRight w:val="0"/>
          <w:marTop w:val="0"/>
          <w:marBottom w:val="0"/>
          <w:divBdr>
            <w:top w:val="none" w:sz="0" w:space="0" w:color="auto"/>
            <w:left w:val="none" w:sz="0" w:space="0" w:color="auto"/>
            <w:bottom w:val="none" w:sz="0" w:space="0" w:color="auto"/>
            <w:right w:val="none" w:sz="0" w:space="0" w:color="auto"/>
          </w:divBdr>
        </w:div>
      </w:divsChild>
    </w:div>
    <w:div w:id="1561818359">
      <w:bodyDiv w:val="1"/>
      <w:marLeft w:val="0"/>
      <w:marRight w:val="0"/>
      <w:marTop w:val="0"/>
      <w:marBottom w:val="0"/>
      <w:divBdr>
        <w:top w:val="none" w:sz="0" w:space="0" w:color="auto"/>
        <w:left w:val="none" w:sz="0" w:space="0" w:color="auto"/>
        <w:bottom w:val="none" w:sz="0" w:space="0" w:color="auto"/>
        <w:right w:val="none" w:sz="0" w:space="0" w:color="auto"/>
      </w:divBdr>
    </w:div>
    <w:div w:id="1568105784">
      <w:bodyDiv w:val="1"/>
      <w:marLeft w:val="0"/>
      <w:marRight w:val="0"/>
      <w:marTop w:val="0"/>
      <w:marBottom w:val="0"/>
      <w:divBdr>
        <w:top w:val="none" w:sz="0" w:space="0" w:color="auto"/>
        <w:left w:val="none" w:sz="0" w:space="0" w:color="auto"/>
        <w:bottom w:val="none" w:sz="0" w:space="0" w:color="auto"/>
        <w:right w:val="none" w:sz="0" w:space="0" w:color="auto"/>
      </w:divBdr>
      <w:divsChild>
        <w:div w:id="1251621998">
          <w:marLeft w:val="0"/>
          <w:marRight w:val="0"/>
          <w:marTop w:val="0"/>
          <w:marBottom w:val="0"/>
          <w:divBdr>
            <w:top w:val="none" w:sz="0" w:space="0" w:color="auto"/>
            <w:left w:val="none" w:sz="0" w:space="0" w:color="auto"/>
            <w:bottom w:val="none" w:sz="0" w:space="0" w:color="auto"/>
            <w:right w:val="none" w:sz="0" w:space="0" w:color="auto"/>
          </w:divBdr>
        </w:div>
      </w:divsChild>
    </w:div>
    <w:div w:id="1577741159">
      <w:bodyDiv w:val="1"/>
      <w:marLeft w:val="0"/>
      <w:marRight w:val="0"/>
      <w:marTop w:val="0"/>
      <w:marBottom w:val="0"/>
      <w:divBdr>
        <w:top w:val="none" w:sz="0" w:space="0" w:color="auto"/>
        <w:left w:val="none" w:sz="0" w:space="0" w:color="auto"/>
        <w:bottom w:val="none" w:sz="0" w:space="0" w:color="auto"/>
        <w:right w:val="none" w:sz="0" w:space="0" w:color="auto"/>
      </w:divBdr>
      <w:divsChild>
        <w:div w:id="2129006449">
          <w:marLeft w:val="0"/>
          <w:marRight w:val="0"/>
          <w:marTop w:val="0"/>
          <w:marBottom w:val="0"/>
          <w:divBdr>
            <w:top w:val="none" w:sz="0" w:space="0" w:color="auto"/>
            <w:left w:val="none" w:sz="0" w:space="0" w:color="auto"/>
            <w:bottom w:val="none" w:sz="0" w:space="0" w:color="auto"/>
            <w:right w:val="none" w:sz="0" w:space="0" w:color="auto"/>
          </w:divBdr>
        </w:div>
      </w:divsChild>
    </w:div>
    <w:div w:id="1578517258">
      <w:bodyDiv w:val="1"/>
      <w:marLeft w:val="0"/>
      <w:marRight w:val="0"/>
      <w:marTop w:val="0"/>
      <w:marBottom w:val="0"/>
      <w:divBdr>
        <w:top w:val="none" w:sz="0" w:space="0" w:color="auto"/>
        <w:left w:val="none" w:sz="0" w:space="0" w:color="auto"/>
        <w:bottom w:val="none" w:sz="0" w:space="0" w:color="auto"/>
        <w:right w:val="none" w:sz="0" w:space="0" w:color="auto"/>
      </w:divBdr>
    </w:div>
    <w:div w:id="1586184804">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0">
          <w:marLeft w:val="0"/>
          <w:marRight w:val="0"/>
          <w:marTop w:val="0"/>
          <w:marBottom w:val="0"/>
          <w:divBdr>
            <w:top w:val="none" w:sz="0" w:space="0" w:color="auto"/>
            <w:left w:val="none" w:sz="0" w:space="0" w:color="auto"/>
            <w:bottom w:val="none" w:sz="0" w:space="0" w:color="auto"/>
            <w:right w:val="none" w:sz="0" w:space="0" w:color="auto"/>
          </w:divBdr>
        </w:div>
      </w:divsChild>
    </w:div>
    <w:div w:id="1598126908">
      <w:bodyDiv w:val="1"/>
      <w:marLeft w:val="0"/>
      <w:marRight w:val="0"/>
      <w:marTop w:val="0"/>
      <w:marBottom w:val="0"/>
      <w:divBdr>
        <w:top w:val="none" w:sz="0" w:space="0" w:color="auto"/>
        <w:left w:val="none" w:sz="0" w:space="0" w:color="auto"/>
        <w:bottom w:val="none" w:sz="0" w:space="0" w:color="auto"/>
        <w:right w:val="none" w:sz="0" w:space="0" w:color="auto"/>
      </w:divBdr>
    </w:div>
    <w:div w:id="1616667928">
      <w:bodyDiv w:val="1"/>
      <w:marLeft w:val="0"/>
      <w:marRight w:val="0"/>
      <w:marTop w:val="0"/>
      <w:marBottom w:val="0"/>
      <w:divBdr>
        <w:top w:val="none" w:sz="0" w:space="0" w:color="auto"/>
        <w:left w:val="none" w:sz="0" w:space="0" w:color="auto"/>
        <w:bottom w:val="none" w:sz="0" w:space="0" w:color="auto"/>
        <w:right w:val="none" w:sz="0" w:space="0" w:color="auto"/>
      </w:divBdr>
    </w:div>
    <w:div w:id="1622221788">
      <w:bodyDiv w:val="1"/>
      <w:marLeft w:val="0"/>
      <w:marRight w:val="0"/>
      <w:marTop w:val="0"/>
      <w:marBottom w:val="0"/>
      <w:divBdr>
        <w:top w:val="none" w:sz="0" w:space="0" w:color="auto"/>
        <w:left w:val="none" w:sz="0" w:space="0" w:color="auto"/>
        <w:bottom w:val="none" w:sz="0" w:space="0" w:color="auto"/>
        <w:right w:val="none" w:sz="0" w:space="0" w:color="auto"/>
      </w:divBdr>
    </w:div>
    <w:div w:id="1625193138">
      <w:bodyDiv w:val="1"/>
      <w:marLeft w:val="0"/>
      <w:marRight w:val="0"/>
      <w:marTop w:val="0"/>
      <w:marBottom w:val="0"/>
      <w:divBdr>
        <w:top w:val="none" w:sz="0" w:space="0" w:color="auto"/>
        <w:left w:val="none" w:sz="0" w:space="0" w:color="auto"/>
        <w:bottom w:val="none" w:sz="0" w:space="0" w:color="auto"/>
        <w:right w:val="none" w:sz="0" w:space="0" w:color="auto"/>
      </w:divBdr>
    </w:div>
    <w:div w:id="1663241720">
      <w:bodyDiv w:val="1"/>
      <w:marLeft w:val="0"/>
      <w:marRight w:val="0"/>
      <w:marTop w:val="0"/>
      <w:marBottom w:val="0"/>
      <w:divBdr>
        <w:top w:val="none" w:sz="0" w:space="0" w:color="auto"/>
        <w:left w:val="none" w:sz="0" w:space="0" w:color="auto"/>
        <w:bottom w:val="none" w:sz="0" w:space="0" w:color="auto"/>
        <w:right w:val="none" w:sz="0" w:space="0" w:color="auto"/>
      </w:divBdr>
      <w:divsChild>
        <w:div w:id="173499628">
          <w:marLeft w:val="0"/>
          <w:marRight w:val="0"/>
          <w:marTop w:val="0"/>
          <w:marBottom w:val="0"/>
          <w:divBdr>
            <w:top w:val="none" w:sz="0" w:space="0" w:color="auto"/>
            <w:left w:val="none" w:sz="0" w:space="0" w:color="auto"/>
            <w:bottom w:val="none" w:sz="0" w:space="0" w:color="auto"/>
            <w:right w:val="none" w:sz="0" w:space="0" w:color="auto"/>
          </w:divBdr>
          <w:divsChild>
            <w:div w:id="1191841683">
              <w:marLeft w:val="0"/>
              <w:marRight w:val="0"/>
              <w:marTop w:val="0"/>
              <w:marBottom w:val="0"/>
              <w:divBdr>
                <w:top w:val="none" w:sz="0" w:space="0" w:color="auto"/>
                <w:left w:val="none" w:sz="0" w:space="0" w:color="auto"/>
                <w:bottom w:val="none" w:sz="0" w:space="0" w:color="auto"/>
                <w:right w:val="none" w:sz="0" w:space="0" w:color="auto"/>
              </w:divBdr>
              <w:divsChild>
                <w:div w:id="1470660088">
                  <w:marLeft w:val="0"/>
                  <w:marRight w:val="0"/>
                  <w:marTop w:val="0"/>
                  <w:marBottom w:val="0"/>
                  <w:divBdr>
                    <w:top w:val="none" w:sz="0" w:space="0" w:color="auto"/>
                    <w:left w:val="none" w:sz="0" w:space="0" w:color="auto"/>
                    <w:bottom w:val="none" w:sz="0" w:space="0" w:color="auto"/>
                    <w:right w:val="none" w:sz="0" w:space="0" w:color="auto"/>
                  </w:divBdr>
                  <w:divsChild>
                    <w:div w:id="2145661174">
                      <w:marLeft w:val="0"/>
                      <w:marRight w:val="0"/>
                      <w:marTop w:val="0"/>
                      <w:marBottom w:val="0"/>
                      <w:divBdr>
                        <w:top w:val="none" w:sz="0" w:space="0" w:color="auto"/>
                        <w:left w:val="none" w:sz="0" w:space="0" w:color="auto"/>
                        <w:bottom w:val="none" w:sz="0" w:space="0" w:color="auto"/>
                        <w:right w:val="none" w:sz="0" w:space="0" w:color="auto"/>
                      </w:divBdr>
                      <w:divsChild>
                        <w:div w:id="152530302">
                          <w:marLeft w:val="0"/>
                          <w:marRight w:val="0"/>
                          <w:marTop w:val="0"/>
                          <w:marBottom w:val="0"/>
                          <w:divBdr>
                            <w:top w:val="none" w:sz="0" w:space="0" w:color="auto"/>
                            <w:left w:val="none" w:sz="0" w:space="0" w:color="auto"/>
                            <w:bottom w:val="none" w:sz="0" w:space="0" w:color="auto"/>
                            <w:right w:val="none" w:sz="0" w:space="0" w:color="auto"/>
                          </w:divBdr>
                        </w:div>
                        <w:div w:id="9021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15451">
      <w:bodyDiv w:val="1"/>
      <w:marLeft w:val="0"/>
      <w:marRight w:val="0"/>
      <w:marTop w:val="0"/>
      <w:marBottom w:val="0"/>
      <w:divBdr>
        <w:top w:val="none" w:sz="0" w:space="0" w:color="auto"/>
        <w:left w:val="none" w:sz="0" w:space="0" w:color="auto"/>
        <w:bottom w:val="none" w:sz="0" w:space="0" w:color="auto"/>
        <w:right w:val="none" w:sz="0" w:space="0" w:color="auto"/>
      </w:divBdr>
    </w:div>
    <w:div w:id="1682899759">
      <w:bodyDiv w:val="1"/>
      <w:marLeft w:val="0"/>
      <w:marRight w:val="0"/>
      <w:marTop w:val="0"/>
      <w:marBottom w:val="0"/>
      <w:divBdr>
        <w:top w:val="none" w:sz="0" w:space="0" w:color="auto"/>
        <w:left w:val="none" w:sz="0" w:space="0" w:color="auto"/>
        <w:bottom w:val="none" w:sz="0" w:space="0" w:color="auto"/>
        <w:right w:val="none" w:sz="0" w:space="0" w:color="auto"/>
      </w:divBdr>
    </w:div>
    <w:div w:id="1763911220">
      <w:bodyDiv w:val="1"/>
      <w:marLeft w:val="0"/>
      <w:marRight w:val="0"/>
      <w:marTop w:val="0"/>
      <w:marBottom w:val="0"/>
      <w:divBdr>
        <w:top w:val="none" w:sz="0" w:space="0" w:color="auto"/>
        <w:left w:val="none" w:sz="0" w:space="0" w:color="auto"/>
        <w:bottom w:val="none" w:sz="0" w:space="0" w:color="auto"/>
        <w:right w:val="none" w:sz="0" w:space="0" w:color="auto"/>
      </w:divBdr>
      <w:divsChild>
        <w:div w:id="1569069941">
          <w:marLeft w:val="0"/>
          <w:marRight w:val="0"/>
          <w:marTop w:val="0"/>
          <w:marBottom w:val="0"/>
          <w:divBdr>
            <w:top w:val="none" w:sz="0" w:space="0" w:color="auto"/>
            <w:left w:val="none" w:sz="0" w:space="0" w:color="auto"/>
            <w:bottom w:val="none" w:sz="0" w:space="0" w:color="auto"/>
            <w:right w:val="none" w:sz="0" w:space="0" w:color="auto"/>
          </w:divBdr>
        </w:div>
      </w:divsChild>
    </w:div>
    <w:div w:id="1770855106">
      <w:bodyDiv w:val="1"/>
      <w:marLeft w:val="0"/>
      <w:marRight w:val="0"/>
      <w:marTop w:val="0"/>
      <w:marBottom w:val="0"/>
      <w:divBdr>
        <w:top w:val="none" w:sz="0" w:space="0" w:color="auto"/>
        <w:left w:val="none" w:sz="0" w:space="0" w:color="auto"/>
        <w:bottom w:val="none" w:sz="0" w:space="0" w:color="auto"/>
        <w:right w:val="none" w:sz="0" w:space="0" w:color="auto"/>
      </w:divBdr>
    </w:div>
    <w:div w:id="1806502221">
      <w:bodyDiv w:val="1"/>
      <w:marLeft w:val="0"/>
      <w:marRight w:val="0"/>
      <w:marTop w:val="0"/>
      <w:marBottom w:val="0"/>
      <w:divBdr>
        <w:top w:val="none" w:sz="0" w:space="0" w:color="auto"/>
        <w:left w:val="none" w:sz="0" w:space="0" w:color="auto"/>
        <w:bottom w:val="none" w:sz="0" w:space="0" w:color="auto"/>
        <w:right w:val="none" w:sz="0" w:space="0" w:color="auto"/>
      </w:divBdr>
      <w:divsChild>
        <w:div w:id="853496687">
          <w:marLeft w:val="0"/>
          <w:marRight w:val="0"/>
          <w:marTop w:val="0"/>
          <w:marBottom w:val="0"/>
          <w:divBdr>
            <w:top w:val="none" w:sz="0" w:space="0" w:color="auto"/>
            <w:left w:val="none" w:sz="0" w:space="0" w:color="auto"/>
            <w:bottom w:val="none" w:sz="0" w:space="0" w:color="auto"/>
            <w:right w:val="none" w:sz="0" w:space="0" w:color="auto"/>
          </w:divBdr>
        </w:div>
      </w:divsChild>
    </w:div>
    <w:div w:id="1839269601">
      <w:bodyDiv w:val="1"/>
      <w:marLeft w:val="0"/>
      <w:marRight w:val="0"/>
      <w:marTop w:val="0"/>
      <w:marBottom w:val="0"/>
      <w:divBdr>
        <w:top w:val="none" w:sz="0" w:space="0" w:color="auto"/>
        <w:left w:val="none" w:sz="0" w:space="0" w:color="auto"/>
        <w:bottom w:val="none" w:sz="0" w:space="0" w:color="auto"/>
        <w:right w:val="none" w:sz="0" w:space="0" w:color="auto"/>
      </w:divBdr>
    </w:div>
    <w:div w:id="1858233863">
      <w:bodyDiv w:val="1"/>
      <w:marLeft w:val="0"/>
      <w:marRight w:val="0"/>
      <w:marTop w:val="0"/>
      <w:marBottom w:val="0"/>
      <w:divBdr>
        <w:top w:val="none" w:sz="0" w:space="0" w:color="auto"/>
        <w:left w:val="none" w:sz="0" w:space="0" w:color="auto"/>
        <w:bottom w:val="none" w:sz="0" w:space="0" w:color="auto"/>
        <w:right w:val="none" w:sz="0" w:space="0" w:color="auto"/>
      </w:divBdr>
    </w:div>
    <w:div w:id="1861313773">
      <w:bodyDiv w:val="1"/>
      <w:marLeft w:val="0"/>
      <w:marRight w:val="0"/>
      <w:marTop w:val="0"/>
      <w:marBottom w:val="0"/>
      <w:divBdr>
        <w:top w:val="none" w:sz="0" w:space="0" w:color="auto"/>
        <w:left w:val="none" w:sz="0" w:space="0" w:color="auto"/>
        <w:bottom w:val="none" w:sz="0" w:space="0" w:color="auto"/>
        <w:right w:val="none" w:sz="0" w:space="0" w:color="auto"/>
      </w:divBdr>
    </w:div>
    <w:div w:id="1864126851">
      <w:bodyDiv w:val="1"/>
      <w:marLeft w:val="0"/>
      <w:marRight w:val="0"/>
      <w:marTop w:val="0"/>
      <w:marBottom w:val="0"/>
      <w:divBdr>
        <w:top w:val="none" w:sz="0" w:space="0" w:color="auto"/>
        <w:left w:val="none" w:sz="0" w:space="0" w:color="auto"/>
        <w:bottom w:val="none" w:sz="0" w:space="0" w:color="auto"/>
        <w:right w:val="none" w:sz="0" w:space="0" w:color="auto"/>
      </w:divBdr>
    </w:div>
    <w:div w:id="1867865836">
      <w:bodyDiv w:val="1"/>
      <w:marLeft w:val="0"/>
      <w:marRight w:val="0"/>
      <w:marTop w:val="0"/>
      <w:marBottom w:val="0"/>
      <w:divBdr>
        <w:top w:val="none" w:sz="0" w:space="0" w:color="auto"/>
        <w:left w:val="none" w:sz="0" w:space="0" w:color="auto"/>
        <w:bottom w:val="none" w:sz="0" w:space="0" w:color="auto"/>
        <w:right w:val="none" w:sz="0" w:space="0" w:color="auto"/>
      </w:divBdr>
    </w:div>
    <w:div w:id="1897547962">
      <w:bodyDiv w:val="1"/>
      <w:marLeft w:val="0"/>
      <w:marRight w:val="0"/>
      <w:marTop w:val="0"/>
      <w:marBottom w:val="0"/>
      <w:divBdr>
        <w:top w:val="none" w:sz="0" w:space="0" w:color="auto"/>
        <w:left w:val="none" w:sz="0" w:space="0" w:color="auto"/>
        <w:bottom w:val="none" w:sz="0" w:space="0" w:color="auto"/>
        <w:right w:val="none" w:sz="0" w:space="0" w:color="auto"/>
      </w:divBdr>
      <w:divsChild>
        <w:div w:id="2125345038">
          <w:marLeft w:val="0"/>
          <w:marRight w:val="0"/>
          <w:marTop w:val="0"/>
          <w:marBottom w:val="0"/>
          <w:divBdr>
            <w:top w:val="none" w:sz="0" w:space="0" w:color="auto"/>
            <w:left w:val="none" w:sz="0" w:space="0" w:color="auto"/>
            <w:bottom w:val="none" w:sz="0" w:space="0" w:color="auto"/>
            <w:right w:val="none" w:sz="0" w:space="0" w:color="auto"/>
          </w:divBdr>
        </w:div>
      </w:divsChild>
    </w:div>
    <w:div w:id="1910071986">
      <w:bodyDiv w:val="1"/>
      <w:marLeft w:val="0"/>
      <w:marRight w:val="0"/>
      <w:marTop w:val="0"/>
      <w:marBottom w:val="0"/>
      <w:divBdr>
        <w:top w:val="none" w:sz="0" w:space="0" w:color="auto"/>
        <w:left w:val="none" w:sz="0" w:space="0" w:color="auto"/>
        <w:bottom w:val="none" w:sz="0" w:space="0" w:color="auto"/>
        <w:right w:val="none" w:sz="0" w:space="0" w:color="auto"/>
      </w:divBdr>
      <w:divsChild>
        <w:div w:id="1286933775">
          <w:marLeft w:val="0"/>
          <w:marRight w:val="0"/>
          <w:marTop w:val="0"/>
          <w:marBottom w:val="0"/>
          <w:divBdr>
            <w:top w:val="none" w:sz="0" w:space="0" w:color="auto"/>
            <w:left w:val="none" w:sz="0" w:space="0" w:color="auto"/>
            <w:bottom w:val="none" w:sz="0" w:space="0" w:color="auto"/>
            <w:right w:val="none" w:sz="0" w:space="0" w:color="auto"/>
          </w:divBdr>
        </w:div>
      </w:divsChild>
    </w:div>
    <w:div w:id="1911426377">
      <w:bodyDiv w:val="1"/>
      <w:marLeft w:val="0"/>
      <w:marRight w:val="0"/>
      <w:marTop w:val="0"/>
      <w:marBottom w:val="0"/>
      <w:divBdr>
        <w:top w:val="none" w:sz="0" w:space="0" w:color="auto"/>
        <w:left w:val="none" w:sz="0" w:space="0" w:color="auto"/>
        <w:bottom w:val="none" w:sz="0" w:space="0" w:color="auto"/>
        <w:right w:val="none" w:sz="0" w:space="0" w:color="auto"/>
      </w:divBdr>
      <w:divsChild>
        <w:div w:id="196435857">
          <w:marLeft w:val="0"/>
          <w:marRight w:val="0"/>
          <w:marTop w:val="0"/>
          <w:marBottom w:val="0"/>
          <w:divBdr>
            <w:top w:val="none" w:sz="0" w:space="0" w:color="auto"/>
            <w:left w:val="none" w:sz="0" w:space="0" w:color="auto"/>
            <w:bottom w:val="none" w:sz="0" w:space="0" w:color="auto"/>
            <w:right w:val="none" w:sz="0" w:space="0" w:color="auto"/>
          </w:divBdr>
        </w:div>
      </w:divsChild>
    </w:div>
    <w:div w:id="1945263936">
      <w:bodyDiv w:val="1"/>
      <w:marLeft w:val="0"/>
      <w:marRight w:val="0"/>
      <w:marTop w:val="0"/>
      <w:marBottom w:val="0"/>
      <w:divBdr>
        <w:top w:val="none" w:sz="0" w:space="0" w:color="auto"/>
        <w:left w:val="none" w:sz="0" w:space="0" w:color="auto"/>
        <w:bottom w:val="none" w:sz="0" w:space="0" w:color="auto"/>
        <w:right w:val="none" w:sz="0" w:space="0" w:color="auto"/>
      </w:divBdr>
    </w:div>
    <w:div w:id="1946309746">
      <w:bodyDiv w:val="1"/>
      <w:marLeft w:val="0"/>
      <w:marRight w:val="0"/>
      <w:marTop w:val="0"/>
      <w:marBottom w:val="0"/>
      <w:divBdr>
        <w:top w:val="none" w:sz="0" w:space="0" w:color="auto"/>
        <w:left w:val="none" w:sz="0" w:space="0" w:color="auto"/>
        <w:bottom w:val="none" w:sz="0" w:space="0" w:color="auto"/>
        <w:right w:val="none" w:sz="0" w:space="0" w:color="auto"/>
      </w:divBdr>
      <w:divsChild>
        <w:div w:id="1376271881">
          <w:marLeft w:val="0"/>
          <w:marRight w:val="0"/>
          <w:marTop w:val="0"/>
          <w:marBottom w:val="0"/>
          <w:divBdr>
            <w:top w:val="none" w:sz="0" w:space="0" w:color="auto"/>
            <w:left w:val="none" w:sz="0" w:space="0" w:color="auto"/>
            <w:bottom w:val="none" w:sz="0" w:space="0" w:color="auto"/>
            <w:right w:val="none" w:sz="0" w:space="0" w:color="auto"/>
          </w:divBdr>
        </w:div>
      </w:divsChild>
    </w:div>
    <w:div w:id="1963225757">
      <w:bodyDiv w:val="1"/>
      <w:marLeft w:val="0"/>
      <w:marRight w:val="0"/>
      <w:marTop w:val="0"/>
      <w:marBottom w:val="0"/>
      <w:divBdr>
        <w:top w:val="none" w:sz="0" w:space="0" w:color="auto"/>
        <w:left w:val="none" w:sz="0" w:space="0" w:color="auto"/>
        <w:bottom w:val="none" w:sz="0" w:space="0" w:color="auto"/>
        <w:right w:val="none" w:sz="0" w:space="0" w:color="auto"/>
      </w:divBdr>
    </w:div>
    <w:div w:id="1977101481">
      <w:bodyDiv w:val="1"/>
      <w:marLeft w:val="0"/>
      <w:marRight w:val="0"/>
      <w:marTop w:val="0"/>
      <w:marBottom w:val="0"/>
      <w:divBdr>
        <w:top w:val="none" w:sz="0" w:space="0" w:color="auto"/>
        <w:left w:val="none" w:sz="0" w:space="0" w:color="auto"/>
        <w:bottom w:val="none" w:sz="0" w:space="0" w:color="auto"/>
        <w:right w:val="none" w:sz="0" w:space="0" w:color="auto"/>
      </w:divBdr>
    </w:div>
    <w:div w:id="1987857744">
      <w:bodyDiv w:val="1"/>
      <w:marLeft w:val="0"/>
      <w:marRight w:val="0"/>
      <w:marTop w:val="0"/>
      <w:marBottom w:val="0"/>
      <w:divBdr>
        <w:top w:val="none" w:sz="0" w:space="0" w:color="auto"/>
        <w:left w:val="none" w:sz="0" w:space="0" w:color="auto"/>
        <w:bottom w:val="none" w:sz="0" w:space="0" w:color="auto"/>
        <w:right w:val="none" w:sz="0" w:space="0" w:color="auto"/>
      </w:divBdr>
    </w:div>
    <w:div w:id="1992557114">
      <w:bodyDiv w:val="1"/>
      <w:marLeft w:val="0"/>
      <w:marRight w:val="0"/>
      <w:marTop w:val="0"/>
      <w:marBottom w:val="0"/>
      <w:divBdr>
        <w:top w:val="none" w:sz="0" w:space="0" w:color="auto"/>
        <w:left w:val="none" w:sz="0" w:space="0" w:color="auto"/>
        <w:bottom w:val="none" w:sz="0" w:space="0" w:color="auto"/>
        <w:right w:val="none" w:sz="0" w:space="0" w:color="auto"/>
      </w:divBdr>
    </w:div>
    <w:div w:id="1994287249">
      <w:bodyDiv w:val="1"/>
      <w:marLeft w:val="0"/>
      <w:marRight w:val="0"/>
      <w:marTop w:val="0"/>
      <w:marBottom w:val="0"/>
      <w:divBdr>
        <w:top w:val="none" w:sz="0" w:space="0" w:color="auto"/>
        <w:left w:val="none" w:sz="0" w:space="0" w:color="auto"/>
        <w:bottom w:val="none" w:sz="0" w:space="0" w:color="auto"/>
        <w:right w:val="none" w:sz="0" w:space="0" w:color="auto"/>
      </w:divBdr>
    </w:div>
    <w:div w:id="2003314894">
      <w:bodyDiv w:val="1"/>
      <w:marLeft w:val="0"/>
      <w:marRight w:val="0"/>
      <w:marTop w:val="0"/>
      <w:marBottom w:val="0"/>
      <w:divBdr>
        <w:top w:val="none" w:sz="0" w:space="0" w:color="auto"/>
        <w:left w:val="none" w:sz="0" w:space="0" w:color="auto"/>
        <w:bottom w:val="none" w:sz="0" w:space="0" w:color="auto"/>
        <w:right w:val="none" w:sz="0" w:space="0" w:color="auto"/>
      </w:divBdr>
    </w:div>
    <w:div w:id="2023899391">
      <w:bodyDiv w:val="1"/>
      <w:marLeft w:val="0"/>
      <w:marRight w:val="0"/>
      <w:marTop w:val="0"/>
      <w:marBottom w:val="0"/>
      <w:divBdr>
        <w:top w:val="none" w:sz="0" w:space="0" w:color="auto"/>
        <w:left w:val="none" w:sz="0" w:space="0" w:color="auto"/>
        <w:bottom w:val="none" w:sz="0" w:space="0" w:color="auto"/>
        <w:right w:val="none" w:sz="0" w:space="0" w:color="auto"/>
      </w:divBdr>
      <w:divsChild>
        <w:div w:id="407727495">
          <w:marLeft w:val="547"/>
          <w:marRight w:val="0"/>
          <w:marTop w:val="115"/>
          <w:marBottom w:val="0"/>
          <w:divBdr>
            <w:top w:val="none" w:sz="0" w:space="0" w:color="auto"/>
            <w:left w:val="none" w:sz="0" w:space="0" w:color="auto"/>
            <w:bottom w:val="none" w:sz="0" w:space="0" w:color="auto"/>
            <w:right w:val="none" w:sz="0" w:space="0" w:color="auto"/>
          </w:divBdr>
        </w:div>
      </w:divsChild>
    </w:div>
    <w:div w:id="2074616533">
      <w:bodyDiv w:val="1"/>
      <w:marLeft w:val="0"/>
      <w:marRight w:val="0"/>
      <w:marTop w:val="0"/>
      <w:marBottom w:val="0"/>
      <w:divBdr>
        <w:top w:val="none" w:sz="0" w:space="0" w:color="auto"/>
        <w:left w:val="none" w:sz="0" w:space="0" w:color="auto"/>
        <w:bottom w:val="none" w:sz="0" w:space="0" w:color="auto"/>
        <w:right w:val="none" w:sz="0" w:space="0" w:color="auto"/>
      </w:divBdr>
      <w:divsChild>
        <w:div w:id="172574945">
          <w:marLeft w:val="0"/>
          <w:marRight w:val="0"/>
          <w:marTop w:val="0"/>
          <w:marBottom w:val="0"/>
          <w:divBdr>
            <w:top w:val="none" w:sz="0" w:space="0" w:color="auto"/>
            <w:left w:val="none" w:sz="0" w:space="0" w:color="auto"/>
            <w:bottom w:val="none" w:sz="0" w:space="0" w:color="auto"/>
            <w:right w:val="none" w:sz="0" w:space="0" w:color="auto"/>
          </w:divBdr>
        </w:div>
      </w:divsChild>
    </w:div>
    <w:div w:id="2077777295">
      <w:bodyDiv w:val="1"/>
      <w:marLeft w:val="0"/>
      <w:marRight w:val="0"/>
      <w:marTop w:val="0"/>
      <w:marBottom w:val="0"/>
      <w:divBdr>
        <w:top w:val="none" w:sz="0" w:space="0" w:color="auto"/>
        <w:left w:val="none" w:sz="0" w:space="0" w:color="auto"/>
        <w:bottom w:val="none" w:sz="0" w:space="0" w:color="auto"/>
        <w:right w:val="none" w:sz="0" w:space="0" w:color="auto"/>
      </w:divBdr>
      <w:divsChild>
        <w:div w:id="990643107">
          <w:marLeft w:val="0"/>
          <w:marRight w:val="0"/>
          <w:marTop w:val="0"/>
          <w:marBottom w:val="0"/>
          <w:divBdr>
            <w:top w:val="none" w:sz="0" w:space="0" w:color="auto"/>
            <w:left w:val="none" w:sz="0" w:space="0" w:color="auto"/>
            <w:bottom w:val="none" w:sz="0" w:space="0" w:color="auto"/>
            <w:right w:val="none" w:sz="0" w:space="0" w:color="auto"/>
          </w:divBdr>
        </w:div>
      </w:divsChild>
    </w:div>
    <w:div w:id="2112846951">
      <w:bodyDiv w:val="1"/>
      <w:marLeft w:val="0"/>
      <w:marRight w:val="0"/>
      <w:marTop w:val="0"/>
      <w:marBottom w:val="0"/>
      <w:divBdr>
        <w:top w:val="none" w:sz="0" w:space="0" w:color="auto"/>
        <w:left w:val="none" w:sz="0" w:space="0" w:color="auto"/>
        <w:bottom w:val="none" w:sz="0" w:space="0" w:color="auto"/>
        <w:right w:val="none" w:sz="0" w:space="0" w:color="auto"/>
      </w:divBdr>
      <w:divsChild>
        <w:div w:id="2126534465">
          <w:marLeft w:val="0"/>
          <w:marRight w:val="0"/>
          <w:marTop w:val="0"/>
          <w:marBottom w:val="0"/>
          <w:divBdr>
            <w:top w:val="none" w:sz="0" w:space="0" w:color="auto"/>
            <w:left w:val="none" w:sz="0" w:space="0" w:color="auto"/>
            <w:bottom w:val="none" w:sz="0" w:space="0" w:color="auto"/>
            <w:right w:val="none" w:sz="0" w:space="0" w:color="auto"/>
          </w:divBdr>
        </w:div>
      </w:divsChild>
    </w:div>
    <w:div w:id="213400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feelsgoodcapital.com/)" TargetMode="External"/><Relationship Id="rId3" Type="http://schemas.openxmlformats.org/officeDocument/2006/relationships/customXml" Target="../customXml/item3.xml"/><Relationship Id="rId21" Type="http://schemas.openxmlformats.org/officeDocument/2006/relationships/hyperlink" Target="https://eitclimatekic.sharepoint.com/sites/SloveniaDDimplementation/Shared%20Documents/Forms/AllItems.aspx?FolderCTID=0x0120003FE8D97511CE37418E4E7AA474EE2B24&amp;id=%2Fsites%2FSloveniaDDimplementation%2FShared%20Documents%2FGeneral%2FImplementation%5FPhase%202%2FEXTERNAL%20SHARING%5Fonly%2FFinal%20deliverables%5FPhase%202%2FMSC%20report%5F20Nov2023%2Epdf&amp;viewid=fd101543%2Db423%2D4d50%2Da2f0%2D65d894e622fa&amp;parent=%2Fsites%2FSloveniaDDimplementation%2FShared%20Documents%2FGeneral%2FImplementation%5FPhase%202%2FEXTERNAL%20SHARING%5Fonly%2FFinal%20deliverables%5FPhase%20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p.gs@gov.si" TargetMode="External"/><Relationship Id="rId17" Type="http://schemas.openxmlformats.org/officeDocument/2006/relationships/image" Target="media/image2.png"/><Relationship Id="rId25" Type="http://schemas.openxmlformats.org/officeDocument/2006/relationships/hyperlink" Target="https://www.pan-adria.com/" TargetMode="External"/><Relationship Id="rId33" Type="http://schemas.openxmlformats.org/officeDocument/2006/relationships/hyperlink" Target="https://videolectures.net/events/climateKic2024" TargetMode="External"/><Relationship Id="rId2" Type="http://schemas.openxmlformats.org/officeDocument/2006/relationships/customXml" Target="../customXml/item2.xml"/><Relationship Id="rId16" Type="http://schemas.openxmlformats.org/officeDocument/2006/relationships/hyperlink" Target="https://www.gov.si/zbirke/delovna-telesa/programski-odbor-za-operativno-usklajevanje-znanstvenoraziskovalne-in-inovacijske-politike/" TargetMode="External"/><Relationship Id="rId20" Type="http://schemas.openxmlformats.org/officeDocument/2006/relationships/header" Target="header3.xml"/><Relationship Id="rId29" Type="http://schemas.openxmlformats.org/officeDocument/2006/relationships/hyperlink" Target="https://login.microsoftonline.com/28818939-0afb-44b2-b6c2-8eb0a57cca64/oauth2/authorize?client_id=00000003-0000-0ff1-ce00-000000000000&amp;response_mode=form_post&amp;response_type=code+id_token&amp;resource=00000003-0000-0ff1-ce00-000000000000&amp;scope=openid&amp;nonce=5A47304F64E69515CEF880532E179DC6053B78C94AF2EECB-75FCB6267627D1CF19EC40C9E9CA9ACF54093B722A9089A927AA2F0E767E8F73&amp;redirect_uri=https%3a%2f%2feitclimatekic.sharepoint.com%2f_forms%2fdefault.aspx&amp;state=OD0w&amp;claims=%7b%22id_token%22%3a%7b%22xms_cc%22%3a%7b%22values%22%3a%5b%22CP1%22%5d%7d%7d%7d&amp;wsucxt=1&amp;cobrandid=11bd8083-87e0-41b5-bb78-0bc43c8a8e8a&amp;client-request-id=87dceea1-60f0-e000-fb24-ef192053d104&amp;sso_nonce=AwABEgEAAAADAOz_BQD0_5azW2hLAS6_Ssx13hbC8bK2k6au4mBniNQs3WmbF4BF3MPIvauNHpbEPAg_rdYuj1jbEgAVm3-1zrYIzAwQP-MgAA&amp;mscrid=87dceea1-60f0-e000-fb24-ef192053d1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itclimatekic.sharepoint.com/sites/SloveniaDDimplementation/Shared%20Documents/Forms/AllItems.aspx?FolderCTID=0x0120003FE8D97511CE37418E4E7AA474EE2B24&amp;id=%2Fsites%2FSloveniaDDimplementation%2FShared%20Documents%2FGeneral%2FImplementation%5FPhase%202%2FEXTERNAL%20SHARING%5Fonly%2FWP1%20Portfolio%2FMobility%2FReconnaissance%2FDEL5%5FReconnaissance%20Insights%20Report%2F241125%5FDEL5%5F%5FReconnaissance%20Insights%20Report%2Epdf&amp;viewid=fd101543%2Db423%2D4d50%2Da2f0%2D65d894e622fa&amp;parent=%2Fsites%2FSloveniaDDimplementation%2FShared%20Documents%2FGeneral%2FImplementation%5FPhase%202%2FEXTERNAL%20SHARING%5Fonly%2FWP1%20Portfolio%2FMobility%2FReconnaissance%2FDEL5%5FReconnaissance%20Insights%20Report" TargetMode="External"/><Relationship Id="rId32" Type="http://schemas.openxmlformats.org/officeDocument/2006/relationships/hyperlink" Target="https://eitclimatekic.sharepoint.com/:b:/s/SloveniaDDimplementation/ERDXySbYXftFlmD78UW6X7UB438sMJ-_EG6wWDq5tCAkeA?e=6d97dc&amp;isSPOFile=1"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esc.ie/" TargetMode="External"/><Relationship Id="rId28" Type="http://schemas.openxmlformats.org/officeDocument/2006/relationships/hyperlink" Target="https://nesprit.vc/"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srip-krozno-gospodarstvo.si/wp-content/uploads/2025/02/Conference_plakat_A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si/assets/ministrstva/MVZI/Visoko-solstvo/Financiranje-visokosolskega-studija/USMERITVE_2024-25.pdf" TargetMode="External"/><Relationship Id="rId27" Type="http://schemas.openxmlformats.org/officeDocument/2006/relationships/hyperlink" Target="https://sofiaventures.eu/" TargetMode="External"/><Relationship Id="rId30" Type="http://schemas.openxmlformats.org/officeDocument/2006/relationships/hyperlink" Target="https://docs.google.com/presentation/d/1zidL0jQPNfz33ALYckCS4-oPr3JfIVLpgtREQ_jEmf8/edit?slide=id.g343145c04a0_0_18"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climate-k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E1FBEF3864F54D837E6F2A3810216F" ma:contentTypeVersion="18" ma:contentTypeDescription="Create a new document." ma:contentTypeScope="" ma:versionID="f371abd6375cd2a9b285f462438e2bfa">
  <xsd:schema xmlns:xsd="http://www.w3.org/2001/XMLSchema" xmlns:xs="http://www.w3.org/2001/XMLSchema" xmlns:p="http://schemas.microsoft.com/office/2006/metadata/properties" xmlns:ns2="95b3425f-e640-439d-866d-9877bde8f097" xmlns:ns3="13c70899-eb2c-491e-8098-a45530894f5d" targetNamespace="http://schemas.microsoft.com/office/2006/metadata/properties" ma:root="true" ma:fieldsID="9335f42c501c86b48c6b6de944977dc0" ns2:_="" ns3:_="">
    <xsd:import namespace="95b3425f-e640-439d-866d-9877bde8f097"/>
    <xsd:import namespace="13c70899-eb2c-491e-8098-a45530894f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3425f-e640-439d-866d-9877bde8f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6accf20-5fd3-4827-a8e0-fa61dc3b1b4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c70899-eb2c-491e-8098-a45530894f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d6462d6-0b1b-4b36-8e00-5af53dd5aa3f}" ma:internalName="TaxCatchAll" ma:showField="CatchAllData" ma:web="13c70899-eb2c-491e-8098-a45530894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b3425f-e640-439d-866d-9877bde8f097">
      <Terms xmlns="http://schemas.microsoft.com/office/infopath/2007/PartnerControls"/>
    </lcf76f155ced4ddcb4097134ff3c332f>
    <TaxCatchAll xmlns="13c70899-eb2c-491e-8098-a45530894f5d" xsi:nil="true"/>
  </documentManagement>
</p:properties>
</file>

<file path=customXml/itemProps1.xml><?xml version="1.0" encoding="utf-8"?>
<ds:datastoreItem xmlns:ds="http://schemas.openxmlformats.org/officeDocument/2006/customXml" ds:itemID="{DE224710-611F-4C8B-BF04-86F1B411A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3425f-e640-439d-866d-9877bde8f097"/>
    <ds:schemaRef ds:uri="13c70899-eb2c-491e-8098-a45530894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85F78D-BA7D-41E9-B2D4-F5A0219BC0C7}">
  <ds:schemaRefs>
    <ds:schemaRef ds:uri="http://schemas.microsoft.com/sharepoint/v3/contenttype/forms"/>
  </ds:schemaRefs>
</ds:datastoreItem>
</file>

<file path=customXml/itemProps3.xml><?xml version="1.0" encoding="utf-8"?>
<ds:datastoreItem xmlns:ds="http://schemas.openxmlformats.org/officeDocument/2006/customXml" ds:itemID="{47628D9F-E853-4C4C-BA80-14D684C08AC1}">
  <ds:schemaRefs>
    <ds:schemaRef ds:uri="http://schemas.openxmlformats.org/officeDocument/2006/bibliography"/>
  </ds:schemaRefs>
</ds:datastoreItem>
</file>

<file path=customXml/itemProps4.xml><?xml version="1.0" encoding="utf-8"?>
<ds:datastoreItem xmlns:ds="http://schemas.openxmlformats.org/officeDocument/2006/customXml" ds:itemID="{A332D609-DDD4-4069-9F3A-46CED520E574}">
  <ds:schemaRefs>
    <ds:schemaRef ds:uri="http://schemas.microsoft.com/office/2006/metadata/properties"/>
    <ds:schemaRef ds:uri="http://schemas.microsoft.com/office/infopath/2007/PartnerControls"/>
    <ds:schemaRef ds:uri="95b3425f-e640-439d-866d-9877bde8f097"/>
    <ds:schemaRef ds:uri="13c70899-eb2c-491e-8098-a45530894f5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13304</Words>
  <Characters>75837</Characters>
  <Application>Microsoft Office Word</Application>
  <DocSecurity>0</DocSecurity>
  <Lines>631</Lines>
  <Paragraphs>177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88964</CharactersWithSpaces>
  <SharedDoc>false</SharedDoc>
  <HLinks>
    <vt:vector size="138" baseType="variant">
      <vt:variant>
        <vt:i4>6946849</vt:i4>
      </vt:variant>
      <vt:variant>
        <vt:i4>84</vt:i4>
      </vt:variant>
      <vt:variant>
        <vt:i4>0</vt:i4>
      </vt:variant>
      <vt:variant>
        <vt:i4>5</vt:i4>
      </vt:variant>
      <vt:variant>
        <vt:lpwstr>https://videolectures.net/events/climateKic2024</vt:lpwstr>
      </vt:variant>
      <vt:variant>
        <vt:lpwstr/>
      </vt:variant>
      <vt:variant>
        <vt:i4>7667745</vt:i4>
      </vt:variant>
      <vt:variant>
        <vt:i4>81</vt:i4>
      </vt:variant>
      <vt:variant>
        <vt:i4>0</vt:i4>
      </vt:variant>
      <vt:variant>
        <vt:i4>5</vt:i4>
      </vt:variant>
      <vt:variant>
        <vt:lpwstr>https://www.gov.si/zbirke/projekti-in-programi/e-vodnik-za-ozelenitev-visokega-solstva/e-pojmovnik/</vt:lpwstr>
      </vt:variant>
      <vt:variant>
        <vt:lpwstr/>
      </vt:variant>
      <vt:variant>
        <vt:i4>5636170</vt:i4>
      </vt:variant>
      <vt:variant>
        <vt:i4>78</vt:i4>
      </vt:variant>
      <vt:variant>
        <vt:i4>0</vt:i4>
      </vt:variant>
      <vt:variant>
        <vt:i4>5</vt:i4>
      </vt:variant>
      <vt:variant>
        <vt:lpwstr>https://www.bing.com/search?pglt=41&amp;q=e+vodnik+mvzi&amp;cvid=0b0cf072a65e4c798b0f5b4b3582cbb9&amp;gs_lcrp=EgRlZGdlKgYIABBFGDkyBggAEEUYOTIICAEQ6QcY_FXSAQkxMDM5OWowajGoAgCwAgA&amp;FORM=ANNAB1&amp;PC=U531</vt:lpwstr>
      </vt:variant>
      <vt:variant>
        <vt:lpwstr/>
      </vt:variant>
      <vt:variant>
        <vt:i4>5636191</vt:i4>
      </vt:variant>
      <vt:variant>
        <vt:i4>75</vt:i4>
      </vt:variant>
      <vt:variant>
        <vt:i4>0</vt:i4>
      </vt:variant>
      <vt:variant>
        <vt:i4>5</vt:i4>
      </vt:variant>
      <vt:variant>
        <vt:lpwstr>https://evroterm.vlada.si/evrokorpus?term=vrednostno%20usmerjen%20pristop&amp;slng=sl&amp;tlng=en</vt:lpwstr>
      </vt:variant>
      <vt:variant>
        <vt:lpwstr/>
      </vt:variant>
      <vt:variant>
        <vt:i4>7471149</vt:i4>
      </vt:variant>
      <vt:variant>
        <vt:i4>72</vt:i4>
      </vt:variant>
      <vt:variant>
        <vt:i4>0</vt:i4>
      </vt:variant>
      <vt:variant>
        <vt:i4>5</vt:i4>
      </vt:variant>
      <vt:variant>
        <vt:lpwstr>https://eitclimatekic.sharepoint.com/sites/SloveniaDDimplementation/Shared Documents/Forms/AllItems.aspx?ga=1&amp;id=%2Fsites%2FSloveniaDDimplementation%2FShared%20Documents%2FGeneral%2FImplementation%5FPhase%202%2FEXTERNAL%20SHARING%5Fonly%2FWP4%20Transformation%20pillars%2FEntrepreneurship%2FCircular%20Calls%20Alignment%20Work%202023%2D2024%2F%5FSummary%20preliminary%20findings%20%2D%20DD%20Slovenia%20CE%20calls%20work%20April%202024%2Edocx%2Epdf&amp;viewid=fd101543%2Db423%2D4d50%2Da2f0%2D65d894e622fa&amp;parent=%2Fsites%2FSloveniaDDimplementation%2FShared%20Documents%2FGeneral%2FImplementation%5FPhase%202%2FEXTERNAL%20SHARING%5Fonly%2FWP4%20Transformation%20pillars%2FEntrepreneurship%2FCircular%20Calls%20Alignment%20Work%202023%2D2024</vt:lpwstr>
      </vt:variant>
      <vt:variant>
        <vt:lpwstr/>
      </vt:variant>
      <vt:variant>
        <vt:i4>3407930</vt:i4>
      </vt:variant>
      <vt:variant>
        <vt:i4>69</vt:i4>
      </vt:variant>
      <vt:variant>
        <vt:i4>0</vt:i4>
      </vt:variant>
      <vt:variant>
        <vt:i4>5</vt:i4>
      </vt:variant>
      <vt:variant>
        <vt:lpwstr>https://eitclimatekic.sharepoint.com/sites/SloveniaDDimplementation/Shared Documents/Forms/AllItems.aspx?id=%2Fsites%2FSloveniaDDimplementation%2FShared%20Documents%2FGeneral%2FImplementation%5FPhase%202%2FEXTERNAL%20SHARING%5Fonly%2FWP4%20Transformation%20pillars%2FEntrepreneurship%2FCIF%20Validation%20Reports%202023&amp;p=true&amp;ga=1</vt:lpwstr>
      </vt:variant>
      <vt:variant>
        <vt:lpwstr/>
      </vt:variant>
      <vt:variant>
        <vt:i4>5505035</vt:i4>
      </vt:variant>
      <vt:variant>
        <vt:i4>66</vt:i4>
      </vt:variant>
      <vt:variant>
        <vt:i4>0</vt:i4>
      </vt:variant>
      <vt:variant>
        <vt:i4>5</vt:i4>
      </vt:variant>
      <vt:variant>
        <vt:lpwstr>https://miro.com/app/board/uXjVL8wLw0g=/</vt:lpwstr>
      </vt:variant>
      <vt:variant>
        <vt:lpwstr/>
      </vt:variant>
      <vt:variant>
        <vt:i4>5505035</vt:i4>
      </vt:variant>
      <vt:variant>
        <vt:i4>63</vt:i4>
      </vt:variant>
      <vt:variant>
        <vt:i4>0</vt:i4>
      </vt:variant>
      <vt:variant>
        <vt:i4>5</vt:i4>
      </vt:variant>
      <vt:variant>
        <vt:lpwstr>https://miro.com/app/board/uXjVL8wLw0g=/</vt:lpwstr>
      </vt:variant>
      <vt:variant>
        <vt:lpwstr/>
      </vt:variant>
      <vt:variant>
        <vt:i4>5111837</vt:i4>
      </vt:variant>
      <vt:variant>
        <vt:i4>60</vt:i4>
      </vt:variant>
      <vt:variant>
        <vt:i4>0</vt:i4>
      </vt:variant>
      <vt:variant>
        <vt:i4>5</vt:i4>
      </vt:variant>
      <vt:variant>
        <vt:lpwstr>https://miro.com/app/board/uXjVNmyPgOA=/</vt:lpwstr>
      </vt:variant>
      <vt:variant>
        <vt:lpwstr/>
      </vt:variant>
      <vt:variant>
        <vt:i4>5111837</vt:i4>
      </vt:variant>
      <vt:variant>
        <vt:i4>57</vt:i4>
      </vt:variant>
      <vt:variant>
        <vt:i4>0</vt:i4>
      </vt:variant>
      <vt:variant>
        <vt:i4>5</vt:i4>
      </vt:variant>
      <vt:variant>
        <vt:lpwstr>https://miro.com/app/board/uXjVNmyPgOA=/</vt:lpwstr>
      </vt:variant>
      <vt:variant>
        <vt:lpwstr/>
      </vt:variant>
      <vt:variant>
        <vt:i4>4456476</vt:i4>
      </vt:variant>
      <vt:variant>
        <vt:i4>54</vt:i4>
      </vt:variant>
      <vt:variant>
        <vt:i4>0</vt:i4>
      </vt:variant>
      <vt:variant>
        <vt:i4>5</vt:i4>
      </vt:variant>
      <vt:variant>
        <vt:lpwstr>https://miro.com/app/board/uXjVN6nrT7o=/</vt:lpwstr>
      </vt:variant>
      <vt:variant>
        <vt:lpwstr/>
      </vt:variant>
      <vt:variant>
        <vt:i4>7143479</vt:i4>
      </vt:variant>
      <vt:variant>
        <vt:i4>51</vt:i4>
      </vt:variant>
      <vt:variant>
        <vt:i4>0</vt:i4>
      </vt:variant>
      <vt:variant>
        <vt:i4>5</vt:i4>
      </vt:variant>
      <vt:variant>
        <vt:lpwstr>https://www.energetika-portal.si/fileadmin/dokumenti/publikacije/nepn/dokumenti/nepn2024_final_dec2024.pdf</vt:lpwstr>
      </vt:variant>
      <vt:variant>
        <vt:lpwstr/>
      </vt:variant>
      <vt:variant>
        <vt:i4>4784132</vt:i4>
      </vt:variant>
      <vt:variant>
        <vt:i4>48</vt:i4>
      </vt:variant>
      <vt:variant>
        <vt:i4>0</vt:i4>
      </vt:variant>
      <vt:variant>
        <vt:i4>5</vt:i4>
      </vt:variant>
      <vt:variant>
        <vt:lpwstr>https://climate-hive.org/news/2061536</vt:lpwstr>
      </vt:variant>
      <vt:variant>
        <vt:lpwstr/>
      </vt:variant>
      <vt:variant>
        <vt:i4>6815795</vt:i4>
      </vt:variant>
      <vt:variant>
        <vt:i4>45</vt:i4>
      </vt:variant>
      <vt:variant>
        <vt:i4>0</vt:i4>
      </vt:variant>
      <vt:variant>
        <vt:i4>5</vt:i4>
      </vt:variant>
      <vt:variant>
        <vt:lpwstr>https://www.gov.si/assets/ministrstva/MJU/CSP-KG/Build-environment/Brif_portfelj_GO_18_03_2024_s-.pdf</vt:lpwstr>
      </vt:variant>
      <vt:variant>
        <vt:lpwstr/>
      </vt:variant>
      <vt:variant>
        <vt:i4>1769532</vt:i4>
      </vt:variant>
      <vt:variant>
        <vt:i4>38</vt:i4>
      </vt:variant>
      <vt:variant>
        <vt:i4>0</vt:i4>
      </vt:variant>
      <vt:variant>
        <vt:i4>5</vt:i4>
      </vt:variant>
      <vt:variant>
        <vt:lpwstr/>
      </vt:variant>
      <vt:variant>
        <vt:lpwstr>_Toc161758955</vt:lpwstr>
      </vt:variant>
      <vt:variant>
        <vt:i4>1769532</vt:i4>
      </vt:variant>
      <vt:variant>
        <vt:i4>32</vt:i4>
      </vt:variant>
      <vt:variant>
        <vt:i4>0</vt:i4>
      </vt:variant>
      <vt:variant>
        <vt:i4>5</vt:i4>
      </vt:variant>
      <vt:variant>
        <vt:lpwstr/>
      </vt:variant>
      <vt:variant>
        <vt:lpwstr>_Toc161758954</vt:lpwstr>
      </vt:variant>
      <vt:variant>
        <vt:i4>1769532</vt:i4>
      </vt:variant>
      <vt:variant>
        <vt:i4>26</vt:i4>
      </vt:variant>
      <vt:variant>
        <vt:i4>0</vt:i4>
      </vt:variant>
      <vt:variant>
        <vt:i4>5</vt:i4>
      </vt:variant>
      <vt:variant>
        <vt:lpwstr/>
      </vt:variant>
      <vt:variant>
        <vt:lpwstr>_Toc161758953</vt:lpwstr>
      </vt:variant>
      <vt:variant>
        <vt:i4>1769532</vt:i4>
      </vt:variant>
      <vt:variant>
        <vt:i4>20</vt:i4>
      </vt:variant>
      <vt:variant>
        <vt:i4>0</vt:i4>
      </vt:variant>
      <vt:variant>
        <vt:i4>5</vt:i4>
      </vt:variant>
      <vt:variant>
        <vt:lpwstr/>
      </vt:variant>
      <vt:variant>
        <vt:lpwstr>_Toc161758952</vt:lpwstr>
      </vt:variant>
      <vt:variant>
        <vt:i4>1769532</vt:i4>
      </vt:variant>
      <vt:variant>
        <vt:i4>14</vt:i4>
      </vt:variant>
      <vt:variant>
        <vt:i4>0</vt:i4>
      </vt:variant>
      <vt:variant>
        <vt:i4>5</vt:i4>
      </vt:variant>
      <vt:variant>
        <vt:lpwstr/>
      </vt:variant>
      <vt:variant>
        <vt:lpwstr>_Toc161758951</vt:lpwstr>
      </vt:variant>
      <vt:variant>
        <vt:i4>1769532</vt:i4>
      </vt:variant>
      <vt:variant>
        <vt:i4>8</vt:i4>
      </vt:variant>
      <vt:variant>
        <vt:i4>0</vt:i4>
      </vt:variant>
      <vt:variant>
        <vt:i4>5</vt:i4>
      </vt:variant>
      <vt:variant>
        <vt:lpwstr/>
      </vt:variant>
      <vt:variant>
        <vt:lpwstr>_Toc161758950</vt:lpwstr>
      </vt:variant>
      <vt:variant>
        <vt:i4>1703996</vt:i4>
      </vt:variant>
      <vt:variant>
        <vt:i4>2</vt:i4>
      </vt:variant>
      <vt:variant>
        <vt:i4>0</vt:i4>
      </vt:variant>
      <vt:variant>
        <vt:i4>5</vt:i4>
      </vt:variant>
      <vt:variant>
        <vt:lpwstr/>
      </vt:variant>
      <vt:variant>
        <vt:lpwstr>_Toc161758949</vt:lpwstr>
      </vt:variant>
      <vt:variant>
        <vt:i4>655438</vt:i4>
      </vt:variant>
      <vt:variant>
        <vt:i4>0</vt:i4>
      </vt:variant>
      <vt:variant>
        <vt:i4>0</vt:i4>
      </vt:variant>
      <vt:variant>
        <vt:i4>5</vt:i4>
      </vt:variant>
      <vt:variant>
        <vt:lpwstr>https://www.climate-kic.org/</vt:lpwstr>
      </vt:variant>
      <vt:variant>
        <vt:lpwstr/>
      </vt:variant>
      <vt:variant>
        <vt:i4>5046357</vt:i4>
      </vt:variant>
      <vt:variant>
        <vt:i4>0</vt:i4>
      </vt:variant>
      <vt:variant>
        <vt:i4>0</vt:i4>
      </vt:variant>
      <vt:variant>
        <vt:i4>5</vt:i4>
      </vt:variant>
      <vt:variant>
        <vt:lpwstr>https://teams.microsoft.com/l/message/19:meeting_NzY4MmQ3ZGItNTYzOC00ZjI0LTllZWEtYTAwN2RjZmE1MmZk@thread.v2/1737463109207?context=%7B%22contextType%22%3A%22chat%22%7D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MOP</dc:creator>
  <cp:keywords/>
  <dc:description/>
  <cp:lastModifiedBy>Marjana Dermelj</cp:lastModifiedBy>
  <cp:revision>2</cp:revision>
  <cp:lastPrinted>2024-02-02T20:57:00Z</cp:lastPrinted>
  <dcterms:created xsi:type="dcterms:W3CDTF">2026-05-06T11:06:00Z</dcterms:created>
  <dcterms:modified xsi:type="dcterms:W3CDTF">2026-05-06T11:06:00Z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0x01010018E1FBEF3864F54D837E6F2A3810216F</vt:lpwstr>
  </property>
  <property fmtid="{D5CDD505-2E9C-101B-9397-08002B2CF9AE}" pid="5" name="MediaServiceImageTags">
    <vt:lpwstr/>
  </property>
</Properties>
</file>