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5767" w:rsidRDefault="00555767" w:rsidP="00555767">
      <w:pPr>
        <w:spacing w:after="200" w:line="276" w:lineRule="auto"/>
        <w:contextualSpacing/>
        <w:rPr>
          <w:rFonts w:cs="Arial"/>
          <w:b/>
          <w:szCs w:val="20"/>
          <w:lang w:val="sl-SI" w:eastAsia="sl-SI"/>
        </w:rPr>
      </w:pPr>
    </w:p>
    <w:p w:rsidR="00555767" w:rsidRPr="00BE1017" w:rsidRDefault="00555767" w:rsidP="00555767">
      <w:pPr>
        <w:spacing w:after="200" w:line="276" w:lineRule="auto"/>
        <w:contextualSpacing/>
        <w:rPr>
          <w:rFonts w:cs="Arial"/>
          <w:b/>
          <w:szCs w:val="20"/>
          <w:lang w:val="sl-SI" w:eastAsia="sl-SI"/>
        </w:rPr>
      </w:pPr>
    </w:p>
    <w:tbl>
      <w:tblPr>
        <w:tblW w:w="916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8"/>
        <w:gridCol w:w="4628"/>
        <w:gridCol w:w="816"/>
        <w:gridCol w:w="2241"/>
        <w:gridCol w:w="30"/>
      </w:tblGrid>
      <w:tr w:rsidR="00555767" w:rsidRPr="00BE1017" w:rsidTr="00467622">
        <w:trPr>
          <w:gridAfter w:val="3"/>
          <w:wAfter w:w="3087" w:type="dxa"/>
          <w:trHeight w:val="265"/>
        </w:trPr>
        <w:tc>
          <w:tcPr>
            <w:tcW w:w="6076" w:type="dxa"/>
            <w:gridSpan w:val="2"/>
          </w:tcPr>
          <w:p w:rsidR="00555767" w:rsidRPr="00BE1017" w:rsidRDefault="00555767" w:rsidP="00AA27E1">
            <w:pPr>
              <w:overflowPunct w:val="0"/>
              <w:autoSpaceDE w:val="0"/>
              <w:autoSpaceDN w:val="0"/>
              <w:adjustRightInd w:val="0"/>
              <w:textAlignment w:val="baseline"/>
              <w:rPr>
                <w:rFonts w:cs="Arial"/>
                <w:szCs w:val="20"/>
                <w:lang w:val="sl-SI" w:eastAsia="sl-SI"/>
              </w:rPr>
            </w:pPr>
            <w:r>
              <w:rPr>
                <w:rFonts w:cs="Arial"/>
                <w:szCs w:val="20"/>
                <w:lang w:val="sl-SI" w:eastAsia="sl-SI"/>
              </w:rPr>
              <w:t xml:space="preserve">Številka: </w:t>
            </w:r>
            <w:r w:rsidRPr="00883222">
              <w:rPr>
                <w:rFonts w:cs="Arial"/>
                <w:szCs w:val="20"/>
                <w:lang w:val="sl-SI" w:eastAsia="sl-SI"/>
              </w:rPr>
              <w:t xml:space="preserve"> </w:t>
            </w:r>
            <w:r w:rsidR="00446921">
              <w:rPr>
                <w:rFonts w:cs="Arial"/>
                <w:szCs w:val="20"/>
                <w:lang w:val="sl-SI" w:eastAsia="sl-SI"/>
              </w:rPr>
              <w:t>5611-</w:t>
            </w:r>
            <w:r w:rsidR="00D913A9">
              <w:rPr>
                <w:rFonts w:cs="Arial"/>
                <w:szCs w:val="20"/>
                <w:lang w:val="sl-SI" w:eastAsia="sl-SI"/>
              </w:rPr>
              <w:t>13</w:t>
            </w:r>
            <w:r w:rsidR="00AA27E1">
              <w:rPr>
                <w:rFonts w:cs="Arial"/>
                <w:szCs w:val="20"/>
                <w:lang w:val="sl-SI" w:eastAsia="sl-SI"/>
              </w:rPr>
              <w:t>/</w:t>
            </w:r>
            <w:r w:rsidR="00446921">
              <w:rPr>
                <w:rFonts w:cs="Arial"/>
                <w:szCs w:val="20"/>
                <w:lang w:val="sl-SI" w:eastAsia="sl-SI"/>
              </w:rPr>
              <w:t>2022/</w:t>
            </w:r>
            <w:r w:rsidR="00622EC6">
              <w:rPr>
                <w:rFonts w:cs="Arial"/>
                <w:szCs w:val="20"/>
                <w:lang w:val="sl-SI" w:eastAsia="sl-SI"/>
              </w:rPr>
              <w:t>4</w:t>
            </w:r>
          </w:p>
        </w:tc>
      </w:tr>
      <w:tr w:rsidR="00555767" w:rsidRPr="00BE1017" w:rsidTr="00467622">
        <w:trPr>
          <w:gridAfter w:val="3"/>
          <w:wAfter w:w="3087" w:type="dxa"/>
          <w:trHeight w:val="265"/>
        </w:trPr>
        <w:tc>
          <w:tcPr>
            <w:tcW w:w="6076" w:type="dxa"/>
            <w:gridSpan w:val="2"/>
          </w:tcPr>
          <w:p w:rsidR="00555767" w:rsidRPr="00BE1017" w:rsidRDefault="00555767" w:rsidP="00622EC6">
            <w:pPr>
              <w:overflowPunct w:val="0"/>
              <w:autoSpaceDE w:val="0"/>
              <w:autoSpaceDN w:val="0"/>
              <w:adjustRightInd w:val="0"/>
              <w:textAlignment w:val="baseline"/>
              <w:rPr>
                <w:rFonts w:cs="Arial"/>
                <w:szCs w:val="20"/>
                <w:lang w:val="sl-SI" w:eastAsia="sl-SI"/>
              </w:rPr>
            </w:pPr>
            <w:r w:rsidRPr="00BE1017">
              <w:rPr>
                <w:rFonts w:cs="Arial"/>
                <w:szCs w:val="20"/>
                <w:lang w:val="sl-SI" w:eastAsia="sl-SI"/>
              </w:rPr>
              <w:t>Ljubljana</w:t>
            </w:r>
            <w:r w:rsidRPr="00883222">
              <w:rPr>
                <w:rFonts w:cs="Arial"/>
                <w:szCs w:val="20"/>
                <w:lang w:val="sl-SI" w:eastAsia="sl-SI"/>
              </w:rPr>
              <w:t xml:space="preserve">, </w:t>
            </w:r>
            <w:r w:rsidR="00622EC6">
              <w:rPr>
                <w:rFonts w:cs="Arial"/>
                <w:szCs w:val="20"/>
                <w:lang w:val="sl-SI" w:eastAsia="sl-SI"/>
              </w:rPr>
              <w:t>8</w:t>
            </w:r>
            <w:r w:rsidR="00446921">
              <w:rPr>
                <w:rFonts w:cs="Arial"/>
                <w:szCs w:val="20"/>
                <w:lang w:val="sl-SI" w:eastAsia="sl-SI"/>
              </w:rPr>
              <w:t xml:space="preserve">. </w:t>
            </w:r>
            <w:r w:rsidR="00622EC6">
              <w:rPr>
                <w:rFonts w:cs="Arial"/>
                <w:szCs w:val="20"/>
                <w:lang w:val="sl-SI" w:eastAsia="sl-SI"/>
              </w:rPr>
              <w:t>maja</w:t>
            </w:r>
            <w:r w:rsidR="00446921">
              <w:rPr>
                <w:rFonts w:cs="Arial"/>
                <w:szCs w:val="20"/>
                <w:lang w:val="sl-SI" w:eastAsia="sl-SI"/>
              </w:rPr>
              <w:t xml:space="preserve"> 2023</w:t>
            </w:r>
          </w:p>
        </w:tc>
      </w:tr>
      <w:tr w:rsidR="00555767" w:rsidRPr="00BE1017" w:rsidTr="00467622">
        <w:trPr>
          <w:gridAfter w:val="3"/>
          <w:wAfter w:w="3087" w:type="dxa"/>
          <w:trHeight w:val="265"/>
        </w:trPr>
        <w:tc>
          <w:tcPr>
            <w:tcW w:w="6076" w:type="dxa"/>
            <w:gridSpan w:val="2"/>
          </w:tcPr>
          <w:p w:rsidR="00555767" w:rsidRPr="00BE1017" w:rsidRDefault="00555767" w:rsidP="00446921">
            <w:pPr>
              <w:overflowPunct w:val="0"/>
              <w:autoSpaceDE w:val="0"/>
              <w:autoSpaceDN w:val="0"/>
              <w:adjustRightInd w:val="0"/>
              <w:textAlignment w:val="baseline"/>
              <w:rPr>
                <w:rFonts w:cs="Arial"/>
                <w:szCs w:val="20"/>
                <w:lang w:val="sl-SI" w:eastAsia="sl-SI"/>
              </w:rPr>
            </w:pPr>
            <w:r w:rsidRPr="00BE1017">
              <w:rPr>
                <w:rFonts w:cs="Arial"/>
                <w:iCs/>
                <w:szCs w:val="20"/>
                <w:lang w:val="sl-SI" w:eastAsia="sl-SI"/>
              </w:rPr>
              <w:t xml:space="preserve">EVA </w:t>
            </w:r>
            <w:r w:rsidR="009E7A00">
              <w:rPr>
                <w:rFonts w:cs="Arial"/>
                <w:iCs/>
                <w:szCs w:val="20"/>
                <w:lang w:val="sl-SI" w:eastAsia="sl-SI"/>
              </w:rPr>
              <w:t>2023-1811-0027</w:t>
            </w:r>
          </w:p>
        </w:tc>
      </w:tr>
      <w:tr w:rsidR="00555767" w:rsidRPr="00BE1017" w:rsidTr="00467622">
        <w:trPr>
          <w:gridAfter w:val="3"/>
          <w:wAfter w:w="3087" w:type="dxa"/>
          <w:trHeight w:val="1046"/>
        </w:trPr>
        <w:tc>
          <w:tcPr>
            <w:tcW w:w="6076" w:type="dxa"/>
            <w:gridSpan w:val="2"/>
          </w:tcPr>
          <w:p w:rsidR="00555767" w:rsidRPr="00BE1017" w:rsidRDefault="00555767" w:rsidP="00467622">
            <w:pPr>
              <w:rPr>
                <w:rFonts w:eastAsia="Calibri" w:cs="Arial"/>
                <w:szCs w:val="20"/>
                <w:lang w:val="sl-SI"/>
              </w:rPr>
            </w:pPr>
          </w:p>
          <w:p w:rsidR="00555767" w:rsidRPr="00BE1017" w:rsidRDefault="00555767" w:rsidP="00467622">
            <w:pPr>
              <w:rPr>
                <w:rFonts w:eastAsia="Calibri" w:cs="Arial"/>
                <w:szCs w:val="20"/>
                <w:lang w:val="sl-SI"/>
              </w:rPr>
            </w:pPr>
            <w:r w:rsidRPr="00BE1017">
              <w:rPr>
                <w:rFonts w:eastAsia="Calibri" w:cs="Arial"/>
                <w:szCs w:val="20"/>
                <w:lang w:val="sl-SI"/>
              </w:rPr>
              <w:t>GENERALNI SEKRETARIAT VLADE REPUBLIKE SLOVENIJE</w:t>
            </w:r>
          </w:p>
          <w:p w:rsidR="00555767" w:rsidRPr="00BE1017" w:rsidRDefault="00877083" w:rsidP="00467622">
            <w:pPr>
              <w:rPr>
                <w:rFonts w:eastAsia="Calibri" w:cs="Arial"/>
                <w:szCs w:val="20"/>
                <w:lang w:val="sl-SI"/>
              </w:rPr>
            </w:pPr>
            <w:hyperlink r:id="rId8" w:history="1">
              <w:r w:rsidR="00555767" w:rsidRPr="00BE1017">
                <w:rPr>
                  <w:rFonts w:eastAsia="Calibri" w:cs="Arial"/>
                  <w:color w:val="0000FF"/>
                  <w:szCs w:val="20"/>
                  <w:u w:val="single"/>
                  <w:lang w:val="sl-SI"/>
                </w:rPr>
                <w:t>Gp.gs@gov.si</w:t>
              </w:r>
            </w:hyperlink>
          </w:p>
          <w:p w:rsidR="00555767" w:rsidRPr="00BE1017" w:rsidRDefault="00555767" w:rsidP="00467622">
            <w:pPr>
              <w:rPr>
                <w:rFonts w:eastAsia="Calibri" w:cs="Arial"/>
                <w:szCs w:val="20"/>
                <w:lang w:val="sl-SI"/>
              </w:rPr>
            </w:pPr>
          </w:p>
        </w:tc>
      </w:tr>
      <w:tr w:rsidR="00555767" w:rsidRPr="00BE1017" w:rsidTr="00467622">
        <w:trPr>
          <w:gridAfter w:val="1"/>
          <w:wAfter w:w="30" w:type="dxa"/>
          <w:trHeight w:val="265"/>
        </w:trPr>
        <w:tc>
          <w:tcPr>
            <w:tcW w:w="9133" w:type="dxa"/>
            <w:gridSpan w:val="4"/>
          </w:tcPr>
          <w:p w:rsidR="00555767" w:rsidRPr="00AF5C32" w:rsidRDefault="00555767" w:rsidP="00D76D9C">
            <w:pPr>
              <w:suppressAutoHyphens/>
              <w:overflowPunct w:val="0"/>
              <w:autoSpaceDE w:val="0"/>
              <w:autoSpaceDN w:val="0"/>
              <w:adjustRightInd w:val="0"/>
              <w:ind w:left="1055" w:hanging="1055"/>
              <w:textAlignment w:val="baseline"/>
              <w:rPr>
                <w:rFonts w:cs="Arial"/>
                <w:b/>
                <w:szCs w:val="20"/>
                <w:lang w:val="sl-SI" w:eastAsia="sl-SI"/>
              </w:rPr>
            </w:pPr>
            <w:r w:rsidRPr="00AF5C32">
              <w:rPr>
                <w:rFonts w:cs="Arial"/>
                <w:b/>
                <w:szCs w:val="20"/>
                <w:lang w:val="sl-SI" w:eastAsia="sl-SI"/>
              </w:rPr>
              <w:t xml:space="preserve">ZADEVA: </w:t>
            </w:r>
            <w:r w:rsidR="00ED4F7C">
              <w:rPr>
                <w:rFonts w:cs="Arial"/>
                <w:b/>
                <w:szCs w:val="20"/>
                <w:lang w:val="sl-SI" w:eastAsia="sl-SI"/>
              </w:rPr>
              <w:t xml:space="preserve">  </w:t>
            </w:r>
            <w:r w:rsidR="00446921" w:rsidRPr="00AF5C32">
              <w:rPr>
                <w:rFonts w:cs="Arial"/>
                <w:b/>
                <w:szCs w:val="20"/>
                <w:lang w:val="sl-SI" w:eastAsia="sl-SI"/>
              </w:rPr>
              <w:t xml:space="preserve">Zakon o ratifikaciji </w:t>
            </w:r>
            <w:r w:rsidR="00AF5C32" w:rsidRPr="00AF5C32">
              <w:rPr>
                <w:rFonts w:cs="Arial"/>
                <w:b/>
                <w:color w:val="000000"/>
                <w:szCs w:val="20"/>
                <w:lang w:val="sl-SI" w:eastAsia="sl-SI"/>
              </w:rPr>
              <w:t>Sporazuma med Republik</w:t>
            </w:r>
            <w:r w:rsidR="00D76D9C">
              <w:rPr>
                <w:rFonts w:cs="Arial"/>
                <w:b/>
                <w:color w:val="000000"/>
                <w:szCs w:val="20"/>
                <w:lang w:val="sl-SI" w:eastAsia="sl-SI"/>
              </w:rPr>
              <w:t>o</w:t>
            </w:r>
            <w:r w:rsidR="00AF5C32" w:rsidRPr="00AF5C32">
              <w:rPr>
                <w:rFonts w:cs="Arial"/>
                <w:b/>
                <w:color w:val="000000"/>
                <w:szCs w:val="20"/>
                <w:lang w:val="sl-SI" w:eastAsia="sl-SI"/>
              </w:rPr>
              <w:t xml:space="preserve"> Slovenij</w:t>
            </w:r>
            <w:r w:rsidR="00D76D9C">
              <w:rPr>
                <w:rFonts w:cs="Arial"/>
                <w:b/>
                <w:color w:val="000000"/>
                <w:szCs w:val="20"/>
                <w:lang w:val="sl-SI" w:eastAsia="sl-SI"/>
              </w:rPr>
              <w:t>o</w:t>
            </w:r>
            <w:r w:rsidR="00AF5C32" w:rsidRPr="00AF5C32">
              <w:rPr>
                <w:rFonts w:cs="Arial"/>
                <w:b/>
                <w:color w:val="000000"/>
                <w:szCs w:val="20"/>
                <w:lang w:val="sl-SI" w:eastAsia="sl-SI"/>
              </w:rPr>
              <w:t xml:space="preserve"> in </w:t>
            </w:r>
            <w:r w:rsidR="00D76D9C">
              <w:rPr>
                <w:rFonts w:cs="Arial"/>
                <w:b/>
                <w:color w:val="000000"/>
                <w:szCs w:val="20"/>
                <w:lang w:val="sl-SI" w:eastAsia="sl-SI"/>
              </w:rPr>
              <w:t>Argentinsko re</w:t>
            </w:r>
            <w:r w:rsidR="00AF5C32" w:rsidRPr="00AF5C32">
              <w:rPr>
                <w:rFonts w:cs="Arial"/>
                <w:b/>
                <w:color w:val="000000"/>
                <w:szCs w:val="20"/>
                <w:lang w:val="sl-SI" w:eastAsia="sl-SI"/>
              </w:rPr>
              <w:t>publik</w:t>
            </w:r>
            <w:r w:rsidR="00D76D9C">
              <w:rPr>
                <w:rFonts w:cs="Arial"/>
                <w:b/>
                <w:color w:val="000000"/>
                <w:szCs w:val="20"/>
                <w:lang w:val="sl-SI" w:eastAsia="sl-SI"/>
              </w:rPr>
              <w:t>o</w:t>
            </w:r>
            <w:r w:rsidR="00AF5C32" w:rsidRPr="00AF5C32">
              <w:rPr>
                <w:rFonts w:cs="Arial"/>
                <w:b/>
                <w:color w:val="000000"/>
                <w:szCs w:val="20"/>
                <w:lang w:val="sl-SI" w:eastAsia="sl-SI"/>
              </w:rPr>
              <w:t xml:space="preserve"> o </w:t>
            </w:r>
            <w:r w:rsidR="00D76D9C">
              <w:rPr>
                <w:rFonts w:cs="Arial"/>
                <w:b/>
                <w:color w:val="000000"/>
                <w:szCs w:val="20"/>
                <w:lang w:val="sl-SI" w:eastAsia="sl-SI"/>
              </w:rPr>
              <w:t>programu delovnih počitnic</w:t>
            </w:r>
            <w:r w:rsidRPr="00AF5C32">
              <w:rPr>
                <w:rFonts w:cs="Arial"/>
                <w:b/>
                <w:szCs w:val="20"/>
                <w:lang w:val="sl-SI" w:eastAsia="sl-SI"/>
              </w:rPr>
              <w:t xml:space="preserve"> – predlog za obravnavo </w:t>
            </w:r>
          </w:p>
        </w:tc>
      </w:tr>
      <w:tr w:rsidR="00555767" w:rsidRPr="00BE1017" w:rsidTr="00467622">
        <w:trPr>
          <w:gridAfter w:val="1"/>
          <w:wAfter w:w="30" w:type="dxa"/>
          <w:trHeight w:val="265"/>
        </w:trPr>
        <w:tc>
          <w:tcPr>
            <w:tcW w:w="9133" w:type="dxa"/>
            <w:gridSpan w:val="4"/>
          </w:tcPr>
          <w:p w:rsidR="00555767" w:rsidRPr="00BE1017" w:rsidRDefault="00555767" w:rsidP="00467622">
            <w:pPr>
              <w:suppressAutoHyphens/>
              <w:overflowPunct w:val="0"/>
              <w:autoSpaceDE w:val="0"/>
              <w:autoSpaceDN w:val="0"/>
              <w:adjustRightInd w:val="0"/>
              <w:textAlignment w:val="baseline"/>
              <w:outlineLvl w:val="3"/>
              <w:rPr>
                <w:rFonts w:cs="Arial"/>
                <w:b/>
                <w:szCs w:val="20"/>
                <w:lang w:val="sl-SI" w:eastAsia="sl-SI"/>
              </w:rPr>
            </w:pPr>
            <w:r w:rsidRPr="00BE1017">
              <w:rPr>
                <w:rFonts w:cs="Arial"/>
                <w:b/>
                <w:szCs w:val="20"/>
                <w:lang w:val="sl-SI" w:eastAsia="sl-SI"/>
              </w:rPr>
              <w:t>1. Predlog sklepov vlade:</w:t>
            </w:r>
          </w:p>
        </w:tc>
      </w:tr>
      <w:tr w:rsidR="00555767" w:rsidRPr="00BE1017" w:rsidTr="00467622">
        <w:trPr>
          <w:gridAfter w:val="1"/>
          <w:wAfter w:w="30" w:type="dxa"/>
          <w:trHeight w:val="3108"/>
        </w:trPr>
        <w:tc>
          <w:tcPr>
            <w:tcW w:w="9133" w:type="dxa"/>
            <w:gridSpan w:val="4"/>
          </w:tcPr>
          <w:p w:rsidR="00AF5C32" w:rsidRPr="00AB2DA2" w:rsidRDefault="00AF5C32" w:rsidP="00AF5C32">
            <w:pPr>
              <w:widowControl w:val="0"/>
              <w:suppressAutoHyphens/>
              <w:spacing w:line="276" w:lineRule="auto"/>
              <w:jc w:val="both"/>
              <w:rPr>
                <w:rFonts w:cs="Arial"/>
                <w:bCs/>
                <w:szCs w:val="20"/>
                <w:lang w:val="sl-SI"/>
              </w:rPr>
            </w:pPr>
            <w:r w:rsidRPr="00AB2DA2">
              <w:rPr>
                <w:rFonts w:cs="Arial"/>
                <w:bCs/>
                <w:szCs w:val="20"/>
                <w:lang w:val="sl-SI"/>
              </w:rPr>
              <w:t xml:space="preserve">Na </w:t>
            </w:r>
            <w:r w:rsidRPr="00AB2DA2">
              <w:rPr>
                <w:szCs w:val="20"/>
                <w:lang w:val="sl-SI"/>
              </w:rPr>
              <w:t>podlagi četrtega odstavka 75. člena Zakona o zunanjih zadevah (Uradni list RS, št. 113/03 - uradno prečiščeno besedilo, 20/06 – ZNOMCMO, 76/08, 108/09</w:t>
            </w:r>
            <w:r w:rsidRPr="00AB2DA2">
              <w:rPr>
                <w:rFonts w:cs="Arial"/>
                <w:szCs w:val="20"/>
                <w:lang w:val="sl-SI"/>
              </w:rPr>
              <w:t xml:space="preserve">, 80/10 – </w:t>
            </w:r>
            <w:proofErr w:type="spellStart"/>
            <w:r w:rsidRPr="00AB2DA2">
              <w:rPr>
                <w:rFonts w:cs="Arial"/>
                <w:szCs w:val="20"/>
                <w:lang w:val="sl-SI"/>
              </w:rPr>
              <w:t>ZUTD</w:t>
            </w:r>
            <w:proofErr w:type="spellEnd"/>
            <w:r w:rsidRPr="00AB2DA2">
              <w:rPr>
                <w:rFonts w:cs="Arial"/>
                <w:szCs w:val="20"/>
                <w:lang w:val="sl-SI"/>
              </w:rPr>
              <w:t>, 31/15 in 30/18-ZKZaš)</w:t>
            </w:r>
            <w:r w:rsidRPr="00AB2DA2">
              <w:rPr>
                <w:szCs w:val="20"/>
                <w:lang w:val="sl-SI"/>
              </w:rPr>
              <w:t xml:space="preserve"> </w:t>
            </w:r>
            <w:r w:rsidRPr="00AB2DA2">
              <w:rPr>
                <w:rFonts w:cs="Arial"/>
                <w:szCs w:val="20"/>
                <w:lang w:val="sl-SI"/>
              </w:rPr>
              <w:t xml:space="preserve">in drugega odstavka 2. člena Zakona o Vladi Republike Slovenije (Uradni list RS, št. 24/05 - uradno prečiščeno besedilo, 109/08, 38/10 – </w:t>
            </w:r>
            <w:proofErr w:type="spellStart"/>
            <w:r w:rsidRPr="00AB2DA2">
              <w:rPr>
                <w:rFonts w:cs="Arial"/>
                <w:szCs w:val="20"/>
                <w:lang w:val="sl-SI"/>
              </w:rPr>
              <w:t>ZUKN</w:t>
            </w:r>
            <w:proofErr w:type="spellEnd"/>
            <w:r w:rsidRPr="00AB2DA2">
              <w:rPr>
                <w:rFonts w:cs="Arial"/>
                <w:szCs w:val="20"/>
                <w:lang w:val="sl-SI"/>
              </w:rPr>
              <w:t>, 8/12</w:t>
            </w:r>
            <w:r>
              <w:rPr>
                <w:rFonts w:cs="Arial"/>
                <w:szCs w:val="20"/>
                <w:lang w:val="sl-SI"/>
              </w:rPr>
              <w:t>, 21/13, 47/13 – ZDU-1G, 65/14,</w:t>
            </w:r>
            <w:r w:rsidRPr="00AB2DA2">
              <w:rPr>
                <w:rFonts w:cs="Arial"/>
                <w:szCs w:val="20"/>
                <w:lang w:val="sl-SI"/>
              </w:rPr>
              <w:t xml:space="preserve"> 55/17</w:t>
            </w:r>
            <w:r>
              <w:rPr>
                <w:rFonts w:cs="Arial"/>
                <w:szCs w:val="20"/>
                <w:lang w:val="sl-SI"/>
              </w:rPr>
              <w:t xml:space="preserve"> in 163/22</w:t>
            </w:r>
            <w:r w:rsidRPr="00AB2DA2">
              <w:rPr>
                <w:rFonts w:cs="Arial"/>
                <w:szCs w:val="20"/>
                <w:lang w:val="sl-SI"/>
              </w:rPr>
              <w:t xml:space="preserve">) je </w:t>
            </w:r>
            <w:r w:rsidRPr="00AB2DA2">
              <w:rPr>
                <w:rFonts w:cs="Arial"/>
                <w:bCs/>
                <w:szCs w:val="20"/>
                <w:lang w:val="sl-SI"/>
              </w:rPr>
              <w:t xml:space="preserve">Vlada Republike Slovenije na ...... seji  dne ...... sprejela naslednji </w:t>
            </w:r>
          </w:p>
          <w:p w:rsidR="00AF5C32" w:rsidRPr="00AB2DA2" w:rsidRDefault="00AF5C32" w:rsidP="00AF5C32">
            <w:pPr>
              <w:widowControl w:val="0"/>
              <w:suppressAutoHyphens/>
              <w:spacing w:line="276" w:lineRule="auto"/>
              <w:jc w:val="both"/>
              <w:rPr>
                <w:rFonts w:cs="Arial"/>
                <w:bCs/>
                <w:szCs w:val="20"/>
                <w:lang w:val="sl-SI"/>
              </w:rPr>
            </w:pPr>
          </w:p>
          <w:p w:rsidR="00AF5C32" w:rsidRPr="00AB2DA2" w:rsidRDefault="00AF5C32" w:rsidP="00AF5C32">
            <w:pPr>
              <w:widowControl w:val="0"/>
              <w:suppressAutoHyphens/>
              <w:spacing w:line="276" w:lineRule="auto"/>
              <w:jc w:val="center"/>
              <w:rPr>
                <w:rFonts w:cs="Arial"/>
                <w:bCs/>
                <w:szCs w:val="20"/>
                <w:lang w:val="sl-SI"/>
              </w:rPr>
            </w:pPr>
            <w:r w:rsidRPr="00AB2DA2">
              <w:rPr>
                <w:rFonts w:cs="Arial"/>
                <w:bCs/>
                <w:szCs w:val="20"/>
                <w:lang w:val="sl-SI"/>
              </w:rPr>
              <w:t>SKLEP</w:t>
            </w:r>
          </w:p>
          <w:p w:rsidR="00AF5C32" w:rsidRPr="00AB2DA2" w:rsidRDefault="00AF5C32" w:rsidP="00AF5C32">
            <w:pPr>
              <w:widowControl w:val="0"/>
              <w:suppressAutoHyphens/>
              <w:spacing w:line="276" w:lineRule="auto"/>
              <w:jc w:val="both"/>
              <w:rPr>
                <w:rFonts w:cs="Arial"/>
                <w:bCs/>
                <w:szCs w:val="20"/>
                <w:lang w:val="sl-SI"/>
              </w:rPr>
            </w:pPr>
          </w:p>
          <w:p w:rsidR="00AF5C32" w:rsidRPr="008010DB" w:rsidRDefault="00AF5C32" w:rsidP="00AF5C32">
            <w:pPr>
              <w:pStyle w:val="NoSpacing"/>
              <w:tabs>
                <w:tab w:val="clear" w:pos="850"/>
                <w:tab w:val="clear" w:pos="1191"/>
                <w:tab w:val="clear" w:pos="1531"/>
              </w:tabs>
              <w:spacing w:line="276" w:lineRule="auto"/>
              <w:ind w:left="34"/>
              <w:rPr>
                <w:rFonts w:ascii="Arial" w:hAnsi="Arial" w:cs="Arial"/>
                <w:sz w:val="20"/>
                <w:szCs w:val="20"/>
                <w:lang w:val="sl-SI" w:eastAsia="sl-SI"/>
              </w:rPr>
            </w:pPr>
            <w:r w:rsidRPr="00AB2DA2">
              <w:rPr>
                <w:rFonts w:ascii="Arial" w:hAnsi="Arial" w:cs="Arial"/>
                <w:sz w:val="20"/>
                <w:szCs w:val="20"/>
                <w:lang w:val="sl-SI"/>
              </w:rPr>
              <w:t xml:space="preserve">Vlada Republike Slovenije je določila besedilo </w:t>
            </w:r>
            <w:r>
              <w:rPr>
                <w:rFonts w:ascii="Arial" w:hAnsi="Arial" w:cs="Arial"/>
                <w:sz w:val="20"/>
                <w:szCs w:val="20"/>
                <w:lang w:val="sl-SI"/>
              </w:rPr>
              <w:t xml:space="preserve">predloga Zakona o ratifikaciji </w:t>
            </w:r>
            <w:r w:rsidRPr="00AF5C32">
              <w:rPr>
                <w:rFonts w:ascii="Arial" w:hAnsi="Arial" w:cs="Arial"/>
                <w:color w:val="000000"/>
                <w:sz w:val="20"/>
                <w:szCs w:val="20"/>
                <w:lang w:val="sl-SI" w:eastAsia="sl-SI"/>
              </w:rPr>
              <w:t xml:space="preserve">Sporazuma med </w:t>
            </w:r>
            <w:r w:rsidR="00D76D9C">
              <w:rPr>
                <w:rFonts w:ascii="Arial" w:hAnsi="Arial" w:cs="Arial"/>
                <w:color w:val="000000"/>
                <w:sz w:val="20"/>
                <w:szCs w:val="20"/>
                <w:lang w:val="sl-SI" w:eastAsia="sl-SI"/>
              </w:rPr>
              <w:t>Republiko</w:t>
            </w:r>
            <w:r w:rsidRPr="00AF5C32">
              <w:rPr>
                <w:rFonts w:ascii="Arial" w:hAnsi="Arial" w:cs="Arial"/>
                <w:color w:val="000000"/>
                <w:sz w:val="20"/>
                <w:szCs w:val="20"/>
                <w:lang w:val="sl-SI" w:eastAsia="sl-SI"/>
              </w:rPr>
              <w:t xml:space="preserve"> Slovenij</w:t>
            </w:r>
            <w:r w:rsidR="00D76D9C">
              <w:rPr>
                <w:rFonts w:ascii="Arial" w:hAnsi="Arial" w:cs="Arial"/>
                <w:color w:val="000000"/>
                <w:sz w:val="20"/>
                <w:szCs w:val="20"/>
                <w:lang w:val="sl-SI" w:eastAsia="sl-SI"/>
              </w:rPr>
              <w:t>o</w:t>
            </w:r>
            <w:r w:rsidRPr="00AF5C32">
              <w:rPr>
                <w:rFonts w:ascii="Arial" w:hAnsi="Arial" w:cs="Arial"/>
                <w:color w:val="000000"/>
                <w:sz w:val="20"/>
                <w:szCs w:val="20"/>
                <w:lang w:val="sl-SI" w:eastAsia="sl-SI"/>
              </w:rPr>
              <w:t xml:space="preserve"> in </w:t>
            </w:r>
            <w:r w:rsidR="00D76D9C">
              <w:rPr>
                <w:rFonts w:ascii="Arial" w:hAnsi="Arial" w:cs="Arial"/>
                <w:color w:val="000000"/>
                <w:sz w:val="20"/>
                <w:szCs w:val="20"/>
                <w:lang w:val="sl-SI" w:eastAsia="sl-SI"/>
              </w:rPr>
              <w:t>Argentinsko r</w:t>
            </w:r>
            <w:r w:rsidRPr="00AF5C32">
              <w:rPr>
                <w:rFonts w:ascii="Arial" w:hAnsi="Arial" w:cs="Arial"/>
                <w:color w:val="000000"/>
                <w:sz w:val="20"/>
                <w:szCs w:val="20"/>
                <w:lang w:val="sl-SI" w:eastAsia="sl-SI"/>
              </w:rPr>
              <w:t>epublik</w:t>
            </w:r>
            <w:r w:rsidR="00D76D9C">
              <w:rPr>
                <w:rFonts w:ascii="Arial" w:hAnsi="Arial" w:cs="Arial"/>
                <w:color w:val="000000"/>
                <w:sz w:val="20"/>
                <w:szCs w:val="20"/>
                <w:lang w:val="sl-SI" w:eastAsia="sl-SI"/>
              </w:rPr>
              <w:t>o</w:t>
            </w:r>
            <w:r w:rsidRPr="00AF5C32">
              <w:rPr>
                <w:rFonts w:ascii="Arial" w:hAnsi="Arial" w:cs="Arial"/>
                <w:color w:val="000000"/>
                <w:sz w:val="20"/>
                <w:szCs w:val="20"/>
                <w:lang w:val="sl-SI" w:eastAsia="sl-SI"/>
              </w:rPr>
              <w:t xml:space="preserve"> o </w:t>
            </w:r>
            <w:r w:rsidR="00D76D9C">
              <w:rPr>
                <w:rFonts w:ascii="Arial" w:hAnsi="Arial" w:cs="Arial"/>
                <w:color w:val="000000"/>
                <w:sz w:val="20"/>
                <w:szCs w:val="20"/>
                <w:lang w:val="sl-SI" w:eastAsia="sl-SI"/>
              </w:rPr>
              <w:t>programu delovnih počitnic</w:t>
            </w:r>
            <w:r w:rsidRPr="00AF5C32">
              <w:rPr>
                <w:rFonts w:ascii="Arial" w:hAnsi="Arial" w:cs="Arial"/>
                <w:sz w:val="20"/>
                <w:szCs w:val="20"/>
                <w:lang w:val="sl-SI"/>
              </w:rPr>
              <w:t>,</w:t>
            </w:r>
            <w:r w:rsidRPr="003C398C">
              <w:rPr>
                <w:rFonts w:ascii="Arial" w:hAnsi="Arial" w:cs="Arial"/>
                <w:sz w:val="20"/>
                <w:szCs w:val="20"/>
                <w:lang w:val="sl-SI"/>
              </w:rPr>
              <w:t xml:space="preserve"> </w:t>
            </w:r>
            <w:r>
              <w:rPr>
                <w:rFonts w:ascii="Arial" w:hAnsi="Arial" w:cs="Arial"/>
                <w:sz w:val="20"/>
                <w:szCs w:val="20"/>
                <w:lang w:val="sl-SI"/>
              </w:rPr>
              <w:t xml:space="preserve">podpisanega v </w:t>
            </w:r>
            <w:r w:rsidR="00D76D9C">
              <w:rPr>
                <w:rFonts w:ascii="Arial" w:hAnsi="Arial" w:cs="Arial"/>
                <w:sz w:val="20"/>
                <w:szCs w:val="20"/>
                <w:lang w:val="sl-SI"/>
              </w:rPr>
              <w:t>Buenos Airesu 28</w:t>
            </w:r>
            <w:r>
              <w:rPr>
                <w:rFonts w:ascii="Arial" w:hAnsi="Arial" w:cs="Arial"/>
                <w:sz w:val="20"/>
                <w:szCs w:val="20"/>
                <w:lang w:val="sl-SI"/>
              </w:rPr>
              <w:t xml:space="preserve">. </w:t>
            </w:r>
            <w:r w:rsidR="00D76D9C">
              <w:rPr>
                <w:rFonts w:ascii="Arial" w:hAnsi="Arial" w:cs="Arial"/>
                <w:sz w:val="20"/>
                <w:szCs w:val="20"/>
                <w:lang w:val="sl-SI"/>
              </w:rPr>
              <w:t>oktobra 2022</w:t>
            </w:r>
            <w:r>
              <w:rPr>
                <w:rFonts w:ascii="Arial" w:hAnsi="Arial" w:cs="Arial"/>
                <w:sz w:val="20"/>
                <w:szCs w:val="20"/>
                <w:lang w:val="sl-SI" w:eastAsia="sl-SI"/>
              </w:rPr>
              <w:t>,</w:t>
            </w:r>
          </w:p>
          <w:p w:rsidR="00AF5C32" w:rsidRPr="00AB2DA2" w:rsidRDefault="00AF5C32" w:rsidP="00AF5C32">
            <w:pPr>
              <w:pStyle w:val="NoSpacing"/>
              <w:spacing w:line="276" w:lineRule="auto"/>
              <w:ind w:left="34"/>
              <w:rPr>
                <w:rFonts w:ascii="Arial" w:hAnsi="Arial" w:cs="Arial"/>
                <w:sz w:val="20"/>
                <w:szCs w:val="20"/>
                <w:lang w:val="sl-SI" w:eastAsia="sl-SI"/>
              </w:rPr>
            </w:pPr>
          </w:p>
          <w:p w:rsidR="00AF5C32" w:rsidRPr="00AB2DA2" w:rsidRDefault="00AF5C32" w:rsidP="00AF5C32">
            <w:pPr>
              <w:spacing w:before="20" w:after="20" w:line="276" w:lineRule="auto"/>
              <w:ind w:left="37"/>
              <w:jc w:val="both"/>
              <w:rPr>
                <w:rFonts w:cs="Arial"/>
                <w:bCs/>
                <w:color w:val="FF0000"/>
                <w:szCs w:val="20"/>
                <w:lang w:val="sl-SI"/>
              </w:rPr>
            </w:pPr>
            <w:r w:rsidRPr="00AB2DA2">
              <w:rPr>
                <w:szCs w:val="20"/>
                <w:lang w:val="sl-SI"/>
              </w:rPr>
              <w:t xml:space="preserve">in </w:t>
            </w:r>
            <w:r w:rsidRPr="00AB2DA2">
              <w:rPr>
                <w:rFonts w:cs="Arial"/>
                <w:szCs w:val="20"/>
                <w:lang w:val="sl-SI"/>
              </w:rPr>
              <w:t>ga predloži Državnemu zboru Republike Slovenije.</w:t>
            </w:r>
          </w:p>
          <w:p w:rsidR="00AF5C32" w:rsidRPr="00AB2DA2" w:rsidRDefault="00AF5C32" w:rsidP="00AF5C32">
            <w:pPr>
              <w:spacing w:line="276" w:lineRule="auto"/>
              <w:rPr>
                <w:rFonts w:cs="Arial"/>
                <w:bCs/>
                <w:color w:val="FF0000"/>
                <w:szCs w:val="20"/>
                <w:lang w:val="sl-SI"/>
              </w:rPr>
            </w:pPr>
          </w:p>
          <w:p w:rsidR="00555767" w:rsidRPr="00DC2AD0" w:rsidRDefault="00555767" w:rsidP="00467622">
            <w:pPr>
              <w:spacing w:line="240" w:lineRule="atLeast"/>
              <w:jc w:val="both"/>
              <w:rPr>
                <w:rFonts w:cs="Arial"/>
                <w:bCs/>
                <w:szCs w:val="20"/>
                <w:lang w:val="sl-SI"/>
              </w:rPr>
            </w:pPr>
            <w:r>
              <w:rPr>
                <w:rFonts w:cs="Arial"/>
                <w:bCs/>
                <w:szCs w:val="20"/>
                <w:lang w:val="sl-SI"/>
              </w:rPr>
              <w:t xml:space="preserve">                                                                                          </w:t>
            </w:r>
            <w:r w:rsidRPr="00DC2AD0">
              <w:rPr>
                <w:rFonts w:cs="Arial"/>
                <w:bCs/>
                <w:szCs w:val="20"/>
                <w:lang w:val="sl-SI"/>
              </w:rPr>
              <w:t xml:space="preserve">Barbara Kolenko </w:t>
            </w:r>
            <w:proofErr w:type="spellStart"/>
            <w:r w:rsidRPr="00DC2AD0">
              <w:rPr>
                <w:rFonts w:cs="Arial"/>
                <w:bCs/>
                <w:szCs w:val="20"/>
                <w:lang w:val="sl-SI"/>
              </w:rPr>
              <w:t>Helbl</w:t>
            </w:r>
            <w:proofErr w:type="spellEnd"/>
          </w:p>
          <w:p w:rsidR="00555767" w:rsidRPr="00A821AE" w:rsidRDefault="00555767" w:rsidP="00467622">
            <w:pPr>
              <w:spacing w:line="240" w:lineRule="atLeast"/>
              <w:jc w:val="both"/>
              <w:rPr>
                <w:rFonts w:cs="Arial"/>
                <w:bCs/>
                <w:szCs w:val="20"/>
                <w:lang w:val="sl-SI"/>
              </w:rPr>
            </w:pPr>
            <w:r w:rsidRPr="00DC2AD0">
              <w:rPr>
                <w:rFonts w:cs="Arial"/>
                <w:bCs/>
                <w:szCs w:val="20"/>
                <w:lang w:val="sl-SI"/>
              </w:rPr>
              <w:t xml:space="preserve">                                                                                    GENERALNA SEKRETARKA</w:t>
            </w:r>
          </w:p>
          <w:p w:rsidR="00555767" w:rsidRPr="00A821AE" w:rsidRDefault="00555767" w:rsidP="00467622">
            <w:pPr>
              <w:spacing w:line="240" w:lineRule="atLeast"/>
              <w:jc w:val="both"/>
              <w:rPr>
                <w:rFonts w:cs="Arial"/>
                <w:bCs/>
                <w:szCs w:val="20"/>
                <w:lang w:val="sl-SI"/>
              </w:rPr>
            </w:pPr>
          </w:p>
          <w:p w:rsidR="00AF5C32" w:rsidRPr="00AB2DA2" w:rsidRDefault="00AF5C32" w:rsidP="00AF5C32">
            <w:pPr>
              <w:spacing w:line="276" w:lineRule="auto"/>
              <w:rPr>
                <w:rFonts w:cs="Arial"/>
                <w:bCs/>
                <w:szCs w:val="20"/>
                <w:lang w:val="sl-SI"/>
              </w:rPr>
            </w:pPr>
            <w:r w:rsidRPr="00AB2DA2">
              <w:rPr>
                <w:rFonts w:cs="Arial"/>
                <w:bCs/>
                <w:szCs w:val="20"/>
                <w:lang w:val="sl-SI"/>
              </w:rPr>
              <w:t xml:space="preserve">Sklep prejme: </w:t>
            </w:r>
          </w:p>
          <w:p w:rsidR="00AF5C32" w:rsidRPr="00AB2DA2" w:rsidRDefault="009E7A00" w:rsidP="00AF5C32">
            <w:pPr>
              <w:spacing w:line="276" w:lineRule="auto"/>
              <w:rPr>
                <w:szCs w:val="20"/>
                <w:lang w:val="sl-SI"/>
              </w:rPr>
            </w:pPr>
            <w:r>
              <w:rPr>
                <w:szCs w:val="20"/>
                <w:lang w:val="sl-SI"/>
              </w:rPr>
              <w:t>- Ministrstvo za zunanje in evropske zadeve.</w:t>
            </w:r>
          </w:p>
          <w:p w:rsidR="00AF5C32" w:rsidRPr="00AB2DA2" w:rsidRDefault="00AF5C32" w:rsidP="00AF5C32">
            <w:pPr>
              <w:spacing w:line="276" w:lineRule="auto"/>
              <w:rPr>
                <w:szCs w:val="20"/>
                <w:lang w:val="sl-SI"/>
              </w:rPr>
            </w:pPr>
          </w:p>
          <w:p w:rsidR="00AF5C32" w:rsidRPr="00AB2DA2" w:rsidRDefault="00AF5C32" w:rsidP="00AF5C32">
            <w:pPr>
              <w:spacing w:line="276" w:lineRule="auto"/>
              <w:rPr>
                <w:rFonts w:cs="Arial"/>
                <w:szCs w:val="20"/>
                <w:lang w:val="sl-SI"/>
              </w:rPr>
            </w:pPr>
            <w:r w:rsidRPr="00AB2DA2">
              <w:rPr>
                <w:rFonts w:cs="Arial"/>
                <w:szCs w:val="20"/>
                <w:lang w:val="sl-SI"/>
              </w:rPr>
              <w:t xml:space="preserve">Priloga: </w:t>
            </w:r>
          </w:p>
          <w:p w:rsidR="00AF5C32" w:rsidRDefault="00AF5C32" w:rsidP="00AF5C32">
            <w:pPr>
              <w:spacing w:line="240" w:lineRule="atLeast"/>
              <w:jc w:val="both"/>
              <w:rPr>
                <w:rFonts w:cs="Arial"/>
                <w:bCs/>
                <w:szCs w:val="20"/>
                <w:lang w:val="sl-SI"/>
              </w:rPr>
            </w:pPr>
            <w:r w:rsidRPr="00AB2DA2">
              <w:rPr>
                <w:szCs w:val="20"/>
                <w:lang w:val="sl-SI"/>
              </w:rPr>
              <w:t>- predlog zakona z obrazložitvijo.</w:t>
            </w:r>
          </w:p>
          <w:p w:rsidR="00555767" w:rsidRPr="00BE6BA2" w:rsidRDefault="00555767" w:rsidP="00467622">
            <w:pPr>
              <w:spacing w:line="240" w:lineRule="atLeast"/>
              <w:jc w:val="both"/>
              <w:rPr>
                <w:rFonts w:cs="Arial"/>
                <w:bCs/>
                <w:i/>
                <w:color w:val="FF0000"/>
                <w:szCs w:val="20"/>
                <w:lang w:val="sl-SI"/>
              </w:rPr>
            </w:pPr>
          </w:p>
        </w:tc>
      </w:tr>
      <w:tr w:rsidR="00555767" w:rsidRPr="00B876EB" w:rsidTr="00467622">
        <w:tc>
          <w:tcPr>
            <w:tcW w:w="9163" w:type="dxa"/>
            <w:gridSpan w:val="5"/>
          </w:tcPr>
          <w:p w:rsidR="00555767" w:rsidRPr="00B876EB" w:rsidRDefault="00555767" w:rsidP="00467622">
            <w:pPr>
              <w:overflowPunct w:val="0"/>
              <w:autoSpaceDE w:val="0"/>
              <w:autoSpaceDN w:val="0"/>
              <w:adjustRightInd w:val="0"/>
              <w:jc w:val="both"/>
              <w:textAlignment w:val="baseline"/>
              <w:rPr>
                <w:rFonts w:cs="Arial"/>
                <w:b/>
                <w:iCs/>
                <w:szCs w:val="20"/>
                <w:lang w:val="sl-SI" w:eastAsia="sl-SI"/>
              </w:rPr>
            </w:pPr>
            <w:r w:rsidRPr="00B876EB">
              <w:rPr>
                <w:rFonts w:cs="Arial"/>
                <w:b/>
                <w:szCs w:val="20"/>
                <w:lang w:val="sl-SI" w:eastAsia="sl-SI"/>
              </w:rPr>
              <w:t>2. Predlog za obravnavo predloga zakona po nujnem ali skrajšanem postopku v državnem zboru z obrazložitvijo razlogov:</w:t>
            </w:r>
          </w:p>
        </w:tc>
      </w:tr>
      <w:tr w:rsidR="00555767" w:rsidRPr="00B876EB" w:rsidTr="00467622">
        <w:tc>
          <w:tcPr>
            <w:tcW w:w="9163" w:type="dxa"/>
            <w:gridSpan w:val="5"/>
          </w:tcPr>
          <w:p w:rsidR="00555767" w:rsidRPr="00B876EB" w:rsidRDefault="00ED4F7C" w:rsidP="00467622">
            <w:pPr>
              <w:overflowPunct w:val="0"/>
              <w:autoSpaceDE w:val="0"/>
              <w:autoSpaceDN w:val="0"/>
              <w:adjustRightInd w:val="0"/>
              <w:jc w:val="both"/>
              <w:textAlignment w:val="baseline"/>
              <w:rPr>
                <w:rFonts w:cs="Arial"/>
                <w:iCs/>
                <w:szCs w:val="20"/>
                <w:lang w:val="sl-SI" w:eastAsia="sl-SI"/>
              </w:rPr>
            </w:pPr>
            <w:r>
              <w:rPr>
                <w:rFonts w:cs="Arial"/>
                <w:iCs/>
                <w:szCs w:val="20"/>
                <w:lang w:val="sl-SI" w:eastAsia="sl-SI"/>
              </w:rPr>
              <w:t>/</w:t>
            </w:r>
          </w:p>
        </w:tc>
      </w:tr>
      <w:tr w:rsidR="00555767" w:rsidRPr="00B876EB" w:rsidTr="00467622">
        <w:tc>
          <w:tcPr>
            <w:tcW w:w="9163" w:type="dxa"/>
            <w:gridSpan w:val="5"/>
          </w:tcPr>
          <w:p w:rsidR="00555767" w:rsidRPr="00B876EB" w:rsidRDefault="00555767" w:rsidP="00467622">
            <w:pPr>
              <w:overflowPunct w:val="0"/>
              <w:autoSpaceDE w:val="0"/>
              <w:autoSpaceDN w:val="0"/>
              <w:adjustRightInd w:val="0"/>
              <w:jc w:val="both"/>
              <w:textAlignment w:val="baseline"/>
              <w:rPr>
                <w:rFonts w:cs="Arial"/>
                <w:b/>
                <w:iCs/>
                <w:szCs w:val="20"/>
                <w:lang w:val="sl-SI" w:eastAsia="sl-SI"/>
              </w:rPr>
            </w:pPr>
            <w:r w:rsidRPr="00B876EB">
              <w:rPr>
                <w:rFonts w:cs="Arial"/>
                <w:b/>
                <w:szCs w:val="20"/>
                <w:lang w:val="sl-SI" w:eastAsia="sl-SI"/>
              </w:rPr>
              <w:t>3.a Osebe, odgovorne za strokovno pripravo in usklajenost gradiva:</w:t>
            </w:r>
          </w:p>
        </w:tc>
      </w:tr>
      <w:tr w:rsidR="00555767" w:rsidRPr="00B876EB" w:rsidTr="00467622">
        <w:tc>
          <w:tcPr>
            <w:tcW w:w="9163" w:type="dxa"/>
            <w:gridSpan w:val="5"/>
          </w:tcPr>
          <w:p w:rsidR="00ED4F7C" w:rsidRPr="00AB2DA2" w:rsidRDefault="00ED4F7C" w:rsidP="00ED4F7C">
            <w:pPr>
              <w:numPr>
                <w:ilvl w:val="0"/>
                <w:numId w:val="14"/>
              </w:numPr>
              <w:tabs>
                <w:tab w:val="left" w:pos="0"/>
              </w:tabs>
              <w:spacing w:line="240" w:lineRule="auto"/>
              <w:jc w:val="both"/>
              <w:rPr>
                <w:rFonts w:cs="Arial"/>
                <w:szCs w:val="20"/>
                <w:lang w:val="sl-SI"/>
              </w:rPr>
            </w:pPr>
            <w:r>
              <w:rPr>
                <w:rFonts w:cs="Arial"/>
                <w:szCs w:val="20"/>
                <w:lang w:val="sl-SI"/>
              </w:rPr>
              <w:t>dr. Marko Rakovec, generalni direktor Direktorata za</w:t>
            </w:r>
            <w:r w:rsidRPr="00AB2DA2">
              <w:rPr>
                <w:rFonts w:cs="Arial"/>
                <w:szCs w:val="20"/>
                <w:lang w:val="sl-SI"/>
              </w:rPr>
              <w:t xml:space="preserve"> mednarodno pravo</w:t>
            </w:r>
            <w:r>
              <w:rPr>
                <w:rFonts w:cs="Arial"/>
                <w:szCs w:val="20"/>
                <w:lang w:val="sl-SI"/>
              </w:rPr>
              <w:t xml:space="preserve"> in zaščito interesov</w:t>
            </w:r>
            <w:r w:rsidRPr="00AB2DA2">
              <w:rPr>
                <w:rFonts w:cs="Arial"/>
                <w:szCs w:val="20"/>
                <w:lang w:val="sl-SI"/>
              </w:rPr>
              <w:t xml:space="preserve"> </w:t>
            </w:r>
            <w:r>
              <w:rPr>
                <w:rFonts w:cs="Arial"/>
                <w:szCs w:val="20"/>
                <w:lang w:val="sl-SI"/>
              </w:rPr>
              <w:t>in glavni pravni svetovalec</w:t>
            </w:r>
            <w:r w:rsidRPr="00AB2DA2">
              <w:rPr>
                <w:rFonts w:cs="Arial"/>
                <w:szCs w:val="20"/>
                <w:lang w:val="sl-SI"/>
              </w:rPr>
              <w:t xml:space="preserve"> n</w:t>
            </w:r>
            <w:r>
              <w:rPr>
                <w:rFonts w:cs="Arial"/>
                <w:szCs w:val="20"/>
                <w:lang w:val="sl-SI"/>
              </w:rPr>
              <w:t xml:space="preserve">a Ministrstvu za zunanje </w:t>
            </w:r>
            <w:r w:rsidR="00467622">
              <w:rPr>
                <w:rFonts w:cs="Arial"/>
                <w:szCs w:val="20"/>
                <w:lang w:val="sl-SI"/>
              </w:rPr>
              <w:t xml:space="preserve">in evropske </w:t>
            </w:r>
            <w:r>
              <w:rPr>
                <w:rFonts w:cs="Arial"/>
                <w:szCs w:val="20"/>
                <w:lang w:val="sl-SI"/>
              </w:rPr>
              <w:t>zadeve,</w:t>
            </w:r>
          </w:p>
          <w:p w:rsidR="009E7A00" w:rsidRPr="009E7A00" w:rsidRDefault="00ED4F7C" w:rsidP="00ED4F7C">
            <w:pPr>
              <w:pStyle w:val="ListParagraph"/>
              <w:numPr>
                <w:ilvl w:val="0"/>
                <w:numId w:val="14"/>
              </w:numPr>
              <w:overflowPunct w:val="0"/>
              <w:autoSpaceDE w:val="0"/>
              <w:autoSpaceDN w:val="0"/>
              <w:adjustRightInd w:val="0"/>
              <w:jc w:val="both"/>
              <w:textAlignment w:val="baseline"/>
              <w:rPr>
                <w:rFonts w:cs="Arial"/>
                <w:iCs/>
                <w:szCs w:val="20"/>
                <w:lang w:val="sl-SI" w:eastAsia="sl-SI"/>
              </w:rPr>
            </w:pPr>
            <w:r w:rsidRPr="00ED4F7C">
              <w:rPr>
                <w:szCs w:val="20"/>
                <w:lang w:val="sl-SI"/>
              </w:rPr>
              <w:t xml:space="preserve">Mateja </w:t>
            </w:r>
            <w:proofErr w:type="spellStart"/>
            <w:r w:rsidRPr="00ED4F7C">
              <w:rPr>
                <w:szCs w:val="20"/>
                <w:lang w:val="sl-SI"/>
              </w:rPr>
              <w:t>Štrumelj</w:t>
            </w:r>
            <w:proofErr w:type="spellEnd"/>
            <w:r w:rsidRPr="00ED4F7C">
              <w:rPr>
                <w:szCs w:val="20"/>
                <w:lang w:val="sl-SI"/>
              </w:rPr>
              <w:t xml:space="preserve">-Piškur, vodja Sektorja za mednarodno pravo na Ministrstvu za zunanje </w:t>
            </w:r>
            <w:r w:rsidR="00467622">
              <w:rPr>
                <w:szCs w:val="20"/>
                <w:lang w:val="sl-SI"/>
              </w:rPr>
              <w:t xml:space="preserve">in evropske </w:t>
            </w:r>
            <w:r w:rsidRPr="00ED4F7C">
              <w:rPr>
                <w:szCs w:val="20"/>
                <w:lang w:val="sl-SI"/>
              </w:rPr>
              <w:t>zadeve</w:t>
            </w:r>
          </w:p>
          <w:p w:rsidR="00ED4F7C" w:rsidRPr="00B876EB" w:rsidRDefault="009E7A00" w:rsidP="00ED4F7C">
            <w:pPr>
              <w:pStyle w:val="ListParagraph"/>
              <w:numPr>
                <w:ilvl w:val="0"/>
                <w:numId w:val="14"/>
              </w:numPr>
              <w:overflowPunct w:val="0"/>
              <w:autoSpaceDE w:val="0"/>
              <w:autoSpaceDN w:val="0"/>
              <w:adjustRightInd w:val="0"/>
              <w:jc w:val="both"/>
              <w:textAlignment w:val="baseline"/>
              <w:rPr>
                <w:rFonts w:cs="Arial"/>
                <w:iCs/>
                <w:szCs w:val="20"/>
                <w:lang w:val="sl-SI" w:eastAsia="sl-SI"/>
              </w:rPr>
            </w:pPr>
            <w:r>
              <w:rPr>
                <w:szCs w:val="20"/>
                <w:lang w:val="sl-SI"/>
              </w:rPr>
              <w:t>Andrej Šter, vodja Konzularnega sektorja na Ministrstvu za zunanje in evropske zadeve</w:t>
            </w:r>
            <w:r w:rsidR="00ED4F7C" w:rsidRPr="00ED4F7C">
              <w:rPr>
                <w:rFonts w:cs="Arial"/>
                <w:szCs w:val="20"/>
                <w:lang w:val="sl-SI"/>
              </w:rPr>
              <w:t>.</w:t>
            </w:r>
          </w:p>
        </w:tc>
      </w:tr>
      <w:tr w:rsidR="00555767" w:rsidRPr="00B876EB" w:rsidTr="00467622">
        <w:tc>
          <w:tcPr>
            <w:tcW w:w="9163" w:type="dxa"/>
            <w:gridSpan w:val="5"/>
          </w:tcPr>
          <w:p w:rsidR="00555767" w:rsidRPr="00B876EB" w:rsidRDefault="00555767" w:rsidP="00467622">
            <w:pPr>
              <w:overflowPunct w:val="0"/>
              <w:autoSpaceDE w:val="0"/>
              <w:autoSpaceDN w:val="0"/>
              <w:adjustRightInd w:val="0"/>
              <w:jc w:val="both"/>
              <w:textAlignment w:val="baseline"/>
              <w:rPr>
                <w:rFonts w:cs="Arial"/>
                <w:b/>
                <w:iCs/>
                <w:szCs w:val="20"/>
                <w:lang w:val="sl-SI" w:eastAsia="sl-SI"/>
              </w:rPr>
            </w:pPr>
            <w:r w:rsidRPr="00B876EB">
              <w:rPr>
                <w:rFonts w:cs="Arial"/>
                <w:b/>
                <w:iCs/>
                <w:szCs w:val="20"/>
                <w:lang w:val="sl-SI" w:eastAsia="sl-SI"/>
              </w:rPr>
              <w:t xml:space="preserve">3.b Zunanji strokovnjaki, ki so </w:t>
            </w:r>
            <w:r w:rsidRPr="00B876EB">
              <w:rPr>
                <w:rFonts w:cs="Arial"/>
                <w:b/>
                <w:szCs w:val="20"/>
                <w:lang w:val="sl-SI" w:eastAsia="sl-SI"/>
              </w:rPr>
              <w:t>sodelovali pri pripravi dela ali celotnega gradiva:</w:t>
            </w:r>
          </w:p>
        </w:tc>
      </w:tr>
      <w:tr w:rsidR="00555767" w:rsidRPr="00B876EB" w:rsidTr="00467622">
        <w:tc>
          <w:tcPr>
            <w:tcW w:w="9163" w:type="dxa"/>
            <w:gridSpan w:val="5"/>
          </w:tcPr>
          <w:p w:rsidR="00555767" w:rsidRPr="00B876EB" w:rsidRDefault="00467622" w:rsidP="00467622">
            <w:pPr>
              <w:overflowPunct w:val="0"/>
              <w:autoSpaceDE w:val="0"/>
              <w:autoSpaceDN w:val="0"/>
              <w:adjustRightInd w:val="0"/>
              <w:jc w:val="both"/>
              <w:textAlignment w:val="baseline"/>
              <w:rPr>
                <w:rFonts w:cs="Arial"/>
                <w:iCs/>
                <w:szCs w:val="20"/>
                <w:lang w:val="sl-SI" w:eastAsia="sl-SI"/>
              </w:rPr>
            </w:pPr>
            <w:r>
              <w:rPr>
                <w:rFonts w:cs="Arial"/>
                <w:iCs/>
                <w:szCs w:val="20"/>
                <w:lang w:val="sl-SI" w:eastAsia="sl-SI"/>
              </w:rPr>
              <w:lastRenderedPageBreak/>
              <w:t>/</w:t>
            </w:r>
          </w:p>
        </w:tc>
      </w:tr>
      <w:tr w:rsidR="00555767" w:rsidRPr="00B876EB" w:rsidTr="00467622">
        <w:tc>
          <w:tcPr>
            <w:tcW w:w="9163" w:type="dxa"/>
            <w:gridSpan w:val="5"/>
          </w:tcPr>
          <w:p w:rsidR="00555767" w:rsidRPr="00B876EB" w:rsidRDefault="00555767" w:rsidP="00467622">
            <w:pPr>
              <w:overflowPunct w:val="0"/>
              <w:autoSpaceDE w:val="0"/>
              <w:autoSpaceDN w:val="0"/>
              <w:adjustRightInd w:val="0"/>
              <w:jc w:val="both"/>
              <w:textAlignment w:val="baseline"/>
              <w:rPr>
                <w:rFonts w:cs="Arial"/>
                <w:b/>
                <w:iCs/>
                <w:szCs w:val="20"/>
                <w:lang w:val="sl-SI" w:eastAsia="sl-SI"/>
              </w:rPr>
            </w:pPr>
            <w:r w:rsidRPr="00B876EB">
              <w:rPr>
                <w:rFonts w:cs="Arial"/>
                <w:b/>
                <w:szCs w:val="20"/>
                <w:lang w:val="sl-SI" w:eastAsia="sl-SI"/>
              </w:rPr>
              <w:t>4. Predstavniki vlade, ki bodo sodelovali pri delu državnega zbora:</w:t>
            </w:r>
          </w:p>
        </w:tc>
      </w:tr>
      <w:tr w:rsidR="00555767" w:rsidRPr="00B876EB" w:rsidTr="00467622">
        <w:tc>
          <w:tcPr>
            <w:tcW w:w="9163" w:type="dxa"/>
            <w:gridSpan w:val="5"/>
          </w:tcPr>
          <w:p w:rsidR="00467622" w:rsidRPr="00AB2DA2" w:rsidRDefault="00467622" w:rsidP="00467622">
            <w:pPr>
              <w:numPr>
                <w:ilvl w:val="0"/>
                <w:numId w:val="14"/>
              </w:numPr>
              <w:autoSpaceDE w:val="0"/>
              <w:autoSpaceDN w:val="0"/>
              <w:adjustRightInd w:val="0"/>
              <w:spacing w:line="276" w:lineRule="auto"/>
              <w:jc w:val="both"/>
              <w:rPr>
                <w:szCs w:val="20"/>
                <w:lang w:val="sl-SI"/>
              </w:rPr>
            </w:pPr>
            <w:r>
              <w:rPr>
                <w:szCs w:val="20"/>
                <w:lang w:val="sl-SI"/>
              </w:rPr>
              <w:t>Tanja Fajon</w:t>
            </w:r>
            <w:r w:rsidRPr="00AB2DA2">
              <w:rPr>
                <w:szCs w:val="20"/>
                <w:lang w:val="sl-SI"/>
              </w:rPr>
              <w:t>, ministr</w:t>
            </w:r>
            <w:r>
              <w:rPr>
                <w:szCs w:val="20"/>
                <w:lang w:val="sl-SI"/>
              </w:rPr>
              <w:t>ica</w:t>
            </w:r>
            <w:r w:rsidRPr="00AB2DA2">
              <w:rPr>
                <w:szCs w:val="20"/>
                <w:lang w:val="sl-SI"/>
              </w:rPr>
              <w:t xml:space="preserve"> za zunanje </w:t>
            </w:r>
            <w:r>
              <w:rPr>
                <w:szCs w:val="20"/>
                <w:lang w:val="sl-SI"/>
              </w:rPr>
              <w:t xml:space="preserve">in evropske </w:t>
            </w:r>
            <w:r w:rsidRPr="00AB2DA2">
              <w:rPr>
                <w:szCs w:val="20"/>
                <w:lang w:val="sl-SI"/>
              </w:rPr>
              <w:t>zadeve,</w:t>
            </w:r>
          </w:p>
          <w:p w:rsidR="00467622" w:rsidRPr="00AB2DA2" w:rsidRDefault="00467622" w:rsidP="00467622">
            <w:pPr>
              <w:numPr>
                <w:ilvl w:val="0"/>
                <w:numId w:val="14"/>
              </w:numPr>
              <w:tabs>
                <w:tab w:val="left" w:pos="284"/>
              </w:tabs>
              <w:spacing w:line="276" w:lineRule="auto"/>
              <w:jc w:val="both"/>
              <w:rPr>
                <w:rFonts w:cs="Arial"/>
                <w:szCs w:val="20"/>
                <w:lang w:val="sl-SI"/>
              </w:rPr>
            </w:pPr>
            <w:r>
              <w:rPr>
                <w:rFonts w:cs="Arial"/>
                <w:szCs w:val="20"/>
                <w:lang w:val="sl-SI"/>
              </w:rPr>
              <w:t>Marko Štucin, državni</w:t>
            </w:r>
            <w:r w:rsidRPr="00AB2DA2">
              <w:rPr>
                <w:rFonts w:cs="Arial"/>
                <w:szCs w:val="20"/>
                <w:lang w:val="sl-SI"/>
              </w:rPr>
              <w:t xml:space="preserve"> sekretar na Ministrstvu za zunanje </w:t>
            </w:r>
            <w:r>
              <w:rPr>
                <w:rFonts w:cs="Arial"/>
                <w:szCs w:val="20"/>
                <w:lang w:val="sl-SI"/>
              </w:rPr>
              <w:t xml:space="preserve">in evropske </w:t>
            </w:r>
            <w:r w:rsidRPr="00AB2DA2">
              <w:rPr>
                <w:rFonts w:cs="Arial"/>
                <w:szCs w:val="20"/>
                <w:lang w:val="sl-SI"/>
              </w:rPr>
              <w:t>zadeve,</w:t>
            </w:r>
          </w:p>
          <w:p w:rsidR="00467622" w:rsidRDefault="00467622" w:rsidP="00467622">
            <w:pPr>
              <w:numPr>
                <w:ilvl w:val="0"/>
                <w:numId w:val="14"/>
              </w:numPr>
              <w:tabs>
                <w:tab w:val="left" w:pos="284"/>
                <w:tab w:val="left" w:pos="426"/>
              </w:tabs>
              <w:spacing w:line="276" w:lineRule="auto"/>
              <w:jc w:val="both"/>
              <w:rPr>
                <w:rFonts w:cs="Arial"/>
                <w:szCs w:val="20"/>
                <w:lang w:val="sl-SI"/>
              </w:rPr>
            </w:pPr>
            <w:r>
              <w:rPr>
                <w:lang w:val="sl-SI"/>
              </w:rPr>
              <w:t>Samuel Žbogar</w:t>
            </w:r>
            <w:r w:rsidRPr="00AB2DA2">
              <w:rPr>
                <w:lang w:val="sl-SI"/>
              </w:rPr>
              <w:t>, državni sekretar</w:t>
            </w:r>
            <w:r w:rsidRPr="00AB2DA2">
              <w:rPr>
                <w:rFonts w:cs="Arial"/>
                <w:szCs w:val="20"/>
                <w:lang w:val="sl-SI"/>
              </w:rPr>
              <w:t xml:space="preserve"> na Ministrstvu za zunanje </w:t>
            </w:r>
            <w:r>
              <w:rPr>
                <w:rFonts w:cs="Arial"/>
                <w:szCs w:val="20"/>
                <w:lang w:val="sl-SI"/>
              </w:rPr>
              <w:t xml:space="preserve">in evropske </w:t>
            </w:r>
            <w:r w:rsidRPr="00AB2DA2">
              <w:rPr>
                <w:rFonts w:cs="Arial"/>
                <w:szCs w:val="20"/>
                <w:lang w:val="sl-SI"/>
              </w:rPr>
              <w:t>zadeve,</w:t>
            </w:r>
          </w:p>
          <w:p w:rsidR="00467622" w:rsidRPr="00AB2DA2" w:rsidRDefault="00467622" w:rsidP="00467622">
            <w:pPr>
              <w:numPr>
                <w:ilvl w:val="0"/>
                <w:numId w:val="14"/>
              </w:numPr>
              <w:tabs>
                <w:tab w:val="left" w:pos="0"/>
              </w:tabs>
              <w:spacing w:line="240" w:lineRule="auto"/>
              <w:jc w:val="both"/>
              <w:rPr>
                <w:rFonts w:cs="Arial"/>
                <w:szCs w:val="20"/>
                <w:lang w:val="sl-SI"/>
              </w:rPr>
            </w:pPr>
            <w:r>
              <w:rPr>
                <w:rFonts w:cs="Arial"/>
                <w:szCs w:val="20"/>
                <w:lang w:val="sl-SI"/>
              </w:rPr>
              <w:t>dr. Marko Rakovec, generalni direktor Direktorata za</w:t>
            </w:r>
            <w:r w:rsidRPr="00AB2DA2">
              <w:rPr>
                <w:rFonts w:cs="Arial"/>
                <w:szCs w:val="20"/>
                <w:lang w:val="sl-SI"/>
              </w:rPr>
              <w:t xml:space="preserve"> mednarodno pravo</w:t>
            </w:r>
            <w:r>
              <w:rPr>
                <w:rFonts w:cs="Arial"/>
                <w:szCs w:val="20"/>
                <w:lang w:val="sl-SI"/>
              </w:rPr>
              <w:t xml:space="preserve"> in zaščito interesov</w:t>
            </w:r>
            <w:r w:rsidRPr="00AB2DA2">
              <w:rPr>
                <w:rFonts w:cs="Arial"/>
                <w:szCs w:val="20"/>
                <w:lang w:val="sl-SI"/>
              </w:rPr>
              <w:t xml:space="preserve"> </w:t>
            </w:r>
            <w:r>
              <w:rPr>
                <w:rFonts w:cs="Arial"/>
                <w:szCs w:val="20"/>
                <w:lang w:val="sl-SI"/>
              </w:rPr>
              <w:t>in glavni pravni svetovalec</w:t>
            </w:r>
            <w:r w:rsidRPr="00AB2DA2">
              <w:rPr>
                <w:rFonts w:cs="Arial"/>
                <w:szCs w:val="20"/>
                <w:lang w:val="sl-SI"/>
              </w:rPr>
              <w:t xml:space="preserve"> n</w:t>
            </w:r>
            <w:r>
              <w:rPr>
                <w:rFonts w:cs="Arial"/>
                <w:szCs w:val="20"/>
                <w:lang w:val="sl-SI"/>
              </w:rPr>
              <w:t>a Ministrstvu za zunanje in evropske zadeve,</w:t>
            </w:r>
          </w:p>
          <w:p w:rsidR="009E7A00" w:rsidRPr="009E7A00" w:rsidRDefault="00467622" w:rsidP="00467622">
            <w:pPr>
              <w:pStyle w:val="ListParagraph"/>
              <w:numPr>
                <w:ilvl w:val="0"/>
                <w:numId w:val="14"/>
              </w:numPr>
              <w:overflowPunct w:val="0"/>
              <w:autoSpaceDE w:val="0"/>
              <w:autoSpaceDN w:val="0"/>
              <w:adjustRightInd w:val="0"/>
              <w:jc w:val="both"/>
              <w:textAlignment w:val="baseline"/>
              <w:rPr>
                <w:rFonts w:cs="Arial"/>
                <w:b/>
                <w:szCs w:val="20"/>
                <w:lang w:val="sl-SI" w:eastAsia="sl-SI"/>
              </w:rPr>
            </w:pPr>
            <w:r w:rsidRPr="00467622">
              <w:rPr>
                <w:szCs w:val="20"/>
                <w:lang w:val="sl-SI"/>
              </w:rPr>
              <w:t xml:space="preserve">Mateja </w:t>
            </w:r>
            <w:proofErr w:type="spellStart"/>
            <w:r w:rsidRPr="00467622">
              <w:rPr>
                <w:szCs w:val="20"/>
                <w:lang w:val="sl-SI"/>
              </w:rPr>
              <w:t>Štrumelj</w:t>
            </w:r>
            <w:proofErr w:type="spellEnd"/>
            <w:r w:rsidRPr="00467622">
              <w:rPr>
                <w:szCs w:val="20"/>
                <w:lang w:val="sl-SI"/>
              </w:rPr>
              <w:t xml:space="preserve">-Piškur, vodja Sektorja za mednarodno pravo na Ministrstvu za zunanje </w:t>
            </w:r>
            <w:r>
              <w:rPr>
                <w:szCs w:val="20"/>
                <w:lang w:val="sl-SI"/>
              </w:rPr>
              <w:t xml:space="preserve">in evropske </w:t>
            </w:r>
            <w:r w:rsidRPr="00467622">
              <w:rPr>
                <w:szCs w:val="20"/>
                <w:lang w:val="sl-SI"/>
              </w:rPr>
              <w:t>zadeve</w:t>
            </w:r>
          </w:p>
          <w:p w:rsidR="00555767" w:rsidRPr="00467622" w:rsidRDefault="009E7A00" w:rsidP="009E7A00">
            <w:pPr>
              <w:pStyle w:val="ListParagraph"/>
              <w:numPr>
                <w:ilvl w:val="0"/>
                <w:numId w:val="14"/>
              </w:numPr>
              <w:overflowPunct w:val="0"/>
              <w:autoSpaceDE w:val="0"/>
              <w:autoSpaceDN w:val="0"/>
              <w:adjustRightInd w:val="0"/>
              <w:jc w:val="both"/>
              <w:textAlignment w:val="baseline"/>
              <w:rPr>
                <w:rFonts w:cs="Arial"/>
                <w:b/>
                <w:szCs w:val="20"/>
                <w:lang w:val="sl-SI" w:eastAsia="sl-SI"/>
              </w:rPr>
            </w:pPr>
            <w:r>
              <w:rPr>
                <w:szCs w:val="20"/>
                <w:lang w:val="sl-SI"/>
              </w:rPr>
              <w:t>Andrej Šter, vodja Konzularnega sektorja na Ministrstvu za zunanje in evropske zadeve</w:t>
            </w:r>
            <w:r w:rsidRPr="00ED4F7C">
              <w:rPr>
                <w:rFonts w:cs="Arial"/>
                <w:szCs w:val="20"/>
                <w:lang w:val="sl-SI"/>
              </w:rPr>
              <w:t>.</w:t>
            </w:r>
          </w:p>
        </w:tc>
      </w:tr>
      <w:tr w:rsidR="00555767" w:rsidRPr="00B876EB" w:rsidTr="00467622">
        <w:tc>
          <w:tcPr>
            <w:tcW w:w="9163" w:type="dxa"/>
            <w:gridSpan w:val="5"/>
          </w:tcPr>
          <w:p w:rsidR="00555767" w:rsidRPr="00B876EB" w:rsidRDefault="00555767" w:rsidP="00467622">
            <w:pPr>
              <w:suppressAutoHyphens/>
              <w:overflowPunct w:val="0"/>
              <w:autoSpaceDE w:val="0"/>
              <w:autoSpaceDN w:val="0"/>
              <w:adjustRightInd w:val="0"/>
              <w:textAlignment w:val="baseline"/>
              <w:outlineLvl w:val="3"/>
              <w:rPr>
                <w:rFonts w:cs="Arial"/>
                <w:b/>
                <w:szCs w:val="20"/>
                <w:lang w:val="sl-SI" w:eastAsia="sl-SI"/>
              </w:rPr>
            </w:pPr>
            <w:r w:rsidRPr="00B876EB">
              <w:rPr>
                <w:rFonts w:cs="Arial"/>
                <w:b/>
                <w:szCs w:val="20"/>
                <w:lang w:val="sl-SI" w:eastAsia="sl-SI"/>
              </w:rPr>
              <w:t>5. Kratek povzetek gradiva:</w:t>
            </w:r>
          </w:p>
        </w:tc>
      </w:tr>
      <w:tr w:rsidR="00555767" w:rsidRPr="00B876EB" w:rsidTr="00467622">
        <w:tc>
          <w:tcPr>
            <w:tcW w:w="9163" w:type="dxa"/>
            <w:gridSpan w:val="5"/>
          </w:tcPr>
          <w:p w:rsidR="00622EC6" w:rsidRPr="0096440C" w:rsidRDefault="00622EC6" w:rsidP="00622EC6">
            <w:pPr>
              <w:keepNext/>
              <w:spacing w:line="288" w:lineRule="auto"/>
              <w:jc w:val="both"/>
              <w:rPr>
                <w:rFonts w:cs="Arial"/>
                <w:bCs/>
                <w:color w:val="000000"/>
                <w:lang w:val="sl-SI"/>
              </w:rPr>
            </w:pPr>
            <w:r>
              <w:rPr>
                <w:rFonts w:cs="Arial"/>
                <w:bCs/>
                <w:color w:val="000000"/>
                <w:lang w:val="sl-SI"/>
              </w:rPr>
              <w:t xml:space="preserve">Namen sporazuma je olajšati potovanje in prebivanje mladih med 18. in 30. letom v državah pogodbenicah. Gre za krepitev stikov med državama na ravni posameznikov, saj je mladim ponujena priložnost, da se seznanijo z življenjem in delom v tujini. Na ta način bodo imeli mladi državljani pogodbenic možnost bolje spoznati jezik, kulturo in življenje v državi gostiteljici, prav tako pa bodo pridobili dragocene delovne izkušnje, ki jim bodo koristile pri nadaljnji karieri.  </w:t>
            </w:r>
          </w:p>
          <w:p w:rsidR="00622EC6" w:rsidRPr="003878E9" w:rsidRDefault="00622EC6" w:rsidP="00622EC6">
            <w:pPr>
              <w:spacing w:line="288" w:lineRule="auto"/>
              <w:rPr>
                <w:rFonts w:cs="Arial"/>
                <w:bCs/>
                <w:color w:val="000000"/>
                <w:lang w:val="sl-SI"/>
              </w:rPr>
            </w:pPr>
          </w:p>
          <w:p w:rsidR="00622EC6" w:rsidRDefault="00622EC6" w:rsidP="00622EC6">
            <w:pPr>
              <w:spacing w:line="288" w:lineRule="auto"/>
              <w:jc w:val="both"/>
              <w:rPr>
                <w:lang w:val="sl-SI"/>
              </w:rPr>
            </w:pPr>
            <w:r>
              <w:rPr>
                <w:lang w:val="sl-SI"/>
              </w:rPr>
              <w:t>S sklenitvijo sporazuma se bo za mlade državljane pogodbenic poenostavilo in olajšalo upravne postopke, ko bodo želeli vstopiti na ozemlje druge pogodbenice in tam začasno prebivati. Država pogodbenica bo državljanu druge pogodbenice izdala vizum za dolgoročno obdobje (12 mesecev), če bo izpolnjeval v sporazumu navedene pogoje. Osnovni namen bivanja v državi so počitnice oz. potovanje, na podlagi sporazuma pa bo mladim tudi omogočeno, da v času počitnikovanja v drugi državi pogodbenici najdejo priložnostno zaposlitev,</w:t>
            </w:r>
            <w:r w:rsidRPr="00F956E8">
              <w:rPr>
                <w:lang w:val="sl-SI"/>
              </w:rPr>
              <w:t xml:space="preserve"> </w:t>
            </w:r>
            <w:r>
              <w:rPr>
                <w:lang w:val="sl-SI"/>
              </w:rPr>
              <w:t>delajo lahko največ 6 od 12 mesecev bivanja. Pravice in obveznosti, ki izhajajo iz tega, so določene vzajemno.</w:t>
            </w:r>
          </w:p>
          <w:p w:rsidR="00622EC6" w:rsidRDefault="00622EC6" w:rsidP="00622EC6">
            <w:pPr>
              <w:spacing w:line="288" w:lineRule="auto"/>
              <w:rPr>
                <w:lang w:val="sl-SI"/>
              </w:rPr>
            </w:pPr>
          </w:p>
          <w:p w:rsidR="00555767" w:rsidRPr="00B876EB" w:rsidRDefault="00622EC6" w:rsidP="00622EC6">
            <w:pPr>
              <w:widowControl w:val="0"/>
              <w:overflowPunct w:val="0"/>
              <w:autoSpaceDE w:val="0"/>
              <w:autoSpaceDN w:val="0"/>
              <w:adjustRightInd w:val="0"/>
              <w:spacing w:line="240" w:lineRule="auto"/>
              <w:jc w:val="both"/>
              <w:textAlignment w:val="baseline"/>
              <w:rPr>
                <w:rFonts w:cs="Arial"/>
                <w:iCs/>
                <w:szCs w:val="20"/>
                <w:lang w:val="sl-SI" w:eastAsia="sl-SI"/>
              </w:rPr>
            </w:pPr>
            <w:r>
              <w:rPr>
                <w:lang w:val="sl-SI"/>
              </w:rPr>
              <w:t>Sporazum vsaki pogodbenici omejuje število izdanih vizumov za delovne počitnice, letno kvoto vizumov bosta državi določili z izmenjavo not. Število letno izdanih vizumov se lahko po potrebi spremeni, sprememba števila se ne šteje za uradno spremembo tega sporazuma.</w:t>
            </w:r>
          </w:p>
        </w:tc>
      </w:tr>
      <w:tr w:rsidR="00555767" w:rsidRPr="00B876EB" w:rsidTr="00467622">
        <w:tc>
          <w:tcPr>
            <w:tcW w:w="9163" w:type="dxa"/>
            <w:gridSpan w:val="5"/>
          </w:tcPr>
          <w:p w:rsidR="00555767" w:rsidRPr="00B876EB" w:rsidRDefault="00555767" w:rsidP="00467622">
            <w:pPr>
              <w:suppressAutoHyphens/>
              <w:overflowPunct w:val="0"/>
              <w:autoSpaceDE w:val="0"/>
              <w:autoSpaceDN w:val="0"/>
              <w:adjustRightInd w:val="0"/>
              <w:textAlignment w:val="baseline"/>
              <w:outlineLvl w:val="3"/>
              <w:rPr>
                <w:rFonts w:cs="Arial"/>
                <w:b/>
                <w:szCs w:val="20"/>
                <w:lang w:val="sl-SI" w:eastAsia="sl-SI"/>
              </w:rPr>
            </w:pPr>
            <w:r w:rsidRPr="00B876EB">
              <w:rPr>
                <w:rFonts w:cs="Arial"/>
                <w:b/>
                <w:szCs w:val="20"/>
                <w:lang w:val="sl-SI" w:eastAsia="sl-SI"/>
              </w:rPr>
              <w:t>6. Presoja posledic za:</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a)</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szCs w:val="20"/>
                <w:lang w:val="sl-SI" w:eastAsia="sl-SI"/>
              </w:rPr>
            </w:pPr>
            <w:r w:rsidRPr="00B876EB">
              <w:rPr>
                <w:rFonts w:cs="Arial"/>
                <w:szCs w:val="20"/>
                <w:lang w:val="sl-SI" w:eastAsia="sl-SI"/>
              </w:rPr>
              <w:t>javnofinančna sredstva nad 40.000 EUR v tekočem in naslednjih treh letih</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b)</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iCs/>
                <w:szCs w:val="20"/>
                <w:lang w:val="sl-SI" w:eastAsia="sl-SI"/>
              </w:rPr>
            </w:pPr>
            <w:r w:rsidRPr="00B876EB">
              <w:rPr>
                <w:rFonts w:cs="Arial"/>
                <w:bCs/>
                <w:szCs w:val="20"/>
                <w:lang w:val="sl-SI" w:eastAsia="sl-SI"/>
              </w:rPr>
              <w:t>usklajenost slovenskega pravnega reda s pravnim redom Evropske unije</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c)</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iCs/>
                <w:szCs w:val="20"/>
                <w:lang w:val="sl-SI" w:eastAsia="sl-SI"/>
              </w:rPr>
            </w:pPr>
            <w:r w:rsidRPr="00B876EB">
              <w:rPr>
                <w:rFonts w:cs="Arial"/>
                <w:szCs w:val="20"/>
                <w:lang w:val="sl-SI" w:eastAsia="sl-SI"/>
              </w:rPr>
              <w:t>administrativne posledice</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szCs w:val="20"/>
                <w:lang w:val="sl-SI" w:eastAsia="sl-SI"/>
              </w:rPr>
            </w:pPr>
            <w:r w:rsidRPr="00B876EB">
              <w:rPr>
                <w:rFonts w:cs="Arial"/>
                <w:szCs w:val="20"/>
                <w:lang w:val="sl-SI" w:eastAsia="sl-SI"/>
              </w:rPr>
              <w:t>NE</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č)</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bCs/>
                <w:szCs w:val="20"/>
                <w:lang w:val="sl-SI" w:eastAsia="sl-SI"/>
              </w:rPr>
            </w:pPr>
            <w:r w:rsidRPr="00B876EB">
              <w:rPr>
                <w:rFonts w:cs="Arial"/>
                <w:szCs w:val="20"/>
                <w:lang w:val="sl-SI" w:eastAsia="sl-SI"/>
              </w:rPr>
              <w:t>gospodarstvo, zlasti</w:t>
            </w:r>
            <w:r w:rsidRPr="00B876EB">
              <w:rPr>
                <w:rFonts w:cs="Arial"/>
                <w:bCs/>
                <w:szCs w:val="20"/>
                <w:lang w:val="sl-SI" w:eastAsia="sl-SI"/>
              </w:rPr>
              <w:t xml:space="preserve"> mala in srednja podjetja ter konkurenčnost podjetij</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d)</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okolje, vključno s prostorskimi in varstvenimi vidiki</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1448" w:type="dxa"/>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e)</w:t>
            </w:r>
          </w:p>
        </w:tc>
        <w:tc>
          <w:tcPr>
            <w:tcW w:w="5444" w:type="dxa"/>
            <w:gridSpan w:val="2"/>
          </w:tcPr>
          <w:p w:rsidR="00555767" w:rsidRPr="00B876EB" w:rsidRDefault="00555767" w:rsidP="00467622">
            <w:p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socialno področje</w:t>
            </w:r>
          </w:p>
        </w:tc>
        <w:tc>
          <w:tcPr>
            <w:tcW w:w="2271" w:type="dxa"/>
            <w:gridSpan w:val="2"/>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1448" w:type="dxa"/>
            <w:tcBorders>
              <w:bottom w:val="single" w:sz="4" w:space="0" w:color="auto"/>
            </w:tcBorders>
          </w:tcPr>
          <w:p w:rsidR="00555767" w:rsidRPr="00B876EB" w:rsidRDefault="00555767" w:rsidP="00467622">
            <w:pPr>
              <w:overflowPunct w:val="0"/>
              <w:autoSpaceDE w:val="0"/>
              <w:autoSpaceDN w:val="0"/>
              <w:adjustRightInd w:val="0"/>
              <w:ind w:left="360"/>
              <w:jc w:val="both"/>
              <w:textAlignment w:val="baseline"/>
              <w:rPr>
                <w:rFonts w:cs="Arial"/>
                <w:iCs/>
                <w:szCs w:val="20"/>
                <w:lang w:val="sl-SI" w:eastAsia="sl-SI"/>
              </w:rPr>
            </w:pPr>
            <w:r w:rsidRPr="00B876EB">
              <w:rPr>
                <w:rFonts w:cs="Arial"/>
                <w:iCs/>
                <w:szCs w:val="20"/>
                <w:lang w:val="sl-SI" w:eastAsia="sl-SI"/>
              </w:rPr>
              <w:t>f)</w:t>
            </w:r>
          </w:p>
        </w:tc>
        <w:tc>
          <w:tcPr>
            <w:tcW w:w="5444" w:type="dxa"/>
            <w:gridSpan w:val="2"/>
            <w:tcBorders>
              <w:bottom w:val="single" w:sz="4" w:space="0" w:color="auto"/>
            </w:tcBorders>
          </w:tcPr>
          <w:p w:rsidR="00555767" w:rsidRPr="00B876EB" w:rsidRDefault="00555767" w:rsidP="00467622">
            <w:p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dokumente razvojnega načrtovanja:</w:t>
            </w:r>
          </w:p>
          <w:p w:rsidR="00555767" w:rsidRPr="00B876EB" w:rsidRDefault="00555767" w:rsidP="00555767">
            <w:pPr>
              <w:numPr>
                <w:ilvl w:val="0"/>
                <w:numId w:val="8"/>
              </w:num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nacionalne dokumente razvojnega načrtovanja</w:t>
            </w:r>
          </w:p>
          <w:p w:rsidR="00555767" w:rsidRPr="00B876EB" w:rsidRDefault="00555767" w:rsidP="00555767">
            <w:pPr>
              <w:numPr>
                <w:ilvl w:val="0"/>
                <w:numId w:val="8"/>
              </w:num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razvojne politike na ravni programov po strukturi razvojne klasifikacije programskega proračuna</w:t>
            </w:r>
          </w:p>
          <w:p w:rsidR="00555767" w:rsidRPr="00B876EB" w:rsidRDefault="00555767" w:rsidP="00555767">
            <w:pPr>
              <w:numPr>
                <w:ilvl w:val="0"/>
                <w:numId w:val="8"/>
              </w:numPr>
              <w:overflowPunct w:val="0"/>
              <w:autoSpaceDE w:val="0"/>
              <w:autoSpaceDN w:val="0"/>
              <w:adjustRightInd w:val="0"/>
              <w:jc w:val="both"/>
              <w:textAlignment w:val="baseline"/>
              <w:rPr>
                <w:rFonts w:cs="Arial"/>
                <w:bCs/>
                <w:szCs w:val="20"/>
                <w:lang w:val="sl-SI" w:eastAsia="sl-SI"/>
              </w:rPr>
            </w:pPr>
            <w:r w:rsidRPr="00B876EB">
              <w:rPr>
                <w:rFonts w:cs="Arial"/>
                <w:bCs/>
                <w:szCs w:val="20"/>
                <w:lang w:val="sl-SI" w:eastAsia="sl-SI"/>
              </w:rPr>
              <w:t>razvojne dokumente Evropske unije in mednarodnih organizacij</w:t>
            </w:r>
          </w:p>
        </w:tc>
        <w:tc>
          <w:tcPr>
            <w:tcW w:w="2271" w:type="dxa"/>
            <w:gridSpan w:val="2"/>
            <w:tcBorders>
              <w:bottom w:val="single" w:sz="4" w:space="0" w:color="auto"/>
            </w:tcBorders>
            <w:vAlign w:val="center"/>
          </w:tcPr>
          <w:p w:rsidR="00555767" w:rsidRPr="00B876EB" w:rsidRDefault="00555767" w:rsidP="00467622">
            <w:pPr>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c>
          <w:tcPr>
            <w:tcW w:w="9163" w:type="dxa"/>
            <w:gridSpan w:val="5"/>
            <w:tcBorders>
              <w:top w:val="single" w:sz="4" w:space="0" w:color="auto"/>
              <w:left w:val="single" w:sz="4" w:space="0" w:color="auto"/>
              <w:bottom w:val="single" w:sz="4" w:space="0" w:color="auto"/>
              <w:right w:val="single" w:sz="4" w:space="0" w:color="auto"/>
            </w:tcBorders>
          </w:tcPr>
          <w:p w:rsidR="00555767" w:rsidRPr="00B876EB" w:rsidRDefault="00555767" w:rsidP="00467622">
            <w:pPr>
              <w:widowControl w:val="0"/>
              <w:suppressAutoHyphens/>
              <w:overflowPunct w:val="0"/>
              <w:autoSpaceDE w:val="0"/>
              <w:autoSpaceDN w:val="0"/>
              <w:adjustRightInd w:val="0"/>
              <w:textAlignment w:val="baseline"/>
              <w:outlineLvl w:val="3"/>
              <w:rPr>
                <w:rFonts w:cs="Arial"/>
                <w:b/>
                <w:szCs w:val="20"/>
                <w:lang w:val="sl-SI" w:eastAsia="sl-SI"/>
              </w:rPr>
            </w:pPr>
            <w:r w:rsidRPr="00B876EB">
              <w:rPr>
                <w:rFonts w:cs="Arial"/>
                <w:b/>
                <w:szCs w:val="20"/>
                <w:lang w:val="sl-SI" w:eastAsia="sl-SI"/>
              </w:rPr>
              <w:t>7.a Predstavitev ocene finančnih posledic nad 40.000 EUR:</w:t>
            </w:r>
          </w:p>
          <w:p w:rsidR="00555767" w:rsidRPr="00B876EB" w:rsidRDefault="00555767" w:rsidP="00467622">
            <w:pPr>
              <w:widowControl w:val="0"/>
              <w:suppressAutoHyphens/>
              <w:overflowPunct w:val="0"/>
              <w:autoSpaceDE w:val="0"/>
              <w:autoSpaceDN w:val="0"/>
              <w:adjustRightInd w:val="0"/>
              <w:textAlignment w:val="baseline"/>
              <w:outlineLvl w:val="3"/>
              <w:rPr>
                <w:rFonts w:cs="Arial"/>
                <w:szCs w:val="20"/>
                <w:lang w:val="sl-SI" w:eastAsia="sl-SI"/>
              </w:rPr>
            </w:pPr>
            <w:r w:rsidRPr="00B876EB">
              <w:rPr>
                <w:rFonts w:cs="Arial"/>
                <w:szCs w:val="20"/>
                <w:lang w:val="sl-SI" w:eastAsia="sl-SI"/>
              </w:rPr>
              <w:t>(Samo če izberete DA pod točko 6.a.)</w:t>
            </w:r>
          </w:p>
        </w:tc>
      </w:tr>
    </w:tbl>
    <w:p w:rsidR="00555767" w:rsidRPr="00B876EB" w:rsidRDefault="00555767" w:rsidP="00555767">
      <w:pPr>
        <w:rPr>
          <w:rFonts w:cs="Arial"/>
          <w:vanish/>
          <w:szCs w:val="20"/>
          <w:lang w:val="sl-SI"/>
        </w:rPr>
      </w:pPr>
    </w:p>
    <w:tbl>
      <w:tblPr>
        <w:tblW w:w="920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892"/>
        <w:gridCol w:w="1414"/>
        <w:gridCol w:w="417"/>
        <w:gridCol w:w="913"/>
        <w:gridCol w:w="683"/>
        <w:gridCol w:w="385"/>
        <w:gridCol w:w="303"/>
        <w:gridCol w:w="2128"/>
      </w:tblGrid>
      <w:tr w:rsidR="00555767" w:rsidRPr="00B876EB" w:rsidTr="00467622">
        <w:trPr>
          <w:cantSplit/>
          <w:trHeight w:val="35"/>
        </w:trPr>
        <w:tc>
          <w:tcPr>
            <w:tcW w:w="9200" w:type="dxa"/>
            <w:gridSpan w:val="9"/>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vAlign w:val="center"/>
          </w:tcPr>
          <w:p w:rsidR="00555767" w:rsidRPr="00B876EB" w:rsidRDefault="00555767" w:rsidP="00467622">
            <w:pPr>
              <w:pageBreakBefore/>
              <w:widowControl w:val="0"/>
              <w:tabs>
                <w:tab w:val="left" w:pos="2340"/>
              </w:tabs>
              <w:ind w:left="142" w:hanging="142"/>
              <w:outlineLvl w:val="0"/>
              <w:rPr>
                <w:rFonts w:cs="Arial"/>
                <w:b/>
                <w:kern w:val="32"/>
                <w:szCs w:val="20"/>
                <w:lang w:val="sl-SI" w:eastAsia="sl-SI"/>
              </w:rPr>
            </w:pPr>
            <w:r w:rsidRPr="00B876EB">
              <w:rPr>
                <w:rFonts w:cs="Arial"/>
                <w:b/>
                <w:kern w:val="32"/>
                <w:szCs w:val="20"/>
                <w:lang w:val="sl-SI" w:eastAsia="sl-SI"/>
              </w:rPr>
              <w:lastRenderedPageBreak/>
              <w:t>I. Ocena finančnih posledic, ki niso načrtovane v sprejetem proračunu</w:t>
            </w:r>
          </w:p>
        </w:tc>
      </w:tr>
      <w:tr w:rsidR="00555767" w:rsidRPr="00B876EB" w:rsidTr="00467622">
        <w:trPr>
          <w:cantSplit/>
          <w:trHeight w:val="276"/>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ind w:left="-122" w:right="-112"/>
              <w:jc w:val="center"/>
              <w:rPr>
                <w:rFonts w:cs="Arial"/>
                <w:szCs w:val="20"/>
                <w:lang w:val="sl-SI"/>
              </w:rPr>
            </w:pP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Tekoče leto (t)</w:t>
            </w: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t + 1</w:t>
            </w: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t + 2</w:t>
            </w: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t + 3</w:t>
            </w:r>
          </w:p>
        </w:tc>
      </w:tr>
      <w:tr w:rsidR="00555767" w:rsidRPr="00B876EB" w:rsidTr="00467622">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rPr>
                <w:rFonts w:cs="Arial"/>
                <w:bCs/>
                <w:szCs w:val="20"/>
                <w:lang w:val="sl-SI"/>
              </w:rPr>
            </w:pPr>
            <w:r w:rsidRPr="00B876EB">
              <w:rPr>
                <w:rFonts w:cs="Arial"/>
                <w:bCs/>
                <w:szCs w:val="20"/>
                <w:lang w:val="sl-SI"/>
              </w:rPr>
              <w:t>Predvideno povečanje (+) ali zmanjšanje (</w:t>
            </w:r>
            <w:r w:rsidRPr="00B876EB">
              <w:rPr>
                <w:b/>
                <w:szCs w:val="20"/>
                <w:lang w:val="sl-SI"/>
              </w:rPr>
              <w:t>–</w:t>
            </w:r>
            <w:r w:rsidRPr="00B876EB">
              <w:rPr>
                <w:rFonts w:cs="Arial"/>
                <w:bCs/>
                <w:szCs w:val="20"/>
                <w:lang w:val="sl-SI"/>
              </w:rPr>
              <w:t xml:space="preserve">) prihodkov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r>
      <w:tr w:rsidR="00555767" w:rsidRPr="00B876EB" w:rsidTr="00467622">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rPr>
                <w:rFonts w:cs="Arial"/>
                <w:bCs/>
                <w:szCs w:val="20"/>
                <w:lang w:val="sl-SI"/>
              </w:rPr>
            </w:pPr>
            <w:r w:rsidRPr="00B876EB">
              <w:rPr>
                <w:rFonts w:cs="Arial"/>
                <w:bCs/>
                <w:szCs w:val="20"/>
                <w:lang w:val="sl-SI"/>
              </w:rPr>
              <w:t>Predvideno povečanje (+) ali zmanjšanje (</w:t>
            </w:r>
            <w:r w:rsidRPr="00B876EB">
              <w:rPr>
                <w:b/>
                <w:szCs w:val="20"/>
                <w:lang w:val="sl-SI"/>
              </w:rPr>
              <w:t>–</w:t>
            </w:r>
            <w:r w:rsidRPr="00B876EB">
              <w:rPr>
                <w:rFonts w:cs="Arial"/>
                <w:bCs/>
                <w:szCs w:val="20"/>
                <w:lang w:val="sl-SI"/>
              </w:rPr>
              <w:t xml:space="preserve">) prihodkov občinskih proračunov </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r>
      <w:tr w:rsidR="00555767" w:rsidRPr="00B876EB" w:rsidTr="00467622">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rPr>
                <w:rFonts w:cs="Arial"/>
                <w:bCs/>
                <w:szCs w:val="20"/>
                <w:lang w:val="sl-SI"/>
              </w:rPr>
            </w:pPr>
            <w:r w:rsidRPr="00B876EB">
              <w:rPr>
                <w:rFonts w:cs="Arial"/>
                <w:bCs/>
                <w:szCs w:val="20"/>
                <w:lang w:val="sl-SI"/>
              </w:rPr>
              <w:t>Predvideno povečanje (+) ali zmanjšanje (</w:t>
            </w:r>
            <w:r w:rsidRPr="00B876EB">
              <w:rPr>
                <w:b/>
                <w:szCs w:val="20"/>
                <w:lang w:val="sl-SI"/>
              </w:rPr>
              <w:t>–</w:t>
            </w:r>
            <w:r w:rsidRPr="00B876EB">
              <w:rPr>
                <w:rFonts w:cs="Arial"/>
                <w:bCs/>
                <w:szCs w:val="20"/>
                <w:lang w:val="sl-SI"/>
              </w:rPr>
              <w:t xml:space="preserve">) odhodkov državnega proračuna </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r>
      <w:tr w:rsidR="00555767" w:rsidRPr="00B876EB" w:rsidTr="00467622">
        <w:trPr>
          <w:cantSplit/>
          <w:trHeight w:val="623"/>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rPr>
                <w:rFonts w:cs="Arial"/>
                <w:bCs/>
                <w:szCs w:val="20"/>
                <w:lang w:val="sl-SI"/>
              </w:rPr>
            </w:pPr>
            <w:r w:rsidRPr="00B876EB">
              <w:rPr>
                <w:rFonts w:cs="Arial"/>
                <w:bCs/>
                <w:szCs w:val="20"/>
                <w:lang w:val="sl-SI"/>
              </w:rPr>
              <w:t>Predvideno povečanje (+) ali zmanjšanje (</w:t>
            </w:r>
            <w:r w:rsidRPr="00B876EB">
              <w:rPr>
                <w:b/>
                <w:szCs w:val="20"/>
                <w:lang w:val="sl-SI"/>
              </w:rPr>
              <w:t>–</w:t>
            </w:r>
            <w:r w:rsidRPr="00B876EB">
              <w:rPr>
                <w:rFonts w:cs="Arial"/>
                <w:bCs/>
                <w:szCs w:val="20"/>
                <w:lang w:val="sl-SI"/>
              </w:rPr>
              <w:t>) odhodkov občinskih proračunov</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p>
        </w:tc>
      </w:tr>
      <w:tr w:rsidR="00555767" w:rsidRPr="00B876EB" w:rsidTr="00467622">
        <w:trPr>
          <w:cantSplit/>
          <w:trHeight w:val="423"/>
        </w:trPr>
        <w:tc>
          <w:tcPr>
            <w:tcW w:w="2957"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rPr>
                <w:rFonts w:cs="Arial"/>
                <w:bCs/>
                <w:szCs w:val="20"/>
                <w:lang w:val="sl-SI"/>
              </w:rPr>
            </w:pPr>
            <w:r w:rsidRPr="00B876EB">
              <w:rPr>
                <w:rFonts w:cs="Arial"/>
                <w:bCs/>
                <w:szCs w:val="20"/>
                <w:lang w:val="sl-SI"/>
              </w:rPr>
              <w:t>Predvideno povečanje (+) ali zmanjšanje (</w:t>
            </w:r>
            <w:r w:rsidRPr="00B876EB">
              <w:rPr>
                <w:b/>
                <w:szCs w:val="20"/>
                <w:lang w:val="sl-SI"/>
              </w:rPr>
              <w:t>–</w:t>
            </w:r>
            <w:r w:rsidRPr="00B876EB">
              <w:rPr>
                <w:rFonts w:cs="Arial"/>
                <w:bCs/>
                <w:szCs w:val="20"/>
                <w:lang w:val="sl-SI"/>
              </w:rPr>
              <w:t>) obveznosti za druga javnofinančna sredstva</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913"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jc w:val="center"/>
              <w:outlineLvl w:val="0"/>
              <w:rPr>
                <w:rFonts w:cs="Arial"/>
                <w:kern w:val="32"/>
                <w:szCs w:val="20"/>
                <w:lang w:val="sl-SI" w:eastAsia="sl-SI"/>
              </w:rPr>
            </w:pPr>
          </w:p>
        </w:tc>
      </w:tr>
      <w:tr w:rsidR="00555767" w:rsidRPr="00B876EB" w:rsidTr="00467622">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555767" w:rsidRPr="00B876EB" w:rsidRDefault="00555767" w:rsidP="00467622">
            <w:pPr>
              <w:widowControl w:val="0"/>
              <w:tabs>
                <w:tab w:val="left" w:pos="2340"/>
              </w:tabs>
              <w:ind w:left="142" w:hanging="142"/>
              <w:outlineLvl w:val="0"/>
              <w:rPr>
                <w:rFonts w:cs="Arial"/>
                <w:b/>
                <w:kern w:val="32"/>
                <w:szCs w:val="20"/>
                <w:lang w:val="sl-SI" w:eastAsia="sl-SI"/>
              </w:rPr>
            </w:pPr>
            <w:r w:rsidRPr="00B876EB">
              <w:rPr>
                <w:rFonts w:cs="Arial"/>
                <w:b/>
                <w:kern w:val="32"/>
                <w:szCs w:val="20"/>
                <w:lang w:val="sl-SI" w:eastAsia="sl-SI"/>
              </w:rPr>
              <w:t>II. Finančne posledice za državni proračun</w:t>
            </w:r>
          </w:p>
        </w:tc>
      </w:tr>
      <w:tr w:rsidR="00555767" w:rsidRPr="00B876EB" w:rsidTr="00467622">
        <w:trPr>
          <w:cantSplit/>
          <w:trHeight w:val="257"/>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555767" w:rsidRPr="00B876EB" w:rsidRDefault="00555767" w:rsidP="00467622">
            <w:pPr>
              <w:widowControl w:val="0"/>
              <w:tabs>
                <w:tab w:val="left" w:pos="2340"/>
              </w:tabs>
              <w:ind w:left="142" w:hanging="142"/>
              <w:outlineLvl w:val="0"/>
              <w:rPr>
                <w:rFonts w:cs="Arial"/>
                <w:b/>
                <w:kern w:val="32"/>
                <w:szCs w:val="20"/>
                <w:lang w:val="sl-SI" w:eastAsia="sl-SI"/>
              </w:rPr>
            </w:pPr>
            <w:proofErr w:type="spellStart"/>
            <w:r w:rsidRPr="00B876EB">
              <w:rPr>
                <w:rFonts w:cs="Arial"/>
                <w:b/>
                <w:kern w:val="32"/>
                <w:szCs w:val="20"/>
                <w:lang w:val="sl-SI" w:eastAsia="sl-SI"/>
              </w:rPr>
              <w:t>II.a</w:t>
            </w:r>
            <w:proofErr w:type="spellEnd"/>
            <w:r w:rsidRPr="00B876EB">
              <w:rPr>
                <w:rFonts w:cs="Arial"/>
                <w:b/>
                <w:kern w:val="32"/>
                <w:szCs w:val="20"/>
                <w:lang w:val="sl-SI" w:eastAsia="sl-SI"/>
              </w:rPr>
              <w:t xml:space="preserve"> Pravice porabe za izvedbo predlaganih rešitev so zagotovljene:</w:t>
            </w:r>
          </w:p>
        </w:tc>
      </w:tr>
      <w:tr w:rsidR="00555767" w:rsidRPr="00B876EB" w:rsidTr="00467622">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Šifra in naziv proračunske postavke</w:t>
            </w: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Znesek za t + 1</w:t>
            </w:r>
          </w:p>
        </w:tc>
      </w:tr>
      <w:tr w:rsidR="00555767" w:rsidRPr="00B876EB" w:rsidTr="00467622">
        <w:trPr>
          <w:cantSplit/>
          <w:trHeight w:val="328"/>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r w:rsidRPr="00B876EB">
              <w:rPr>
                <w:rFonts w:cs="Arial"/>
                <w:b/>
                <w:kern w:val="32"/>
                <w:szCs w:val="20"/>
                <w:lang w:val="sl-SI" w:eastAsia="sl-SI"/>
              </w:rPr>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b/>
                <w:szCs w:val="20"/>
                <w:lang w:val="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p>
        </w:tc>
      </w:tr>
      <w:tr w:rsidR="00555767" w:rsidRPr="00B876EB" w:rsidTr="00467622">
        <w:trPr>
          <w:cantSplit/>
          <w:trHeight w:val="294"/>
        </w:trPr>
        <w:tc>
          <w:tcPr>
            <w:tcW w:w="9200" w:type="dxa"/>
            <w:gridSpan w:val="9"/>
            <w:tcBorders>
              <w:top w:val="single" w:sz="4" w:space="0" w:color="auto"/>
              <w:left w:val="single" w:sz="4" w:space="0" w:color="auto"/>
              <w:bottom w:val="single" w:sz="4" w:space="0" w:color="auto"/>
              <w:right w:val="single" w:sz="4" w:space="0" w:color="auto"/>
            </w:tcBorders>
            <w:shd w:val="clear" w:color="auto" w:fill="E0E0E0"/>
            <w:tcMar>
              <w:top w:w="57" w:type="dxa"/>
              <w:left w:w="108" w:type="dxa"/>
              <w:bottom w:w="57" w:type="dxa"/>
              <w:right w:w="108" w:type="dxa"/>
            </w:tcMar>
            <w:vAlign w:val="center"/>
          </w:tcPr>
          <w:p w:rsidR="00555767" w:rsidRPr="00B876EB" w:rsidRDefault="00555767" w:rsidP="00467622">
            <w:pPr>
              <w:widowControl w:val="0"/>
              <w:tabs>
                <w:tab w:val="left" w:pos="2340"/>
              </w:tabs>
              <w:outlineLvl w:val="0"/>
              <w:rPr>
                <w:rFonts w:cs="Arial"/>
                <w:b/>
                <w:kern w:val="32"/>
                <w:szCs w:val="20"/>
                <w:lang w:val="sl-SI" w:eastAsia="sl-SI"/>
              </w:rPr>
            </w:pPr>
            <w:proofErr w:type="spellStart"/>
            <w:r w:rsidRPr="00B876EB">
              <w:rPr>
                <w:rFonts w:cs="Arial"/>
                <w:b/>
                <w:kern w:val="32"/>
                <w:szCs w:val="20"/>
                <w:lang w:val="sl-SI" w:eastAsia="sl-SI"/>
              </w:rPr>
              <w:t>II.b</w:t>
            </w:r>
            <w:proofErr w:type="spellEnd"/>
            <w:r w:rsidRPr="00B876EB">
              <w:rPr>
                <w:rFonts w:cs="Arial"/>
                <w:b/>
                <w:kern w:val="32"/>
                <w:szCs w:val="20"/>
                <w:lang w:val="sl-SI" w:eastAsia="sl-SI"/>
              </w:rPr>
              <w:t xml:space="preserve"> Manjkajoče pravice porabe bodo zagotovljene s prerazporeditvijo:</w:t>
            </w:r>
          </w:p>
        </w:tc>
      </w:tr>
      <w:tr w:rsidR="00555767" w:rsidRPr="00B876EB" w:rsidTr="00467622">
        <w:trPr>
          <w:cantSplit/>
          <w:trHeight w:val="100"/>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 xml:space="preserve">Ime proračunskega uporabnika </w:t>
            </w: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Šifra in naziv ukrepa, projekta</w:t>
            </w: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 xml:space="preserve">Šifra in naziv proračunske postavke </w:t>
            </w: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Znesek za tekoče leto (t)</w:t>
            </w: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jc w:val="center"/>
              <w:rPr>
                <w:rFonts w:cs="Arial"/>
                <w:szCs w:val="20"/>
                <w:lang w:val="sl-SI"/>
              </w:rPr>
            </w:pPr>
            <w:r w:rsidRPr="00B876EB">
              <w:rPr>
                <w:rFonts w:cs="Arial"/>
                <w:szCs w:val="20"/>
                <w:lang w:val="sl-SI"/>
              </w:rPr>
              <w:t xml:space="preserve">Znesek za t + 1 </w:t>
            </w:r>
          </w:p>
        </w:tc>
      </w:tr>
      <w:tr w:rsidR="00555767" w:rsidRPr="00B876EB" w:rsidTr="00467622">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2065"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306"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30" w:type="dxa"/>
            <w:gridSpan w:val="2"/>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5701" w:type="dxa"/>
            <w:gridSpan w:val="5"/>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r w:rsidRPr="00B876EB">
              <w:rPr>
                <w:rFonts w:cs="Arial"/>
                <w:b/>
                <w:kern w:val="32"/>
                <w:szCs w:val="20"/>
                <w:lang w:val="sl-SI" w:eastAsia="sl-SI"/>
              </w:rPr>
              <w:t>SKUPAJ</w:t>
            </w:r>
          </w:p>
        </w:tc>
        <w:tc>
          <w:tcPr>
            <w:tcW w:w="1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p>
        </w:tc>
        <w:tc>
          <w:tcPr>
            <w:tcW w:w="2128" w:type="dxa"/>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p>
        </w:tc>
      </w:tr>
      <w:tr w:rsidR="00555767" w:rsidRPr="00B876EB" w:rsidTr="00467622">
        <w:trPr>
          <w:cantSplit/>
          <w:trHeight w:val="207"/>
        </w:trPr>
        <w:tc>
          <w:tcPr>
            <w:tcW w:w="9200" w:type="dxa"/>
            <w:gridSpan w:val="9"/>
            <w:tcBorders>
              <w:top w:val="single" w:sz="4" w:space="0" w:color="auto"/>
              <w:left w:val="single" w:sz="4" w:space="0" w:color="auto"/>
              <w:bottom w:val="single" w:sz="4" w:space="0" w:color="auto"/>
              <w:right w:val="single" w:sz="4" w:space="0" w:color="auto"/>
            </w:tcBorders>
            <w:shd w:val="clear" w:color="auto" w:fill="E6E6E6"/>
            <w:tcMar>
              <w:top w:w="57" w:type="dxa"/>
              <w:left w:w="108" w:type="dxa"/>
              <w:bottom w:w="57" w:type="dxa"/>
              <w:right w:w="108" w:type="dxa"/>
            </w:tcMar>
            <w:vAlign w:val="center"/>
          </w:tcPr>
          <w:p w:rsidR="00555767" w:rsidRPr="00B876EB" w:rsidRDefault="00555767" w:rsidP="00467622">
            <w:pPr>
              <w:widowControl w:val="0"/>
              <w:tabs>
                <w:tab w:val="left" w:pos="2340"/>
              </w:tabs>
              <w:outlineLvl w:val="0"/>
              <w:rPr>
                <w:rFonts w:cs="Arial"/>
                <w:b/>
                <w:kern w:val="32"/>
                <w:szCs w:val="20"/>
                <w:lang w:val="sl-SI" w:eastAsia="sl-SI"/>
              </w:rPr>
            </w:pPr>
            <w:proofErr w:type="spellStart"/>
            <w:r w:rsidRPr="00B876EB">
              <w:rPr>
                <w:rFonts w:cs="Arial"/>
                <w:b/>
                <w:kern w:val="32"/>
                <w:szCs w:val="20"/>
                <w:lang w:val="sl-SI" w:eastAsia="sl-SI"/>
              </w:rPr>
              <w:t>II.c</w:t>
            </w:r>
            <w:proofErr w:type="spellEnd"/>
            <w:r w:rsidRPr="00B876EB">
              <w:rPr>
                <w:rFonts w:cs="Arial"/>
                <w:b/>
                <w:kern w:val="32"/>
                <w:szCs w:val="20"/>
                <w:lang w:val="sl-SI" w:eastAsia="sl-SI"/>
              </w:rPr>
              <w:t xml:space="preserve"> Načrtovana nadomestitev zmanjšanih prihodkov in povečanih odhodkov proračuna:</w:t>
            </w:r>
          </w:p>
        </w:tc>
      </w:tr>
      <w:tr w:rsidR="00555767" w:rsidRPr="00B876EB" w:rsidTr="00467622">
        <w:trPr>
          <w:cantSplit/>
          <w:trHeight w:val="100"/>
        </w:trPr>
        <w:tc>
          <w:tcPr>
            <w:tcW w:w="4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ind w:left="-122" w:right="-112"/>
              <w:jc w:val="center"/>
              <w:rPr>
                <w:rFonts w:cs="Arial"/>
                <w:szCs w:val="20"/>
                <w:lang w:val="sl-SI"/>
              </w:rPr>
            </w:pPr>
            <w:r w:rsidRPr="00B876EB">
              <w:rPr>
                <w:rFonts w:cs="Arial"/>
                <w:szCs w:val="20"/>
                <w:lang w:val="sl-SI"/>
              </w:rPr>
              <w:t>Novi prihodki</w:t>
            </w:r>
          </w:p>
        </w:tc>
        <w:tc>
          <w:tcPr>
            <w:tcW w:w="2013"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ind w:left="-122" w:right="-112"/>
              <w:jc w:val="center"/>
              <w:rPr>
                <w:rFonts w:cs="Arial"/>
                <w:szCs w:val="20"/>
                <w:lang w:val="sl-SI"/>
              </w:rPr>
            </w:pPr>
            <w:r w:rsidRPr="00B876EB">
              <w:rPr>
                <w:rFonts w:cs="Arial"/>
                <w:szCs w:val="20"/>
                <w:lang w:val="sl-SI"/>
              </w:rPr>
              <w:t>Znesek za tekoče leto (t)</w:t>
            </w:r>
          </w:p>
        </w:tc>
        <w:tc>
          <w:tcPr>
            <w:tcW w:w="2816"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ind w:left="-122" w:right="-112"/>
              <w:jc w:val="center"/>
              <w:rPr>
                <w:rFonts w:cs="Arial"/>
                <w:szCs w:val="20"/>
                <w:lang w:val="sl-SI"/>
              </w:rPr>
            </w:pPr>
            <w:r w:rsidRPr="00B876EB">
              <w:rPr>
                <w:rFonts w:cs="Arial"/>
                <w:szCs w:val="20"/>
                <w:lang w:val="sl-SI"/>
              </w:rPr>
              <w:t>Znesek za t + 1</w:t>
            </w:r>
          </w:p>
        </w:tc>
      </w:tr>
      <w:tr w:rsidR="00555767" w:rsidRPr="00B876EB" w:rsidTr="00467622">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013"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Cs/>
                <w:kern w:val="32"/>
                <w:szCs w:val="20"/>
                <w:lang w:val="sl-SI" w:eastAsia="sl-SI"/>
              </w:rPr>
            </w:pPr>
          </w:p>
        </w:tc>
      </w:tr>
      <w:tr w:rsidR="00555767" w:rsidRPr="00B876EB" w:rsidTr="00467622">
        <w:trPr>
          <w:cantSplit/>
          <w:trHeight w:val="95"/>
        </w:trPr>
        <w:tc>
          <w:tcPr>
            <w:tcW w:w="4371"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r w:rsidRPr="00B876EB">
              <w:rPr>
                <w:rFonts w:cs="Arial"/>
                <w:b/>
                <w:kern w:val="32"/>
                <w:szCs w:val="20"/>
                <w:lang w:val="sl-SI" w:eastAsia="sl-SI"/>
              </w:rPr>
              <w:t>SKUPAJ</w:t>
            </w:r>
          </w:p>
        </w:tc>
        <w:tc>
          <w:tcPr>
            <w:tcW w:w="2013"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p>
        </w:tc>
        <w:tc>
          <w:tcPr>
            <w:tcW w:w="2816" w:type="dxa"/>
            <w:gridSpan w:val="3"/>
            <w:tcBorders>
              <w:top w:val="single" w:sz="4" w:space="0" w:color="auto"/>
              <w:left w:val="single" w:sz="4" w:space="0" w:color="auto"/>
              <w:bottom w:val="single" w:sz="4" w:space="0" w:color="auto"/>
              <w:right w:val="single" w:sz="4" w:space="0" w:color="auto"/>
            </w:tcBorders>
            <w:vAlign w:val="center"/>
          </w:tcPr>
          <w:p w:rsidR="00555767" w:rsidRPr="00B876EB" w:rsidRDefault="00555767" w:rsidP="00467622">
            <w:pPr>
              <w:widowControl w:val="0"/>
              <w:tabs>
                <w:tab w:val="left" w:pos="360"/>
              </w:tabs>
              <w:outlineLvl w:val="0"/>
              <w:rPr>
                <w:rFonts w:cs="Arial"/>
                <w:b/>
                <w:kern w:val="32"/>
                <w:szCs w:val="20"/>
                <w:lang w:val="sl-SI" w:eastAsia="sl-SI"/>
              </w:rPr>
            </w:pP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910"/>
        </w:trPr>
        <w:tc>
          <w:tcPr>
            <w:tcW w:w="9200" w:type="dxa"/>
            <w:gridSpan w:val="9"/>
          </w:tcPr>
          <w:p w:rsidR="00555767" w:rsidRPr="00B876EB" w:rsidRDefault="00555767" w:rsidP="00467622">
            <w:pPr>
              <w:widowControl w:val="0"/>
              <w:suppressAutoHyphens/>
              <w:overflowPunct w:val="0"/>
              <w:autoSpaceDE w:val="0"/>
              <w:autoSpaceDN w:val="0"/>
              <w:adjustRightInd w:val="0"/>
              <w:jc w:val="both"/>
              <w:textAlignment w:val="baseline"/>
              <w:rPr>
                <w:rFonts w:cs="Arial"/>
                <w:b/>
                <w:bCs/>
                <w:spacing w:val="40"/>
                <w:szCs w:val="20"/>
                <w:lang w:val="sl-SI" w:eastAsia="sl-SI"/>
              </w:rPr>
            </w:pP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1152"/>
        </w:trPr>
        <w:tc>
          <w:tcPr>
            <w:tcW w:w="9200" w:type="dxa"/>
            <w:gridSpan w:val="9"/>
            <w:tcBorders>
              <w:top w:val="single" w:sz="4" w:space="0" w:color="000000"/>
              <w:left w:val="single" w:sz="4" w:space="0" w:color="000000"/>
              <w:bottom w:val="single" w:sz="4" w:space="0" w:color="000000"/>
              <w:right w:val="single" w:sz="4" w:space="0" w:color="000000"/>
            </w:tcBorders>
          </w:tcPr>
          <w:p w:rsidR="00555767" w:rsidRPr="00B876EB" w:rsidRDefault="00555767" w:rsidP="00467622">
            <w:pPr>
              <w:rPr>
                <w:rFonts w:cs="Arial"/>
                <w:b/>
                <w:szCs w:val="20"/>
                <w:lang w:val="sl-SI"/>
              </w:rPr>
            </w:pPr>
            <w:r w:rsidRPr="00B876EB">
              <w:rPr>
                <w:rFonts w:cs="Arial"/>
                <w:b/>
                <w:szCs w:val="20"/>
                <w:lang w:val="sl-SI"/>
              </w:rPr>
              <w:lastRenderedPageBreak/>
              <w:t>7.b Predstavitev ocene finančnih posledic pod 40.000 EUR:</w:t>
            </w:r>
          </w:p>
          <w:p w:rsidR="00555767" w:rsidRDefault="00555767" w:rsidP="00467622">
            <w:pPr>
              <w:rPr>
                <w:rFonts w:cs="Arial"/>
                <w:b/>
                <w:szCs w:val="20"/>
                <w:lang w:val="sl-SI"/>
              </w:rPr>
            </w:pPr>
          </w:p>
          <w:p w:rsidR="00467622" w:rsidRPr="00467622" w:rsidRDefault="00467622" w:rsidP="00467622">
            <w:pPr>
              <w:jc w:val="both"/>
              <w:rPr>
                <w:szCs w:val="20"/>
                <w:lang w:val="sl-SI"/>
              </w:rPr>
            </w:pPr>
            <w:r w:rsidRPr="00467622">
              <w:rPr>
                <w:szCs w:val="20"/>
                <w:lang w:val="sl-SI"/>
              </w:rPr>
              <w:t xml:space="preserve">Izvajanje sporazuma </w:t>
            </w:r>
            <w:r w:rsidR="009E7A00">
              <w:rPr>
                <w:szCs w:val="20"/>
                <w:lang w:val="sl-SI"/>
              </w:rPr>
              <w:t>nima finančnih posledic.</w:t>
            </w:r>
          </w:p>
          <w:p w:rsidR="00467622" w:rsidRPr="00B876EB" w:rsidRDefault="00467622" w:rsidP="00467622">
            <w:pPr>
              <w:rPr>
                <w:rFonts w:cs="Arial"/>
                <w:b/>
                <w:szCs w:val="20"/>
                <w:lang w:val="sl-SI"/>
              </w:rPr>
            </w:pP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371"/>
        </w:trPr>
        <w:tc>
          <w:tcPr>
            <w:tcW w:w="9200" w:type="dxa"/>
            <w:gridSpan w:val="9"/>
            <w:tcBorders>
              <w:top w:val="single" w:sz="4" w:space="0" w:color="000000"/>
              <w:left w:val="single" w:sz="4" w:space="0" w:color="000000"/>
              <w:bottom w:val="single" w:sz="4" w:space="0" w:color="000000"/>
              <w:right w:val="single" w:sz="4" w:space="0" w:color="000000"/>
            </w:tcBorders>
          </w:tcPr>
          <w:p w:rsidR="00555767" w:rsidRPr="00B876EB" w:rsidRDefault="00555767" w:rsidP="00467622">
            <w:pPr>
              <w:rPr>
                <w:rFonts w:cs="Arial"/>
                <w:b/>
                <w:szCs w:val="20"/>
                <w:lang w:val="sl-SI"/>
              </w:rPr>
            </w:pPr>
            <w:r w:rsidRPr="00B876EB">
              <w:rPr>
                <w:rFonts w:cs="Arial"/>
                <w:b/>
                <w:szCs w:val="20"/>
                <w:lang w:val="sl-SI"/>
              </w:rPr>
              <w:t>8. Predstavitev sodelovanja z združenji občin:</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Vsebina predloženega gradiva (predpisa) vpliva na:</w:t>
            </w:r>
          </w:p>
          <w:p w:rsidR="00555767" w:rsidRPr="00B876EB" w:rsidRDefault="00555767" w:rsidP="00555767">
            <w:pPr>
              <w:widowControl w:val="0"/>
              <w:numPr>
                <w:ilvl w:val="1"/>
                <w:numId w:val="9"/>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pristojnosti občin,</w:t>
            </w:r>
          </w:p>
          <w:p w:rsidR="00555767" w:rsidRPr="00B876EB" w:rsidRDefault="00555767" w:rsidP="00555767">
            <w:pPr>
              <w:widowControl w:val="0"/>
              <w:numPr>
                <w:ilvl w:val="1"/>
                <w:numId w:val="9"/>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delovanje občin,</w:t>
            </w:r>
          </w:p>
          <w:p w:rsidR="00555767" w:rsidRPr="00B876EB" w:rsidRDefault="00555767" w:rsidP="00555767">
            <w:pPr>
              <w:widowControl w:val="0"/>
              <w:numPr>
                <w:ilvl w:val="1"/>
                <w:numId w:val="9"/>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financiranje občin.</w:t>
            </w:r>
          </w:p>
          <w:p w:rsidR="00555767" w:rsidRPr="00B876EB" w:rsidRDefault="00555767" w:rsidP="00467622">
            <w:pPr>
              <w:widowControl w:val="0"/>
              <w:overflowPunct w:val="0"/>
              <w:autoSpaceDE w:val="0"/>
              <w:autoSpaceDN w:val="0"/>
              <w:adjustRightInd w:val="0"/>
              <w:ind w:left="1440"/>
              <w:jc w:val="both"/>
              <w:textAlignment w:val="baseline"/>
              <w:rPr>
                <w:rFonts w:cs="Arial"/>
                <w:iCs/>
                <w:szCs w:val="20"/>
                <w:lang w:val="sl-SI" w:eastAsia="sl-SI"/>
              </w:rPr>
            </w:pPr>
          </w:p>
        </w:tc>
        <w:tc>
          <w:tcPr>
            <w:tcW w:w="2431" w:type="dxa"/>
            <w:gridSpan w:val="2"/>
          </w:tcPr>
          <w:p w:rsidR="00555767" w:rsidRPr="00B876EB" w:rsidRDefault="00555767" w:rsidP="00467622">
            <w:pPr>
              <w:widowControl w:val="0"/>
              <w:overflowPunct w:val="0"/>
              <w:autoSpaceDE w:val="0"/>
              <w:autoSpaceDN w:val="0"/>
              <w:adjustRightInd w:val="0"/>
              <w:jc w:val="center"/>
              <w:textAlignment w:val="baseline"/>
              <w:rPr>
                <w:rFonts w:cs="Arial"/>
                <w:szCs w:val="20"/>
                <w:lang w:val="sl-SI" w:eastAsia="sl-SI"/>
              </w:rPr>
            </w:pPr>
            <w:r w:rsidRPr="00B876EB">
              <w:rPr>
                <w:rFonts w:cs="Arial"/>
                <w:szCs w:val="20"/>
                <w:lang w:val="sl-SI" w:eastAsia="sl-SI"/>
              </w:rPr>
              <w:t>NE</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274"/>
        </w:trPr>
        <w:tc>
          <w:tcPr>
            <w:tcW w:w="9200" w:type="dxa"/>
            <w:gridSpan w:val="9"/>
          </w:tcPr>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 xml:space="preserve">Gradivo (predpis) je bilo poslano v mnenje: </w:t>
            </w:r>
          </w:p>
          <w:p w:rsidR="00555767" w:rsidRPr="00B876EB" w:rsidRDefault="00555767" w:rsidP="00555767">
            <w:pPr>
              <w:widowControl w:val="0"/>
              <w:numPr>
                <w:ilvl w:val="0"/>
                <w:numId w:val="11"/>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 xml:space="preserve">Skupnosti občin Slovenije </w:t>
            </w:r>
            <w:proofErr w:type="spellStart"/>
            <w:r w:rsidRPr="00B876EB">
              <w:rPr>
                <w:rFonts w:cs="Arial"/>
                <w:iCs/>
                <w:szCs w:val="20"/>
                <w:lang w:val="sl-SI" w:eastAsia="sl-SI"/>
              </w:rPr>
              <w:t>SOS</w:t>
            </w:r>
            <w:proofErr w:type="spellEnd"/>
            <w:r w:rsidRPr="00B876EB">
              <w:rPr>
                <w:rFonts w:cs="Arial"/>
                <w:iCs/>
                <w:szCs w:val="20"/>
                <w:lang w:val="sl-SI" w:eastAsia="sl-SI"/>
              </w:rPr>
              <w:t>: NE</w:t>
            </w:r>
          </w:p>
          <w:p w:rsidR="00555767" w:rsidRPr="00B876EB" w:rsidRDefault="00555767" w:rsidP="00555767">
            <w:pPr>
              <w:widowControl w:val="0"/>
              <w:numPr>
                <w:ilvl w:val="0"/>
                <w:numId w:val="11"/>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Združenju občin Slovenije ZOS: NE</w:t>
            </w:r>
          </w:p>
          <w:p w:rsidR="00555767" w:rsidRPr="00B876EB" w:rsidRDefault="00555767" w:rsidP="00555767">
            <w:pPr>
              <w:widowControl w:val="0"/>
              <w:numPr>
                <w:ilvl w:val="0"/>
                <w:numId w:val="11"/>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 xml:space="preserve">Združenju mestnih občin Slovenije </w:t>
            </w:r>
            <w:proofErr w:type="spellStart"/>
            <w:r w:rsidRPr="00B876EB">
              <w:rPr>
                <w:rFonts w:cs="Arial"/>
                <w:iCs/>
                <w:szCs w:val="20"/>
                <w:lang w:val="sl-SI" w:eastAsia="sl-SI"/>
              </w:rPr>
              <w:t>ZMOS</w:t>
            </w:r>
            <w:proofErr w:type="spellEnd"/>
            <w:r w:rsidRPr="00B876EB">
              <w:rPr>
                <w:rFonts w:cs="Arial"/>
                <w:iCs/>
                <w:szCs w:val="20"/>
                <w:lang w:val="sl-SI" w:eastAsia="sl-SI"/>
              </w:rPr>
              <w:t>: NE</w:t>
            </w:r>
          </w:p>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p>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Predlogi in pripombe združenj so bili upoštevani:</w:t>
            </w:r>
          </w:p>
          <w:p w:rsidR="00555767" w:rsidRPr="00B876EB" w:rsidRDefault="00555767" w:rsidP="00555767">
            <w:pPr>
              <w:widowControl w:val="0"/>
              <w:numPr>
                <w:ilvl w:val="0"/>
                <w:numId w:val="12"/>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v celoti,</w:t>
            </w:r>
          </w:p>
          <w:p w:rsidR="00555767" w:rsidRPr="00B876EB" w:rsidRDefault="00555767" w:rsidP="00555767">
            <w:pPr>
              <w:widowControl w:val="0"/>
              <w:numPr>
                <w:ilvl w:val="0"/>
                <w:numId w:val="12"/>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večinoma,</w:t>
            </w:r>
          </w:p>
          <w:p w:rsidR="00555767" w:rsidRPr="00B876EB" w:rsidRDefault="00555767" w:rsidP="00555767">
            <w:pPr>
              <w:widowControl w:val="0"/>
              <w:numPr>
                <w:ilvl w:val="0"/>
                <w:numId w:val="12"/>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delno,</w:t>
            </w:r>
          </w:p>
          <w:p w:rsidR="00555767" w:rsidRPr="00B876EB" w:rsidRDefault="00555767" w:rsidP="00555767">
            <w:pPr>
              <w:widowControl w:val="0"/>
              <w:numPr>
                <w:ilvl w:val="0"/>
                <w:numId w:val="12"/>
              </w:numPr>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niso bili upoštevani.</w:t>
            </w:r>
          </w:p>
          <w:p w:rsidR="00555767" w:rsidRPr="00B876EB" w:rsidRDefault="00555767" w:rsidP="00467622">
            <w:pPr>
              <w:widowControl w:val="0"/>
              <w:overflowPunct w:val="0"/>
              <w:autoSpaceDE w:val="0"/>
              <w:autoSpaceDN w:val="0"/>
              <w:adjustRightInd w:val="0"/>
              <w:ind w:left="360"/>
              <w:jc w:val="both"/>
              <w:textAlignment w:val="baseline"/>
              <w:rPr>
                <w:rFonts w:cs="Arial"/>
                <w:iCs/>
                <w:szCs w:val="20"/>
                <w:lang w:val="sl-SI" w:eastAsia="sl-SI"/>
              </w:rPr>
            </w:pPr>
          </w:p>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r w:rsidRPr="00B876EB">
              <w:rPr>
                <w:rFonts w:cs="Arial"/>
                <w:iCs/>
                <w:szCs w:val="20"/>
                <w:lang w:val="sl-SI" w:eastAsia="sl-SI"/>
              </w:rPr>
              <w:t>Bistveni predlogi in pripombe, ki niso bili upoštevani.</w:t>
            </w:r>
          </w:p>
          <w:p w:rsidR="00555767" w:rsidRPr="00B876EB" w:rsidRDefault="00555767" w:rsidP="00467622">
            <w:pPr>
              <w:widowControl w:val="0"/>
              <w:overflowPunct w:val="0"/>
              <w:autoSpaceDE w:val="0"/>
              <w:autoSpaceDN w:val="0"/>
              <w:adjustRightInd w:val="0"/>
              <w:jc w:val="both"/>
              <w:textAlignment w:val="baseline"/>
              <w:rPr>
                <w:rFonts w:cs="Arial"/>
                <w:iCs/>
                <w:szCs w:val="20"/>
                <w:lang w:val="sl-SI" w:eastAsia="sl-SI"/>
              </w:rPr>
            </w:pP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vAlign w:val="center"/>
          </w:tcPr>
          <w:p w:rsidR="00555767" w:rsidRPr="00B876EB" w:rsidRDefault="00555767" w:rsidP="00467622">
            <w:pPr>
              <w:widowControl w:val="0"/>
              <w:overflowPunct w:val="0"/>
              <w:autoSpaceDE w:val="0"/>
              <w:autoSpaceDN w:val="0"/>
              <w:adjustRightInd w:val="0"/>
              <w:textAlignment w:val="baseline"/>
              <w:rPr>
                <w:rFonts w:cs="Arial"/>
                <w:b/>
                <w:szCs w:val="20"/>
                <w:lang w:val="sl-SI" w:eastAsia="sl-SI"/>
              </w:rPr>
            </w:pPr>
            <w:r w:rsidRPr="00B876EB">
              <w:rPr>
                <w:rFonts w:cs="Arial"/>
                <w:b/>
                <w:szCs w:val="20"/>
                <w:lang w:val="sl-SI" w:eastAsia="sl-SI"/>
              </w:rPr>
              <w:t>9. Predstavitev sodelovanja javnosti:</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tcPr>
          <w:p w:rsidR="00555767" w:rsidRPr="00B876EB" w:rsidRDefault="00555767" w:rsidP="00467622">
            <w:pPr>
              <w:widowControl w:val="0"/>
              <w:overflowPunct w:val="0"/>
              <w:autoSpaceDE w:val="0"/>
              <w:autoSpaceDN w:val="0"/>
              <w:adjustRightInd w:val="0"/>
              <w:jc w:val="both"/>
              <w:textAlignment w:val="baseline"/>
              <w:rPr>
                <w:rFonts w:cs="Arial"/>
                <w:szCs w:val="20"/>
                <w:lang w:val="sl-SI" w:eastAsia="sl-SI"/>
              </w:rPr>
            </w:pPr>
            <w:r w:rsidRPr="00B876EB">
              <w:rPr>
                <w:rFonts w:cs="Arial"/>
                <w:iCs/>
                <w:szCs w:val="20"/>
                <w:lang w:val="sl-SI" w:eastAsia="sl-SI"/>
              </w:rPr>
              <w:t>Gradivo je bilo predhodno objavljeno na spletni strani predlagatelja:</w:t>
            </w:r>
          </w:p>
        </w:tc>
        <w:tc>
          <w:tcPr>
            <w:tcW w:w="2431" w:type="dxa"/>
            <w:gridSpan w:val="2"/>
          </w:tcPr>
          <w:p w:rsidR="00555767" w:rsidRPr="00B876EB" w:rsidRDefault="00555767" w:rsidP="00467622">
            <w:pPr>
              <w:widowControl w:val="0"/>
              <w:overflowPunct w:val="0"/>
              <w:autoSpaceDE w:val="0"/>
              <w:autoSpaceDN w:val="0"/>
              <w:adjustRightInd w:val="0"/>
              <w:jc w:val="center"/>
              <w:textAlignment w:val="baseline"/>
              <w:rPr>
                <w:rFonts w:cs="Arial"/>
                <w:iCs/>
                <w:szCs w:val="20"/>
                <w:lang w:val="sl-SI" w:eastAsia="sl-SI"/>
              </w:rPr>
            </w:pPr>
            <w:r w:rsidRPr="00B876EB">
              <w:rPr>
                <w:rFonts w:cs="Arial"/>
                <w:szCs w:val="20"/>
                <w:lang w:val="sl-SI" w:eastAsia="sl-SI"/>
              </w:rPr>
              <w:t>NE</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tcPr>
          <w:p w:rsidR="00555767" w:rsidRPr="00B876EB" w:rsidRDefault="00467622" w:rsidP="00467622">
            <w:pPr>
              <w:widowControl w:val="0"/>
              <w:overflowPunct w:val="0"/>
              <w:autoSpaceDE w:val="0"/>
              <w:autoSpaceDN w:val="0"/>
              <w:adjustRightInd w:val="0"/>
              <w:jc w:val="both"/>
              <w:textAlignment w:val="baseline"/>
              <w:rPr>
                <w:rFonts w:cs="Arial"/>
                <w:iCs/>
                <w:szCs w:val="20"/>
                <w:lang w:val="sl-SI" w:eastAsia="sl-SI"/>
              </w:rPr>
            </w:pPr>
            <w:r w:rsidRPr="00AB2DA2">
              <w:rPr>
                <w:iCs/>
                <w:lang w:val="sl-SI"/>
              </w:rPr>
              <w:t>Sode</w:t>
            </w:r>
            <w:r>
              <w:rPr>
                <w:iCs/>
                <w:lang w:val="sl-SI"/>
              </w:rPr>
              <w:t>lovanje javnosti ni potrebno, ker</w:t>
            </w:r>
            <w:r w:rsidRPr="00AB2DA2">
              <w:rPr>
                <w:iCs/>
                <w:lang w:val="sl-SI"/>
              </w:rPr>
              <w:t xml:space="preserve"> je </w:t>
            </w:r>
            <w:r>
              <w:rPr>
                <w:iCs/>
                <w:lang w:val="sl-SI"/>
              </w:rPr>
              <w:t>sporazum že sklenjen</w:t>
            </w:r>
            <w:r w:rsidRPr="00AB2DA2">
              <w:rPr>
                <w:iCs/>
                <w:lang w:val="sl-SI"/>
              </w:rPr>
              <w:t>.</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rsidR="00555767" w:rsidRPr="00B876EB" w:rsidRDefault="00555767" w:rsidP="00467622">
            <w:pPr>
              <w:widowControl w:val="0"/>
              <w:overflowPunct w:val="0"/>
              <w:autoSpaceDE w:val="0"/>
              <w:autoSpaceDN w:val="0"/>
              <w:adjustRightInd w:val="0"/>
              <w:textAlignment w:val="baseline"/>
              <w:rPr>
                <w:rFonts w:cs="Arial"/>
                <w:szCs w:val="20"/>
                <w:lang w:val="sl-SI" w:eastAsia="sl-SI"/>
              </w:rPr>
            </w:pPr>
            <w:r w:rsidRPr="00B876EB">
              <w:rPr>
                <w:rFonts w:cs="Arial"/>
                <w:b/>
                <w:szCs w:val="20"/>
                <w:lang w:val="sl-SI" w:eastAsia="sl-SI"/>
              </w:rPr>
              <w:t>10. Pri pripravi gradiva so bile upoštevane zahteve iz Resolucije o normativni dejavnosti:</w:t>
            </w:r>
          </w:p>
        </w:tc>
        <w:tc>
          <w:tcPr>
            <w:tcW w:w="2431" w:type="dxa"/>
            <w:gridSpan w:val="2"/>
            <w:vAlign w:val="center"/>
          </w:tcPr>
          <w:p w:rsidR="00555767" w:rsidRPr="00B876EB" w:rsidRDefault="00467622" w:rsidP="00467622">
            <w:pPr>
              <w:widowControl w:val="0"/>
              <w:overflowPunct w:val="0"/>
              <w:autoSpaceDE w:val="0"/>
              <w:autoSpaceDN w:val="0"/>
              <w:adjustRightInd w:val="0"/>
              <w:jc w:val="center"/>
              <w:textAlignment w:val="baseline"/>
              <w:rPr>
                <w:rFonts w:cs="Arial"/>
                <w:iCs/>
                <w:szCs w:val="20"/>
                <w:lang w:val="sl-SI" w:eastAsia="sl-SI"/>
              </w:rPr>
            </w:pPr>
            <w:r>
              <w:rPr>
                <w:rFonts w:cs="Arial"/>
                <w:szCs w:val="20"/>
                <w:lang w:val="sl-SI" w:eastAsia="sl-SI"/>
              </w:rPr>
              <w:t>DA</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6769" w:type="dxa"/>
            <w:gridSpan w:val="7"/>
            <w:vAlign w:val="center"/>
          </w:tcPr>
          <w:p w:rsidR="00555767" w:rsidRPr="00B876EB" w:rsidRDefault="00555767" w:rsidP="00467622">
            <w:pPr>
              <w:widowControl w:val="0"/>
              <w:overflowPunct w:val="0"/>
              <w:autoSpaceDE w:val="0"/>
              <w:autoSpaceDN w:val="0"/>
              <w:adjustRightInd w:val="0"/>
              <w:textAlignment w:val="baseline"/>
              <w:rPr>
                <w:rFonts w:cs="Arial"/>
                <w:b/>
                <w:szCs w:val="20"/>
                <w:lang w:val="sl-SI" w:eastAsia="sl-SI"/>
              </w:rPr>
            </w:pPr>
            <w:r w:rsidRPr="00B876EB">
              <w:rPr>
                <w:rFonts w:cs="Arial"/>
                <w:b/>
                <w:szCs w:val="20"/>
                <w:lang w:val="sl-SI" w:eastAsia="sl-SI"/>
              </w:rPr>
              <w:t>11. Gradivo je uvrščeno v delovni program vlade:</w:t>
            </w:r>
          </w:p>
        </w:tc>
        <w:tc>
          <w:tcPr>
            <w:tcW w:w="2431" w:type="dxa"/>
            <w:gridSpan w:val="2"/>
            <w:vAlign w:val="center"/>
          </w:tcPr>
          <w:p w:rsidR="00555767" w:rsidRPr="00B876EB" w:rsidRDefault="00555767" w:rsidP="00467622">
            <w:pPr>
              <w:widowControl w:val="0"/>
              <w:overflowPunct w:val="0"/>
              <w:autoSpaceDE w:val="0"/>
              <w:autoSpaceDN w:val="0"/>
              <w:adjustRightInd w:val="0"/>
              <w:jc w:val="center"/>
              <w:textAlignment w:val="baseline"/>
              <w:rPr>
                <w:rFonts w:cs="Arial"/>
                <w:szCs w:val="20"/>
                <w:lang w:val="sl-SI" w:eastAsia="sl-SI"/>
              </w:rPr>
            </w:pPr>
            <w:r w:rsidRPr="00B876EB">
              <w:rPr>
                <w:rFonts w:cs="Arial"/>
                <w:szCs w:val="20"/>
                <w:lang w:val="sl-SI" w:eastAsia="sl-SI"/>
              </w:rPr>
              <w:t>NE</w:t>
            </w:r>
          </w:p>
        </w:tc>
      </w:tr>
      <w:tr w:rsidR="00555767" w:rsidRPr="00B876EB" w:rsidTr="0046762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c>
          <w:tcPr>
            <w:tcW w:w="9200" w:type="dxa"/>
            <w:gridSpan w:val="9"/>
            <w:vAlign w:val="center"/>
          </w:tcPr>
          <w:p w:rsidR="00555767" w:rsidRDefault="00555767" w:rsidP="00467622">
            <w:pPr>
              <w:widowControl w:val="0"/>
              <w:overflowPunct w:val="0"/>
              <w:autoSpaceDE w:val="0"/>
              <w:autoSpaceDN w:val="0"/>
              <w:adjustRightInd w:val="0"/>
              <w:jc w:val="center"/>
              <w:textAlignment w:val="baseline"/>
              <w:rPr>
                <w:rFonts w:cs="Arial"/>
                <w:szCs w:val="20"/>
                <w:lang w:val="sl-SI" w:eastAsia="sl-SI"/>
              </w:rPr>
            </w:pPr>
          </w:p>
          <w:p w:rsidR="00555767" w:rsidRDefault="00555767" w:rsidP="00467622">
            <w:pPr>
              <w:widowControl w:val="0"/>
              <w:overflowPunct w:val="0"/>
              <w:autoSpaceDE w:val="0"/>
              <w:autoSpaceDN w:val="0"/>
              <w:adjustRightInd w:val="0"/>
              <w:jc w:val="center"/>
              <w:textAlignment w:val="baseline"/>
              <w:rPr>
                <w:rFonts w:cs="Arial"/>
                <w:szCs w:val="20"/>
                <w:lang w:val="sl-SI" w:eastAsia="sl-SI"/>
              </w:rPr>
            </w:pPr>
          </w:p>
          <w:p w:rsidR="00555767" w:rsidRDefault="00555767" w:rsidP="00467622">
            <w:pPr>
              <w:widowControl w:val="0"/>
              <w:overflowPunct w:val="0"/>
              <w:autoSpaceDE w:val="0"/>
              <w:autoSpaceDN w:val="0"/>
              <w:adjustRightInd w:val="0"/>
              <w:jc w:val="center"/>
              <w:textAlignment w:val="baseline"/>
              <w:rPr>
                <w:rFonts w:cs="Arial"/>
                <w:szCs w:val="20"/>
                <w:lang w:val="sl-SI" w:eastAsia="sl-SI"/>
              </w:rPr>
            </w:pPr>
          </w:p>
          <w:p w:rsidR="00555767" w:rsidRDefault="00555767" w:rsidP="00467622">
            <w:pPr>
              <w:widowControl w:val="0"/>
              <w:overflowPunct w:val="0"/>
              <w:autoSpaceDE w:val="0"/>
              <w:autoSpaceDN w:val="0"/>
              <w:adjustRightInd w:val="0"/>
              <w:jc w:val="center"/>
              <w:textAlignment w:val="baseline"/>
              <w:rPr>
                <w:rFonts w:cs="Arial"/>
                <w:szCs w:val="20"/>
                <w:lang w:val="sl-SI" w:eastAsia="sl-SI"/>
              </w:rPr>
            </w:pPr>
          </w:p>
          <w:p w:rsidR="00555767" w:rsidRDefault="00877083" w:rsidP="00467622">
            <w:pPr>
              <w:spacing w:line="240" w:lineRule="atLeast"/>
              <w:ind w:left="4820"/>
              <w:jc w:val="center"/>
              <w:rPr>
                <w:rFonts w:cs="Arial"/>
                <w:b/>
                <w:snapToGrid w:val="0"/>
                <w:color w:val="000000"/>
                <w:lang w:val="nl-BE"/>
              </w:rPr>
            </w:pPr>
            <w:r>
              <w:rPr>
                <w:rFonts w:cs="Arial"/>
                <w:b/>
                <w:snapToGrid w:val="0"/>
                <w:color w:val="000000"/>
                <w:lang w:val="nl-BE"/>
              </w:rPr>
              <w:t xml:space="preserve">Marko </w:t>
            </w:r>
            <w:proofErr w:type="spellStart"/>
            <w:r>
              <w:rPr>
                <w:rFonts w:cs="Arial"/>
                <w:b/>
                <w:snapToGrid w:val="0"/>
                <w:color w:val="000000"/>
                <w:lang w:val="nl-BE"/>
              </w:rPr>
              <w:t>Štucin</w:t>
            </w:r>
            <w:proofErr w:type="spellEnd"/>
          </w:p>
          <w:p w:rsidR="00555767" w:rsidRDefault="00877083" w:rsidP="00467622">
            <w:pPr>
              <w:spacing w:line="240" w:lineRule="atLeast"/>
              <w:ind w:left="4820"/>
              <w:jc w:val="center"/>
              <w:rPr>
                <w:rFonts w:cs="Arial"/>
                <w:szCs w:val="20"/>
                <w:lang w:val="sl-SI" w:eastAsia="sl-SI"/>
              </w:rPr>
            </w:pPr>
            <w:proofErr w:type="spellStart"/>
            <w:r>
              <w:rPr>
                <w:rFonts w:cs="Arial"/>
                <w:b/>
                <w:snapToGrid w:val="0"/>
                <w:color w:val="000000"/>
                <w:lang w:val="nl-BE"/>
              </w:rPr>
              <w:t>DRŽAVNI</w:t>
            </w:r>
            <w:proofErr w:type="spellEnd"/>
            <w:r>
              <w:rPr>
                <w:rFonts w:cs="Arial"/>
                <w:b/>
                <w:snapToGrid w:val="0"/>
                <w:color w:val="000000"/>
                <w:lang w:val="nl-BE"/>
              </w:rPr>
              <w:t xml:space="preserve"> </w:t>
            </w:r>
            <w:proofErr w:type="spellStart"/>
            <w:r>
              <w:rPr>
                <w:rFonts w:cs="Arial"/>
                <w:b/>
                <w:snapToGrid w:val="0"/>
                <w:color w:val="000000"/>
                <w:lang w:val="nl-BE"/>
              </w:rPr>
              <w:t>SEKRETAR</w:t>
            </w:r>
            <w:proofErr w:type="spellEnd"/>
          </w:p>
          <w:p w:rsidR="00555767" w:rsidRPr="00B876EB" w:rsidRDefault="00555767" w:rsidP="00467622">
            <w:pPr>
              <w:widowControl w:val="0"/>
              <w:overflowPunct w:val="0"/>
              <w:autoSpaceDE w:val="0"/>
              <w:autoSpaceDN w:val="0"/>
              <w:adjustRightInd w:val="0"/>
              <w:jc w:val="center"/>
              <w:textAlignment w:val="baseline"/>
              <w:rPr>
                <w:rFonts w:cs="Arial"/>
                <w:szCs w:val="20"/>
                <w:lang w:val="sl-SI" w:eastAsia="sl-SI"/>
              </w:rPr>
            </w:pPr>
          </w:p>
        </w:tc>
      </w:tr>
    </w:tbl>
    <w:p w:rsidR="00555767" w:rsidRPr="00BE1017" w:rsidRDefault="00555767" w:rsidP="00555767">
      <w:pPr>
        <w:rPr>
          <w:rFonts w:cs="Arial"/>
          <w:b/>
          <w:szCs w:val="20"/>
          <w:lang w:val="sl-SI"/>
        </w:rPr>
      </w:pPr>
      <w:bookmarkStart w:id="0" w:name="_GoBack"/>
      <w:bookmarkEnd w:id="0"/>
    </w:p>
    <w:p w:rsidR="00555767" w:rsidRPr="00BE1017" w:rsidRDefault="00555767" w:rsidP="00555767">
      <w:pPr>
        <w:tabs>
          <w:tab w:val="left" w:pos="708"/>
        </w:tabs>
        <w:rPr>
          <w:rFonts w:eastAsia="Calibri" w:cs="Arial"/>
          <w:b/>
          <w:szCs w:val="20"/>
          <w:lang w:val="sl-SI"/>
        </w:rPr>
      </w:pPr>
    </w:p>
    <w:p w:rsidR="00555767" w:rsidRPr="00BE1017" w:rsidRDefault="00555767" w:rsidP="00555767">
      <w:pPr>
        <w:rPr>
          <w:rFonts w:eastAsia="Calibri"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tabs>
          <w:tab w:val="center" w:pos="4320"/>
          <w:tab w:val="left" w:pos="5112"/>
          <w:tab w:val="right" w:pos="8640"/>
        </w:tabs>
        <w:rPr>
          <w:rFonts w:cs="Arial"/>
          <w:szCs w:val="20"/>
          <w:lang w:val="sl-SI"/>
        </w:rPr>
      </w:pPr>
    </w:p>
    <w:p w:rsidR="00555767" w:rsidRPr="00BE1017" w:rsidRDefault="00555767" w:rsidP="00555767">
      <w:pPr>
        <w:rPr>
          <w:rFonts w:eastAsia="Calibri" w:cs="Arial"/>
          <w:szCs w:val="20"/>
          <w:lang w:val="sl-SI"/>
        </w:rPr>
      </w:pPr>
    </w:p>
    <w:p w:rsidR="00555767" w:rsidRPr="00BE1017" w:rsidRDefault="00555767" w:rsidP="00555767">
      <w:pPr>
        <w:spacing w:after="200" w:line="276" w:lineRule="auto"/>
        <w:rPr>
          <w:rFonts w:ascii="Calibri" w:eastAsia="Calibri" w:hAnsi="Calibri"/>
          <w:sz w:val="22"/>
          <w:szCs w:val="22"/>
          <w:lang w:val="sl-SI"/>
        </w:rPr>
      </w:pPr>
    </w:p>
    <w:p w:rsidR="00467622" w:rsidRPr="000C3946" w:rsidRDefault="00555767" w:rsidP="00467622">
      <w:pPr>
        <w:spacing w:line="240" w:lineRule="atLeast"/>
        <w:jc w:val="right"/>
        <w:rPr>
          <w:rFonts w:cs="Arial"/>
          <w:szCs w:val="20"/>
          <w:lang w:val="sl-SI"/>
        </w:rPr>
      </w:pPr>
      <w:r>
        <w:rPr>
          <w:lang w:val="sl-SI"/>
        </w:rPr>
        <w:br w:type="page"/>
      </w:r>
      <w:r w:rsidR="00467622" w:rsidRPr="000C3946">
        <w:rPr>
          <w:rFonts w:cs="Arial"/>
          <w:szCs w:val="20"/>
          <w:lang w:val="sl-SI"/>
        </w:rPr>
        <w:lastRenderedPageBreak/>
        <w:t>PREDLOG</w:t>
      </w:r>
    </w:p>
    <w:p w:rsidR="00467622" w:rsidRPr="007B51A3" w:rsidRDefault="00467622" w:rsidP="00467622">
      <w:pPr>
        <w:pStyle w:val="PlainText"/>
        <w:jc w:val="right"/>
        <w:rPr>
          <w:rFonts w:ascii="Arial" w:hAnsi="Arial" w:cs="Arial"/>
        </w:rPr>
      </w:pPr>
    </w:p>
    <w:p w:rsidR="00467622" w:rsidRPr="007B51A3" w:rsidRDefault="00D76D9C" w:rsidP="00467622">
      <w:pPr>
        <w:pStyle w:val="PlainText"/>
        <w:jc w:val="right"/>
        <w:rPr>
          <w:rFonts w:ascii="Arial" w:hAnsi="Arial" w:cs="Arial"/>
          <w:lang w:val="sl-SI"/>
        </w:rPr>
      </w:pPr>
      <w:r>
        <w:rPr>
          <w:rFonts w:ascii="Arial" w:hAnsi="Arial" w:cs="Arial"/>
        </w:rPr>
        <w:t>EVA 2023</w:t>
      </w:r>
      <w:r w:rsidR="00467622" w:rsidRPr="007B51A3">
        <w:rPr>
          <w:rFonts w:ascii="Arial" w:hAnsi="Arial" w:cs="Arial"/>
        </w:rPr>
        <w:t>-1811-0</w:t>
      </w:r>
      <w:r w:rsidR="009E7A00">
        <w:rPr>
          <w:rFonts w:ascii="Arial" w:hAnsi="Arial" w:cs="Arial"/>
          <w:lang w:val="sl-SI"/>
        </w:rPr>
        <w:t>027</w:t>
      </w:r>
    </w:p>
    <w:p w:rsidR="00467622" w:rsidRDefault="00467622" w:rsidP="00467622">
      <w:pPr>
        <w:jc w:val="right"/>
        <w:rPr>
          <w:szCs w:val="20"/>
          <w:u w:val="single"/>
          <w:lang w:val="sl-SI"/>
        </w:rPr>
      </w:pPr>
    </w:p>
    <w:p w:rsidR="00467622" w:rsidRPr="00754DE6" w:rsidRDefault="00467622" w:rsidP="00467622">
      <w:pPr>
        <w:jc w:val="right"/>
        <w:rPr>
          <w:szCs w:val="20"/>
          <w:u w:val="single"/>
          <w:lang w:val="sl-SI"/>
        </w:rPr>
      </w:pPr>
    </w:p>
    <w:p w:rsidR="00467622" w:rsidRDefault="00467622" w:rsidP="00467622">
      <w:pPr>
        <w:pStyle w:val="PlainText"/>
        <w:jc w:val="center"/>
        <w:rPr>
          <w:rFonts w:ascii="Arial" w:hAnsi="Arial" w:cs="Arial"/>
          <w:b/>
        </w:rPr>
      </w:pPr>
    </w:p>
    <w:p w:rsidR="00467622" w:rsidRDefault="00467622" w:rsidP="00467622">
      <w:pPr>
        <w:pStyle w:val="PlainText"/>
        <w:jc w:val="center"/>
        <w:rPr>
          <w:rFonts w:ascii="Arial" w:hAnsi="Arial" w:cs="Arial"/>
          <w:b/>
        </w:rPr>
      </w:pPr>
    </w:p>
    <w:p w:rsidR="00467622" w:rsidRDefault="00467622" w:rsidP="00467622">
      <w:pPr>
        <w:pStyle w:val="PlainText"/>
        <w:jc w:val="center"/>
        <w:rPr>
          <w:rFonts w:ascii="Arial" w:hAnsi="Arial" w:cs="Arial"/>
          <w:b/>
        </w:rPr>
      </w:pPr>
    </w:p>
    <w:p w:rsidR="00467622" w:rsidRDefault="00467622" w:rsidP="00467622">
      <w:pPr>
        <w:pStyle w:val="PlainText"/>
        <w:jc w:val="center"/>
        <w:rPr>
          <w:rFonts w:ascii="Arial" w:hAnsi="Arial" w:cs="Arial"/>
          <w:b/>
          <w:lang w:val="sl-SI"/>
        </w:rPr>
      </w:pPr>
      <w:r w:rsidRPr="008A694B">
        <w:rPr>
          <w:rFonts w:ascii="Arial" w:hAnsi="Arial" w:cs="Arial"/>
          <w:b/>
        </w:rPr>
        <w:t xml:space="preserve">ZAKON O RATIFIKACIJI </w:t>
      </w:r>
    </w:p>
    <w:p w:rsidR="00D76D9C" w:rsidRDefault="00EF5C02" w:rsidP="00D76D9C">
      <w:pPr>
        <w:pStyle w:val="PlainText"/>
        <w:jc w:val="center"/>
        <w:rPr>
          <w:rFonts w:ascii="Arial" w:hAnsi="Arial" w:cs="Arial"/>
          <w:b/>
          <w:color w:val="000000"/>
          <w:lang w:val="sl-SI" w:eastAsia="sl-SI"/>
        </w:rPr>
      </w:pPr>
      <w:r w:rsidRPr="00EF5C02">
        <w:rPr>
          <w:rFonts w:ascii="Arial" w:hAnsi="Arial" w:cs="Arial"/>
          <w:b/>
          <w:color w:val="000000"/>
          <w:lang w:val="sl-SI" w:eastAsia="sl-SI"/>
        </w:rPr>
        <w:t xml:space="preserve">SPORAZUMA MED </w:t>
      </w:r>
      <w:r w:rsidR="00D76D9C" w:rsidRPr="00D76D9C">
        <w:rPr>
          <w:rFonts w:ascii="Arial" w:hAnsi="Arial" w:cs="Arial"/>
          <w:b/>
          <w:color w:val="000000"/>
          <w:lang w:val="sl-SI" w:eastAsia="sl-SI"/>
        </w:rPr>
        <w:t xml:space="preserve">REPUBLIKO SLOVENIJO IN </w:t>
      </w:r>
    </w:p>
    <w:p w:rsidR="00467622" w:rsidRPr="00EF5C02" w:rsidRDefault="00D76D9C" w:rsidP="00D76D9C">
      <w:pPr>
        <w:pStyle w:val="PlainText"/>
        <w:jc w:val="center"/>
        <w:rPr>
          <w:rFonts w:ascii="Arial" w:hAnsi="Arial" w:cs="Arial"/>
          <w:b/>
          <w:lang w:val="sl-SI"/>
        </w:rPr>
      </w:pPr>
      <w:r w:rsidRPr="00D76D9C">
        <w:rPr>
          <w:rFonts w:ascii="Arial" w:hAnsi="Arial" w:cs="Arial"/>
          <w:b/>
          <w:color w:val="000000"/>
          <w:lang w:val="sl-SI" w:eastAsia="sl-SI"/>
        </w:rPr>
        <w:t>ARGENTINSKO REPUBLIKO O PROGRAMU DELOVNIH POČITNIC</w:t>
      </w:r>
    </w:p>
    <w:p w:rsidR="00467622" w:rsidRDefault="00467622" w:rsidP="00467622">
      <w:pPr>
        <w:pStyle w:val="PlainText"/>
        <w:jc w:val="center"/>
        <w:rPr>
          <w:rFonts w:ascii="Arial" w:hAnsi="Arial" w:cs="Arial"/>
          <w:b/>
          <w:lang w:val="sl-SI"/>
        </w:rPr>
      </w:pPr>
    </w:p>
    <w:p w:rsidR="00392339" w:rsidRDefault="00392339" w:rsidP="00467622">
      <w:pPr>
        <w:pStyle w:val="PlainText"/>
        <w:jc w:val="center"/>
        <w:rPr>
          <w:rFonts w:ascii="Arial" w:hAnsi="Arial" w:cs="Arial"/>
          <w:b/>
          <w:lang w:val="sl-SI"/>
        </w:rPr>
      </w:pPr>
    </w:p>
    <w:p w:rsidR="00467622" w:rsidRPr="002D49FA" w:rsidRDefault="00467622" w:rsidP="00467622">
      <w:pPr>
        <w:pStyle w:val="PlainText"/>
        <w:jc w:val="center"/>
        <w:rPr>
          <w:rFonts w:ascii="Arial" w:hAnsi="Arial" w:cs="Arial"/>
          <w:b/>
          <w:lang w:val="sl-SI"/>
        </w:rPr>
      </w:pPr>
    </w:p>
    <w:p w:rsidR="00467622" w:rsidRPr="002D49FA" w:rsidRDefault="00EF5C02" w:rsidP="00EF5C02">
      <w:pPr>
        <w:pStyle w:val="PlainText"/>
        <w:jc w:val="center"/>
        <w:rPr>
          <w:rFonts w:ascii="Arial" w:hAnsi="Arial" w:cs="Arial"/>
        </w:rPr>
      </w:pPr>
      <w:r>
        <w:rPr>
          <w:rFonts w:ascii="Arial" w:hAnsi="Arial" w:cs="Arial"/>
          <w:lang w:val="sl-SI"/>
        </w:rPr>
        <w:t xml:space="preserve">1. </w:t>
      </w:r>
      <w:r w:rsidR="00467622" w:rsidRPr="002D49FA">
        <w:rPr>
          <w:rFonts w:ascii="Arial" w:hAnsi="Arial" w:cs="Arial"/>
        </w:rPr>
        <w:t>člen</w:t>
      </w:r>
    </w:p>
    <w:p w:rsidR="00467622" w:rsidRPr="002D49FA" w:rsidRDefault="00467622" w:rsidP="00467622">
      <w:pPr>
        <w:pStyle w:val="PlainText"/>
        <w:rPr>
          <w:rFonts w:ascii="Arial" w:hAnsi="Arial" w:cs="Arial"/>
        </w:rPr>
      </w:pPr>
    </w:p>
    <w:p w:rsidR="00467622" w:rsidRPr="002D49FA" w:rsidRDefault="00467622" w:rsidP="00467622">
      <w:pPr>
        <w:spacing w:before="20" w:after="20"/>
        <w:jc w:val="both"/>
        <w:rPr>
          <w:rFonts w:cs="Arial"/>
          <w:szCs w:val="20"/>
          <w:lang w:val="sl-SI"/>
        </w:rPr>
      </w:pPr>
      <w:r w:rsidRPr="002D49FA">
        <w:rPr>
          <w:rFonts w:cs="Arial"/>
          <w:szCs w:val="20"/>
          <w:lang w:val="sl-SI"/>
        </w:rPr>
        <w:t>Ratificira se</w:t>
      </w:r>
      <w:r>
        <w:rPr>
          <w:rFonts w:cs="Arial"/>
          <w:szCs w:val="20"/>
          <w:lang w:val="sl-SI"/>
        </w:rPr>
        <w:t xml:space="preserve"> </w:t>
      </w:r>
      <w:r w:rsidR="00EF5C02" w:rsidRPr="00AF5C32">
        <w:rPr>
          <w:rFonts w:cs="Arial"/>
          <w:color w:val="000000"/>
          <w:szCs w:val="20"/>
          <w:lang w:val="sl-SI" w:eastAsia="sl-SI"/>
        </w:rPr>
        <w:t xml:space="preserve">Sporazum med </w:t>
      </w:r>
      <w:r w:rsidR="00D76D9C">
        <w:rPr>
          <w:rFonts w:cs="Arial"/>
          <w:color w:val="000000"/>
          <w:szCs w:val="20"/>
          <w:lang w:val="sl-SI" w:eastAsia="sl-SI"/>
        </w:rPr>
        <w:t>Republiko</w:t>
      </w:r>
      <w:r w:rsidR="00D76D9C" w:rsidRPr="00AF5C32">
        <w:rPr>
          <w:rFonts w:cs="Arial"/>
          <w:color w:val="000000"/>
          <w:szCs w:val="20"/>
          <w:lang w:val="sl-SI" w:eastAsia="sl-SI"/>
        </w:rPr>
        <w:t xml:space="preserve"> Slovenij</w:t>
      </w:r>
      <w:r w:rsidR="00D76D9C">
        <w:rPr>
          <w:rFonts w:cs="Arial"/>
          <w:color w:val="000000"/>
          <w:szCs w:val="20"/>
          <w:lang w:val="sl-SI" w:eastAsia="sl-SI"/>
        </w:rPr>
        <w:t>o</w:t>
      </w:r>
      <w:r w:rsidR="00D76D9C" w:rsidRPr="00AF5C32">
        <w:rPr>
          <w:rFonts w:cs="Arial"/>
          <w:color w:val="000000"/>
          <w:szCs w:val="20"/>
          <w:lang w:val="sl-SI" w:eastAsia="sl-SI"/>
        </w:rPr>
        <w:t xml:space="preserve"> in </w:t>
      </w:r>
      <w:r w:rsidR="00D76D9C">
        <w:rPr>
          <w:rFonts w:cs="Arial"/>
          <w:color w:val="000000"/>
          <w:szCs w:val="20"/>
          <w:lang w:val="sl-SI" w:eastAsia="sl-SI"/>
        </w:rPr>
        <w:t>Argentinsko r</w:t>
      </w:r>
      <w:r w:rsidR="00D76D9C" w:rsidRPr="00AF5C32">
        <w:rPr>
          <w:rFonts w:cs="Arial"/>
          <w:color w:val="000000"/>
          <w:szCs w:val="20"/>
          <w:lang w:val="sl-SI" w:eastAsia="sl-SI"/>
        </w:rPr>
        <w:t>epublik</w:t>
      </w:r>
      <w:r w:rsidR="00D76D9C">
        <w:rPr>
          <w:rFonts w:cs="Arial"/>
          <w:color w:val="000000"/>
          <w:szCs w:val="20"/>
          <w:lang w:val="sl-SI" w:eastAsia="sl-SI"/>
        </w:rPr>
        <w:t>o</w:t>
      </w:r>
      <w:r w:rsidR="00D76D9C" w:rsidRPr="00AF5C32">
        <w:rPr>
          <w:rFonts w:cs="Arial"/>
          <w:color w:val="000000"/>
          <w:szCs w:val="20"/>
          <w:lang w:val="sl-SI" w:eastAsia="sl-SI"/>
        </w:rPr>
        <w:t xml:space="preserve"> o </w:t>
      </w:r>
      <w:r w:rsidR="00D76D9C">
        <w:rPr>
          <w:rFonts w:cs="Arial"/>
          <w:color w:val="000000"/>
          <w:szCs w:val="20"/>
          <w:lang w:val="sl-SI" w:eastAsia="sl-SI"/>
        </w:rPr>
        <w:t>programu delovnih počitnic</w:t>
      </w:r>
      <w:r w:rsidRPr="002D49FA">
        <w:rPr>
          <w:rFonts w:cs="Arial"/>
          <w:szCs w:val="20"/>
          <w:lang w:val="sl-SI"/>
        </w:rPr>
        <w:t xml:space="preserve">, </w:t>
      </w:r>
      <w:r>
        <w:rPr>
          <w:rFonts w:cs="Arial"/>
          <w:szCs w:val="20"/>
          <w:lang w:val="sl-SI"/>
        </w:rPr>
        <w:t>podpisan</w:t>
      </w:r>
      <w:r w:rsidRPr="002D49FA">
        <w:rPr>
          <w:rFonts w:cs="Arial"/>
          <w:szCs w:val="20"/>
          <w:lang w:val="sl-SI"/>
        </w:rPr>
        <w:t xml:space="preserve"> </w:t>
      </w:r>
      <w:r>
        <w:rPr>
          <w:rFonts w:cs="Arial"/>
          <w:szCs w:val="20"/>
          <w:lang w:val="sl-SI"/>
        </w:rPr>
        <w:t xml:space="preserve">v </w:t>
      </w:r>
      <w:r w:rsidR="00D76D9C">
        <w:rPr>
          <w:rFonts w:cs="Arial"/>
          <w:szCs w:val="20"/>
          <w:lang w:val="sl-SI"/>
        </w:rPr>
        <w:t>Buenos Airesu 28</w:t>
      </w:r>
      <w:r w:rsidRPr="002D49FA">
        <w:rPr>
          <w:rFonts w:cs="Arial"/>
          <w:szCs w:val="20"/>
          <w:lang w:val="sl-SI"/>
        </w:rPr>
        <w:t>.</w:t>
      </w:r>
      <w:r>
        <w:rPr>
          <w:rFonts w:cs="Arial"/>
          <w:szCs w:val="20"/>
          <w:lang w:val="sl-SI"/>
        </w:rPr>
        <w:t xml:space="preserve"> </w:t>
      </w:r>
      <w:r w:rsidR="00D76D9C">
        <w:rPr>
          <w:rFonts w:cs="Arial"/>
          <w:szCs w:val="20"/>
          <w:lang w:val="sl-SI"/>
        </w:rPr>
        <w:t>oktobra 2022</w:t>
      </w:r>
      <w:r w:rsidRPr="002D49FA">
        <w:rPr>
          <w:rFonts w:cs="Arial"/>
          <w:szCs w:val="20"/>
          <w:lang w:val="sl-SI"/>
        </w:rPr>
        <w:t>.</w:t>
      </w:r>
    </w:p>
    <w:p w:rsidR="00467622" w:rsidRPr="002D49FA" w:rsidRDefault="00467622" w:rsidP="00467622">
      <w:pPr>
        <w:pStyle w:val="PlainText"/>
        <w:rPr>
          <w:rFonts w:ascii="Arial" w:hAnsi="Arial" w:cs="Arial"/>
          <w:b/>
          <w:lang w:val="sl-SI"/>
        </w:rPr>
      </w:pPr>
    </w:p>
    <w:p w:rsidR="00467622" w:rsidRPr="002D49FA" w:rsidRDefault="00467622" w:rsidP="00467622">
      <w:pPr>
        <w:pStyle w:val="PlainText"/>
        <w:rPr>
          <w:rFonts w:ascii="Arial" w:hAnsi="Arial" w:cs="Arial"/>
          <w:b/>
        </w:rPr>
      </w:pPr>
    </w:p>
    <w:p w:rsidR="00467622" w:rsidRPr="002D49FA" w:rsidRDefault="00EF5C02" w:rsidP="00EF5C02">
      <w:pPr>
        <w:pStyle w:val="PlainText"/>
        <w:jc w:val="center"/>
        <w:rPr>
          <w:rFonts w:ascii="Arial" w:hAnsi="Arial" w:cs="Arial"/>
        </w:rPr>
      </w:pPr>
      <w:r>
        <w:rPr>
          <w:rFonts w:ascii="Arial" w:hAnsi="Arial" w:cs="Arial"/>
          <w:lang w:val="sl-SI"/>
        </w:rPr>
        <w:t xml:space="preserve">2. </w:t>
      </w:r>
      <w:r w:rsidR="00467622" w:rsidRPr="002D49FA">
        <w:rPr>
          <w:rFonts w:ascii="Arial" w:hAnsi="Arial" w:cs="Arial"/>
        </w:rPr>
        <w:t>člen</w:t>
      </w:r>
    </w:p>
    <w:p w:rsidR="00467622" w:rsidRPr="002D49FA" w:rsidRDefault="00467622" w:rsidP="00467622">
      <w:pPr>
        <w:pStyle w:val="PlainText"/>
        <w:rPr>
          <w:rFonts w:ascii="Arial" w:hAnsi="Arial" w:cs="Arial"/>
        </w:rPr>
      </w:pPr>
    </w:p>
    <w:p w:rsidR="00467622" w:rsidRPr="002D49FA" w:rsidRDefault="00467622" w:rsidP="00467622">
      <w:pPr>
        <w:rPr>
          <w:rFonts w:cs="Arial"/>
          <w:szCs w:val="20"/>
          <w:lang w:val="sl-SI"/>
        </w:rPr>
      </w:pPr>
      <w:r>
        <w:rPr>
          <w:rFonts w:cs="Arial"/>
          <w:szCs w:val="20"/>
          <w:lang w:val="sl-SI"/>
        </w:rPr>
        <w:t>Sporazum</w:t>
      </w:r>
      <w:r w:rsidRPr="002D49FA">
        <w:rPr>
          <w:rFonts w:cs="Arial"/>
          <w:szCs w:val="20"/>
          <w:lang w:val="sl-SI"/>
        </w:rPr>
        <w:t xml:space="preserve"> se v izvirniku v </w:t>
      </w:r>
      <w:r>
        <w:rPr>
          <w:rFonts w:cs="Arial"/>
          <w:szCs w:val="20"/>
          <w:lang w:val="sl-SI"/>
        </w:rPr>
        <w:t xml:space="preserve">slovenskem jeziku </w:t>
      </w:r>
      <w:r w:rsidRPr="002D49FA">
        <w:rPr>
          <w:rFonts w:cs="Arial"/>
          <w:szCs w:val="20"/>
          <w:lang w:val="sl-SI"/>
        </w:rPr>
        <w:t>glasi</w:t>
      </w:r>
      <w:r w:rsidR="00EF5C02">
        <w:rPr>
          <w:rStyle w:val="FootnoteReference"/>
          <w:rFonts w:cs="Arial"/>
          <w:szCs w:val="20"/>
          <w:lang w:val="sl-SI"/>
        </w:rPr>
        <w:footnoteReference w:id="1"/>
      </w:r>
      <w:r w:rsidRPr="002D49FA">
        <w:rPr>
          <w:rFonts w:cs="Arial"/>
          <w:szCs w:val="20"/>
          <w:lang w:val="sl-SI"/>
        </w:rPr>
        <w:t>:</w:t>
      </w:r>
    </w:p>
    <w:p w:rsidR="00467622" w:rsidRPr="002D49FA" w:rsidRDefault="00467622" w:rsidP="00467622">
      <w:pPr>
        <w:rPr>
          <w:rFonts w:cs="Arial"/>
          <w:szCs w:val="20"/>
          <w:lang w:val="sl-SI"/>
        </w:rPr>
      </w:pPr>
    </w:p>
    <w:p w:rsidR="00467622" w:rsidRPr="00754DE6" w:rsidRDefault="00467622" w:rsidP="00467622">
      <w:pPr>
        <w:jc w:val="both"/>
        <w:rPr>
          <w:szCs w:val="20"/>
          <w:u w:val="single"/>
          <w:lang w:val="sl-SI"/>
        </w:rPr>
      </w:pPr>
    </w:p>
    <w:p w:rsidR="00EF5C02" w:rsidRDefault="00EF5C02">
      <w:pPr>
        <w:spacing w:line="240" w:lineRule="auto"/>
        <w:rPr>
          <w:szCs w:val="20"/>
          <w:u w:val="single"/>
          <w:lang w:val="sl-SI"/>
        </w:rPr>
      </w:pPr>
      <w:r>
        <w:rPr>
          <w:szCs w:val="20"/>
          <w:u w:val="single"/>
          <w:lang w:val="sl-SI"/>
        </w:rPr>
        <w:br w:type="page"/>
      </w:r>
    </w:p>
    <w:p w:rsidR="009E7A00" w:rsidRPr="006F725A" w:rsidRDefault="009E7A00" w:rsidP="009E7A00">
      <w:pPr>
        <w:tabs>
          <w:tab w:val="left" w:pos="851"/>
        </w:tabs>
        <w:spacing w:line="276" w:lineRule="auto"/>
        <w:jc w:val="center"/>
        <w:rPr>
          <w:rFonts w:cs="Arial"/>
          <w:b/>
          <w:szCs w:val="20"/>
          <w:lang w:val="sl-SI"/>
        </w:rPr>
      </w:pPr>
      <w:r w:rsidRPr="006F725A">
        <w:rPr>
          <w:rFonts w:cs="Arial"/>
          <w:b/>
          <w:szCs w:val="20"/>
          <w:lang w:val="sl-SI"/>
        </w:rPr>
        <w:lastRenderedPageBreak/>
        <w:t xml:space="preserve">SPORAZUM </w:t>
      </w:r>
    </w:p>
    <w:p w:rsidR="009E7A00" w:rsidRPr="006F725A" w:rsidRDefault="009E7A00" w:rsidP="009E7A00">
      <w:pPr>
        <w:spacing w:line="276" w:lineRule="auto"/>
        <w:jc w:val="center"/>
        <w:rPr>
          <w:rFonts w:cs="Arial"/>
          <w:b/>
          <w:szCs w:val="20"/>
          <w:lang w:val="sl-SI"/>
        </w:rPr>
      </w:pPr>
      <w:r w:rsidRPr="006F725A">
        <w:rPr>
          <w:rFonts w:cs="Arial"/>
          <w:b/>
          <w:szCs w:val="20"/>
          <w:lang w:val="sl-SI"/>
        </w:rPr>
        <w:t xml:space="preserve">MED </w:t>
      </w:r>
    </w:p>
    <w:p w:rsidR="009E7A00" w:rsidRPr="006F725A" w:rsidRDefault="009E7A00" w:rsidP="009E7A00">
      <w:pPr>
        <w:spacing w:line="276" w:lineRule="auto"/>
        <w:jc w:val="center"/>
        <w:rPr>
          <w:rFonts w:cs="Arial"/>
          <w:b/>
          <w:szCs w:val="20"/>
          <w:lang w:val="sl-SI"/>
        </w:rPr>
      </w:pPr>
      <w:r w:rsidRPr="006F725A">
        <w:rPr>
          <w:rFonts w:cs="Arial"/>
          <w:b/>
          <w:szCs w:val="20"/>
          <w:lang w:val="sl-SI"/>
        </w:rPr>
        <w:t>REPUBLIKO SLOVENIJO</w:t>
      </w:r>
    </w:p>
    <w:p w:rsidR="009E7A00" w:rsidRPr="006F725A" w:rsidRDefault="009E7A00" w:rsidP="009E7A00">
      <w:pPr>
        <w:spacing w:line="276" w:lineRule="auto"/>
        <w:jc w:val="center"/>
        <w:rPr>
          <w:rFonts w:cs="Arial"/>
          <w:b/>
          <w:szCs w:val="20"/>
          <w:lang w:val="sl-SI"/>
        </w:rPr>
      </w:pPr>
      <w:r w:rsidRPr="006F725A">
        <w:rPr>
          <w:rFonts w:cs="Arial"/>
          <w:b/>
          <w:szCs w:val="20"/>
          <w:lang w:val="sl-SI"/>
        </w:rPr>
        <w:t xml:space="preserve">IN </w:t>
      </w:r>
    </w:p>
    <w:p w:rsidR="009E7A00" w:rsidRPr="006F725A" w:rsidRDefault="009E7A00" w:rsidP="009E7A00">
      <w:pPr>
        <w:spacing w:line="276" w:lineRule="auto"/>
        <w:jc w:val="center"/>
        <w:rPr>
          <w:rFonts w:cs="Arial"/>
          <w:b/>
          <w:szCs w:val="20"/>
          <w:lang w:val="sl-SI"/>
        </w:rPr>
      </w:pPr>
      <w:r w:rsidRPr="006F725A">
        <w:rPr>
          <w:rFonts w:cs="Arial"/>
          <w:b/>
          <w:szCs w:val="20"/>
          <w:lang w:val="sl-SI"/>
        </w:rPr>
        <w:t>ARGENTINSKO REPUBLIKO</w:t>
      </w:r>
    </w:p>
    <w:p w:rsidR="009E7A00" w:rsidRPr="006F725A" w:rsidRDefault="009E7A00" w:rsidP="009E7A00">
      <w:pPr>
        <w:spacing w:line="276" w:lineRule="auto"/>
        <w:jc w:val="center"/>
        <w:rPr>
          <w:rFonts w:cs="Arial"/>
          <w:b/>
          <w:szCs w:val="20"/>
          <w:lang w:val="sl-SI"/>
        </w:rPr>
      </w:pPr>
      <w:r w:rsidRPr="006F725A">
        <w:rPr>
          <w:rFonts w:cs="Arial"/>
          <w:b/>
          <w:szCs w:val="20"/>
          <w:lang w:val="sl-SI"/>
        </w:rPr>
        <w:t>O PROGRAMU DELOVNIH POČITNIC</w:t>
      </w:r>
    </w:p>
    <w:p w:rsidR="009E7A00" w:rsidRPr="006F725A" w:rsidRDefault="009E7A00" w:rsidP="009E7A00">
      <w:pPr>
        <w:spacing w:line="276" w:lineRule="auto"/>
        <w:jc w:val="center"/>
        <w:rPr>
          <w:rFonts w:cs="Arial"/>
          <w:b/>
          <w:szCs w:val="20"/>
          <w:lang w:val="sl-SI"/>
        </w:rPr>
      </w:pPr>
    </w:p>
    <w:p w:rsidR="00D76D9C" w:rsidRPr="006F725A" w:rsidRDefault="00D76D9C" w:rsidP="009E7A00">
      <w:pPr>
        <w:spacing w:line="276" w:lineRule="auto"/>
        <w:jc w:val="center"/>
        <w:rPr>
          <w:rFonts w:cs="Arial"/>
          <w:b/>
          <w:szCs w:val="20"/>
          <w:lang w:val="sl-SI"/>
        </w:rPr>
      </w:pPr>
    </w:p>
    <w:p w:rsidR="009E7A00" w:rsidRPr="006F725A" w:rsidRDefault="009E7A00" w:rsidP="009E7A00">
      <w:pPr>
        <w:spacing w:line="276" w:lineRule="auto"/>
        <w:ind w:firstLine="284"/>
        <w:jc w:val="both"/>
        <w:rPr>
          <w:rFonts w:cs="Arial"/>
          <w:szCs w:val="20"/>
          <w:lang w:val="sl-SI"/>
        </w:rPr>
      </w:pPr>
      <w:r w:rsidRPr="006F725A">
        <w:rPr>
          <w:rFonts w:cs="Arial"/>
          <w:szCs w:val="20"/>
          <w:lang w:val="sl-SI"/>
        </w:rPr>
        <w:t>Republika Slovenija in Argentinska republika (v nadaljnjem besedilu: pogodbenici) sta se</w:t>
      </w:r>
    </w:p>
    <w:p w:rsidR="00D76D9C" w:rsidRPr="006F725A" w:rsidRDefault="00D76D9C" w:rsidP="009E7A00">
      <w:pPr>
        <w:spacing w:line="276" w:lineRule="auto"/>
        <w:ind w:firstLine="284"/>
        <w:jc w:val="both"/>
        <w:rPr>
          <w:rFonts w:cs="Arial"/>
          <w:szCs w:val="20"/>
          <w:lang w:val="sl-SI"/>
        </w:rPr>
      </w:pPr>
    </w:p>
    <w:p w:rsidR="009E7A00" w:rsidRPr="006F725A" w:rsidRDefault="009E7A00" w:rsidP="009E7A00">
      <w:pPr>
        <w:tabs>
          <w:tab w:val="left" w:pos="284"/>
        </w:tabs>
        <w:spacing w:line="276" w:lineRule="auto"/>
        <w:jc w:val="both"/>
        <w:rPr>
          <w:rFonts w:cs="Arial"/>
          <w:szCs w:val="20"/>
          <w:lang w:val="sl-SI"/>
        </w:rPr>
      </w:pPr>
      <w:r w:rsidRPr="006F725A">
        <w:rPr>
          <w:rFonts w:cs="Arial"/>
          <w:szCs w:val="20"/>
          <w:lang w:val="sl-SI"/>
        </w:rPr>
        <w:tab/>
        <w:t>v želji še naprej spodbujati medsebojno sodelovanje in</w:t>
      </w:r>
    </w:p>
    <w:p w:rsidR="00D76D9C" w:rsidRPr="006F725A" w:rsidRDefault="00D76D9C" w:rsidP="009E7A00">
      <w:pPr>
        <w:tabs>
          <w:tab w:val="left" w:pos="284"/>
        </w:tabs>
        <w:spacing w:line="276" w:lineRule="auto"/>
        <w:jc w:val="both"/>
        <w:rPr>
          <w:rFonts w:cs="Arial"/>
          <w:szCs w:val="20"/>
          <w:lang w:val="sl-SI"/>
        </w:rPr>
      </w:pPr>
    </w:p>
    <w:p w:rsidR="009E7A00" w:rsidRPr="006F725A" w:rsidRDefault="009E7A00" w:rsidP="009E7A00">
      <w:pPr>
        <w:tabs>
          <w:tab w:val="left" w:pos="284"/>
        </w:tabs>
        <w:spacing w:line="276" w:lineRule="auto"/>
        <w:jc w:val="both"/>
        <w:rPr>
          <w:rFonts w:cs="Arial"/>
          <w:szCs w:val="20"/>
          <w:lang w:val="sl-SI"/>
        </w:rPr>
      </w:pPr>
      <w:r w:rsidRPr="006F725A">
        <w:rPr>
          <w:rFonts w:cs="Arial"/>
          <w:szCs w:val="20"/>
          <w:lang w:val="sl-SI"/>
        </w:rPr>
        <w:tab/>
        <w:t>v želji poenostaviti medsebojno izdajanje vizumov mladim obeh pogodbenic, ki želijo vstopiti na ozemlje druge pogodbenice in tam preživljati počitnice, ter jim omogočiti opravljanje pridobitne dejavnosti, da si bodo lažje krili stroške bivanja, pridobili delovne izkušnje ter poglobili znanje jezika in poznavanje kulture in družbe druge države,</w:t>
      </w:r>
    </w:p>
    <w:p w:rsidR="00D76D9C" w:rsidRPr="006F725A" w:rsidRDefault="00D76D9C" w:rsidP="009E7A00">
      <w:pPr>
        <w:tabs>
          <w:tab w:val="left" w:pos="284"/>
        </w:tabs>
        <w:spacing w:line="276" w:lineRule="auto"/>
        <w:jc w:val="both"/>
        <w:rPr>
          <w:rFonts w:cs="Arial"/>
          <w:szCs w:val="20"/>
          <w:lang w:val="sl-SI"/>
        </w:rPr>
      </w:pPr>
    </w:p>
    <w:p w:rsidR="009E7A00" w:rsidRPr="006F725A" w:rsidRDefault="009E7A00" w:rsidP="009E7A00">
      <w:pPr>
        <w:tabs>
          <w:tab w:val="left" w:pos="284"/>
          <w:tab w:val="left" w:pos="709"/>
        </w:tabs>
        <w:spacing w:line="276" w:lineRule="auto"/>
        <w:jc w:val="both"/>
        <w:rPr>
          <w:rFonts w:cs="Arial"/>
          <w:szCs w:val="20"/>
          <w:lang w:val="sl-SI"/>
        </w:rPr>
      </w:pPr>
      <w:r w:rsidRPr="006F725A">
        <w:rPr>
          <w:rFonts w:cs="Arial"/>
          <w:szCs w:val="20"/>
          <w:lang w:val="sl-SI"/>
        </w:rPr>
        <w:tab/>
        <w:t>dogovorili:</w:t>
      </w: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1.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tabs>
          <w:tab w:val="left" w:pos="284"/>
        </w:tabs>
        <w:spacing w:line="276" w:lineRule="auto"/>
        <w:jc w:val="both"/>
        <w:rPr>
          <w:rFonts w:cs="Arial"/>
          <w:szCs w:val="20"/>
          <w:lang w:val="sl-SI"/>
        </w:rPr>
      </w:pPr>
      <w:r w:rsidRPr="006F725A">
        <w:rPr>
          <w:rFonts w:cs="Arial"/>
          <w:szCs w:val="20"/>
          <w:lang w:val="sl-SI"/>
        </w:rPr>
        <w:t>1.</w:t>
      </w:r>
      <w:r w:rsidRPr="006F725A">
        <w:rPr>
          <w:rFonts w:cs="Arial"/>
          <w:szCs w:val="20"/>
          <w:lang w:val="sl-SI"/>
        </w:rPr>
        <w:tab/>
        <w:t xml:space="preserve">Pogodbenici v skladu s svojo notranjo zakonodajo državljanom druge </w:t>
      </w:r>
      <w:r w:rsidRPr="006F725A">
        <w:rPr>
          <w:rFonts w:cs="Arial"/>
          <w:szCs w:val="20"/>
          <w:lang w:val="sl-SI"/>
        </w:rPr>
        <w:tab/>
        <w:t>pogodbenice zagotovita:</w:t>
      </w:r>
    </w:p>
    <w:p w:rsidR="009E7A00" w:rsidRPr="006F725A" w:rsidRDefault="009E7A00" w:rsidP="009E7A00">
      <w:pPr>
        <w:tabs>
          <w:tab w:val="left" w:pos="284"/>
        </w:tabs>
        <w:spacing w:line="276" w:lineRule="auto"/>
        <w:jc w:val="both"/>
        <w:rPr>
          <w:rFonts w:cs="Arial"/>
          <w:szCs w:val="20"/>
          <w:lang w:val="sl-SI"/>
        </w:rPr>
      </w:pPr>
    </w:p>
    <w:p w:rsidR="009E7A00" w:rsidRPr="006F725A" w:rsidRDefault="009E7A00" w:rsidP="009E7A00">
      <w:pPr>
        <w:numPr>
          <w:ilvl w:val="0"/>
          <w:numId w:val="24"/>
        </w:numPr>
        <w:spacing w:line="276" w:lineRule="auto"/>
        <w:ind w:left="851" w:hanging="284"/>
        <w:jc w:val="both"/>
        <w:rPr>
          <w:rFonts w:cs="Arial"/>
          <w:szCs w:val="20"/>
          <w:lang w:val="sl-SI"/>
        </w:rPr>
      </w:pPr>
      <w:r w:rsidRPr="006F725A">
        <w:rPr>
          <w:rFonts w:cs="Arial"/>
          <w:szCs w:val="20"/>
          <w:lang w:val="sl-SI"/>
        </w:rPr>
        <w:t>Argentinska republika zagotovi vizum za delovne počitnice, ki velja dvanajst (12) mesecev od imetnikovega prvega vstopa na njeno ozemlje (v nadaljnjem besedilu: vizum za delovne počitnice);</w:t>
      </w:r>
    </w:p>
    <w:p w:rsidR="009E7A00" w:rsidRPr="006F725A" w:rsidRDefault="009E7A00" w:rsidP="009E7A00">
      <w:pPr>
        <w:numPr>
          <w:ilvl w:val="0"/>
          <w:numId w:val="24"/>
        </w:numPr>
        <w:spacing w:line="276" w:lineRule="auto"/>
        <w:ind w:left="851" w:hanging="284"/>
        <w:jc w:val="both"/>
        <w:rPr>
          <w:rFonts w:cs="Arial"/>
          <w:szCs w:val="20"/>
          <w:lang w:val="sl-SI"/>
        </w:rPr>
      </w:pPr>
      <w:r w:rsidRPr="006F725A">
        <w:rPr>
          <w:rFonts w:cs="Arial"/>
          <w:szCs w:val="20"/>
          <w:lang w:val="sl-SI"/>
        </w:rPr>
        <w:t>Republika Slovenija zagotovi dolgoročni vizum, ki velja dvanajst (12) mesecev od predvidenega datuma prihoda, ki je naveden na vizumu (v nadaljnjem besedilu: vizum za delovne počitnice).</w:t>
      </w:r>
    </w:p>
    <w:p w:rsidR="009E7A00" w:rsidRPr="006F725A" w:rsidRDefault="009E7A00" w:rsidP="009E7A00">
      <w:pPr>
        <w:spacing w:line="276" w:lineRule="auto"/>
        <w:ind w:left="851"/>
        <w:jc w:val="both"/>
        <w:rPr>
          <w:rFonts w:cs="Arial"/>
          <w:szCs w:val="20"/>
          <w:lang w:val="sl-SI"/>
        </w:rPr>
      </w:pPr>
    </w:p>
    <w:p w:rsidR="009E7A00" w:rsidRPr="006F725A" w:rsidRDefault="009E7A00" w:rsidP="009E7A00">
      <w:pPr>
        <w:spacing w:line="276" w:lineRule="auto"/>
        <w:ind w:left="284" w:hanging="284"/>
        <w:jc w:val="both"/>
        <w:rPr>
          <w:rFonts w:cs="Arial"/>
          <w:szCs w:val="20"/>
          <w:lang w:val="sl-SI"/>
        </w:rPr>
      </w:pPr>
      <w:r w:rsidRPr="006F725A">
        <w:rPr>
          <w:rFonts w:cs="Arial"/>
          <w:szCs w:val="20"/>
          <w:lang w:val="sl-SI"/>
        </w:rPr>
        <w:t xml:space="preserve">2. </w:t>
      </w:r>
      <w:r w:rsidRPr="006F725A">
        <w:rPr>
          <w:rFonts w:cs="Arial"/>
          <w:szCs w:val="20"/>
          <w:lang w:val="sl-SI"/>
        </w:rPr>
        <w:tab/>
        <w:t>Vizum za delovne počitnice se izda državljanom druge pogodbenice, ki izpolnjujejo te pogoje:</w:t>
      </w:r>
    </w:p>
    <w:p w:rsidR="009E7A00" w:rsidRPr="006F725A" w:rsidRDefault="009E7A00" w:rsidP="009E7A00">
      <w:pPr>
        <w:spacing w:line="276" w:lineRule="auto"/>
        <w:ind w:left="284" w:hanging="284"/>
        <w:jc w:val="both"/>
        <w:rPr>
          <w:rFonts w:cs="Arial"/>
          <w:szCs w:val="20"/>
          <w:lang w:val="sl-SI"/>
        </w:rPr>
      </w:pPr>
    </w:p>
    <w:p w:rsidR="009E7A00" w:rsidRPr="006F725A" w:rsidRDefault="009E7A00" w:rsidP="006F725A">
      <w:pPr>
        <w:tabs>
          <w:tab w:val="left" w:pos="851"/>
        </w:tabs>
        <w:spacing w:line="276" w:lineRule="auto"/>
        <w:ind w:left="851" w:hanging="284"/>
        <w:rPr>
          <w:rFonts w:cs="Arial"/>
          <w:szCs w:val="20"/>
          <w:lang w:val="sl-SI"/>
        </w:rPr>
      </w:pPr>
      <w:r w:rsidRPr="006F725A">
        <w:rPr>
          <w:rFonts w:cs="Arial"/>
          <w:szCs w:val="20"/>
          <w:lang w:val="sl-SI"/>
        </w:rPr>
        <w:t xml:space="preserve">a) </w:t>
      </w:r>
      <w:r w:rsidRPr="006F725A">
        <w:rPr>
          <w:rFonts w:cs="Arial"/>
          <w:szCs w:val="20"/>
          <w:lang w:val="sl-SI"/>
        </w:rPr>
        <w:tab/>
        <w:t>na ozemlju druge pogodbenice nameravajo predvsem preživeti počitnice, pri čemer morebitna zaposlitev ni glavni razlog za obisk;</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 xml:space="preserve">b) </w:t>
      </w:r>
      <w:r w:rsidRPr="006F725A">
        <w:rPr>
          <w:rFonts w:cs="Arial"/>
          <w:szCs w:val="20"/>
          <w:lang w:val="sl-SI"/>
        </w:rPr>
        <w:tab/>
        <w:t>ob oddaji vloge za izdajo vizuma so stari od osemnajst (18) do trideset (30) let;</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 xml:space="preserve">c) </w:t>
      </w:r>
      <w:r w:rsidRPr="006F725A">
        <w:rPr>
          <w:rFonts w:cs="Arial"/>
          <w:szCs w:val="20"/>
          <w:lang w:val="sl-SI"/>
        </w:rPr>
        <w:tab/>
        <w:t>ne potujejo z vzdrževanimi družinskimi člani;</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d)</w:t>
      </w:r>
      <w:r w:rsidRPr="006F725A">
        <w:rPr>
          <w:rFonts w:cs="Arial"/>
          <w:szCs w:val="20"/>
          <w:lang w:val="sl-SI"/>
        </w:rPr>
        <w:tab/>
        <w:t>so imetniki veljavnega potnega lista, ki ga je izdala druga pogodbenica;</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e)</w:t>
      </w:r>
      <w:r w:rsidRPr="006F725A">
        <w:rPr>
          <w:rFonts w:cs="Arial"/>
          <w:szCs w:val="20"/>
          <w:lang w:val="sl-SI"/>
        </w:rPr>
        <w:tab/>
        <w:t>še niso sodelovali v tem programu delovnih počitnic;</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f)</w:t>
      </w:r>
      <w:r w:rsidRPr="006F725A">
        <w:rPr>
          <w:rFonts w:cs="Arial"/>
          <w:szCs w:val="20"/>
          <w:lang w:val="sl-SI"/>
        </w:rPr>
        <w:tab/>
        <w:t>imajo povratno vozovnico ali dovolj sredstev za njen nakup;</w:t>
      </w:r>
    </w:p>
    <w:p w:rsidR="009E7A00" w:rsidRPr="006F725A" w:rsidRDefault="009E7A00" w:rsidP="006F725A">
      <w:pPr>
        <w:tabs>
          <w:tab w:val="left" w:pos="851"/>
        </w:tabs>
        <w:spacing w:line="276" w:lineRule="auto"/>
        <w:ind w:firstLine="567"/>
        <w:rPr>
          <w:rFonts w:cs="Arial"/>
          <w:szCs w:val="20"/>
          <w:lang w:val="sl-SI"/>
        </w:rPr>
      </w:pPr>
      <w:r w:rsidRPr="006F725A">
        <w:rPr>
          <w:rFonts w:cs="Arial"/>
          <w:szCs w:val="20"/>
          <w:lang w:val="sl-SI"/>
        </w:rPr>
        <w:t>g)</w:t>
      </w:r>
      <w:r w:rsidRPr="006F725A">
        <w:rPr>
          <w:rFonts w:cs="Arial"/>
          <w:szCs w:val="20"/>
          <w:lang w:val="sl-SI"/>
        </w:rPr>
        <w:tab/>
        <w:t>imajo zadostna sredstva za preživljanje v začetnem obdobju bivanja;</w:t>
      </w:r>
    </w:p>
    <w:p w:rsidR="009E7A00" w:rsidRPr="006F725A" w:rsidRDefault="009E7A00" w:rsidP="006F725A">
      <w:pPr>
        <w:tabs>
          <w:tab w:val="left" w:pos="567"/>
          <w:tab w:val="left" w:pos="851"/>
        </w:tabs>
        <w:spacing w:line="276" w:lineRule="auto"/>
        <w:rPr>
          <w:rFonts w:cs="Arial"/>
          <w:szCs w:val="20"/>
          <w:lang w:val="sl-SI"/>
        </w:rPr>
      </w:pPr>
      <w:r w:rsidRPr="006F725A">
        <w:rPr>
          <w:rFonts w:cs="Arial"/>
          <w:szCs w:val="20"/>
          <w:lang w:val="sl-SI"/>
        </w:rPr>
        <w:tab/>
        <w:t>h)</w:t>
      </w:r>
      <w:r w:rsidRPr="006F725A">
        <w:rPr>
          <w:rFonts w:cs="Arial"/>
          <w:szCs w:val="20"/>
          <w:lang w:val="sl-SI"/>
        </w:rPr>
        <w:tab/>
        <w:t>plačajo predpisano vizumsko takso;</w:t>
      </w:r>
    </w:p>
    <w:p w:rsidR="009E7A00" w:rsidRPr="006F725A" w:rsidRDefault="009E7A00" w:rsidP="006F725A">
      <w:pPr>
        <w:tabs>
          <w:tab w:val="left" w:pos="851"/>
        </w:tabs>
        <w:spacing w:line="276" w:lineRule="auto"/>
        <w:ind w:left="851" w:hanging="284"/>
        <w:rPr>
          <w:rFonts w:cs="Arial"/>
          <w:szCs w:val="20"/>
          <w:lang w:val="sl-SI"/>
        </w:rPr>
      </w:pPr>
      <w:r w:rsidRPr="006F725A">
        <w:rPr>
          <w:rFonts w:cs="Arial"/>
          <w:szCs w:val="20"/>
          <w:lang w:val="sl-SI"/>
        </w:rPr>
        <w:t>i)</w:t>
      </w:r>
      <w:r w:rsidRPr="006F725A">
        <w:rPr>
          <w:rFonts w:cs="Arial"/>
          <w:szCs w:val="20"/>
          <w:lang w:val="sl-SI"/>
        </w:rPr>
        <w:tab/>
        <w:t xml:space="preserve">pred vstopom na ozemlje druge pogodbenice si za čas bivanja uredijo </w:t>
      </w:r>
      <w:r w:rsidRPr="006F725A">
        <w:rPr>
          <w:rFonts w:cs="Arial"/>
          <w:szCs w:val="20"/>
          <w:lang w:val="sl-SI"/>
        </w:rPr>
        <w:tab/>
        <w:t>zdravstveno zavarovanje, ki krije stroške hospitalizacije in vrnitve v domovino;</w:t>
      </w:r>
    </w:p>
    <w:p w:rsidR="009E7A00" w:rsidRPr="006F725A" w:rsidRDefault="009E7A00" w:rsidP="006F725A">
      <w:pPr>
        <w:tabs>
          <w:tab w:val="left" w:pos="851"/>
          <w:tab w:val="left" w:pos="993"/>
        </w:tabs>
        <w:spacing w:line="276" w:lineRule="auto"/>
        <w:ind w:left="567"/>
        <w:rPr>
          <w:rFonts w:cs="Arial"/>
          <w:szCs w:val="20"/>
          <w:lang w:val="sl-SI"/>
        </w:rPr>
      </w:pPr>
      <w:r w:rsidRPr="006F725A">
        <w:rPr>
          <w:rFonts w:cs="Arial"/>
          <w:szCs w:val="20"/>
          <w:lang w:val="sl-SI"/>
        </w:rPr>
        <w:t>j)</w:t>
      </w:r>
      <w:r w:rsidRPr="006F725A">
        <w:rPr>
          <w:rFonts w:cs="Arial"/>
          <w:szCs w:val="20"/>
          <w:lang w:val="sl-SI"/>
        </w:rPr>
        <w:tab/>
        <w:t>imajo potrdilo o nekaznovanosti.</w:t>
      </w:r>
    </w:p>
    <w:p w:rsidR="009E7A00" w:rsidRPr="006F725A" w:rsidRDefault="009E7A00" w:rsidP="006F725A">
      <w:pPr>
        <w:tabs>
          <w:tab w:val="left" w:pos="993"/>
        </w:tabs>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2.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Državljani obeh pogodbenic lahko za vizum za delovne počitnice zaprosijo na veleposlaništvih ali konzulatih druge pogodbenice.</w:t>
      </w:r>
    </w:p>
    <w:p w:rsidR="009E7A00" w:rsidRPr="006F725A" w:rsidRDefault="009E7A00" w:rsidP="009E7A00">
      <w:pPr>
        <w:spacing w:line="276" w:lineRule="auto"/>
        <w:jc w:val="center"/>
        <w:rPr>
          <w:rFonts w:cs="Arial"/>
          <w:szCs w:val="20"/>
          <w:lang w:val="sl-SI"/>
        </w:rPr>
      </w:pPr>
      <w:r w:rsidRPr="006F725A">
        <w:rPr>
          <w:rFonts w:cs="Arial"/>
          <w:szCs w:val="20"/>
          <w:lang w:val="sl-SI"/>
        </w:rPr>
        <w:lastRenderedPageBreak/>
        <w:t>3.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Imetniki veljavnega vizuma za delovne počitnice smejo v dvanajstih (12) mesecih bivanja na ozemlju druge pogodbenice delati največ šest (6) mesecev.</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4.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Imetniki veljavnega vizuma za delovne počitnice se lahko med bivanjem na ozemlju druge pogodbenice vpišejo v programe usposabljanja ali študija, ki trajajo največ šest (6) mesecev.</w:t>
      </w: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5.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Državljani pogodbenic, ki na ozemlje druge pogodbenice vstopijo na podlagi vizuma za delovne počitnice, med bivanjem spoštujejo zakone in predpise te pogodbenice ter se ne smejo ukvarjati z dejavnostmi, ki so v nasprotju z namenom tega sporazuma.</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6.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Pogodbenica lahko zavrne vlogo za izdajo vizuma za delovne počitnice zaradi javne varnosti, javnega reda ali javnega zdravja.</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7.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Pogodbenica lahko imetniku vizuma za delovne počitnice zaradi javne varnosti, javnega reda ali javnega zdravja zavrne vstop na svoje ozemlje ali ga po vstopu izžene.</w:t>
      </w:r>
    </w:p>
    <w:p w:rsidR="009E7A00" w:rsidRDefault="009E7A00" w:rsidP="009E7A00">
      <w:pPr>
        <w:spacing w:line="276" w:lineRule="auto"/>
        <w:jc w:val="center"/>
        <w:rPr>
          <w:rFonts w:cs="Arial"/>
          <w:szCs w:val="20"/>
          <w:lang w:val="sl-SI"/>
        </w:rPr>
      </w:pPr>
    </w:p>
    <w:p w:rsidR="006F725A" w:rsidRPr="006F725A" w:rsidRDefault="006F725A"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8.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Pogodbenici se o številu vizumov za delovne počitnice, ki jih letno izdata po tem sporazumu, dogovorita z izmenjavo not po diplomatski poti.</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9. ČLEN</w:t>
      </w:r>
    </w:p>
    <w:p w:rsidR="009E7A00" w:rsidRPr="006F725A" w:rsidRDefault="009E7A00" w:rsidP="009E7A00">
      <w:pPr>
        <w:spacing w:line="276" w:lineRule="auto"/>
        <w:jc w:val="center"/>
        <w:rPr>
          <w:rFonts w:cs="Arial"/>
          <w:szCs w:val="20"/>
          <w:lang w:val="sl-SI"/>
        </w:rPr>
      </w:pPr>
    </w:p>
    <w:p w:rsidR="006F725A" w:rsidRDefault="009E7A00" w:rsidP="009E7A00">
      <w:pPr>
        <w:spacing w:line="276" w:lineRule="auto"/>
        <w:ind w:left="284" w:hanging="284"/>
        <w:jc w:val="both"/>
        <w:rPr>
          <w:rFonts w:cs="Arial"/>
          <w:szCs w:val="20"/>
          <w:lang w:val="sl-SI"/>
        </w:rPr>
      </w:pPr>
      <w:r w:rsidRPr="006F725A">
        <w:rPr>
          <w:rFonts w:cs="Arial"/>
          <w:szCs w:val="20"/>
          <w:lang w:val="sl-SI"/>
        </w:rPr>
        <w:t xml:space="preserve">1. </w:t>
      </w:r>
      <w:r w:rsidRPr="006F725A">
        <w:rPr>
          <w:rFonts w:cs="Arial"/>
          <w:szCs w:val="20"/>
          <w:lang w:val="sl-SI"/>
        </w:rPr>
        <w:tab/>
        <w:t>Za ustrezno izvajanje sporazuma se pogodbenici lahko posvetujeta o njegovi razlagi. Posvetovanja predlagata po diplomatski poti.</w:t>
      </w:r>
    </w:p>
    <w:p w:rsidR="006F725A" w:rsidRPr="006F725A" w:rsidRDefault="006F725A" w:rsidP="009E7A00">
      <w:pPr>
        <w:spacing w:line="276" w:lineRule="auto"/>
        <w:ind w:left="284" w:hanging="284"/>
        <w:jc w:val="both"/>
        <w:rPr>
          <w:rFonts w:cs="Arial"/>
          <w:szCs w:val="20"/>
          <w:lang w:val="sl-SI"/>
        </w:rPr>
      </w:pPr>
    </w:p>
    <w:p w:rsidR="009E7A00" w:rsidRPr="006F725A" w:rsidRDefault="009E7A00" w:rsidP="009E7A00">
      <w:pPr>
        <w:spacing w:line="276" w:lineRule="auto"/>
        <w:ind w:left="284" w:hanging="284"/>
        <w:jc w:val="both"/>
        <w:rPr>
          <w:rFonts w:cs="Arial"/>
          <w:szCs w:val="20"/>
          <w:lang w:val="sl-SI"/>
        </w:rPr>
      </w:pPr>
      <w:r w:rsidRPr="006F725A">
        <w:rPr>
          <w:rFonts w:cs="Arial"/>
          <w:szCs w:val="20"/>
          <w:lang w:val="sl-SI"/>
        </w:rPr>
        <w:t xml:space="preserve">2. </w:t>
      </w:r>
      <w:r w:rsidRPr="006F725A">
        <w:rPr>
          <w:rFonts w:cs="Arial"/>
          <w:szCs w:val="20"/>
          <w:lang w:val="sl-SI"/>
        </w:rPr>
        <w:tab/>
        <w:t>Katera koli pogodbenica lahko predlaga pregled tega sporazuma.</w:t>
      </w:r>
    </w:p>
    <w:p w:rsidR="009E7A00" w:rsidRPr="006F725A" w:rsidRDefault="009E7A00" w:rsidP="009E7A00">
      <w:pPr>
        <w:spacing w:line="276" w:lineRule="auto"/>
        <w:ind w:left="284" w:hanging="284"/>
        <w:jc w:val="both"/>
        <w:rPr>
          <w:rFonts w:cs="Arial"/>
          <w:szCs w:val="20"/>
          <w:lang w:val="sl-SI"/>
        </w:rPr>
      </w:pPr>
    </w:p>
    <w:p w:rsidR="009E7A00" w:rsidRPr="006F725A" w:rsidRDefault="009E7A00" w:rsidP="009E7A00">
      <w:pPr>
        <w:spacing w:line="276" w:lineRule="auto"/>
        <w:ind w:left="284" w:hanging="284"/>
        <w:jc w:val="both"/>
        <w:rPr>
          <w:rFonts w:cs="Arial"/>
          <w:szCs w:val="20"/>
          <w:lang w:val="sl-SI"/>
        </w:rPr>
      </w:pPr>
      <w:r w:rsidRPr="006F725A">
        <w:rPr>
          <w:rFonts w:cs="Arial"/>
          <w:szCs w:val="20"/>
          <w:lang w:val="sl-SI"/>
        </w:rPr>
        <w:t xml:space="preserve">3. </w:t>
      </w:r>
      <w:r w:rsidRPr="006F725A">
        <w:rPr>
          <w:rFonts w:cs="Arial"/>
          <w:szCs w:val="20"/>
          <w:lang w:val="sl-SI"/>
        </w:rPr>
        <w:tab/>
        <w:t>Sporazum se lahko kadar koli spremeni s pisnim soglasjem obeh pogodbenic z izmenjavo not po diplomatski poti. Spremembe začnejo veljati v skladu s postopkom iz 12. člena.</w:t>
      </w:r>
    </w:p>
    <w:p w:rsidR="009E7A00" w:rsidRPr="006F725A" w:rsidRDefault="009E7A00" w:rsidP="009E7A00">
      <w:pPr>
        <w:spacing w:line="276" w:lineRule="auto"/>
        <w:ind w:left="284" w:hanging="284"/>
        <w:jc w:val="both"/>
        <w:rPr>
          <w:rFonts w:cs="Arial"/>
          <w:szCs w:val="20"/>
          <w:lang w:val="sl-SI"/>
        </w:rPr>
      </w:pP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10.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 xml:space="preserve">Pogodbenica lahko zaradi javne varnosti, javnega reda ali javnega zdravja v celoti ali delno začasno preneha izvajati ta sporazum. O začasnem prenehanju izvajanja sporazuma po </w:t>
      </w:r>
      <w:r w:rsidRPr="006F725A">
        <w:rPr>
          <w:rFonts w:cs="Arial"/>
          <w:szCs w:val="20"/>
          <w:lang w:val="sl-SI"/>
        </w:rPr>
        <w:lastRenderedPageBreak/>
        <w:t xml:space="preserve">diplomatski poti obvesti drugo pogodbenico, pri čemer navede, kdaj se bo začasno prenehanje izvajanja začelo in po možnosti koliko časa bo trajalo. </w:t>
      </w:r>
    </w:p>
    <w:p w:rsidR="009E7A00" w:rsidRPr="006F725A" w:rsidRDefault="009E7A00" w:rsidP="009E7A00">
      <w:pPr>
        <w:spacing w:line="276" w:lineRule="auto"/>
        <w:jc w:val="center"/>
        <w:rPr>
          <w:rFonts w:cs="Arial"/>
          <w:b/>
          <w:szCs w:val="20"/>
          <w:lang w:val="sl-SI"/>
        </w:rPr>
      </w:pPr>
    </w:p>
    <w:p w:rsidR="009E7A00" w:rsidRPr="006F725A" w:rsidRDefault="009E7A00" w:rsidP="009E7A00">
      <w:pPr>
        <w:spacing w:line="276" w:lineRule="auto"/>
        <w:jc w:val="center"/>
        <w:rPr>
          <w:rFonts w:cs="Arial"/>
          <w:b/>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11.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Če se pogodbenici ne dogovorita drugače, lahko državljan pogodbenice, ki ima ob odpovedi ali začasnem prenehanju izvajanja sporazuma, v celoti ali delno, veljaven vizum za delovne počitnice, kljub temu vstopi na ozemlje druge pogodbenice, tam biva in dela do izteka veljavnosti vizuma po tem sporazumu.</w:t>
      </w: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12. ČLEN</w:t>
      </w:r>
    </w:p>
    <w:p w:rsidR="009E7A00" w:rsidRPr="006F725A" w:rsidRDefault="009E7A00" w:rsidP="009E7A00">
      <w:pPr>
        <w:spacing w:line="276" w:lineRule="auto"/>
        <w:jc w:val="center"/>
        <w:rPr>
          <w:rFonts w:cs="Arial"/>
          <w:szCs w:val="20"/>
          <w:lang w:val="sl-SI"/>
        </w:rPr>
      </w:pPr>
    </w:p>
    <w:p w:rsidR="009E7A00" w:rsidRPr="006F725A" w:rsidRDefault="009E7A00" w:rsidP="009E7A00">
      <w:pPr>
        <w:tabs>
          <w:tab w:val="left" w:pos="284"/>
        </w:tabs>
        <w:spacing w:line="276" w:lineRule="auto"/>
        <w:ind w:left="284" w:hanging="284"/>
        <w:jc w:val="both"/>
        <w:rPr>
          <w:rFonts w:cs="Arial"/>
          <w:szCs w:val="20"/>
          <w:lang w:val="sl-SI"/>
        </w:rPr>
      </w:pPr>
      <w:r w:rsidRPr="006F725A">
        <w:rPr>
          <w:rFonts w:cs="Arial"/>
          <w:szCs w:val="20"/>
          <w:lang w:val="sl-SI"/>
        </w:rPr>
        <w:t>1.</w:t>
      </w:r>
      <w:r w:rsidRPr="006F725A">
        <w:rPr>
          <w:rFonts w:cs="Arial"/>
          <w:szCs w:val="20"/>
          <w:lang w:val="sl-SI"/>
        </w:rPr>
        <w:tab/>
        <w:t xml:space="preserve">Ta sporazum se sklene za nedoločen čas in začne veljati z dnem prejema zadnjega od uradnih obvestil po diplomatski poti, s katerima se pogodbenici obvestita, da so končani vsi </w:t>
      </w:r>
      <w:proofErr w:type="spellStart"/>
      <w:r w:rsidRPr="006F725A">
        <w:rPr>
          <w:rFonts w:cs="Arial"/>
          <w:szCs w:val="20"/>
          <w:lang w:val="sl-SI"/>
        </w:rPr>
        <w:t>notranjepravni</w:t>
      </w:r>
      <w:proofErr w:type="spellEnd"/>
      <w:r w:rsidRPr="006F725A">
        <w:rPr>
          <w:rFonts w:cs="Arial"/>
          <w:szCs w:val="20"/>
          <w:lang w:val="sl-SI"/>
        </w:rPr>
        <w:t xml:space="preserve"> postopki, potrebni za začetek njegove veljavnosti. </w:t>
      </w:r>
    </w:p>
    <w:p w:rsidR="009E7A00" w:rsidRPr="006F725A" w:rsidRDefault="009E7A00" w:rsidP="009E7A00">
      <w:pPr>
        <w:tabs>
          <w:tab w:val="left" w:pos="284"/>
        </w:tabs>
        <w:spacing w:line="276" w:lineRule="auto"/>
        <w:ind w:left="284" w:hanging="284"/>
        <w:jc w:val="both"/>
        <w:rPr>
          <w:rFonts w:cs="Arial"/>
          <w:szCs w:val="20"/>
          <w:lang w:val="sl-SI"/>
        </w:rPr>
      </w:pPr>
    </w:p>
    <w:p w:rsidR="009E7A00" w:rsidRPr="006F725A" w:rsidRDefault="009E7A00" w:rsidP="006F725A">
      <w:pPr>
        <w:tabs>
          <w:tab w:val="left" w:pos="284"/>
        </w:tabs>
        <w:spacing w:line="276" w:lineRule="auto"/>
        <w:ind w:left="284" w:hanging="284"/>
        <w:jc w:val="both"/>
        <w:rPr>
          <w:rFonts w:cs="Arial"/>
          <w:szCs w:val="20"/>
          <w:lang w:val="sl-SI"/>
        </w:rPr>
      </w:pPr>
      <w:r w:rsidRPr="006F725A">
        <w:rPr>
          <w:rFonts w:cs="Arial"/>
          <w:szCs w:val="20"/>
          <w:lang w:val="sl-SI"/>
        </w:rPr>
        <w:t>2.</w:t>
      </w:r>
      <w:r w:rsidRPr="006F725A">
        <w:rPr>
          <w:rFonts w:cs="Arial"/>
          <w:szCs w:val="20"/>
          <w:lang w:val="sl-SI"/>
        </w:rPr>
        <w:tab/>
        <w:t>Pogodbenica lahko sporazum odpove s pisnim uradnim obvestilom drugi pogodbenici po diplomatski poti vsaj tri mesece pred dnem prenehanja veljavnosti.</w:t>
      </w:r>
    </w:p>
    <w:p w:rsidR="00D76D9C" w:rsidRPr="006F725A" w:rsidRDefault="00D76D9C" w:rsidP="009E7A00">
      <w:pPr>
        <w:spacing w:line="276" w:lineRule="auto"/>
        <w:jc w:val="both"/>
        <w:rPr>
          <w:rFonts w:cs="Arial"/>
          <w:szCs w:val="20"/>
          <w:lang w:val="sl-SI"/>
        </w:rPr>
      </w:pPr>
    </w:p>
    <w:p w:rsidR="00D76D9C" w:rsidRPr="006F725A" w:rsidRDefault="00D76D9C" w:rsidP="009E7A00">
      <w:pPr>
        <w:spacing w:line="276" w:lineRule="auto"/>
        <w:jc w:val="both"/>
        <w:rPr>
          <w:rFonts w:cs="Arial"/>
          <w:szCs w:val="20"/>
          <w:lang w:val="sl-SI"/>
        </w:rPr>
      </w:pPr>
    </w:p>
    <w:p w:rsidR="009E7A00" w:rsidRPr="006F725A" w:rsidRDefault="009E7A00" w:rsidP="009E7A00">
      <w:pPr>
        <w:spacing w:line="276" w:lineRule="auto"/>
        <w:jc w:val="both"/>
        <w:rPr>
          <w:rFonts w:cs="Arial"/>
          <w:szCs w:val="20"/>
          <w:lang w:val="sl-SI"/>
        </w:rPr>
      </w:pPr>
      <w:r w:rsidRPr="006F725A">
        <w:rPr>
          <w:rFonts w:cs="Arial"/>
          <w:szCs w:val="20"/>
          <w:lang w:val="sl-SI"/>
        </w:rPr>
        <w:t xml:space="preserve">Sestavljeno v Buenos Airesu dne </w:t>
      </w:r>
      <w:r w:rsidR="00161BD9" w:rsidRPr="006F725A">
        <w:rPr>
          <w:rFonts w:cs="Arial"/>
          <w:szCs w:val="20"/>
          <w:lang w:val="sl-SI"/>
        </w:rPr>
        <w:t>28.</w:t>
      </w:r>
      <w:r w:rsidRPr="006F725A">
        <w:rPr>
          <w:rFonts w:cs="Arial"/>
          <w:szCs w:val="20"/>
          <w:lang w:val="sl-SI"/>
        </w:rPr>
        <w:t xml:space="preserve"> oktobra 2022 v dveh izvirnikih v slovenskem, španskem in angleškem jeziku, pri čemer so vsa besedila enako verodostojna. Ob razlikah v razlagi prevlada angleško besedilo.</w:t>
      </w:r>
    </w:p>
    <w:p w:rsidR="009E7A00" w:rsidRPr="006F725A" w:rsidRDefault="009E7A00" w:rsidP="009E7A00">
      <w:pPr>
        <w:spacing w:line="276" w:lineRule="auto"/>
        <w:jc w:val="both"/>
        <w:rPr>
          <w:rFonts w:cs="Arial"/>
          <w:szCs w:val="20"/>
          <w:lang w:val="sl-SI"/>
        </w:rPr>
      </w:pPr>
    </w:p>
    <w:p w:rsidR="009E7A00" w:rsidRPr="006F725A" w:rsidRDefault="009E7A00" w:rsidP="009E7A00">
      <w:pPr>
        <w:spacing w:line="276" w:lineRule="auto"/>
        <w:jc w:val="both"/>
        <w:rPr>
          <w:rFonts w:cs="Arial"/>
          <w:szCs w:val="20"/>
          <w:lang w:val="sl-SI"/>
        </w:rPr>
      </w:pPr>
    </w:p>
    <w:tbl>
      <w:tblPr>
        <w:tblW w:w="0" w:type="auto"/>
        <w:tblLook w:val="04A0" w:firstRow="1" w:lastRow="0" w:firstColumn="1" w:lastColumn="0" w:noHBand="0" w:noVBand="1"/>
      </w:tblPr>
      <w:tblGrid>
        <w:gridCol w:w="4048"/>
        <w:gridCol w:w="4059"/>
      </w:tblGrid>
      <w:tr w:rsidR="009E7A00" w:rsidRPr="006F725A" w:rsidTr="009E7A00">
        <w:tc>
          <w:tcPr>
            <w:tcW w:w="4048" w:type="dxa"/>
            <w:shd w:val="clear" w:color="auto" w:fill="auto"/>
          </w:tcPr>
          <w:p w:rsidR="009E7A00" w:rsidRPr="006F725A" w:rsidRDefault="009E7A00" w:rsidP="009E7A00">
            <w:pPr>
              <w:spacing w:line="276" w:lineRule="auto"/>
              <w:jc w:val="center"/>
              <w:rPr>
                <w:rFonts w:cs="Arial"/>
                <w:szCs w:val="20"/>
                <w:lang w:val="sl-SI"/>
              </w:rPr>
            </w:pPr>
            <w:r w:rsidRPr="006F725A">
              <w:rPr>
                <w:rFonts w:cs="Arial"/>
                <w:szCs w:val="20"/>
                <w:lang w:val="sl-SI"/>
              </w:rPr>
              <w:t>Za</w:t>
            </w:r>
          </w:p>
          <w:p w:rsidR="009E7A00" w:rsidRPr="006F725A" w:rsidRDefault="009E7A00" w:rsidP="009E7A00">
            <w:pPr>
              <w:spacing w:line="276" w:lineRule="auto"/>
              <w:jc w:val="center"/>
              <w:rPr>
                <w:rFonts w:cs="Arial"/>
                <w:szCs w:val="20"/>
                <w:lang w:val="sl-SI"/>
              </w:rPr>
            </w:pPr>
            <w:r w:rsidRPr="006F725A">
              <w:rPr>
                <w:rFonts w:cs="Arial"/>
                <w:szCs w:val="20"/>
                <w:lang w:val="sl-SI"/>
              </w:rPr>
              <w:t>Republiko Slovenijo</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 xml:space="preserve">Tanja Fajon </w:t>
            </w:r>
            <w:proofErr w:type="spellStart"/>
            <w:r w:rsidRPr="006F725A">
              <w:rPr>
                <w:rFonts w:cs="Arial"/>
                <w:szCs w:val="20"/>
                <w:lang w:val="sl-SI"/>
              </w:rPr>
              <w:t>l.r</w:t>
            </w:r>
            <w:proofErr w:type="spellEnd"/>
            <w:r w:rsidRPr="006F725A">
              <w:rPr>
                <w:rFonts w:cs="Arial"/>
                <w:szCs w:val="20"/>
                <w:lang w:val="sl-SI"/>
              </w:rPr>
              <w:t>.</w:t>
            </w:r>
          </w:p>
        </w:tc>
        <w:tc>
          <w:tcPr>
            <w:tcW w:w="4059" w:type="dxa"/>
            <w:shd w:val="clear" w:color="auto" w:fill="auto"/>
          </w:tcPr>
          <w:p w:rsidR="009E7A00" w:rsidRPr="006F725A" w:rsidRDefault="009E7A00" w:rsidP="009E7A00">
            <w:pPr>
              <w:spacing w:line="276" w:lineRule="auto"/>
              <w:jc w:val="center"/>
              <w:rPr>
                <w:rFonts w:cs="Arial"/>
                <w:szCs w:val="20"/>
                <w:lang w:val="sl-SI"/>
              </w:rPr>
            </w:pPr>
            <w:r w:rsidRPr="006F725A">
              <w:rPr>
                <w:rFonts w:cs="Arial"/>
                <w:szCs w:val="20"/>
                <w:lang w:val="sl-SI"/>
              </w:rPr>
              <w:t>Za</w:t>
            </w:r>
          </w:p>
          <w:p w:rsidR="009E7A00" w:rsidRPr="006F725A" w:rsidRDefault="009E7A00" w:rsidP="009E7A00">
            <w:pPr>
              <w:spacing w:line="276" w:lineRule="auto"/>
              <w:jc w:val="center"/>
              <w:rPr>
                <w:rFonts w:cs="Arial"/>
                <w:szCs w:val="20"/>
                <w:lang w:val="sl-SI"/>
              </w:rPr>
            </w:pPr>
            <w:r w:rsidRPr="006F725A">
              <w:rPr>
                <w:rFonts w:cs="Arial"/>
                <w:szCs w:val="20"/>
                <w:lang w:val="sl-SI"/>
              </w:rPr>
              <w:t>Argentinsko republiko</w:t>
            </w:r>
          </w:p>
          <w:p w:rsidR="009E7A00" w:rsidRPr="006F725A" w:rsidRDefault="009E7A00" w:rsidP="009E7A00">
            <w:pPr>
              <w:spacing w:line="276" w:lineRule="auto"/>
              <w:jc w:val="center"/>
              <w:rPr>
                <w:rFonts w:cs="Arial"/>
                <w:szCs w:val="20"/>
                <w:lang w:val="sl-SI"/>
              </w:rPr>
            </w:pPr>
          </w:p>
          <w:p w:rsidR="009E7A00" w:rsidRPr="006F725A" w:rsidRDefault="009E7A00" w:rsidP="009E7A00">
            <w:pPr>
              <w:spacing w:line="276" w:lineRule="auto"/>
              <w:jc w:val="center"/>
              <w:rPr>
                <w:rFonts w:cs="Arial"/>
                <w:szCs w:val="20"/>
                <w:lang w:val="sl-SI"/>
              </w:rPr>
            </w:pPr>
            <w:r w:rsidRPr="006F725A">
              <w:rPr>
                <w:rFonts w:cs="Arial"/>
                <w:szCs w:val="20"/>
                <w:lang w:val="sl-SI"/>
              </w:rPr>
              <w:t xml:space="preserve">Santiago </w:t>
            </w:r>
            <w:proofErr w:type="spellStart"/>
            <w:r w:rsidRPr="006F725A">
              <w:rPr>
                <w:rFonts w:cs="Arial"/>
                <w:szCs w:val="20"/>
                <w:lang w:val="sl-SI"/>
              </w:rPr>
              <w:t>Cafiero</w:t>
            </w:r>
            <w:proofErr w:type="spellEnd"/>
            <w:r w:rsidRPr="006F725A">
              <w:rPr>
                <w:rFonts w:cs="Arial"/>
                <w:szCs w:val="20"/>
                <w:lang w:val="sl-SI"/>
              </w:rPr>
              <w:t xml:space="preserve"> </w:t>
            </w:r>
            <w:proofErr w:type="spellStart"/>
            <w:r w:rsidRPr="006F725A">
              <w:rPr>
                <w:rFonts w:cs="Arial"/>
                <w:szCs w:val="20"/>
                <w:lang w:val="sl-SI"/>
              </w:rPr>
              <w:t>l.r</w:t>
            </w:r>
            <w:proofErr w:type="spellEnd"/>
            <w:r w:rsidRPr="006F725A">
              <w:rPr>
                <w:rFonts w:cs="Arial"/>
                <w:szCs w:val="20"/>
                <w:lang w:val="sl-SI"/>
              </w:rPr>
              <w:t>.</w:t>
            </w:r>
          </w:p>
        </w:tc>
      </w:tr>
    </w:tbl>
    <w:p w:rsidR="003C60F3" w:rsidRPr="006F725A" w:rsidRDefault="003C60F3" w:rsidP="009E7A00">
      <w:pPr>
        <w:spacing w:line="276" w:lineRule="auto"/>
        <w:rPr>
          <w:rFonts w:cs="Arial"/>
          <w:szCs w:val="20"/>
          <w:lang w:val="sl-SI"/>
        </w:rPr>
      </w:pPr>
    </w:p>
    <w:p w:rsidR="00467622" w:rsidRPr="006F725A" w:rsidRDefault="00467622" w:rsidP="003C60F3">
      <w:pPr>
        <w:jc w:val="both"/>
        <w:rPr>
          <w:rFonts w:cs="Arial"/>
          <w:szCs w:val="20"/>
          <w:u w:val="single"/>
          <w:lang w:val="sl-SI"/>
        </w:rPr>
      </w:pPr>
    </w:p>
    <w:p w:rsidR="00EF5C02" w:rsidRPr="006F725A" w:rsidRDefault="00EF5C02">
      <w:pPr>
        <w:spacing w:line="240" w:lineRule="auto"/>
        <w:rPr>
          <w:rFonts w:cs="Arial"/>
          <w:szCs w:val="20"/>
          <w:u w:val="single"/>
          <w:lang w:val="sl-SI"/>
        </w:rPr>
      </w:pPr>
      <w:r w:rsidRPr="006F725A">
        <w:rPr>
          <w:rFonts w:cs="Arial"/>
          <w:szCs w:val="20"/>
          <w:u w:val="single"/>
          <w:lang w:val="sl-SI"/>
        </w:rPr>
        <w:br w:type="page"/>
      </w:r>
    </w:p>
    <w:p w:rsidR="00EF5C02" w:rsidRDefault="00EF5C02" w:rsidP="00467622">
      <w:pPr>
        <w:jc w:val="center"/>
        <w:rPr>
          <w:szCs w:val="20"/>
          <w:u w:val="single"/>
          <w:lang w:val="sl-SI"/>
        </w:rPr>
      </w:pPr>
    </w:p>
    <w:p w:rsidR="00EF5C02" w:rsidRDefault="00EF5C02" w:rsidP="00467622">
      <w:pPr>
        <w:jc w:val="center"/>
        <w:rPr>
          <w:szCs w:val="20"/>
          <w:u w:val="single"/>
          <w:lang w:val="sl-SI"/>
        </w:rPr>
      </w:pPr>
    </w:p>
    <w:p w:rsidR="003C60F3" w:rsidRDefault="003C60F3" w:rsidP="00EF5C02">
      <w:pPr>
        <w:spacing w:line="240" w:lineRule="auto"/>
        <w:jc w:val="both"/>
        <w:rPr>
          <w:szCs w:val="20"/>
          <w:lang w:val="it-IT"/>
        </w:rPr>
      </w:pPr>
    </w:p>
    <w:p w:rsidR="003C60F3" w:rsidRDefault="003C60F3" w:rsidP="00EF5C02">
      <w:pPr>
        <w:spacing w:line="240" w:lineRule="auto"/>
        <w:jc w:val="both"/>
        <w:rPr>
          <w:szCs w:val="20"/>
          <w:lang w:val="it-IT"/>
        </w:rPr>
      </w:pPr>
    </w:p>
    <w:p w:rsidR="003C60F3" w:rsidRDefault="003C60F3" w:rsidP="00EF5C02">
      <w:pPr>
        <w:spacing w:line="240" w:lineRule="auto"/>
        <w:jc w:val="both"/>
        <w:rPr>
          <w:szCs w:val="20"/>
          <w:lang w:val="it-IT"/>
        </w:rPr>
      </w:pPr>
    </w:p>
    <w:p w:rsidR="00EF5C02" w:rsidRDefault="00EF5C02" w:rsidP="00EF5C02">
      <w:pPr>
        <w:spacing w:line="240" w:lineRule="auto"/>
        <w:jc w:val="both"/>
        <w:rPr>
          <w:szCs w:val="20"/>
          <w:lang w:val="it-IT"/>
        </w:rPr>
      </w:pPr>
    </w:p>
    <w:p w:rsidR="00EF5C02" w:rsidRDefault="00EF5C02" w:rsidP="00EF5C02">
      <w:pPr>
        <w:spacing w:line="240" w:lineRule="auto"/>
        <w:jc w:val="both"/>
        <w:rPr>
          <w:szCs w:val="20"/>
          <w:lang w:val="it-IT"/>
        </w:rPr>
      </w:pPr>
    </w:p>
    <w:p w:rsidR="00EF5C02" w:rsidRPr="00EF5C02" w:rsidRDefault="00EF5C02" w:rsidP="00EF5C02">
      <w:pPr>
        <w:spacing w:line="240" w:lineRule="auto"/>
        <w:jc w:val="both"/>
        <w:rPr>
          <w:szCs w:val="20"/>
          <w:lang w:val="sl-SI"/>
        </w:rPr>
      </w:pPr>
    </w:p>
    <w:p w:rsidR="00EF5C02" w:rsidRPr="00EF5C02" w:rsidRDefault="00EF5C02" w:rsidP="00EF5C02">
      <w:pPr>
        <w:spacing w:line="240" w:lineRule="auto"/>
        <w:jc w:val="center"/>
        <w:rPr>
          <w:szCs w:val="20"/>
          <w:lang w:val="sl-SI"/>
        </w:rPr>
      </w:pPr>
      <w:r w:rsidRPr="00EF5C02">
        <w:rPr>
          <w:szCs w:val="20"/>
          <w:lang w:val="sl-SI"/>
        </w:rPr>
        <w:t>3. člen</w:t>
      </w:r>
    </w:p>
    <w:p w:rsidR="00EF5C02" w:rsidRPr="00EF5C02" w:rsidRDefault="00EF5C02" w:rsidP="00EF5C02">
      <w:pPr>
        <w:jc w:val="both"/>
        <w:rPr>
          <w:szCs w:val="20"/>
          <w:lang w:val="sl-SI"/>
        </w:rPr>
      </w:pPr>
    </w:p>
    <w:p w:rsidR="00EF5C02" w:rsidRPr="00EF5C02" w:rsidRDefault="00EF5C02" w:rsidP="00EF5C02">
      <w:pPr>
        <w:pStyle w:val="BodyText3"/>
        <w:jc w:val="both"/>
        <w:rPr>
          <w:rFonts w:ascii="Arial" w:hAnsi="Arial" w:cs="Arial"/>
          <w:bCs/>
          <w:sz w:val="20"/>
          <w:szCs w:val="20"/>
        </w:rPr>
      </w:pPr>
      <w:r w:rsidRPr="00EF5C02">
        <w:rPr>
          <w:rFonts w:ascii="Arial" w:hAnsi="Arial" w:cs="Arial"/>
          <w:bCs/>
          <w:sz w:val="20"/>
          <w:szCs w:val="20"/>
        </w:rPr>
        <w:t xml:space="preserve">Za izvajanje sporazuma skrbi ministrstvo, pristojno za </w:t>
      </w:r>
      <w:r w:rsidR="00161BD9">
        <w:rPr>
          <w:rFonts w:ascii="Arial" w:hAnsi="Arial" w:cs="Arial"/>
          <w:bCs/>
          <w:sz w:val="20"/>
          <w:szCs w:val="20"/>
        </w:rPr>
        <w:t>zunanje in evropske zadeve</w:t>
      </w:r>
      <w:r w:rsidRPr="00EF5C02">
        <w:rPr>
          <w:rFonts w:ascii="Arial" w:hAnsi="Arial" w:cs="Arial"/>
          <w:sz w:val="20"/>
          <w:szCs w:val="20"/>
        </w:rPr>
        <w:t>.</w:t>
      </w:r>
    </w:p>
    <w:p w:rsidR="00EF5C02" w:rsidRDefault="00EF5C02" w:rsidP="00EF5C02">
      <w:pPr>
        <w:rPr>
          <w:szCs w:val="20"/>
          <w:lang w:val="sl-SI"/>
        </w:rPr>
      </w:pPr>
    </w:p>
    <w:p w:rsidR="003C60F3" w:rsidRPr="00EF5C02" w:rsidRDefault="003C60F3" w:rsidP="00EF5C02">
      <w:pPr>
        <w:rPr>
          <w:szCs w:val="20"/>
          <w:lang w:val="sl-SI"/>
        </w:rPr>
      </w:pPr>
    </w:p>
    <w:p w:rsidR="00EF5C02" w:rsidRPr="00EF5C02" w:rsidRDefault="00EF5C02" w:rsidP="00EF5C02">
      <w:pPr>
        <w:spacing w:line="240" w:lineRule="auto"/>
        <w:jc w:val="center"/>
        <w:rPr>
          <w:szCs w:val="20"/>
          <w:lang w:val="sl-SI"/>
        </w:rPr>
      </w:pPr>
      <w:r w:rsidRPr="00EF5C02">
        <w:rPr>
          <w:szCs w:val="20"/>
          <w:lang w:val="sl-SI"/>
        </w:rPr>
        <w:t>4. člen</w:t>
      </w:r>
    </w:p>
    <w:p w:rsidR="00EF5C02" w:rsidRPr="00EF5C02" w:rsidRDefault="00EF5C02" w:rsidP="00EF5C02">
      <w:pPr>
        <w:jc w:val="center"/>
        <w:rPr>
          <w:szCs w:val="20"/>
          <w:lang w:val="sl-SI"/>
        </w:rPr>
      </w:pPr>
    </w:p>
    <w:p w:rsidR="00EF5C02" w:rsidRPr="00EF5C02" w:rsidRDefault="00EF5C02" w:rsidP="00EF5C02">
      <w:pPr>
        <w:pStyle w:val="BodyText"/>
        <w:jc w:val="both"/>
        <w:rPr>
          <w:bCs/>
          <w:szCs w:val="20"/>
        </w:rPr>
      </w:pPr>
      <w:r w:rsidRPr="00EF5C02">
        <w:rPr>
          <w:bCs/>
          <w:szCs w:val="20"/>
        </w:rPr>
        <w:t xml:space="preserve">Ta zakon začne veljati </w:t>
      </w:r>
      <w:r w:rsidR="00161BD9">
        <w:rPr>
          <w:bCs/>
          <w:szCs w:val="20"/>
        </w:rPr>
        <w:t>petnajsti</w:t>
      </w:r>
      <w:r w:rsidRPr="00EF5C02">
        <w:rPr>
          <w:bCs/>
          <w:szCs w:val="20"/>
        </w:rPr>
        <w:t xml:space="preserve"> dan po objavi v Uradnem listu Republike Slovenije – Mednarodne pogodbe.</w:t>
      </w:r>
    </w:p>
    <w:p w:rsidR="00EF5C02" w:rsidRDefault="00EF5C02" w:rsidP="00EF5C02">
      <w:pPr>
        <w:pStyle w:val="BodyText"/>
        <w:jc w:val="both"/>
        <w:rPr>
          <w:bCs/>
          <w:szCs w:val="20"/>
        </w:rPr>
      </w:pPr>
    </w:p>
    <w:p w:rsidR="00EF5C02" w:rsidRDefault="00EF5C02" w:rsidP="00EF5C02">
      <w:pPr>
        <w:pStyle w:val="BodyText"/>
        <w:jc w:val="both"/>
        <w:rPr>
          <w:bCs/>
          <w:szCs w:val="20"/>
        </w:rPr>
      </w:pPr>
    </w:p>
    <w:p w:rsidR="00EF5C02" w:rsidRDefault="00EF5C02" w:rsidP="00EF5C02">
      <w:pPr>
        <w:pStyle w:val="BodyText"/>
        <w:jc w:val="both"/>
        <w:rPr>
          <w:bCs/>
          <w:szCs w:val="20"/>
        </w:rPr>
      </w:pPr>
    </w:p>
    <w:p w:rsidR="00EF5C02" w:rsidRDefault="00EF5C02">
      <w:pPr>
        <w:spacing w:line="240" w:lineRule="auto"/>
        <w:rPr>
          <w:rFonts w:cs="Arial"/>
          <w:bCs/>
          <w:szCs w:val="20"/>
          <w:lang w:val="sl-SI"/>
        </w:rPr>
      </w:pPr>
      <w:r>
        <w:rPr>
          <w:bCs/>
          <w:szCs w:val="20"/>
        </w:rPr>
        <w:br w:type="page"/>
      </w:r>
    </w:p>
    <w:p w:rsidR="00EF5C02" w:rsidRDefault="00EF5C02" w:rsidP="00EF5C02">
      <w:pPr>
        <w:tabs>
          <w:tab w:val="left" w:pos="9000"/>
        </w:tabs>
        <w:spacing w:line="240" w:lineRule="auto"/>
        <w:ind w:right="71"/>
        <w:jc w:val="both"/>
        <w:rPr>
          <w:szCs w:val="20"/>
        </w:rPr>
      </w:pPr>
    </w:p>
    <w:p w:rsidR="00EF5C02" w:rsidRPr="00EF5C02" w:rsidRDefault="00EF5C02" w:rsidP="00EF5C02">
      <w:pPr>
        <w:tabs>
          <w:tab w:val="left" w:pos="9000"/>
        </w:tabs>
        <w:spacing w:line="240" w:lineRule="auto"/>
        <w:ind w:right="71"/>
        <w:jc w:val="center"/>
        <w:rPr>
          <w:b/>
          <w:szCs w:val="20"/>
          <w:lang w:val="sl-SI"/>
        </w:rPr>
      </w:pPr>
      <w:r w:rsidRPr="00EF5C02">
        <w:rPr>
          <w:b/>
          <w:szCs w:val="20"/>
          <w:lang w:val="sl-SI"/>
        </w:rPr>
        <w:t>OBRAZLOŽITEV</w:t>
      </w:r>
    </w:p>
    <w:p w:rsidR="00EF5C02" w:rsidRDefault="00EF5C02" w:rsidP="003C60F3">
      <w:pPr>
        <w:tabs>
          <w:tab w:val="left" w:pos="9000"/>
        </w:tabs>
        <w:spacing w:line="240" w:lineRule="auto"/>
        <w:ind w:right="71"/>
        <w:jc w:val="both"/>
        <w:rPr>
          <w:szCs w:val="20"/>
        </w:rPr>
      </w:pPr>
    </w:p>
    <w:p w:rsidR="006F725A" w:rsidRPr="006F725A" w:rsidRDefault="006F725A" w:rsidP="006F725A">
      <w:pPr>
        <w:pStyle w:val="NoSpacing"/>
        <w:rPr>
          <w:rFonts w:ascii="Arial" w:hAnsi="Arial" w:cs="Arial"/>
          <w:sz w:val="20"/>
          <w:szCs w:val="20"/>
          <w:lang w:val="sl-SI"/>
        </w:rPr>
      </w:pPr>
      <w:r w:rsidRPr="006F725A">
        <w:rPr>
          <w:rFonts w:ascii="Arial" w:hAnsi="Arial" w:cs="Arial"/>
          <w:sz w:val="20"/>
          <w:szCs w:val="20"/>
          <w:lang w:val="sl-SI"/>
        </w:rPr>
        <w:t>Vlada Republike Slovenije je na 22. redni seji 7. 3. 2019 sprejela Pobudo za sklenitev Sporazuma med Vlado Republike Slovenije in Vlado Republike Argentine o programu delovnih počitnic</w:t>
      </w:r>
      <w:r>
        <w:rPr>
          <w:rFonts w:ascii="Arial" w:hAnsi="Arial" w:cs="Arial"/>
          <w:sz w:val="20"/>
          <w:szCs w:val="20"/>
          <w:lang w:val="sl-SI"/>
        </w:rPr>
        <w:t xml:space="preserve">, ki jo je </w:t>
      </w:r>
      <w:r w:rsidR="00DC4A2F">
        <w:rPr>
          <w:rFonts w:ascii="Arial" w:hAnsi="Arial" w:cs="Arial"/>
          <w:sz w:val="20"/>
          <w:szCs w:val="20"/>
          <w:lang w:val="sl-SI"/>
        </w:rPr>
        <w:t>20. 3. 2019</w:t>
      </w:r>
      <w:r>
        <w:rPr>
          <w:rFonts w:ascii="Arial" w:hAnsi="Arial" w:cs="Arial"/>
          <w:sz w:val="20"/>
          <w:szCs w:val="20"/>
          <w:lang w:val="sl-SI"/>
        </w:rPr>
        <w:t xml:space="preserve"> potrdil tudi Odbor za zunanjo politiko</w:t>
      </w:r>
      <w:r w:rsidR="00DC4A2F">
        <w:rPr>
          <w:rFonts w:ascii="Arial" w:hAnsi="Arial" w:cs="Arial"/>
          <w:sz w:val="20"/>
          <w:szCs w:val="20"/>
          <w:lang w:val="sl-SI"/>
        </w:rPr>
        <w:t xml:space="preserve"> Državnega zbora Republike Slovenije</w:t>
      </w:r>
      <w:r w:rsidRPr="006F725A">
        <w:rPr>
          <w:rFonts w:ascii="Arial" w:hAnsi="Arial" w:cs="Arial"/>
          <w:sz w:val="20"/>
          <w:szCs w:val="20"/>
          <w:lang w:val="sl-SI"/>
        </w:rPr>
        <w:t>.</w:t>
      </w:r>
    </w:p>
    <w:p w:rsidR="006F725A" w:rsidRPr="006F725A" w:rsidRDefault="006F725A" w:rsidP="006F725A">
      <w:pPr>
        <w:pStyle w:val="NoSpacing"/>
        <w:rPr>
          <w:rFonts w:ascii="Arial" w:hAnsi="Arial" w:cs="Arial"/>
          <w:sz w:val="20"/>
          <w:szCs w:val="20"/>
          <w:lang w:val="sl-SI"/>
        </w:rPr>
      </w:pPr>
    </w:p>
    <w:p w:rsidR="006F725A" w:rsidRPr="006F725A" w:rsidRDefault="006F725A" w:rsidP="006F725A">
      <w:pPr>
        <w:pStyle w:val="NoSpacing"/>
        <w:rPr>
          <w:rFonts w:ascii="Arial" w:hAnsi="Arial" w:cs="Arial"/>
          <w:sz w:val="20"/>
          <w:szCs w:val="20"/>
          <w:lang w:val="sl-SI"/>
        </w:rPr>
      </w:pPr>
      <w:r w:rsidRPr="006F725A">
        <w:rPr>
          <w:rFonts w:ascii="Arial" w:hAnsi="Arial" w:cs="Arial"/>
          <w:sz w:val="20"/>
          <w:szCs w:val="20"/>
          <w:lang w:val="sl-SI"/>
        </w:rPr>
        <w:t>Sporazum je bil podpisan 28. oktobra 2022</w:t>
      </w:r>
      <w:r w:rsidR="00F77331">
        <w:rPr>
          <w:rFonts w:ascii="Arial" w:hAnsi="Arial" w:cs="Arial"/>
          <w:sz w:val="20"/>
          <w:szCs w:val="20"/>
          <w:lang w:val="sl-SI"/>
        </w:rPr>
        <w:t xml:space="preserve"> </w:t>
      </w:r>
      <w:r w:rsidRPr="006F725A">
        <w:rPr>
          <w:rFonts w:ascii="Arial" w:hAnsi="Arial" w:cs="Arial"/>
          <w:sz w:val="20"/>
          <w:szCs w:val="20"/>
          <w:lang w:val="sl-SI"/>
        </w:rPr>
        <w:t xml:space="preserve">v Buenos Airesu. Na slovenski strani je sporazum podpisala ministrica za zunanje in evropske zadeve Tanje Fajon, na argentinski strani pa Santiago </w:t>
      </w:r>
      <w:proofErr w:type="spellStart"/>
      <w:r w:rsidRPr="006F725A">
        <w:rPr>
          <w:rFonts w:ascii="Arial" w:hAnsi="Arial" w:cs="Arial"/>
          <w:sz w:val="20"/>
          <w:szCs w:val="20"/>
          <w:lang w:val="sl-SI"/>
        </w:rPr>
        <w:t>Cafiero</w:t>
      </w:r>
      <w:proofErr w:type="spellEnd"/>
      <w:r w:rsidRPr="006F725A">
        <w:rPr>
          <w:rFonts w:ascii="Arial" w:hAnsi="Arial" w:cs="Arial"/>
          <w:sz w:val="20"/>
          <w:szCs w:val="20"/>
          <w:lang w:val="sl-SI"/>
        </w:rPr>
        <w:t>, minister za zunanje zadeve.</w:t>
      </w:r>
    </w:p>
    <w:p w:rsidR="006F725A" w:rsidRPr="006F725A" w:rsidRDefault="006F725A" w:rsidP="006F725A">
      <w:pPr>
        <w:pStyle w:val="NoSpacing"/>
        <w:rPr>
          <w:rFonts w:ascii="Arial" w:hAnsi="Arial" w:cs="Arial"/>
          <w:sz w:val="20"/>
          <w:szCs w:val="20"/>
          <w:lang w:val="sl-SI"/>
        </w:rPr>
      </w:pPr>
    </w:p>
    <w:p w:rsidR="006F725A" w:rsidRPr="0096440C" w:rsidRDefault="006F725A" w:rsidP="006F725A">
      <w:pPr>
        <w:keepNext/>
        <w:spacing w:line="288" w:lineRule="auto"/>
        <w:jc w:val="both"/>
        <w:rPr>
          <w:rFonts w:cs="Arial"/>
          <w:bCs/>
          <w:color w:val="000000"/>
          <w:lang w:val="sl-SI"/>
        </w:rPr>
      </w:pPr>
      <w:r>
        <w:rPr>
          <w:rFonts w:cs="Arial"/>
          <w:bCs/>
          <w:color w:val="000000"/>
          <w:lang w:val="sl-SI"/>
        </w:rPr>
        <w:t xml:space="preserve">Namen sporazuma je olajšati potovanje in prebivanje mladih med 18. in 30. letom v državah pogodbenicah. Gre za krepitev stikov med državama na ravni posameznikov, saj je mladim ponujena priložnost, da se seznanijo z življenjem in delom v tujini. Na ta način bodo imeli mladi državljani pogodbenic možnost bolje spoznati jezik, kulturo in življenje v državi gostiteljici, prav tako pa bodo pridobili dragocene delovne izkušnje, ki jim bodo koristile pri nadaljnji karieri.  </w:t>
      </w:r>
    </w:p>
    <w:p w:rsidR="006F725A" w:rsidRPr="003878E9" w:rsidRDefault="006F725A" w:rsidP="006F725A">
      <w:pPr>
        <w:spacing w:line="288" w:lineRule="auto"/>
        <w:rPr>
          <w:rFonts w:cs="Arial"/>
          <w:bCs/>
          <w:color w:val="000000"/>
          <w:lang w:val="sl-SI"/>
        </w:rPr>
      </w:pPr>
    </w:p>
    <w:p w:rsidR="006F725A" w:rsidRDefault="006F725A" w:rsidP="006F725A">
      <w:pPr>
        <w:spacing w:line="288" w:lineRule="auto"/>
        <w:jc w:val="both"/>
        <w:rPr>
          <w:lang w:val="sl-SI"/>
        </w:rPr>
      </w:pPr>
      <w:r>
        <w:rPr>
          <w:lang w:val="sl-SI"/>
        </w:rPr>
        <w:t>S sklenitvijo sporazuma se bo za mlade državljane pogodbenic poenostavilo in olajšalo upravne postopke, ko bodo želeli vstopiti na ozemlje druge pogodbenice in tam začasno prebivati. Država pogodbenica bo državljanu druge pogodbenice izdala vizum za dolgoročno obdobje (12 mesecev), če bo izpolnjeval v sporazumu navedene pogoje. Osnovni namen bivanja v državi so počitnice oz. potovanje, na podlagi sporazuma pa bo mladim tudi omogočeno, da v času počitnikovanja v drugi državi pogodbenici najdejo priložnostno zaposlitev,</w:t>
      </w:r>
      <w:r w:rsidRPr="00F956E8">
        <w:rPr>
          <w:lang w:val="sl-SI"/>
        </w:rPr>
        <w:t xml:space="preserve"> </w:t>
      </w:r>
      <w:r>
        <w:rPr>
          <w:lang w:val="sl-SI"/>
        </w:rPr>
        <w:t>delajo lahko največ 6 od 12 mesecev bivanja. Pravice in obveznosti, ki izhajajo iz tega, so določene vzajemno.</w:t>
      </w:r>
    </w:p>
    <w:p w:rsidR="006F725A" w:rsidRDefault="006F725A" w:rsidP="006F725A">
      <w:pPr>
        <w:spacing w:line="288" w:lineRule="auto"/>
        <w:rPr>
          <w:lang w:val="sl-SI"/>
        </w:rPr>
      </w:pPr>
    </w:p>
    <w:p w:rsidR="006F725A" w:rsidRDefault="006F725A" w:rsidP="006F725A">
      <w:pPr>
        <w:jc w:val="both"/>
        <w:rPr>
          <w:lang w:val="sl-SI"/>
        </w:rPr>
      </w:pPr>
      <w:r>
        <w:rPr>
          <w:lang w:val="sl-SI"/>
        </w:rPr>
        <w:t>Sporazum vsaki pogodbenici omejuje število izdanih vizumov za delovne počitnice, letno kvoto vizumov bosta državi določili z izmenjavo not. Število letno izdanih vizumov se lahko po potrebi spremeni, sprememba števila se ne šteje za uradno spremembo tega sporazuma.</w:t>
      </w:r>
      <w:r w:rsidRPr="007A4BFE">
        <w:rPr>
          <w:lang w:val="sl-SI"/>
        </w:rPr>
        <w:t xml:space="preserve"> </w:t>
      </w:r>
    </w:p>
    <w:p w:rsidR="006F725A" w:rsidRDefault="006F725A" w:rsidP="006F725A">
      <w:pPr>
        <w:jc w:val="both"/>
        <w:rPr>
          <w:lang w:val="sl-SI"/>
        </w:rPr>
      </w:pPr>
    </w:p>
    <w:p w:rsidR="006F725A" w:rsidRPr="007A4BFE" w:rsidRDefault="006F725A" w:rsidP="006F725A">
      <w:pPr>
        <w:jc w:val="both"/>
        <w:rPr>
          <w:lang w:val="sl-SI"/>
        </w:rPr>
      </w:pPr>
      <w:r>
        <w:rPr>
          <w:lang w:val="sl-SI"/>
        </w:rPr>
        <w:t>Državljani pogodbenic, ki vstopijo na ozemlje druge pogodbenice na podlagi vizuma za delovne počitnice, morajo med bivanjem v drugi državi pogodbenici spoštovati zakone in predpise te države ter se ne smejo ukvarjati z dejavnostjo, ki bi bila v nasprotju z namenom tega sporazuma. Pogodbenici lahko zavrneta vlogo za izdajo vizuma za delovne počitnice zaradi razlogov javne varnosti, javnega reda in javnega zdravja.</w:t>
      </w:r>
      <w:r w:rsidRPr="007A4BFE">
        <w:rPr>
          <w:lang w:val="sl-SI"/>
        </w:rPr>
        <w:t xml:space="preserve"> </w:t>
      </w:r>
      <w:r>
        <w:rPr>
          <w:lang w:val="sl-SI"/>
        </w:rPr>
        <w:t>Pogodbenici lahko imetniku vizuma za delovne počitnice zaradi razlogov javne varnosti, javnega reda in javnega zdravja zavrneta vstop na svoje ozemlje ali ga po vstopu izženeta.</w:t>
      </w:r>
    </w:p>
    <w:p w:rsidR="006F725A" w:rsidRDefault="006F725A" w:rsidP="006F725A">
      <w:pPr>
        <w:spacing w:line="288" w:lineRule="auto"/>
        <w:jc w:val="both"/>
        <w:rPr>
          <w:lang w:val="sl-SI"/>
        </w:rPr>
      </w:pPr>
    </w:p>
    <w:p w:rsidR="006F725A" w:rsidRPr="007A4BFE" w:rsidRDefault="006F725A" w:rsidP="006F725A">
      <w:pPr>
        <w:jc w:val="both"/>
        <w:rPr>
          <w:lang w:val="pl-PL"/>
        </w:rPr>
      </w:pPr>
      <w:r>
        <w:rPr>
          <w:lang w:val="sl-SI"/>
        </w:rPr>
        <w:t>Sporazum se pregleda po dveh letih od začetka veljavnosti in po tem na zahtevo ene od pogodbenic.</w:t>
      </w:r>
      <w:r w:rsidRPr="007A4BFE">
        <w:rPr>
          <w:lang w:val="pl-PL"/>
        </w:rPr>
        <w:t xml:space="preserve"> </w:t>
      </w:r>
    </w:p>
    <w:p w:rsidR="006F725A" w:rsidRPr="00EF5C02" w:rsidRDefault="006F725A" w:rsidP="003C60F3">
      <w:pPr>
        <w:spacing w:line="240" w:lineRule="auto"/>
        <w:jc w:val="both"/>
        <w:rPr>
          <w:szCs w:val="20"/>
          <w:lang w:val="sl-SI"/>
        </w:rPr>
      </w:pPr>
    </w:p>
    <w:p w:rsidR="003C60F3" w:rsidRPr="00EF5C02" w:rsidRDefault="006F725A" w:rsidP="006F725A">
      <w:pPr>
        <w:spacing w:line="240" w:lineRule="auto"/>
        <w:jc w:val="both"/>
        <w:rPr>
          <w:szCs w:val="20"/>
          <w:lang w:val="sl-SI"/>
        </w:rPr>
      </w:pPr>
      <w:r>
        <w:rPr>
          <w:szCs w:val="20"/>
          <w:lang w:val="sl-SI"/>
        </w:rPr>
        <w:t>I</w:t>
      </w:r>
      <w:r w:rsidR="003C60F3">
        <w:rPr>
          <w:szCs w:val="20"/>
          <w:lang w:val="sl-SI"/>
        </w:rPr>
        <w:t>zvajanje</w:t>
      </w:r>
      <w:r w:rsidR="003C60F3" w:rsidRPr="00EF5C02">
        <w:rPr>
          <w:szCs w:val="20"/>
          <w:lang w:val="sl-SI"/>
        </w:rPr>
        <w:t xml:space="preserve"> sporazuma </w:t>
      </w:r>
      <w:r>
        <w:rPr>
          <w:szCs w:val="20"/>
          <w:lang w:val="sl-SI"/>
        </w:rPr>
        <w:t xml:space="preserve">nima </w:t>
      </w:r>
      <w:r w:rsidR="003C60F3" w:rsidRPr="00EF5C02">
        <w:rPr>
          <w:szCs w:val="20"/>
          <w:lang w:val="sl-SI"/>
        </w:rPr>
        <w:t xml:space="preserve">finančnih </w:t>
      </w:r>
      <w:r>
        <w:rPr>
          <w:szCs w:val="20"/>
          <w:lang w:val="sl-SI"/>
        </w:rPr>
        <w:t>posledic</w:t>
      </w:r>
      <w:r w:rsidR="003C60F3" w:rsidRPr="00EF5C02">
        <w:rPr>
          <w:szCs w:val="20"/>
          <w:lang w:val="sl-SI"/>
        </w:rPr>
        <w:t xml:space="preserve">. </w:t>
      </w:r>
    </w:p>
    <w:p w:rsidR="003C60F3" w:rsidRDefault="003C60F3" w:rsidP="006F725A">
      <w:pPr>
        <w:spacing w:line="240" w:lineRule="auto"/>
        <w:jc w:val="both"/>
        <w:rPr>
          <w:szCs w:val="20"/>
          <w:lang w:val="sl-SI"/>
        </w:rPr>
      </w:pPr>
    </w:p>
    <w:p w:rsidR="003C60F3" w:rsidRPr="00876888" w:rsidRDefault="003C60F3" w:rsidP="006F725A">
      <w:pPr>
        <w:spacing w:line="240" w:lineRule="auto"/>
        <w:jc w:val="both"/>
        <w:rPr>
          <w:rFonts w:cs="Arial"/>
          <w:szCs w:val="20"/>
          <w:lang w:val="sl-SI"/>
        </w:rPr>
      </w:pPr>
      <w:r w:rsidRPr="00876888">
        <w:rPr>
          <w:rFonts w:cs="Arial"/>
          <w:szCs w:val="20"/>
          <w:lang w:val="sl-SI"/>
        </w:rPr>
        <w:t xml:space="preserve">Sklenitev </w:t>
      </w:r>
      <w:r>
        <w:rPr>
          <w:rFonts w:cs="Arial"/>
          <w:szCs w:val="20"/>
          <w:lang w:val="sl-SI"/>
        </w:rPr>
        <w:t>sporazuma</w:t>
      </w:r>
      <w:r w:rsidRPr="00876888">
        <w:rPr>
          <w:rFonts w:cs="Arial"/>
          <w:szCs w:val="20"/>
          <w:lang w:val="sl-SI"/>
        </w:rPr>
        <w:t xml:space="preserve"> ne zahteva izdaje novih ali spremembe veljavnih predpisov.</w:t>
      </w:r>
    </w:p>
    <w:p w:rsidR="003C60F3" w:rsidRPr="00876888" w:rsidRDefault="003C60F3" w:rsidP="006F725A">
      <w:pPr>
        <w:spacing w:line="240" w:lineRule="auto"/>
        <w:jc w:val="both"/>
        <w:rPr>
          <w:rFonts w:cs="Arial"/>
          <w:szCs w:val="20"/>
          <w:lang w:val="sl-SI"/>
        </w:rPr>
      </w:pPr>
    </w:p>
    <w:p w:rsidR="003C60F3" w:rsidRPr="00876888" w:rsidRDefault="003C60F3" w:rsidP="006F725A">
      <w:pPr>
        <w:spacing w:line="240" w:lineRule="auto"/>
        <w:jc w:val="both"/>
        <w:rPr>
          <w:rFonts w:cs="Arial"/>
          <w:szCs w:val="20"/>
          <w:lang w:val="sl-SI"/>
        </w:rPr>
      </w:pPr>
      <w:r>
        <w:rPr>
          <w:rFonts w:cs="Arial"/>
          <w:szCs w:val="20"/>
          <w:lang w:val="sl-SI"/>
        </w:rPr>
        <w:t>Sporazum</w:t>
      </w:r>
      <w:r w:rsidRPr="00876888">
        <w:rPr>
          <w:rFonts w:cs="Arial"/>
          <w:szCs w:val="20"/>
          <w:lang w:val="sl-SI"/>
        </w:rPr>
        <w:t xml:space="preserve"> ni predmet usklajevanja s pravnim redom Evropske unije.</w:t>
      </w:r>
    </w:p>
    <w:p w:rsidR="00EF5C02" w:rsidRPr="00EF5C02" w:rsidRDefault="00EF5C02" w:rsidP="003C60F3">
      <w:pPr>
        <w:spacing w:line="240" w:lineRule="auto"/>
        <w:ind w:right="-1"/>
        <w:jc w:val="both"/>
        <w:rPr>
          <w:szCs w:val="20"/>
          <w:lang w:val="sl-SI"/>
        </w:rPr>
      </w:pPr>
    </w:p>
    <w:p w:rsidR="00EF5C02" w:rsidRPr="00EF5C02" w:rsidRDefault="00EF5C02" w:rsidP="003C60F3">
      <w:pPr>
        <w:spacing w:line="240" w:lineRule="auto"/>
        <w:jc w:val="both"/>
        <w:rPr>
          <w:szCs w:val="20"/>
          <w:lang w:val="sl-SI"/>
        </w:rPr>
      </w:pPr>
    </w:p>
    <w:p w:rsidR="00EF5C02" w:rsidRPr="00EF5C02" w:rsidRDefault="00EF5C02" w:rsidP="003C60F3">
      <w:pPr>
        <w:pStyle w:val="BodyText"/>
        <w:spacing w:after="0" w:line="240" w:lineRule="auto"/>
        <w:jc w:val="both"/>
        <w:rPr>
          <w:bCs/>
          <w:szCs w:val="20"/>
        </w:rPr>
      </w:pPr>
    </w:p>
    <w:sectPr w:rsidR="00EF5C02" w:rsidRPr="00EF5C02" w:rsidSect="003867D6">
      <w:headerReference w:type="default" r:id="rId9"/>
      <w:headerReference w:type="first" r:id="rId10"/>
      <w:pgSz w:w="11900" w:h="16840" w:code="9"/>
      <w:pgMar w:top="1701" w:right="1701" w:bottom="1134" w:left="1701" w:header="1531" w:footer="794" w:gutter="0"/>
      <w:cols w:space="708"/>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725A" w:rsidRDefault="006F725A">
      <w:r>
        <w:separator/>
      </w:r>
    </w:p>
  </w:endnote>
  <w:endnote w:type="continuationSeparator" w:id="0">
    <w:p w:rsidR="006F725A" w:rsidRDefault="006F7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UI"/>
    <w:panose1 w:val="02020609040205080304"/>
    <w:charset w:val="80"/>
    <w:family w:val="roman"/>
    <w:notTrueType/>
    <w:pitch w:val="fixed"/>
    <w:sig w:usb0="00000001"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EFF" w:usb1="C000247B" w:usb2="00000009" w:usb3="00000000" w:csb0="000001FF" w:csb1="00000000"/>
  </w:font>
  <w:font w:name="Republika">
    <w:panose1 w:val="02000506040000020004"/>
    <w:charset w:val="EE"/>
    <w:family w:val="auto"/>
    <w:pitch w:val="variable"/>
    <w:sig w:usb0="A00000FF" w:usb1="4000205B" w:usb2="00000000" w:usb3="00000000" w:csb0="00000093"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725A" w:rsidRDefault="006F725A">
      <w:r>
        <w:separator/>
      </w:r>
    </w:p>
  </w:footnote>
  <w:footnote w:type="continuationSeparator" w:id="0">
    <w:p w:rsidR="006F725A" w:rsidRDefault="006F725A">
      <w:r>
        <w:continuationSeparator/>
      </w:r>
    </w:p>
  </w:footnote>
  <w:footnote w:id="1">
    <w:p w:rsidR="006F725A" w:rsidRPr="00EF5C02" w:rsidRDefault="006F725A" w:rsidP="00EF5C02">
      <w:pPr>
        <w:pStyle w:val="FootnoteText"/>
        <w:jc w:val="both"/>
        <w:rPr>
          <w:lang w:val="sl-SI"/>
        </w:rPr>
      </w:pPr>
      <w:r>
        <w:rPr>
          <w:rStyle w:val="FootnoteReference"/>
        </w:rPr>
        <w:footnoteRef/>
      </w:r>
      <w:r>
        <w:t xml:space="preserve"> </w:t>
      </w:r>
      <w:r w:rsidRPr="007B51A3">
        <w:rPr>
          <w:rFonts w:cs="Arial"/>
          <w:sz w:val="16"/>
          <w:szCs w:val="16"/>
          <w:lang w:val="sl-SI"/>
        </w:rPr>
        <w:t xml:space="preserve">Besedilo </w:t>
      </w:r>
      <w:r>
        <w:rPr>
          <w:rFonts w:cs="Arial"/>
          <w:sz w:val="16"/>
          <w:szCs w:val="16"/>
          <w:lang w:val="sl-SI"/>
        </w:rPr>
        <w:t>sporazuma</w:t>
      </w:r>
      <w:r w:rsidRPr="007B51A3">
        <w:rPr>
          <w:rFonts w:cs="Arial"/>
          <w:sz w:val="16"/>
          <w:szCs w:val="16"/>
          <w:lang w:val="sl-SI"/>
        </w:rPr>
        <w:t xml:space="preserve"> v </w:t>
      </w:r>
      <w:r>
        <w:rPr>
          <w:rFonts w:cs="Arial"/>
          <w:sz w:val="16"/>
          <w:szCs w:val="16"/>
          <w:lang w:val="sl-SI"/>
        </w:rPr>
        <w:t>španskem in angleškem jeziku je na vpogled v</w:t>
      </w:r>
      <w:r w:rsidRPr="007B51A3">
        <w:rPr>
          <w:rFonts w:cs="Arial"/>
          <w:sz w:val="16"/>
          <w:szCs w:val="16"/>
          <w:lang w:val="sl-SI"/>
        </w:rPr>
        <w:t xml:space="preserve"> Sektorju za mednarodno pravo Ministrstva za zunanje </w:t>
      </w:r>
      <w:r>
        <w:rPr>
          <w:rFonts w:cs="Arial"/>
          <w:sz w:val="16"/>
          <w:szCs w:val="16"/>
          <w:lang w:val="sl-SI"/>
        </w:rPr>
        <w:t xml:space="preserve">in evropske </w:t>
      </w:r>
      <w:r w:rsidRPr="007B51A3">
        <w:rPr>
          <w:rFonts w:cs="Arial"/>
          <w:sz w:val="16"/>
          <w:szCs w:val="16"/>
          <w:lang w:val="sl-SI"/>
        </w:rPr>
        <w:t>zadeve.</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25A" w:rsidRPr="00110CBD" w:rsidRDefault="006F725A" w:rsidP="007D75CF">
    <w:pPr>
      <w:pStyle w:val="Header"/>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725A" w:rsidRDefault="006F725A" w:rsidP="00CE5238">
    <w:pPr>
      <w:pStyle w:val="Header"/>
      <w:tabs>
        <w:tab w:val="clear" w:pos="4320"/>
        <w:tab w:val="clear" w:pos="8640"/>
        <w:tab w:val="left" w:pos="5112"/>
      </w:tabs>
      <w:spacing w:before="120" w:line="240" w:lineRule="exact"/>
      <w:rPr>
        <w:rFonts w:cs="Arial"/>
        <w:sz w:val="16"/>
        <w:lang w:val="sl-SI"/>
      </w:rPr>
    </w:pPr>
    <w:r>
      <w:rPr>
        <w:rFonts w:ascii="Times New Roman" w:hAnsi="Times New Roman"/>
        <w:noProof/>
        <w:sz w:val="24"/>
        <w:lang w:val="sl-SI" w:eastAsia="sl-SI"/>
      </w:rPr>
      <w:drawing>
        <wp:anchor distT="0" distB="0" distL="114300" distR="114300" simplePos="0" relativeHeight="251659264" behindDoc="1" locked="0" layoutInCell="1" allowOverlap="1">
          <wp:simplePos x="0" y="0"/>
          <wp:positionH relativeFrom="page">
            <wp:posOffset>467995</wp:posOffset>
          </wp:positionH>
          <wp:positionV relativeFrom="page">
            <wp:posOffset>648335</wp:posOffset>
          </wp:positionV>
          <wp:extent cx="2491200" cy="532800"/>
          <wp:effectExtent l="0" t="0" r="4445"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91200" cy="532800"/>
                  </a:xfrm>
                  <a:prstGeom prst="rect">
                    <a:avLst/>
                  </a:prstGeom>
                  <a:noFill/>
                </pic:spPr>
              </pic:pic>
            </a:graphicData>
          </a:graphic>
          <wp14:sizeRelH relativeFrom="margin">
            <wp14:pctWidth>0</wp14:pctWidth>
          </wp14:sizeRelH>
          <wp14:sizeRelV relativeFrom="margin">
            <wp14:pctHeight>0</wp14:pctHeight>
          </wp14:sizeRelV>
        </wp:anchor>
      </w:drawing>
    </w:r>
  </w:p>
  <w:p w:rsidR="006F725A" w:rsidRDefault="006F725A" w:rsidP="00CE5238">
    <w:pPr>
      <w:pStyle w:val="Header"/>
      <w:tabs>
        <w:tab w:val="clear" w:pos="4320"/>
        <w:tab w:val="clear" w:pos="8640"/>
        <w:tab w:val="left" w:pos="5112"/>
      </w:tabs>
      <w:spacing w:before="120" w:line="240" w:lineRule="exact"/>
      <w:rPr>
        <w:rFonts w:cs="Arial"/>
        <w:sz w:val="16"/>
        <w:lang w:val="sl-SI"/>
      </w:rPr>
    </w:pPr>
  </w:p>
  <w:p w:rsidR="006F725A" w:rsidRDefault="006F725A" w:rsidP="00CE5238">
    <w:pPr>
      <w:pStyle w:val="Header"/>
      <w:tabs>
        <w:tab w:val="clear" w:pos="4320"/>
        <w:tab w:val="clear" w:pos="8640"/>
        <w:tab w:val="left" w:pos="5112"/>
      </w:tabs>
      <w:spacing w:before="120" w:line="240" w:lineRule="exact"/>
      <w:rPr>
        <w:rFonts w:cs="Arial"/>
        <w:sz w:val="16"/>
        <w:lang w:val="sl-SI"/>
      </w:rPr>
    </w:pPr>
  </w:p>
  <w:p w:rsidR="006F725A" w:rsidRPr="008F3500" w:rsidRDefault="006F725A" w:rsidP="00CE5238">
    <w:pPr>
      <w:pStyle w:val="Header"/>
      <w:tabs>
        <w:tab w:val="clear" w:pos="4320"/>
        <w:tab w:val="clear" w:pos="8640"/>
        <w:tab w:val="left" w:pos="5112"/>
      </w:tabs>
      <w:spacing w:before="120" w:line="240" w:lineRule="exact"/>
      <w:rPr>
        <w:rFonts w:cs="Arial"/>
        <w:sz w:val="16"/>
        <w:lang w:val="sl-SI"/>
      </w:rPr>
    </w:pPr>
    <w:r>
      <w:rPr>
        <w:rFonts w:cs="Arial"/>
        <w:sz w:val="16"/>
        <w:lang w:val="sl-SI"/>
      </w:rPr>
      <w:t>Prešernova cesta 25</w:t>
    </w:r>
    <w:r w:rsidRPr="008F3500">
      <w:rPr>
        <w:rFonts w:cs="Arial"/>
        <w:sz w:val="16"/>
        <w:lang w:val="sl-SI"/>
      </w:rPr>
      <w:t xml:space="preserve">, </w:t>
    </w:r>
    <w:r>
      <w:rPr>
        <w:rFonts w:cs="Arial"/>
        <w:sz w:val="16"/>
        <w:lang w:val="sl-SI"/>
      </w:rPr>
      <w:t>1000 Ljubljana</w:t>
    </w:r>
    <w:r w:rsidRPr="008F3500">
      <w:rPr>
        <w:rFonts w:cs="Arial"/>
        <w:sz w:val="16"/>
        <w:lang w:val="sl-SI"/>
      </w:rPr>
      <w:tab/>
      <w:t xml:space="preserve">T: </w:t>
    </w:r>
    <w:r>
      <w:rPr>
        <w:rFonts w:cs="Arial"/>
        <w:sz w:val="16"/>
        <w:lang w:val="sl-SI"/>
      </w:rPr>
      <w:t>01 478 2000</w:t>
    </w:r>
  </w:p>
  <w:p w:rsidR="006F725A" w:rsidRPr="008F3500" w:rsidRDefault="006F725A" w:rsidP="00A770A6">
    <w:pPr>
      <w:pStyle w:val="Header"/>
      <w:tabs>
        <w:tab w:val="clear" w:pos="4320"/>
        <w:tab w:val="clear" w:pos="8640"/>
        <w:tab w:val="left" w:pos="5112"/>
      </w:tabs>
      <w:spacing w:line="240" w:lineRule="exact"/>
      <w:rPr>
        <w:rFonts w:cs="Arial"/>
        <w:sz w:val="16"/>
        <w:lang w:val="sl-SI"/>
      </w:rPr>
    </w:pPr>
    <w:r w:rsidRPr="008F3500">
      <w:rPr>
        <w:rFonts w:cs="Arial"/>
        <w:sz w:val="16"/>
        <w:lang w:val="sl-SI"/>
      </w:rPr>
      <w:tab/>
      <w:t xml:space="preserve">F: </w:t>
    </w:r>
    <w:r>
      <w:rPr>
        <w:rFonts w:cs="Arial"/>
        <w:sz w:val="16"/>
        <w:lang w:val="sl-SI"/>
      </w:rPr>
      <w:t>01 478 2340, 01 478 2341</w:t>
    </w:r>
    <w:r w:rsidRPr="008F3500">
      <w:rPr>
        <w:rFonts w:cs="Arial"/>
        <w:sz w:val="16"/>
        <w:lang w:val="sl-SI"/>
      </w:rPr>
      <w:t xml:space="preserve"> </w:t>
    </w:r>
  </w:p>
  <w:p w:rsidR="006F725A" w:rsidRPr="008F3500" w:rsidRDefault="006F725A" w:rsidP="00A770A6">
    <w:pPr>
      <w:pStyle w:val="Header"/>
      <w:tabs>
        <w:tab w:val="clear" w:pos="4320"/>
        <w:tab w:val="clear" w:pos="8640"/>
        <w:tab w:val="left" w:pos="5112"/>
      </w:tabs>
      <w:spacing w:line="240" w:lineRule="exact"/>
      <w:rPr>
        <w:rFonts w:cs="Arial"/>
        <w:sz w:val="16"/>
        <w:lang w:val="sl-SI"/>
      </w:rPr>
    </w:pPr>
    <w:r w:rsidRPr="008F3500">
      <w:rPr>
        <w:rFonts w:cs="Arial"/>
        <w:sz w:val="16"/>
        <w:lang w:val="sl-SI"/>
      </w:rPr>
      <w:tab/>
      <w:t xml:space="preserve">E: </w:t>
    </w:r>
    <w:r>
      <w:rPr>
        <w:rFonts w:cs="Arial"/>
        <w:sz w:val="16"/>
        <w:lang w:val="sl-SI"/>
      </w:rPr>
      <w:t>gp.mzz@gov.si</w:t>
    </w:r>
  </w:p>
  <w:p w:rsidR="006F725A" w:rsidRPr="00F00786" w:rsidRDefault="006F725A" w:rsidP="00F00786">
    <w:pPr>
      <w:pStyle w:val="Header"/>
      <w:tabs>
        <w:tab w:val="clear" w:pos="4320"/>
        <w:tab w:val="clear" w:pos="8640"/>
        <w:tab w:val="left" w:pos="5112"/>
      </w:tabs>
      <w:spacing w:line="240" w:lineRule="exact"/>
      <w:rPr>
        <w:rFonts w:cs="Arial"/>
        <w:sz w:val="16"/>
        <w:lang w:val="sl-SI"/>
      </w:rPr>
    </w:pPr>
    <w:r w:rsidRPr="008F3500">
      <w:rPr>
        <w:rFonts w:cs="Arial"/>
        <w:sz w:val="16"/>
        <w:lang w:val="sl-SI"/>
      </w:rPr>
      <w:tab/>
    </w:r>
    <w:r>
      <w:rPr>
        <w:rFonts w:cs="Arial"/>
        <w:sz w:val="16"/>
        <w:lang w:val="sl-SI"/>
      </w:rPr>
      <w:t>www.mzz.gov.si</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25CD1"/>
    <w:multiLevelType w:val="hybridMultilevel"/>
    <w:tmpl w:val="2D24329E"/>
    <w:lvl w:ilvl="0" w:tplc="000F0409">
      <w:start w:val="1"/>
      <w:numFmt w:val="decimal"/>
      <w:lvlText w:val="%1."/>
      <w:lvlJc w:val="left"/>
      <w:pPr>
        <w:tabs>
          <w:tab w:val="num" w:pos="1080"/>
        </w:tabs>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1" w15:restartNumberingAfterBreak="0">
    <w:nsid w:val="0E8653AD"/>
    <w:multiLevelType w:val="hybridMultilevel"/>
    <w:tmpl w:val="6B96D7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AB3F45"/>
    <w:multiLevelType w:val="multilevel"/>
    <w:tmpl w:val="114258D0"/>
    <w:lvl w:ilvl="0">
      <w:start w:val="1"/>
      <w:numFmt w:val="decimal"/>
      <w:lvlText w:val="%1."/>
      <w:lvlJc w:val="left"/>
      <w:pPr>
        <w:ind w:left="720" w:hanging="360"/>
      </w:pPr>
      <w:rPr>
        <w:rFonts w:ascii="Arial" w:hAnsi="Arial" w:cs="Aria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15185C12"/>
    <w:multiLevelType w:val="hybridMultilevel"/>
    <w:tmpl w:val="BF06C40C"/>
    <w:lvl w:ilvl="0" w:tplc="000F0409">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4" w15:restartNumberingAfterBreak="0">
    <w:nsid w:val="1C3C5682"/>
    <w:multiLevelType w:val="hybridMultilevel"/>
    <w:tmpl w:val="760C1568"/>
    <w:lvl w:ilvl="0" w:tplc="52DA0AB0">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1DA57A45"/>
    <w:multiLevelType w:val="singleLevel"/>
    <w:tmpl w:val="0424000F"/>
    <w:lvl w:ilvl="0">
      <w:start w:val="1"/>
      <w:numFmt w:val="decimal"/>
      <w:lvlText w:val="%1."/>
      <w:lvlJc w:val="left"/>
      <w:pPr>
        <w:ind w:left="360" w:hanging="360"/>
      </w:pPr>
      <w:rPr>
        <w:rFonts w:hint="default"/>
      </w:rPr>
    </w:lvl>
  </w:abstractNum>
  <w:abstractNum w:abstractNumId="6" w15:restartNumberingAfterBreak="0">
    <w:nsid w:val="284811DC"/>
    <w:multiLevelType w:val="hybridMultilevel"/>
    <w:tmpl w:val="BB78A1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AC20D50"/>
    <w:multiLevelType w:val="hybridMultilevel"/>
    <w:tmpl w:val="DE10B902"/>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2D072372"/>
    <w:multiLevelType w:val="hybridMultilevel"/>
    <w:tmpl w:val="94FE8146"/>
    <w:lvl w:ilvl="0" w:tplc="000F0409">
      <w:start w:val="1"/>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9" w15:restartNumberingAfterBreak="0">
    <w:nsid w:val="3A132EC2"/>
    <w:multiLevelType w:val="singleLevel"/>
    <w:tmpl w:val="0424000F"/>
    <w:lvl w:ilvl="0">
      <w:start w:val="1"/>
      <w:numFmt w:val="decimal"/>
      <w:lvlText w:val="%1."/>
      <w:lvlJc w:val="left"/>
      <w:pPr>
        <w:ind w:left="360" w:hanging="360"/>
      </w:pPr>
      <w:rPr>
        <w:rFonts w:hint="default"/>
      </w:rPr>
    </w:lvl>
  </w:abstractNum>
  <w:abstractNum w:abstractNumId="10" w15:restartNumberingAfterBreak="0">
    <w:nsid w:val="3EDE178C"/>
    <w:multiLevelType w:val="multilevel"/>
    <w:tmpl w:val="1C10E4C8"/>
    <w:lvl w:ilvl="0">
      <w:start w:val="1"/>
      <w:numFmt w:val="lowerLetter"/>
      <w:lvlText w:val="%1)"/>
      <w:lvlJc w:val="left"/>
      <w:pPr>
        <w:ind w:left="720" w:hanging="360"/>
      </w:pPr>
      <w:rPr>
        <w:rFonts w:ascii="Arial" w:hAnsi="Arial" w:cs="Aria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422004EF"/>
    <w:multiLevelType w:val="hybridMultilevel"/>
    <w:tmpl w:val="02D4F1BE"/>
    <w:lvl w:ilvl="0" w:tplc="76AC1A70">
      <w:start w:val="49"/>
      <w:numFmt w:val="bullet"/>
      <w:lvlText w:val=""/>
      <w:lvlJc w:val="left"/>
      <w:pPr>
        <w:ind w:left="360" w:hanging="360"/>
      </w:pPr>
      <w:rPr>
        <w:rFonts w:ascii="Symbol" w:eastAsia="Times New Roman" w:hAnsi="Symbol"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2" w15:restartNumberingAfterBreak="0">
    <w:nsid w:val="42D53A9B"/>
    <w:multiLevelType w:val="multilevel"/>
    <w:tmpl w:val="C3B4607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462A02EE"/>
    <w:multiLevelType w:val="multilevel"/>
    <w:tmpl w:val="1904F992"/>
    <w:lvl w:ilvl="0">
      <w:start w:val="1"/>
      <w:numFmt w:val="lowerLetter"/>
      <w:lvlText w:val="%1)"/>
      <w:lvlJc w:val="left"/>
      <w:pPr>
        <w:ind w:left="720" w:hanging="360"/>
      </w:pPr>
      <w:rPr>
        <w:rFonts w:ascii="Arial" w:hAnsi="Arial" w:cs="Aria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5B050C0A"/>
    <w:multiLevelType w:val="hybridMultilevel"/>
    <w:tmpl w:val="26D072E0"/>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D282117"/>
    <w:multiLevelType w:val="hybridMultilevel"/>
    <w:tmpl w:val="4B04495A"/>
    <w:lvl w:ilvl="0" w:tplc="04240017">
      <w:start w:val="1"/>
      <w:numFmt w:val="lowerLetter"/>
      <w:lvlText w:val="%1)"/>
      <w:lvlJc w:val="left"/>
      <w:pPr>
        <w:tabs>
          <w:tab w:val="num" w:pos="1683"/>
        </w:tabs>
        <w:ind w:left="1683" w:hanging="975"/>
      </w:pPr>
      <w:rPr>
        <w:rFonts w:hint="default"/>
      </w:r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16" w15:restartNumberingAfterBreak="0">
    <w:nsid w:val="60113BFB"/>
    <w:multiLevelType w:val="multilevel"/>
    <w:tmpl w:val="B23C41C4"/>
    <w:lvl w:ilvl="0">
      <w:start w:val="1"/>
      <w:numFmt w:val="decimal"/>
      <w:lvlText w:val="%1."/>
      <w:lvlJc w:val="left"/>
      <w:pPr>
        <w:ind w:left="720" w:hanging="360"/>
      </w:pPr>
      <w:rPr>
        <w:rFonts w:ascii="Arial" w:eastAsia="MS Mincho" w:hAnsi="Arial" w:cs="Arial" w:hint="default"/>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63AA4C44"/>
    <w:multiLevelType w:val="hybridMultilevel"/>
    <w:tmpl w:val="092E92F6"/>
    <w:lvl w:ilvl="0" w:tplc="000F0409">
      <w:start w:val="1"/>
      <w:numFmt w:val="decimal"/>
      <w:lvlText w:val="%1."/>
      <w:lvlJc w:val="left"/>
      <w:pPr>
        <w:tabs>
          <w:tab w:val="num" w:pos="720"/>
        </w:tabs>
        <w:ind w:left="720" w:hanging="360"/>
      </w:p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8" w15:restartNumberingAfterBreak="0">
    <w:nsid w:val="66855C3A"/>
    <w:multiLevelType w:val="hybridMultilevel"/>
    <w:tmpl w:val="8FF07E92"/>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7992580"/>
    <w:multiLevelType w:val="singleLevel"/>
    <w:tmpl w:val="113EC642"/>
    <w:lvl w:ilvl="0">
      <w:start w:val="1"/>
      <w:numFmt w:val="decimal"/>
      <w:lvlText w:val="%1."/>
      <w:lvlJc w:val="left"/>
      <w:pPr>
        <w:tabs>
          <w:tab w:val="num" w:pos="360"/>
        </w:tabs>
        <w:ind w:left="360" w:hanging="360"/>
      </w:pPr>
    </w:lvl>
  </w:abstractNum>
  <w:abstractNum w:abstractNumId="20" w15:restartNumberingAfterBreak="0">
    <w:nsid w:val="67C300D9"/>
    <w:multiLevelType w:val="hybridMultilevel"/>
    <w:tmpl w:val="26D404DC"/>
    <w:lvl w:ilvl="0" w:tplc="76AC1A70">
      <w:start w:val="49"/>
      <w:numFmt w:val="bullet"/>
      <w:lvlText w:val=""/>
      <w:lvlJc w:val="left"/>
      <w:pPr>
        <w:ind w:left="720" w:hanging="360"/>
      </w:pPr>
      <w:rPr>
        <w:rFonts w:ascii="Symbol" w:eastAsia="Times New Roman" w:hAnsi="Symbol" w:cs="Times New Roman" w:hint="default"/>
      </w:rPr>
    </w:lvl>
    <w:lvl w:ilvl="1" w:tplc="E33AA7CE">
      <w:numFmt w:val="bullet"/>
      <w:lvlText w:val="-"/>
      <w:lvlJc w:val="left"/>
      <w:pPr>
        <w:ind w:left="1440" w:hanging="36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72D23C2D"/>
    <w:multiLevelType w:val="hybridMultilevel"/>
    <w:tmpl w:val="8A9AAABA"/>
    <w:lvl w:ilvl="0" w:tplc="EDAC7E72">
      <w:start w:val="4"/>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AF3034B"/>
    <w:multiLevelType w:val="multilevel"/>
    <w:tmpl w:val="0330B534"/>
    <w:lvl w:ilvl="0">
      <w:start w:val="1"/>
      <w:numFmt w:val="decimal"/>
      <w:lvlText w:val="%1."/>
      <w:lvlJc w:val="left"/>
      <w:pPr>
        <w:ind w:left="720" w:hanging="360"/>
      </w:pPr>
      <w:rPr>
        <w:rFonts w:ascii="Arial" w:hAnsi="Arial" w:cs="Aria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7F390DA8"/>
    <w:multiLevelType w:val="hybridMultilevel"/>
    <w:tmpl w:val="13A622EE"/>
    <w:lvl w:ilvl="0" w:tplc="76AC1A70">
      <w:start w:val="49"/>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7"/>
  </w:num>
  <w:num w:numId="2">
    <w:abstractNumId w:val="8"/>
  </w:num>
  <w:num w:numId="3">
    <w:abstractNumId w:val="12"/>
  </w:num>
  <w:num w:numId="4">
    <w:abstractNumId w:val="0"/>
  </w:num>
  <w:num w:numId="5">
    <w:abstractNumId w:val="3"/>
  </w:num>
  <w:num w:numId="6">
    <w:abstractNumId w:val="4"/>
  </w:num>
  <w:num w:numId="7">
    <w:abstractNumId w:val="1"/>
  </w:num>
  <w:num w:numId="8">
    <w:abstractNumId w:val="14"/>
  </w:num>
  <w:num w:numId="9">
    <w:abstractNumId w:val="20"/>
  </w:num>
  <w:num w:numId="10">
    <w:abstractNumId w:val="23"/>
  </w:num>
  <w:num w:numId="11">
    <w:abstractNumId w:val="11"/>
  </w:num>
  <w:num w:numId="12">
    <w:abstractNumId w:val="7"/>
  </w:num>
  <w:num w:numId="13">
    <w:abstractNumId w:val="18"/>
  </w:num>
  <w:num w:numId="14">
    <w:abstractNumId w:val="21"/>
  </w:num>
  <w:num w:numId="15">
    <w:abstractNumId w:val="9"/>
  </w:num>
  <w:num w:numId="16">
    <w:abstractNumId w:val="19"/>
  </w:num>
  <w:num w:numId="17">
    <w:abstractNumId w:val="5"/>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attachedTemplate r:id="rId1"/>
  <w:stylePaneFormatFilter w:val="0001" w:allStyles="1"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00"/>
  <w:drawingGridVerticalSpacing w:val="284"/>
  <w:displayHorizontalDrawingGridEvery w:val="2"/>
  <w:displayVerticalDrawingGridEvery w:val="2"/>
  <w:noPunctuationKerning/>
  <w:characterSpacingControl w:val="doNotCompress"/>
  <w:hdrShapeDefaults>
    <o:shapedefaults v:ext="edit" spidmax="8193">
      <o:colormru v:ext="edit" colors="#428299,#529db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6921"/>
    <w:rsid w:val="00023A88"/>
    <w:rsid w:val="00084013"/>
    <w:rsid w:val="000A7238"/>
    <w:rsid w:val="000E3B4B"/>
    <w:rsid w:val="000F4FA2"/>
    <w:rsid w:val="000F60BB"/>
    <w:rsid w:val="00101022"/>
    <w:rsid w:val="00121171"/>
    <w:rsid w:val="001219E8"/>
    <w:rsid w:val="00124A61"/>
    <w:rsid w:val="001357B2"/>
    <w:rsid w:val="00143626"/>
    <w:rsid w:val="00161BD9"/>
    <w:rsid w:val="0017478F"/>
    <w:rsid w:val="00176FBC"/>
    <w:rsid w:val="001D1554"/>
    <w:rsid w:val="00202A77"/>
    <w:rsid w:val="00270748"/>
    <w:rsid w:val="00271CE5"/>
    <w:rsid w:val="00282020"/>
    <w:rsid w:val="002A2B69"/>
    <w:rsid w:val="003538B1"/>
    <w:rsid w:val="003636BF"/>
    <w:rsid w:val="00371442"/>
    <w:rsid w:val="003845B4"/>
    <w:rsid w:val="003867D6"/>
    <w:rsid w:val="00387B1A"/>
    <w:rsid w:val="00392339"/>
    <w:rsid w:val="003C5EE5"/>
    <w:rsid w:val="003C60F3"/>
    <w:rsid w:val="003E1C74"/>
    <w:rsid w:val="003F5511"/>
    <w:rsid w:val="00446921"/>
    <w:rsid w:val="004657EE"/>
    <w:rsid w:val="00467622"/>
    <w:rsid w:val="0048483F"/>
    <w:rsid w:val="00520756"/>
    <w:rsid w:val="00526246"/>
    <w:rsid w:val="00542117"/>
    <w:rsid w:val="00555767"/>
    <w:rsid w:val="00567106"/>
    <w:rsid w:val="00572FC9"/>
    <w:rsid w:val="005E1D3C"/>
    <w:rsid w:val="00600DFE"/>
    <w:rsid w:val="00622EC6"/>
    <w:rsid w:val="00625AE6"/>
    <w:rsid w:val="00632253"/>
    <w:rsid w:val="00642714"/>
    <w:rsid w:val="006455CE"/>
    <w:rsid w:val="00651801"/>
    <w:rsid w:val="00655841"/>
    <w:rsid w:val="00697A40"/>
    <w:rsid w:val="006E4FB8"/>
    <w:rsid w:val="006F725A"/>
    <w:rsid w:val="00733017"/>
    <w:rsid w:val="007515B7"/>
    <w:rsid w:val="00783310"/>
    <w:rsid w:val="007A4A6D"/>
    <w:rsid w:val="007D1BCF"/>
    <w:rsid w:val="007D75CF"/>
    <w:rsid w:val="007E0440"/>
    <w:rsid w:val="007E6DC5"/>
    <w:rsid w:val="00877083"/>
    <w:rsid w:val="0088043C"/>
    <w:rsid w:val="00884889"/>
    <w:rsid w:val="008906C9"/>
    <w:rsid w:val="008C5738"/>
    <w:rsid w:val="008D04F0"/>
    <w:rsid w:val="008D3F32"/>
    <w:rsid w:val="008F3500"/>
    <w:rsid w:val="00924E3C"/>
    <w:rsid w:val="009612BB"/>
    <w:rsid w:val="00961CCD"/>
    <w:rsid w:val="009C740A"/>
    <w:rsid w:val="009E0E16"/>
    <w:rsid w:val="009E7A00"/>
    <w:rsid w:val="009F5B3D"/>
    <w:rsid w:val="00A125C5"/>
    <w:rsid w:val="00A2451C"/>
    <w:rsid w:val="00A33BA9"/>
    <w:rsid w:val="00A508AA"/>
    <w:rsid w:val="00A65EE7"/>
    <w:rsid w:val="00A70133"/>
    <w:rsid w:val="00A770A6"/>
    <w:rsid w:val="00A813B1"/>
    <w:rsid w:val="00AA27E1"/>
    <w:rsid w:val="00AB36C4"/>
    <w:rsid w:val="00AC32B2"/>
    <w:rsid w:val="00AF22D0"/>
    <w:rsid w:val="00AF5C32"/>
    <w:rsid w:val="00B17141"/>
    <w:rsid w:val="00B31575"/>
    <w:rsid w:val="00B66102"/>
    <w:rsid w:val="00B8547D"/>
    <w:rsid w:val="00BE0511"/>
    <w:rsid w:val="00BF3A5E"/>
    <w:rsid w:val="00C250D5"/>
    <w:rsid w:val="00C35666"/>
    <w:rsid w:val="00C364BE"/>
    <w:rsid w:val="00C92898"/>
    <w:rsid w:val="00CA4340"/>
    <w:rsid w:val="00CE14BA"/>
    <w:rsid w:val="00CE1C41"/>
    <w:rsid w:val="00CE5238"/>
    <w:rsid w:val="00CE7514"/>
    <w:rsid w:val="00D14841"/>
    <w:rsid w:val="00D20292"/>
    <w:rsid w:val="00D248DE"/>
    <w:rsid w:val="00D33DD3"/>
    <w:rsid w:val="00D76D9C"/>
    <w:rsid w:val="00D8542D"/>
    <w:rsid w:val="00D913A9"/>
    <w:rsid w:val="00DC4A2F"/>
    <w:rsid w:val="00DC6A71"/>
    <w:rsid w:val="00E0357D"/>
    <w:rsid w:val="00E85D44"/>
    <w:rsid w:val="00ED1C3E"/>
    <w:rsid w:val="00ED4F7C"/>
    <w:rsid w:val="00EF5C02"/>
    <w:rsid w:val="00F00786"/>
    <w:rsid w:val="00F240BB"/>
    <w:rsid w:val="00F4782B"/>
    <w:rsid w:val="00F57FED"/>
    <w:rsid w:val="00F77331"/>
    <w:rsid w:val="00FF68BC"/>
    <w:rsid w:val="00FF782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colormru v:ext="edit" colors="#428299,#529dba"/>
    </o:shapedefaults>
    <o:shapelayout v:ext="edit">
      <o:idmap v:ext="edit" data="1"/>
    </o:shapelayout>
  </w:shapeDefaults>
  <w:doNotEmbedSmartTags/>
  <w:decimalSymbol w:val=","/>
  <w:listSeparator w:val=";"/>
  <w14:docId w14:val="0C328314"/>
  <w15:docId w15:val="{3887AE25-9844-46BF-9DC8-562083915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5767"/>
    <w:pPr>
      <w:spacing w:line="260" w:lineRule="exact"/>
    </w:pPr>
    <w:rPr>
      <w:rFonts w:ascii="Arial" w:hAnsi="Arial"/>
      <w:szCs w:val="24"/>
      <w:lang w:val="en-US" w:eastAsia="en-US"/>
    </w:rPr>
  </w:style>
  <w:style w:type="paragraph" w:styleId="Heading1">
    <w:name w:val="heading 1"/>
    <w:aliases w:val="NASLOV"/>
    <w:basedOn w:val="Normal"/>
    <w:next w:val="Normal"/>
    <w:link w:val="Heading1Char"/>
    <w:autoRedefine/>
    <w:qFormat/>
    <w:rsid w:val="003F0585"/>
    <w:pPr>
      <w:keepNext/>
      <w:spacing w:before="240" w:after="60"/>
      <w:outlineLvl w:val="0"/>
    </w:pPr>
    <w:rPr>
      <w:b/>
      <w:kern w:val="32"/>
      <w:sz w:val="28"/>
      <w:szCs w:val="32"/>
      <w:lang w:val="sl-SI" w:eastAsia="sl-SI"/>
    </w:rPr>
  </w:style>
  <w:style w:type="paragraph" w:styleId="Heading3">
    <w:name w:val="heading 3"/>
    <w:basedOn w:val="Normal"/>
    <w:next w:val="Normal"/>
    <w:link w:val="Heading3Char"/>
    <w:semiHidden/>
    <w:unhideWhenUsed/>
    <w:qFormat/>
    <w:rsid w:val="00555767"/>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D2B87"/>
    <w:pPr>
      <w:tabs>
        <w:tab w:val="center" w:pos="4320"/>
        <w:tab w:val="right" w:pos="8640"/>
      </w:tabs>
    </w:pPr>
  </w:style>
  <w:style w:type="paragraph" w:styleId="Footer">
    <w:name w:val="footer"/>
    <w:basedOn w:val="Normal"/>
    <w:semiHidden/>
    <w:rsid w:val="00AD2B87"/>
    <w:pPr>
      <w:tabs>
        <w:tab w:val="center" w:pos="4320"/>
        <w:tab w:val="right" w:pos="8640"/>
      </w:tabs>
    </w:pPr>
  </w:style>
  <w:style w:type="paragraph" w:styleId="DocumentMap">
    <w:name w:val="Document Map"/>
    <w:basedOn w:val="Normal"/>
    <w:link w:val="DocumentMapChar"/>
    <w:rsid w:val="00B31575"/>
    <w:rPr>
      <w:rFonts w:ascii="Tahoma" w:hAnsi="Tahoma" w:cs="Tahoma"/>
      <w:sz w:val="16"/>
      <w:szCs w:val="16"/>
    </w:rPr>
  </w:style>
  <w:style w:type="character" w:customStyle="1" w:styleId="DocumentMapChar">
    <w:name w:val="Document Map Char"/>
    <w:link w:val="DocumentMap"/>
    <w:rsid w:val="00B31575"/>
    <w:rPr>
      <w:rFonts w:ascii="Tahoma" w:hAnsi="Tahoma" w:cs="Tahoma"/>
      <w:sz w:val="16"/>
      <w:szCs w:val="16"/>
      <w:lang w:val="en-US" w:eastAsia="en-US"/>
    </w:rPr>
  </w:style>
  <w:style w:type="table" w:styleId="TableGrid">
    <w:name w:val="Table Grid"/>
    <w:basedOn w:val="TableNormal"/>
    <w:rsid w:val="007330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atumtevilka">
    <w:name w:val="datum številka"/>
    <w:basedOn w:val="Normal"/>
    <w:qFormat/>
    <w:rsid w:val="00DC6A71"/>
    <w:pPr>
      <w:tabs>
        <w:tab w:val="left" w:pos="1701"/>
      </w:tabs>
    </w:pPr>
    <w:rPr>
      <w:szCs w:val="20"/>
      <w:lang w:val="sl-SI" w:eastAsia="sl-SI"/>
    </w:rPr>
  </w:style>
  <w:style w:type="paragraph" w:customStyle="1" w:styleId="ZADEVA">
    <w:name w:val="ZADEVA"/>
    <w:basedOn w:val="Normal"/>
    <w:qFormat/>
    <w:rsid w:val="00DC6A71"/>
    <w:pPr>
      <w:tabs>
        <w:tab w:val="left" w:pos="1701"/>
      </w:tabs>
      <w:ind w:left="1701" w:hanging="1701"/>
    </w:pPr>
    <w:rPr>
      <w:b/>
      <w:lang w:val="it-IT"/>
    </w:rPr>
  </w:style>
  <w:style w:type="character" w:styleId="Hyperlink">
    <w:name w:val="Hyperlink"/>
    <w:rsid w:val="00783310"/>
    <w:rPr>
      <w:color w:val="0000FF"/>
      <w:u w:val="single"/>
    </w:rPr>
  </w:style>
  <w:style w:type="paragraph" w:customStyle="1" w:styleId="podpisi">
    <w:name w:val="podpisi"/>
    <w:basedOn w:val="Normal"/>
    <w:qFormat/>
    <w:rsid w:val="003E1C74"/>
    <w:pPr>
      <w:tabs>
        <w:tab w:val="left" w:pos="3402"/>
      </w:tabs>
    </w:pPr>
    <w:rPr>
      <w:lang w:val="it-IT"/>
    </w:rPr>
  </w:style>
  <w:style w:type="character" w:customStyle="1" w:styleId="HeaderChar">
    <w:name w:val="Header Char"/>
    <w:basedOn w:val="DefaultParagraphFont"/>
    <w:link w:val="Header"/>
    <w:rsid w:val="000E3B4B"/>
    <w:rPr>
      <w:rFonts w:ascii="Arial" w:hAnsi="Arial"/>
      <w:szCs w:val="24"/>
      <w:lang w:val="en-US" w:eastAsia="en-US"/>
    </w:rPr>
  </w:style>
  <w:style w:type="character" w:customStyle="1" w:styleId="Heading3Char">
    <w:name w:val="Heading 3 Char"/>
    <w:basedOn w:val="DefaultParagraphFont"/>
    <w:link w:val="Heading3"/>
    <w:semiHidden/>
    <w:rsid w:val="00555767"/>
    <w:rPr>
      <w:rFonts w:ascii="Calibri Light" w:hAnsi="Calibri Light"/>
      <w:b/>
      <w:bCs/>
      <w:sz w:val="26"/>
      <w:szCs w:val="26"/>
      <w:lang w:val="en-US" w:eastAsia="en-US"/>
    </w:rPr>
  </w:style>
  <w:style w:type="paragraph" w:styleId="BodyTextIndent">
    <w:name w:val="Body Text Indent"/>
    <w:basedOn w:val="Normal"/>
    <w:link w:val="BodyTextIndentChar"/>
    <w:rsid w:val="00555767"/>
    <w:pPr>
      <w:tabs>
        <w:tab w:val="left" w:pos="5812"/>
      </w:tabs>
      <w:spacing w:line="240" w:lineRule="auto"/>
      <w:ind w:left="360"/>
      <w:jc w:val="both"/>
    </w:pPr>
    <w:rPr>
      <w:rFonts w:ascii="Times New Roman" w:hAnsi="Times New Roman"/>
      <w:bCs/>
      <w:i/>
      <w:iCs/>
      <w:sz w:val="24"/>
      <w:szCs w:val="20"/>
      <w:lang w:val="sl-SI"/>
    </w:rPr>
  </w:style>
  <w:style w:type="character" w:customStyle="1" w:styleId="BodyTextIndentChar">
    <w:name w:val="Body Text Indent Char"/>
    <w:basedOn w:val="DefaultParagraphFont"/>
    <w:link w:val="BodyTextIndent"/>
    <w:rsid w:val="00555767"/>
    <w:rPr>
      <w:bCs/>
      <w:i/>
      <w:iCs/>
      <w:sz w:val="24"/>
      <w:lang w:eastAsia="en-US"/>
    </w:rPr>
  </w:style>
  <w:style w:type="paragraph" w:styleId="NoSpacing">
    <w:name w:val="No Spacing"/>
    <w:uiPriority w:val="1"/>
    <w:qFormat/>
    <w:rsid w:val="00AF5C32"/>
    <w:pPr>
      <w:tabs>
        <w:tab w:val="left" w:pos="850"/>
        <w:tab w:val="left" w:pos="1191"/>
        <w:tab w:val="left" w:pos="1531"/>
      </w:tabs>
      <w:jc w:val="both"/>
    </w:pPr>
    <w:rPr>
      <w:rFonts w:eastAsia="MS Mincho"/>
      <w:sz w:val="22"/>
      <w:szCs w:val="22"/>
      <w:lang w:val="en-GB" w:eastAsia="zh-CN"/>
    </w:rPr>
  </w:style>
  <w:style w:type="paragraph" w:styleId="ListParagraph">
    <w:name w:val="List Paragraph"/>
    <w:basedOn w:val="Normal"/>
    <w:uiPriority w:val="99"/>
    <w:qFormat/>
    <w:rsid w:val="00ED4F7C"/>
    <w:pPr>
      <w:ind w:left="720"/>
      <w:contextualSpacing/>
    </w:pPr>
  </w:style>
  <w:style w:type="character" w:customStyle="1" w:styleId="Heading1Char">
    <w:name w:val="Heading 1 Char"/>
    <w:aliases w:val="NASLOV Char"/>
    <w:basedOn w:val="DefaultParagraphFont"/>
    <w:link w:val="Heading1"/>
    <w:rsid w:val="00467622"/>
    <w:rPr>
      <w:rFonts w:ascii="Arial" w:hAnsi="Arial"/>
      <w:b/>
      <w:kern w:val="32"/>
      <w:sz w:val="28"/>
      <w:szCs w:val="32"/>
    </w:rPr>
  </w:style>
  <w:style w:type="paragraph" w:styleId="BodyText">
    <w:name w:val="Body Text"/>
    <w:basedOn w:val="Normal"/>
    <w:link w:val="BodyTextChar"/>
    <w:rsid w:val="00467622"/>
    <w:pPr>
      <w:spacing w:after="120" w:line="260" w:lineRule="atLeast"/>
    </w:pPr>
    <w:rPr>
      <w:rFonts w:cs="Arial"/>
      <w:lang w:val="sl-SI"/>
    </w:rPr>
  </w:style>
  <w:style w:type="character" w:customStyle="1" w:styleId="BodyTextChar">
    <w:name w:val="Body Text Char"/>
    <w:basedOn w:val="DefaultParagraphFont"/>
    <w:link w:val="BodyText"/>
    <w:rsid w:val="00467622"/>
    <w:rPr>
      <w:rFonts w:ascii="Arial" w:hAnsi="Arial" w:cs="Arial"/>
      <w:szCs w:val="24"/>
      <w:lang w:eastAsia="en-US"/>
    </w:rPr>
  </w:style>
  <w:style w:type="paragraph" w:styleId="BodyText3">
    <w:name w:val="Body Text 3"/>
    <w:basedOn w:val="Normal"/>
    <w:link w:val="BodyText3Char"/>
    <w:rsid w:val="00467622"/>
    <w:pPr>
      <w:spacing w:after="120" w:line="240" w:lineRule="auto"/>
    </w:pPr>
    <w:rPr>
      <w:rFonts w:ascii="Times New Roman" w:hAnsi="Times New Roman"/>
      <w:sz w:val="16"/>
      <w:szCs w:val="16"/>
      <w:lang w:val="sl-SI"/>
    </w:rPr>
  </w:style>
  <w:style w:type="character" w:customStyle="1" w:styleId="BodyText3Char">
    <w:name w:val="Body Text 3 Char"/>
    <w:basedOn w:val="DefaultParagraphFont"/>
    <w:link w:val="BodyText3"/>
    <w:rsid w:val="00467622"/>
    <w:rPr>
      <w:sz w:val="16"/>
      <w:szCs w:val="16"/>
      <w:lang w:eastAsia="en-US"/>
    </w:rPr>
  </w:style>
  <w:style w:type="paragraph" w:styleId="PlainText">
    <w:name w:val="Plain Text"/>
    <w:basedOn w:val="Normal"/>
    <w:link w:val="PlainTextChar"/>
    <w:uiPriority w:val="99"/>
    <w:rsid w:val="00467622"/>
    <w:pPr>
      <w:spacing w:line="240" w:lineRule="auto"/>
    </w:pPr>
    <w:rPr>
      <w:rFonts w:ascii="Courier New" w:hAnsi="Courier New"/>
      <w:szCs w:val="20"/>
      <w:lang w:val="x-none"/>
    </w:rPr>
  </w:style>
  <w:style w:type="character" w:customStyle="1" w:styleId="PlainTextChar">
    <w:name w:val="Plain Text Char"/>
    <w:basedOn w:val="DefaultParagraphFont"/>
    <w:link w:val="PlainText"/>
    <w:uiPriority w:val="99"/>
    <w:rsid w:val="00467622"/>
    <w:rPr>
      <w:rFonts w:ascii="Courier New" w:hAnsi="Courier New"/>
      <w:lang w:val="x-none" w:eastAsia="en-US"/>
    </w:rPr>
  </w:style>
  <w:style w:type="paragraph" w:styleId="FootnoteText">
    <w:name w:val="footnote text"/>
    <w:basedOn w:val="Normal"/>
    <w:link w:val="FootnoteTextChar"/>
    <w:semiHidden/>
    <w:unhideWhenUsed/>
    <w:rsid w:val="00EF5C02"/>
    <w:pPr>
      <w:spacing w:line="240" w:lineRule="auto"/>
    </w:pPr>
    <w:rPr>
      <w:szCs w:val="20"/>
    </w:rPr>
  </w:style>
  <w:style w:type="character" w:customStyle="1" w:styleId="FootnoteTextChar">
    <w:name w:val="Footnote Text Char"/>
    <w:basedOn w:val="DefaultParagraphFont"/>
    <w:link w:val="FootnoteText"/>
    <w:semiHidden/>
    <w:rsid w:val="00EF5C02"/>
    <w:rPr>
      <w:rFonts w:ascii="Arial" w:hAnsi="Arial"/>
      <w:lang w:val="en-US" w:eastAsia="en-US"/>
    </w:rPr>
  </w:style>
  <w:style w:type="character" w:styleId="FootnoteReference">
    <w:name w:val="footnote reference"/>
    <w:basedOn w:val="DefaultParagraphFont"/>
    <w:semiHidden/>
    <w:unhideWhenUsed/>
    <w:rsid w:val="00EF5C02"/>
    <w:rPr>
      <w:vertAlign w:val="superscript"/>
    </w:rPr>
  </w:style>
  <w:style w:type="paragraph" w:customStyle="1" w:styleId="Style1">
    <w:name w:val="Style1"/>
    <w:basedOn w:val="Normal"/>
    <w:rsid w:val="003C60F3"/>
    <w:pPr>
      <w:widowControl w:val="0"/>
      <w:autoSpaceDE w:val="0"/>
      <w:autoSpaceDN w:val="0"/>
      <w:adjustRightInd w:val="0"/>
      <w:spacing w:before="100" w:beforeAutospacing="1" w:after="100" w:afterAutospacing="1" w:line="240" w:lineRule="auto"/>
      <w:jc w:val="center"/>
    </w:pPr>
    <w:rPr>
      <w:rFonts w:ascii="Times New Roman" w:eastAsia="MS Mincho" w:hAnsi="Times New Roman"/>
      <w:sz w:val="24"/>
      <w:lang w:val="en-GB" w:eastAsia="en-GB"/>
    </w:rPr>
  </w:style>
  <w:style w:type="paragraph" w:customStyle="1" w:styleId="Style3">
    <w:name w:val="Style3"/>
    <w:basedOn w:val="Normal"/>
    <w:rsid w:val="003C60F3"/>
    <w:pPr>
      <w:widowControl w:val="0"/>
      <w:autoSpaceDE w:val="0"/>
      <w:autoSpaceDN w:val="0"/>
      <w:adjustRightInd w:val="0"/>
      <w:spacing w:before="100" w:beforeAutospacing="1" w:after="100" w:afterAutospacing="1" w:line="240" w:lineRule="auto"/>
      <w:jc w:val="both"/>
    </w:pPr>
    <w:rPr>
      <w:rFonts w:ascii="Times New Roman" w:eastAsia="MS Mincho" w:hAnsi="Times New Roman"/>
      <w:sz w:val="24"/>
      <w:lang w:val="en-GB" w:eastAsia="en-GB"/>
    </w:rPr>
  </w:style>
  <w:style w:type="paragraph" w:customStyle="1" w:styleId="Style4">
    <w:name w:val="Style4"/>
    <w:basedOn w:val="Normal"/>
    <w:rsid w:val="003C60F3"/>
    <w:pPr>
      <w:widowControl w:val="0"/>
      <w:autoSpaceDE w:val="0"/>
      <w:autoSpaceDN w:val="0"/>
      <w:adjustRightInd w:val="0"/>
      <w:spacing w:before="100" w:beforeAutospacing="1" w:after="100" w:afterAutospacing="1" w:line="240" w:lineRule="auto"/>
      <w:jc w:val="center"/>
    </w:pPr>
    <w:rPr>
      <w:rFonts w:ascii="Times New Roman" w:eastAsia="MS Mincho" w:hAnsi="Times New Roman"/>
      <w:sz w:val="24"/>
      <w:lang w:val="en-GB" w:eastAsia="en-GB"/>
    </w:rPr>
  </w:style>
  <w:style w:type="paragraph" w:customStyle="1" w:styleId="Style2">
    <w:name w:val="Style2"/>
    <w:basedOn w:val="Normal"/>
    <w:rsid w:val="003C60F3"/>
    <w:pPr>
      <w:widowControl w:val="0"/>
      <w:autoSpaceDE w:val="0"/>
      <w:autoSpaceDN w:val="0"/>
      <w:adjustRightInd w:val="0"/>
      <w:spacing w:before="100" w:beforeAutospacing="1" w:after="100" w:afterAutospacing="1" w:line="240" w:lineRule="auto"/>
      <w:jc w:val="both"/>
    </w:pPr>
    <w:rPr>
      <w:rFonts w:ascii="Times New Roman" w:eastAsia="MS Mincho" w:hAnsi="Times New Roman"/>
      <w:sz w:val="24"/>
      <w:lang w:val="en-GB" w:eastAsia="en-GB"/>
    </w:rPr>
  </w:style>
  <w:style w:type="character" w:customStyle="1" w:styleId="15">
    <w:name w:val="15"/>
    <w:basedOn w:val="DefaultParagraphFont"/>
    <w:rsid w:val="003C60F3"/>
    <w:rPr>
      <w:rFonts w:ascii="Times New Roman" w:hAnsi="Times New Roman" w:cs="Times New Roman" w:hint="default"/>
      <w:b/>
      <w:bCs/>
    </w:rPr>
  </w:style>
  <w:style w:type="character" w:customStyle="1" w:styleId="16">
    <w:name w:val="16"/>
    <w:basedOn w:val="DefaultParagraphFont"/>
    <w:rsid w:val="003C60F3"/>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p.gs@gov.s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Predloge\Seje%20VRS\Vladno_gradivo_1de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4C8170-9193-4D1D-B7F3-115A540B2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Vladno_gradivo_1del.dotx</Template>
  <TotalTime>0</TotalTime>
  <Pages>10</Pages>
  <Words>2157</Words>
  <Characters>13098</Characters>
  <Application>Microsoft Office Word</Application>
  <DocSecurity>0</DocSecurity>
  <Lines>109</Lines>
  <Paragraphs>30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Številka:</vt:lpstr>
      <vt:lpstr>Številka: </vt:lpstr>
    </vt:vector>
  </TitlesOfParts>
  <Company>Indea d.o.o.</Company>
  <LinksUpToDate>false</LinksUpToDate>
  <CharactersWithSpaces>15225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MZZ</dc:creator>
  <cp:lastModifiedBy>MZZ</cp:lastModifiedBy>
  <cp:revision>2</cp:revision>
  <cp:lastPrinted>2010-07-16T07:41:00Z</cp:lastPrinted>
  <dcterms:created xsi:type="dcterms:W3CDTF">2023-05-08T15:14:00Z</dcterms:created>
  <dcterms:modified xsi:type="dcterms:W3CDTF">2023-05-08T15:14:00Z</dcterms:modified>
</cp:coreProperties>
</file>