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22" w:rsidRPr="003B77B0" w:rsidRDefault="00916822" w:rsidP="00916822">
      <w:pPr>
        <w:spacing w:before="40" w:line="276" w:lineRule="auto"/>
        <w:ind w:right="-3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:rsidR="00916822" w:rsidRPr="003B77B0" w:rsidRDefault="00916822" w:rsidP="00916822">
      <w:pPr>
        <w:spacing w:before="40" w:line="276" w:lineRule="auto"/>
        <w:ind w:right="-3"/>
        <w:rPr>
          <w:rFonts w:ascii="Arial" w:hAnsi="Arial" w:cs="Arial"/>
          <w:color w:val="FF0000"/>
          <w:sz w:val="20"/>
          <w:szCs w:val="20"/>
        </w:rPr>
      </w:pPr>
      <w:r w:rsidRPr="003B77B0">
        <w:rPr>
          <w:rFonts w:ascii="Arial" w:hAnsi="Arial" w:cs="Arial"/>
          <w:noProof/>
          <w:color w:val="FF0000"/>
          <w:sz w:val="20"/>
          <w:szCs w:val="20"/>
          <w:lang w:eastAsia="sl-SI"/>
        </w:rPr>
        <w:drawing>
          <wp:anchor distT="0" distB="0" distL="114300" distR="114300" simplePos="0" relativeHeight="251660288" behindDoc="0" locked="0" layoutInCell="1" allowOverlap="1" wp14:anchorId="038706E6" wp14:editId="6E2044DF">
            <wp:simplePos x="0" y="0"/>
            <wp:positionH relativeFrom="column">
              <wp:posOffset>-205740</wp:posOffset>
            </wp:positionH>
            <wp:positionV relativeFrom="paragraph">
              <wp:posOffset>-169545</wp:posOffset>
            </wp:positionV>
            <wp:extent cx="3121660" cy="376555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822" w:rsidRPr="00575811" w:rsidRDefault="00916822" w:rsidP="00916822">
      <w:pPr>
        <w:spacing w:before="60" w:line="276" w:lineRule="auto"/>
        <w:ind w:right="-3"/>
        <w:rPr>
          <w:rFonts w:ascii="Arial" w:hAnsi="Arial" w:cs="Arial"/>
          <w:sz w:val="20"/>
          <w:szCs w:val="20"/>
        </w:rPr>
      </w:pPr>
      <w:r w:rsidRPr="003B77B0">
        <w:rPr>
          <w:rFonts w:ascii="Arial" w:hAnsi="Arial" w:cs="Arial"/>
          <w:noProof/>
          <w:color w:val="FF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FF1C5D" wp14:editId="63F017A4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D9" w:rsidRPr="00D61ACE" w:rsidRDefault="007066D9" w:rsidP="00916822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F1C5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0.6pt;margin-top:714.65pt;width:377.25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" stroked="f">
                <v:textbox inset="0,0,0,0">
                  <w:txbxContent>
                    <w:p w:rsidR="007066D9" w:rsidRPr="00D61ACE" w:rsidRDefault="007066D9" w:rsidP="00916822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6822" w:rsidRPr="00575811" w:rsidRDefault="00916822" w:rsidP="00916822">
      <w:pPr>
        <w:pStyle w:val="Glava"/>
        <w:tabs>
          <w:tab w:val="clear" w:pos="4320"/>
          <w:tab w:val="clear" w:pos="8640"/>
          <w:tab w:val="left" w:pos="5112"/>
        </w:tabs>
        <w:spacing w:before="120" w:line="276" w:lineRule="auto"/>
        <w:ind w:firstLine="284"/>
        <w:rPr>
          <w:rFonts w:cs="Arial"/>
          <w:szCs w:val="20"/>
          <w:lang w:val="sl-SI"/>
        </w:rPr>
      </w:pPr>
      <w:r w:rsidRPr="00575811">
        <w:rPr>
          <w:rFonts w:cs="Arial"/>
          <w:szCs w:val="20"/>
          <w:lang w:val="sl-SI" w:eastAsia="ar-SA"/>
        </w:rPr>
        <w:t xml:space="preserve">     Tržaška cesta 19</w:t>
      </w:r>
      <w:r w:rsidRPr="00575811">
        <w:rPr>
          <w:rFonts w:cs="Arial"/>
          <w:szCs w:val="20"/>
          <w:lang w:val="sl-SI"/>
        </w:rPr>
        <w:t>, 1000 Ljubljana</w:t>
      </w:r>
      <w:r w:rsidRPr="00575811">
        <w:rPr>
          <w:rFonts w:cs="Arial"/>
          <w:szCs w:val="20"/>
          <w:lang w:val="sl-SI"/>
        </w:rPr>
        <w:tab/>
        <w:t>T: 01 478 80 00</w:t>
      </w:r>
    </w:p>
    <w:p w:rsidR="00916822" w:rsidRPr="00575811" w:rsidRDefault="00916822" w:rsidP="00916822">
      <w:pPr>
        <w:pStyle w:val="Glava"/>
        <w:tabs>
          <w:tab w:val="clear" w:pos="4320"/>
          <w:tab w:val="clear" w:pos="8640"/>
          <w:tab w:val="left" w:pos="5112"/>
        </w:tabs>
        <w:spacing w:line="276" w:lineRule="auto"/>
        <w:rPr>
          <w:rFonts w:cs="Arial"/>
          <w:szCs w:val="20"/>
          <w:lang w:val="sl-SI"/>
        </w:rPr>
      </w:pPr>
      <w:r w:rsidRPr="00575811">
        <w:rPr>
          <w:rFonts w:cs="Arial"/>
          <w:szCs w:val="20"/>
          <w:lang w:val="sl-SI"/>
        </w:rPr>
        <w:tab/>
        <w:t>E: gp.mzi@gov.si</w:t>
      </w:r>
    </w:p>
    <w:p w:rsidR="00916822" w:rsidRDefault="00916822" w:rsidP="00916822">
      <w:pPr>
        <w:pStyle w:val="Glava"/>
        <w:tabs>
          <w:tab w:val="clear" w:pos="4320"/>
          <w:tab w:val="clear" w:pos="8640"/>
          <w:tab w:val="left" w:pos="5112"/>
        </w:tabs>
        <w:spacing w:line="276" w:lineRule="auto"/>
        <w:rPr>
          <w:rFonts w:cs="Arial"/>
          <w:szCs w:val="20"/>
          <w:lang w:val="sl-SI"/>
        </w:rPr>
      </w:pPr>
      <w:r w:rsidRPr="00575811">
        <w:rPr>
          <w:rFonts w:cs="Arial"/>
          <w:szCs w:val="20"/>
          <w:lang w:val="sl-SI"/>
        </w:rPr>
        <w:tab/>
        <w:t>www.mzi.gov.si</w:t>
      </w:r>
    </w:p>
    <w:p w:rsidR="00575811" w:rsidRPr="00575811" w:rsidRDefault="00575811" w:rsidP="00916822">
      <w:pPr>
        <w:pStyle w:val="Glava"/>
        <w:tabs>
          <w:tab w:val="clear" w:pos="4320"/>
          <w:tab w:val="clear" w:pos="8640"/>
          <w:tab w:val="left" w:pos="5112"/>
        </w:tabs>
        <w:spacing w:line="276" w:lineRule="auto"/>
        <w:rPr>
          <w:rFonts w:cs="Arial"/>
          <w:szCs w:val="20"/>
          <w:lang w:val="sl-SI"/>
        </w:rPr>
      </w:pP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"/>
        <w:gridCol w:w="1448"/>
        <w:gridCol w:w="517"/>
        <w:gridCol w:w="892"/>
        <w:gridCol w:w="999"/>
        <w:gridCol w:w="415"/>
        <w:gridCol w:w="417"/>
        <w:gridCol w:w="913"/>
        <w:gridCol w:w="495"/>
        <w:gridCol w:w="188"/>
        <w:gridCol w:w="608"/>
        <w:gridCol w:w="80"/>
        <w:gridCol w:w="2128"/>
        <w:gridCol w:w="63"/>
      </w:tblGrid>
      <w:tr w:rsidR="003B77B0" w:rsidRPr="003B77B0" w:rsidTr="007066D9">
        <w:trPr>
          <w:gridBefore w:val="1"/>
          <w:gridAfter w:val="5"/>
          <w:wBefore w:w="100" w:type="dxa"/>
          <w:wAfter w:w="3067" w:type="dxa"/>
        </w:trPr>
        <w:tc>
          <w:tcPr>
            <w:tcW w:w="6096" w:type="dxa"/>
            <w:gridSpan w:val="8"/>
          </w:tcPr>
          <w:p w:rsidR="00916822" w:rsidRPr="00575811" w:rsidRDefault="00916822" w:rsidP="007066D9">
            <w:pPr>
              <w:pStyle w:val="Neotevilenodstavek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575811">
              <w:rPr>
                <w:sz w:val="20"/>
                <w:szCs w:val="20"/>
              </w:rPr>
              <w:t xml:space="preserve">Številka: </w:t>
            </w:r>
            <w:r w:rsidR="00E755AA">
              <w:rPr>
                <w:sz w:val="20"/>
                <w:szCs w:val="20"/>
              </w:rPr>
              <w:t>007-336/2023/34</w:t>
            </w:r>
          </w:p>
        </w:tc>
      </w:tr>
      <w:tr w:rsidR="003B77B0" w:rsidRPr="003B77B0" w:rsidTr="007066D9">
        <w:trPr>
          <w:gridBefore w:val="1"/>
          <w:gridAfter w:val="5"/>
          <w:wBefore w:w="100" w:type="dxa"/>
          <w:wAfter w:w="3067" w:type="dxa"/>
        </w:trPr>
        <w:tc>
          <w:tcPr>
            <w:tcW w:w="6096" w:type="dxa"/>
            <w:gridSpan w:val="8"/>
          </w:tcPr>
          <w:p w:rsidR="00916822" w:rsidRPr="00575811" w:rsidRDefault="00916822" w:rsidP="007066D9">
            <w:pPr>
              <w:pStyle w:val="Neotevilenodstavek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575811">
              <w:rPr>
                <w:sz w:val="20"/>
                <w:szCs w:val="20"/>
              </w:rPr>
              <w:t xml:space="preserve">Ljubljana, … </w:t>
            </w:r>
          </w:p>
        </w:tc>
      </w:tr>
      <w:tr w:rsidR="003B77B0" w:rsidRPr="003B77B0" w:rsidTr="007066D9">
        <w:trPr>
          <w:gridBefore w:val="1"/>
          <w:gridAfter w:val="5"/>
          <w:wBefore w:w="100" w:type="dxa"/>
          <w:wAfter w:w="3067" w:type="dxa"/>
        </w:trPr>
        <w:tc>
          <w:tcPr>
            <w:tcW w:w="6096" w:type="dxa"/>
            <w:gridSpan w:val="8"/>
          </w:tcPr>
          <w:p w:rsidR="00916822" w:rsidRPr="00575811" w:rsidRDefault="00916822" w:rsidP="00A76F53">
            <w:pPr>
              <w:pStyle w:val="Neotevilenodstavek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575811">
              <w:rPr>
                <w:iCs/>
                <w:sz w:val="20"/>
                <w:szCs w:val="20"/>
              </w:rPr>
              <w:t xml:space="preserve">EVA </w:t>
            </w:r>
            <w:r w:rsidR="00A76F53" w:rsidRPr="00A76F53">
              <w:rPr>
                <w:iCs/>
                <w:sz w:val="20"/>
                <w:szCs w:val="20"/>
              </w:rPr>
              <w:t xml:space="preserve">2023-2430-0028 </w:t>
            </w:r>
          </w:p>
        </w:tc>
      </w:tr>
      <w:tr w:rsidR="003B77B0" w:rsidRPr="003B77B0" w:rsidTr="007066D9">
        <w:trPr>
          <w:gridBefore w:val="1"/>
          <w:gridAfter w:val="5"/>
          <w:wBefore w:w="100" w:type="dxa"/>
          <w:wAfter w:w="3067" w:type="dxa"/>
        </w:trPr>
        <w:tc>
          <w:tcPr>
            <w:tcW w:w="6096" w:type="dxa"/>
            <w:gridSpan w:val="8"/>
          </w:tcPr>
          <w:p w:rsidR="00916822" w:rsidRPr="00575811" w:rsidRDefault="00916822" w:rsidP="007066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16822" w:rsidRPr="00575811" w:rsidRDefault="00916822" w:rsidP="007066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5811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916822" w:rsidRPr="00575811" w:rsidRDefault="00807185" w:rsidP="007066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16822" w:rsidRPr="00575811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Gp.gs@gov.si</w:t>
              </w:r>
            </w:hyperlink>
          </w:p>
          <w:p w:rsidR="00916822" w:rsidRPr="00575811" w:rsidRDefault="00916822" w:rsidP="007066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7B0" w:rsidRPr="003B77B0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16822" w:rsidRPr="00A76F53" w:rsidRDefault="00916822" w:rsidP="00E755AA">
            <w:pPr>
              <w:pStyle w:val="Naslovpredpisa"/>
              <w:spacing w:before="0" w:after="0" w:line="276" w:lineRule="auto"/>
              <w:ind w:left="910" w:hanging="910"/>
              <w:jc w:val="left"/>
              <w:rPr>
                <w:sz w:val="20"/>
                <w:szCs w:val="20"/>
              </w:rPr>
            </w:pPr>
            <w:r w:rsidRPr="00A76F53">
              <w:rPr>
                <w:sz w:val="20"/>
                <w:szCs w:val="20"/>
              </w:rPr>
              <w:t xml:space="preserve">ZADEVA: </w:t>
            </w:r>
            <w:r w:rsidR="00A76F53" w:rsidRPr="00A76F53">
              <w:rPr>
                <w:sz w:val="20"/>
                <w:szCs w:val="20"/>
              </w:rPr>
              <w:t>Soglasje Vlade Republike Slovenije k</w:t>
            </w:r>
            <w:r w:rsidR="00E755AA">
              <w:rPr>
                <w:sz w:val="20"/>
                <w:szCs w:val="20"/>
              </w:rPr>
              <w:t xml:space="preserve"> S</w:t>
            </w:r>
            <w:r w:rsidR="00A76F53" w:rsidRPr="00A76F53">
              <w:rPr>
                <w:sz w:val="20"/>
                <w:szCs w:val="20"/>
              </w:rPr>
              <w:t>premembi Tarife za izvajanje storitev Javne agencije za civilno letalstvo Republike Slovenije - predlog za obravnavo</w:t>
            </w:r>
          </w:p>
        </w:tc>
      </w:tr>
      <w:tr w:rsidR="003B77B0" w:rsidRPr="003B77B0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16822" w:rsidRPr="00A76F53" w:rsidRDefault="00916822" w:rsidP="007066D9">
            <w:pPr>
              <w:pStyle w:val="Poglavje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A76F53">
              <w:rPr>
                <w:sz w:val="20"/>
                <w:szCs w:val="20"/>
              </w:rPr>
              <w:t>1. Predlog sklepov vlade:</w:t>
            </w:r>
          </w:p>
        </w:tc>
      </w:tr>
      <w:tr w:rsidR="003B77B0" w:rsidRPr="003B77B0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16822" w:rsidRPr="00856FBA" w:rsidRDefault="00916822" w:rsidP="007066D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916822" w:rsidRPr="00856FBA" w:rsidRDefault="00916822" w:rsidP="007066D9">
            <w:pPr>
              <w:spacing w:after="525" w:line="276" w:lineRule="auto"/>
              <w:ind w:left="77" w:right="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FBA">
              <w:rPr>
                <w:rFonts w:ascii="Arial" w:hAnsi="Arial" w:cs="Arial"/>
                <w:sz w:val="20"/>
                <w:szCs w:val="20"/>
              </w:rPr>
              <w:t xml:space="preserve">Na podlagi 21. člena Zakona o Vladi Republike Slovenije </w:t>
            </w:r>
            <w:r w:rsidR="001C1B08" w:rsidRPr="00856FBA">
              <w:rPr>
                <w:rStyle w:val="AlineazaodstavkomZnak"/>
                <w:sz w:val="20"/>
                <w:szCs w:val="20"/>
              </w:rPr>
              <w:t>(Uradni list RS, št.</w:t>
            </w:r>
            <w:r w:rsidR="004C67B0" w:rsidRPr="00856FBA">
              <w:rPr>
                <w:rStyle w:val="AlineazaodstavkomZnak"/>
                <w:sz w:val="20"/>
                <w:szCs w:val="20"/>
              </w:rPr>
              <w:t xml:space="preserve"> </w:t>
            </w:r>
            <w:hyperlink r:id="rId10" w:tgtFrame="_blank" w:tooltip="Zakon o Vladi Republike Slovenije (uradno prečiščeno besedilo)" w:history="1">
              <w:r w:rsidR="001C1B08" w:rsidRPr="00856FBA">
                <w:rPr>
                  <w:rStyle w:val="AlineazaodstavkomZnak"/>
                  <w:sz w:val="20"/>
                  <w:szCs w:val="20"/>
                </w:rPr>
                <w:t>24/05</w:t>
              </w:r>
            </w:hyperlink>
            <w:r w:rsidR="004C67B0" w:rsidRPr="00856FBA">
              <w:rPr>
                <w:rStyle w:val="AlineazaodstavkomZnak"/>
                <w:sz w:val="20"/>
                <w:szCs w:val="20"/>
              </w:rPr>
              <w:t xml:space="preserve"> </w:t>
            </w:r>
            <w:r w:rsidR="001C1B08" w:rsidRPr="00856FBA">
              <w:rPr>
                <w:rStyle w:val="AlineazaodstavkomZnak"/>
                <w:sz w:val="20"/>
                <w:szCs w:val="20"/>
              </w:rPr>
              <w:t>– uradno prečiščeno besedilo,</w:t>
            </w:r>
            <w:r w:rsidR="004C67B0" w:rsidRPr="00856FBA">
              <w:rPr>
                <w:rStyle w:val="AlineazaodstavkomZnak"/>
                <w:sz w:val="20"/>
                <w:szCs w:val="20"/>
              </w:rPr>
              <w:t xml:space="preserve"> </w:t>
            </w:r>
            <w:hyperlink r:id="rId11" w:tgtFrame="_blank" w:tooltip="Zakon o dopolnitvi Zakona o Vladi Republike Slovenije" w:history="1">
              <w:r w:rsidR="001C1B08" w:rsidRPr="00856FBA">
                <w:rPr>
                  <w:rStyle w:val="AlineazaodstavkomZnak"/>
                  <w:sz w:val="20"/>
                  <w:szCs w:val="20"/>
                </w:rPr>
                <w:t>109/08</w:t>
              </w:r>
            </w:hyperlink>
            <w:r w:rsidR="001C1B08" w:rsidRPr="00856FBA">
              <w:rPr>
                <w:rStyle w:val="AlineazaodstavkomZnak"/>
                <w:sz w:val="20"/>
                <w:szCs w:val="20"/>
              </w:rPr>
              <w:t>,</w:t>
            </w:r>
            <w:r w:rsidR="004C67B0" w:rsidRPr="00856FBA">
              <w:rPr>
                <w:rStyle w:val="AlineazaodstavkomZnak"/>
                <w:sz w:val="20"/>
                <w:szCs w:val="20"/>
              </w:rPr>
              <w:t xml:space="preserve"> </w:t>
            </w:r>
            <w:hyperlink r:id="rId12" w:tgtFrame="_blank" w:tooltip="Zakon o upravljanju kapitalskih naložb Republike Slovenije" w:history="1">
              <w:r w:rsidR="001C1B08" w:rsidRPr="00856FBA">
                <w:rPr>
                  <w:rStyle w:val="AlineazaodstavkomZnak"/>
                  <w:sz w:val="20"/>
                  <w:szCs w:val="20"/>
                </w:rPr>
                <w:t>38/10</w:t>
              </w:r>
            </w:hyperlink>
            <w:r w:rsidR="004C67B0" w:rsidRPr="00856FBA">
              <w:rPr>
                <w:rStyle w:val="AlineazaodstavkomZnak"/>
                <w:sz w:val="20"/>
                <w:szCs w:val="20"/>
              </w:rPr>
              <w:t xml:space="preserve"> </w:t>
            </w:r>
            <w:r w:rsidR="001C1B08" w:rsidRPr="00856FBA">
              <w:rPr>
                <w:rStyle w:val="AlineazaodstavkomZnak"/>
                <w:sz w:val="20"/>
                <w:szCs w:val="20"/>
              </w:rPr>
              <w:t>– ZUKN,</w:t>
            </w:r>
            <w:r w:rsidR="004C67B0" w:rsidRPr="00856FBA">
              <w:rPr>
                <w:rStyle w:val="AlineazaodstavkomZnak"/>
                <w:sz w:val="20"/>
                <w:szCs w:val="20"/>
              </w:rPr>
              <w:t xml:space="preserve"> </w:t>
            </w:r>
            <w:hyperlink r:id="rId13" w:tgtFrame="_blank" w:tooltip="Zakon o spremembah in dopolnitvah Zakona o Vladi Republike Slovenije" w:history="1">
              <w:r w:rsidR="001C1B08" w:rsidRPr="00856FBA">
                <w:rPr>
                  <w:rStyle w:val="AlineazaodstavkomZnak"/>
                  <w:sz w:val="20"/>
                  <w:szCs w:val="20"/>
                </w:rPr>
                <w:t>8/12</w:t>
              </w:r>
            </w:hyperlink>
            <w:r w:rsidR="001C1B08" w:rsidRPr="00856FBA">
              <w:rPr>
                <w:rStyle w:val="AlineazaodstavkomZnak"/>
                <w:sz w:val="20"/>
                <w:szCs w:val="20"/>
              </w:rPr>
              <w:t>,</w:t>
            </w:r>
            <w:r w:rsidR="004C67B0" w:rsidRPr="00856FBA">
              <w:rPr>
                <w:rStyle w:val="AlineazaodstavkomZnak"/>
                <w:sz w:val="20"/>
                <w:szCs w:val="20"/>
              </w:rPr>
              <w:t xml:space="preserve"> </w:t>
            </w:r>
            <w:hyperlink r:id="rId14" w:tgtFrame="_blank" w:tooltip="Zakon o spremembah in dopolnitvah Zakona o Vladi Republike Slovenije" w:history="1">
              <w:r w:rsidR="001C1B08" w:rsidRPr="00856FBA">
                <w:rPr>
                  <w:rStyle w:val="AlineazaodstavkomZnak"/>
                  <w:sz w:val="20"/>
                  <w:szCs w:val="20"/>
                </w:rPr>
                <w:t>21/13</w:t>
              </w:r>
            </w:hyperlink>
            <w:r w:rsidR="001C1B08" w:rsidRPr="00856FBA">
              <w:rPr>
                <w:rStyle w:val="AlineazaodstavkomZnak"/>
                <w:sz w:val="20"/>
                <w:szCs w:val="20"/>
              </w:rPr>
              <w:t>,</w:t>
            </w:r>
            <w:r w:rsidR="004C67B0" w:rsidRPr="00856FBA">
              <w:rPr>
                <w:rStyle w:val="AlineazaodstavkomZnak"/>
                <w:sz w:val="20"/>
                <w:szCs w:val="20"/>
              </w:rPr>
              <w:t xml:space="preserve"> </w:t>
            </w:r>
            <w:hyperlink r:id="rId15" w:tgtFrame="_blank" w:tooltip="Zakon o spremembah in dopolnitvah Zakona o državni upravi" w:history="1">
              <w:r w:rsidR="001C1B08" w:rsidRPr="00856FBA">
                <w:rPr>
                  <w:rStyle w:val="AlineazaodstavkomZnak"/>
                  <w:sz w:val="20"/>
                  <w:szCs w:val="20"/>
                </w:rPr>
                <w:t>47/13</w:t>
              </w:r>
            </w:hyperlink>
            <w:r w:rsidR="004C67B0" w:rsidRPr="00856FBA">
              <w:rPr>
                <w:rStyle w:val="AlineazaodstavkomZnak"/>
                <w:sz w:val="20"/>
                <w:szCs w:val="20"/>
              </w:rPr>
              <w:t xml:space="preserve"> </w:t>
            </w:r>
            <w:r w:rsidR="001C1B08" w:rsidRPr="00856FBA">
              <w:rPr>
                <w:rStyle w:val="AlineazaodstavkomZnak"/>
                <w:sz w:val="20"/>
                <w:szCs w:val="20"/>
              </w:rPr>
              <w:t>– ZDU-1G,</w:t>
            </w:r>
            <w:r w:rsidR="004C67B0" w:rsidRPr="00856FBA">
              <w:rPr>
                <w:rStyle w:val="AlineazaodstavkomZnak"/>
                <w:sz w:val="20"/>
                <w:szCs w:val="20"/>
              </w:rPr>
              <w:t xml:space="preserve"> </w:t>
            </w:r>
            <w:hyperlink r:id="rId16" w:tgtFrame="_blank" w:tooltip="Zakon o spremembah in dopolnitvah Zakona o Vladi Republike Slovenije" w:history="1">
              <w:r w:rsidR="001C1B08" w:rsidRPr="00856FBA">
                <w:rPr>
                  <w:rStyle w:val="AlineazaodstavkomZnak"/>
                  <w:sz w:val="20"/>
                  <w:szCs w:val="20"/>
                </w:rPr>
                <w:t>65/14</w:t>
              </w:r>
            </w:hyperlink>
            <w:r w:rsidR="001C1B08" w:rsidRPr="00856FBA">
              <w:rPr>
                <w:rStyle w:val="AlineazaodstavkomZnak"/>
                <w:sz w:val="20"/>
                <w:szCs w:val="20"/>
              </w:rPr>
              <w:t>,</w:t>
            </w:r>
            <w:r w:rsidR="004C67B0" w:rsidRPr="00856FBA">
              <w:rPr>
                <w:rStyle w:val="AlineazaodstavkomZnak"/>
                <w:sz w:val="20"/>
                <w:szCs w:val="20"/>
              </w:rPr>
              <w:t xml:space="preserve"> </w:t>
            </w:r>
            <w:hyperlink r:id="rId17" w:tgtFrame="_blank" w:tooltip="Zakon o spremembi Zakona o Vladi Republike Slovenije" w:history="1">
              <w:r w:rsidR="001C1B08" w:rsidRPr="00856FBA">
                <w:rPr>
                  <w:rStyle w:val="AlineazaodstavkomZnak"/>
                  <w:sz w:val="20"/>
                  <w:szCs w:val="20"/>
                </w:rPr>
                <w:t>55/17</w:t>
              </w:r>
            </w:hyperlink>
            <w:r w:rsidR="004C67B0" w:rsidRPr="00856FBA">
              <w:rPr>
                <w:rStyle w:val="AlineazaodstavkomZnak"/>
                <w:sz w:val="20"/>
                <w:szCs w:val="20"/>
              </w:rPr>
              <w:t xml:space="preserve"> </w:t>
            </w:r>
            <w:r w:rsidR="001C1B08" w:rsidRPr="00856FBA">
              <w:rPr>
                <w:rStyle w:val="AlineazaodstavkomZnak"/>
                <w:sz w:val="20"/>
                <w:szCs w:val="20"/>
              </w:rPr>
              <w:t>in</w:t>
            </w:r>
            <w:r w:rsidR="004C67B0" w:rsidRPr="00856FBA">
              <w:rPr>
                <w:rStyle w:val="AlineazaodstavkomZnak"/>
                <w:sz w:val="20"/>
                <w:szCs w:val="20"/>
              </w:rPr>
              <w:t xml:space="preserve"> </w:t>
            </w:r>
            <w:hyperlink r:id="rId18" w:tgtFrame="_blank" w:tooltip="Zakon o spremembah Zakona o Vladi Republike Slovenije" w:history="1">
              <w:r w:rsidR="001C1B08" w:rsidRPr="00856FBA">
                <w:rPr>
                  <w:rStyle w:val="AlineazaodstavkomZnak"/>
                  <w:sz w:val="20"/>
                  <w:szCs w:val="20"/>
                </w:rPr>
                <w:t>163/22</w:t>
              </w:r>
            </w:hyperlink>
            <w:r w:rsidR="001C1B08" w:rsidRPr="00856FBA">
              <w:rPr>
                <w:rStyle w:val="AlineazaodstavkomZnak"/>
                <w:sz w:val="20"/>
                <w:szCs w:val="20"/>
              </w:rPr>
              <w:t>)</w:t>
            </w:r>
            <w:r w:rsidR="001C1B08" w:rsidRPr="00856FBA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856FBA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A76F53" w:rsidRPr="00856FBA">
              <w:rPr>
                <w:rFonts w:ascii="Arial" w:hAnsi="Arial" w:cs="Arial"/>
                <w:sz w:val="20"/>
                <w:szCs w:val="20"/>
              </w:rPr>
              <w:t>četrtega odstavka 179.m člena Zakona o letalstvu (Uradni list RS, št. 81/10 - uradno prečiščeno besedilo, 46/16, 47/19 in 18/23 – ZDU-1O) je Vlada Republike Slovenije na .………… seji dne …………. sprejela naslednji</w:t>
            </w:r>
          </w:p>
          <w:p w:rsidR="00916822" w:rsidRPr="00856FBA" w:rsidRDefault="00916822" w:rsidP="007066D9">
            <w:pPr>
              <w:spacing w:after="295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FBA">
              <w:rPr>
                <w:rFonts w:ascii="Arial" w:hAnsi="Arial" w:cs="Arial"/>
                <w:sz w:val="20"/>
                <w:szCs w:val="20"/>
              </w:rPr>
              <w:t>S K L E P:</w:t>
            </w:r>
          </w:p>
          <w:p w:rsidR="00A76F53" w:rsidRPr="00856FBA" w:rsidRDefault="00A76F53" w:rsidP="00A76F53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A76F53" w:rsidRPr="00856FBA" w:rsidRDefault="00A76F53" w:rsidP="00A76F53">
            <w:pPr>
              <w:pStyle w:val="Neotevilenodstavek"/>
              <w:spacing w:before="0" w:after="0" w:line="276" w:lineRule="auto"/>
              <w:ind w:left="34" w:right="317"/>
              <w:rPr>
                <w:iCs/>
                <w:sz w:val="20"/>
                <w:szCs w:val="20"/>
              </w:rPr>
            </w:pPr>
            <w:r w:rsidRPr="00856FBA">
              <w:rPr>
                <w:iCs/>
                <w:sz w:val="20"/>
                <w:szCs w:val="20"/>
              </w:rPr>
              <w:t>Vlada Republike Slovenije daje soglasje k Spremembi Tarife za izvajanje storitev Javne agencije za civilno letalstvo Republike Slovenije.</w:t>
            </w:r>
          </w:p>
          <w:p w:rsidR="00C42875" w:rsidRPr="00856FBA" w:rsidRDefault="00C42875" w:rsidP="00C42875">
            <w:pPr>
              <w:pStyle w:val="Neotevilenodstavek"/>
              <w:spacing w:before="0" w:after="0" w:line="276" w:lineRule="auto"/>
              <w:ind w:left="1068" w:right="317"/>
              <w:rPr>
                <w:iCs/>
                <w:sz w:val="20"/>
                <w:szCs w:val="20"/>
              </w:rPr>
            </w:pPr>
          </w:p>
          <w:p w:rsidR="00916822" w:rsidRPr="00856FBA" w:rsidRDefault="00916822" w:rsidP="007066D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5600DE" w:rsidRPr="00856FBA" w:rsidRDefault="005600DE" w:rsidP="00952173">
            <w:pPr>
              <w:ind w:right="1452"/>
              <w:rPr>
                <w:rFonts w:ascii="Arial" w:hAnsi="Arial" w:cs="Arial"/>
                <w:sz w:val="20"/>
                <w:szCs w:val="20"/>
              </w:rPr>
            </w:pPr>
          </w:p>
          <w:p w:rsidR="005600DE" w:rsidRPr="00856FBA" w:rsidRDefault="005600DE" w:rsidP="005600DE">
            <w:pPr>
              <w:ind w:left="284" w:right="1301" w:firstLine="3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FBA">
              <w:rPr>
                <w:rFonts w:ascii="Arial" w:hAnsi="Arial" w:cs="Arial"/>
                <w:sz w:val="20"/>
                <w:szCs w:val="20"/>
              </w:rPr>
              <w:t>Barbara Kolenko Helbl</w:t>
            </w:r>
          </w:p>
          <w:p w:rsidR="005600DE" w:rsidRPr="00856FBA" w:rsidRDefault="005600DE" w:rsidP="005600DE">
            <w:pPr>
              <w:ind w:left="284" w:right="1301" w:firstLine="3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FBA">
              <w:rPr>
                <w:rFonts w:ascii="Arial" w:hAnsi="Arial" w:cs="Arial"/>
                <w:sz w:val="20"/>
                <w:szCs w:val="20"/>
              </w:rPr>
              <w:t>generalna sekretarka</w:t>
            </w:r>
          </w:p>
          <w:p w:rsidR="00916822" w:rsidRDefault="00916822" w:rsidP="007066D9">
            <w:pPr>
              <w:pStyle w:val="Neotevilenodstavek"/>
              <w:spacing w:before="0" w:after="0" w:line="276" w:lineRule="auto"/>
              <w:ind w:left="720"/>
              <w:jc w:val="center"/>
              <w:rPr>
                <w:sz w:val="20"/>
                <w:szCs w:val="20"/>
              </w:rPr>
            </w:pPr>
          </w:p>
          <w:p w:rsidR="00D50A61" w:rsidRDefault="00D50A61" w:rsidP="007066D9">
            <w:pPr>
              <w:pStyle w:val="Neotevilenodstavek"/>
              <w:spacing w:before="0" w:after="0" w:line="276" w:lineRule="auto"/>
              <w:ind w:left="720"/>
              <w:jc w:val="center"/>
              <w:rPr>
                <w:sz w:val="20"/>
                <w:szCs w:val="20"/>
              </w:rPr>
            </w:pPr>
          </w:p>
          <w:p w:rsidR="00D50A61" w:rsidRDefault="00D50A61" w:rsidP="007066D9">
            <w:pPr>
              <w:pStyle w:val="Neotevilenodstavek"/>
              <w:spacing w:before="0" w:after="0" w:line="276" w:lineRule="auto"/>
              <w:ind w:left="720"/>
              <w:jc w:val="center"/>
              <w:rPr>
                <w:sz w:val="20"/>
                <w:szCs w:val="20"/>
              </w:rPr>
            </w:pPr>
          </w:p>
          <w:p w:rsidR="00D50A61" w:rsidRPr="00856FBA" w:rsidRDefault="00D50A61" w:rsidP="007066D9">
            <w:pPr>
              <w:pStyle w:val="Neotevilenodstavek"/>
              <w:spacing w:before="0" w:after="0" w:line="276" w:lineRule="auto"/>
              <w:ind w:left="720"/>
              <w:jc w:val="center"/>
              <w:rPr>
                <w:sz w:val="20"/>
                <w:szCs w:val="20"/>
              </w:rPr>
            </w:pPr>
          </w:p>
          <w:p w:rsidR="001E22F4" w:rsidRPr="003B016F" w:rsidRDefault="001E22F4" w:rsidP="001E22F4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3B016F">
              <w:rPr>
                <w:iCs/>
                <w:sz w:val="20"/>
                <w:szCs w:val="20"/>
              </w:rPr>
              <w:t>Priloga: Sprememba Tarife za izvajanje storitev Javne agencije za civilno letalstvo Republike Slovenije</w:t>
            </w:r>
          </w:p>
          <w:p w:rsidR="00916822" w:rsidRPr="00856FBA" w:rsidRDefault="00916822" w:rsidP="001E22F4">
            <w:pPr>
              <w:pStyle w:val="Neotevilenodstavek"/>
              <w:spacing w:before="0" w:after="0" w:line="276" w:lineRule="auto"/>
              <w:ind w:left="720"/>
              <w:jc w:val="left"/>
              <w:rPr>
                <w:iCs/>
                <w:sz w:val="20"/>
                <w:szCs w:val="20"/>
              </w:rPr>
            </w:pPr>
            <w:r w:rsidRPr="00856FBA">
              <w:rPr>
                <w:sz w:val="20"/>
                <w:szCs w:val="20"/>
              </w:rPr>
              <w:br/>
            </w:r>
          </w:p>
        </w:tc>
      </w:tr>
      <w:tr w:rsidR="003B77B0" w:rsidRPr="003B77B0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A76F53" w:rsidRPr="00856FBA" w:rsidRDefault="00A76F53" w:rsidP="00A76F53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856FBA">
              <w:rPr>
                <w:iCs/>
                <w:sz w:val="20"/>
                <w:szCs w:val="20"/>
              </w:rPr>
              <w:t>Sklep prejmejo:</w:t>
            </w:r>
          </w:p>
          <w:p w:rsidR="00A76F53" w:rsidRPr="00856FBA" w:rsidRDefault="00A76F53" w:rsidP="00A76F53">
            <w:pPr>
              <w:pStyle w:val="Neotevilenodstavek"/>
              <w:numPr>
                <w:ilvl w:val="0"/>
                <w:numId w:val="1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856FBA">
              <w:rPr>
                <w:iCs/>
                <w:sz w:val="20"/>
                <w:szCs w:val="20"/>
              </w:rPr>
              <w:t>Ministrstvo za infrastrukturo</w:t>
            </w:r>
          </w:p>
          <w:p w:rsidR="00A76F53" w:rsidRPr="00856FBA" w:rsidRDefault="00A76F53" w:rsidP="00A76F53">
            <w:pPr>
              <w:pStyle w:val="Neotevilenodstavek"/>
              <w:numPr>
                <w:ilvl w:val="0"/>
                <w:numId w:val="1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856FBA">
              <w:rPr>
                <w:iCs/>
                <w:sz w:val="20"/>
                <w:szCs w:val="20"/>
              </w:rPr>
              <w:t>Ministrstvo za finance</w:t>
            </w:r>
          </w:p>
          <w:p w:rsidR="00A76F53" w:rsidRPr="00856FBA" w:rsidRDefault="00A76F53" w:rsidP="00A76F53">
            <w:pPr>
              <w:pStyle w:val="Neotevilenodstavek"/>
              <w:numPr>
                <w:ilvl w:val="0"/>
                <w:numId w:val="1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856FBA">
              <w:rPr>
                <w:iCs/>
                <w:sz w:val="20"/>
                <w:szCs w:val="20"/>
              </w:rPr>
              <w:t>Ministrstvo za gospodarski razvoj in tehnologijo</w:t>
            </w:r>
          </w:p>
          <w:p w:rsidR="00144FF8" w:rsidRPr="00856FBA" w:rsidRDefault="00144FF8" w:rsidP="00144FF8">
            <w:pPr>
              <w:pStyle w:val="Neotevilenodstavek"/>
              <w:numPr>
                <w:ilvl w:val="0"/>
                <w:numId w:val="1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856FBA">
              <w:rPr>
                <w:iCs/>
                <w:sz w:val="20"/>
                <w:szCs w:val="20"/>
              </w:rPr>
              <w:t>Ministrstvo za javno upravo</w:t>
            </w:r>
          </w:p>
          <w:p w:rsidR="00A76F53" w:rsidRPr="00856FBA" w:rsidRDefault="00A76F53" w:rsidP="00A76F53">
            <w:pPr>
              <w:pStyle w:val="Neotevilenodstavek"/>
              <w:numPr>
                <w:ilvl w:val="0"/>
                <w:numId w:val="1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856FBA">
              <w:rPr>
                <w:iCs/>
                <w:sz w:val="20"/>
                <w:szCs w:val="20"/>
              </w:rPr>
              <w:t>Ministrstvo za notranje zadeve</w:t>
            </w:r>
          </w:p>
          <w:p w:rsidR="00A76F53" w:rsidRPr="00856FBA" w:rsidRDefault="00A76F53" w:rsidP="00A76F53">
            <w:pPr>
              <w:pStyle w:val="Neotevilenodstavek"/>
              <w:numPr>
                <w:ilvl w:val="0"/>
                <w:numId w:val="1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856FBA">
              <w:rPr>
                <w:iCs/>
                <w:sz w:val="20"/>
                <w:szCs w:val="20"/>
              </w:rPr>
              <w:t>Ministrstvo za obrambo</w:t>
            </w:r>
          </w:p>
          <w:p w:rsidR="00FC5FD7" w:rsidRPr="00856FBA" w:rsidRDefault="00FC5FD7" w:rsidP="00FC5FD7">
            <w:pPr>
              <w:pStyle w:val="Neotevilenodstavek"/>
              <w:numPr>
                <w:ilvl w:val="0"/>
                <w:numId w:val="1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856FBA">
              <w:rPr>
                <w:iCs/>
                <w:sz w:val="20"/>
                <w:szCs w:val="20"/>
              </w:rPr>
              <w:t>Služba vlade Republike Slovenije za zakonodajo</w:t>
            </w:r>
          </w:p>
          <w:p w:rsidR="00A76F53" w:rsidRPr="00856FBA" w:rsidRDefault="00A76F53" w:rsidP="00A76F53">
            <w:pPr>
              <w:pStyle w:val="Neotevilenodstavek"/>
              <w:numPr>
                <w:ilvl w:val="0"/>
                <w:numId w:val="1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856FBA">
              <w:rPr>
                <w:iCs/>
                <w:sz w:val="20"/>
                <w:szCs w:val="20"/>
              </w:rPr>
              <w:t>Javna agencija za civilno letalstvo Republike Slovenije</w:t>
            </w:r>
          </w:p>
          <w:p w:rsidR="00916822" w:rsidRPr="00856FBA" w:rsidRDefault="00916822" w:rsidP="007066D9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</w:p>
        </w:tc>
      </w:tr>
      <w:tr w:rsidR="003B77B0" w:rsidRPr="003B77B0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16822" w:rsidRPr="00A76F53" w:rsidRDefault="00916822" w:rsidP="007066D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A76F53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</w:t>
            </w:r>
          </w:p>
          <w:p w:rsidR="00916822" w:rsidRPr="00A76F53" w:rsidRDefault="00916822" w:rsidP="007066D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</w:p>
        </w:tc>
      </w:tr>
      <w:tr w:rsidR="003B77B0" w:rsidRPr="003B77B0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16822" w:rsidRPr="00345E09" w:rsidRDefault="00916822" w:rsidP="007066D9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345E09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3B77B0" w:rsidRPr="003B77B0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345E09" w:rsidRPr="00345E09" w:rsidRDefault="00D50A61" w:rsidP="007066D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Miha Schnabl</w:t>
            </w:r>
            <w:r w:rsidR="00345E09" w:rsidRPr="00345E09">
              <w:rPr>
                <w:iCs/>
                <w:sz w:val="20"/>
                <w:szCs w:val="20"/>
              </w:rPr>
              <w:t>, v. d. direktorja, Javna agencija za civilno letalstvo Republike Slovenije</w:t>
            </w:r>
          </w:p>
          <w:p w:rsidR="00345E09" w:rsidRPr="00345E09" w:rsidRDefault="00916822" w:rsidP="00345E0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345E09">
              <w:rPr>
                <w:iCs/>
                <w:sz w:val="20"/>
                <w:szCs w:val="20"/>
              </w:rPr>
              <w:t>Sabina Dolinšek Popadić, vodja Sektorja za letalstvo</w:t>
            </w:r>
            <w:r w:rsidR="00345E09">
              <w:rPr>
                <w:iCs/>
                <w:sz w:val="20"/>
                <w:szCs w:val="20"/>
              </w:rPr>
              <w:t>,</w:t>
            </w:r>
            <w:r w:rsidR="00D50A61">
              <w:rPr>
                <w:iCs/>
                <w:sz w:val="20"/>
                <w:szCs w:val="20"/>
              </w:rPr>
              <w:t xml:space="preserve"> po pooblastilu vodja Direktorata za letalski in pomorski promet za sektor letalstva,</w:t>
            </w:r>
            <w:r w:rsidR="00345E09">
              <w:rPr>
                <w:iCs/>
                <w:sz w:val="20"/>
                <w:szCs w:val="20"/>
              </w:rPr>
              <w:t xml:space="preserve"> Ministrstvo za infrastrukturo</w:t>
            </w:r>
          </w:p>
          <w:p w:rsidR="00916822" w:rsidRPr="00345E09" w:rsidRDefault="005600DE" w:rsidP="00345E0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345E09">
              <w:rPr>
                <w:iCs/>
                <w:sz w:val="20"/>
                <w:szCs w:val="20"/>
              </w:rPr>
              <w:t>Gregor Sušnik</w:t>
            </w:r>
            <w:r w:rsidR="00345E09">
              <w:rPr>
                <w:iCs/>
                <w:sz w:val="20"/>
                <w:szCs w:val="20"/>
              </w:rPr>
              <w:t>, sekretar, Sektor za letalstvo, Ministrstvo za infrastrukturo</w:t>
            </w:r>
          </w:p>
        </w:tc>
      </w:tr>
      <w:tr w:rsidR="003B77B0" w:rsidRPr="003B77B0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16822" w:rsidRPr="00345E09" w:rsidRDefault="00916822" w:rsidP="007066D9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345E09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345E09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3B77B0" w:rsidRPr="003B77B0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16822" w:rsidRPr="00345E09" w:rsidRDefault="00916822" w:rsidP="007066D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345E09">
              <w:rPr>
                <w:iCs/>
                <w:sz w:val="20"/>
                <w:szCs w:val="20"/>
              </w:rPr>
              <w:t>/</w:t>
            </w:r>
          </w:p>
        </w:tc>
      </w:tr>
      <w:tr w:rsidR="003B77B0" w:rsidRPr="003B77B0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16822" w:rsidRPr="00345E09" w:rsidRDefault="00916822" w:rsidP="007066D9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345E09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3B77B0" w:rsidRPr="003B77B0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16822" w:rsidRPr="00345E09" w:rsidRDefault="00916822" w:rsidP="007066D9">
            <w:pPr>
              <w:pStyle w:val="Neotevilenodstavek"/>
              <w:spacing w:before="0" w:after="0" w:line="276" w:lineRule="auto"/>
              <w:rPr>
                <w:b/>
                <w:sz w:val="20"/>
                <w:szCs w:val="20"/>
              </w:rPr>
            </w:pPr>
            <w:r w:rsidRPr="00345E09">
              <w:rPr>
                <w:b/>
                <w:sz w:val="20"/>
                <w:szCs w:val="20"/>
              </w:rPr>
              <w:t>/</w:t>
            </w:r>
          </w:p>
        </w:tc>
      </w:tr>
      <w:tr w:rsidR="003B77B0" w:rsidRPr="003B77B0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16822" w:rsidRPr="00345E09" w:rsidRDefault="00916822" w:rsidP="007066D9">
            <w:pPr>
              <w:pStyle w:val="Oddelek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345E09">
              <w:rPr>
                <w:sz w:val="20"/>
                <w:szCs w:val="20"/>
              </w:rPr>
              <w:t>5. Kratek povzetek gradiva:</w:t>
            </w:r>
          </w:p>
        </w:tc>
      </w:tr>
      <w:tr w:rsidR="000C18E9" w:rsidRPr="000C18E9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0C18E9" w:rsidRPr="00616B8C" w:rsidRDefault="000C18E9" w:rsidP="000C18E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B8C">
              <w:rPr>
                <w:rFonts w:ascii="Arial" w:hAnsi="Arial" w:cs="Arial"/>
                <w:sz w:val="20"/>
                <w:szCs w:val="20"/>
              </w:rPr>
              <w:t xml:space="preserve">Javna agencija za civilno letalstvo Republike Slovenije (v nadaljevanju: agencija) se financira s prihodki iz proračuna Republike Slovenije, prihodki iz pristojbin in povračil stroškov, ki jih v skladu s tarifo vplačajo prosilci in imetniki certifikatov in drugih listin, ki jih izdaja agencija, s prihodki iz povračil za izvedene certifikacijske postopke, druge izdane posamične pravne akte in izvedene naloge stalnega nadzora, ki jih agencija pogodbeno opravi za potrebe Evropske agencije za varnost v letalstvu ali druge pristojne letalske organe in s prihodki od drugih dejavnosti. </w:t>
            </w:r>
          </w:p>
          <w:p w:rsidR="000C18E9" w:rsidRPr="00616B8C" w:rsidRDefault="000C18E9" w:rsidP="000C18E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18E9" w:rsidRPr="00616B8C" w:rsidRDefault="000C18E9" w:rsidP="000C18E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B8C">
              <w:rPr>
                <w:rFonts w:ascii="Arial" w:hAnsi="Arial" w:cs="Arial"/>
                <w:sz w:val="20"/>
                <w:szCs w:val="20"/>
              </w:rPr>
              <w:t>Skladno z Zakonom o javnih agencijah (Uradni list RS, št. 52/02, 51/04 – EZ-A in 33/11 – ZEKom-C</w:t>
            </w:r>
            <w:r w:rsidR="00BF45FB">
              <w:rPr>
                <w:rFonts w:ascii="Arial" w:hAnsi="Arial" w:cs="Arial"/>
                <w:sz w:val="20"/>
                <w:szCs w:val="20"/>
              </w:rPr>
              <w:t>; v nadaljevanju: ZJA</w:t>
            </w:r>
            <w:r w:rsidRPr="00616B8C">
              <w:rPr>
                <w:rFonts w:ascii="Arial" w:hAnsi="Arial" w:cs="Arial"/>
                <w:sz w:val="20"/>
                <w:szCs w:val="20"/>
              </w:rPr>
              <w:t>) se višina plačil za storitve, ki jih opravlja javna agencija, določi glede na potrebno pokrivanje stroškov posamezne storitve javne agencije ter glede na načrtovane cilje in naloge, določene v programu dela javne agencije.</w:t>
            </w:r>
          </w:p>
          <w:p w:rsidR="00D50C08" w:rsidRPr="00616B8C" w:rsidRDefault="00D50C08" w:rsidP="000C18E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18E9" w:rsidRPr="00616B8C" w:rsidRDefault="00D50C08" w:rsidP="000C18E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B8C">
              <w:rPr>
                <w:rFonts w:ascii="Arial" w:hAnsi="Arial" w:cs="Arial"/>
                <w:sz w:val="20"/>
                <w:szCs w:val="20"/>
              </w:rPr>
              <w:t xml:space="preserve">Tarife se oblikujejo na način, kot se oblikujejo takse in dajatve, ki jih obračunava Evropska agencija za varnost v letalstvu. </w:t>
            </w:r>
            <w:r w:rsidR="000C18E9" w:rsidRPr="00616B8C">
              <w:rPr>
                <w:rFonts w:ascii="Arial" w:hAnsi="Arial" w:cs="Arial"/>
                <w:sz w:val="20"/>
                <w:szCs w:val="20"/>
              </w:rPr>
              <w:t>Temeljno načelo pri pripravi spremembe tarife je bi</w:t>
            </w:r>
            <w:r w:rsidR="009A5B67" w:rsidRPr="00616B8C">
              <w:rPr>
                <w:rFonts w:ascii="Arial" w:hAnsi="Arial" w:cs="Arial"/>
                <w:sz w:val="20"/>
                <w:szCs w:val="20"/>
              </w:rPr>
              <w:t>lo, da morajo sredstva, ki jih a</w:t>
            </w:r>
            <w:r w:rsidR="000C18E9" w:rsidRPr="00616B8C">
              <w:rPr>
                <w:rFonts w:ascii="Arial" w:hAnsi="Arial" w:cs="Arial"/>
                <w:sz w:val="20"/>
                <w:szCs w:val="20"/>
              </w:rPr>
              <w:t xml:space="preserve">gencija pridobi s prihodki od pristojbin in povračil stroškov, ob čim manjši obremenitvi prosilcev in imetnikov certifikatov, zagotavljati nemoteno, razvojno in dolgoročno delo </w:t>
            </w:r>
            <w:r w:rsidR="009A5B67" w:rsidRPr="00616B8C">
              <w:rPr>
                <w:rFonts w:ascii="Arial" w:hAnsi="Arial" w:cs="Arial"/>
                <w:sz w:val="20"/>
                <w:szCs w:val="20"/>
              </w:rPr>
              <w:t>a</w:t>
            </w:r>
            <w:r w:rsidR="000C18E9" w:rsidRPr="00616B8C">
              <w:rPr>
                <w:rFonts w:ascii="Arial" w:hAnsi="Arial" w:cs="Arial"/>
                <w:sz w:val="20"/>
                <w:szCs w:val="20"/>
              </w:rPr>
              <w:t>gencije.</w:t>
            </w:r>
          </w:p>
          <w:p w:rsidR="000C18E9" w:rsidRPr="00616B8C" w:rsidRDefault="000C18E9" w:rsidP="000C18E9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0C18E9" w:rsidRPr="00616B8C" w:rsidRDefault="000C18E9" w:rsidP="000C18E9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16B8C">
              <w:rPr>
                <w:rFonts w:ascii="Arial" w:hAnsi="Arial" w:cs="Arial"/>
                <w:sz w:val="20"/>
                <w:szCs w:val="20"/>
              </w:rPr>
              <w:t>Razlogi za spremembo tarife so:</w:t>
            </w:r>
          </w:p>
          <w:p w:rsidR="000C18E9" w:rsidRPr="00616B8C" w:rsidRDefault="00D50C08" w:rsidP="000C18E9">
            <w:pPr>
              <w:pStyle w:val="Naslov3"/>
              <w:keepLines w:val="0"/>
              <w:numPr>
                <w:ilvl w:val="0"/>
                <w:numId w:val="17"/>
              </w:numPr>
              <w:suppressAutoHyphens w:val="0"/>
              <w:spacing w:before="0"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B8C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0C18E9" w:rsidRPr="00616B8C">
              <w:rPr>
                <w:rFonts w:ascii="Arial" w:hAnsi="Arial" w:cs="Arial"/>
                <w:color w:val="auto"/>
                <w:sz w:val="20"/>
                <w:szCs w:val="20"/>
              </w:rPr>
              <w:t xml:space="preserve">prememba evropske zakonodaje, ki razširja naloge agencije oziroma spreminja pogoje za izdajo certifikatov </w:t>
            </w:r>
            <w:r w:rsidRPr="00616B8C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0C18E9" w:rsidRPr="00616B8C" w:rsidRDefault="00D50C08" w:rsidP="000C18E9">
            <w:pPr>
              <w:pStyle w:val="Odstavekseznama"/>
              <w:numPr>
                <w:ilvl w:val="0"/>
                <w:numId w:val="17"/>
              </w:numPr>
              <w:spacing w:line="288" w:lineRule="auto"/>
              <w:jc w:val="both"/>
              <w:rPr>
                <w:rFonts w:cs="Arial"/>
                <w:szCs w:val="20"/>
                <w:lang w:val="sl-SI"/>
              </w:rPr>
            </w:pPr>
            <w:r w:rsidRPr="00616B8C">
              <w:rPr>
                <w:rFonts w:cs="Arial"/>
                <w:szCs w:val="20"/>
                <w:lang w:val="sl-SI"/>
              </w:rPr>
              <w:t>s</w:t>
            </w:r>
            <w:r w:rsidR="000C18E9" w:rsidRPr="00616B8C">
              <w:rPr>
                <w:rFonts w:cs="Arial"/>
                <w:szCs w:val="20"/>
                <w:lang w:val="sl-SI"/>
              </w:rPr>
              <w:t>prememba nacionalne zakonodaje, ki razširja naloge agencije oziroma spreminj</w:t>
            </w:r>
            <w:r w:rsidRPr="00616B8C">
              <w:rPr>
                <w:rFonts w:cs="Arial"/>
                <w:szCs w:val="20"/>
                <w:lang w:val="sl-SI"/>
              </w:rPr>
              <w:t>a pogoje za izdajo certifikatov;</w:t>
            </w:r>
          </w:p>
          <w:p w:rsidR="000C18E9" w:rsidRPr="00616B8C" w:rsidRDefault="00D50C08" w:rsidP="00D50C08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B8C">
              <w:rPr>
                <w:rFonts w:ascii="Arial" w:hAnsi="Arial" w:cs="Arial"/>
                <w:sz w:val="20"/>
                <w:szCs w:val="20"/>
              </w:rPr>
              <w:t>o</w:t>
            </w:r>
            <w:r w:rsidR="000C18E9" w:rsidRPr="00616B8C">
              <w:rPr>
                <w:rFonts w:ascii="Arial" w:hAnsi="Arial" w:cs="Arial"/>
                <w:sz w:val="20"/>
                <w:szCs w:val="20"/>
              </w:rPr>
              <w:t>dprava manjših neskladnosti v obstoječi tarifi in določeno prevrednotenje višine tarife na posameznih področjih, kar se je v praksi izkazalo za nujno potrebno v času izvajanja veljavne tarife.</w:t>
            </w:r>
          </w:p>
          <w:p w:rsidR="00D50C08" w:rsidRPr="00616B8C" w:rsidRDefault="00D50C08" w:rsidP="00D50C08">
            <w:pPr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C08" w:rsidRDefault="00D50C08" w:rsidP="00616B8C">
            <w:pPr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B8C">
              <w:rPr>
                <w:rFonts w:ascii="Arial" w:hAnsi="Arial" w:cs="Arial"/>
                <w:sz w:val="20"/>
                <w:szCs w:val="20"/>
              </w:rPr>
              <w:t xml:space="preserve">V skladu s četrtim odstavkom 179.m Zakona o letalstvu se pristojbine in plačila stroškov zaračunavajo na podlagi tarife, ki jo </w:t>
            </w:r>
            <w:r w:rsidR="00616B8C" w:rsidRPr="00616B8C">
              <w:rPr>
                <w:rFonts w:ascii="Arial" w:hAnsi="Arial" w:cs="Arial"/>
                <w:sz w:val="20"/>
                <w:szCs w:val="20"/>
              </w:rPr>
              <w:t xml:space="preserve">izda agencija </w:t>
            </w:r>
            <w:r w:rsidRPr="00616B8C">
              <w:rPr>
                <w:rFonts w:ascii="Arial" w:hAnsi="Arial" w:cs="Arial"/>
                <w:sz w:val="20"/>
                <w:szCs w:val="20"/>
              </w:rPr>
              <w:t xml:space="preserve">po predhodnem soglasju vlade. </w:t>
            </w:r>
          </w:p>
          <w:p w:rsidR="00BF45FB" w:rsidRDefault="00BF45FB" w:rsidP="00616B8C">
            <w:pPr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45FB" w:rsidRPr="00616B8C" w:rsidRDefault="00BF45FB" w:rsidP="00AC3F03">
            <w:pPr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skladu z 41. členom ZJA je agencija objavila obvestilo o spremembi tarife na svoji spletni strani,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 xml:space="preserve"> prav tako pa je bilo obvestilo o spremembi tarife objavljeno na portalu E-demokracija.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 xml:space="preserve"> Namen objav je, da up</w:t>
            </w:r>
            <w:r w:rsidRPr="00BF45FB">
              <w:rPr>
                <w:rFonts w:ascii="Arial" w:hAnsi="Arial" w:cs="Arial"/>
                <w:sz w:val="20"/>
                <w:szCs w:val="20"/>
              </w:rPr>
              <w:t>orabniki storitev lahko podajo svoje mnenje, pripombe in predloge glede načrtovane sprememb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F45FB">
              <w:rPr>
                <w:rFonts w:ascii="Arial" w:hAnsi="Arial" w:cs="Arial"/>
                <w:sz w:val="20"/>
                <w:szCs w:val="20"/>
              </w:rPr>
              <w:t xml:space="preserve"> tarife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77B0" w:rsidRPr="003B77B0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16822" w:rsidRPr="00616B8C" w:rsidRDefault="00916822" w:rsidP="007066D9">
            <w:pPr>
              <w:pStyle w:val="Oddelek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616B8C">
              <w:rPr>
                <w:sz w:val="20"/>
                <w:szCs w:val="20"/>
              </w:rPr>
              <w:t>6. Presoja posledic za:</w:t>
            </w:r>
          </w:p>
        </w:tc>
      </w:tr>
      <w:tr w:rsidR="003B77B0" w:rsidRPr="003B77B0" w:rsidTr="007066D9">
        <w:trPr>
          <w:gridBefore w:val="1"/>
          <w:wBefore w:w="100" w:type="dxa"/>
        </w:trPr>
        <w:tc>
          <w:tcPr>
            <w:tcW w:w="1448" w:type="dxa"/>
          </w:tcPr>
          <w:p w:rsidR="00916822" w:rsidRPr="007D5A7F" w:rsidRDefault="00916822" w:rsidP="007066D9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7D5A7F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9"/>
          </w:tcPr>
          <w:p w:rsidR="00916822" w:rsidRPr="007D5A7F" w:rsidRDefault="00916822" w:rsidP="007066D9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  <w:r w:rsidRPr="007D5A7F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3"/>
            <w:vAlign w:val="center"/>
          </w:tcPr>
          <w:p w:rsidR="00916822" w:rsidRPr="007D5A7F" w:rsidRDefault="00616B8C" w:rsidP="007066D9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7D5A7F">
              <w:rPr>
                <w:b/>
                <w:sz w:val="20"/>
                <w:szCs w:val="20"/>
              </w:rPr>
              <w:t>DA</w:t>
            </w:r>
          </w:p>
        </w:tc>
      </w:tr>
      <w:tr w:rsidR="003B77B0" w:rsidRPr="003B77B0" w:rsidTr="007066D9">
        <w:trPr>
          <w:gridBefore w:val="1"/>
          <w:wBefore w:w="100" w:type="dxa"/>
        </w:trPr>
        <w:tc>
          <w:tcPr>
            <w:tcW w:w="1448" w:type="dxa"/>
          </w:tcPr>
          <w:p w:rsidR="00916822" w:rsidRPr="00616B8C" w:rsidRDefault="00916822" w:rsidP="007066D9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616B8C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9"/>
          </w:tcPr>
          <w:p w:rsidR="00916822" w:rsidRPr="00616B8C" w:rsidRDefault="00916822" w:rsidP="007066D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616B8C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3"/>
            <w:vAlign w:val="center"/>
          </w:tcPr>
          <w:p w:rsidR="00916822" w:rsidRPr="00616B8C" w:rsidRDefault="00916822" w:rsidP="007066D9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616B8C">
              <w:rPr>
                <w:b/>
                <w:sz w:val="20"/>
                <w:szCs w:val="20"/>
              </w:rPr>
              <w:t>NE</w:t>
            </w:r>
          </w:p>
        </w:tc>
      </w:tr>
      <w:tr w:rsidR="007D5A7F" w:rsidRPr="003B77B0" w:rsidTr="007F23A3">
        <w:trPr>
          <w:gridBefore w:val="1"/>
          <w:wBefore w:w="100" w:type="dxa"/>
        </w:trPr>
        <w:tc>
          <w:tcPr>
            <w:tcW w:w="1448" w:type="dxa"/>
          </w:tcPr>
          <w:p w:rsidR="007D5A7F" w:rsidRPr="00616B8C" w:rsidRDefault="007D5A7F" w:rsidP="007D5A7F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616B8C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9"/>
          </w:tcPr>
          <w:p w:rsidR="007D5A7F" w:rsidRPr="00856FBA" w:rsidRDefault="007D5A7F" w:rsidP="007D5A7F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856FBA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gridSpan w:val="3"/>
            <w:vAlign w:val="center"/>
          </w:tcPr>
          <w:p w:rsidR="007D5A7F" w:rsidRPr="00616B8C" w:rsidRDefault="007D5A7F" w:rsidP="007D5A7F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616B8C">
              <w:rPr>
                <w:b/>
                <w:sz w:val="20"/>
                <w:szCs w:val="20"/>
              </w:rPr>
              <w:t>NE</w:t>
            </w:r>
          </w:p>
        </w:tc>
      </w:tr>
      <w:tr w:rsidR="007D5A7F" w:rsidRPr="003B77B0" w:rsidTr="007F23A3">
        <w:trPr>
          <w:gridBefore w:val="1"/>
          <w:wBefore w:w="100" w:type="dxa"/>
        </w:trPr>
        <w:tc>
          <w:tcPr>
            <w:tcW w:w="1448" w:type="dxa"/>
          </w:tcPr>
          <w:p w:rsidR="007D5A7F" w:rsidRPr="00616B8C" w:rsidRDefault="007D5A7F" w:rsidP="007D5A7F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616B8C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9"/>
          </w:tcPr>
          <w:p w:rsidR="007D5A7F" w:rsidRPr="00616B8C" w:rsidRDefault="007D5A7F" w:rsidP="007D5A7F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616B8C">
              <w:rPr>
                <w:sz w:val="20"/>
                <w:szCs w:val="20"/>
              </w:rPr>
              <w:t>gospodarstvo, zlasti</w:t>
            </w:r>
            <w:r w:rsidRPr="00616B8C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3"/>
            <w:vAlign w:val="center"/>
          </w:tcPr>
          <w:p w:rsidR="007D5A7F" w:rsidRPr="00616B8C" w:rsidRDefault="007D5A7F" w:rsidP="007D5A7F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616B8C">
              <w:rPr>
                <w:b/>
                <w:sz w:val="20"/>
                <w:szCs w:val="20"/>
              </w:rPr>
              <w:t>NE</w:t>
            </w:r>
          </w:p>
        </w:tc>
      </w:tr>
      <w:tr w:rsidR="007D5A7F" w:rsidRPr="003B77B0" w:rsidTr="007F23A3">
        <w:trPr>
          <w:gridBefore w:val="1"/>
          <w:wBefore w:w="100" w:type="dxa"/>
        </w:trPr>
        <w:tc>
          <w:tcPr>
            <w:tcW w:w="1448" w:type="dxa"/>
          </w:tcPr>
          <w:p w:rsidR="007D5A7F" w:rsidRPr="00616B8C" w:rsidRDefault="007D5A7F" w:rsidP="007D5A7F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616B8C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9"/>
          </w:tcPr>
          <w:p w:rsidR="007D5A7F" w:rsidRPr="00616B8C" w:rsidRDefault="007D5A7F" w:rsidP="007D5A7F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616B8C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gridSpan w:val="3"/>
            <w:vAlign w:val="center"/>
          </w:tcPr>
          <w:p w:rsidR="007D5A7F" w:rsidRPr="00616B8C" w:rsidRDefault="007D5A7F" w:rsidP="007D5A7F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616B8C">
              <w:rPr>
                <w:b/>
                <w:sz w:val="20"/>
                <w:szCs w:val="20"/>
              </w:rPr>
              <w:t>NE</w:t>
            </w:r>
          </w:p>
        </w:tc>
      </w:tr>
      <w:tr w:rsidR="007D5A7F" w:rsidRPr="003B77B0" w:rsidTr="007F23A3">
        <w:trPr>
          <w:gridBefore w:val="1"/>
          <w:wBefore w:w="100" w:type="dxa"/>
        </w:trPr>
        <w:tc>
          <w:tcPr>
            <w:tcW w:w="1448" w:type="dxa"/>
          </w:tcPr>
          <w:p w:rsidR="007D5A7F" w:rsidRPr="00616B8C" w:rsidRDefault="007D5A7F" w:rsidP="007D5A7F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616B8C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9"/>
          </w:tcPr>
          <w:p w:rsidR="007D5A7F" w:rsidRPr="00616B8C" w:rsidRDefault="007D5A7F" w:rsidP="007D5A7F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616B8C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gridSpan w:val="3"/>
            <w:vAlign w:val="center"/>
          </w:tcPr>
          <w:p w:rsidR="007D5A7F" w:rsidRPr="00616B8C" w:rsidRDefault="007D5A7F" w:rsidP="007D5A7F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616B8C">
              <w:rPr>
                <w:b/>
                <w:sz w:val="20"/>
                <w:szCs w:val="20"/>
              </w:rPr>
              <w:t>NE</w:t>
            </w:r>
          </w:p>
        </w:tc>
      </w:tr>
      <w:tr w:rsidR="007D5A7F" w:rsidRPr="003B77B0" w:rsidTr="007F23A3">
        <w:trPr>
          <w:gridBefore w:val="1"/>
          <w:wBefore w:w="100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:rsidR="007D5A7F" w:rsidRPr="00616B8C" w:rsidRDefault="007D5A7F" w:rsidP="007D5A7F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616B8C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:rsidR="007D5A7F" w:rsidRPr="00616B8C" w:rsidRDefault="007D5A7F" w:rsidP="007D5A7F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616B8C">
              <w:rPr>
                <w:bCs/>
                <w:sz w:val="20"/>
                <w:szCs w:val="20"/>
              </w:rPr>
              <w:t>dokumente razvojnega načrtovanja:</w:t>
            </w:r>
          </w:p>
          <w:p w:rsidR="007D5A7F" w:rsidRPr="00616B8C" w:rsidRDefault="007D5A7F" w:rsidP="007D5A7F">
            <w:pPr>
              <w:pStyle w:val="Neotevilenodstavek"/>
              <w:numPr>
                <w:ilvl w:val="0"/>
                <w:numId w:val="3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616B8C">
              <w:rPr>
                <w:bCs/>
                <w:sz w:val="20"/>
                <w:szCs w:val="20"/>
              </w:rPr>
              <w:t>nacionalne dokumente razvojnega načrtovanja</w:t>
            </w:r>
          </w:p>
          <w:p w:rsidR="007D5A7F" w:rsidRPr="00616B8C" w:rsidRDefault="007D5A7F" w:rsidP="007D5A7F">
            <w:pPr>
              <w:pStyle w:val="Neotevilenodstavek"/>
              <w:numPr>
                <w:ilvl w:val="0"/>
                <w:numId w:val="3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616B8C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7D5A7F" w:rsidRPr="00616B8C" w:rsidRDefault="007D5A7F" w:rsidP="007D5A7F">
            <w:pPr>
              <w:pStyle w:val="Neotevilenodstavek"/>
              <w:numPr>
                <w:ilvl w:val="0"/>
                <w:numId w:val="3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616B8C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vAlign w:val="center"/>
          </w:tcPr>
          <w:p w:rsidR="007D5A7F" w:rsidRPr="00616B8C" w:rsidRDefault="007D5A7F" w:rsidP="007D5A7F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616B8C">
              <w:rPr>
                <w:b/>
                <w:sz w:val="20"/>
                <w:szCs w:val="20"/>
              </w:rPr>
              <w:t>NE</w:t>
            </w:r>
          </w:p>
        </w:tc>
      </w:tr>
      <w:tr w:rsidR="003B77B0" w:rsidRPr="003B77B0" w:rsidTr="007066D9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22" w:rsidRPr="007D5A7F" w:rsidRDefault="00916822" w:rsidP="007066D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</w:p>
          <w:p w:rsidR="007D5A7F" w:rsidRPr="007D5A7F" w:rsidRDefault="00916822" w:rsidP="007D5A7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7D5A7F">
              <w:rPr>
                <w:sz w:val="20"/>
                <w:szCs w:val="20"/>
              </w:rPr>
              <w:t>7.a Predstavitev ocene finančnih posledic nad 40.000 EUR:</w:t>
            </w:r>
          </w:p>
          <w:p w:rsidR="007D5A7F" w:rsidRPr="007D5A7F" w:rsidRDefault="007D5A7F" w:rsidP="007D5A7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</w:p>
          <w:p w:rsidR="007D5A7F" w:rsidRPr="007D5A7F" w:rsidRDefault="007D5A7F" w:rsidP="007D5A7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7D5A7F">
              <w:rPr>
                <w:b w:val="0"/>
                <w:sz w:val="20"/>
                <w:szCs w:val="20"/>
              </w:rPr>
              <w:t xml:space="preserve">Finančne posledice za javnofinančna sredstva v tekočem in naslednjih treh letih bodo presegle 40.000 EUR. Agencija za civilno letalstvo Republike Slovenije ocenjuje, da bo v letu 2024 na področju plovnosti imela za 19.440 EUR več prihodkov predvsem zaradi uvedbe letne tarife na področju registra zrakoplovov in povišanja vrednosti izdaje licence Del-66. Na področju letalske medicine se predvideva, da bo prihodkov manj za približno 3.780 EUR, na področju letalskih operacij ni predvidenih bistvenih finančnih sprememb. Po skupnem izračunu bo tako v letu 2024 agencija imela za 15.660 EUR več prihodkov kot pred spremembo tarife (kar ob upoštevanju te vrednosti na letni ravni, v obdobju tekočega in naslednjih treh let, presega 40.000 EUR). </w:t>
            </w:r>
          </w:p>
          <w:p w:rsidR="007D5A7F" w:rsidRPr="007D5A7F" w:rsidRDefault="007D5A7F" w:rsidP="007D5A7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b w:val="0"/>
                <w:sz w:val="20"/>
                <w:szCs w:val="20"/>
              </w:rPr>
            </w:pPr>
          </w:p>
          <w:p w:rsidR="007D5A7F" w:rsidRPr="007D5A7F" w:rsidRDefault="007D5A7F" w:rsidP="007D5A7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7D5A7F">
              <w:rPr>
                <w:b w:val="0"/>
                <w:sz w:val="20"/>
                <w:szCs w:val="20"/>
              </w:rPr>
              <w:t>Gre za oceno, saj zanesljivega izračun, sploh za kasnejša leta, zaradi številnih spremenljivk (kot je na primer tudi gospodarska situacija) ni mogoče narediti.</w:t>
            </w:r>
          </w:p>
          <w:p w:rsidR="007D5A7F" w:rsidRPr="007D5A7F" w:rsidRDefault="007D5A7F" w:rsidP="007D5A7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6FBA" w:rsidRPr="007D5A7F" w:rsidRDefault="007D5A7F" w:rsidP="007D5A7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b w:val="0"/>
                <w:sz w:val="20"/>
                <w:szCs w:val="20"/>
              </w:rPr>
            </w:pPr>
            <w:r w:rsidRPr="007D5A7F">
              <w:rPr>
                <w:b w:val="0"/>
                <w:sz w:val="20"/>
                <w:szCs w:val="20"/>
              </w:rPr>
              <w:t>Potrebno pa je navesti še, da se tudi odhodki zaradi drugih dejavnikov povečujejo (npr. višje plače zaradi napredovanj in usklajevanja plač z inflacijo), tako da se posledično ne pričakuje vpliv na skupni finančni izid (presežek prihodkov nad odhodki), kot tudi ne vpliv na izvajanje in plačilo nalog, ki se zagotavljajo s plačili iz proračuna Republike Slovenije.</w:t>
            </w: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5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6822" w:rsidRPr="007D5A7F" w:rsidRDefault="00916822" w:rsidP="007066D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rPr>
                <w:sz w:val="20"/>
                <w:szCs w:val="20"/>
              </w:rPr>
            </w:pPr>
            <w:r w:rsidRPr="007D5A7F">
              <w:rPr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A7F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A7F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A7F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A7F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5A7F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5A7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5A7F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5A7F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5A7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5A7F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5A7F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5A7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5A7F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95217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5A7F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5A7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5A7F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5A7F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5A7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5A7F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rPr>
                <w:sz w:val="20"/>
                <w:szCs w:val="20"/>
              </w:rPr>
            </w:pPr>
            <w:r w:rsidRPr="007D5A7F">
              <w:rPr>
                <w:sz w:val="20"/>
                <w:szCs w:val="20"/>
              </w:rPr>
              <w:t>II. Finančne posledice za državni proračun</w:t>
            </w: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rPr>
                <w:sz w:val="20"/>
                <w:szCs w:val="20"/>
              </w:rPr>
            </w:pPr>
            <w:r w:rsidRPr="007D5A7F">
              <w:rPr>
                <w:sz w:val="20"/>
                <w:szCs w:val="20"/>
              </w:rPr>
              <w:t>II.a Pravice porabe za izvedbo predlaganih rešitev so zagotovljene:</w:t>
            </w: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A7F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A7F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A7F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A7F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A7F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sz w:val="20"/>
                <w:szCs w:val="20"/>
              </w:rPr>
            </w:pPr>
            <w:r w:rsidRPr="007D5A7F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rPr>
                <w:sz w:val="20"/>
                <w:szCs w:val="20"/>
              </w:rPr>
            </w:pPr>
            <w:r w:rsidRPr="007D5A7F">
              <w:rPr>
                <w:sz w:val="20"/>
                <w:szCs w:val="20"/>
              </w:rPr>
              <w:t>II. b Manjkajoče pravice porabe bodo zagotovljene s prerazporeditvijo:</w:t>
            </w: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A7F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A7F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A7F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A7F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A7F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sz w:val="20"/>
                <w:szCs w:val="20"/>
              </w:rPr>
            </w:pPr>
            <w:r w:rsidRPr="007D5A7F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rPr>
                <w:sz w:val="20"/>
                <w:szCs w:val="20"/>
              </w:rPr>
            </w:pPr>
            <w:r w:rsidRPr="007D5A7F">
              <w:rPr>
                <w:sz w:val="20"/>
                <w:szCs w:val="20"/>
              </w:rPr>
              <w:t>II. c Načrtovana nadomestitev zmanjšanih prihodkov in povečanih odhodkov proračuna:</w:t>
            </w: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A7F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A7F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widowControl w:val="0"/>
              <w:spacing w:line="276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A7F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D5A7F" w:rsidRPr="007D5A7F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sz w:val="20"/>
                <w:szCs w:val="20"/>
              </w:rPr>
            </w:pPr>
            <w:r w:rsidRPr="007D5A7F">
              <w:rPr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7D5A7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7D5A7F" w:rsidRPr="007D5A7F" w:rsidTr="007066D9">
        <w:trPr>
          <w:gridAfter w:val="1"/>
          <w:wAfter w:w="63" w:type="dxa"/>
          <w:trHeight w:val="1910"/>
        </w:trPr>
        <w:tc>
          <w:tcPr>
            <w:tcW w:w="9200" w:type="dxa"/>
            <w:gridSpan w:val="13"/>
          </w:tcPr>
          <w:p w:rsidR="00916822" w:rsidRPr="007D5A7F" w:rsidRDefault="00916822" w:rsidP="007066D9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822" w:rsidRPr="007D5A7F" w:rsidRDefault="00916822" w:rsidP="007066D9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5A7F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916822" w:rsidRPr="007D5A7F" w:rsidRDefault="00916822" w:rsidP="007066D9">
            <w:pPr>
              <w:widowControl w:val="0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D5A7F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916822" w:rsidRPr="007D5A7F" w:rsidRDefault="00916822" w:rsidP="007066D9">
            <w:pPr>
              <w:widowControl w:val="0"/>
              <w:spacing w:line="276" w:lineRule="auto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5A7F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916822" w:rsidRPr="007D5A7F" w:rsidRDefault="00916822" w:rsidP="007066D9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A7F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916822" w:rsidRPr="007D5A7F" w:rsidRDefault="00916822" w:rsidP="007066D9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A7F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916822" w:rsidRPr="007D5A7F" w:rsidRDefault="00916822" w:rsidP="007066D9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A7F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916822" w:rsidRPr="007D5A7F" w:rsidRDefault="00916822" w:rsidP="007066D9">
            <w:pPr>
              <w:widowControl w:val="0"/>
              <w:spacing w:line="276" w:lineRule="auto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916822" w:rsidRPr="007D5A7F" w:rsidRDefault="00916822" w:rsidP="007066D9">
            <w:pPr>
              <w:widowControl w:val="0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D5A7F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916822" w:rsidRPr="007D5A7F" w:rsidRDefault="00916822" w:rsidP="007066D9">
            <w:pPr>
              <w:widowControl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5A7F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916822" w:rsidRPr="007D5A7F" w:rsidRDefault="00916822" w:rsidP="007066D9">
            <w:pPr>
              <w:widowControl w:val="0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D5A7F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  <w:p w:rsidR="00916822" w:rsidRPr="007D5A7F" w:rsidRDefault="00916822" w:rsidP="007066D9">
            <w:pPr>
              <w:widowControl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5A7F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II.b). Pri uvrstitvi novega projekta oziroma ukrepa v načrt razvojnih programov se navedejo:</w:t>
            </w:r>
          </w:p>
          <w:p w:rsidR="00916822" w:rsidRPr="007D5A7F" w:rsidRDefault="00916822" w:rsidP="007066D9">
            <w:pPr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5A7F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916822" w:rsidRPr="007D5A7F" w:rsidRDefault="00916822" w:rsidP="007066D9">
            <w:pPr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5A7F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916822" w:rsidRPr="007D5A7F" w:rsidRDefault="00916822" w:rsidP="007066D9">
            <w:pPr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5A7F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916822" w:rsidRPr="007D5A7F" w:rsidRDefault="00916822" w:rsidP="007066D9">
            <w:pPr>
              <w:widowControl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5A7F">
              <w:rPr>
                <w:rFonts w:ascii="Arial" w:hAnsi="Arial" w:cs="Arial"/>
                <w:sz w:val="20"/>
                <w:szCs w:val="20"/>
                <w:lang w:eastAsia="sl-SI"/>
              </w:rPr>
              <w:t>Za zagotovitev pravic porabe na proračunskih postavkah, s katerih se bo financiral novi projekt oziroma ukrep, je treba izpolniti tudi točko II. b, saj je za novi projekt oziroma ukrep mogoče zagotoviti pravice porabe le s prerazporeditvijo s proračunskih postavk, s katerih se financirajo že sprejeti oziroma veljavni projekti in ukrepi.</w:t>
            </w:r>
          </w:p>
          <w:p w:rsidR="00916822" w:rsidRPr="007D5A7F" w:rsidRDefault="00916822" w:rsidP="007066D9">
            <w:pPr>
              <w:widowControl w:val="0"/>
              <w:spacing w:line="276" w:lineRule="auto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D5A7F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 b Manjkajoče pravice porabe bodo zagotovljene s prerazporeditvijo:</w:t>
            </w:r>
          </w:p>
          <w:p w:rsidR="00916822" w:rsidRPr="007D5A7F" w:rsidRDefault="00916822" w:rsidP="007066D9">
            <w:pPr>
              <w:widowControl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5A7F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916822" w:rsidRPr="007D5A7F" w:rsidRDefault="00916822" w:rsidP="007066D9">
            <w:pPr>
              <w:widowControl w:val="0"/>
              <w:spacing w:line="276" w:lineRule="auto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D5A7F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 c Načrtovana nadomestitev zmanjšanih prihodkov in povečanih odhodkov proračuna:</w:t>
            </w:r>
          </w:p>
          <w:p w:rsidR="00916822" w:rsidRPr="007D5A7F" w:rsidRDefault="00916822" w:rsidP="007066D9">
            <w:pPr>
              <w:widowControl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5A7F">
              <w:rPr>
                <w:rFonts w:ascii="Arial" w:hAnsi="Arial" w:cs="Arial"/>
                <w:sz w:val="20"/>
                <w:szCs w:val="20"/>
                <w:lang w:eastAsia="sl-SI"/>
              </w:rPr>
              <w:t>Če se povečani odhodki (pravice porabe) ne bodo zagotovili tako, kot je določeno v točkah II. a in II. b,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916822" w:rsidRPr="007D5A7F" w:rsidRDefault="00916822" w:rsidP="007066D9">
            <w:pPr>
              <w:pStyle w:val="Vrstapredpisa"/>
              <w:widowControl w:val="0"/>
              <w:spacing w:before="0"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B77B0" w:rsidRPr="003B77B0" w:rsidTr="007066D9">
        <w:trPr>
          <w:gridAfter w:val="1"/>
          <w:wAfter w:w="63" w:type="dxa"/>
        </w:trPr>
        <w:tc>
          <w:tcPr>
            <w:tcW w:w="9200" w:type="dxa"/>
            <w:gridSpan w:val="13"/>
          </w:tcPr>
          <w:p w:rsidR="00916822" w:rsidRPr="00856FBA" w:rsidRDefault="00916822" w:rsidP="007066D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856FBA">
              <w:rPr>
                <w:sz w:val="20"/>
                <w:szCs w:val="20"/>
              </w:rPr>
              <w:t>7.b Predstavitev ocene finančnih posledic pod 40.000 EUR:</w:t>
            </w:r>
          </w:p>
          <w:p w:rsidR="00916822" w:rsidRPr="00856FBA" w:rsidRDefault="00856FBA" w:rsidP="00856FB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856FBA">
              <w:rPr>
                <w:b w:val="0"/>
                <w:sz w:val="20"/>
                <w:szCs w:val="20"/>
              </w:rPr>
              <w:t>/</w:t>
            </w:r>
          </w:p>
        </w:tc>
      </w:tr>
      <w:tr w:rsidR="003B77B0" w:rsidRPr="003B77B0" w:rsidTr="007066D9">
        <w:trPr>
          <w:gridAfter w:val="1"/>
          <w:wAfter w:w="63" w:type="dxa"/>
          <w:trHeight w:val="371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22" w:rsidRPr="00856FBA" w:rsidRDefault="00916822" w:rsidP="007066D9">
            <w:pPr>
              <w:pStyle w:val="Neotevilenodstavek"/>
              <w:widowControl w:val="0"/>
              <w:spacing w:before="0" w:after="0" w:line="276" w:lineRule="auto"/>
              <w:jc w:val="left"/>
              <w:rPr>
                <w:b/>
                <w:sz w:val="20"/>
                <w:szCs w:val="20"/>
              </w:rPr>
            </w:pPr>
            <w:r w:rsidRPr="00856FBA">
              <w:rPr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3B77B0" w:rsidRPr="003B77B0" w:rsidTr="008762C7">
        <w:trPr>
          <w:gridAfter w:val="1"/>
          <w:wAfter w:w="63" w:type="dxa"/>
        </w:trPr>
        <w:tc>
          <w:tcPr>
            <w:tcW w:w="3956" w:type="dxa"/>
            <w:gridSpan w:val="5"/>
          </w:tcPr>
          <w:p w:rsidR="00916822" w:rsidRPr="00955210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916822" w:rsidRPr="00955210" w:rsidRDefault="00916822" w:rsidP="007066D9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>pristojnosti občin,</w:t>
            </w:r>
          </w:p>
          <w:p w:rsidR="00916822" w:rsidRPr="00955210" w:rsidRDefault="00916822" w:rsidP="007066D9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>delovanje občin,</w:t>
            </w:r>
          </w:p>
          <w:p w:rsidR="00916822" w:rsidRPr="00955210" w:rsidRDefault="00916822" w:rsidP="007066D9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>financiranje občin.</w:t>
            </w:r>
          </w:p>
          <w:p w:rsidR="00916822" w:rsidRPr="00955210" w:rsidRDefault="00916822" w:rsidP="007066D9">
            <w:pPr>
              <w:pStyle w:val="Neotevilenodstavek"/>
              <w:widowControl w:val="0"/>
              <w:spacing w:before="0" w:after="0" w:line="276" w:lineRule="auto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5244" w:type="dxa"/>
            <w:gridSpan w:val="8"/>
          </w:tcPr>
          <w:p w:rsidR="00916822" w:rsidRPr="00955210" w:rsidRDefault="00916822" w:rsidP="007066D9">
            <w:pPr>
              <w:pStyle w:val="Neotevilenodstavek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55210">
              <w:rPr>
                <w:b/>
                <w:sz w:val="20"/>
                <w:szCs w:val="20"/>
              </w:rPr>
              <w:t>NE</w:t>
            </w:r>
          </w:p>
        </w:tc>
      </w:tr>
      <w:tr w:rsidR="003B77B0" w:rsidRPr="003B77B0" w:rsidTr="007066D9">
        <w:trPr>
          <w:gridAfter w:val="1"/>
          <w:wAfter w:w="63" w:type="dxa"/>
          <w:trHeight w:val="274"/>
        </w:trPr>
        <w:tc>
          <w:tcPr>
            <w:tcW w:w="9200" w:type="dxa"/>
            <w:gridSpan w:val="13"/>
          </w:tcPr>
          <w:p w:rsidR="00916822" w:rsidRPr="00955210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916822" w:rsidRPr="00955210" w:rsidRDefault="00916822" w:rsidP="007066D9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 xml:space="preserve">Skupnosti občin Slovenije SOS: </w:t>
            </w:r>
            <w:r w:rsidRPr="00955210">
              <w:rPr>
                <w:b/>
                <w:iCs/>
                <w:sz w:val="20"/>
                <w:szCs w:val="20"/>
              </w:rPr>
              <w:t>NE</w:t>
            </w:r>
          </w:p>
          <w:p w:rsidR="00916822" w:rsidRPr="00955210" w:rsidRDefault="00916822" w:rsidP="007066D9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 xml:space="preserve">Združenju občin Slovenije ZOS: </w:t>
            </w:r>
            <w:r w:rsidRPr="00955210">
              <w:rPr>
                <w:b/>
                <w:iCs/>
                <w:sz w:val="20"/>
                <w:szCs w:val="20"/>
              </w:rPr>
              <w:t>NE</w:t>
            </w:r>
          </w:p>
          <w:p w:rsidR="00916822" w:rsidRPr="00955210" w:rsidRDefault="00916822" w:rsidP="007066D9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 xml:space="preserve">Združenju mestnih občin Slovenije ZMOS: </w:t>
            </w:r>
            <w:r w:rsidRPr="00955210">
              <w:rPr>
                <w:b/>
                <w:iCs/>
                <w:sz w:val="20"/>
                <w:szCs w:val="20"/>
              </w:rPr>
              <w:t>NE</w:t>
            </w:r>
          </w:p>
          <w:p w:rsidR="00916822" w:rsidRPr="00955210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916822" w:rsidRPr="00955210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916822" w:rsidRPr="00955210" w:rsidRDefault="00916822" w:rsidP="007066D9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>v celoti,</w:t>
            </w:r>
          </w:p>
          <w:p w:rsidR="00916822" w:rsidRPr="00955210" w:rsidRDefault="00916822" w:rsidP="007066D9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>večinoma,</w:t>
            </w:r>
          </w:p>
          <w:p w:rsidR="00916822" w:rsidRPr="00955210" w:rsidRDefault="00916822" w:rsidP="007066D9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>delno,</w:t>
            </w:r>
          </w:p>
          <w:p w:rsidR="00916822" w:rsidRPr="00955210" w:rsidRDefault="00916822" w:rsidP="007066D9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>niso bili upoštevani.</w:t>
            </w:r>
          </w:p>
          <w:p w:rsidR="00916822" w:rsidRPr="00955210" w:rsidRDefault="00916822" w:rsidP="007066D9">
            <w:pPr>
              <w:pStyle w:val="Neotevilenodstavek"/>
              <w:widowControl w:val="0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</w:p>
          <w:p w:rsidR="00916822" w:rsidRPr="00955210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916822" w:rsidRPr="00955210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</w:tc>
      </w:tr>
      <w:tr w:rsidR="003B77B0" w:rsidRPr="003B77B0" w:rsidTr="007066D9">
        <w:trPr>
          <w:gridAfter w:val="1"/>
          <w:wAfter w:w="63" w:type="dxa"/>
        </w:trPr>
        <w:tc>
          <w:tcPr>
            <w:tcW w:w="9200" w:type="dxa"/>
            <w:gridSpan w:val="13"/>
          </w:tcPr>
          <w:p w:rsidR="00916822" w:rsidRPr="00955210" w:rsidRDefault="00916822" w:rsidP="007066D9">
            <w:pPr>
              <w:pStyle w:val="Neotevilenodstavek"/>
              <w:widowControl w:val="0"/>
              <w:spacing w:before="0" w:after="0" w:line="276" w:lineRule="auto"/>
              <w:jc w:val="left"/>
              <w:rPr>
                <w:b/>
                <w:sz w:val="20"/>
                <w:szCs w:val="20"/>
              </w:rPr>
            </w:pPr>
            <w:r w:rsidRPr="00955210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3B77B0" w:rsidRPr="003B77B0" w:rsidTr="008762C7">
        <w:trPr>
          <w:gridAfter w:val="1"/>
          <w:wAfter w:w="63" w:type="dxa"/>
        </w:trPr>
        <w:tc>
          <w:tcPr>
            <w:tcW w:w="3956" w:type="dxa"/>
            <w:gridSpan w:val="5"/>
          </w:tcPr>
          <w:p w:rsidR="00916822" w:rsidRPr="00955210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5244" w:type="dxa"/>
            <w:gridSpan w:val="8"/>
          </w:tcPr>
          <w:p w:rsidR="00916822" w:rsidRDefault="008762C7" w:rsidP="007066D9">
            <w:pPr>
              <w:pStyle w:val="Neotevilenodstavek"/>
              <w:widowControl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  <w:p w:rsidR="008762C7" w:rsidRDefault="008762C7" w:rsidP="007066D9">
            <w:pPr>
              <w:pStyle w:val="Neotevilenodstavek"/>
              <w:widowControl w:val="0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Objava na portalu E-demokracija: 2. 11. 2023. </w:t>
            </w:r>
          </w:p>
          <w:p w:rsidR="008762C7" w:rsidRPr="00955210" w:rsidRDefault="008762C7" w:rsidP="007066D9">
            <w:pPr>
              <w:pStyle w:val="Neotevilenodstavek"/>
              <w:widowControl w:val="0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Odziva javnosti na objavljeno gradivo ni bilo.</w:t>
            </w:r>
          </w:p>
        </w:tc>
      </w:tr>
      <w:tr w:rsidR="003B77B0" w:rsidRPr="003B77B0" w:rsidTr="007066D9">
        <w:trPr>
          <w:gridAfter w:val="1"/>
          <w:wAfter w:w="63" w:type="dxa"/>
          <w:trHeight w:val="1171"/>
        </w:trPr>
        <w:tc>
          <w:tcPr>
            <w:tcW w:w="9200" w:type="dxa"/>
            <w:gridSpan w:val="13"/>
          </w:tcPr>
          <w:p w:rsidR="00916822" w:rsidRPr="00955210" w:rsidRDefault="00916822" w:rsidP="008762C7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</w:tc>
      </w:tr>
      <w:tr w:rsidR="003B77B0" w:rsidRPr="003B77B0" w:rsidTr="00955210">
        <w:trPr>
          <w:gridAfter w:val="1"/>
          <w:wAfter w:w="63" w:type="dxa"/>
          <w:trHeight w:val="5215"/>
        </w:trPr>
        <w:tc>
          <w:tcPr>
            <w:tcW w:w="9200" w:type="dxa"/>
            <w:gridSpan w:val="13"/>
          </w:tcPr>
          <w:p w:rsidR="00955210" w:rsidRDefault="00955210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916822" w:rsidRPr="00955210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>Datum objave: ………</w:t>
            </w:r>
          </w:p>
          <w:p w:rsidR="00916822" w:rsidRPr="00955210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916822" w:rsidRPr="00955210" w:rsidRDefault="00916822" w:rsidP="007066D9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 xml:space="preserve">nevladne organizacije, </w:t>
            </w:r>
          </w:p>
          <w:p w:rsidR="00916822" w:rsidRPr="00955210" w:rsidRDefault="00916822" w:rsidP="007066D9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>predstavniki zainteresirane javnosti,</w:t>
            </w:r>
          </w:p>
          <w:p w:rsidR="00916822" w:rsidRPr="00955210" w:rsidRDefault="00916822" w:rsidP="007066D9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 xml:space="preserve">predstavniki strokovne javnosti, </w:t>
            </w:r>
          </w:p>
          <w:p w:rsidR="00916822" w:rsidRPr="00955210" w:rsidRDefault="00916822" w:rsidP="007066D9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>občine in združenja občin ali pa navedite, da se gradivo ne nanaša nanje.</w:t>
            </w:r>
          </w:p>
          <w:p w:rsidR="00916822" w:rsidRPr="00955210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955210">
              <w:rPr>
                <w:sz w:val="20"/>
                <w:szCs w:val="20"/>
              </w:rPr>
              <w:t>(imen in priimkov fizičnih oseb, ki niso poslovni subjekti, ne navajajte</w:t>
            </w:r>
            <w:r w:rsidRPr="00955210">
              <w:rPr>
                <w:iCs/>
                <w:sz w:val="20"/>
                <w:szCs w:val="20"/>
              </w:rPr>
              <w:t>):</w:t>
            </w:r>
          </w:p>
          <w:p w:rsidR="00916822" w:rsidRPr="00955210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916822" w:rsidRPr="00955210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>Upoštevani so bili:</w:t>
            </w:r>
          </w:p>
          <w:p w:rsidR="00916822" w:rsidRPr="00955210" w:rsidRDefault="00916822" w:rsidP="007066D9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>v celoti,</w:t>
            </w:r>
          </w:p>
          <w:p w:rsidR="00916822" w:rsidRPr="00955210" w:rsidRDefault="00916822" w:rsidP="007066D9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>večinoma,</w:t>
            </w:r>
          </w:p>
          <w:p w:rsidR="00916822" w:rsidRPr="00955210" w:rsidRDefault="00916822" w:rsidP="007066D9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>delno,</w:t>
            </w:r>
          </w:p>
          <w:p w:rsidR="00916822" w:rsidRPr="00955210" w:rsidRDefault="00916822" w:rsidP="007066D9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>niso bili upoštevani.</w:t>
            </w:r>
          </w:p>
          <w:p w:rsidR="00916822" w:rsidRPr="00955210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916822" w:rsidRPr="00955210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916822" w:rsidRPr="00955210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916822" w:rsidRPr="00955210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>Poročilo je bilo dano ……………..</w:t>
            </w:r>
          </w:p>
          <w:p w:rsidR="00916822" w:rsidRPr="00955210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916822" w:rsidRPr="00955210" w:rsidRDefault="00916822" w:rsidP="00955210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955210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</w:tc>
      </w:tr>
      <w:tr w:rsidR="003B77B0" w:rsidRPr="003B77B0" w:rsidTr="008762C7">
        <w:trPr>
          <w:gridAfter w:val="1"/>
          <w:wAfter w:w="63" w:type="dxa"/>
        </w:trPr>
        <w:tc>
          <w:tcPr>
            <w:tcW w:w="3956" w:type="dxa"/>
            <w:gridSpan w:val="5"/>
            <w:vAlign w:val="center"/>
          </w:tcPr>
          <w:p w:rsidR="00916822" w:rsidRPr="00955210" w:rsidRDefault="00916822" w:rsidP="007066D9">
            <w:pPr>
              <w:pStyle w:val="Neotevilenodstavek"/>
              <w:widowControl w:val="0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955210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5244" w:type="dxa"/>
            <w:gridSpan w:val="8"/>
            <w:vAlign w:val="center"/>
          </w:tcPr>
          <w:p w:rsidR="00916822" w:rsidRPr="00B74334" w:rsidRDefault="00916822" w:rsidP="007066D9">
            <w:pPr>
              <w:pStyle w:val="Neotevilenodstavek"/>
              <w:widowControl w:val="0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B74334">
              <w:rPr>
                <w:b/>
                <w:sz w:val="20"/>
                <w:szCs w:val="20"/>
              </w:rPr>
              <w:t>NE</w:t>
            </w:r>
          </w:p>
        </w:tc>
      </w:tr>
      <w:tr w:rsidR="003B77B0" w:rsidRPr="003B77B0" w:rsidTr="008762C7">
        <w:trPr>
          <w:gridAfter w:val="1"/>
          <w:wAfter w:w="63" w:type="dxa"/>
        </w:trPr>
        <w:tc>
          <w:tcPr>
            <w:tcW w:w="3956" w:type="dxa"/>
            <w:gridSpan w:val="5"/>
            <w:vAlign w:val="center"/>
          </w:tcPr>
          <w:p w:rsidR="00916822" w:rsidRPr="00B74334" w:rsidRDefault="00916822" w:rsidP="007066D9">
            <w:pPr>
              <w:pStyle w:val="Neotevilenodstavek"/>
              <w:widowControl w:val="0"/>
              <w:spacing w:before="0" w:after="0" w:line="276" w:lineRule="auto"/>
              <w:jc w:val="left"/>
              <w:rPr>
                <w:b/>
                <w:sz w:val="20"/>
                <w:szCs w:val="20"/>
              </w:rPr>
            </w:pPr>
            <w:r w:rsidRPr="00B74334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5244" w:type="dxa"/>
            <w:gridSpan w:val="8"/>
            <w:vAlign w:val="center"/>
          </w:tcPr>
          <w:p w:rsidR="00916822" w:rsidRPr="00B74334" w:rsidRDefault="00916822" w:rsidP="007066D9">
            <w:pPr>
              <w:pStyle w:val="Neotevilenodstavek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B74334">
              <w:rPr>
                <w:b/>
                <w:sz w:val="20"/>
                <w:szCs w:val="20"/>
              </w:rPr>
              <w:t>NE</w:t>
            </w:r>
          </w:p>
        </w:tc>
      </w:tr>
      <w:tr w:rsidR="00916822" w:rsidRPr="003B77B0" w:rsidTr="007066D9">
        <w:trPr>
          <w:gridAfter w:val="1"/>
          <w:wAfter w:w="63" w:type="dxa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22" w:rsidRPr="00B74334" w:rsidRDefault="00916822" w:rsidP="007066D9">
            <w:pPr>
              <w:pStyle w:val="Poglavje"/>
              <w:widowControl w:val="0"/>
              <w:spacing w:before="0" w:after="0" w:line="276" w:lineRule="auto"/>
              <w:ind w:left="5662" w:firstLine="284"/>
              <w:jc w:val="left"/>
              <w:rPr>
                <w:b w:val="0"/>
                <w:sz w:val="20"/>
                <w:szCs w:val="20"/>
              </w:rPr>
            </w:pPr>
          </w:p>
          <w:p w:rsidR="00916822" w:rsidRPr="00B74334" w:rsidRDefault="00916822" w:rsidP="007066D9">
            <w:pPr>
              <w:pStyle w:val="Poglavje"/>
              <w:widowControl w:val="0"/>
              <w:spacing w:before="0" w:after="0" w:line="276" w:lineRule="auto"/>
              <w:ind w:left="5662" w:firstLine="284"/>
              <w:jc w:val="left"/>
              <w:rPr>
                <w:b w:val="0"/>
                <w:sz w:val="20"/>
                <w:szCs w:val="20"/>
              </w:rPr>
            </w:pPr>
            <w:r w:rsidRPr="00B74334">
              <w:rPr>
                <w:b w:val="0"/>
                <w:sz w:val="20"/>
                <w:szCs w:val="20"/>
              </w:rPr>
              <w:t xml:space="preserve">Mag. Alenka Bratušek     </w:t>
            </w:r>
          </w:p>
          <w:p w:rsidR="00916822" w:rsidRPr="00B74334" w:rsidRDefault="00916822" w:rsidP="007066D9">
            <w:pPr>
              <w:pStyle w:val="Poglavje"/>
              <w:widowControl w:val="0"/>
              <w:spacing w:before="0" w:after="0" w:line="276" w:lineRule="auto"/>
              <w:ind w:left="5946" w:firstLine="284"/>
              <w:jc w:val="left"/>
              <w:rPr>
                <w:b w:val="0"/>
                <w:sz w:val="20"/>
                <w:szCs w:val="20"/>
              </w:rPr>
            </w:pPr>
            <w:r w:rsidRPr="00B74334">
              <w:rPr>
                <w:b w:val="0"/>
                <w:sz w:val="20"/>
                <w:szCs w:val="20"/>
              </w:rPr>
              <w:t xml:space="preserve">   MINISTRICA</w:t>
            </w:r>
          </w:p>
          <w:p w:rsidR="00916822" w:rsidRPr="00B74334" w:rsidRDefault="00916822" w:rsidP="007066D9">
            <w:pPr>
              <w:pStyle w:val="Poglavje"/>
              <w:widowControl w:val="0"/>
              <w:spacing w:before="0" w:after="0" w:line="276" w:lineRule="auto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916822" w:rsidRPr="00B74334" w:rsidRDefault="00916822" w:rsidP="0091682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916822" w:rsidRPr="00B74334" w:rsidRDefault="00916822" w:rsidP="00916822">
      <w:pPr>
        <w:pStyle w:val="Neotevilenodstavek"/>
        <w:spacing w:before="0" w:after="0" w:line="276" w:lineRule="auto"/>
        <w:jc w:val="center"/>
        <w:rPr>
          <w:b/>
          <w:sz w:val="20"/>
          <w:szCs w:val="20"/>
        </w:rPr>
      </w:pPr>
    </w:p>
    <w:p w:rsidR="00B74334" w:rsidRPr="00B74334" w:rsidRDefault="00B74334" w:rsidP="00B74334">
      <w:pPr>
        <w:pStyle w:val="Neotevilenodstavek"/>
        <w:spacing w:before="0" w:after="0" w:line="276" w:lineRule="auto"/>
        <w:rPr>
          <w:sz w:val="20"/>
          <w:szCs w:val="20"/>
        </w:rPr>
      </w:pPr>
      <w:r w:rsidRPr="00B74334">
        <w:rPr>
          <w:sz w:val="20"/>
          <w:szCs w:val="20"/>
        </w:rPr>
        <w:t>Prilog</w:t>
      </w:r>
      <w:r w:rsidR="00EC4F45">
        <w:rPr>
          <w:sz w:val="20"/>
          <w:szCs w:val="20"/>
        </w:rPr>
        <w:t>i</w:t>
      </w:r>
      <w:r w:rsidRPr="00B74334">
        <w:rPr>
          <w:sz w:val="20"/>
          <w:szCs w:val="20"/>
        </w:rPr>
        <w:t>:</w:t>
      </w:r>
    </w:p>
    <w:p w:rsidR="00B74334" w:rsidRPr="00B74334" w:rsidRDefault="00B74334" w:rsidP="00B74334">
      <w:pPr>
        <w:pStyle w:val="Neotevilenodstavek"/>
        <w:numPr>
          <w:ilvl w:val="1"/>
          <w:numId w:val="18"/>
        </w:numPr>
        <w:spacing w:before="0" w:after="0" w:line="276" w:lineRule="auto"/>
        <w:ind w:left="567"/>
        <w:rPr>
          <w:sz w:val="20"/>
          <w:szCs w:val="20"/>
        </w:rPr>
      </w:pPr>
      <w:r w:rsidRPr="00B74334">
        <w:rPr>
          <w:sz w:val="20"/>
          <w:szCs w:val="20"/>
        </w:rPr>
        <w:t>Priloga 1: predlog spremembe tarife</w:t>
      </w:r>
    </w:p>
    <w:p w:rsidR="00B74334" w:rsidRDefault="00B74334" w:rsidP="00B74334">
      <w:pPr>
        <w:pStyle w:val="Neotevilenodstavek"/>
        <w:numPr>
          <w:ilvl w:val="1"/>
          <w:numId w:val="18"/>
        </w:numPr>
        <w:spacing w:before="0" w:after="0" w:line="276" w:lineRule="auto"/>
        <w:ind w:left="567"/>
        <w:rPr>
          <w:sz w:val="20"/>
          <w:szCs w:val="20"/>
        </w:rPr>
      </w:pPr>
      <w:r w:rsidRPr="00B74334">
        <w:rPr>
          <w:sz w:val="20"/>
          <w:szCs w:val="20"/>
        </w:rPr>
        <w:t>Priloga 2: obrazložitev</w:t>
      </w:r>
    </w:p>
    <w:p w:rsidR="001E7816" w:rsidRPr="00B74334" w:rsidRDefault="001E7816" w:rsidP="00B74334">
      <w:pPr>
        <w:pStyle w:val="Neotevilenodstavek"/>
        <w:numPr>
          <w:ilvl w:val="1"/>
          <w:numId w:val="18"/>
        </w:numPr>
        <w:spacing w:before="0" w:after="0" w:line="276" w:lineRule="auto"/>
        <w:ind w:left="567"/>
        <w:rPr>
          <w:sz w:val="20"/>
          <w:szCs w:val="20"/>
        </w:rPr>
      </w:pPr>
      <w:r>
        <w:rPr>
          <w:sz w:val="20"/>
          <w:szCs w:val="20"/>
        </w:rPr>
        <w:t>Priloga 3: sklep sveta agencije o potrditvi predlaganih sprememb (9000-1/2024/51</w:t>
      </w:r>
      <w:r w:rsidR="004C376F">
        <w:rPr>
          <w:sz w:val="20"/>
          <w:szCs w:val="20"/>
        </w:rPr>
        <w:t>, 15. 4. 2024</w:t>
      </w:r>
      <w:r>
        <w:rPr>
          <w:sz w:val="20"/>
          <w:szCs w:val="20"/>
        </w:rPr>
        <w:t>)</w:t>
      </w:r>
    </w:p>
    <w:p w:rsidR="00916822" w:rsidRPr="00B74334" w:rsidRDefault="00916822" w:rsidP="00916822">
      <w:pPr>
        <w:pStyle w:val="Neotevilenodstavek"/>
        <w:spacing w:before="0" w:after="0" w:line="276" w:lineRule="auto"/>
        <w:jc w:val="center"/>
        <w:rPr>
          <w:b/>
          <w:sz w:val="20"/>
          <w:szCs w:val="20"/>
        </w:rPr>
      </w:pPr>
    </w:p>
    <w:sectPr w:rsidR="00916822" w:rsidRPr="00B74334" w:rsidSect="0051223F">
      <w:headerReference w:type="default" r:id="rId19"/>
      <w:footerReference w:type="default" r:id="rId20"/>
      <w:headerReference w:type="first" r:id="rId21"/>
      <w:footerReference w:type="first" r:id="rId22"/>
      <w:footnotePr>
        <w:pos w:val="beneathText"/>
      </w:footnotePr>
      <w:pgSz w:w="11905" w:h="16837" w:code="9"/>
      <w:pgMar w:top="1134" w:right="1273" w:bottom="1418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D4" w:rsidRDefault="00F41BD4">
      <w:r>
        <w:separator/>
      </w:r>
    </w:p>
  </w:endnote>
  <w:endnote w:type="continuationSeparator" w:id="0">
    <w:p w:rsidR="00F41BD4" w:rsidRDefault="00F4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D9" w:rsidRPr="008A57C5" w:rsidRDefault="007066D9">
    <w:pPr>
      <w:pStyle w:val="Noga"/>
      <w:jc w:val="center"/>
      <w:rPr>
        <w:rFonts w:ascii="Arial" w:hAnsi="Arial" w:cs="Arial"/>
        <w:sz w:val="20"/>
        <w:szCs w:val="20"/>
      </w:rPr>
    </w:pPr>
    <w:r w:rsidRPr="008A57C5">
      <w:rPr>
        <w:rFonts w:ascii="Arial" w:hAnsi="Arial" w:cs="Arial"/>
        <w:sz w:val="20"/>
        <w:szCs w:val="20"/>
      </w:rPr>
      <w:t xml:space="preserve">Stran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PAGE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8762C7">
      <w:rPr>
        <w:rFonts w:ascii="Arial" w:hAnsi="Arial" w:cs="Arial"/>
        <w:bCs/>
        <w:noProof/>
        <w:sz w:val="20"/>
        <w:szCs w:val="20"/>
      </w:rPr>
      <w:t>5</w:t>
    </w:r>
    <w:r w:rsidRPr="008A57C5">
      <w:rPr>
        <w:rFonts w:ascii="Arial" w:hAnsi="Arial" w:cs="Arial"/>
        <w:bCs/>
        <w:sz w:val="20"/>
        <w:szCs w:val="20"/>
      </w:rPr>
      <w:fldChar w:fldCharType="end"/>
    </w:r>
    <w:r w:rsidRPr="008A57C5">
      <w:rPr>
        <w:rFonts w:ascii="Arial" w:hAnsi="Arial" w:cs="Arial"/>
        <w:sz w:val="20"/>
        <w:szCs w:val="20"/>
      </w:rPr>
      <w:t xml:space="preserve"> od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NUMPAGES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8762C7">
      <w:rPr>
        <w:rFonts w:ascii="Arial" w:hAnsi="Arial" w:cs="Arial"/>
        <w:bCs/>
        <w:noProof/>
        <w:sz w:val="20"/>
        <w:szCs w:val="20"/>
      </w:rPr>
      <w:t>6</w:t>
    </w:r>
    <w:r w:rsidRPr="008A57C5">
      <w:rPr>
        <w:rFonts w:ascii="Arial" w:hAnsi="Arial" w:cs="Arial"/>
        <w:bCs/>
        <w:sz w:val="20"/>
        <w:szCs w:val="20"/>
      </w:rPr>
      <w:fldChar w:fldCharType="end"/>
    </w:r>
  </w:p>
  <w:p w:rsidR="007066D9" w:rsidRDefault="007066D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D9" w:rsidRDefault="007066D9" w:rsidP="007066D9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D4" w:rsidRDefault="00F41BD4">
      <w:r>
        <w:separator/>
      </w:r>
    </w:p>
  </w:footnote>
  <w:footnote w:type="continuationSeparator" w:id="0">
    <w:p w:rsidR="00F41BD4" w:rsidRDefault="00F41BD4">
      <w:r>
        <w:continuationSeparator/>
      </w:r>
    </w:p>
  </w:footnote>
  <w:footnote w:id="1">
    <w:p w:rsidR="00BF45FB" w:rsidRPr="00BF45FB" w:rsidRDefault="00BF45FB">
      <w:pPr>
        <w:pStyle w:val="Sprotnaopomba-besedilo"/>
        <w:rPr>
          <w:rFonts w:ascii="Arial Narrow" w:hAnsi="Arial Narrow"/>
          <w:sz w:val="18"/>
          <w:szCs w:val="18"/>
        </w:rPr>
      </w:pPr>
      <w:r w:rsidRPr="00BF45FB">
        <w:rPr>
          <w:rStyle w:val="Sprotnaopomba-sklic"/>
          <w:rFonts w:ascii="Arial Narrow" w:hAnsi="Arial Narrow"/>
          <w:sz w:val="18"/>
          <w:szCs w:val="18"/>
        </w:rPr>
        <w:footnoteRef/>
      </w:r>
      <w:r w:rsidRPr="00BF45FB">
        <w:rPr>
          <w:rFonts w:ascii="Arial Narrow" w:hAnsi="Arial Narrow"/>
          <w:sz w:val="18"/>
          <w:szCs w:val="18"/>
        </w:rPr>
        <w:t xml:space="preserve"> https://www.caa.si/predlog-spremembe-tarife-za-izvajanje-storitev-javne-agencije-za-civilno-letalstvo-rs.html</w:t>
      </w:r>
    </w:p>
  </w:footnote>
  <w:footnote w:id="2">
    <w:p w:rsidR="00BF45FB" w:rsidRPr="00BF45FB" w:rsidRDefault="00BF45FB">
      <w:pPr>
        <w:pStyle w:val="Sprotnaopomba-besedilo"/>
        <w:rPr>
          <w:rFonts w:ascii="Arial Narrow" w:hAnsi="Arial Narrow"/>
          <w:sz w:val="18"/>
          <w:szCs w:val="18"/>
        </w:rPr>
      </w:pPr>
      <w:r w:rsidRPr="00BF45FB">
        <w:rPr>
          <w:rStyle w:val="Sprotnaopomba-sklic"/>
          <w:rFonts w:ascii="Arial Narrow" w:hAnsi="Arial Narrow"/>
          <w:sz w:val="18"/>
          <w:szCs w:val="18"/>
        </w:rPr>
        <w:footnoteRef/>
      </w:r>
      <w:r w:rsidRPr="00BF45FB">
        <w:rPr>
          <w:rFonts w:ascii="Arial Narrow" w:hAnsi="Arial Narrow"/>
          <w:sz w:val="18"/>
          <w:szCs w:val="18"/>
        </w:rPr>
        <w:t xml:space="preserve"> https://e-uprava.gov.si/si/drzava-in-druzba/e-demokracija/predlogi-predpisov/predlog-predpisa.html?id=15929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D9" w:rsidRPr="001B1D79" w:rsidRDefault="007066D9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D9" w:rsidRPr="00125A68" w:rsidRDefault="007066D9" w:rsidP="007066D9">
    <w:pPr>
      <w:spacing w:before="40"/>
      <w:ind w:right="-3"/>
      <w:rPr>
        <w:sz w:val="22"/>
        <w:szCs w:val="22"/>
      </w:rPr>
    </w:pPr>
    <w:r w:rsidRPr="00125A68"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86D746" wp14:editId="13FD46D0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4702175" cy="394335"/>
              <wp:effectExtent l="381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6D9" w:rsidRPr="00106C6A" w:rsidRDefault="007066D9" w:rsidP="007066D9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  <w:p w:rsidR="007066D9" w:rsidRPr="00106C6A" w:rsidRDefault="007066D9" w:rsidP="007066D9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6D7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7.6pt;margin-top:4.3pt;width:370.25pt;height:31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MSqwIAAKk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" filled="f" stroked="f">
              <v:textbox inset="0,0,0,0">
                <w:txbxContent>
                  <w:p w:rsidR="007066D9" w:rsidRPr="00106C6A" w:rsidRDefault="007066D9" w:rsidP="007066D9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  <w:p w:rsidR="007066D9" w:rsidRPr="00106C6A" w:rsidRDefault="007066D9" w:rsidP="007066D9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D6D"/>
    <w:multiLevelType w:val="hybridMultilevel"/>
    <w:tmpl w:val="B06CB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440F"/>
    <w:multiLevelType w:val="hybridMultilevel"/>
    <w:tmpl w:val="40705E2A"/>
    <w:lvl w:ilvl="0" w:tplc="8B4C6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101A1"/>
    <w:multiLevelType w:val="hybridMultilevel"/>
    <w:tmpl w:val="42BA367C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008CD"/>
    <w:multiLevelType w:val="hybridMultilevel"/>
    <w:tmpl w:val="2F4267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3038CA"/>
    <w:multiLevelType w:val="hybridMultilevel"/>
    <w:tmpl w:val="9A984AEC"/>
    <w:lvl w:ilvl="0" w:tplc="A6A46214">
      <w:start w:val="1"/>
      <w:numFmt w:val="bullet"/>
      <w:lvlText w:val="-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BAD41C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8E70D4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8598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0E3212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AA162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38F31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A6FE90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AE2A8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F4EB3"/>
    <w:multiLevelType w:val="hybridMultilevel"/>
    <w:tmpl w:val="BFA235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B783E"/>
    <w:multiLevelType w:val="hybridMultilevel"/>
    <w:tmpl w:val="752455DA"/>
    <w:lvl w:ilvl="0" w:tplc="E0E43DC2">
      <w:start w:val="1"/>
      <w:numFmt w:val="decimal"/>
      <w:lvlText w:val="%1.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BA52A0">
      <w:start w:val="1"/>
      <w:numFmt w:val="lowerLetter"/>
      <w:lvlText w:val="%2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E30C4">
      <w:start w:val="1"/>
      <w:numFmt w:val="lowerRoman"/>
      <w:lvlText w:val="%3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C2586E">
      <w:start w:val="1"/>
      <w:numFmt w:val="decimal"/>
      <w:lvlText w:val="%4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CE4BC">
      <w:start w:val="1"/>
      <w:numFmt w:val="lowerLetter"/>
      <w:lvlText w:val="%5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6E55E8">
      <w:start w:val="1"/>
      <w:numFmt w:val="lowerRoman"/>
      <w:lvlText w:val="%6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2AEE9E">
      <w:start w:val="1"/>
      <w:numFmt w:val="decimal"/>
      <w:lvlText w:val="%7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7646B6">
      <w:start w:val="1"/>
      <w:numFmt w:val="lowerLetter"/>
      <w:lvlText w:val="%8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5EBF0E">
      <w:start w:val="1"/>
      <w:numFmt w:val="lowerRoman"/>
      <w:lvlText w:val="%9"/>
      <w:lvlJc w:val="left"/>
      <w:pPr>
        <w:ind w:left="6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4061AB"/>
    <w:multiLevelType w:val="hybridMultilevel"/>
    <w:tmpl w:val="3BAA625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A007F"/>
    <w:multiLevelType w:val="hybridMultilevel"/>
    <w:tmpl w:val="59BE2468"/>
    <w:lvl w:ilvl="0" w:tplc="5142E17E">
      <w:start w:val="1"/>
      <w:numFmt w:val="bullet"/>
      <w:lvlText w:val="-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D2ACC2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CA6C34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E22E5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FA7870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D6863C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6A14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EAD49E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34F3B4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8F5C72"/>
    <w:multiLevelType w:val="hybridMultilevel"/>
    <w:tmpl w:val="AF9C776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831C2"/>
    <w:multiLevelType w:val="hybridMultilevel"/>
    <w:tmpl w:val="45E023CC"/>
    <w:lvl w:ilvl="0" w:tplc="0424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3"/>
  </w:num>
  <w:num w:numId="5">
    <w:abstractNumId w:val="17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16"/>
  </w:num>
  <w:num w:numId="13">
    <w:abstractNumId w:val="0"/>
  </w:num>
  <w:num w:numId="14">
    <w:abstractNumId w:val="1"/>
  </w:num>
  <w:num w:numId="15">
    <w:abstractNumId w:val="12"/>
  </w:num>
  <w:num w:numId="16">
    <w:abstractNumId w:val="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22"/>
    <w:rsid w:val="000060F4"/>
    <w:rsid w:val="000C18E9"/>
    <w:rsid w:val="00137545"/>
    <w:rsid w:val="00144FF8"/>
    <w:rsid w:val="001C1B08"/>
    <w:rsid w:val="001C6346"/>
    <w:rsid w:val="001E22F4"/>
    <w:rsid w:val="001E7816"/>
    <w:rsid w:val="002011C6"/>
    <w:rsid w:val="0033306B"/>
    <w:rsid w:val="00345E09"/>
    <w:rsid w:val="00387AD6"/>
    <w:rsid w:val="003B77B0"/>
    <w:rsid w:val="003C0C9A"/>
    <w:rsid w:val="003F7CEF"/>
    <w:rsid w:val="00452205"/>
    <w:rsid w:val="004C376F"/>
    <w:rsid w:val="004C67B0"/>
    <w:rsid w:val="004E009E"/>
    <w:rsid w:val="004E3374"/>
    <w:rsid w:val="00504C8A"/>
    <w:rsid w:val="0051223F"/>
    <w:rsid w:val="00540EF5"/>
    <w:rsid w:val="005600DE"/>
    <w:rsid w:val="00575811"/>
    <w:rsid w:val="00577822"/>
    <w:rsid w:val="005F49F2"/>
    <w:rsid w:val="0060427B"/>
    <w:rsid w:val="0061366F"/>
    <w:rsid w:val="00614A9A"/>
    <w:rsid w:val="00615A1A"/>
    <w:rsid w:val="00616B8C"/>
    <w:rsid w:val="00644199"/>
    <w:rsid w:val="007066D9"/>
    <w:rsid w:val="00791EA5"/>
    <w:rsid w:val="007D5A7F"/>
    <w:rsid w:val="00807185"/>
    <w:rsid w:val="008112BE"/>
    <w:rsid w:val="00825A9A"/>
    <w:rsid w:val="00856FBA"/>
    <w:rsid w:val="008762C7"/>
    <w:rsid w:val="00891AE6"/>
    <w:rsid w:val="008D5A9A"/>
    <w:rsid w:val="00916822"/>
    <w:rsid w:val="00920049"/>
    <w:rsid w:val="00952173"/>
    <w:rsid w:val="00955210"/>
    <w:rsid w:val="00981934"/>
    <w:rsid w:val="009A5B67"/>
    <w:rsid w:val="009D7C56"/>
    <w:rsid w:val="00A24AE3"/>
    <w:rsid w:val="00A7656D"/>
    <w:rsid w:val="00A76F53"/>
    <w:rsid w:val="00AA0FCE"/>
    <w:rsid w:val="00AC3F03"/>
    <w:rsid w:val="00B74334"/>
    <w:rsid w:val="00BD4560"/>
    <w:rsid w:val="00BF45FB"/>
    <w:rsid w:val="00C137B7"/>
    <w:rsid w:val="00C16CC4"/>
    <w:rsid w:val="00C42875"/>
    <w:rsid w:val="00CC6A4A"/>
    <w:rsid w:val="00D01136"/>
    <w:rsid w:val="00D35B1E"/>
    <w:rsid w:val="00D50A61"/>
    <w:rsid w:val="00D50C08"/>
    <w:rsid w:val="00E46C40"/>
    <w:rsid w:val="00E755AA"/>
    <w:rsid w:val="00EC4F45"/>
    <w:rsid w:val="00EE61EE"/>
    <w:rsid w:val="00EF60C3"/>
    <w:rsid w:val="00F41BD4"/>
    <w:rsid w:val="00F74817"/>
    <w:rsid w:val="00FA54F9"/>
    <w:rsid w:val="00FB6060"/>
    <w:rsid w:val="00FC5FD7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90BA2-E8CA-4968-9586-12DD5540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68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,NASLOV"/>
    <w:basedOn w:val="Navaden"/>
    <w:next w:val="Navaden"/>
    <w:link w:val="Naslov1Znak"/>
    <w:qFormat/>
    <w:rsid w:val="00916822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C18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,NASLOV Znak"/>
    <w:basedOn w:val="Privzetapisavaodstavka"/>
    <w:link w:val="Naslov1"/>
    <w:rsid w:val="00916822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povezava">
    <w:name w:val="Hyperlink"/>
    <w:rsid w:val="00916822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9168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168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rstapredpisa">
    <w:name w:val="Vrsta predpisa"/>
    <w:basedOn w:val="Navaden"/>
    <w:link w:val="VrstapredpisaZnak"/>
    <w:qFormat/>
    <w:rsid w:val="00916822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916822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916822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916822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916822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916822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916822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916822"/>
    <w:pPr>
      <w:numPr>
        <w:numId w:val="1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916822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916822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16822"/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rsid w:val="00916822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91682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podpisi">
    <w:name w:val="podpisi"/>
    <w:basedOn w:val="Navaden"/>
    <w:qFormat/>
    <w:rsid w:val="00916822"/>
    <w:pPr>
      <w:tabs>
        <w:tab w:val="left" w:pos="3402"/>
      </w:tabs>
      <w:suppressAutoHyphens w:val="0"/>
      <w:spacing w:line="260" w:lineRule="atLeast"/>
    </w:pPr>
    <w:rPr>
      <w:rFonts w:ascii="Arial" w:hAnsi="Arial"/>
      <w:sz w:val="20"/>
      <w:lang w:val="it-IT" w:eastAsia="en-US"/>
    </w:rPr>
  </w:style>
  <w:style w:type="paragraph" w:styleId="Odstavekseznama">
    <w:name w:val="List Paragraph"/>
    <w:basedOn w:val="Navaden"/>
    <w:uiPriority w:val="34"/>
    <w:qFormat/>
    <w:rsid w:val="00916822"/>
    <w:pPr>
      <w:suppressAutoHyphens w:val="0"/>
      <w:spacing w:line="260" w:lineRule="atLeast"/>
      <w:ind w:left="720"/>
      <w:contextualSpacing/>
    </w:pPr>
    <w:rPr>
      <w:rFonts w:ascii="Arial" w:hAnsi="Arial"/>
      <w:sz w:val="20"/>
      <w:lang w:val="en-US" w:eastAsia="en-US"/>
    </w:rPr>
  </w:style>
  <w:style w:type="paragraph" w:customStyle="1" w:styleId="Odstavekseznama2">
    <w:name w:val="Odstavek seznama2"/>
    <w:basedOn w:val="Navaden"/>
    <w:uiPriority w:val="99"/>
    <w:qFormat/>
    <w:rsid w:val="00C4287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Krepko">
    <w:name w:val="Strong"/>
    <w:qFormat/>
    <w:rsid w:val="00C42875"/>
    <w:rPr>
      <w:b/>
      <w:bCs/>
    </w:rPr>
  </w:style>
  <w:style w:type="character" w:customStyle="1" w:styleId="fontstyle01">
    <w:name w:val="fontstyle01"/>
    <w:basedOn w:val="Privzetapisavaodstavka"/>
    <w:rsid w:val="00EF60C3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11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11C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C18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F45F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F45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protnaopomba-sklic">
    <w:name w:val="footnote reference"/>
    <w:basedOn w:val="Privzetapisavaodstavka"/>
    <w:uiPriority w:val="99"/>
    <w:semiHidden/>
    <w:unhideWhenUsed/>
    <w:rsid w:val="00BF4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2-01-0268" TargetMode="External"/><Relationship Id="rId18" Type="http://schemas.openxmlformats.org/officeDocument/2006/relationships/hyperlink" Target="http://www.uradni-list.si/1/objava.jsp?sop=2022-01-4191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1847" TargetMode="External"/><Relationship Id="rId17" Type="http://schemas.openxmlformats.org/officeDocument/2006/relationships/hyperlink" Target="http://www.uradni-list.si/1/objava.jsp?sop=2017-01-25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4-01-273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469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3-01-178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sop=2005-01-082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13-01-0787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332AE5-6C4C-4997-913E-78721E57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</Company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Kržičnik</dc:creator>
  <cp:keywords/>
  <dc:description/>
  <cp:lastModifiedBy>Gregor Sušnik</cp:lastModifiedBy>
  <cp:revision>29</cp:revision>
  <dcterms:created xsi:type="dcterms:W3CDTF">2023-09-21T11:46:00Z</dcterms:created>
  <dcterms:modified xsi:type="dcterms:W3CDTF">2024-05-03T06:12:00Z</dcterms:modified>
</cp:coreProperties>
</file>