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A59D" w14:textId="77777777" w:rsidR="007A01FD" w:rsidRPr="008279B6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76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"/>
        <w:gridCol w:w="1440"/>
        <w:gridCol w:w="86"/>
        <w:gridCol w:w="182"/>
        <w:gridCol w:w="873"/>
        <w:gridCol w:w="397"/>
        <w:gridCol w:w="1729"/>
        <w:gridCol w:w="479"/>
        <w:gridCol w:w="440"/>
        <w:gridCol w:w="552"/>
        <w:gridCol w:w="655"/>
        <w:gridCol w:w="709"/>
        <w:gridCol w:w="1445"/>
        <w:gridCol w:w="176"/>
      </w:tblGrid>
      <w:tr w:rsidR="007A01FD" w:rsidRPr="008279B6" w14:paraId="5B5205E7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231E4537" w14:textId="214DD7D4" w:rsidR="007A01FD" w:rsidRPr="008279B6" w:rsidRDefault="007A01FD" w:rsidP="00F14C5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0070-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  <w:r w:rsid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2/202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80360C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531EA7" w:rsidRP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592A1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7A01FD" w:rsidRPr="008279B6" w14:paraId="03FAE2B6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4B94E39" w14:textId="083BA286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  <w:r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 w:rsidR="00531EA7"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2945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  <w:r w:rsidR="00F14C55" w:rsidRPr="00F84B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  <w:r w:rsidR="00F14C5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80360C" w:rsidRPr="008279B6" w14:paraId="5F4EF60F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4AD8194A" w14:textId="54A1F2D5" w:rsidR="0080360C" w:rsidRPr="008279B6" w:rsidRDefault="0080360C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EVA: 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-2711-0</w:t>
            </w:r>
            <w:r w:rsidR="00531EA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113</w:t>
            </w:r>
          </w:p>
        </w:tc>
      </w:tr>
      <w:tr w:rsidR="007A01FD" w:rsidRPr="008279B6" w14:paraId="62F97DD4" w14:textId="77777777" w:rsidTr="00656602">
        <w:trPr>
          <w:gridBefore w:val="1"/>
          <w:gridAfter w:val="4"/>
          <w:wBefore w:w="213" w:type="dxa"/>
          <w:wAfter w:w="2985" w:type="dxa"/>
        </w:trPr>
        <w:tc>
          <w:tcPr>
            <w:tcW w:w="6178" w:type="dxa"/>
            <w:gridSpan w:val="9"/>
          </w:tcPr>
          <w:p w14:paraId="734296E8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A42CFA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215E65D6" w14:textId="77777777" w:rsidR="007A01FD" w:rsidRPr="008279B6" w:rsidRDefault="00EC0252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7A01FD" w:rsidRPr="008279B6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Gp.gs@gov.si</w:t>
              </w:r>
            </w:hyperlink>
          </w:p>
          <w:p w14:paraId="3D75959D" w14:textId="77777777" w:rsidR="007A01FD" w:rsidRPr="008279B6" w:rsidRDefault="007A01FD" w:rsidP="001E487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01FD" w:rsidRPr="008279B6" w14:paraId="0C0ADA07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85D0708" w14:textId="72D6A048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ZADEVA: </w:t>
            </w:r>
            <w:r w:rsidR="0080360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Predlog Zakona o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spremembah in dopolnitvah Zakona o duševnem zdravju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</w:t>
            </w:r>
            <w:r w:rsidR="0000257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EPA 819-IX, 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tretja obravnava </w:t>
            </w:r>
            <w:r w:rsidR="005A024E">
              <w:rPr>
                <w:rFonts w:ascii="Calibri" w:eastAsia="Times New Roman" w:hAnsi="Calibri" w:cs="Arial"/>
                <w:b/>
                <w:sz w:val="20"/>
                <w:szCs w:val="20"/>
                <w:lang w:eastAsia="sl-SI"/>
              </w:rPr>
              <w:t>‒</w:t>
            </w:r>
            <w:r w:rsidR="001B743C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9668D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novo gradivo št. 1</w:t>
            </w:r>
          </w:p>
          <w:p w14:paraId="43E38FA7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A01FD" w:rsidRPr="008279B6" w14:paraId="1A67946F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75B08A6" w14:textId="77777777" w:rsidR="007A01FD" w:rsidRPr="008279B6" w:rsidRDefault="007A01FD" w:rsidP="001E487F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7A01FD" w:rsidRPr="008279B6" w14:paraId="74F6761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12B62EC8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22D7AEE" w14:textId="71FDEED6" w:rsidR="007A01FD" w:rsidRPr="008279B6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Na podlagi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šestega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odstavka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. člena Zakona o Vladi Republike Slovenije (Uradni list RS, št. 24/05 – uradno prečiščeno besedilo, 109/08, 38/10 – ZUKN, 8/12, 21/13, 47/13 – ZDU – 1G, 65/14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 55/17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 xml:space="preserve"> in 163/22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) je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Vlada Republike Slovenije na …..</w:t>
            </w:r>
            <w:r w:rsidRPr="008279B6">
              <w:rPr>
                <w:rFonts w:ascii="Arial" w:eastAsia="Times New Roman" w:hAnsi="Arial" w:cs="Arial"/>
                <w:sz w:val="20"/>
                <w:szCs w:val="20"/>
              </w:rPr>
              <w:t xml:space="preserve">. seji dne …… sprejela </w:t>
            </w:r>
          </w:p>
          <w:p w14:paraId="55D1F937" w14:textId="7B84C784" w:rsidR="007A01FD" w:rsidRDefault="007A01FD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E71973" w14:textId="77777777" w:rsidR="004C320C" w:rsidRPr="008279B6" w:rsidRDefault="004C320C" w:rsidP="008070E8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6F4940" w14:textId="35C08612" w:rsidR="007A01FD" w:rsidRPr="008279B6" w:rsidRDefault="007A01FD" w:rsidP="008070E8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</w:rPr>
              <w:t>SKLEP</w:t>
            </w:r>
          </w:p>
          <w:p w14:paraId="5A1198B7" w14:textId="4FC82C6A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CBDF7" w14:textId="77777777" w:rsidR="004C320C" w:rsidRDefault="004C320C" w:rsidP="0026146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C880F" w14:textId="45BFAA26" w:rsidR="007A01FD" w:rsidRDefault="007A01FD" w:rsidP="00261466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Vlada Republike Slovenije </w:t>
            </w:r>
            <w:r w:rsidR="00D45FDB">
              <w:rPr>
                <w:rFonts w:ascii="Arial" w:hAnsi="Arial" w:cs="Arial"/>
                <w:color w:val="000000"/>
                <w:sz w:val="20"/>
                <w:szCs w:val="20"/>
              </w:rPr>
              <w:t>je določila besedilo P</w:t>
            </w:r>
            <w:r w:rsidR="00F14C55">
              <w:rPr>
                <w:rFonts w:ascii="Arial" w:hAnsi="Arial" w:cs="Arial"/>
                <w:color w:val="000000"/>
                <w:sz w:val="20"/>
                <w:szCs w:val="20"/>
              </w:rPr>
              <w:t>redloga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743C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9523BA">
              <w:rPr>
                <w:rFonts w:ascii="Arial" w:hAnsi="Arial" w:cs="Arial"/>
                <w:color w:val="000000"/>
                <w:sz w:val="20"/>
                <w:szCs w:val="20"/>
              </w:rPr>
              <w:t xml:space="preserve">akona </w:t>
            </w:r>
            <w:r w:rsidR="00002573" w:rsidRPr="00002573">
              <w:rPr>
                <w:rFonts w:ascii="Arial" w:hAnsi="Arial" w:cs="Arial"/>
                <w:color w:val="000000"/>
                <w:sz w:val="20"/>
                <w:szCs w:val="20"/>
              </w:rPr>
              <w:t>o spremembah in dopolnitvah Zakona o duševnem zdravju</w:t>
            </w:r>
            <w:r w:rsidR="000025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EPA 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0025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="005A024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752AB">
              <w:rPr>
                <w:rFonts w:ascii="Arial" w:eastAsia="Times New Roman" w:hAnsi="Arial" w:cs="Arial"/>
                <w:sz w:val="20"/>
                <w:szCs w:val="20"/>
              </w:rPr>
              <w:t xml:space="preserve">tretja obravnava </w:t>
            </w:r>
            <w:r w:rsidR="00F14C55">
              <w:rPr>
                <w:rFonts w:ascii="Arial" w:eastAsia="Times New Roman" w:hAnsi="Arial" w:cs="Arial"/>
                <w:sz w:val="20"/>
                <w:szCs w:val="20"/>
              </w:rPr>
              <w:t xml:space="preserve">in ga </w:t>
            </w:r>
            <w:r w:rsidRPr="009523BA">
              <w:rPr>
                <w:rFonts w:ascii="Arial" w:hAnsi="Arial" w:cs="Arial"/>
                <w:sz w:val="20"/>
                <w:szCs w:val="20"/>
              </w:rPr>
              <w:t>pošlje Državnemu zboru Republike Slovenije</w:t>
            </w:r>
            <w:r w:rsidR="00F14C55">
              <w:rPr>
                <w:rFonts w:ascii="Arial" w:hAnsi="Arial" w:cs="Arial"/>
                <w:sz w:val="20"/>
                <w:szCs w:val="20"/>
              </w:rPr>
              <w:t xml:space="preserve"> v obravnavo</w:t>
            </w:r>
            <w:r w:rsidRPr="009523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660B0B" w14:textId="79F0964D" w:rsidR="007A01FD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1DC3058E" w14:textId="77777777" w:rsidR="004C320C" w:rsidRPr="008279B6" w:rsidRDefault="004C320C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5F2529B3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Barbara Kolenko </w:t>
            </w:r>
            <w:proofErr w:type="spellStart"/>
            <w:r w:rsidRPr="00E01835">
              <w:rPr>
                <w:rFonts w:cs="Arial"/>
              </w:rPr>
              <w:t>Helbl</w:t>
            </w:r>
            <w:proofErr w:type="spellEnd"/>
          </w:p>
          <w:p w14:paraId="2FBDA0A1" w14:textId="77777777" w:rsidR="00002573" w:rsidRPr="00E01835" w:rsidRDefault="00002573" w:rsidP="00002573">
            <w:pPr>
              <w:pStyle w:val="Neotevilenodstavek"/>
              <w:spacing w:before="0" w:after="0" w:line="260" w:lineRule="exact"/>
              <w:rPr>
                <w:rFonts w:cs="Arial"/>
              </w:rPr>
            </w:pPr>
            <w:r w:rsidRPr="00E01835">
              <w:rPr>
                <w:rFonts w:cs="Arial"/>
              </w:rPr>
              <w:t xml:space="preserve">                                                                                            generalna sekretarka</w:t>
            </w:r>
          </w:p>
          <w:p w14:paraId="062B18D6" w14:textId="77777777" w:rsidR="007A01FD" w:rsidRPr="008279B6" w:rsidRDefault="007A01FD" w:rsidP="00261466">
            <w:pPr>
              <w:spacing w:after="0" w:line="260" w:lineRule="exact"/>
              <w:jc w:val="center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</w:p>
          <w:p w14:paraId="3E647234" w14:textId="5DB8DC8B" w:rsidR="007A01FD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F1B709" w14:textId="77777777" w:rsidR="004C320C" w:rsidRDefault="004C320C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7E1207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  <w:r w:rsidRPr="008279B6">
              <w:rPr>
                <w:rFonts w:ascii="Arial" w:eastAsia="Calibri" w:hAnsi="Arial" w:cs="Arial"/>
                <w:sz w:val="20"/>
                <w:szCs w:val="20"/>
              </w:rPr>
              <w:t>Prilog</w:t>
            </w:r>
            <w:r w:rsidR="00F14C5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8279B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358667EB" w14:textId="44253F60" w:rsidR="007A01FD" w:rsidRPr="00002573" w:rsidRDefault="0080360C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</w:rPr>
              <w:t xml:space="preserve">Predlog </w:t>
            </w:r>
            <w:r w:rsidR="00002573" w:rsidRPr="00002573">
              <w:rPr>
                <w:rFonts w:cs="Arial"/>
                <w:szCs w:val="20"/>
              </w:rPr>
              <w:t xml:space="preserve">Zakona </w:t>
            </w:r>
            <w:r w:rsidR="00002573" w:rsidRPr="00002573">
              <w:rPr>
                <w:rFonts w:cs="Arial"/>
                <w:color w:val="000000"/>
                <w:szCs w:val="20"/>
              </w:rPr>
              <w:t>o spremembah in dopolnitvah Zakona o duševnem zdravju</w:t>
            </w:r>
            <w:r w:rsidR="00C752AB">
              <w:rPr>
                <w:rFonts w:cs="Arial"/>
                <w:color w:val="000000"/>
                <w:szCs w:val="20"/>
              </w:rPr>
              <w:t>, EPA 819-IX, tretja obravnava</w:t>
            </w:r>
          </w:p>
          <w:p w14:paraId="004D5FE4" w14:textId="77777777" w:rsidR="007A01FD" w:rsidRPr="008279B6" w:rsidRDefault="007A01FD" w:rsidP="00261466">
            <w:pPr>
              <w:spacing w:after="0" w:line="260" w:lineRule="exact"/>
              <w:ind w:right="72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4662D" w14:textId="77777777" w:rsidR="007A01FD" w:rsidRPr="008279B6" w:rsidRDefault="007A01FD" w:rsidP="00261466">
            <w:pPr>
              <w:spacing w:after="0" w:line="260" w:lineRule="exac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8279B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Sklep prejmejo: </w:t>
            </w:r>
          </w:p>
          <w:p w14:paraId="35F1C6E2" w14:textId="4E71364A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Državni zbor Republike Slovenije,</w:t>
            </w:r>
          </w:p>
          <w:p w14:paraId="683C8B59" w14:textId="1C8B5B21" w:rsidR="00C752AB" w:rsidRDefault="00C752AB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Ministrstvo za zdravje,</w:t>
            </w:r>
          </w:p>
          <w:p w14:paraId="0ACD5D91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delo, družino, socialne zadeve in enake možnosti,</w:t>
            </w:r>
          </w:p>
          <w:p w14:paraId="43990D15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 xml:space="preserve">Ministrstvo za finance, </w:t>
            </w:r>
          </w:p>
          <w:p w14:paraId="63EC2D68" w14:textId="77777777" w:rsidR="00002573" w:rsidRDefault="00002573" w:rsidP="00002573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pravosodje,</w:t>
            </w:r>
          </w:p>
          <w:p w14:paraId="7CD43B5E" w14:textId="4C9E93F7" w:rsidR="007A01FD" w:rsidRPr="00002573" w:rsidRDefault="00002573" w:rsidP="00C752AB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eastAsia="sl-SI"/>
              </w:rPr>
            </w:pPr>
            <w:r w:rsidRPr="00002573">
              <w:rPr>
                <w:rFonts w:cs="Arial"/>
                <w:szCs w:val="20"/>
                <w:lang w:eastAsia="sl-SI"/>
              </w:rPr>
              <w:t>Ministrstvo za solidarno prihodnost</w:t>
            </w:r>
            <w:r w:rsidR="00C752AB">
              <w:rPr>
                <w:rFonts w:cs="Arial"/>
                <w:szCs w:val="20"/>
                <w:lang w:eastAsia="sl-SI"/>
              </w:rPr>
              <w:t>.</w:t>
            </w:r>
          </w:p>
        </w:tc>
      </w:tr>
      <w:tr w:rsidR="007A01FD" w:rsidRPr="008279B6" w14:paraId="0BE330C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E1C39D3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7A01FD" w:rsidRPr="008279B6" w14:paraId="3EE57DF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5D386C2" w14:textId="77777777" w:rsidR="007A01FD" w:rsidRPr="008279B6" w:rsidRDefault="007A01FD" w:rsidP="001E487F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7A01FD" w:rsidRPr="008279B6" w14:paraId="1E7F28C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51F57FD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7A01FD" w:rsidRPr="008279B6" w14:paraId="59122FC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09B4BE13" w14:textId="49C8F5B6" w:rsidR="00002573" w:rsidRPr="00C752AB" w:rsidRDefault="00C752AB" w:rsidP="00C752AB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2F8B4E9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524E81EE" w14:textId="77777777" w:rsid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75818557" w14:textId="2D74BBA3" w:rsidR="00002573" w:rsidRDefault="008E0AF1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 xml:space="preserve">mag. </w:t>
            </w:r>
            <w:r w:rsidR="00002573" w:rsidRPr="00002573">
              <w:rPr>
                <w:rFonts w:cs="Arial"/>
                <w:iCs/>
                <w:szCs w:val="20"/>
              </w:rPr>
              <w:t xml:space="preserve">Alja Markovič Čas, </w:t>
            </w:r>
            <w:r w:rsidR="001E66B2">
              <w:rPr>
                <w:rFonts w:cs="Arial"/>
                <w:iCs/>
                <w:szCs w:val="20"/>
              </w:rPr>
              <w:t xml:space="preserve">v. d. </w:t>
            </w:r>
            <w:r w:rsidR="00002573" w:rsidRPr="00002573">
              <w:rPr>
                <w:rFonts w:cs="Arial"/>
                <w:iCs/>
                <w:szCs w:val="20"/>
              </w:rPr>
              <w:t>generaln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direktoric</w:t>
            </w:r>
            <w:r w:rsidR="001E66B2">
              <w:rPr>
                <w:rFonts w:cs="Arial"/>
                <w:iCs/>
                <w:szCs w:val="20"/>
              </w:rPr>
              <w:t>e</w:t>
            </w:r>
            <w:r w:rsidR="00002573" w:rsidRPr="00002573">
              <w:rPr>
                <w:rFonts w:cs="Arial"/>
                <w:iCs/>
                <w:szCs w:val="20"/>
              </w:rPr>
              <w:t xml:space="preserve"> Direktorata za zdravstveno varstvo, </w:t>
            </w:r>
          </w:p>
          <w:p w14:paraId="424E835C" w14:textId="5E837DE4" w:rsidR="007A01FD" w:rsidRPr="00002573" w:rsidRDefault="00002573" w:rsidP="00002573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7A01FD" w:rsidRPr="008279B6" w14:paraId="32A2D9CA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9BF801E" w14:textId="77777777" w:rsidR="007A01FD" w:rsidRPr="008279B6" w:rsidRDefault="007A01FD" w:rsidP="001E487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80360C" w:rsidRPr="008279B6" w14:paraId="3F910CBD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C89DA86" w14:textId="0645A106" w:rsidR="0080360C" w:rsidRPr="00002573" w:rsidRDefault="00002573" w:rsidP="0000257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Zunanji strokovnjaki oziroma pravne osebe niso sodelovali pri pripravi gradiva.</w:t>
            </w:r>
          </w:p>
        </w:tc>
      </w:tr>
      <w:tr w:rsidR="0080360C" w:rsidRPr="008279B6" w14:paraId="0767132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AA28222" w14:textId="77777777" w:rsidR="0080360C" w:rsidRPr="008279B6" w:rsidRDefault="0080360C" w:rsidP="0080360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80360C" w:rsidRPr="008279B6" w14:paraId="0E216B8B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8E91DCF" w14:textId="77777777" w:rsidR="00592A18" w:rsidRPr="00325D03" w:rsidRDefault="00592A18" w:rsidP="00325D0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325D03">
              <w:rPr>
                <w:rFonts w:cs="Arial"/>
                <w:iCs/>
                <w:szCs w:val="20"/>
              </w:rPr>
              <w:t>dr. Valentina Prevolnik Rupel, državna sekretarka na Ministrstvu za zdravje,</w:t>
            </w:r>
          </w:p>
          <w:p w14:paraId="19E2DFA8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Marjan Pintar, državni sekretar na Ministrstvu za zdravje,</w:t>
            </w:r>
          </w:p>
          <w:p w14:paraId="4C95CBD7" w14:textId="77777777" w:rsid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Azra Herceg, državna sekretarka na Ministrstvu za zdravje,</w:t>
            </w:r>
          </w:p>
          <w:p w14:paraId="50CE1C53" w14:textId="02FE31AB" w:rsidR="001B743C" w:rsidRPr="00002573" w:rsidRDefault="00002573" w:rsidP="00002573">
            <w:pPr>
              <w:pStyle w:val="Odstavekseznama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</w:rPr>
            </w:pPr>
            <w:r w:rsidRPr="00002573">
              <w:rPr>
                <w:rFonts w:cs="Arial"/>
                <w:iCs/>
                <w:szCs w:val="20"/>
              </w:rPr>
              <w:t>dr. Branko Bregar, vodja Sektorja za duševno zdravje in demenco.</w:t>
            </w:r>
          </w:p>
        </w:tc>
      </w:tr>
      <w:tr w:rsidR="0080360C" w:rsidRPr="008279B6" w14:paraId="095893A0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32764F3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80360C" w:rsidRPr="008279B6" w14:paraId="3E96D80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26241055" w14:textId="2F5FAF23" w:rsidR="0080360C" w:rsidRDefault="0080360C" w:rsidP="0080360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Državni zbor Republike Slovenije je na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  <w:r w:rsidR="001B74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redni</w:t>
            </w:r>
            <w:r w:rsidR="00567C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seji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septembra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sprejel sklep,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št.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500-01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23-28/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z dne 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9. 202</w:t>
            </w:r>
            <w:r w:rsidR="000025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907B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da Predlog 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Zakona o </w:t>
            </w:r>
            <w:r w:rsidR="00CD052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spremembah in dopolnitvah Zakona o duševnem zdravju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(v nadaljnjem besedilu: predlog zakona)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tretjo obravnavo pripravi Vlada Republike Slovenije. Predlog zakona za tretjo obravnavo je pripravljen na podlagi Pregleda sprejetih amandmajev k Dopolnjenemu predlogu 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</w:t>
            </w:r>
            <w:r w:rsidRPr="00803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akona o</w:t>
            </w:r>
            <w:r w:rsid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spremembah in dopolnitvah Zakona o duševnem zdravju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EPA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819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členov, h katerim so bili sprejeti</w:t>
            </w:r>
            <w:r w:rsidR="00325D03">
              <w:rPr>
                <w:rFonts w:ascii="Arial" w:eastAsia="Times New Roman" w:hAnsi="Arial" w:cs="Arial"/>
                <w:sz w:val="20"/>
                <w:szCs w:val="20"/>
              </w:rPr>
              <w:t xml:space="preserve"> amandmaji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št.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-0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/2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28/ z</w:t>
            </w:r>
            <w:r w:rsidR="00656602">
              <w:rPr>
                <w:rFonts w:ascii="Arial" w:eastAsia="Times New Roman" w:hAnsi="Arial" w:cs="Arial"/>
                <w:sz w:val="20"/>
                <w:szCs w:val="20"/>
              </w:rPr>
              <w:t xml:space="preserve"> dne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 9. 202</w:t>
            </w:r>
            <w:r w:rsidR="008602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1B74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B2A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09350FD" w14:textId="6C0F357B" w:rsidR="0080360C" w:rsidRPr="008279B6" w:rsidRDefault="009668D7" w:rsidP="00F86EEC">
            <w:pPr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Novo gradivo št. 1 upošteva redakcijske popravke Službe Vlade Republike Slovenije za zakonodajo v 36. členu.</w:t>
            </w:r>
          </w:p>
        </w:tc>
      </w:tr>
      <w:tr w:rsidR="0080360C" w:rsidRPr="008279B6" w14:paraId="1E832265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</w:tcPr>
          <w:p w14:paraId="3BEA170D" w14:textId="77777777" w:rsidR="0080360C" w:rsidRPr="008279B6" w:rsidRDefault="0080360C" w:rsidP="0080360C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656602" w:rsidRPr="008279B6" w14:paraId="3EF87ECD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7CB39E9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6102" w:type="dxa"/>
            <w:gridSpan w:val="10"/>
          </w:tcPr>
          <w:p w14:paraId="3A79627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1621" w:type="dxa"/>
            <w:gridSpan w:val="2"/>
            <w:vAlign w:val="center"/>
          </w:tcPr>
          <w:p w14:paraId="5DC3E36C" w14:textId="56DFEAB0" w:rsidR="00656602" w:rsidRPr="008279B6" w:rsidRDefault="008602E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</w:t>
            </w:r>
            <w:r w:rsidR="00325D03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/NE</w:t>
            </w:r>
          </w:p>
        </w:tc>
      </w:tr>
      <w:tr w:rsidR="00656602" w:rsidRPr="008279B6" w14:paraId="67EE35EF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E254CC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6102" w:type="dxa"/>
            <w:gridSpan w:val="10"/>
          </w:tcPr>
          <w:p w14:paraId="57FF1AA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1621" w:type="dxa"/>
            <w:gridSpan w:val="2"/>
            <w:vAlign w:val="center"/>
          </w:tcPr>
          <w:p w14:paraId="70AE4086" w14:textId="04CE8FD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06BB637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389809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6102" w:type="dxa"/>
            <w:gridSpan w:val="10"/>
          </w:tcPr>
          <w:p w14:paraId="3BAAF738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1621" w:type="dxa"/>
            <w:gridSpan w:val="2"/>
            <w:vAlign w:val="center"/>
          </w:tcPr>
          <w:p w14:paraId="28DAE40E" w14:textId="0370A81D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9A8BFA9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6F3A409B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6102" w:type="dxa"/>
            <w:gridSpan w:val="10"/>
          </w:tcPr>
          <w:p w14:paraId="28CD786A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1621" w:type="dxa"/>
            <w:gridSpan w:val="2"/>
            <w:vAlign w:val="center"/>
          </w:tcPr>
          <w:p w14:paraId="6D9148F5" w14:textId="13EE09D3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6C7DB7EA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59CD9C85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6102" w:type="dxa"/>
            <w:gridSpan w:val="10"/>
          </w:tcPr>
          <w:p w14:paraId="3FFA8A56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1621" w:type="dxa"/>
            <w:gridSpan w:val="2"/>
            <w:vAlign w:val="center"/>
          </w:tcPr>
          <w:p w14:paraId="0999CDED" w14:textId="2DFB9A5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726F0DDE" w14:textId="77777777" w:rsidTr="00656602">
        <w:trPr>
          <w:gridBefore w:val="1"/>
          <w:wBefore w:w="213" w:type="dxa"/>
        </w:trPr>
        <w:tc>
          <w:tcPr>
            <w:tcW w:w="1440" w:type="dxa"/>
          </w:tcPr>
          <w:p w14:paraId="2E057C67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6102" w:type="dxa"/>
            <w:gridSpan w:val="10"/>
          </w:tcPr>
          <w:p w14:paraId="23824094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1621" w:type="dxa"/>
            <w:gridSpan w:val="2"/>
            <w:vAlign w:val="center"/>
          </w:tcPr>
          <w:p w14:paraId="56F43A57" w14:textId="285D391A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656602" w:rsidRPr="008279B6" w14:paraId="0BBEB2B1" w14:textId="77777777" w:rsidTr="00656602">
        <w:trPr>
          <w:gridBefore w:val="1"/>
          <w:wBefore w:w="213" w:type="dxa"/>
        </w:trPr>
        <w:tc>
          <w:tcPr>
            <w:tcW w:w="1440" w:type="dxa"/>
            <w:tcBorders>
              <w:bottom w:val="single" w:sz="4" w:space="0" w:color="auto"/>
            </w:tcBorders>
          </w:tcPr>
          <w:p w14:paraId="2973FDED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6102" w:type="dxa"/>
            <w:gridSpan w:val="10"/>
            <w:tcBorders>
              <w:bottom w:val="single" w:sz="4" w:space="0" w:color="auto"/>
            </w:tcBorders>
          </w:tcPr>
          <w:p w14:paraId="61E145BC" w14:textId="77777777" w:rsidR="00656602" w:rsidRPr="008279B6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1A3D38EE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9BDD110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420A1B0B" w14:textId="77777777" w:rsidR="00656602" w:rsidRPr="008279B6" w:rsidRDefault="00656602" w:rsidP="0065660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18BC52BC" w14:textId="1B645C16" w:rsidR="00656602" w:rsidRPr="008279B6" w:rsidRDefault="00325D03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DA/NE</w:t>
            </w:r>
          </w:p>
        </w:tc>
      </w:tr>
      <w:tr w:rsidR="0080360C" w:rsidRPr="008279B6" w14:paraId="44348499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337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8279B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1D544053" w14:textId="77777777" w:rsidR="0080360C" w:rsidRPr="008279B6" w:rsidRDefault="0080360C" w:rsidP="0080360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56602" w:rsidRPr="0046521E" w14:paraId="13A9A32E" w14:textId="77777777" w:rsidTr="00656602">
        <w:trPr>
          <w:gridBefore w:val="1"/>
          <w:wBefore w:w="213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FB042" w14:textId="77777777" w:rsidR="00656602" w:rsidRPr="00656602" w:rsidRDefault="00656602" w:rsidP="0065660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5660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656602" w:rsidRPr="0046521E" w14:paraId="0BFDA2E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76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CEF6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68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BF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6C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A8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656602" w:rsidRPr="0046521E" w14:paraId="3E70566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C8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33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4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9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09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6F04013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626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A3C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88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EA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FAD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2B71B5" w14:paraId="19F5F00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E14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9AC" w14:textId="471C0015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522" w14:textId="183BF55B" w:rsidR="00656602" w:rsidRPr="00EF55D6" w:rsidRDefault="00656602" w:rsidP="00727A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A55C" w14:textId="4F4061B9" w:rsidR="00656602" w:rsidRPr="009C3D51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97E" w14:textId="73F1E2DA" w:rsidR="00656602" w:rsidRPr="002B71B5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9EF1E48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6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C0F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92B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EE7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47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1E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377DD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423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7F0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46521E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0C7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970" w14:textId="742D6FF6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4B8" w14:textId="0E2D2482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107" w14:textId="10D6A0D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E4029C" w14:paraId="1D38B610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7936D1" w14:textId="77777777" w:rsidR="00656602" w:rsidRPr="00E4029C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F73764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</w:t>
            </w:r>
            <w:r w:rsidRPr="000036F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e </w:t>
            </w:r>
            <w:r w:rsidRPr="00377E75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za državni proračun</w:t>
            </w:r>
          </w:p>
        </w:tc>
      </w:tr>
      <w:tr w:rsidR="00656602" w:rsidRPr="0046521E" w14:paraId="4745E285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AD37E4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656602" w:rsidRPr="0046521E" w14:paraId="14DADB0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71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1A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31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3C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9E1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71A306AC" w14:textId="77777777" w:rsidTr="00860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4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DAF" w14:textId="08829FE8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62F" w14:textId="490C133B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870" w14:textId="77777777" w:rsidR="00656602" w:rsidRPr="0046521E" w:rsidRDefault="00656602" w:rsidP="008602E2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930" w14:textId="62C4E2AC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73C4" w14:textId="78EE2315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0CCA96C9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8E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A45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35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4F5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5D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3FED4BC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7A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1D8" w14:textId="69D7B30B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3CF" w14:textId="245BD7FA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2FF80A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341467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656602" w:rsidRPr="0046521E" w14:paraId="4C7B087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460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237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B92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D5F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B3B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656602" w:rsidRPr="0046521E" w14:paraId="5D006F04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C8E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FD34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7E1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37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3F8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55F1558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D38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559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F4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11C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CDFD" w14:textId="77777777" w:rsidR="00656602" w:rsidRPr="0046521E" w:rsidRDefault="00656602" w:rsidP="00727AB6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602" w:rsidRPr="0046521E" w14:paraId="211AC166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0D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256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7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A90F84D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7A22AD" w14:textId="77777777" w:rsidR="00656602" w:rsidRPr="0046521E" w:rsidRDefault="00656602" w:rsidP="00727AB6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656602" w:rsidRPr="0046521E" w14:paraId="6E515A7F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100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752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33F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1BF" w14:textId="77777777" w:rsidR="00656602" w:rsidRPr="0046521E" w:rsidRDefault="00656602" w:rsidP="00727AB6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656602" w:rsidRPr="0046521E" w14:paraId="26C367FA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95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64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62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7E0D9AE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69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41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E9AF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7A330B11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2C2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18E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F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E7D911B" w14:textId="77777777" w:rsidTr="0065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6" w:type="dxa"/>
          <w:cantSplit/>
          <w:trHeight w:val="95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19A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F54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3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ADB3" w14:textId="77777777" w:rsidR="00656602" w:rsidRPr="0046521E" w:rsidRDefault="00656602" w:rsidP="00727AB6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656602" w:rsidRPr="0046521E" w14:paraId="504D73AC" w14:textId="77777777" w:rsidTr="00656602">
        <w:trPr>
          <w:gridAfter w:val="1"/>
          <w:wAfter w:w="176" w:type="dxa"/>
          <w:trHeight w:val="1910"/>
        </w:trPr>
        <w:tc>
          <w:tcPr>
            <w:tcW w:w="9200" w:type="dxa"/>
            <w:gridSpan w:val="13"/>
          </w:tcPr>
          <w:p w14:paraId="123493ED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61B99C8" w14:textId="77777777" w:rsidR="00656602" w:rsidRPr="0046521E" w:rsidRDefault="00656602" w:rsidP="00727AB6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6BE7475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23AFB49C" w14:textId="6A6CAAD6" w:rsidR="008602E2" w:rsidRPr="008602E2" w:rsidRDefault="008602E2" w:rsidP="00860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Finančne posledice bremenijo finančni načrt Zavoda za zdravstveno zavarovanje Republike Slovenije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="004516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 nadaljnjem besedilu: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ZZZS)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v okviru obveznega zdravstvenega zavarovanja. 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Dodatni 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bodo bremenili finančni načrt ZZZS zaradi novo opredeljenega tima za zdravstveno obravnavo oseb v varovanih oddelkih</w:t>
            </w:r>
            <w:r w:rsid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in sicer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: 1)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v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obstoječih varovanih oddelkih</w:t>
            </w:r>
            <w:r w:rsidR="0059781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2) 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stroški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tim</w:t>
            </w:r>
            <w:r w:rsidR="007064D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za novo vzpostavljene varovane oddelke v mreži socialno</w:t>
            </w:r>
            <w:r w:rsidR="00C5418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F62E1A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varstvenih zavodov. Predlog zakona predvideva določitev mreže varovanih </w:t>
            </w:r>
            <w:r w:rsidR="00F62E1A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oddelkov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z 12 posteljnimi kapacitetami na 30.000 prebivalcev</w:t>
            </w:r>
            <w:r w:rsidR="0059781B"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Glede na dejstvo, da se trenutno soočamo s  pomanjkanjem ustrezno usposobljenega kadra, vsi varovani oddelki ne bodo mogli imeti zagotovljenih kadrovskih zmogljivosti takoj po vzpostavitvi mreže in glede na to, da bo treb</w:t>
            </w:r>
            <w:r w:rsidR="0077004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izpeljati javne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razpise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pridobiti in izobraziti kadre, izpeljati reorganizacijo v socialno varstvenih zavodih, ocenjujemo, da v letošnjem letu ne bo prišlo do dejanske realizacije. Po spremembah v zdravstvu na področju kadrov pa ocenjujemo v letu 2024 realizacijo v višini 8 mio EUR, v letu 2025 predvidoma 10 mio EUR, v letu 2026 predvidevamo realizacijo v višini 12 mio EUR. Ocenjujemo, da bodo timi v celoti vzpostavljeni leta 2027, ko bo mreža v celoti izpeljana in kadrovski resursi zagotovljeni, kar 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predstavlja predviden strošek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18,8 mio EUR</w:t>
            </w:r>
            <w:r w:rsidR="00DC21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na leto</w:t>
            </w:r>
            <w:r w:rsidRPr="00DC333F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.</w:t>
            </w:r>
            <w:r w:rsidRPr="008602E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755AF1F6" w14:textId="6FD86F4D" w:rsidR="00656602" w:rsidRPr="0046521E" w:rsidRDefault="00656602" w:rsidP="00727AB6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0166F9" w14:textId="77777777" w:rsidR="00656602" w:rsidRPr="0046521E" w:rsidRDefault="00656602" w:rsidP="00656602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69903054" w14:textId="77777777" w:rsidR="008602E2" w:rsidRPr="008602E2" w:rsidRDefault="008602E2" w:rsidP="008602E2">
            <w:pPr>
              <w:widowControl w:val="0"/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8602E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Predlog zakona nima finančnih posledic za državni proračun.</w:t>
            </w:r>
          </w:p>
          <w:p w14:paraId="775C089F" w14:textId="77777777" w:rsidR="00656602" w:rsidRPr="0046521E" w:rsidRDefault="00656602" w:rsidP="008602E2">
            <w:pPr>
              <w:widowControl w:val="0"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0C3C0C3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10C6BC3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332ED5AF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26C8564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6EA34C2B" w14:textId="77777777" w:rsidR="00656602" w:rsidRPr="0046521E" w:rsidRDefault="00656602" w:rsidP="00656602">
            <w:pPr>
              <w:widowControl w:val="0"/>
              <w:numPr>
                <w:ilvl w:val="0"/>
                <w:numId w:val="8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09ADEE0F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7092603B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3A82ACC6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22AECCA" w14:textId="77777777" w:rsidR="00656602" w:rsidRPr="0046521E" w:rsidRDefault="00656602" w:rsidP="00727AB6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03CAD874" w14:textId="77777777" w:rsidR="00656602" w:rsidRPr="0046521E" w:rsidRDefault="00656602" w:rsidP="00727AB6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17DE902B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656602" w:rsidRPr="0046521E" w14:paraId="2776C1EE" w14:textId="77777777" w:rsidTr="00656602">
        <w:trPr>
          <w:gridAfter w:val="1"/>
          <w:wAfter w:w="176" w:type="dxa"/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436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3D861695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5C1D193C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635DFB18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56602" w:rsidRPr="0046521E" w14:paraId="52C3A9EB" w14:textId="77777777" w:rsidTr="00656602">
        <w:trPr>
          <w:gridAfter w:val="1"/>
          <w:wAfter w:w="176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84C1" w14:textId="77777777" w:rsidR="00656602" w:rsidRPr="0046521E" w:rsidRDefault="00656602" w:rsidP="00727AB6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656602" w:rsidRPr="0046521E" w14:paraId="59462CE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375A72FD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0A0CA978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1F48C4C9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7FFC41EF" w14:textId="05155ACB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  <w:p w14:paraId="0B7A5DEC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3361" w:type="dxa"/>
            <w:gridSpan w:val="4"/>
          </w:tcPr>
          <w:p w14:paraId="7071D004" w14:textId="66540ABE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A0D87E4" w14:textId="77777777" w:rsidTr="00656602">
        <w:trPr>
          <w:gridAfter w:val="1"/>
          <w:wAfter w:w="176" w:type="dxa"/>
          <w:trHeight w:val="274"/>
        </w:trPr>
        <w:tc>
          <w:tcPr>
            <w:tcW w:w="9200" w:type="dxa"/>
            <w:gridSpan w:val="13"/>
          </w:tcPr>
          <w:p w14:paraId="74347E4A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1BBE6FE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Skupnosti občin Slovenije SOS: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36CF4D3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občin Slovenije ZOS: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2A0175DF" w14:textId="4A0EDA08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 xml:space="preserve">Združenju mestnih občin Slovenije ZMOS: </w:t>
            </w:r>
            <w:r w:rsidR="004C320C" w:rsidRPr="004C320C">
              <w:rPr>
                <w:rFonts w:cs="Arial"/>
                <w:iCs/>
                <w:szCs w:val="20"/>
                <w:lang w:eastAsia="sl-SI"/>
              </w:rPr>
              <w:t>NE</w:t>
            </w:r>
          </w:p>
          <w:p w14:paraId="1513A50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DAF068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3F0B549C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428A813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07C76785" w14:textId="77777777" w:rsid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5B2BBECD" w14:textId="396C38AF" w:rsidR="00656602" w:rsidRPr="004C320C" w:rsidRDefault="00656602" w:rsidP="004C320C">
            <w:pPr>
              <w:pStyle w:val="Odstavekseznama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C320C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3843B6E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8CBD1F9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upoštevani.</w:t>
            </w:r>
          </w:p>
          <w:p w14:paraId="5E42F71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512558E5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vAlign w:val="center"/>
          </w:tcPr>
          <w:p w14:paraId="04231691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656602" w:rsidRPr="0046521E" w14:paraId="50EF4C40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</w:tcPr>
          <w:p w14:paraId="20D02714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3361" w:type="dxa"/>
            <w:gridSpan w:val="4"/>
          </w:tcPr>
          <w:p w14:paraId="6C77F498" w14:textId="774852D7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3F300C" w14:paraId="230ECA40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33496E07" w14:textId="77777777" w:rsidR="00656602" w:rsidRPr="003F300C" w:rsidRDefault="006566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6DC1D647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</w:tcPr>
          <w:p w14:paraId="0971CC93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656602" w:rsidRPr="0046521E" w14:paraId="77EC741C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0464872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3361" w:type="dxa"/>
            <w:gridSpan w:val="4"/>
            <w:vAlign w:val="center"/>
          </w:tcPr>
          <w:p w14:paraId="6356118F" w14:textId="7C2A7199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656602" w:rsidRPr="0046521E" w14:paraId="05DB6198" w14:textId="77777777" w:rsidTr="00656602">
        <w:trPr>
          <w:gridAfter w:val="1"/>
          <w:wAfter w:w="176" w:type="dxa"/>
        </w:trPr>
        <w:tc>
          <w:tcPr>
            <w:tcW w:w="5839" w:type="dxa"/>
            <w:gridSpan w:val="9"/>
            <w:vAlign w:val="center"/>
          </w:tcPr>
          <w:p w14:paraId="452F5C38" w14:textId="77777777" w:rsidR="00656602" w:rsidRPr="0046521E" w:rsidRDefault="00656602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46521E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3361" w:type="dxa"/>
            <w:gridSpan w:val="4"/>
            <w:vAlign w:val="center"/>
          </w:tcPr>
          <w:p w14:paraId="44F1A889" w14:textId="2E47A7FE" w:rsidR="00656602" w:rsidRPr="0046521E" w:rsidRDefault="004C320C" w:rsidP="0072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656602" w:rsidRPr="0046521E" w14:paraId="4ECB0EFA" w14:textId="77777777" w:rsidTr="00656602">
        <w:trPr>
          <w:gridAfter w:val="1"/>
          <w:wAfter w:w="176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52E" w14:textId="77777777" w:rsidR="00656602" w:rsidRPr="0046521E" w:rsidRDefault="00656602" w:rsidP="00727AB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08620F" w14:textId="14E5A1BE" w:rsidR="00656602" w:rsidRPr="004C320C" w:rsidRDefault="00656602" w:rsidP="00727A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  <w:highlight w:val="yellow"/>
                <w:lang w:eastAsia="sl-SI"/>
              </w:rPr>
            </w:pPr>
            <w:r w:rsidRPr="004C320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943BBB">
              <w:rPr>
                <w:rFonts w:ascii="Arial" w:hAnsi="Arial" w:cs="Arial"/>
                <w:sz w:val="20"/>
                <w:szCs w:val="20"/>
                <w:lang w:eastAsia="sl-SI"/>
              </w:rPr>
              <w:t>D</w:t>
            </w:r>
            <w:r w:rsidR="004C320C" w:rsidRPr="004C320C">
              <w:rPr>
                <w:rFonts w:ascii="Arial" w:hAnsi="Arial" w:cs="Arial"/>
                <w:sz w:val="20"/>
                <w:szCs w:val="20"/>
                <w:lang w:eastAsia="sl-SI"/>
              </w:rPr>
              <w:t>r. Valentina Prevolnik Rupel</w:t>
            </w:r>
          </w:p>
          <w:p w14:paraId="58A6A5F3" w14:textId="3C60F7B8" w:rsidR="00656602" w:rsidRPr="004C320C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državn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F322DF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sekretar</w:t>
            </w:r>
            <w:r w:rsidR="004C320C" w:rsidRPr="004C32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</w:t>
            </w:r>
          </w:p>
          <w:p w14:paraId="0C394694" w14:textId="77777777" w:rsidR="00656602" w:rsidRDefault="00656602" w:rsidP="00727AB6">
            <w:pPr>
              <w:tabs>
                <w:tab w:val="left" w:pos="6036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C555371" w14:textId="77777777" w:rsidR="00656602" w:rsidRPr="0005702F" w:rsidRDefault="00656602" w:rsidP="00727AB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5702F">
              <w:rPr>
                <w:rFonts w:ascii="Arial" w:eastAsia="Times New Roman" w:hAnsi="Arial" w:cs="Arial"/>
                <w:sz w:val="20"/>
                <w:szCs w:val="20"/>
              </w:rPr>
              <w:t>Priloge:</w:t>
            </w:r>
          </w:p>
          <w:p w14:paraId="39A1570F" w14:textId="7D95A932" w:rsid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sklepa Vlade Republike Slovenije</w:t>
            </w:r>
            <w:r w:rsidR="004C320C">
              <w:rPr>
                <w:rFonts w:cs="Arial"/>
                <w:szCs w:val="20"/>
              </w:rPr>
              <w:t>,</w:t>
            </w:r>
          </w:p>
          <w:p w14:paraId="74F9B46E" w14:textId="4F097A30" w:rsidR="00656602" w:rsidRPr="004C320C" w:rsidRDefault="00656602" w:rsidP="00727AB6">
            <w:pPr>
              <w:pStyle w:val="Odstavekseznama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C320C">
              <w:rPr>
                <w:rFonts w:cs="Arial"/>
                <w:szCs w:val="20"/>
              </w:rPr>
              <w:t>predlog zakona</w:t>
            </w:r>
          </w:p>
          <w:p w14:paraId="2A8BC32B" w14:textId="77777777" w:rsidR="00656602" w:rsidRPr="0046521E" w:rsidRDefault="00656602" w:rsidP="0065660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5F0A7C2A" w14:textId="77777777" w:rsidR="007A01FD" w:rsidRPr="008279B6" w:rsidRDefault="007A01FD" w:rsidP="007A01FD">
      <w:pPr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br w:type="page"/>
      </w:r>
    </w:p>
    <w:p w14:paraId="304A2DF3" w14:textId="77777777" w:rsidR="007A01FD" w:rsidRPr="001C421B" w:rsidRDefault="007A01FD" w:rsidP="008070E8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1C421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1</w:t>
      </w:r>
    </w:p>
    <w:p w14:paraId="28D1A330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D6E2F19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7119092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Številka: </w:t>
      </w:r>
    </w:p>
    <w:p w14:paraId="57E41D9C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C45EF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Datum: </w:t>
      </w:r>
    </w:p>
    <w:p w14:paraId="6550CB14" w14:textId="77777777" w:rsidR="007A01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78B9D33" w14:textId="77777777" w:rsidR="0020455F" w:rsidRPr="00C45EFD" w:rsidRDefault="0020455F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21A8CAF" w14:textId="77777777" w:rsidR="007A01FD" w:rsidRPr="00C45EFD" w:rsidRDefault="007A01FD">
      <w:pPr>
        <w:widowControl w:val="0"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F9409A2" w14:textId="77777777" w:rsidR="0020455F" w:rsidRPr="008279B6" w:rsidRDefault="0020455F" w:rsidP="0020455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049D674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 xml:space="preserve">Na podlagi </w:t>
      </w:r>
      <w:r>
        <w:rPr>
          <w:rFonts w:ascii="Arial" w:eastAsia="Times New Roman" w:hAnsi="Arial" w:cs="Arial"/>
          <w:sz w:val="20"/>
          <w:szCs w:val="20"/>
        </w:rPr>
        <w:t>šestega</w:t>
      </w:r>
      <w:r w:rsidRPr="008279B6">
        <w:rPr>
          <w:rFonts w:ascii="Arial" w:eastAsia="Times New Roman" w:hAnsi="Arial" w:cs="Arial"/>
          <w:sz w:val="20"/>
          <w:szCs w:val="20"/>
        </w:rPr>
        <w:t xml:space="preserve"> odstavka 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8279B6">
        <w:rPr>
          <w:rFonts w:ascii="Arial" w:eastAsia="Times New Roman" w:hAnsi="Arial" w:cs="Arial"/>
          <w:sz w:val="20"/>
          <w:szCs w:val="20"/>
        </w:rPr>
        <w:t>. člena Zakona o Vladi Republike Slovenije (Uradni list RS, št. 24/05 – uradno prečiščeno besedilo, 109/08, 38/10 – ZUKN, 8/12, 21/13, 47/13 – ZDU – 1G, 65/14</w:t>
      </w:r>
      <w:r>
        <w:rPr>
          <w:rFonts w:ascii="Arial" w:eastAsia="Times New Roman" w:hAnsi="Arial" w:cs="Arial"/>
          <w:sz w:val="20"/>
          <w:szCs w:val="20"/>
        </w:rPr>
        <w:t>,</w:t>
      </w:r>
      <w:r w:rsidRPr="008279B6">
        <w:rPr>
          <w:rFonts w:ascii="Arial" w:eastAsia="Times New Roman" w:hAnsi="Arial" w:cs="Arial"/>
          <w:sz w:val="20"/>
          <w:szCs w:val="20"/>
        </w:rPr>
        <w:t xml:space="preserve"> 55/17</w:t>
      </w:r>
      <w:r>
        <w:rPr>
          <w:rFonts w:ascii="Arial" w:eastAsia="Times New Roman" w:hAnsi="Arial" w:cs="Arial"/>
          <w:sz w:val="20"/>
          <w:szCs w:val="20"/>
        </w:rPr>
        <w:t xml:space="preserve"> in 163/22</w:t>
      </w:r>
      <w:r w:rsidRPr="008279B6">
        <w:rPr>
          <w:rFonts w:ascii="Arial" w:eastAsia="Times New Roman" w:hAnsi="Arial" w:cs="Arial"/>
          <w:sz w:val="20"/>
          <w:szCs w:val="20"/>
        </w:rPr>
        <w:t>) je</w:t>
      </w:r>
      <w:r>
        <w:rPr>
          <w:rFonts w:ascii="Arial" w:eastAsia="Times New Roman" w:hAnsi="Arial" w:cs="Arial"/>
          <w:sz w:val="20"/>
          <w:szCs w:val="20"/>
        </w:rPr>
        <w:t xml:space="preserve"> Vlada Republike Slovenije na …..</w:t>
      </w:r>
      <w:r w:rsidRPr="008279B6">
        <w:rPr>
          <w:rFonts w:ascii="Arial" w:eastAsia="Times New Roman" w:hAnsi="Arial" w:cs="Arial"/>
          <w:sz w:val="20"/>
          <w:szCs w:val="20"/>
        </w:rPr>
        <w:t xml:space="preserve">. seji dne …… sprejela </w:t>
      </w:r>
    </w:p>
    <w:p w14:paraId="4BB4D9D6" w14:textId="09FFD05B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5E8E7BC" w14:textId="77777777" w:rsidR="004C320C" w:rsidRPr="008279B6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415BB55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8279B6">
        <w:rPr>
          <w:rFonts w:ascii="Arial" w:eastAsia="Times New Roman" w:hAnsi="Arial" w:cs="Arial"/>
          <w:sz w:val="20"/>
          <w:szCs w:val="20"/>
        </w:rPr>
        <w:t>SKLEP</w:t>
      </w:r>
    </w:p>
    <w:p w14:paraId="00C0AEDC" w14:textId="430EE55F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2D8251B1" w14:textId="77777777" w:rsidR="004C320C" w:rsidRDefault="004C320C" w:rsidP="004C320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B00CE83" w14:textId="487AA1A2" w:rsidR="004C320C" w:rsidRDefault="004C320C" w:rsidP="004C320C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523BA">
        <w:rPr>
          <w:rFonts w:ascii="Arial" w:hAnsi="Arial" w:cs="Arial"/>
          <w:color w:val="000000"/>
          <w:sz w:val="20"/>
          <w:szCs w:val="20"/>
        </w:rPr>
        <w:t xml:space="preserve">Vlada Republike Slovenije </w:t>
      </w:r>
      <w:r>
        <w:rPr>
          <w:rFonts w:ascii="Arial" w:hAnsi="Arial" w:cs="Arial"/>
          <w:color w:val="000000"/>
          <w:sz w:val="20"/>
          <w:szCs w:val="20"/>
        </w:rPr>
        <w:t>je določila besedilo Predloga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 w:rsidRPr="009523BA">
        <w:rPr>
          <w:rFonts w:ascii="Arial" w:hAnsi="Arial" w:cs="Arial"/>
          <w:color w:val="000000"/>
          <w:sz w:val="20"/>
          <w:szCs w:val="20"/>
        </w:rPr>
        <w:t xml:space="preserve">akona </w:t>
      </w:r>
      <w:r w:rsidRPr="00002573">
        <w:rPr>
          <w:rFonts w:ascii="Arial" w:hAnsi="Arial" w:cs="Arial"/>
          <w:color w:val="000000"/>
          <w:sz w:val="20"/>
          <w:szCs w:val="20"/>
        </w:rPr>
        <w:t>o spremembah in dopolnitvah Zakona o duševnem zdravju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EPA 819-IX,</w:t>
      </w:r>
      <w:r w:rsidR="00325D03">
        <w:rPr>
          <w:rFonts w:ascii="Arial" w:eastAsia="Times New Roman" w:hAnsi="Arial" w:cs="Arial"/>
          <w:sz w:val="20"/>
          <w:szCs w:val="20"/>
        </w:rPr>
        <w:t xml:space="preserve"> tretja obravnava,</w:t>
      </w:r>
      <w:r>
        <w:rPr>
          <w:rFonts w:ascii="Arial" w:eastAsia="Times New Roman" w:hAnsi="Arial" w:cs="Arial"/>
          <w:sz w:val="20"/>
          <w:szCs w:val="20"/>
        </w:rPr>
        <w:t xml:space="preserve"> in ga </w:t>
      </w:r>
      <w:r w:rsidRPr="009523BA">
        <w:rPr>
          <w:rFonts w:ascii="Arial" w:hAnsi="Arial" w:cs="Arial"/>
          <w:sz w:val="20"/>
          <w:szCs w:val="20"/>
        </w:rPr>
        <w:t>pošlje Državnemu zboru Republike Slovenije</w:t>
      </w:r>
      <w:r>
        <w:rPr>
          <w:rFonts w:ascii="Arial" w:hAnsi="Arial" w:cs="Arial"/>
          <w:sz w:val="20"/>
          <w:szCs w:val="20"/>
        </w:rPr>
        <w:t xml:space="preserve"> v obravnavo</w:t>
      </w:r>
      <w:r w:rsidRPr="009523BA">
        <w:rPr>
          <w:rFonts w:ascii="Arial" w:hAnsi="Arial" w:cs="Arial"/>
          <w:sz w:val="20"/>
          <w:szCs w:val="20"/>
        </w:rPr>
        <w:t>.</w:t>
      </w:r>
    </w:p>
    <w:p w14:paraId="68FF7851" w14:textId="058ADAA5" w:rsidR="004C320C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3AF2A70F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</w:p>
    <w:p w14:paraId="2BB7A30E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Barbara Kolenko </w:t>
      </w:r>
      <w:proofErr w:type="spellStart"/>
      <w:r w:rsidRPr="00E01835">
        <w:rPr>
          <w:rFonts w:cs="Arial"/>
        </w:rPr>
        <w:t>Helbl</w:t>
      </w:r>
      <w:proofErr w:type="spellEnd"/>
    </w:p>
    <w:p w14:paraId="3EF70B94" w14:textId="77777777" w:rsidR="004C320C" w:rsidRPr="00E01835" w:rsidRDefault="004C320C" w:rsidP="004C320C">
      <w:pPr>
        <w:pStyle w:val="Neotevilenodstavek"/>
        <w:spacing w:before="0" w:after="0" w:line="260" w:lineRule="exact"/>
        <w:rPr>
          <w:rFonts w:cs="Arial"/>
        </w:rPr>
      </w:pPr>
      <w:r w:rsidRPr="00E01835">
        <w:rPr>
          <w:rFonts w:cs="Arial"/>
        </w:rPr>
        <w:t xml:space="preserve">                                                                                            generalna sekretarka</w:t>
      </w:r>
    </w:p>
    <w:p w14:paraId="26840F26" w14:textId="77777777" w:rsidR="004C320C" w:rsidRPr="008279B6" w:rsidRDefault="004C320C" w:rsidP="004C320C">
      <w:pPr>
        <w:spacing w:after="0" w:line="260" w:lineRule="exact"/>
        <w:jc w:val="center"/>
        <w:rPr>
          <w:rFonts w:ascii="Arial" w:eastAsia="Times New Roman" w:hAnsi="Arial" w:cs="Arial"/>
          <w:iCs/>
          <w:noProof/>
          <w:sz w:val="20"/>
          <w:szCs w:val="20"/>
        </w:rPr>
      </w:pPr>
    </w:p>
    <w:p w14:paraId="3345EB3D" w14:textId="29D54B38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76B3619B" w14:textId="5AB47556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58065229" w14:textId="77777777" w:rsidR="004C320C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C5E531C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  <w:r w:rsidRPr="008279B6">
        <w:rPr>
          <w:rFonts w:ascii="Arial" w:eastAsia="Calibri" w:hAnsi="Arial" w:cs="Arial"/>
          <w:sz w:val="20"/>
          <w:szCs w:val="20"/>
        </w:rPr>
        <w:t>Prilog</w:t>
      </w:r>
      <w:r>
        <w:rPr>
          <w:rFonts w:ascii="Arial" w:eastAsia="Calibri" w:hAnsi="Arial" w:cs="Arial"/>
          <w:sz w:val="20"/>
          <w:szCs w:val="20"/>
        </w:rPr>
        <w:t>a</w:t>
      </w:r>
      <w:r w:rsidRPr="008279B6">
        <w:rPr>
          <w:rFonts w:ascii="Arial" w:eastAsia="Calibri" w:hAnsi="Arial" w:cs="Arial"/>
          <w:sz w:val="20"/>
          <w:szCs w:val="20"/>
        </w:rPr>
        <w:t>:</w:t>
      </w:r>
    </w:p>
    <w:p w14:paraId="61F0AD5C" w14:textId="7099B503" w:rsidR="00325D03" w:rsidRPr="00002573" w:rsidRDefault="00325D03" w:rsidP="00325D03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</w:rPr>
        <w:t xml:space="preserve">Predlog Zakona </w:t>
      </w:r>
      <w:r w:rsidRPr="00002573">
        <w:rPr>
          <w:rFonts w:cs="Arial"/>
          <w:color w:val="000000"/>
          <w:szCs w:val="20"/>
        </w:rPr>
        <w:t>o spremembah in dopolnitvah Zakona o duševnem zdravju</w:t>
      </w:r>
      <w:r>
        <w:rPr>
          <w:rFonts w:cs="Arial"/>
          <w:color w:val="000000"/>
          <w:szCs w:val="20"/>
        </w:rPr>
        <w:t>, EPA 819-IX, tretja obravnava</w:t>
      </w:r>
    </w:p>
    <w:p w14:paraId="4D45F84E" w14:textId="77777777" w:rsidR="004C320C" w:rsidRPr="008279B6" w:rsidRDefault="004C320C" w:rsidP="004C320C">
      <w:pPr>
        <w:spacing w:after="0" w:line="260" w:lineRule="exact"/>
        <w:ind w:right="72"/>
        <w:rPr>
          <w:rFonts w:ascii="Arial" w:eastAsia="Calibri" w:hAnsi="Arial" w:cs="Arial"/>
          <w:sz w:val="20"/>
          <w:szCs w:val="20"/>
        </w:rPr>
      </w:pPr>
    </w:p>
    <w:p w14:paraId="1053B1D7" w14:textId="77777777" w:rsidR="004C320C" w:rsidRPr="008279B6" w:rsidRDefault="004C320C" w:rsidP="004C320C">
      <w:pPr>
        <w:spacing w:after="0" w:line="260" w:lineRule="exact"/>
        <w:rPr>
          <w:rFonts w:ascii="Arial" w:eastAsia="Times New Roman" w:hAnsi="Arial" w:cs="Arial"/>
          <w:noProof/>
          <w:sz w:val="20"/>
          <w:szCs w:val="20"/>
        </w:rPr>
      </w:pPr>
      <w:r w:rsidRPr="008279B6">
        <w:rPr>
          <w:rFonts w:ascii="Arial" w:eastAsia="Times New Roman" w:hAnsi="Arial" w:cs="Arial"/>
          <w:noProof/>
          <w:sz w:val="20"/>
          <w:szCs w:val="20"/>
        </w:rPr>
        <w:t xml:space="preserve">Sklep prejmejo: </w:t>
      </w:r>
    </w:p>
    <w:p w14:paraId="75DA2EFD" w14:textId="05C9E322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Državni zbor Republike Slovenije,</w:t>
      </w:r>
    </w:p>
    <w:p w14:paraId="2D1B3C4F" w14:textId="2A73B78F" w:rsidR="00325D03" w:rsidRDefault="00325D03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zdravje,</w:t>
      </w:r>
    </w:p>
    <w:p w14:paraId="4E498E5B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delo, družino, socialne zadeve in enake možnosti,</w:t>
      </w:r>
    </w:p>
    <w:p w14:paraId="76E70901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 xml:space="preserve">Ministrstvo za finance, </w:t>
      </w:r>
    </w:p>
    <w:p w14:paraId="1851644D" w14:textId="77777777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pravosodje,</w:t>
      </w:r>
    </w:p>
    <w:p w14:paraId="0581980C" w14:textId="6F31A5CF" w:rsidR="004C320C" w:rsidRDefault="004C320C" w:rsidP="004C320C">
      <w:pPr>
        <w:pStyle w:val="Odstavekseznama"/>
        <w:numPr>
          <w:ilvl w:val="0"/>
          <w:numId w:val="26"/>
        </w:numPr>
        <w:jc w:val="both"/>
        <w:rPr>
          <w:rFonts w:cs="Arial"/>
          <w:szCs w:val="20"/>
          <w:lang w:eastAsia="sl-SI"/>
        </w:rPr>
      </w:pPr>
      <w:r w:rsidRPr="00002573">
        <w:rPr>
          <w:rFonts w:cs="Arial"/>
          <w:szCs w:val="20"/>
          <w:lang w:eastAsia="sl-SI"/>
        </w:rPr>
        <w:t>Ministrstvo za solidarno prihodnost</w:t>
      </w:r>
      <w:r w:rsidR="00325D03">
        <w:rPr>
          <w:rFonts w:cs="Arial"/>
          <w:szCs w:val="20"/>
          <w:lang w:eastAsia="sl-SI"/>
        </w:rPr>
        <w:t>.</w:t>
      </w:r>
    </w:p>
    <w:p w14:paraId="23FA952B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395A67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4DFBB5" w14:textId="77777777" w:rsidR="007A01FD" w:rsidRDefault="007A01FD" w:rsidP="007A01F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BE23DF" w14:textId="77777777" w:rsidR="007A01FD" w:rsidRDefault="007A01FD" w:rsidP="007A01FD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</w:p>
    <w:p w14:paraId="61730909" w14:textId="77777777" w:rsidR="0046550D" w:rsidRDefault="0046550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152E951C" w14:textId="77777777" w:rsidR="007A01FD" w:rsidRPr="002255DD" w:rsidRDefault="007A01FD" w:rsidP="007A01FD">
      <w:pPr>
        <w:spacing w:after="0" w:line="260" w:lineRule="exact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2255D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2</w:t>
      </w:r>
    </w:p>
    <w:p w14:paraId="371B09CC" w14:textId="77777777" w:rsidR="007A01FD" w:rsidRPr="002255DD" w:rsidRDefault="007A01FD" w:rsidP="007A01FD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3539A8C" w14:textId="77777777" w:rsidR="0020455F" w:rsidRPr="006A7B13" w:rsidRDefault="007A01FD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525A69">
        <w:rPr>
          <w:rFonts w:ascii="Arial" w:hAnsi="Arial" w:cs="Arial"/>
          <w:b/>
          <w:sz w:val="20"/>
          <w:szCs w:val="20"/>
        </w:rPr>
        <w:t xml:space="preserve">PREDLOG </w:t>
      </w:r>
      <w:r w:rsidR="0020455F" w:rsidRPr="006A7B13">
        <w:rPr>
          <w:rFonts w:ascii="Arial" w:hAnsi="Arial" w:cs="Arial"/>
          <w:b/>
          <w:sz w:val="20"/>
          <w:szCs w:val="20"/>
        </w:rPr>
        <w:t>ZAKONA</w:t>
      </w:r>
    </w:p>
    <w:p w14:paraId="543D355C" w14:textId="68D33C93" w:rsidR="007A01FD" w:rsidRDefault="0020455F" w:rsidP="0020455F">
      <w:pPr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6A7B13">
        <w:rPr>
          <w:rFonts w:ascii="Arial" w:hAnsi="Arial" w:cs="Arial"/>
          <w:b/>
          <w:sz w:val="20"/>
          <w:szCs w:val="20"/>
        </w:rPr>
        <w:t>O</w:t>
      </w:r>
      <w:r w:rsidR="004C320C">
        <w:rPr>
          <w:rFonts w:ascii="Arial" w:hAnsi="Arial" w:cs="Arial"/>
          <w:b/>
          <w:sz w:val="20"/>
          <w:szCs w:val="20"/>
        </w:rPr>
        <w:t xml:space="preserve"> SPREMEMBAH IN DOPOLN</w:t>
      </w:r>
      <w:r w:rsidR="00DC2137">
        <w:rPr>
          <w:rFonts w:ascii="Arial" w:hAnsi="Arial" w:cs="Arial"/>
          <w:b/>
          <w:sz w:val="20"/>
          <w:szCs w:val="20"/>
        </w:rPr>
        <w:t>I</w:t>
      </w:r>
      <w:r w:rsidR="004C320C">
        <w:rPr>
          <w:rFonts w:ascii="Arial" w:hAnsi="Arial" w:cs="Arial"/>
          <w:b/>
          <w:sz w:val="20"/>
          <w:szCs w:val="20"/>
        </w:rPr>
        <w:t>TVAH ZAKONA O DUŠEVNEM ZDRAVJU</w:t>
      </w:r>
    </w:p>
    <w:p w14:paraId="4B34DBB8" w14:textId="77777777" w:rsidR="001E487F" w:rsidRDefault="001E487F" w:rsidP="00261466">
      <w:pPr>
        <w:spacing w:after="0" w:line="260" w:lineRule="exact"/>
        <w:rPr>
          <w:rFonts w:cs="Arial"/>
          <w:szCs w:val="20"/>
        </w:rPr>
      </w:pPr>
    </w:p>
    <w:p w14:paraId="45DDFEC1" w14:textId="77777777" w:rsidR="0054587D" w:rsidRDefault="0054587D" w:rsidP="00261466">
      <w:pPr>
        <w:spacing w:after="0" w:line="260" w:lineRule="exact"/>
        <w:rPr>
          <w:rFonts w:cs="Arial"/>
          <w:szCs w:val="20"/>
        </w:rPr>
      </w:pPr>
    </w:p>
    <w:p w14:paraId="7EB13E6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0B4694F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38DE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V Zakonu o duševnem zdravju (Uradni list RS, št. 77/08, 46/15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US in 44/19 –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>. US) se v 2. členu v 5. točki besedilo »psihiatrične bolnišnice« nadomesti z besedilom »izvajalca zdravljenja duševnih motenj«, v 7. točki pa za besedo »obravnavi« črta besedilo »izven psihiatrične bolnišnice«.</w:t>
      </w:r>
    </w:p>
    <w:p w14:paraId="24C950D8" w14:textId="77777777" w:rsidR="004C320C" w:rsidRPr="004C320C" w:rsidRDefault="004C320C" w:rsidP="004C320C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2F428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ind w:left="714" w:hanging="357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2187A5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019CC52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4. člena se spremeni tako, da se glasi:</w:t>
      </w:r>
    </w:p>
    <w:p w14:paraId="58C03D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22BCA59" w14:textId="4A1EA121" w:rsidR="004C320C" w:rsidRPr="00E9609F" w:rsidRDefault="004C320C" w:rsidP="00AD08B5">
      <w:pPr>
        <w:overflowPunct w:val="0"/>
        <w:autoSpaceDE w:val="0"/>
        <w:autoSpaceDN w:val="0"/>
        <w:adjustRightInd w:val="0"/>
        <w:spacing w:after="0" w:line="240" w:lineRule="auto"/>
        <w:ind w:firstLine="1021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Mrežo izvajalcev, ki izvajajo storitve in programe za duševno zdravje, sestavljajo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3E91C3A3" w14:textId="6A4E93F0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67B040E8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socialno varstvenih storitev,</w:t>
      </w:r>
    </w:p>
    <w:p w14:paraId="67DB7CC6" w14:textId="77777777" w:rsidR="00AD08B5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nadzorovane obravnave,</w:t>
      </w:r>
    </w:p>
    <w:p w14:paraId="17922734" w14:textId="0A15228F" w:rsidR="004C320C" w:rsidRPr="0096449C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obravnave v skupnosti.</w:t>
      </w:r>
    </w:p>
    <w:p w14:paraId="5CF6ACA9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EAA07" w14:textId="77777777" w:rsidR="00AD08B5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zdravljenja duševnih motenj so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6ADCC183" w14:textId="54C26268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zdravstveni zavodi,</w:t>
      </w:r>
    </w:p>
    <w:p w14:paraId="2C8BBCA3" w14:textId="209ABCDC" w:rsidR="00AD08B5" w:rsidRPr="0096449C" w:rsidRDefault="00AD08B5" w:rsidP="009A035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zdravstvene dejavnosti s področja duševnega zdravja.</w:t>
      </w:r>
    </w:p>
    <w:p w14:paraId="12414A8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DD5B2CD" w14:textId="5364B7DC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socialno</w:t>
      </w:r>
      <w:r w:rsidR="000F7D6A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varstvenih storitev so:</w:t>
      </w:r>
    </w:p>
    <w:p w14:paraId="3A39496D" w14:textId="787BD86B" w:rsidR="004C320C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0DB8D47C" w14:textId="77777777" w:rsidR="00AD08B5" w:rsidRPr="00E9609F" w:rsidRDefault="004C320C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,</w:t>
      </w:r>
    </w:p>
    <w:p w14:paraId="42C2A441" w14:textId="61AD0FAC" w:rsidR="004C320C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</w:t>
      </w:r>
      <w:r w:rsidR="004C320C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40241A4B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411906E" w14:textId="2DD5274A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4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Izvajalci nadzorovane obravnave so 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izvajalci zdravljenja duševnih motenj</w:t>
      </w:r>
      <w:r w:rsidR="00AD08B5"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, ki imajo zaposlenega koordinatorja nadzorovane obravnave</w:t>
      </w:r>
      <w:r w:rsidRPr="00E9609F">
        <w:rPr>
          <w:rFonts w:ascii="Arial" w:eastAsia="Arial" w:hAnsi="Arial" w:cs="Arial"/>
          <w:b/>
          <w:bCs/>
          <w:sz w:val="20"/>
          <w:szCs w:val="20"/>
          <w:lang w:eastAsia="sl-SI"/>
        </w:rPr>
        <w:t>.</w:t>
      </w:r>
    </w:p>
    <w:p w14:paraId="70DE95FD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2CF66F" w14:textId="71C9EF16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5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) Izvajalci obravnave v skupnosti so:</w:t>
      </w:r>
    </w:p>
    <w:p w14:paraId="3EA49258" w14:textId="192FD096" w:rsidR="00AD08B5" w:rsidRPr="0096449C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zdravljenja duševnih motenj,</w:t>
      </w:r>
    </w:p>
    <w:p w14:paraId="5CA0B190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javni socialno varstveni zavodi,</w:t>
      </w:r>
    </w:p>
    <w:p w14:paraId="4A3FCC02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pravne in fizične osebe s koncesijo za opravljanje socialno varstvenih storitev,</w:t>
      </w:r>
    </w:p>
    <w:p w14:paraId="7DA983F1" w14:textId="77777777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 pravne in fizične osebe z dovoljenjem za delo za opravljanje socialno varstvenih storitev,</w:t>
      </w:r>
    </w:p>
    <w:p w14:paraId="0C824C9C" w14:textId="22955516" w:rsidR="00AD08B5" w:rsidRPr="00E9609F" w:rsidRDefault="00AD08B5" w:rsidP="00AD08B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nevladne organizacije in drugi izvajalci socialno varstvenih in drugih programov na področju duševnega zdravja.</w:t>
      </w:r>
    </w:p>
    <w:p w14:paraId="2C4F400C" w14:textId="7FACD518" w:rsidR="004C320C" w:rsidRPr="00E9609F" w:rsidRDefault="004C320C" w:rsidP="00AD08B5">
      <w:pPr>
        <w:spacing w:after="0" w:line="240" w:lineRule="auto"/>
        <w:ind w:left="425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758C66D" w14:textId="60E19DA2" w:rsidR="004C320C" w:rsidRPr="00E9609F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6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) </w:t>
      </w:r>
      <w:r w:rsidR="00AD08B5"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Izvajalci iz pete alineje prejšnjega odstavka opravljajo predvsem naslednje vsebine</w:t>
      </w: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:</w:t>
      </w:r>
    </w:p>
    <w:p w14:paraId="18965B1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preprečevanje institucionalizacije,</w:t>
      </w:r>
    </w:p>
    <w:p w14:paraId="655BBD83" w14:textId="21A380F1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zagovorništvo,</w:t>
      </w:r>
    </w:p>
    <w:p w14:paraId="4B79EA63" w14:textId="77777777" w:rsidR="00AD08B5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vrstniška podpora,</w:t>
      </w:r>
    </w:p>
    <w:p w14:paraId="74358C3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podpora v domačem okolju,</w:t>
      </w:r>
    </w:p>
    <w:p w14:paraId="2830CF78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svetovanje, samopomoč in izobraževanje,</w:t>
      </w:r>
    </w:p>
    <w:p w14:paraId="61F3CFBC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dnevnih centrov,</w:t>
      </w:r>
    </w:p>
    <w:p w14:paraId="336E2187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pisarn za svetovanje,</w:t>
      </w:r>
    </w:p>
    <w:p w14:paraId="66FE7A5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stanovanjske in bivalne skupine,</w:t>
      </w:r>
    </w:p>
    <w:p w14:paraId="7B7BD52D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pomoč ter podpora pri učenju in študiju,</w:t>
      </w:r>
    </w:p>
    <w:p w14:paraId="2DE27E82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delo z družino in socialno mrežo osebe,</w:t>
      </w:r>
    </w:p>
    <w:p w14:paraId="4B330639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treningi socialnih in življenjskih spretnosti,</w:t>
      </w:r>
    </w:p>
    <w:p w14:paraId="0D9BB46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organizacija prostočasnih dejavnosti,</w:t>
      </w:r>
    </w:p>
    <w:p w14:paraId="002ED94F" w14:textId="77777777" w:rsidR="0037049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dejavnosti zaposlitvenih centrov s podporno zaposlitvijo,</w:t>
      </w:r>
    </w:p>
    <w:p w14:paraId="0C0FC8D8" w14:textId="072A6344" w:rsidR="004C320C" w:rsidRPr="00E9609F" w:rsidRDefault="004C320C" w:rsidP="0037049C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9609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usposabljanje za delo.«.</w:t>
      </w:r>
    </w:p>
    <w:p w14:paraId="5498B287" w14:textId="77777777" w:rsidR="004C320C" w:rsidRPr="00E9609F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05B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5942B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260E9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E13D3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5. členu se v prvem odstavku besedilo »psihiatričnega zdravljenja« nadomesti z besedilom »zdravljenja duševnih motenj«.</w:t>
      </w:r>
    </w:p>
    <w:p w14:paraId="2DF5BE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9ACAD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»programov in« črta.</w:t>
      </w:r>
    </w:p>
    <w:p w14:paraId="18652BE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51BF1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1CB975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03B1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AEB027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5. členom se dodajo novi, 5.a, 5.b in 5.c člen, ki se glasijo:</w:t>
      </w:r>
    </w:p>
    <w:p w14:paraId="44A8A35B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FB613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»5.a člen</w:t>
      </w:r>
    </w:p>
    <w:p w14:paraId="6848AC7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0D994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 pristojen za institucionalno varstvo, v soglasju z ministrom določi mrežo izvajalcev z varovanimi oddelki, pri čemer sledi cilju zagotavljanja namestitev za najmanj 12 oseb na 30.000 prebivalcev. Mreža izvajalcev z varovanimi oddelki se objavi na spletnem mestu organov državne uprave.</w:t>
      </w:r>
    </w:p>
    <w:p w14:paraId="6FBE84F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B001D2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Mreža iz prejšnjega odstavka se dopolnjuje v skladu s potrebami prebivalstva, pri čemer se šteje, da mreža zadostuje potrebam prebivalstva, če so posamezne vrste varovanih oddelkov v zadnjih dveh letih v povprečju zasedene manj kot 95 odstotno.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Mrežo minister, pristojen za institucionalno varstvo,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preveri najmanj vsaki dve leti.</w:t>
      </w:r>
    </w:p>
    <w:p w14:paraId="4E6BF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DE3E4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Ministrstvo, pristojno za institucionalno varstvo, vzpostavi, vodi in upravlja evidenco socialno varstvenih zavodov, pri katerih so organizirani varovani oddelki. Evidenca iz prejšnjega stavka vsebuje naslednje podatke o socialno varstvenih zavodih:</w:t>
      </w:r>
    </w:p>
    <w:p w14:paraId="2C075FE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naziv in naslov,</w:t>
      </w:r>
    </w:p>
    <w:p w14:paraId="31F76A1A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vrste varovanih oddelkov, ki so pri njem organizirane,</w:t>
      </w:r>
    </w:p>
    <w:p w14:paraId="7BAE35F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datum in številko sklepa o opravljeni verifikaciji posameznih vrst varovanih oddelkov, ki so pri njem organizirani,</w:t>
      </w:r>
    </w:p>
    <w:p w14:paraId="655952B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razpoložljivih mest v varovanih oddelkih in število razpoložljivih mest za posamezno vrsto varovanega oddelka,</w:t>
      </w:r>
    </w:p>
    <w:p w14:paraId="2EC73EC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zasedenih mest v varovanih oddelkih in število zasedenih mest za posamezno vrsto varovanega oddelka,</w:t>
      </w:r>
    </w:p>
    <w:p w14:paraId="2CC01B48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skupno število čakajočih na sprejem in čakajočih za posamezno vrsto varovanega oddelka, ki se vodi na podlagi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anonimiziranih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identifikacijskih podatkov čakajočega,</w:t>
      </w:r>
    </w:p>
    <w:p w14:paraId="60E35B77" w14:textId="77777777" w:rsidR="004C320C" w:rsidRPr="004C320C" w:rsidRDefault="004C320C" w:rsidP="0037049C">
      <w:pPr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skupno število prostih mest in število prostih mest za posamezno vrsto varovanega oddelka za vse socialno varstvene zavode.</w:t>
      </w:r>
    </w:p>
    <w:p w14:paraId="0D38DAE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93338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(4) Podatke iz 4. do 7. točke prejšnjega odstavka vnese socialno varstveni zavod, pri katerem je organiziran varovani oddelek, in sicer najpozneje v treh dneh od nastanka ali spremembe podatka. Socialno varstveni zavod iz prejšnjega stavka dostopa le do podatkov, ki se nanašajo nanj.</w:t>
      </w:r>
    </w:p>
    <w:p w14:paraId="1D0852E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61A00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Vpogled v evidenco iz tretjega odstavka tega člena se omogoči sodiščem Republike Slovenije, in sicer za namen odločanja na podlagi tega zakona, ter ministrstvu, pristojnemu za zdravje (v nadaljnjem besedilu: ministrstvo).</w:t>
      </w:r>
    </w:p>
    <w:p w14:paraId="33449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7FC2A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(6) V socialno varstvenih zavodih se glede na potrebe odraslih oseb organizirajo naslednje vrste varovanih oddelkov:</w:t>
      </w:r>
    </w:p>
    <w:p w14:paraId="425B3378" w14:textId="2430378A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s težavami v duševnem zdravju,</w:t>
      </w:r>
    </w:p>
    <w:p w14:paraId="3FD26247" w14:textId="77D2AAD0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 z več motnjami (težave v duševnem razvoju in dolgotrajne težave v duševnem zdravju),</w:t>
      </w:r>
    </w:p>
    <w:p w14:paraId="051115EA" w14:textId="792B3943" w:rsidR="004C320C" w:rsidRPr="004C320C" w:rsidRDefault="004C320C" w:rsidP="0037049C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varovani oddelek za osebe, ki zaradi posledic upada kognitivnih funkcij potrebujejo delno ali popolno pomoč in nadzor (v nadaljnjem besedilu: varovani oddelek za osebe z upadom kognitivnih funkcij).</w:t>
      </w:r>
    </w:p>
    <w:p w14:paraId="7B82567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3D3195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5.b člen</w:t>
      </w:r>
    </w:p>
    <w:p w14:paraId="10A40D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9D2E3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Socialno varstveni zavod za zdravstveno obravnavo največ 12 oseb v varovanem oddelku za osebe s težavami v duševnem zdravju ali v varovanem oddelku za osebe z več motnjami zagotovi najmanj:</w:t>
      </w:r>
    </w:p>
    <w:p w14:paraId="29029E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zdravnika specialista psihiatrije (v nadaljnjem besedilu: psihiatra),</w:t>
      </w:r>
    </w:p>
    <w:p w14:paraId="649753EB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dejavnosti,</w:t>
      </w:r>
    </w:p>
    <w:p w14:paraId="1C7B4CB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413A6DF5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79991E4D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3 delovne terapevte in</w:t>
      </w:r>
    </w:p>
    <w:p w14:paraId="022C6910" w14:textId="77777777" w:rsidR="004C320C" w:rsidRPr="004C320C" w:rsidRDefault="004C320C" w:rsidP="0037049C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7CC72C4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FB8D9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Socialno varstveni zavod za storitve socialne oskrbe največ 24 oseb v varovanem oddelku za osebe s težavami v duševnem zdravju ali v varovanem oddelku za osebe z več duševnimi motnjami</w:t>
      </w:r>
      <w:r w:rsidRPr="004C320C" w:rsidDel="0035568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13 strokovnih sodelavcev v skladu z zakonom, ki ureja socialno varstvo (socialni oskrbovalec, animator, varuh, delovni inštruktor in drugi sodelavci v skladu s potrebami oseb).</w:t>
      </w:r>
    </w:p>
    <w:p w14:paraId="7073E8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A36AA0" w14:textId="32A5805F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Socialno varstveni zavod za zdravstveno o</w:t>
      </w:r>
      <w:r w:rsidR="0037049C" w:rsidRPr="00355FF9">
        <w:rPr>
          <w:rFonts w:ascii="Arial" w:eastAsia="Times New Roman" w:hAnsi="Arial" w:cs="Arial"/>
          <w:sz w:val="20"/>
          <w:szCs w:val="20"/>
          <w:lang w:eastAsia="sl-SI"/>
        </w:rPr>
        <w:t>bravnavo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največ 12 oseb v varovanem oddelku za osebe z upadom kognitivnih funkcij zagotovi najmanj:</w:t>
      </w:r>
    </w:p>
    <w:p w14:paraId="7D3E4CD2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psihiatra,</w:t>
      </w:r>
    </w:p>
    <w:p w14:paraId="1FAB03E8" w14:textId="77777777" w:rsidR="00E8028E" w:rsidRPr="00355FF9" w:rsidRDefault="00E8028E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psihologa v zdravstveni dejavnosti</w:t>
      </w:r>
      <w:r w:rsidRPr="00355FF9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A16062E" w14:textId="1AD95BFF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4 diplomirane medicinske sestre,</w:t>
      </w:r>
    </w:p>
    <w:p w14:paraId="19F7F02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8 tehnikov zdravstvene nege,</w:t>
      </w:r>
    </w:p>
    <w:p w14:paraId="2E883B56" w14:textId="59AE6F1B" w:rsidR="004C320C" w:rsidRPr="004C320C" w:rsidRDefault="004C320C" w:rsidP="00E8028E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1 delovnega terapevta in</w:t>
      </w:r>
    </w:p>
    <w:p w14:paraId="3B590C16" w14:textId="77777777" w:rsidR="004C320C" w:rsidRPr="004C320C" w:rsidRDefault="004C320C" w:rsidP="0037049C">
      <w:pPr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0,25 fizioterapevta.</w:t>
      </w:r>
    </w:p>
    <w:p w14:paraId="62318A8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9C0B0D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(4) Socialno varstveni zavod za storitve socialne oskrbe za največ 24 oseb v varovanem oddelku za osebe z upadom kognitivnih funkcij zagotovi najmanj 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>pet strokovnih sodelavcev v skladu z zakonom, ki ureja socialno varstvo (socialni oskrbovalec, animator, varuh, delovni inštruktor in drugi sodelavci v skladu s potrebami osebe).</w:t>
      </w:r>
    </w:p>
    <w:p w14:paraId="7A60B96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B68447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(5) V varovanem oddelku mora biti neprekinjeno zagotovljena prisotnost zadostnega števila strokovnih sodelavcev ter zdravstvenih delavcev in zdravstvenih sodelavcev.</w:t>
      </w:r>
    </w:p>
    <w:p w14:paraId="53FD976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A5E4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(6) Odgovorna oseba v socialno varstvenem zavodu, pri katerem je organiziran varovani oddelek, zagotovi usposabljanje strokovnih sodelavcev ter zdravstvenih delavcev in zdravstvenih sodelavcev iz tega člena, ki delajo v varovanem oddelku. Delavci in sodelavci iz prejšnjega stavka se v okviru stalnega izobraževanja, izpopolnjevanja in usposabljanja redno usposabljajo na področju splošnih vsebin (zlasti duševne motnje, demenca, motnje v duševnem razvoju, odvisnosti, kodeks etičnih načel v socialnem varstvu in osnove pravne ureditve s poudarkom na pravicah uporabnikov) in postopkov (zlasti analiza tveganja, individualno načrtovanje, postopek sprejema) ter načinov, pristopov oziroma tehnik pomoči (zlasti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deeskalacijske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tehnike, preprečevanje nasilja, </w:t>
      </w:r>
      <w:proofErr w:type="spellStart"/>
      <w:r w:rsidRPr="004C320C">
        <w:rPr>
          <w:rFonts w:ascii="Arial" w:eastAsia="Times New Roman" w:hAnsi="Arial" w:cs="Arial"/>
          <w:sz w:val="20"/>
          <w:szCs w:val="20"/>
          <w:lang w:eastAsia="sl-SI"/>
        </w:rPr>
        <w:t>nefarmakološki</w:t>
      </w:r>
      <w:proofErr w:type="spellEnd"/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pristopi, uporabniku prilagojena komunikacija).</w:t>
      </w:r>
    </w:p>
    <w:p w14:paraId="7138B7D5" w14:textId="2C05E7F4" w:rsidR="004C320C" w:rsidRPr="00355FF9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A038DB" w14:textId="77777777" w:rsidR="00035805" w:rsidRPr="004C320C" w:rsidRDefault="00035805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F153DA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5.c člen</w:t>
      </w:r>
    </w:p>
    <w:p w14:paraId="702A9434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849012" w14:textId="77777777" w:rsidR="004C320C" w:rsidRPr="004C320C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Varovani oddelek mora izpolnjevati naslednje minimalne pogoje:</w:t>
      </w:r>
    </w:p>
    <w:p w14:paraId="7497BBB5" w14:textId="2550FA4D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sobe za bivanje z največ dvema posteljama,</w:t>
      </w:r>
    </w:p>
    <w:p w14:paraId="7C08FF4B" w14:textId="286551D6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dovolj velik in ustrezno opremljen prostor za izvajanje družabnih, psihosocialnih in terapevtskih dnevnih aktivnosti,</w:t>
      </w:r>
    </w:p>
    <w:p w14:paraId="0036D9DC" w14:textId="17D2C7C3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možnost dostopa do gibanja na prostem najmanj dve uri dnevno,</w:t>
      </w:r>
    </w:p>
    <w:p w14:paraId="535078E7" w14:textId="7E433EE5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izvajanje posebnih varovalnih ukrepov in</w:t>
      </w:r>
    </w:p>
    <w:p w14:paraId="513B27A9" w14:textId="092C434E" w:rsidR="004C320C" w:rsidRPr="004C320C" w:rsidRDefault="004C320C" w:rsidP="00E8028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prostor za kajenje v skladu z zakonom, ki ureja omejevanje uporabe tobačnih izdelkov.</w:t>
      </w:r>
    </w:p>
    <w:p w14:paraId="656D5C4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7A007D" w14:textId="77777777" w:rsidR="004C320C" w:rsidRPr="004C320C" w:rsidRDefault="004C320C" w:rsidP="0096449C">
      <w:pPr>
        <w:tabs>
          <w:tab w:val="left" w:pos="1134"/>
        </w:tabs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(2) Ne glede na prejšnji odstavek mora varovani oddelek izpolnjevati tudi minimalne tehnične pogoje za izvajalce socialno varstvenih storitev v skladu s predpisi, ki urejajo socialno varstvo.«.</w:t>
      </w:r>
    </w:p>
    <w:p w14:paraId="7671761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CBBFB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86E9C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AC2915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54DA21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7. členu se v prvem odstavku besedilo »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psihiatričnega zdravljenja« nadomesti z besedilom »zdravljenja duševnih motenj«. </w:t>
      </w:r>
    </w:p>
    <w:p w14:paraId="6E50727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445A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dodata nova, tretji in četrti odstavek, ki se glasita:</w:t>
      </w:r>
    </w:p>
    <w:p w14:paraId="1C4488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41F8FF" w14:textId="34B26845" w:rsidR="004C320C" w:rsidRPr="004C320C" w:rsidRDefault="00A46C45" w:rsidP="0096449C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BA0FB9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Nacionalni program sprejme Državni zbor Republike Slovenije.</w:t>
      </w:r>
    </w:p>
    <w:p w14:paraId="59FA0928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3E180C" w14:textId="0E04353D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(4) Akcijski načrt iz druge alineje drugega odstavka tega člena za obdobje najmanj dveh let sprejme Vlada Republike Slovenije.«.</w:t>
      </w:r>
    </w:p>
    <w:p w14:paraId="312D805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2613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78C81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259FC7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66F2263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27.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</w:p>
    <w:p w14:paraId="021254C1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DA45B98" w14:textId="12CD2947" w:rsidR="004C320C" w:rsidRPr="004C320C" w:rsidRDefault="00BA0FB9" w:rsidP="0096449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Zastopnika za mladoletnika pooblasti njegov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55ACB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FF1C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2C694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51CF321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A624BFB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V 29. členu se v šestem odstavku besedilo 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drugega stavka spremeni tako, da se glasi:</w:t>
      </w:r>
    </w:p>
    <w:p w14:paraId="14C174C6" w14:textId="27EB5B3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Glede mladoletnika se obvesti tudi njegovega zakonitega zastopnika</w:t>
      </w:r>
      <w:r w:rsidR="00FD212D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5CA9904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1168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D7A6B9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A23EF9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FAB01F1" w14:textId="77777777" w:rsidR="004C320C" w:rsidRPr="004C320C" w:rsidRDefault="004C320C" w:rsidP="004C320C">
      <w:pPr>
        <w:keepNext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30. členu se v drugem odstavku za tretjo alinejo doda nova četrta alineja, ki se glasi:</w:t>
      </w:r>
    </w:p>
    <w:p w14:paraId="6E765A1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postopek za sprejem v obravnavo v varovani oddelek socialno varstvenega zavoda brez privolitve v nujnih primerih za osebe, ki so že vključene v institucionalno varstvo socialno varstvenega zavoda, pri katerem je organiziran varovani oddelek,«.</w:t>
      </w:r>
    </w:p>
    <w:p w14:paraId="4D6AC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8E13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Dosedanja četrta alineja postane peta alineja.</w:t>
      </w:r>
    </w:p>
    <w:p w14:paraId="298490B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B0342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CE02E1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951407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49B7E71" w14:textId="77777777" w:rsidR="00E8028E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31. členu se drug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ek spremeni tako, da se glasi:</w:t>
      </w:r>
    </w:p>
    <w:p w14:paraId="7C8D5557" w14:textId="77777777" w:rsidR="00E8028E" w:rsidRPr="00035805" w:rsidRDefault="00E8028E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0600CFC" w14:textId="5F6A00FE" w:rsidR="00E8028E" w:rsidRPr="00035805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E8028E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Za mladoletnika pooblasti odvetnika zakoniti zastopnik, razen če je bil postopek uveden na predlog zakonitega zastopnika. V tem primeru odvetnika postavi sodišče.«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</w:p>
    <w:p w14:paraId="622BF04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ACF78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A1EB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6DF58C2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15CE30A" w14:textId="796D7BC2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32. členu se v drugem odstavku drug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stav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 xml:space="preserve"> spremeni tako, da se glasi: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 w:rsidR="00DC2137">
        <w:rPr>
          <w:rFonts w:ascii="Arial" w:eastAsia="Times New Roman" w:hAnsi="Arial" w:cs="Arial"/>
          <w:sz w:val="20"/>
          <w:szCs w:val="20"/>
          <w:lang w:eastAsia="sl-SI"/>
        </w:rPr>
        <w:t>Sodišče osebi omogoči, da samostojno opravlja procesna dejanja, če je sposobna razumeti pomen in pravne posledice takih dejanj.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437EEB4C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159554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0EA5BD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6F8FEA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4D3E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34. členu se za besedilom člena, ki se označi kot prvi odstavek, doda nov, drugi odstavek, ki se glasi:</w:t>
      </w:r>
    </w:p>
    <w:p w14:paraId="1361CB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9C5BB90" w14:textId="16B6895F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Otroka, ki še ni dopolnil 15 let, se lahko v oddelku pod posebnim nadzorom zadrži le na podlagi sklepa sodišča ali v nujnih primerih.«.</w:t>
      </w:r>
    </w:p>
    <w:p w14:paraId="21B9482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12970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39AA1C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sl-SI"/>
        </w:rPr>
      </w:pPr>
      <w:r w:rsidRPr="004C320C">
        <w:rPr>
          <w:rFonts w:ascii="Arial" w:eastAsia="Arial" w:hAnsi="Arial" w:cs="Arial"/>
          <w:sz w:val="20"/>
          <w:szCs w:val="20"/>
          <w:lang w:eastAsia="sl-SI"/>
        </w:rPr>
        <w:t>člen</w:t>
      </w:r>
    </w:p>
    <w:p w14:paraId="4F3FCC9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sl-SI"/>
        </w:rPr>
      </w:pPr>
    </w:p>
    <w:p w14:paraId="5D987D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36. členu se za prvim odstavkom doda nov drugi odstavek, ki se glasi:</w:t>
      </w:r>
    </w:p>
    <w:p w14:paraId="3E08A84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2DA5CE" w14:textId="5F94A1D9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»(2) Za osebo iz prejšnjega odstavka šteje tudi mladoletnik, ki je dopolnil 15 let in je sposoben privolitve v skladu z zakonom, ki ureja pacientove pravice.</w:t>
      </w:r>
    </w:p>
    <w:p w14:paraId="0B3EB82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02AEA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drugem odstavku, ki postane tretji odstavek, se v napovednem stavku besedilo »prejšnjega odstavka« nadomesti z besedilom »prvega odstavka tega člena«.</w:t>
      </w:r>
    </w:p>
    <w:p w14:paraId="097553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152B1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Dosedanji tretji odstavek postane četrti odstavek.</w:t>
      </w:r>
    </w:p>
    <w:p w14:paraId="4823DC8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D012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35F5183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1AC6E2B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AF51F76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40. členu se v prvem odstavku besedilo »psihiatričnega zdravljenja« nadomesti z besedilom »zdravljenja duševnih motenj«, za njim pa doda besedilo »socialno varstvenega zavoda,«.</w:t>
      </w:r>
    </w:p>
    <w:p w14:paraId="08C4D18E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AEC4B4F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Drugi odstavek se spremeni tako, da se glasi:</w:t>
      </w:r>
    </w:p>
    <w:p w14:paraId="01A7E658" w14:textId="66565E27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943BB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(2) </w:t>
      </w:r>
      <w:r w:rsidR="001E6C6C" w:rsidRPr="000F7D6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Predlog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 prejšnjega odstavka lahko da za mladoletnika tudi zakoniti zastopnik.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13C627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9A0D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161AC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C0D166B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D2207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43. členu se v prvem odstavku v drugem in tretjem stavku besedilo »psihiatričnega zdravljenja« nadomesti z besedilom »zdravljenja duševnih motenj«.</w:t>
      </w:r>
    </w:p>
    <w:p w14:paraId="3D79157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388BA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53872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5475919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D5EB88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48. členu se v tretjem odstavku v drugem stavku besedilo »psihiatrične bolnišnice, na območju katere« nadomesti z besedilom »izvajalca zdravljenja duševnih motenj, na območju katerega«.</w:t>
      </w:r>
    </w:p>
    <w:p w14:paraId="75D8E94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794B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61253F" w14:textId="77777777" w:rsidR="004C320C" w:rsidRPr="004C320C" w:rsidRDefault="004C320C" w:rsidP="004C320C">
      <w:pPr>
        <w:keepNext/>
        <w:keepLines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6DEBD4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A10FD86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51. členu se v drugem odstavku v drugem stavku besedilo »psihiatričnega zdravljenja,« nadomesti z besedilom »zdravljenja duševnih motenj,«, za njim pa doda besedilo »socialno varstveni zavod,«.</w:t>
      </w:r>
    </w:p>
    <w:p w14:paraId="78DAF39D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C0CAA5" w14:textId="77777777" w:rsidR="004C320C" w:rsidRPr="004C320C" w:rsidRDefault="004C320C" w:rsidP="004C320C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2AD21E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ACB88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D4F61F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52. členu se v prvem odstavku za prvim stavkom doda nov drugi stavek, ki se glasi: »Pozivu se priloži kopija sklepa sodišča o sprejemu.«. Dosedanji drugi stavek postane tretji stavek.</w:t>
      </w:r>
    </w:p>
    <w:p w14:paraId="596DA04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AAF7C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 tretji odstavek, ki se glasi:</w:t>
      </w:r>
    </w:p>
    <w:p w14:paraId="02F025F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EC8589" w14:textId="2FDB8EF3" w:rsidR="004C320C" w:rsidRPr="004C320C" w:rsidRDefault="00A46C45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sz w:val="20"/>
          <w:szCs w:val="20"/>
          <w:lang w:eastAsia="sl-SI"/>
        </w:rPr>
        <w:t>»(3) Odredbo za prevoz osebe iz prejšnjega odstavka izvede mobilna enota nujne medicinske pomoči v skladu s predpisom, ki ureja službo nujne medicinske pomoči, in s predpisom, ki ureja dispečersko službo zdravstva. Nujni prevoz naroči direktor psihiatrične bolnišnice oziroma direktor socialno varstvenega zavoda. Zdravnik iz predpisa, ki ureja službo nujne medicinske pomoči, odloči o vsakokratni sestavi mobilne enote na podlagi pregleda osebe pred prevozom.«.</w:t>
      </w:r>
    </w:p>
    <w:p w14:paraId="79CBC3B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1F55D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dosedanjem tretjem odstavku, ki postane četrti odstavek, se v prvem stavku besedilo »iz prejšnjega odstavka« nadomesti z besedilom »iz drugega odstavka tega člena«.</w:t>
      </w:r>
    </w:p>
    <w:p w14:paraId="622DBCC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B0E32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84C55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9650C95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4A07058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57. členu se v prvem odstavku za besedo »mestu« vejica črta in doda beseda »ali«, besedilo »ali pri izsleditvi tujega državljana, za katerim je razpisana tiralica ali iskanje,« pa se črta.</w:t>
      </w:r>
    </w:p>
    <w:p w14:paraId="3A02ACFF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B381F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88E881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3F0801F8" w14:textId="220B2C6D" w:rsidR="004C320C" w:rsidRPr="004C320C" w:rsidRDefault="00035805" w:rsidP="00035805">
      <w:pPr>
        <w:keepNext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(črtan)</w:t>
      </w:r>
    </w:p>
    <w:p w14:paraId="0DFB0A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C16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BA8D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73DBAB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89FD0E6" w14:textId="77777777" w:rsidR="001E6C6C" w:rsidRPr="00035805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67. členu se prv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odstav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k 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spremeni tako, da se glasi:</w:t>
      </w:r>
    </w:p>
    <w:p w14:paraId="4FFDCE13" w14:textId="77777777" w:rsidR="001E6C6C" w:rsidRPr="00035805" w:rsidRDefault="001E6C6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D617162" w14:textId="6966B4B1" w:rsidR="004C320C" w:rsidRPr="004C320C" w:rsidRDefault="00BA0FB9" w:rsidP="0096449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(1) Zoper sklep iz 65. člena tega zakona se lahko pritožijo oseba, odvetnik, zakoniti zastopnik, najbližja oseba, psihiatrična bolnišnica, v kateri je oseba zadržana oziroma je pooblaščena za predlaganje koordinatorja nadzorovane obravnave, drug izvajalec zdravljenja duševnih motenj, ki je pooblaščen za predlaganje koordinatorja nadzorovane obravnave, in socialno varstveni zavod, v varovan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oddel</w:t>
      </w:r>
      <w:r w:rsidR="00DA618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e</w:t>
      </w:r>
      <w:r w:rsidR="001E6C6C" w:rsidRPr="0003580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k katerega je oseba sprejeta, in sicer v treh dneh od dneva vročitve sklepa.</w:t>
      </w:r>
      <w:r w:rsidR="004C320C"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«.</w:t>
      </w:r>
    </w:p>
    <w:p w14:paraId="2E47953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3540C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037A59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179709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E0220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70. členu se v prvem odstavku besedilo »najmanj 14 dni« nadomesti z besedilom »najmanj pet dni«.</w:t>
      </w:r>
    </w:p>
    <w:p w14:paraId="3387091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7586F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»na podlagi sklepa sodišča« nadomesti z besedilom »v nujnih primerih«.</w:t>
      </w:r>
    </w:p>
    <w:p w14:paraId="5DC754A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07308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DCBAA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7FF160D2" w14:textId="1DDF625E" w:rsidR="004C320C" w:rsidRPr="004C320C" w:rsidRDefault="00035805" w:rsidP="0003580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(črtan)</w:t>
      </w:r>
    </w:p>
    <w:p w14:paraId="3B0B618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A961D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1B613B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C6DCC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39203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75. členu se za tretjim odstavkom doda nov, četrti odstavek, ki se glasi:</w:t>
      </w:r>
    </w:p>
    <w:p w14:paraId="49955EC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62DE9B" w14:textId="2FB8AFDD" w:rsidR="004C320C" w:rsidRPr="004C320C" w:rsidRDefault="004C320C" w:rsidP="0096449C">
      <w:pPr>
        <w:tabs>
          <w:tab w:val="left" w:pos="1134"/>
        </w:tabs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»(4) Ne glede na prvi odstavek tega člena se za postopke sprejema v varovani oddelek brez privolitve za osebe, ki so že nameščene v socialno varstvenem zavodu, smiselno uporabljajo določbe od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60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. do 68. člena tega zakona, </w:t>
      </w:r>
      <w:r w:rsidR="001E6C6C">
        <w:rPr>
          <w:rFonts w:ascii="Arial" w:eastAsia="Times New Roman" w:hAnsi="Arial" w:cs="Arial"/>
          <w:sz w:val="20"/>
          <w:szCs w:val="20"/>
          <w:lang w:eastAsia="sl-SI"/>
        </w:rPr>
        <w:t>ki urejajo postopek sprejema brez privolitve v nujnih primerih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.«.</w:t>
      </w:r>
    </w:p>
    <w:p w14:paraId="260284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9A7B1D1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5D83C8" w14:textId="77777777" w:rsidR="004C320C" w:rsidRPr="004C320C" w:rsidRDefault="004C320C" w:rsidP="004C320C">
      <w:pPr>
        <w:keepNext/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B9555DD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0BE0B1" w14:textId="77777777" w:rsidR="004C320C" w:rsidRPr="004C320C" w:rsidRDefault="004C320C" w:rsidP="004C320C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80. členu se v prvem odstavku besedilo »psihiatrične bolnišnice, na območju katere« nadomesti z besedilom »izvajalca zdravljenja duševnih motenj, na območju katerega«, besedilo »izven psihiatrične obravnave« pa črta.</w:t>
      </w:r>
    </w:p>
    <w:p w14:paraId="41B7C5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66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druga alineja spremeni tako, da se glasi:</w:t>
      </w:r>
    </w:p>
    <w:p w14:paraId="7187FD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»– če se je že zdravila zaradi duševne motnje pri izvajalcu zdravljenja duševnih motenj,«.</w:t>
      </w:r>
    </w:p>
    <w:p w14:paraId="0917D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2C2D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Za drugim odstavkom se doda nov, tretji odstavek, ki se glasi:</w:t>
      </w:r>
    </w:p>
    <w:p w14:paraId="23D8C33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C5C31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»(3) </w:t>
      </w:r>
      <w:bookmarkStart w:id="0" w:name="_Hlk134435484"/>
      <w:r w:rsidRPr="004C320C">
        <w:rPr>
          <w:rFonts w:ascii="Arial" w:eastAsia="Times New Roman" w:hAnsi="Arial" w:cs="Arial"/>
          <w:sz w:val="20"/>
          <w:szCs w:val="20"/>
          <w:lang w:eastAsia="sl-SI"/>
        </w:rPr>
        <w:t>Nadzorovana obravnava se ne izvaja v socialno varstvenem zavodu in v psihiatrični bolnišnici.«.</w:t>
      </w:r>
      <w:bookmarkEnd w:id="0"/>
    </w:p>
    <w:p w14:paraId="36D90B7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A899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69DFF4A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65776A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6FA40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Besedilo 83. člena se spremeni tako, da se glasi: </w:t>
      </w:r>
    </w:p>
    <w:p w14:paraId="39F5A0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1D178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»(1) Sodišče lahko na predlog direktorja izvajalca zdravljenja duševnih motenj s sklepom odloči, da se zdravljenje osebe nadaljuje v nadzorovani obravnavi. Predlog sodišču vsebuje tudi predlog za postavitev koordinatorja nadzorovane obravnave ter vrsto in obseg njegovih pooblastil iz 87. člena tega zakona. </w:t>
      </w:r>
    </w:p>
    <w:p w14:paraId="3A1CEC9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AC2B9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Sodišče lahko čas zdravljenja v nadzorovani obravnavi podaljša, vsakič največ za šest mesecev. </w:t>
      </w:r>
    </w:p>
    <w:p w14:paraId="2210896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734C6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(3) Za nadaljevanje zdravljenja in za podaljšanje zdravljenja v nadzorovani obravnavi se vloži predlog najmanj 15 dni pred odpustom osebe iz oddelka pod posebnim nadzorom oziroma pred iztekom roka, določenega za zdravljenje v nadzorovani obravnavi.«.</w:t>
      </w:r>
    </w:p>
    <w:p w14:paraId="3547913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ADE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435281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EC11B0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3667E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84. členu se v prvem odstavku besedilo »psihiatrične bolnišnice, na območju katere« nadomesti z besedilom »izvajalca zdravljenja duševnih motenj, na območju katerega«.</w:t>
      </w:r>
    </w:p>
    <w:p w14:paraId="6F3D07F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689DE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»psihiatrične bolnišnice« nadomesti z besedilom »izvajalca zdravljenja duševnih motenj«.</w:t>
      </w:r>
    </w:p>
    <w:p w14:paraId="2F7D64EE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95CE0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0E055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2F08F6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B991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Besedilo 86. člena se spremeni tako, da se glasi:</w:t>
      </w:r>
    </w:p>
    <w:p w14:paraId="270408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0D6595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»Koordinator nadzorovane obravnave je zaposlen pri izvajalcu zdravljenja duševnih motenj, ki strokovno nadzira njegovo delo.«.</w:t>
      </w:r>
    </w:p>
    <w:p w14:paraId="1A2D324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2EE639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6FB8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3F17305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A699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87. členu se v prvem odstavku v prvi alineji besedilo »psihiatrične bolnišnice« nadomesti z besedilom »izvajalca zdravljenja duševnih motenj«.</w:t>
      </w:r>
    </w:p>
    <w:p w14:paraId="4D6174E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CECF0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E85AB0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42EBFF68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B22114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Besedilo 88. člena se spremeni tako, da se glasi:</w:t>
      </w:r>
    </w:p>
    <w:p w14:paraId="36ABF679" w14:textId="77777777" w:rsidR="004C320C" w:rsidRPr="004C320C" w:rsidRDefault="004C320C" w:rsidP="004C3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1B63AF" w14:textId="6CA2C9F5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»(1) Če oseba ne upošteva navodil koordinatorja nadzorovane obravnave v zvezi z načrtom nadzorovane obravnave in je zaradi tega ogroženo njeno zdravje ali če se njeno zdravstveno stanje poslabša tako, da z nadzorovano obravnavo ni več mogoče doseči namena zdravljenja, koordinator nadzorovane obravnave o tem takoj pisno obvesti direktorja izvajalca zdravljenja duševnih motenj, ki nadzira potek nadzorovane obravnave. Če gre za mladoletnika, o tem obvesti tudi pristojni center za socialno delo in zakonitega zastopnika.</w:t>
      </w:r>
    </w:p>
    <w:p w14:paraId="7BCC27B5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1C43C3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(2) Izvajalec zdravljenja duševnih motenj takoj po prejemu obvestila iz prejšnjega odstavka o tem obvesti sodišče in predlaga uvedbo postopka za sprejem osebe v oddelek pod posebnim nadzorom brez privolitve na podlagi sklepa sodišča. V nujnih primerih, ko so izpolnjeni pogoji iz 53. člena tega zakona, direktor izvajalca zdravljenja duševnih motenj po obvestilu iz prejšnjega odstavka zagotovi, da se nemudoma izvedejo ukrepi za sprejem osebe v oddelek pod posebnim nadzorom brez privolitve v nujnih primerih.</w:t>
      </w:r>
    </w:p>
    <w:p w14:paraId="7160772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CC8729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(3) Če je oseba sprejeta v </w:t>
      </w:r>
      <w:bookmarkStart w:id="1" w:name="_Hlk134435723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psihiatrično bolnišnico </w:t>
      </w:r>
      <w:bookmarkEnd w:id="1"/>
      <w:r w:rsidRPr="004C320C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ali socialno varstveni zavod, se izvajanje nadzorovane obravnave s sklepom sodišča zaključi na predlog direktorja psihiatrične bolnišnice ali socialno varstvenega zavoda.«.</w:t>
      </w:r>
    </w:p>
    <w:p w14:paraId="50E170F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7603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F3D9F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1FD3E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5C64A6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89. členu se v prvem odstavku besedilo »psihiatrična bolnišnica, na območju katere« nadomesti z besedilom »izvajalca zdravljenja duševnih motenj, na območju katerega«.</w:t>
      </w:r>
    </w:p>
    <w:p w14:paraId="628E108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1D6EF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37356D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C0970E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3C8995" w14:textId="2F538BC1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6C3CB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101. členu se v prvem odstavku prva alineja spremeni tako, da se glasi:</w:t>
      </w:r>
    </w:p>
    <w:p w14:paraId="6A77002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»− naziv izvajalca zdravljenja duševnih motenj, ki ga je predlagal,«.</w:t>
      </w:r>
    </w:p>
    <w:p w14:paraId="724DCF0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0B365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30DE34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0C963F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0D6E0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103. členu se besedilo »psihiatričnega zdravljenja« nadomesti z besedilom »zdravljenja duševnih motenj«.</w:t>
      </w:r>
    </w:p>
    <w:p w14:paraId="3342ADDA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145D96" w14:textId="77777777" w:rsidR="004C320C" w:rsidRPr="004C320C" w:rsidRDefault="004C320C" w:rsidP="004C32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5711B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4F4F8B98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B388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104. členu se v prvem odstavku besedilo »psihiatričnega zdravljenja« nadomesti z besedilom »zdravljenja duševnih motenj«.</w:t>
      </w:r>
    </w:p>
    <w:p w14:paraId="78A5A6D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FE0DE7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drugem odstavku se besedilo »in programov« črta.</w:t>
      </w:r>
    </w:p>
    <w:p w14:paraId="7E680632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C29D9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tretjem odstavku se besedilo »in programe« črta.</w:t>
      </w:r>
    </w:p>
    <w:p w14:paraId="00251D74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E78C0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FF40526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1F76366F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512F9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105. členu se v napovednem stavku besedilo »psihiatričnega zdravljenja« nadomesti z besedilom »zdravljenja duševnih motenj«, besedilo »in programov« pa črta.</w:t>
      </w:r>
    </w:p>
    <w:p w14:paraId="13FD2730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D52B69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EF4638" w14:textId="77777777" w:rsidR="004C320C" w:rsidRPr="004C320C" w:rsidRDefault="004C320C" w:rsidP="004C320C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B659B8D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540D3575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V 108. členu se v prvem odstavku v drugi alineji besedilo »psihiatrične bolnišnice« nadomesti z besedilom »izvajalca zdravljenja duševnih motenj«.</w:t>
      </w:r>
    </w:p>
    <w:p w14:paraId="4D43F178" w14:textId="7A3E4A4F" w:rsidR="0020455F" w:rsidRDefault="0020455F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42B5B1B5" w14:textId="77777777" w:rsidR="004C320C" w:rsidRPr="0020455F" w:rsidRDefault="004C320C" w:rsidP="0020455F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</w:p>
    <w:p w14:paraId="3AE371C7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PREHODNE IN KONČNA DOLOČBA</w:t>
      </w:r>
    </w:p>
    <w:p w14:paraId="4290BAC8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A5C2E" w14:textId="77777777" w:rsidR="004C320C" w:rsidRPr="004C320C" w:rsidRDefault="004C320C" w:rsidP="004C32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68F1C2A" w14:textId="77777777" w:rsidR="004C320C" w:rsidRPr="004C320C" w:rsidRDefault="004C320C" w:rsidP="0043315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B384DBA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2ABC38D" w14:textId="75090F16" w:rsidR="0043315D" w:rsidRDefault="004C320C" w:rsidP="0096449C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(1) 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 xml:space="preserve">Socialno varstveni zavod vzpostavi tim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5.b člena tega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11437041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09FA41" w14:textId="2493BDB8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(2) Socialno varstveni zavod lahko vzpostavi nov varovani oddelek, če izpolnjuje kadrovski normativ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>
        <w:rPr>
          <w:rFonts w:ascii="Arial" w:eastAsia="Times New Roman" w:hAnsi="Arial" w:cs="Arial"/>
          <w:sz w:val="20"/>
          <w:szCs w:val="20"/>
          <w:lang w:eastAsia="sl-SI"/>
        </w:rPr>
        <w:t>5.b člena tega zakona, najmanj v obsegu 50 odstotkov normativa, določenega za psihiatra, psihologa v zdravstveni dejavnosti, diplomirano medicinsko sestro in tehnika zdravstvene nege.</w:t>
      </w:r>
    </w:p>
    <w:p w14:paraId="727D1DC8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38838B" w14:textId="1E5E2B06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(3) Socialno varstveni zavod v varovanem oddelku iz prejšnjega odstavka vzpostavi tim iz prvega in tretjega odstavka 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 xml:space="preserve">novega </w:t>
      </w:r>
      <w:r>
        <w:rPr>
          <w:rFonts w:ascii="Arial" w:eastAsia="Times New Roman" w:hAnsi="Arial" w:cs="Arial"/>
          <w:sz w:val="20"/>
          <w:szCs w:val="20"/>
          <w:lang w:eastAsia="sl-SI"/>
        </w:rPr>
        <w:t>5.b člena tega zakona najpozneje do 31.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135028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>
        <w:rPr>
          <w:rFonts w:ascii="Arial" w:eastAsia="Times New Roman" w:hAnsi="Arial" w:cs="Arial"/>
          <w:sz w:val="20"/>
          <w:szCs w:val="20"/>
          <w:lang w:eastAsia="sl-SI"/>
        </w:rPr>
        <w:t>2026.</w:t>
      </w:r>
    </w:p>
    <w:p w14:paraId="314DA2B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EF5689" w14:textId="398E2CA0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(4) Plačilo stroškov za storitve iz obveznega zdravstvenega zavarovanja v varovanih oddelk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ih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se plačuje v sorazmernem delu z realizacijo kadrovskega normativa.</w:t>
      </w:r>
    </w:p>
    <w:p w14:paraId="2D0D611D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88B733" w14:textId="77777777" w:rsidR="0043315D" w:rsidRDefault="0043315D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0AA393" w14:textId="7831BDA1" w:rsidR="004C320C" w:rsidRPr="0096449C" w:rsidRDefault="00C752AB" w:rsidP="0096449C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36.</w:t>
      </w:r>
      <w:r w:rsidR="0043315D" w:rsidRPr="0096449C">
        <w:rPr>
          <w:rFonts w:ascii="Arial" w:eastAsia="Times New Roman" w:hAnsi="Arial" w:cs="Arial"/>
          <w:sz w:val="20"/>
          <w:szCs w:val="20"/>
          <w:lang w:eastAsia="sl-SI"/>
        </w:rPr>
        <w:t>a člen</w:t>
      </w:r>
    </w:p>
    <w:p w14:paraId="7532116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1CD33FF7" w14:textId="54962992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43315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) Pravilnik o kadrovskih, tehničnih in prostorskih pogojih izvajalcev psihiatričnega zdravljenja ter o postopku njihove verifikacije (Uradni list RS, št. 63/09) se uskladi s tem zakonom v treh mesecih od uveljavitve tega zakona.</w:t>
      </w:r>
    </w:p>
    <w:p w14:paraId="6F49B793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14823A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(3) Pravilnik o kadrovskih, tehničnih in prostorskih pogojih za izvajanje nalog na področju duševnega zdravja za izvajalce institucionalnega varstva ter centre za socialno delo ter o postopku njihove verifikacije (Uradni list RS, št. </w:t>
      </w:r>
      <w:hyperlink r:id="rId9" w:tgtFrame="_blank" w:tooltip="Pravilnik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97/09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0" w:tgtFrame="_blank" w:tooltip="Pravilnik o spremembah in dopolnitvah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84/12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hyperlink r:id="rId11" w:tgtFrame="_blank" w:tooltip="Pravilnik o spremembi Pravilnika o kadrovskih, tehničnih in prostorskih pogojih za izvajanje nalog na področju duševnega zdravja za izvajalce institucionalnega varstva ter centre za socialno delo ter o postopku njihove verifikacije" w:history="1">
        <w:r w:rsidRPr="004C320C">
          <w:rPr>
            <w:rFonts w:ascii="Arial" w:eastAsia="Times New Roman" w:hAnsi="Arial" w:cs="Arial"/>
            <w:sz w:val="20"/>
            <w:szCs w:val="20"/>
            <w:lang w:eastAsia="sl-SI"/>
          </w:rPr>
          <w:t>85/14</w:t>
        </w:r>
      </w:hyperlink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) se uskladi s tem zakonom v treh mesecih od uveljavitve tega zakona. </w:t>
      </w:r>
    </w:p>
    <w:p w14:paraId="7FD4E6C6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5A635F0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700356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D019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71CCF4" w14:textId="36222F3D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(1) Minister,</w:t>
      </w:r>
      <w:r w:rsidRPr="004C320C">
        <w:rPr>
          <w:rFonts w:ascii="Arial" w:eastAsia="Arial" w:hAnsi="Arial" w:cs="Arial"/>
          <w:sz w:val="20"/>
          <w:szCs w:val="20"/>
          <w:lang w:eastAsia="sl-SI"/>
        </w:rPr>
        <w:t xml:space="preserve"> 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pristojen za institucionalno varstvo, v soglasju z ministrom določi mrežo izvajalcev z varovanimi oddelki iz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53D065BC" w14:textId="77777777" w:rsidR="004C320C" w:rsidRPr="004C320C" w:rsidRDefault="004C320C" w:rsidP="004C320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sl-SI"/>
        </w:rPr>
      </w:pPr>
    </w:p>
    <w:p w14:paraId="7CDBC6DE" w14:textId="5B57FEFC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(2) Ministrstvo, pristojno za institucionalno varstvo, vzpostavi evidenco iz tretjega odstavka novega 5.a člena zakona najpozneje v 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šestih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 xml:space="preserve"> mesecih od uveljavitve tega zakona.</w:t>
      </w:r>
    </w:p>
    <w:p w14:paraId="1669303B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6C0B64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FDF1DE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243492C3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0FEF16C3" w14:textId="77777777" w:rsidR="004C320C" w:rsidRPr="004C320C" w:rsidRDefault="004C320C" w:rsidP="009644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Postopki, začeti pred uveljavitvijo tega zakona, se končajo v skladu z dosedanjimi predpisi.</w:t>
      </w:r>
    </w:p>
    <w:p w14:paraId="6248FB19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D5DA21" w14:textId="77777777" w:rsidR="004C320C" w:rsidRPr="004C320C" w:rsidRDefault="004C320C" w:rsidP="004C320C">
      <w:pPr>
        <w:spacing w:after="0" w:line="240" w:lineRule="auto"/>
        <w:ind w:firstLine="102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1DFAFB" w14:textId="77777777" w:rsidR="004C320C" w:rsidRPr="004C320C" w:rsidRDefault="004C320C" w:rsidP="0043315D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člen</w:t>
      </w:r>
    </w:p>
    <w:p w14:paraId="0832449B" w14:textId="77777777" w:rsidR="004C320C" w:rsidRPr="004C320C" w:rsidRDefault="004C320C" w:rsidP="004C320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2936282" w14:textId="56F67742" w:rsidR="0020455F" w:rsidRPr="004C320C" w:rsidRDefault="004C320C" w:rsidP="004C320C">
      <w:pPr>
        <w:spacing w:after="0" w:line="260" w:lineRule="exact"/>
        <w:rPr>
          <w:rFonts w:ascii="Arial" w:eastAsia="Calibri" w:hAnsi="Arial" w:cs="Arial"/>
          <w:b/>
          <w:sz w:val="20"/>
          <w:szCs w:val="20"/>
        </w:rPr>
      </w:pPr>
      <w:r w:rsidRPr="004C320C">
        <w:rPr>
          <w:rFonts w:ascii="Arial" w:eastAsia="Times New Roman" w:hAnsi="Arial" w:cs="Arial"/>
          <w:sz w:val="20"/>
          <w:szCs w:val="20"/>
          <w:lang w:eastAsia="sl-SI"/>
        </w:rPr>
        <w:t>Ta zakon začne veljati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 xml:space="preserve"> 1.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decembra</w:t>
      </w:r>
      <w:r w:rsidR="000C78F7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C6342B">
        <w:rPr>
          <w:rFonts w:ascii="Arial" w:eastAsia="Times New Roman" w:hAnsi="Arial" w:cs="Arial"/>
          <w:sz w:val="20"/>
          <w:szCs w:val="20"/>
          <w:lang w:eastAsia="sl-SI"/>
        </w:rPr>
        <w:t>2023</w:t>
      </w:r>
      <w:r w:rsidRPr="004C320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B6DEA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BF462B6" w14:textId="77777777" w:rsidR="00035805" w:rsidRDefault="00035805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  <w:sectPr w:rsidR="00035805" w:rsidSect="00BA0FB9">
          <w:footerReference w:type="default" r:id="rId12"/>
          <w:headerReference w:type="first" r:id="rId13"/>
          <w:footerReference w:type="first" r:id="rId14"/>
          <w:pgSz w:w="11900" w:h="16840" w:code="9"/>
          <w:pgMar w:top="1134" w:right="1599" w:bottom="907" w:left="1701" w:header="1531" w:footer="794" w:gutter="0"/>
          <w:cols w:space="708"/>
          <w:titlePg/>
          <w:docGrid w:linePitch="272"/>
        </w:sectPr>
      </w:pPr>
    </w:p>
    <w:p w14:paraId="04181D98" w14:textId="77777777" w:rsidR="00CD2FE7" w:rsidRDefault="00CD2FE7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55032EA" w14:textId="62CD969E" w:rsidR="005C0EDA" w:rsidRPr="00E25637" w:rsidRDefault="005C0EDA" w:rsidP="005C0ED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5637">
        <w:rPr>
          <w:rFonts w:ascii="Arial" w:eastAsia="Times New Roman" w:hAnsi="Arial" w:cs="Arial"/>
          <w:b/>
          <w:sz w:val="20"/>
          <w:szCs w:val="20"/>
          <w:lang w:eastAsia="sl-SI"/>
        </w:rPr>
        <w:t>OBRAZLOŽITEV</w:t>
      </w:r>
    </w:p>
    <w:p w14:paraId="26E354F0" w14:textId="77777777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04644B" w14:textId="19304684" w:rsidR="004C320C" w:rsidRDefault="004C320C" w:rsidP="004C320C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Državni zbor Republike Slovenije je na 12. redni seji 20. septembra 2023 sprejel sklep, št. 500-01/23-28/ z dne 21. 9. 2023, da Predlog 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 xml:space="preserve">Zakona o </w:t>
      </w:r>
      <w:r>
        <w:rPr>
          <w:rFonts w:ascii="Arial" w:eastAsia="Times New Roman" w:hAnsi="Arial" w:cs="Arial"/>
          <w:sz w:val="20"/>
          <w:szCs w:val="20"/>
          <w:lang w:eastAsia="sl-SI"/>
        </w:rPr>
        <w:t>spremembah in dopolnitvah Zakona o duševnem zdravju (v nadaljnjem besedilu: predlog zakona) za tretjo obravnavo pripravi Vlada Republike Slovenije. Predlog zakona za tretjo obravnavo je pripravljen na podlagi Pregleda sprejetih amandmajev k Dopolnjenemu predlogu z</w:t>
      </w:r>
      <w:r w:rsidRPr="0080360C">
        <w:rPr>
          <w:rFonts w:ascii="Arial" w:eastAsia="Times New Roman" w:hAnsi="Arial" w:cs="Arial"/>
          <w:sz w:val="20"/>
          <w:szCs w:val="20"/>
          <w:lang w:eastAsia="sl-SI"/>
        </w:rPr>
        <w:t>akona 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spremembah in dopolnitvah Zakona o duševnem zdravju, </w:t>
      </w:r>
      <w:r>
        <w:rPr>
          <w:rFonts w:ascii="Arial" w:eastAsia="Times New Roman" w:hAnsi="Arial" w:cs="Arial"/>
          <w:sz w:val="20"/>
          <w:szCs w:val="20"/>
        </w:rPr>
        <w:t>EPA 819-IX</w:t>
      </w:r>
      <w:r w:rsidR="00AF7120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in členov, h katerim so bili amandmaji sprejeti, št. 500-01/23-28/ z dne 21. 9. 2023. </w:t>
      </w:r>
      <w:r w:rsidR="00AF7120">
        <w:rPr>
          <w:rFonts w:ascii="Arial" w:eastAsia="Times New Roman" w:hAnsi="Arial" w:cs="Arial"/>
          <w:sz w:val="20"/>
          <w:szCs w:val="20"/>
        </w:rPr>
        <w:t xml:space="preserve">V okviru druge obravnave predloga zakona so bili sprejeti amandmaji k 2., 6., 7., 9., 13., 19., 20. in </w:t>
      </w:r>
      <w:r w:rsidR="000F079A">
        <w:rPr>
          <w:rFonts w:ascii="Arial" w:eastAsia="Times New Roman" w:hAnsi="Arial" w:cs="Arial"/>
          <w:sz w:val="20"/>
          <w:szCs w:val="20"/>
        </w:rPr>
        <w:t>29. členu.</w:t>
      </w:r>
    </w:p>
    <w:p w14:paraId="3B432BC3" w14:textId="77777777" w:rsidR="005C0EDA" w:rsidRPr="00EE2C11" w:rsidRDefault="005C0EDA" w:rsidP="0026146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C0EDA" w:rsidRPr="00EE2C11" w:rsidSect="001E487F">
      <w:headerReference w:type="first" r:id="rId15"/>
      <w:pgSz w:w="11900" w:h="16840" w:code="9"/>
      <w:pgMar w:top="1134" w:right="1599" w:bottom="907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A80B" w14:textId="77777777" w:rsidR="00727CC0" w:rsidRDefault="00727CC0">
      <w:pPr>
        <w:spacing w:after="0" w:line="240" w:lineRule="auto"/>
      </w:pPr>
      <w:r>
        <w:separator/>
      </w:r>
    </w:p>
  </w:endnote>
  <w:endnote w:type="continuationSeparator" w:id="0">
    <w:p w14:paraId="60FC9F8E" w14:textId="77777777" w:rsidR="00727CC0" w:rsidRDefault="0072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A1C1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8</w:t>
    </w:r>
    <w:r>
      <w:rPr>
        <w:noProof/>
      </w:rPr>
      <w:fldChar w:fldCharType="end"/>
    </w:r>
  </w:p>
  <w:p w14:paraId="6602669E" w14:textId="77777777" w:rsidR="00727AB6" w:rsidRDefault="00727AB6">
    <w:pPr>
      <w:pStyle w:val="Noga"/>
    </w:pPr>
  </w:p>
  <w:p w14:paraId="05279EC2" w14:textId="77777777" w:rsidR="00727AB6" w:rsidRDefault="00727AB6"/>
  <w:p w14:paraId="5C022668" w14:textId="77777777" w:rsidR="00727AB6" w:rsidRDefault="00727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9366" w14:textId="77777777" w:rsidR="00727AB6" w:rsidRDefault="007B0A3D">
    <w:pPr>
      <w:pStyle w:val="Noga"/>
      <w:jc w:val="right"/>
    </w:pPr>
    <w:r>
      <w:fldChar w:fldCharType="begin"/>
    </w:r>
    <w:r w:rsidR="00727AB6">
      <w:instrText>PAGE   \* MERGEFORMAT</w:instrText>
    </w:r>
    <w:r>
      <w:fldChar w:fldCharType="separate"/>
    </w:r>
    <w:r w:rsidR="00126618">
      <w:rPr>
        <w:noProof/>
      </w:rPr>
      <w:t>1</w:t>
    </w:r>
    <w:r>
      <w:rPr>
        <w:noProof/>
      </w:rPr>
      <w:fldChar w:fldCharType="end"/>
    </w:r>
  </w:p>
  <w:p w14:paraId="2D8390A4" w14:textId="77777777" w:rsidR="00727AB6" w:rsidRDefault="00727AB6">
    <w:pPr>
      <w:pStyle w:val="Noga"/>
    </w:pPr>
  </w:p>
  <w:p w14:paraId="2B509C3A" w14:textId="77777777" w:rsidR="00727AB6" w:rsidRDefault="00727AB6"/>
  <w:p w14:paraId="4E861CD5" w14:textId="77777777" w:rsidR="00727AB6" w:rsidRDefault="00727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E6C" w14:textId="77777777" w:rsidR="00727CC0" w:rsidRDefault="00727CC0">
      <w:pPr>
        <w:spacing w:after="0" w:line="240" w:lineRule="auto"/>
      </w:pPr>
      <w:r>
        <w:separator/>
      </w:r>
    </w:p>
  </w:footnote>
  <w:footnote w:type="continuationSeparator" w:id="0">
    <w:p w14:paraId="500D2667" w14:textId="77777777" w:rsidR="00727CC0" w:rsidRDefault="0072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27AB6" w:rsidRPr="008F3500" w14:paraId="0A9B885D" w14:textId="77777777">
      <w:trPr>
        <w:cantSplit/>
        <w:trHeight w:hRule="exact" w:val="847"/>
      </w:trPr>
      <w:tc>
        <w:tcPr>
          <w:tcW w:w="567" w:type="dxa"/>
        </w:tcPr>
        <w:p w14:paraId="5CAD978B" w14:textId="77777777" w:rsidR="00727AB6" w:rsidRPr="008F3500" w:rsidRDefault="00727AB6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BCB1B99" w14:textId="77777777" w:rsidR="00727AB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</w:p>
  <w:p w14:paraId="09EE7ED3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284"/>
        <w:tab w:val="left" w:pos="5112"/>
      </w:tabs>
      <w:spacing w:before="120" w:line="240" w:lineRule="exact"/>
      <w:rPr>
        <w:rFonts w:cs="Arial"/>
        <w:szCs w:val="20"/>
      </w:rPr>
    </w:pPr>
    <w:r w:rsidRPr="00455046">
      <w:rPr>
        <w:rFonts w:cs="Arial"/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6C004F96" wp14:editId="62FA1D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Tight wrapText="bothSides">
            <wp:wrapPolygon edited="0">
              <wp:start x="0" y="0"/>
              <wp:lineTo x="0" y="21163"/>
              <wp:lineTo x="21517" y="21163"/>
              <wp:lineTo x="2151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5046">
      <w:rPr>
        <w:rFonts w:cs="Arial"/>
        <w:szCs w:val="20"/>
      </w:rPr>
      <w:t>Štefanova ulica 5, 1000 Ljubljana</w:t>
    </w:r>
    <w:r>
      <w:rPr>
        <w:rFonts w:cs="Arial"/>
        <w:sz w:val="16"/>
      </w:rPr>
      <w:tab/>
    </w:r>
    <w:r w:rsidRPr="00455046">
      <w:rPr>
        <w:rFonts w:cs="Arial"/>
        <w:szCs w:val="20"/>
      </w:rPr>
      <w:t>T: 01 478 60 01</w:t>
    </w:r>
  </w:p>
  <w:p w14:paraId="1D8407A5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 xml:space="preserve">F: 01 478 60 58 </w:t>
    </w:r>
  </w:p>
  <w:p w14:paraId="6D26181C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E: gp.mz@gov.si</w:t>
    </w:r>
  </w:p>
  <w:p w14:paraId="6977DBD6" w14:textId="77777777" w:rsidR="00727AB6" w:rsidRPr="00455046" w:rsidRDefault="00727AB6" w:rsidP="00FC79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  <w:r w:rsidRPr="00455046">
      <w:rPr>
        <w:rFonts w:cs="Arial"/>
        <w:szCs w:val="20"/>
      </w:rPr>
      <w:tab/>
      <w:t>www.mz.gov.si</w:t>
    </w:r>
  </w:p>
  <w:p w14:paraId="36398FB6" w14:textId="77777777" w:rsidR="00727AB6" w:rsidRPr="008F3500" w:rsidRDefault="00727AB6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594B1354" w14:textId="77777777" w:rsidR="00727AB6" w:rsidRDefault="00727AB6"/>
  <w:p w14:paraId="30317208" w14:textId="77777777" w:rsidR="00727AB6" w:rsidRDefault="00727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E7E22" w:rsidRPr="008F3500" w14:paraId="3BE18235" w14:textId="77777777">
      <w:trPr>
        <w:cantSplit/>
        <w:trHeight w:hRule="exact" w:val="847"/>
      </w:trPr>
      <w:tc>
        <w:tcPr>
          <w:tcW w:w="567" w:type="dxa"/>
        </w:tcPr>
        <w:p w14:paraId="4B2DECC8" w14:textId="77777777" w:rsidR="003E7E22" w:rsidRPr="008F3500" w:rsidRDefault="003E7E22" w:rsidP="001E48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B512065" w14:textId="77777777" w:rsidR="003E7E22" w:rsidRPr="008F3500" w:rsidRDefault="003E7E22" w:rsidP="00FC796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  <w:p w14:paraId="62549F9A" w14:textId="77777777" w:rsidR="003E7E22" w:rsidRDefault="003E7E22"/>
  <w:p w14:paraId="637BB9C6" w14:textId="77777777" w:rsidR="003E7E22" w:rsidRDefault="003E7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1C4"/>
    <w:multiLevelType w:val="hybridMultilevel"/>
    <w:tmpl w:val="7EBA09CE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79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6A6"/>
    <w:multiLevelType w:val="hybridMultilevel"/>
    <w:tmpl w:val="2FD43E38"/>
    <w:lvl w:ilvl="0" w:tplc="D700C75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13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1826"/>
    <w:multiLevelType w:val="hybridMultilevel"/>
    <w:tmpl w:val="B4D03CC4"/>
    <w:lvl w:ilvl="0" w:tplc="0424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50" w:hanging="360"/>
      </w:pPr>
    </w:lvl>
    <w:lvl w:ilvl="2" w:tplc="0424001B" w:tentative="1">
      <w:start w:val="1"/>
      <w:numFmt w:val="lowerRoman"/>
      <w:lvlText w:val="%3."/>
      <w:lvlJc w:val="right"/>
      <w:pPr>
        <w:ind w:left="5770" w:hanging="180"/>
      </w:pPr>
    </w:lvl>
    <w:lvl w:ilvl="3" w:tplc="0424000F" w:tentative="1">
      <w:start w:val="1"/>
      <w:numFmt w:val="decimal"/>
      <w:lvlText w:val="%4."/>
      <w:lvlJc w:val="left"/>
      <w:pPr>
        <w:ind w:left="6490" w:hanging="360"/>
      </w:pPr>
    </w:lvl>
    <w:lvl w:ilvl="4" w:tplc="04240019" w:tentative="1">
      <w:start w:val="1"/>
      <w:numFmt w:val="lowerLetter"/>
      <w:lvlText w:val="%5."/>
      <w:lvlJc w:val="left"/>
      <w:pPr>
        <w:ind w:left="7210" w:hanging="360"/>
      </w:pPr>
    </w:lvl>
    <w:lvl w:ilvl="5" w:tplc="0424001B" w:tentative="1">
      <w:start w:val="1"/>
      <w:numFmt w:val="lowerRoman"/>
      <w:lvlText w:val="%6."/>
      <w:lvlJc w:val="right"/>
      <w:pPr>
        <w:ind w:left="7930" w:hanging="180"/>
      </w:pPr>
    </w:lvl>
    <w:lvl w:ilvl="6" w:tplc="0424000F" w:tentative="1">
      <w:start w:val="1"/>
      <w:numFmt w:val="decimal"/>
      <w:lvlText w:val="%7."/>
      <w:lvlJc w:val="left"/>
      <w:pPr>
        <w:ind w:left="8650" w:hanging="360"/>
      </w:pPr>
    </w:lvl>
    <w:lvl w:ilvl="7" w:tplc="04240019" w:tentative="1">
      <w:start w:val="1"/>
      <w:numFmt w:val="lowerLetter"/>
      <w:lvlText w:val="%8."/>
      <w:lvlJc w:val="left"/>
      <w:pPr>
        <w:ind w:left="9370" w:hanging="360"/>
      </w:pPr>
    </w:lvl>
    <w:lvl w:ilvl="8" w:tplc="0424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115E0735"/>
    <w:multiLevelType w:val="multilevel"/>
    <w:tmpl w:val="8BB8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242C64"/>
    <w:multiLevelType w:val="hybridMultilevel"/>
    <w:tmpl w:val="4380D93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DA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B6D"/>
    <w:multiLevelType w:val="hybridMultilevel"/>
    <w:tmpl w:val="BB065E1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E8E"/>
    <w:multiLevelType w:val="hybridMultilevel"/>
    <w:tmpl w:val="8F88B8FA"/>
    <w:lvl w:ilvl="0" w:tplc="98A45D0A">
      <w:start w:val="1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0A695E"/>
    <w:multiLevelType w:val="hybridMultilevel"/>
    <w:tmpl w:val="2D429506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682"/>
    <w:multiLevelType w:val="multilevel"/>
    <w:tmpl w:val="FF70309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D34F3C"/>
    <w:multiLevelType w:val="multilevel"/>
    <w:tmpl w:val="88CA1E2A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20692580"/>
    <w:multiLevelType w:val="hybridMultilevel"/>
    <w:tmpl w:val="439E9510"/>
    <w:lvl w:ilvl="0" w:tplc="1D629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A3EC0"/>
    <w:multiLevelType w:val="hybridMultilevel"/>
    <w:tmpl w:val="4238C1A8"/>
    <w:lvl w:ilvl="0" w:tplc="2346AF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579FE"/>
    <w:multiLevelType w:val="hybridMultilevel"/>
    <w:tmpl w:val="B3BE2A5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377"/>
    <w:multiLevelType w:val="hybridMultilevel"/>
    <w:tmpl w:val="255813E2"/>
    <w:lvl w:ilvl="0" w:tplc="326E2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C78EE"/>
    <w:multiLevelType w:val="hybridMultilevel"/>
    <w:tmpl w:val="46221002"/>
    <w:lvl w:ilvl="0" w:tplc="6FEC29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87C80"/>
    <w:multiLevelType w:val="hybridMultilevel"/>
    <w:tmpl w:val="66A2AE68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67D01EF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206746">
      <w:start w:val="1"/>
      <w:numFmt w:val="decimal"/>
      <w:lvlText w:val="%7."/>
      <w:lvlJc w:val="left"/>
      <w:pPr>
        <w:ind w:left="447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9973D8"/>
    <w:multiLevelType w:val="hybridMultilevel"/>
    <w:tmpl w:val="0A7EE66C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6747C"/>
    <w:multiLevelType w:val="hybridMultilevel"/>
    <w:tmpl w:val="8ED618AA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30469"/>
    <w:multiLevelType w:val="hybridMultilevel"/>
    <w:tmpl w:val="5A6429FE"/>
    <w:lvl w:ilvl="0" w:tplc="5B38D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5385C"/>
    <w:multiLevelType w:val="hybridMultilevel"/>
    <w:tmpl w:val="67F6D4E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D01311"/>
    <w:multiLevelType w:val="hybridMultilevel"/>
    <w:tmpl w:val="4326668A"/>
    <w:lvl w:ilvl="0" w:tplc="489CE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51BD6"/>
    <w:multiLevelType w:val="hybridMultilevel"/>
    <w:tmpl w:val="9842A25C"/>
    <w:lvl w:ilvl="0" w:tplc="5B1CDEB8">
      <w:start w:val="2"/>
      <w:numFmt w:val="bullet"/>
      <w:lvlText w:val="‒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A9"/>
    <w:multiLevelType w:val="hybridMultilevel"/>
    <w:tmpl w:val="3BC67AF4"/>
    <w:lvl w:ilvl="0" w:tplc="8CB0A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05FF0"/>
    <w:multiLevelType w:val="multilevel"/>
    <w:tmpl w:val="68561CF6"/>
    <w:lvl w:ilvl="0">
      <w:start w:val="37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631E4BF8"/>
    <w:multiLevelType w:val="hybridMultilevel"/>
    <w:tmpl w:val="BB8C8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94496"/>
    <w:multiLevelType w:val="hybridMultilevel"/>
    <w:tmpl w:val="28F4970C"/>
    <w:lvl w:ilvl="0" w:tplc="7718481E">
      <w:start w:val="2"/>
      <w:numFmt w:val="decimal"/>
      <w:lvlText w:val="%1."/>
      <w:lvlJc w:val="left"/>
      <w:pPr>
        <w:ind w:left="428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002" w:hanging="360"/>
      </w:pPr>
    </w:lvl>
    <w:lvl w:ilvl="2" w:tplc="0424001B" w:tentative="1">
      <w:start w:val="1"/>
      <w:numFmt w:val="lowerRoman"/>
      <w:lvlText w:val="%3."/>
      <w:lvlJc w:val="right"/>
      <w:pPr>
        <w:ind w:left="5722" w:hanging="180"/>
      </w:pPr>
    </w:lvl>
    <w:lvl w:ilvl="3" w:tplc="0424000F" w:tentative="1">
      <w:start w:val="1"/>
      <w:numFmt w:val="decimal"/>
      <w:lvlText w:val="%4."/>
      <w:lvlJc w:val="left"/>
      <w:pPr>
        <w:ind w:left="6442" w:hanging="360"/>
      </w:pPr>
    </w:lvl>
    <w:lvl w:ilvl="4" w:tplc="04240019" w:tentative="1">
      <w:start w:val="1"/>
      <w:numFmt w:val="lowerLetter"/>
      <w:lvlText w:val="%5."/>
      <w:lvlJc w:val="left"/>
      <w:pPr>
        <w:ind w:left="7162" w:hanging="360"/>
      </w:pPr>
    </w:lvl>
    <w:lvl w:ilvl="5" w:tplc="0424001B" w:tentative="1">
      <w:start w:val="1"/>
      <w:numFmt w:val="lowerRoman"/>
      <w:lvlText w:val="%6."/>
      <w:lvlJc w:val="right"/>
      <w:pPr>
        <w:ind w:left="7882" w:hanging="180"/>
      </w:pPr>
    </w:lvl>
    <w:lvl w:ilvl="6" w:tplc="0424000F" w:tentative="1">
      <w:start w:val="1"/>
      <w:numFmt w:val="decimal"/>
      <w:lvlText w:val="%7."/>
      <w:lvlJc w:val="left"/>
      <w:pPr>
        <w:ind w:left="8602" w:hanging="360"/>
      </w:pPr>
    </w:lvl>
    <w:lvl w:ilvl="7" w:tplc="04240019" w:tentative="1">
      <w:start w:val="1"/>
      <w:numFmt w:val="lowerLetter"/>
      <w:lvlText w:val="%8."/>
      <w:lvlJc w:val="left"/>
      <w:pPr>
        <w:ind w:left="9322" w:hanging="360"/>
      </w:pPr>
    </w:lvl>
    <w:lvl w:ilvl="8" w:tplc="0424001B" w:tentative="1">
      <w:start w:val="1"/>
      <w:numFmt w:val="lowerRoman"/>
      <w:lvlText w:val="%9."/>
      <w:lvlJc w:val="right"/>
      <w:pPr>
        <w:ind w:left="10042" w:hanging="180"/>
      </w:pPr>
    </w:lvl>
  </w:abstractNum>
  <w:abstractNum w:abstractNumId="3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E070E"/>
    <w:multiLevelType w:val="hybridMultilevel"/>
    <w:tmpl w:val="F17CA508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70AC5"/>
    <w:multiLevelType w:val="hybridMultilevel"/>
    <w:tmpl w:val="616E2E4A"/>
    <w:lvl w:ilvl="0" w:tplc="1C22A5F2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bCs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C6BFC">
      <w:start w:val="1"/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009D"/>
    <w:multiLevelType w:val="hybridMultilevel"/>
    <w:tmpl w:val="7EB8CE14"/>
    <w:lvl w:ilvl="0" w:tplc="1102E3E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68A9"/>
    <w:multiLevelType w:val="hybridMultilevel"/>
    <w:tmpl w:val="E7646AB4"/>
    <w:lvl w:ilvl="0" w:tplc="41BAF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4253A"/>
    <w:multiLevelType w:val="hybridMultilevel"/>
    <w:tmpl w:val="A9104FB4"/>
    <w:lvl w:ilvl="0" w:tplc="76AC1A70">
      <w:start w:val="49"/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A58C7284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4732E"/>
    <w:multiLevelType w:val="hybridMultilevel"/>
    <w:tmpl w:val="E77C0DC4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8818BC"/>
    <w:multiLevelType w:val="hybridMultilevel"/>
    <w:tmpl w:val="30B4D436"/>
    <w:lvl w:ilvl="0" w:tplc="C9ECE858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94CB3"/>
    <w:multiLevelType w:val="hybridMultilevel"/>
    <w:tmpl w:val="E30CC20A"/>
    <w:lvl w:ilvl="0" w:tplc="1102E3E8">
      <w:start w:val="1"/>
      <w:numFmt w:val="bullet"/>
      <w:lvlText w:val="–"/>
      <w:lvlJc w:val="left"/>
      <w:pPr>
        <w:ind w:left="7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2" w15:restartNumberingAfterBreak="0">
    <w:nsid w:val="7BB93402"/>
    <w:multiLevelType w:val="hybridMultilevel"/>
    <w:tmpl w:val="DBB0A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66136"/>
    <w:multiLevelType w:val="multilevel"/>
    <w:tmpl w:val="9DB6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57019088">
    <w:abstractNumId w:val="26"/>
  </w:num>
  <w:num w:numId="2" w16cid:durableId="707683990">
    <w:abstractNumId w:val="28"/>
  </w:num>
  <w:num w:numId="3" w16cid:durableId="307520453">
    <w:abstractNumId w:val="33"/>
  </w:num>
  <w:num w:numId="4" w16cid:durableId="412123027">
    <w:abstractNumId w:val="18"/>
  </w:num>
  <w:num w:numId="5" w16cid:durableId="320932043">
    <w:abstractNumId w:val="16"/>
  </w:num>
  <w:num w:numId="6" w16cid:durableId="948438984">
    <w:abstractNumId w:val="11"/>
  </w:num>
  <w:num w:numId="7" w16cid:durableId="1614092017">
    <w:abstractNumId w:val="9"/>
  </w:num>
  <w:num w:numId="8" w16cid:durableId="382488968">
    <w:abstractNumId w:val="43"/>
  </w:num>
  <w:num w:numId="9" w16cid:durableId="2050950332">
    <w:abstractNumId w:val="4"/>
  </w:num>
  <w:num w:numId="10" w16cid:durableId="1011184178">
    <w:abstractNumId w:val="31"/>
  </w:num>
  <w:num w:numId="11" w16cid:durableId="500589082">
    <w:abstractNumId w:val="19"/>
  </w:num>
  <w:num w:numId="12" w16cid:durableId="916481293">
    <w:abstractNumId w:val="38"/>
  </w:num>
  <w:num w:numId="13" w16cid:durableId="1667050318">
    <w:abstractNumId w:val="13"/>
  </w:num>
  <w:num w:numId="14" w16cid:durableId="1286237622">
    <w:abstractNumId w:val="25"/>
  </w:num>
  <w:num w:numId="15" w16cid:durableId="951788857">
    <w:abstractNumId w:val="14"/>
  </w:num>
  <w:num w:numId="16" w16cid:durableId="2089115763">
    <w:abstractNumId w:val="37"/>
  </w:num>
  <w:num w:numId="17" w16cid:durableId="2070378752">
    <w:abstractNumId w:val="23"/>
  </w:num>
  <w:num w:numId="18" w16cid:durableId="400520317">
    <w:abstractNumId w:val="39"/>
  </w:num>
  <w:num w:numId="19" w16cid:durableId="678044687">
    <w:abstractNumId w:val="21"/>
  </w:num>
  <w:num w:numId="20" w16cid:durableId="706830420">
    <w:abstractNumId w:val="32"/>
  </w:num>
  <w:num w:numId="21" w16cid:durableId="1483623657">
    <w:abstractNumId w:val="40"/>
  </w:num>
  <w:num w:numId="22" w16cid:durableId="1558587938">
    <w:abstractNumId w:val="2"/>
  </w:num>
  <w:num w:numId="23" w16cid:durableId="783810630">
    <w:abstractNumId w:val="20"/>
  </w:num>
  <w:num w:numId="24" w16cid:durableId="811361216">
    <w:abstractNumId w:val="41"/>
  </w:num>
  <w:num w:numId="25" w16cid:durableId="1719893639">
    <w:abstractNumId w:val="27"/>
  </w:num>
  <w:num w:numId="26" w16cid:durableId="1835484970">
    <w:abstractNumId w:val="34"/>
  </w:num>
  <w:num w:numId="27" w16cid:durableId="467090103">
    <w:abstractNumId w:val="22"/>
  </w:num>
  <w:num w:numId="28" w16cid:durableId="1718049004">
    <w:abstractNumId w:val="15"/>
  </w:num>
  <w:num w:numId="29" w16cid:durableId="1079449230">
    <w:abstractNumId w:val="0"/>
  </w:num>
  <w:num w:numId="30" w16cid:durableId="1666519307">
    <w:abstractNumId w:val="6"/>
  </w:num>
  <w:num w:numId="31" w16cid:durableId="1223828044">
    <w:abstractNumId w:val="36"/>
  </w:num>
  <w:num w:numId="32" w16cid:durableId="845098127">
    <w:abstractNumId w:val="8"/>
  </w:num>
  <w:num w:numId="33" w16cid:durableId="83035774">
    <w:abstractNumId w:val="44"/>
  </w:num>
  <w:num w:numId="34" w16cid:durableId="896549555">
    <w:abstractNumId w:val="17"/>
  </w:num>
  <w:num w:numId="35" w16cid:durableId="2139059010">
    <w:abstractNumId w:val="10"/>
  </w:num>
  <w:num w:numId="36" w16cid:durableId="229582039">
    <w:abstractNumId w:val="29"/>
  </w:num>
  <w:num w:numId="37" w16cid:durableId="330065424">
    <w:abstractNumId w:val="24"/>
  </w:num>
  <w:num w:numId="38" w16cid:durableId="967593440">
    <w:abstractNumId w:val="5"/>
  </w:num>
  <w:num w:numId="39" w16cid:durableId="695933716">
    <w:abstractNumId w:val="35"/>
  </w:num>
  <w:num w:numId="40" w16cid:durableId="24016160">
    <w:abstractNumId w:val="35"/>
  </w:num>
  <w:num w:numId="41" w16cid:durableId="55709544">
    <w:abstractNumId w:val="7"/>
  </w:num>
  <w:num w:numId="42" w16cid:durableId="1573738454">
    <w:abstractNumId w:val="3"/>
  </w:num>
  <w:num w:numId="43" w16cid:durableId="1562400621">
    <w:abstractNumId w:val="42"/>
  </w:num>
  <w:num w:numId="44" w16cid:durableId="1201480315">
    <w:abstractNumId w:val="1"/>
  </w:num>
  <w:num w:numId="45" w16cid:durableId="1336886004">
    <w:abstractNumId w:val="30"/>
  </w:num>
  <w:num w:numId="46" w16cid:durableId="1149443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D"/>
    <w:rsid w:val="00002573"/>
    <w:rsid w:val="00035805"/>
    <w:rsid w:val="00036BB8"/>
    <w:rsid w:val="000953C3"/>
    <w:rsid w:val="000C78F7"/>
    <w:rsid w:val="000E07B4"/>
    <w:rsid w:val="000F079A"/>
    <w:rsid w:val="000F7D6A"/>
    <w:rsid w:val="00126618"/>
    <w:rsid w:val="00135028"/>
    <w:rsid w:val="00144324"/>
    <w:rsid w:val="001761D7"/>
    <w:rsid w:val="001A2176"/>
    <w:rsid w:val="001B743C"/>
    <w:rsid w:val="001E487F"/>
    <w:rsid w:val="001E66B2"/>
    <w:rsid w:val="001E6C6C"/>
    <w:rsid w:val="0020455F"/>
    <w:rsid w:val="00206426"/>
    <w:rsid w:val="00242AAD"/>
    <w:rsid w:val="00261466"/>
    <w:rsid w:val="0028718B"/>
    <w:rsid w:val="0029450B"/>
    <w:rsid w:val="002C010E"/>
    <w:rsid w:val="002D2ADC"/>
    <w:rsid w:val="00325D03"/>
    <w:rsid w:val="0034631B"/>
    <w:rsid w:val="00355FF9"/>
    <w:rsid w:val="0037049C"/>
    <w:rsid w:val="003E7E22"/>
    <w:rsid w:val="0040532D"/>
    <w:rsid w:val="0043315D"/>
    <w:rsid w:val="00434490"/>
    <w:rsid w:val="00451654"/>
    <w:rsid w:val="0046550D"/>
    <w:rsid w:val="00467A4C"/>
    <w:rsid w:val="004C320C"/>
    <w:rsid w:val="004C453A"/>
    <w:rsid w:val="004D348A"/>
    <w:rsid w:val="00516F86"/>
    <w:rsid w:val="00531EA7"/>
    <w:rsid w:val="0054587D"/>
    <w:rsid w:val="00567CF0"/>
    <w:rsid w:val="00592A18"/>
    <w:rsid w:val="00594935"/>
    <w:rsid w:val="0059781B"/>
    <w:rsid w:val="005A024E"/>
    <w:rsid w:val="005C0EDA"/>
    <w:rsid w:val="006175A7"/>
    <w:rsid w:val="00622F75"/>
    <w:rsid w:val="00644D6C"/>
    <w:rsid w:val="00656602"/>
    <w:rsid w:val="00661BB5"/>
    <w:rsid w:val="00673D75"/>
    <w:rsid w:val="0067781D"/>
    <w:rsid w:val="006C3CB4"/>
    <w:rsid w:val="007064D0"/>
    <w:rsid w:val="00727AB6"/>
    <w:rsid w:val="00727CC0"/>
    <w:rsid w:val="00747A60"/>
    <w:rsid w:val="00770047"/>
    <w:rsid w:val="007A01FD"/>
    <w:rsid w:val="007B0A3D"/>
    <w:rsid w:val="007B6B6F"/>
    <w:rsid w:val="007B7B55"/>
    <w:rsid w:val="0080310A"/>
    <w:rsid w:val="00803512"/>
    <w:rsid w:val="0080360C"/>
    <w:rsid w:val="0080671B"/>
    <w:rsid w:val="008070E8"/>
    <w:rsid w:val="00814C1B"/>
    <w:rsid w:val="008467F3"/>
    <w:rsid w:val="008602E2"/>
    <w:rsid w:val="008E0AF1"/>
    <w:rsid w:val="008F5DE3"/>
    <w:rsid w:val="00907B06"/>
    <w:rsid w:val="00943BBB"/>
    <w:rsid w:val="009634ED"/>
    <w:rsid w:val="0096449C"/>
    <w:rsid w:val="009668D7"/>
    <w:rsid w:val="009B2AB1"/>
    <w:rsid w:val="00A06839"/>
    <w:rsid w:val="00A46C45"/>
    <w:rsid w:val="00A73E7C"/>
    <w:rsid w:val="00AA575C"/>
    <w:rsid w:val="00AB5A44"/>
    <w:rsid w:val="00AD08B5"/>
    <w:rsid w:val="00AD3612"/>
    <w:rsid w:val="00AF59F8"/>
    <w:rsid w:val="00AF7120"/>
    <w:rsid w:val="00B742D2"/>
    <w:rsid w:val="00B8323E"/>
    <w:rsid w:val="00BA0FB9"/>
    <w:rsid w:val="00C23502"/>
    <w:rsid w:val="00C5418F"/>
    <w:rsid w:val="00C56008"/>
    <w:rsid w:val="00C60E17"/>
    <w:rsid w:val="00C6342B"/>
    <w:rsid w:val="00C658EB"/>
    <w:rsid w:val="00C752AB"/>
    <w:rsid w:val="00C82C9B"/>
    <w:rsid w:val="00CD052B"/>
    <w:rsid w:val="00CD2FE7"/>
    <w:rsid w:val="00CF068A"/>
    <w:rsid w:val="00D45FDB"/>
    <w:rsid w:val="00D74686"/>
    <w:rsid w:val="00D76FE3"/>
    <w:rsid w:val="00DA618F"/>
    <w:rsid w:val="00DC2137"/>
    <w:rsid w:val="00DC333F"/>
    <w:rsid w:val="00E50A5D"/>
    <w:rsid w:val="00E8028E"/>
    <w:rsid w:val="00E9609F"/>
    <w:rsid w:val="00EC0252"/>
    <w:rsid w:val="00EE2C11"/>
    <w:rsid w:val="00F14C55"/>
    <w:rsid w:val="00F322DF"/>
    <w:rsid w:val="00F32C43"/>
    <w:rsid w:val="00F5026E"/>
    <w:rsid w:val="00F62E1A"/>
    <w:rsid w:val="00F663DF"/>
    <w:rsid w:val="00F84B97"/>
    <w:rsid w:val="00F86EEC"/>
    <w:rsid w:val="00FC7969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5F1E"/>
  <w15:docId w15:val="{218E8F4F-FBDD-40E8-8BC4-C71A3B70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15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C7969"/>
    <w:pPr>
      <w:keepNext/>
      <w:spacing w:before="240" w:after="60" w:line="260" w:lineRule="exact"/>
      <w:outlineLvl w:val="0"/>
    </w:pPr>
    <w:rPr>
      <w:rFonts w:ascii="Arial" w:eastAsia="Times New Roman" w:hAnsi="Arial" w:cs="Times New Roman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7A01FD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7A01FD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7A01FD"/>
    <w:rPr>
      <w:rFonts w:ascii="Arial" w:eastAsia="Times New Roman" w:hAnsi="Arial" w:cs="Times New Roman"/>
      <w:sz w:val="20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7A01F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eotevilenodstavekZnak">
    <w:name w:val="Neoštevilčen odstavek Znak"/>
    <w:link w:val="Neotevilenodstavek"/>
    <w:rsid w:val="007A01F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aliases w:val="ne-puščica,Alineje"/>
    <w:basedOn w:val="Navaden"/>
    <w:link w:val="OdstavekseznamaZnak"/>
    <w:uiPriority w:val="34"/>
    <w:qFormat/>
    <w:rsid w:val="007A01FD"/>
    <w:pPr>
      <w:spacing w:after="0" w:line="260" w:lineRule="exact"/>
      <w:ind w:left="708"/>
    </w:pPr>
    <w:rPr>
      <w:rFonts w:ascii="Arial" w:eastAsia="Times New Roman" w:hAnsi="Arial" w:cs="Times New Roman"/>
      <w:sz w:val="20"/>
      <w:szCs w:val="24"/>
    </w:rPr>
  </w:style>
  <w:style w:type="character" w:customStyle="1" w:styleId="OdstavekseznamaZnak">
    <w:name w:val="Odstavek seznama Znak"/>
    <w:aliases w:val="ne-puščica Znak,Alineje Znak"/>
    <w:link w:val="Odstavekseznama"/>
    <w:uiPriority w:val="34"/>
    <w:rsid w:val="007A01FD"/>
    <w:rPr>
      <w:rFonts w:ascii="Arial" w:eastAsia="Times New Roman" w:hAnsi="Arial" w:cs="Times New Roman"/>
      <w:sz w:val="20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1E487F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1E487F"/>
    <w:pPr>
      <w:widowControl w:val="0"/>
      <w:spacing w:after="240" w:line="240" w:lineRule="auto"/>
    </w:pPr>
    <w:rPr>
      <w:rFonts w:ascii="Arial" w:eastAsia="Arial" w:hAnsi="Arial" w:cs="Arial"/>
      <w:b/>
      <w:bCs/>
    </w:rPr>
  </w:style>
  <w:style w:type="character" w:customStyle="1" w:styleId="TelobesedilaZnak1">
    <w:name w:val="Telo besedila Znak1"/>
    <w:basedOn w:val="Privzetapisavaodstavka"/>
    <w:uiPriority w:val="99"/>
    <w:semiHidden/>
    <w:rsid w:val="001E487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2C11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aliases w:val="NASLOV Znak"/>
    <w:basedOn w:val="Privzetapisavaodstavka"/>
    <w:link w:val="Naslov1"/>
    <w:rsid w:val="00FC7969"/>
    <w:rPr>
      <w:rFonts w:ascii="Arial" w:eastAsia="Times New Roman" w:hAnsi="Arial" w:cs="Times New Roman"/>
      <w:b/>
      <w:kern w:val="32"/>
      <w:sz w:val="28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727A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27AB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27AB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7A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7AB6"/>
    <w:rPr>
      <w:b/>
      <w:bCs/>
      <w:sz w:val="20"/>
      <w:szCs w:val="20"/>
    </w:rPr>
  </w:style>
  <w:style w:type="paragraph" w:customStyle="1" w:styleId="Alineazaodstavkom">
    <w:name w:val="Alinea za odstavkom"/>
    <w:basedOn w:val="Navaden"/>
    <w:qFormat/>
    <w:rsid w:val="00AD08B5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</w:rPr>
  </w:style>
  <w:style w:type="paragraph" w:styleId="Revizija">
    <w:name w:val="Revision"/>
    <w:hidden/>
    <w:uiPriority w:val="99"/>
    <w:semiHidden/>
    <w:rsid w:val="00F62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34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2-01-3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425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6BC64A-F4CE-43B2-AFE0-981FD522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</dc:creator>
  <cp:lastModifiedBy>Eva Marina Vukosavljević</cp:lastModifiedBy>
  <cp:revision>2</cp:revision>
  <dcterms:created xsi:type="dcterms:W3CDTF">2023-09-27T10:57:00Z</dcterms:created>
  <dcterms:modified xsi:type="dcterms:W3CDTF">2023-09-27T10:57:00Z</dcterms:modified>
</cp:coreProperties>
</file>