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AB832" w14:textId="77777777" w:rsidR="004006F5" w:rsidRPr="009F7FC0" w:rsidRDefault="004006F5" w:rsidP="00B310F9">
      <w:pPr>
        <w:pStyle w:val="Naslov"/>
        <w:spacing w:before="0" w:after="0"/>
        <w:outlineLvl w:val="9"/>
        <w:rPr>
          <w:rFonts w:ascii="Arial" w:hAnsi="Arial" w:cs="Arial"/>
          <w:bCs w:val="0"/>
          <w:caps/>
          <w:kern w:val="0"/>
          <w:sz w:val="20"/>
          <w:szCs w:val="20"/>
          <w:lang w:val="en-GB"/>
        </w:rPr>
      </w:pPr>
      <w:bookmarkStart w:id="0" w:name="_GoBack"/>
      <w:bookmarkEnd w:id="0"/>
    </w:p>
    <w:p w14:paraId="7D49491A" w14:textId="77777777" w:rsidR="00037589" w:rsidRPr="009F7FC0" w:rsidRDefault="00037589" w:rsidP="00B310F9">
      <w:pPr>
        <w:rPr>
          <w:rFonts w:ascii="Arial" w:hAnsi="Arial" w:cs="Arial"/>
          <w:sz w:val="20"/>
          <w:szCs w:val="20"/>
          <w:lang w:eastAsia="pl-PL"/>
        </w:rPr>
      </w:pPr>
    </w:p>
    <w:p w14:paraId="7F865CDB" w14:textId="77777777" w:rsidR="00E8252C" w:rsidRPr="009F7FC0" w:rsidRDefault="00E8252C" w:rsidP="00B310F9">
      <w:pPr>
        <w:rPr>
          <w:rFonts w:ascii="Arial" w:hAnsi="Arial" w:cs="Arial"/>
          <w:sz w:val="20"/>
          <w:szCs w:val="20"/>
          <w:lang w:eastAsia="pl-PL"/>
        </w:rPr>
      </w:pPr>
    </w:p>
    <w:p w14:paraId="60A54BD9" w14:textId="77777777" w:rsidR="00E8252C" w:rsidRPr="009F7FC0" w:rsidRDefault="00E8252C" w:rsidP="00B310F9">
      <w:pPr>
        <w:rPr>
          <w:rFonts w:ascii="Arial" w:hAnsi="Arial" w:cs="Arial"/>
          <w:sz w:val="20"/>
          <w:szCs w:val="20"/>
          <w:lang w:eastAsia="pl-PL"/>
        </w:rPr>
      </w:pPr>
    </w:p>
    <w:p w14:paraId="405B9B46" w14:textId="77777777" w:rsidR="006A5765" w:rsidRPr="009F7FC0" w:rsidRDefault="006A5765" w:rsidP="00B310F9">
      <w:pPr>
        <w:rPr>
          <w:rFonts w:ascii="Arial" w:hAnsi="Arial" w:cs="Arial"/>
          <w:sz w:val="20"/>
          <w:szCs w:val="20"/>
          <w:lang w:eastAsia="pl-PL"/>
        </w:rPr>
      </w:pPr>
    </w:p>
    <w:p w14:paraId="1560A54C" w14:textId="77777777" w:rsidR="006A5765" w:rsidRPr="009F7FC0" w:rsidRDefault="006A5765" w:rsidP="00B310F9">
      <w:pPr>
        <w:rPr>
          <w:rFonts w:ascii="Arial" w:hAnsi="Arial" w:cs="Arial"/>
          <w:sz w:val="20"/>
          <w:szCs w:val="20"/>
          <w:lang w:eastAsia="pl-PL"/>
        </w:rPr>
      </w:pPr>
    </w:p>
    <w:p w14:paraId="37B2186C" w14:textId="77777777" w:rsidR="006A5765" w:rsidRPr="009F7FC0" w:rsidRDefault="006A5765" w:rsidP="00B310F9">
      <w:pPr>
        <w:rPr>
          <w:rFonts w:ascii="Arial" w:hAnsi="Arial" w:cs="Arial"/>
          <w:sz w:val="20"/>
          <w:szCs w:val="20"/>
          <w:lang w:eastAsia="pl-PL"/>
        </w:rPr>
      </w:pPr>
    </w:p>
    <w:p w14:paraId="465FA979" w14:textId="77777777" w:rsidR="00E8252C" w:rsidRPr="009F7FC0" w:rsidRDefault="00E8252C" w:rsidP="00B310F9">
      <w:pPr>
        <w:rPr>
          <w:rFonts w:ascii="Arial" w:hAnsi="Arial" w:cs="Arial"/>
          <w:sz w:val="20"/>
          <w:szCs w:val="20"/>
          <w:lang w:eastAsia="pl-PL"/>
        </w:rPr>
      </w:pPr>
    </w:p>
    <w:p w14:paraId="5EF5504F" w14:textId="77777777" w:rsidR="00037589" w:rsidRPr="009F7FC0" w:rsidRDefault="00037589" w:rsidP="00B310F9">
      <w:pPr>
        <w:rPr>
          <w:rFonts w:ascii="Arial" w:hAnsi="Arial" w:cs="Arial"/>
          <w:szCs w:val="20"/>
          <w:lang w:eastAsia="pl-PL"/>
        </w:rPr>
      </w:pPr>
    </w:p>
    <w:p w14:paraId="0416E03D" w14:textId="77777777" w:rsidR="004C343F" w:rsidRPr="009F7FC0" w:rsidRDefault="004C343F" w:rsidP="004C343F">
      <w:pPr>
        <w:jc w:val="center"/>
        <w:rPr>
          <w:rFonts w:ascii="Arial" w:hAnsi="Arial" w:cs="Arial"/>
          <w:b/>
          <w:caps/>
          <w:szCs w:val="20"/>
        </w:rPr>
      </w:pPr>
      <w:r w:rsidRPr="009F7FC0">
        <w:rPr>
          <w:rFonts w:ascii="Arial" w:hAnsi="Arial" w:cs="Arial"/>
          <w:b/>
          <w:caps/>
          <w:szCs w:val="20"/>
        </w:rPr>
        <w:t>TECHNICAL ARRANGEMENT</w:t>
      </w:r>
    </w:p>
    <w:p w14:paraId="7CA52919" w14:textId="77777777" w:rsidR="004C343F" w:rsidRPr="009F7FC0" w:rsidRDefault="004C343F" w:rsidP="004C343F">
      <w:pPr>
        <w:jc w:val="center"/>
        <w:rPr>
          <w:rFonts w:ascii="Arial" w:hAnsi="Arial" w:cs="Arial"/>
          <w:b/>
          <w:caps/>
          <w:szCs w:val="20"/>
        </w:rPr>
      </w:pPr>
    </w:p>
    <w:p w14:paraId="672692F9" w14:textId="77777777" w:rsidR="004C343F" w:rsidRPr="009F7FC0" w:rsidRDefault="004C343F" w:rsidP="004C343F">
      <w:pPr>
        <w:jc w:val="center"/>
        <w:rPr>
          <w:rFonts w:ascii="Arial" w:hAnsi="Arial" w:cs="Arial"/>
          <w:b/>
          <w:caps/>
          <w:szCs w:val="20"/>
        </w:rPr>
      </w:pPr>
      <w:r w:rsidRPr="009F7FC0">
        <w:rPr>
          <w:rFonts w:ascii="Arial" w:hAnsi="Arial" w:cs="Arial"/>
          <w:b/>
          <w:caps/>
          <w:szCs w:val="20"/>
        </w:rPr>
        <w:t>BETWEEN</w:t>
      </w:r>
    </w:p>
    <w:p w14:paraId="4DE15411" w14:textId="77777777" w:rsidR="004C343F" w:rsidRPr="009F7FC0" w:rsidRDefault="004C343F" w:rsidP="004C343F">
      <w:pPr>
        <w:jc w:val="center"/>
        <w:rPr>
          <w:rFonts w:ascii="Arial" w:hAnsi="Arial" w:cs="Arial"/>
          <w:b/>
          <w:caps/>
          <w:szCs w:val="20"/>
        </w:rPr>
      </w:pPr>
    </w:p>
    <w:p w14:paraId="60903A95" w14:textId="77777777" w:rsidR="00C943F7" w:rsidRPr="009F7FC0" w:rsidRDefault="00C943F7" w:rsidP="00C943F7">
      <w:pPr>
        <w:jc w:val="center"/>
        <w:rPr>
          <w:rFonts w:ascii="Arial" w:hAnsi="Arial" w:cs="Arial"/>
          <w:b/>
          <w:caps/>
          <w:szCs w:val="20"/>
        </w:rPr>
      </w:pPr>
      <w:r w:rsidRPr="009F7FC0">
        <w:rPr>
          <w:rFonts w:ascii="Arial" w:hAnsi="Arial" w:cs="Arial"/>
          <w:b/>
          <w:caps/>
          <w:szCs w:val="20"/>
        </w:rPr>
        <w:t>THE MINISTRY OF DEFENCE OF THE REPUBLIC OF SLOVENIA</w:t>
      </w:r>
    </w:p>
    <w:p w14:paraId="64961A2F" w14:textId="77777777" w:rsidR="004C343F" w:rsidRPr="009F7FC0" w:rsidRDefault="004C343F" w:rsidP="004C343F">
      <w:pPr>
        <w:jc w:val="center"/>
        <w:rPr>
          <w:rFonts w:ascii="Arial" w:hAnsi="Arial" w:cs="Arial"/>
          <w:b/>
          <w:caps/>
          <w:szCs w:val="20"/>
        </w:rPr>
      </w:pPr>
    </w:p>
    <w:p w14:paraId="6D77770E" w14:textId="77777777" w:rsidR="004C343F" w:rsidRPr="009F7FC0" w:rsidRDefault="004C343F" w:rsidP="004C343F">
      <w:pPr>
        <w:jc w:val="center"/>
        <w:rPr>
          <w:rFonts w:ascii="Arial" w:hAnsi="Arial" w:cs="Arial"/>
          <w:b/>
          <w:caps/>
          <w:szCs w:val="20"/>
        </w:rPr>
      </w:pPr>
    </w:p>
    <w:p w14:paraId="1B1F4934" w14:textId="77777777" w:rsidR="004C343F" w:rsidRPr="009F7FC0" w:rsidRDefault="004C343F" w:rsidP="004C343F">
      <w:pPr>
        <w:jc w:val="center"/>
        <w:rPr>
          <w:rFonts w:ascii="Arial" w:hAnsi="Arial" w:cs="Arial"/>
          <w:b/>
          <w:caps/>
          <w:szCs w:val="20"/>
        </w:rPr>
      </w:pPr>
      <w:r w:rsidRPr="009F7FC0">
        <w:rPr>
          <w:rFonts w:ascii="Arial" w:hAnsi="Arial" w:cs="Arial"/>
          <w:b/>
          <w:caps/>
          <w:szCs w:val="20"/>
        </w:rPr>
        <w:t>AND</w:t>
      </w:r>
    </w:p>
    <w:p w14:paraId="1A47FFC6" w14:textId="77777777" w:rsidR="004C343F" w:rsidRPr="009F7FC0" w:rsidRDefault="004C343F" w:rsidP="004C343F">
      <w:pPr>
        <w:jc w:val="center"/>
        <w:rPr>
          <w:rFonts w:ascii="Arial" w:hAnsi="Arial" w:cs="Arial"/>
          <w:b/>
          <w:caps/>
          <w:szCs w:val="20"/>
        </w:rPr>
      </w:pPr>
    </w:p>
    <w:p w14:paraId="42610BF4" w14:textId="77777777" w:rsidR="00C943F7" w:rsidRPr="009F7FC0" w:rsidRDefault="00C943F7" w:rsidP="00C943F7">
      <w:pPr>
        <w:jc w:val="center"/>
        <w:rPr>
          <w:rFonts w:ascii="Arial" w:hAnsi="Arial" w:cs="Arial"/>
          <w:b/>
          <w:caps/>
          <w:szCs w:val="20"/>
        </w:rPr>
      </w:pPr>
      <w:r w:rsidRPr="009F7FC0">
        <w:rPr>
          <w:rFonts w:ascii="Arial" w:hAnsi="Arial" w:cs="Arial"/>
          <w:b/>
          <w:caps/>
          <w:szCs w:val="20"/>
        </w:rPr>
        <w:t>THE MINISTRY OF DEFENCE OF THE REPUBLIC OF CROATIA</w:t>
      </w:r>
    </w:p>
    <w:p w14:paraId="572C0507" w14:textId="77777777" w:rsidR="004C343F" w:rsidRPr="009F7FC0" w:rsidRDefault="004C343F" w:rsidP="004C343F">
      <w:pPr>
        <w:jc w:val="center"/>
        <w:rPr>
          <w:rFonts w:ascii="Arial" w:hAnsi="Arial" w:cs="Arial"/>
          <w:b/>
          <w:caps/>
          <w:szCs w:val="20"/>
        </w:rPr>
      </w:pPr>
    </w:p>
    <w:p w14:paraId="2C61B2B4" w14:textId="77777777" w:rsidR="004C343F" w:rsidRPr="009F7FC0" w:rsidRDefault="004C343F" w:rsidP="004C343F">
      <w:pPr>
        <w:jc w:val="center"/>
        <w:rPr>
          <w:rFonts w:ascii="Arial" w:hAnsi="Arial" w:cs="Arial"/>
          <w:b/>
          <w:caps/>
          <w:szCs w:val="20"/>
        </w:rPr>
      </w:pPr>
    </w:p>
    <w:p w14:paraId="3B117EBB" w14:textId="77777777" w:rsidR="00362DE3" w:rsidRPr="009F7FC0" w:rsidRDefault="00362DE3" w:rsidP="00B310F9">
      <w:pPr>
        <w:jc w:val="center"/>
        <w:rPr>
          <w:rFonts w:ascii="Arial" w:hAnsi="Arial" w:cs="Arial"/>
          <w:b/>
          <w:caps/>
          <w:szCs w:val="20"/>
        </w:rPr>
      </w:pPr>
    </w:p>
    <w:p w14:paraId="29378F85" w14:textId="77777777" w:rsidR="00F10EF3" w:rsidRPr="009F7FC0" w:rsidRDefault="00F10EF3" w:rsidP="00B310F9">
      <w:pPr>
        <w:jc w:val="center"/>
        <w:rPr>
          <w:rFonts w:ascii="Arial" w:hAnsi="Arial" w:cs="Arial"/>
          <w:b/>
          <w:caps/>
          <w:szCs w:val="20"/>
        </w:rPr>
      </w:pPr>
    </w:p>
    <w:p w14:paraId="5389B503" w14:textId="77777777" w:rsidR="00287AA5" w:rsidRPr="009F7FC0" w:rsidRDefault="00287AA5" w:rsidP="00B310F9">
      <w:pPr>
        <w:jc w:val="center"/>
        <w:rPr>
          <w:rFonts w:ascii="Arial" w:hAnsi="Arial" w:cs="Arial"/>
          <w:b/>
          <w:caps/>
          <w:szCs w:val="20"/>
        </w:rPr>
      </w:pPr>
      <w:r w:rsidRPr="009F7FC0">
        <w:rPr>
          <w:rFonts w:ascii="Arial" w:hAnsi="Arial" w:cs="Arial"/>
          <w:b/>
          <w:caps/>
          <w:szCs w:val="20"/>
        </w:rPr>
        <w:t>CONCERNING</w:t>
      </w:r>
    </w:p>
    <w:p w14:paraId="64F209CE" w14:textId="77777777" w:rsidR="00BD33C3" w:rsidRPr="009F7FC0" w:rsidRDefault="00BD33C3" w:rsidP="00B310F9">
      <w:pPr>
        <w:autoSpaceDE w:val="0"/>
        <w:autoSpaceDN w:val="0"/>
        <w:adjustRightInd w:val="0"/>
        <w:jc w:val="center"/>
        <w:rPr>
          <w:rFonts w:ascii="Arial" w:hAnsi="Arial" w:cs="Arial"/>
          <w:b/>
          <w:bCs/>
          <w:szCs w:val="20"/>
        </w:rPr>
      </w:pPr>
    </w:p>
    <w:p w14:paraId="346F1C3F" w14:textId="72A5745C" w:rsidR="00575F7A" w:rsidRPr="009F7FC0" w:rsidRDefault="00BD33C3" w:rsidP="00B310F9">
      <w:pPr>
        <w:autoSpaceDE w:val="0"/>
        <w:autoSpaceDN w:val="0"/>
        <w:adjustRightInd w:val="0"/>
        <w:jc w:val="center"/>
        <w:rPr>
          <w:rFonts w:ascii="Arial" w:hAnsi="Arial" w:cs="Arial"/>
          <w:b/>
          <w:bCs/>
          <w:caps/>
          <w:szCs w:val="20"/>
        </w:rPr>
      </w:pPr>
      <w:r w:rsidRPr="009F7FC0">
        <w:rPr>
          <w:rFonts w:ascii="Arial" w:hAnsi="Arial" w:cs="Arial"/>
          <w:b/>
          <w:bCs/>
          <w:caps/>
          <w:szCs w:val="20"/>
        </w:rPr>
        <w:t xml:space="preserve">The </w:t>
      </w:r>
      <w:r w:rsidR="00A82541" w:rsidRPr="009F7FC0">
        <w:rPr>
          <w:rFonts w:ascii="Arial" w:hAnsi="Arial" w:cs="Arial"/>
          <w:b/>
          <w:bCs/>
          <w:caps/>
          <w:szCs w:val="20"/>
        </w:rPr>
        <w:t xml:space="preserve">EXECUTION OF </w:t>
      </w:r>
      <w:r w:rsidR="00D161DE" w:rsidRPr="009F7FC0">
        <w:rPr>
          <w:rFonts w:ascii="Arial" w:hAnsi="Arial" w:cs="Arial"/>
          <w:b/>
          <w:bCs/>
          <w:caps/>
          <w:szCs w:val="20"/>
        </w:rPr>
        <w:t xml:space="preserve">MILITARY </w:t>
      </w:r>
      <w:r w:rsidR="004E4193" w:rsidRPr="009F7FC0">
        <w:rPr>
          <w:rFonts w:ascii="Arial" w:hAnsi="Arial" w:cs="Arial"/>
          <w:b/>
          <w:bCs/>
          <w:caps/>
          <w:szCs w:val="20"/>
        </w:rPr>
        <w:t>TRAINING</w:t>
      </w:r>
      <w:r w:rsidR="00A82541" w:rsidRPr="009F7FC0">
        <w:rPr>
          <w:rFonts w:ascii="Arial" w:hAnsi="Arial" w:cs="Arial"/>
          <w:b/>
          <w:bCs/>
          <w:caps/>
          <w:szCs w:val="20"/>
        </w:rPr>
        <w:t>S</w:t>
      </w:r>
      <w:r w:rsidR="00E818F6">
        <w:rPr>
          <w:rFonts w:ascii="Arial" w:hAnsi="Arial" w:cs="Arial"/>
          <w:b/>
          <w:bCs/>
          <w:caps/>
          <w:szCs w:val="20"/>
        </w:rPr>
        <w:t xml:space="preserve">, </w:t>
      </w:r>
      <w:r w:rsidR="00D161DE" w:rsidRPr="009F7FC0">
        <w:rPr>
          <w:rFonts w:ascii="Arial" w:hAnsi="Arial" w:cs="Arial"/>
          <w:b/>
          <w:bCs/>
          <w:caps/>
          <w:szCs w:val="20"/>
        </w:rPr>
        <w:t>COURSES</w:t>
      </w:r>
      <w:r w:rsidR="00E818F6">
        <w:rPr>
          <w:rFonts w:ascii="Arial" w:hAnsi="Arial" w:cs="Arial"/>
          <w:b/>
          <w:bCs/>
          <w:caps/>
          <w:szCs w:val="20"/>
        </w:rPr>
        <w:t xml:space="preserve"> and </w:t>
      </w:r>
      <w:r w:rsidR="00646B5D" w:rsidRPr="009F7FC0">
        <w:rPr>
          <w:rFonts w:ascii="Arial" w:hAnsi="Arial" w:cs="Arial"/>
          <w:b/>
          <w:bCs/>
          <w:caps/>
          <w:szCs w:val="20"/>
        </w:rPr>
        <w:t>EXERCISES</w:t>
      </w:r>
    </w:p>
    <w:p w14:paraId="259B72C2" w14:textId="77777777" w:rsidR="00575F7A" w:rsidRPr="009F7FC0" w:rsidRDefault="00575F7A" w:rsidP="00B310F9">
      <w:pPr>
        <w:autoSpaceDE w:val="0"/>
        <w:autoSpaceDN w:val="0"/>
        <w:adjustRightInd w:val="0"/>
        <w:jc w:val="center"/>
        <w:rPr>
          <w:rFonts w:ascii="Arial" w:hAnsi="Arial" w:cs="Arial"/>
          <w:b/>
          <w:bCs/>
          <w:caps/>
          <w:szCs w:val="20"/>
        </w:rPr>
      </w:pPr>
    </w:p>
    <w:p w14:paraId="578E3618" w14:textId="77777777" w:rsidR="00575F7A" w:rsidRPr="009F7FC0" w:rsidRDefault="00575F7A" w:rsidP="00B310F9">
      <w:pPr>
        <w:autoSpaceDE w:val="0"/>
        <w:autoSpaceDN w:val="0"/>
        <w:adjustRightInd w:val="0"/>
        <w:jc w:val="center"/>
        <w:rPr>
          <w:rFonts w:ascii="Arial" w:hAnsi="Arial" w:cs="Arial"/>
          <w:b/>
          <w:bCs/>
          <w:caps/>
          <w:szCs w:val="20"/>
        </w:rPr>
      </w:pPr>
    </w:p>
    <w:p w14:paraId="05BE2AB6" w14:textId="77777777" w:rsidR="00287AA5" w:rsidRPr="009F7FC0" w:rsidRDefault="00287AA5" w:rsidP="00B310F9">
      <w:pPr>
        <w:autoSpaceDE w:val="0"/>
        <w:autoSpaceDN w:val="0"/>
        <w:adjustRightInd w:val="0"/>
        <w:jc w:val="center"/>
        <w:rPr>
          <w:rFonts w:ascii="Arial" w:hAnsi="Arial" w:cs="Arial"/>
          <w:b/>
          <w:bCs/>
          <w:szCs w:val="20"/>
        </w:rPr>
      </w:pPr>
    </w:p>
    <w:p w14:paraId="6B79427C" w14:textId="77777777" w:rsidR="001D5CBE" w:rsidRPr="009F7FC0" w:rsidRDefault="001D5CBE" w:rsidP="00B310F9">
      <w:pPr>
        <w:autoSpaceDE w:val="0"/>
        <w:autoSpaceDN w:val="0"/>
        <w:adjustRightInd w:val="0"/>
        <w:jc w:val="center"/>
        <w:rPr>
          <w:rFonts w:ascii="Arial" w:hAnsi="Arial" w:cs="Arial"/>
          <w:b/>
          <w:bCs/>
          <w:szCs w:val="20"/>
        </w:rPr>
      </w:pPr>
    </w:p>
    <w:p w14:paraId="25F87BFF" w14:textId="77777777" w:rsidR="001D5CBE" w:rsidRPr="009F7FC0" w:rsidRDefault="001D5CBE" w:rsidP="00B310F9">
      <w:pPr>
        <w:autoSpaceDE w:val="0"/>
        <w:autoSpaceDN w:val="0"/>
        <w:adjustRightInd w:val="0"/>
        <w:jc w:val="center"/>
        <w:rPr>
          <w:rFonts w:ascii="Arial" w:hAnsi="Arial" w:cs="Arial"/>
          <w:b/>
          <w:bCs/>
          <w:szCs w:val="20"/>
        </w:rPr>
      </w:pPr>
    </w:p>
    <w:p w14:paraId="48B99D4F" w14:textId="77777777" w:rsidR="001D5CBE" w:rsidRPr="009F7FC0" w:rsidRDefault="001D5CBE" w:rsidP="00B310F9">
      <w:pPr>
        <w:rPr>
          <w:rFonts w:ascii="Arial" w:hAnsi="Arial" w:cs="Arial"/>
          <w:szCs w:val="20"/>
        </w:rPr>
      </w:pPr>
    </w:p>
    <w:p w14:paraId="13D4B7F8" w14:textId="77777777" w:rsidR="00037589" w:rsidRPr="009F7FC0" w:rsidRDefault="00BD33C3" w:rsidP="00B310F9">
      <w:pPr>
        <w:rPr>
          <w:rFonts w:ascii="Arial" w:hAnsi="Arial" w:cs="Arial"/>
          <w:b/>
          <w:bCs/>
          <w:szCs w:val="20"/>
        </w:rPr>
      </w:pPr>
      <w:r w:rsidRPr="009F7FC0">
        <w:rPr>
          <w:rFonts w:ascii="Arial" w:hAnsi="Arial" w:cs="Arial"/>
          <w:b/>
          <w:bCs/>
          <w:szCs w:val="20"/>
        </w:rPr>
        <w:br w:type="page"/>
      </w:r>
    </w:p>
    <w:p w14:paraId="62A25785" w14:textId="77777777" w:rsidR="00E42311" w:rsidRPr="009F7FC0" w:rsidRDefault="00E42311" w:rsidP="00B310F9">
      <w:pPr>
        <w:rPr>
          <w:rFonts w:ascii="Arial" w:hAnsi="Arial" w:cs="Arial"/>
          <w:b/>
          <w:bCs/>
          <w:sz w:val="20"/>
          <w:szCs w:val="20"/>
        </w:rPr>
      </w:pPr>
    </w:p>
    <w:p w14:paraId="09046C86" w14:textId="15E42DA8" w:rsidR="00BD33C3" w:rsidRPr="009F7FC0" w:rsidRDefault="00934D6C" w:rsidP="00B310F9">
      <w:pPr>
        <w:jc w:val="both"/>
        <w:rPr>
          <w:rFonts w:ascii="Arial" w:hAnsi="Arial" w:cs="Arial"/>
          <w:bCs/>
          <w:sz w:val="20"/>
          <w:szCs w:val="20"/>
        </w:rPr>
      </w:pPr>
      <w:r w:rsidRPr="009F7FC0">
        <w:rPr>
          <w:rFonts w:ascii="Arial" w:hAnsi="Arial" w:cs="Arial"/>
          <w:bCs/>
          <w:sz w:val="20"/>
          <w:szCs w:val="20"/>
        </w:rPr>
        <w:t xml:space="preserve">The </w:t>
      </w:r>
      <w:r w:rsidR="00C943F7" w:rsidRPr="009F7FC0">
        <w:rPr>
          <w:rFonts w:ascii="Arial" w:hAnsi="Arial" w:cs="Arial"/>
          <w:bCs/>
          <w:sz w:val="20"/>
          <w:szCs w:val="20"/>
        </w:rPr>
        <w:t xml:space="preserve">Ministry of Defence of the Republic of Slovenia </w:t>
      </w:r>
      <w:r w:rsidR="00A82541" w:rsidRPr="009F7FC0">
        <w:rPr>
          <w:rFonts w:ascii="Arial" w:hAnsi="Arial" w:cs="Arial"/>
          <w:bCs/>
          <w:sz w:val="20"/>
          <w:szCs w:val="20"/>
        </w:rPr>
        <w:t xml:space="preserve">and </w:t>
      </w:r>
      <w:r w:rsidR="00835954" w:rsidRPr="009F7FC0">
        <w:rPr>
          <w:rFonts w:ascii="Arial" w:hAnsi="Arial" w:cs="Arial"/>
          <w:bCs/>
          <w:sz w:val="20"/>
          <w:szCs w:val="20"/>
        </w:rPr>
        <w:t>t</w:t>
      </w:r>
      <w:r w:rsidR="00B223EF" w:rsidRPr="009F7FC0">
        <w:rPr>
          <w:rFonts w:ascii="Arial" w:hAnsi="Arial" w:cs="Arial"/>
          <w:bCs/>
          <w:sz w:val="20"/>
          <w:szCs w:val="20"/>
        </w:rPr>
        <w:t>he</w:t>
      </w:r>
      <w:r w:rsidR="00C943F7" w:rsidRPr="00C943F7">
        <w:rPr>
          <w:rFonts w:ascii="Arial" w:hAnsi="Arial" w:cs="Arial"/>
          <w:bCs/>
          <w:sz w:val="20"/>
          <w:szCs w:val="20"/>
        </w:rPr>
        <w:t xml:space="preserve"> </w:t>
      </w:r>
      <w:r w:rsidR="00C943F7" w:rsidRPr="009F7FC0">
        <w:rPr>
          <w:rFonts w:ascii="Arial" w:hAnsi="Arial" w:cs="Arial"/>
          <w:bCs/>
          <w:sz w:val="20"/>
          <w:szCs w:val="20"/>
        </w:rPr>
        <w:t>Ministry of Defence of the Republic of Croatia</w:t>
      </w:r>
      <w:r w:rsidR="00E61DF2" w:rsidRPr="009F7FC0">
        <w:rPr>
          <w:rFonts w:ascii="Arial" w:hAnsi="Arial" w:cs="Arial"/>
          <w:bCs/>
          <w:sz w:val="20"/>
          <w:szCs w:val="20"/>
        </w:rPr>
        <w:t xml:space="preserve">, </w:t>
      </w:r>
    </w:p>
    <w:p w14:paraId="09C4170A" w14:textId="77777777" w:rsidR="001355A0" w:rsidRPr="009F7FC0" w:rsidRDefault="001355A0" w:rsidP="00B310F9">
      <w:pPr>
        <w:autoSpaceDE w:val="0"/>
        <w:autoSpaceDN w:val="0"/>
        <w:adjustRightInd w:val="0"/>
        <w:rPr>
          <w:rFonts w:ascii="Arial" w:hAnsi="Arial" w:cs="Arial"/>
          <w:sz w:val="20"/>
          <w:szCs w:val="20"/>
        </w:rPr>
      </w:pPr>
    </w:p>
    <w:p w14:paraId="42B4A39D" w14:textId="62AF1F7A" w:rsidR="00BD33C3" w:rsidRPr="009F7FC0" w:rsidRDefault="00BB740B" w:rsidP="00B310F9">
      <w:pPr>
        <w:autoSpaceDE w:val="0"/>
        <w:autoSpaceDN w:val="0"/>
        <w:adjustRightInd w:val="0"/>
        <w:rPr>
          <w:rFonts w:ascii="Arial" w:hAnsi="Arial" w:cs="Arial"/>
          <w:sz w:val="20"/>
          <w:szCs w:val="20"/>
        </w:rPr>
      </w:pPr>
      <w:r w:rsidRPr="009F7FC0">
        <w:rPr>
          <w:rFonts w:ascii="Arial" w:hAnsi="Arial" w:cs="Arial"/>
          <w:sz w:val="20"/>
          <w:szCs w:val="20"/>
        </w:rPr>
        <w:t>Hereinafter</w:t>
      </w:r>
      <w:r w:rsidR="00BD33C3" w:rsidRPr="009F7FC0">
        <w:rPr>
          <w:rFonts w:ascii="Arial" w:hAnsi="Arial" w:cs="Arial"/>
          <w:sz w:val="20"/>
          <w:szCs w:val="20"/>
        </w:rPr>
        <w:t xml:space="preserve"> </w:t>
      </w:r>
      <w:r w:rsidR="001C49E4" w:rsidRPr="009F7FC0">
        <w:rPr>
          <w:rFonts w:ascii="Arial" w:hAnsi="Arial" w:cs="Arial"/>
          <w:sz w:val="20"/>
          <w:szCs w:val="20"/>
        </w:rPr>
        <w:t>referred to as "the Participant</w:t>
      </w:r>
      <w:r w:rsidR="00B750FF" w:rsidRPr="009F7FC0">
        <w:rPr>
          <w:rFonts w:ascii="Arial" w:hAnsi="Arial" w:cs="Arial"/>
          <w:sz w:val="20"/>
          <w:szCs w:val="20"/>
        </w:rPr>
        <w:t>s</w:t>
      </w:r>
      <w:r w:rsidR="00BD33C3" w:rsidRPr="009F7FC0">
        <w:rPr>
          <w:rFonts w:ascii="Arial" w:hAnsi="Arial" w:cs="Arial"/>
          <w:sz w:val="20"/>
          <w:szCs w:val="20"/>
        </w:rPr>
        <w:t>"</w:t>
      </w:r>
      <w:r w:rsidR="00093FB3" w:rsidRPr="009F7FC0">
        <w:rPr>
          <w:rFonts w:ascii="Arial" w:hAnsi="Arial" w:cs="Arial"/>
          <w:sz w:val="20"/>
          <w:szCs w:val="20"/>
        </w:rPr>
        <w:t>,</w:t>
      </w:r>
    </w:p>
    <w:p w14:paraId="26F594BB" w14:textId="77777777" w:rsidR="00BD33C3" w:rsidRPr="009F7FC0" w:rsidRDefault="00BD33C3" w:rsidP="00B310F9">
      <w:pPr>
        <w:autoSpaceDE w:val="0"/>
        <w:autoSpaceDN w:val="0"/>
        <w:adjustRightInd w:val="0"/>
        <w:jc w:val="both"/>
        <w:rPr>
          <w:rFonts w:ascii="Arial" w:hAnsi="Arial" w:cs="Arial"/>
          <w:sz w:val="20"/>
          <w:szCs w:val="20"/>
        </w:rPr>
      </w:pPr>
    </w:p>
    <w:p w14:paraId="3657837B" w14:textId="6F126703" w:rsidR="00A82541" w:rsidRPr="009F7FC0" w:rsidRDefault="00BB740B" w:rsidP="00B310F9">
      <w:pPr>
        <w:autoSpaceDE w:val="0"/>
        <w:autoSpaceDN w:val="0"/>
        <w:adjustRightInd w:val="0"/>
        <w:jc w:val="both"/>
        <w:rPr>
          <w:rFonts w:ascii="Arial" w:hAnsi="Arial" w:cs="Arial"/>
          <w:sz w:val="20"/>
          <w:szCs w:val="20"/>
        </w:rPr>
      </w:pPr>
      <w:r w:rsidRPr="009F7FC0">
        <w:rPr>
          <w:rFonts w:ascii="Arial" w:hAnsi="Arial" w:cs="Arial"/>
          <w:sz w:val="20"/>
          <w:szCs w:val="20"/>
        </w:rPr>
        <w:t>Considering</w:t>
      </w:r>
      <w:r w:rsidR="00A82541" w:rsidRPr="009F7FC0">
        <w:rPr>
          <w:rFonts w:ascii="Arial" w:hAnsi="Arial" w:cs="Arial"/>
          <w:sz w:val="20"/>
          <w:szCs w:val="20"/>
        </w:rPr>
        <w:t xml:space="preserve"> the </w:t>
      </w:r>
      <w:r w:rsidR="004C343F" w:rsidRPr="009F7FC0">
        <w:rPr>
          <w:rFonts w:ascii="Arial" w:hAnsi="Arial" w:cs="Arial"/>
          <w:sz w:val="20"/>
          <w:szCs w:val="20"/>
        </w:rPr>
        <w:t>provisions of the Agreement between the Parties to the North Atlantic Treaty regarding the Status of their Forces (NATO SOFA), done in London on 19 June 1951</w:t>
      </w:r>
      <w:proofErr w:type="gramStart"/>
      <w:r>
        <w:rPr>
          <w:rFonts w:ascii="Arial" w:hAnsi="Arial" w:cs="Arial"/>
          <w:sz w:val="20"/>
          <w:szCs w:val="20"/>
        </w:rPr>
        <w:t>;</w:t>
      </w:r>
      <w:proofErr w:type="gramEnd"/>
      <w:r w:rsidR="00C943F7">
        <w:rPr>
          <w:rFonts w:ascii="Arial" w:hAnsi="Arial" w:cs="Arial"/>
          <w:sz w:val="20"/>
          <w:szCs w:val="20"/>
        </w:rPr>
        <w:t xml:space="preserve"> </w:t>
      </w:r>
    </w:p>
    <w:p w14:paraId="565BCC57" w14:textId="77777777" w:rsidR="004C343F" w:rsidRPr="009F7FC0" w:rsidRDefault="004C343F" w:rsidP="00B310F9">
      <w:pPr>
        <w:autoSpaceDE w:val="0"/>
        <w:autoSpaceDN w:val="0"/>
        <w:adjustRightInd w:val="0"/>
        <w:jc w:val="both"/>
        <w:rPr>
          <w:rFonts w:ascii="Arial" w:hAnsi="Arial" w:cs="Arial"/>
          <w:sz w:val="20"/>
          <w:szCs w:val="20"/>
        </w:rPr>
      </w:pPr>
    </w:p>
    <w:p w14:paraId="1ABB0A76" w14:textId="7C8BD777" w:rsidR="00BD33C3" w:rsidRPr="009F7FC0" w:rsidRDefault="00BB740B" w:rsidP="00B310F9">
      <w:pPr>
        <w:autoSpaceDE w:val="0"/>
        <w:autoSpaceDN w:val="0"/>
        <w:adjustRightInd w:val="0"/>
        <w:jc w:val="both"/>
        <w:rPr>
          <w:rFonts w:ascii="Arial" w:hAnsi="Arial" w:cs="Arial"/>
          <w:sz w:val="20"/>
          <w:szCs w:val="20"/>
        </w:rPr>
      </w:pPr>
      <w:r w:rsidRPr="009F7FC0">
        <w:rPr>
          <w:rFonts w:ascii="Arial" w:hAnsi="Arial" w:cs="Arial"/>
          <w:sz w:val="20"/>
          <w:szCs w:val="20"/>
        </w:rPr>
        <w:t>Considering</w:t>
      </w:r>
      <w:r w:rsidR="00BD33C3" w:rsidRPr="009F7FC0">
        <w:rPr>
          <w:rFonts w:ascii="Arial" w:hAnsi="Arial" w:cs="Arial"/>
          <w:sz w:val="20"/>
          <w:szCs w:val="20"/>
        </w:rPr>
        <w:t xml:space="preserve"> </w:t>
      </w:r>
      <w:r w:rsidR="004C343F" w:rsidRPr="009F7FC0">
        <w:rPr>
          <w:rFonts w:ascii="Arial" w:hAnsi="Arial" w:cs="Arial"/>
          <w:sz w:val="20"/>
          <w:szCs w:val="20"/>
        </w:rPr>
        <w:t xml:space="preserve">the Agreement between the </w:t>
      </w:r>
      <w:r w:rsidR="007A1997" w:rsidRPr="009F7FC0">
        <w:rPr>
          <w:rFonts w:ascii="Arial" w:hAnsi="Arial" w:cs="Arial"/>
          <w:sz w:val="20"/>
          <w:szCs w:val="20"/>
        </w:rPr>
        <w:t xml:space="preserve">Government of the Republic of </w:t>
      </w:r>
      <w:r w:rsidR="00A4441B" w:rsidRPr="009F7FC0">
        <w:rPr>
          <w:rFonts w:ascii="Arial" w:hAnsi="Arial" w:cs="Arial"/>
          <w:sz w:val="20"/>
          <w:szCs w:val="20"/>
        </w:rPr>
        <w:t>Slovenia</w:t>
      </w:r>
      <w:r w:rsidR="00A4441B" w:rsidRPr="009F7FC0" w:rsidDel="00A4441B">
        <w:rPr>
          <w:rFonts w:ascii="Arial" w:hAnsi="Arial" w:cs="Arial"/>
          <w:sz w:val="20"/>
          <w:szCs w:val="20"/>
        </w:rPr>
        <w:t xml:space="preserve"> </w:t>
      </w:r>
      <w:r w:rsidR="007A1997" w:rsidRPr="009F7FC0">
        <w:rPr>
          <w:rFonts w:ascii="Arial" w:hAnsi="Arial" w:cs="Arial"/>
          <w:sz w:val="20"/>
          <w:szCs w:val="20"/>
        </w:rPr>
        <w:t xml:space="preserve">and the Government of the </w:t>
      </w:r>
      <w:r w:rsidR="004C343F" w:rsidRPr="009F7FC0">
        <w:rPr>
          <w:rFonts w:ascii="Arial" w:hAnsi="Arial" w:cs="Arial"/>
          <w:sz w:val="20"/>
          <w:szCs w:val="20"/>
        </w:rPr>
        <w:t xml:space="preserve">Republic of </w:t>
      </w:r>
      <w:r w:rsidR="00A4441B" w:rsidRPr="009F7FC0">
        <w:rPr>
          <w:rFonts w:ascii="Arial" w:hAnsi="Arial" w:cs="Arial"/>
          <w:sz w:val="20"/>
          <w:szCs w:val="20"/>
        </w:rPr>
        <w:t xml:space="preserve">Croatia </w:t>
      </w:r>
      <w:r w:rsidR="007A1997" w:rsidRPr="009F7FC0">
        <w:rPr>
          <w:rFonts w:ascii="Arial" w:hAnsi="Arial" w:cs="Arial"/>
          <w:sz w:val="20"/>
          <w:szCs w:val="20"/>
        </w:rPr>
        <w:t xml:space="preserve">on </w:t>
      </w:r>
      <w:r w:rsidR="002277EC" w:rsidRPr="009F7FC0">
        <w:rPr>
          <w:rFonts w:ascii="Arial" w:hAnsi="Arial" w:cs="Arial"/>
          <w:sz w:val="20"/>
          <w:szCs w:val="20"/>
        </w:rPr>
        <w:t>Defence</w:t>
      </w:r>
      <w:r w:rsidR="004279D1">
        <w:rPr>
          <w:rFonts w:ascii="Arial" w:hAnsi="Arial" w:cs="Arial"/>
          <w:sz w:val="20"/>
          <w:szCs w:val="20"/>
        </w:rPr>
        <w:t xml:space="preserve"> Cooperation</w:t>
      </w:r>
      <w:r w:rsidR="004C343F" w:rsidRPr="009F7FC0">
        <w:rPr>
          <w:rFonts w:ascii="Arial" w:hAnsi="Arial" w:cs="Arial"/>
          <w:sz w:val="20"/>
          <w:szCs w:val="20"/>
        </w:rPr>
        <w:t xml:space="preserve">, done </w:t>
      </w:r>
      <w:r w:rsidR="000759BA" w:rsidRPr="009F7FC0">
        <w:rPr>
          <w:rFonts w:ascii="Arial" w:hAnsi="Arial" w:cs="Arial"/>
          <w:sz w:val="20"/>
          <w:szCs w:val="20"/>
        </w:rPr>
        <w:t>at</w:t>
      </w:r>
      <w:r w:rsidR="004C343F" w:rsidRPr="009F7FC0">
        <w:rPr>
          <w:rFonts w:ascii="Arial" w:hAnsi="Arial" w:cs="Arial"/>
          <w:sz w:val="20"/>
          <w:szCs w:val="20"/>
        </w:rPr>
        <w:t xml:space="preserve"> Ljubljana on 14 March 2003</w:t>
      </w:r>
      <w:proofErr w:type="gramStart"/>
      <w:r w:rsidR="004C343F" w:rsidRPr="009F7FC0">
        <w:rPr>
          <w:rFonts w:ascii="Arial" w:hAnsi="Arial" w:cs="Arial"/>
          <w:sz w:val="20"/>
          <w:szCs w:val="20"/>
        </w:rPr>
        <w:t>;</w:t>
      </w:r>
      <w:proofErr w:type="gramEnd"/>
    </w:p>
    <w:p w14:paraId="148D1714" w14:textId="77777777" w:rsidR="004C343F" w:rsidRPr="009F7FC0" w:rsidRDefault="004C343F" w:rsidP="00B310F9">
      <w:pPr>
        <w:autoSpaceDE w:val="0"/>
        <w:autoSpaceDN w:val="0"/>
        <w:adjustRightInd w:val="0"/>
        <w:jc w:val="both"/>
        <w:rPr>
          <w:rFonts w:ascii="Arial" w:hAnsi="Arial" w:cs="Arial"/>
          <w:sz w:val="20"/>
          <w:szCs w:val="20"/>
        </w:rPr>
      </w:pPr>
    </w:p>
    <w:p w14:paraId="03BB1550" w14:textId="1EB14A85" w:rsidR="004C343F" w:rsidRPr="009F7FC0" w:rsidRDefault="00BB740B" w:rsidP="00B310F9">
      <w:pPr>
        <w:autoSpaceDE w:val="0"/>
        <w:autoSpaceDN w:val="0"/>
        <w:adjustRightInd w:val="0"/>
        <w:jc w:val="both"/>
        <w:rPr>
          <w:rFonts w:ascii="Arial" w:hAnsi="Arial" w:cs="Arial"/>
          <w:sz w:val="20"/>
          <w:szCs w:val="20"/>
        </w:rPr>
      </w:pPr>
      <w:r w:rsidRPr="009F7FC0">
        <w:rPr>
          <w:rFonts w:ascii="Arial" w:hAnsi="Arial" w:cs="Arial"/>
          <w:sz w:val="20"/>
          <w:szCs w:val="20"/>
        </w:rPr>
        <w:t>Having</w:t>
      </w:r>
      <w:r w:rsidR="007215E1" w:rsidRPr="009F7FC0">
        <w:rPr>
          <w:rFonts w:ascii="Arial" w:hAnsi="Arial" w:cs="Arial"/>
          <w:sz w:val="20"/>
          <w:szCs w:val="20"/>
        </w:rPr>
        <w:t xml:space="preserve"> regard to </w:t>
      </w:r>
      <w:r w:rsidR="004C343F" w:rsidRPr="009F7FC0">
        <w:rPr>
          <w:rFonts w:ascii="Arial" w:hAnsi="Arial" w:cs="Arial"/>
          <w:sz w:val="20"/>
          <w:szCs w:val="20"/>
        </w:rPr>
        <w:t>NATO Principles and Policies for Host Nation Support (MC 334/2) and Allied Joint Doctrine for Host Nation Support (AJP-4.5.)</w:t>
      </w:r>
      <w:proofErr w:type="gramStart"/>
      <w:r w:rsidR="004C343F" w:rsidRPr="009F7FC0">
        <w:rPr>
          <w:rFonts w:ascii="Arial" w:hAnsi="Arial" w:cs="Arial"/>
          <w:sz w:val="20"/>
          <w:szCs w:val="20"/>
        </w:rPr>
        <w:t>;</w:t>
      </w:r>
      <w:proofErr w:type="gramEnd"/>
    </w:p>
    <w:p w14:paraId="3B2D56A2" w14:textId="77777777" w:rsidR="00A82541" w:rsidRPr="009F7FC0" w:rsidRDefault="00A82541" w:rsidP="00B310F9">
      <w:pPr>
        <w:autoSpaceDE w:val="0"/>
        <w:autoSpaceDN w:val="0"/>
        <w:adjustRightInd w:val="0"/>
        <w:jc w:val="both"/>
        <w:rPr>
          <w:rFonts w:ascii="Arial" w:hAnsi="Arial" w:cs="Arial"/>
          <w:sz w:val="20"/>
          <w:szCs w:val="20"/>
        </w:rPr>
      </w:pPr>
    </w:p>
    <w:p w14:paraId="55616402" w14:textId="77777777" w:rsidR="00A82541" w:rsidRPr="009F7FC0" w:rsidRDefault="00A82541" w:rsidP="00B310F9">
      <w:pPr>
        <w:autoSpaceDE w:val="0"/>
        <w:autoSpaceDN w:val="0"/>
        <w:adjustRightInd w:val="0"/>
        <w:rPr>
          <w:rFonts w:ascii="Arial" w:hAnsi="Arial" w:cs="Arial"/>
          <w:b/>
          <w:bCs/>
          <w:sz w:val="20"/>
          <w:szCs w:val="20"/>
        </w:rPr>
      </w:pPr>
    </w:p>
    <w:p w14:paraId="144694CB" w14:textId="1BBED396" w:rsidR="00E8252C" w:rsidRPr="009F7FC0" w:rsidRDefault="00BB740B" w:rsidP="00B310F9">
      <w:pPr>
        <w:autoSpaceDE w:val="0"/>
        <w:autoSpaceDN w:val="0"/>
        <w:adjustRightInd w:val="0"/>
        <w:rPr>
          <w:rFonts w:ascii="Arial" w:hAnsi="Arial" w:cs="Arial"/>
          <w:bCs/>
          <w:sz w:val="20"/>
          <w:szCs w:val="20"/>
        </w:rPr>
      </w:pPr>
      <w:r w:rsidRPr="009F7FC0">
        <w:rPr>
          <w:rFonts w:ascii="Arial" w:hAnsi="Arial" w:cs="Arial"/>
          <w:bCs/>
          <w:sz w:val="20"/>
          <w:szCs w:val="20"/>
        </w:rPr>
        <w:t>Have</w:t>
      </w:r>
      <w:r w:rsidR="00536B5C" w:rsidRPr="009F7FC0">
        <w:rPr>
          <w:rFonts w:ascii="Arial" w:hAnsi="Arial" w:cs="Arial"/>
          <w:bCs/>
          <w:sz w:val="20"/>
          <w:szCs w:val="20"/>
        </w:rPr>
        <w:t xml:space="preserve"> reached the following understanding:</w:t>
      </w:r>
    </w:p>
    <w:p w14:paraId="72C6F115" w14:textId="77777777" w:rsidR="00536B5C" w:rsidRPr="009F7FC0" w:rsidRDefault="00536B5C" w:rsidP="00B310F9">
      <w:pPr>
        <w:autoSpaceDE w:val="0"/>
        <w:autoSpaceDN w:val="0"/>
        <w:adjustRightInd w:val="0"/>
        <w:jc w:val="both"/>
        <w:rPr>
          <w:rFonts w:ascii="Arial" w:hAnsi="Arial" w:cs="Arial"/>
          <w:b/>
          <w:bCs/>
          <w:sz w:val="20"/>
          <w:szCs w:val="20"/>
        </w:rPr>
      </w:pPr>
    </w:p>
    <w:p w14:paraId="551B9B74" w14:textId="77777777" w:rsidR="00A82541" w:rsidRPr="009F7FC0" w:rsidRDefault="00A82541" w:rsidP="00B310F9">
      <w:pPr>
        <w:autoSpaceDE w:val="0"/>
        <w:autoSpaceDN w:val="0"/>
        <w:adjustRightInd w:val="0"/>
        <w:jc w:val="both"/>
        <w:rPr>
          <w:rFonts w:ascii="Arial" w:hAnsi="Arial" w:cs="Arial"/>
          <w:b/>
          <w:bCs/>
          <w:sz w:val="20"/>
          <w:szCs w:val="20"/>
        </w:rPr>
      </w:pPr>
    </w:p>
    <w:p w14:paraId="1F278F7A" w14:textId="77777777" w:rsidR="00D571B9" w:rsidRPr="009F7FC0" w:rsidRDefault="00D571B9" w:rsidP="00B310F9">
      <w:pPr>
        <w:autoSpaceDE w:val="0"/>
        <w:autoSpaceDN w:val="0"/>
        <w:adjustRightInd w:val="0"/>
        <w:jc w:val="center"/>
        <w:rPr>
          <w:rFonts w:ascii="Arial" w:hAnsi="Arial" w:cs="Arial"/>
          <w:b/>
          <w:bCs/>
          <w:sz w:val="20"/>
          <w:szCs w:val="20"/>
        </w:rPr>
      </w:pPr>
      <w:r w:rsidRPr="009F7FC0">
        <w:rPr>
          <w:rFonts w:ascii="Arial" w:hAnsi="Arial" w:cs="Arial"/>
          <w:b/>
          <w:bCs/>
          <w:sz w:val="20"/>
          <w:szCs w:val="20"/>
        </w:rPr>
        <w:t>SECTION 1</w:t>
      </w:r>
    </w:p>
    <w:p w14:paraId="4BB80918" w14:textId="77777777" w:rsidR="00F73351" w:rsidRPr="009F7FC0" w:rsidRDefault="00F73351" w:rsidP="00B310F9">
      <w:pPr>
        <w:autoSpaceDE w:val="0"/>
        <w:autoSpaceDN w:val="0"/>
        <w:adjustRightInd w:val="0"/>
        <w:jc w:val="center"/>
        <w:rPr>
          <w:rFonts w:ascii="Arial" w:hAnsi="Arial" w:cs="Arial"/>
          <w:b/>
          <w:sz w:val="20"/>
          <w:szCs w:val="20"/>
        </w:rPr>
      </w:pPr>
      <w:r w:rsidRPr="009F7FC0">
        <w:rPr>
          <w:rFonts w:ascii="Arial" w:hAnsi="Arial" w:cs="Arial"/>
          <w:b/>
          <w:sz w:val="20"/>
          <w:szCs w:val="20"/>
        </w:rPr>
        <w:t>TERMS AND DEFINITIONS</w:t>
      </w:r>
    </w:p>
    <w:p w14:paraId="6E41CC63" w14:textId="77777777" w:rsidR="006B7AA9" w:rsidRPr="009F7FC0" w:rsidRDefault="006B7AA9" w:rsidP="00B310F9">
      <w:pPr>
        <w:autoSpaceDE w:val="0"/>
        <w:autoSpaceDN w:val="0"/>
        <w:adjustRightInd w:val="0"/>
        <w:jc w:val="both"/>
        <w:rPr>
          <w:rFonts w:ascii="Arial" w:hAnsi="Arial" w:cs="Arial"/>
          <w:sz w:val="20"/>
          <w:szCs w:val="20"/>
        </w:rPr>
      </w:pPr>
    </w:p>
    <w:p w14:paraId="6D4AD6AB" w14:textId="77777777" w:rsidR="006B2E47" w:rsidRPr="009F7FC0" w:rsidRDefault="006B2E47" w:rsidP="00B310F9">
      <w:pPr>
        <w:autoSpaceDE w:val="0"/>
        <w:autoSpaceDN w:val="0"/>
        <w:adjustRightInd w:val="0"/>
        <w:jc w:val="both"/>
        <w:rPr>
          <w:rFonts w:ascii="Arial" w:hAnsi="Arial" w:cs="Arial"/>
          <w:sz w:val="20"/>
          <w:szCs w:val="20"/>
        </w:rPr>
      </w:pPr>
      <w:r w:rsidRPr="009F7FC0">
        <w:rPr>
          <w:rFonts w:ascii="Arial" w:hAnsi="Arial" w:cs="Arial"/>
          <w:sz w:val="20"/>
          <w:szCs w:val="20"/>
        </w:rPr>
        <w:t>For the scope of this Technical A</w:t>
      </w:r>
      <w:r w:rsidR="000759BA" w:rsidRPr="009F7FC0">
        <w:rPr>
          <w:rFonts w:ascii="Arial" w:hAnsi="Arial" w:cs="Arial"/>
          <w:sz w:val="20"/>
          <w:szCs w:val="20"/>
        </w:rPr>
        <w:t>rrangement</w:t>
      </w:r>
      <w:r w:rsidR="005C4249" w:rsidRPr="009F7FC0">
        <w:rPr>
          <w:rFonts w:ascii="Arial" w:hAnsi="Arial" w:cs="Arial"/>
          <w:sz w:val="20"/>
          <w:szCs w:val="20"/>
        </w:rPr>
        <w:t xml:space="preserve"> (TA)</w:t>
      </w:r>
      <w:r w:rsidRPr="009F7FC0">
        <w:rPr>
          <w:rFonts w:ascii="Arial" w:hAnsi="Arial" w:cs="Arial"/>
          <w:sz w:val="20"/>
          <w:szCs w:val="20"/>
        </w:rPr>
        <w:t>, the following definitions apply:</w:t>
      </w:r>
    </w:p>
    <w:p w14:paraId="6B1A3CC1" w14:textId="77777777" w:rsidR="00A82541" w:rsidRPr="009F7FC0" w:rsidRDefault="00A82541" w:rsidP="00B310F9">
      <w:pPr>
        <w:autoSpaceDE w:val="0"/>
        <w:autoSpaceDN w:val="0"/>
        <w:adjustRightInd w:val="0"/>
        <w:jc w:val="both"/>
        <w:rPr>
          <w:rFonts w:ascii="Arial" w:hAnsi="Arial" w:cs="Arial"/>
          <w:sz w:val="20"/>
          <w:szCs w:val="20"/>
        </w:rPr>
      </w:pPr>
    </w:p>
    <w:p w14:paraId="6899A1D6" w14:textId="7AE11C83" w:rsidR="007A1997" w:rsidRDefault="00A27BDE" w:rsidP="007A1997">
      <w:pPr>
        <w:pStyle w:val="Odstavekseznama"/>
        <w:numPr>
          <w:ilvl w:val="0"/>
          <w:numId w:val="12"/>
        </w:numPr>
        <w:autoSpaceDE w:val="0"/>
        <w:autoSpaceDN w:val="0"/>
        <w:adjustRightInd w:val="0"/>
        <w:jc w:val="both"/>
        <w:rPr>
          <w:rFonts w:ascii="Arial" w:hAnsi="Arial" w:cs="Arial"/>
          <w:sz w:val="20"/>
          <w:szCs w:val="20"/>
        </w:rPr>
      </w:pPr>
      <w:r w:rsidRPr="009F7FC0">
        <w:rPr>
          <w:rFonts w:ascii="Arial" w:hAnsi="Arial" w:cs="Arial"/>
          <w:sz w:val="20"/>
          <w:szCs w:val="20"/>
        </w:rPr>
        <w:t>Sending Nation (SN): t</w:t>
      </w:r>
      <w:r w:rsidR="007A1997" w:rsidRPr="009F7FC0">
        <w:rPr>
          <w:rFonts w:ascii="Arial" w:hAnsi="Arial" w:cs="Arial"/>
          <w:sz w:val="20"/>
          <w:szCs w:val="20"/>
        </w:rPr>
        <w:t>he Participant that deploys its forces in the territory of another Particip</w:t>
      </w:r>
      <w:r w:rsidR="00E818F6">
        <w:rPr>
          <w:rFonts w:ascii="Arial" w:hAnsi="Arial" w:cs="Arial"/>
          <w:sz w:val="20"/>
          <w:szCs w:val="20"/>
        </w:rPr>
        <w:t xml:space="preserve">ant for conducting the Training, </w:t>
      </w:r>
      <w:r w:rsidR="007A1997" w:rsidRPr="009F7FC0">
        <w:rPr>
          <w:rFonts w:ascii="Arial" w:hAnsi="Arial" w:cs="Arial"/>
          <w:sz w:val="20"/>
          <w:szCs w:val="20"/>
        </w:rPr>
        <w:t>Course</w:t>
      </w:r>
      <w:r w:rsidR="00E818F6">
        <w:rPr>
          <w:rFonts w:ascii="Arial" w:hAnsi="Arial" w:cs="Arial"/>
          <w:sz w:val="20"/>
          <w:szCs w:val="20"/>
        </w:rPr>
        <w:t xml:space="preserve"> and </w:t>
      </w:r>
      <w:r w:rsidR="00646B5D" w:rsidRPr="009F7FC0">
        <w:rPr>
          <w:rFonts w:ascii="Arial" w:hAnsi="Arial" w:cs="Arial"/>
          <w:sz w:val="20"/>
          <w:szCs w:val="20"/>
        </w:rPr>
        <w:t>Exercise</w:t>
      </w:r>
      <w:r w:rsidR="007A1997" w:rsidRPr="009F7FC0">
        <w:rPr>
          <w:rFonts w:ascii="Arial" w:hAnsi="Arial" w:cs="Arial"/>
          <w:sz w:val="20"/>
          <w:szCs w:val="20"/>
        </w:rPr>
        <w:t xml:space="preserve"> under this TA. </w:t>
      </w:r>
    </w:p>
    <w:p w14:paraId="290FCACC" w14:textId="1CE5D75C" w:rsidR="00D60F42" w:rsidRPr="00D60F42" w:rsidRDefault="00D60F42" w:rsidP="00D60F42">
      <w:pPr>
        <w:pStyle w:val="Odstavekseznama"/>
        <w:numPr>
          <w:ilvl w:val="0"/>
          <w:numId w:val="12"/>
        </w:numPr>
      </w:pPr>
      <w:r w:rsidRPr="009F7FC0">
        <w:rPr>
          <w:rFonts w:ascii="Arial" w:hAnsi="Arial" w:cs="Arial"/>
          <w:sz w:val="20"/>
          <w:szCs w:val="20"/>
        </w:rPr>
        <w:t>Host Nation (HN): the Participant that receives and temporarily hosts the forces of another Participant in it</w:t>
      </w:r>
      <w:r>
        <w:rPr>
          <w:rFonts w:ascii="Arial" w:hAnsi="Arial" w:cs="Arial"/>
          <w:sz w:val="20"/>
          <w:szCs w:val="20"/>
        </w:rPr>
        <w:t xml:space="preserve">s territory during the Training, </w:t>
      </w:r>
      <w:r w:rsidRPr="009F7FC0">
        <w:rPr>
          <w:rFonts w:ascii="Arial" w:hAnsi="Arial" w:cs="Arial"/>
          <w:sz w:val="20"/>
          <w:szCs w:val="20"/>
        </w:rPr>
        <w:t>Course</w:t>
      </w:r>
      <w:r>
        <w:rPr>
          <w:rFonts w:ascii="Arial" w:hAnsi="Arial" w:cs="Arial"/>
          <w:sz w:val="20"/>
          <w:szCs w:val="20"/>
        </w:rPr>
        <w:t xml:space="preserve"> and Exercise</w:t>
      </w:r>
      <w:r w:rsidRPr="009F7FC0">
        <w:rPr>
          <w:rFonts w:ascii="Arial" w:hAnsi="Arial" w:cs="Arial"/>
          <w:sz w:val="20"/>
          <w:szCs w:val="20"/>
        </w:rPr>
        <w:t xml:space="preserve"> under this TA.</w:t>
      </w:r>
    </w:p>
    <w:p w14:paraId="5287DA24" w14:textId="24C03753" w:rsidR="00BA3F23" w:rsidRPr="009F7FC0" w:rsidRDefault="002E145F" w:rsidP="00B310F9">
      <w:pPr>
        <w:pStyle w:val="Odstavekseznama"/>
        <w:numPr>
          <w:ilvl w:val="0"/>
          <w:numId w:val="12"/>
        </w:numPr>
        <w:autoSpaceDE w:val="0"/>
        <w:autoSpaceDN w:val="0"/>
        <w:adjustRightInd w:val="0"/>
        <w:jc w:val="both"/>
        <w:rPr>
          <w:rFonts w:ascii="Arial" w:hAnsi="Arial" w:cs="Arial"/>
          <w:sz w:val="20"/>
          <w:szCs w:val="20"/>
        </w:rPr>
      </w:pPr>
      <w:r w:rsidRPr="009F7FC0">
        <w:rPr>
          <w:rFonts w:ascii="Arial" w:hAnsi="Arial" w:cs="Arial"/>
          <w:sz w:val="20"/>
          <w:szCs w:val="20"/>
        </w:rPr>
        <w:t>Training</w:t>
      </w:r>
      <w:r w:rsidR="00E818F6">
        <w:rPr>
          <w:rFonts w:ascii="Arial" w:hAnsi="Arial" w:cs="Arial"/>
          <w:sz w:val="20"/>
          <w:szCs w:val="20"/>
        </w:rPr>
        <w:t xml:space="preserve">, </w:t>
      </w:r>
      <w:r w:rsidR="00D161DE" w:rsidRPr="009F7FC0">
        <w:rPr>
          <w:rFonts w:ascii="Arial" w:hAnsi="Arial" w:cs="Arial"/>
          <w:sz w:val="20"/>
          <w:szCs w:val="20"/>
        </w:rPr>
        <w:t>Course</w:t>
      </w:r>
      <w:r w:rsidR="00E818F6">
        <w:rPr>
          <w:rFonts w:ascii="Arial" w:hAnsi="Arial" w:cs="Arial"/>
          <w:sz w:val="20"/>
          <w:szCs w:val="20"/>
        </w:rPr>
        <w:t xml:space="preserve"> and </w:t>
      </w:r>
      <w:r w:rsidR="00646B5D" w:rsidRPr="009F7FC0">
        <w:rPr>
          <w:rFonts w:ascii="Arial" w:hAnsi="Arial" w:cs="Arial"/>
          <w:sz w:val="20"/>
          <w:szCs w:val="20"/>
        </w:rPr>
        <w:t>Exercise</w:t>
      </w:r>
      <w:r w:rsidRPr="009F7FC0">
        <w:rPr>
          <w:rFonts w:ascii="Arial" w:hAnsi="Arial" w:cs="Arial"/>
          <w:sz w:val="20"/>
          <w:szCs w:val="20"/>
        </w:rPr>
        <w:t xml:space="preserve">: </w:t>
      </w:r>
      <w:r w:rsidR="00A82541" w:rsidRPr="009F7FC0">
        <w:rPr>
          <w:rFonts w:ascii="Arial" w:hAnsi="Arial" w:cs="Arial"/>
          <w:sz w:val="20"/>
          <w:szCs w:val="20"/>
        </w:rPr>
        <w:t xml:space="preserve">practical or theoretical </w:t>
      </w:r>
      <w:r w:rsidR="0056752E" w:rsidRPr="009F7FC0">
        <w:rPr>
          <w:rFonts w:ascii="Arial" w:hAnsi="Arial" w:cs="Arial"/>
          <w:sz w:val="20"/>
          <w:szCs w:val="20"/>
        </w:rPr>
        <w:t>T</w:t>
      </w:r>
      <w:r w:rsidR="00A82541" w:rsidRPr="009F7FC0">
        <w:rPr>
          <w:rFonts w:ascii="Arial" w:hAnsi="Arial" w:cs="Arial"/>
          <w:sz w:val="20"/>
          <w:szCs w:val="20"/>
        </w:rPr>
        <w:t>raining</w:t>
      </w:r>
      <w:r w:rsidR="00D161DE" w:rsidRPr="009F7FC0">
        <w:rPr>
          <w:rFonts w:ascii="Arial" w:hAnsi="Arial" w:cs="Arial"/>
          <w:sz w:val="20"/>
          <w:szCs w:val="20"/>
        </w:rPr>
        <w:t xml:space="preserve"> or any other Course</w:t>
      </w:r>
      <w:r w:rsidR="002277EC" w:rsidRPr="009F7FC0">
        <w:rPr>
          <w:rFonts w:ascii="Arial" w:hAnsi="Arial" w:cs="Arial"/>
          <w:sz w:val="20"/>
          <w:szCs w:val="20"/>
        </w:rPr>
        <w:t xml:space="preserve"> or Exercise</w:t>
      </w:r>
      <w:r w:rsidRPr="009F7FC0">
        <w:rPr>
          <w:rFonts w:ascii="Arial" w:hAnsi="Arial" w:cs="Arial"/>
          <w:sz w:val="20"/>
          <w:szCs w:val="20"/>
        </w:rPr>
        <w:t xml:space="preserve">, </w:t>
      </w:r>
      <w:r w:rsidR="00A82541" w:rsidRPr="009F7FC0">
        <w:rPr>
          <w:rFonts w:ascii="Arial" w:hAnsi="Arial" w:cs="Arial"/>
          <w:sz w:val="20"/>
          <w:szCs w:val="20"/>
        </w:rPr>
        <w:t xml:space="preserve">provided by </w:t>
      </w:r>
      <w:r w:rsidR="001355A0" w:rsidRPr="009F7FC0">
        <w:rPr>
          <w:rFonts w:ascii="Arial" w:hAnsi="Arial" w:cs="Arial"/>
          <w:sz w:val="20"/>
          <w:szCs w:val="20"/>
        </w:rPr>
        <w:t xml:space="preserve">the </w:t>
      </w:r>
      <w:r w:rsidR="0010172C" w:rsidRPr="009F7FC0">
        <w:rPr>
          <w:rFonts w:ascii="Arial" w:hAnsi="Arial" w:cs="Arial"/>
          <w:sz w:val="20"/>
          <w:szCs w:val="20"/>
        </w:rPr>
        <w:t>Croatian</w:t>
      </w:r>
      <w:r w:rsidR="00A82541" w:rsidRPr="009F7FC0">
        <w:rPr>
          <w:rFonts w:ascii="Arial" w:hAnsi="Arial" w:cs="Arial"/>
          <w:sz w:val="20"/>
          <w:szCs w:val="20"/>
        </w:rPr>
        <w:t xml:space="preserve"> Armed Forces</w:t>
      </w:r>
      <w:r w:rsidR="00D161DE" w:rsidRPr="009F7FC0">
        <w:rPr>
          <w:rFonts w:ascii="Arial" w:hAnsi="Arial" w:cs="Arial"/>
          <w:sz w:val="20"/>
          <w:szCs w:val="20"/>
        </w:rPr>
        <w:t xml:space="preserve"> to </w:t>
      </w:r>
      <w:r w:rsidR="001355A0" w:rsidRPr="009F7FC0">
        <w:rPr>
          <w:rFonts w:ascii="Arial" w:hAnsi="Arial" w:cs="Arial"/>
          <w:sz w:val="20"/>
          <w:szCs w:val="20"/>
        </w:rPr>
        <w:t xml:space="preserve">the </w:t>
      </w:r>
      <w:r w:rsidR="00D161DE" w:rsidRPr="009F7FC0">
        <w:rPr>
          <w:rFonts w:ascii="Arial" w:hAnsi="Arial" w:cs="Arial"/>
          <w:sz w:val="20"/>
          <w:szCs w:val="20"/>
        </w:rPr>
        <w:t>Slovenian Armed Forces</w:t>
      </w:r>
      <w:r w:rsidR="00A82541" w:rsidRPr="009F7FC0">
        <w:rPr>
          <w:rFonts w:ascii="Arial" w:hAnsi="Arial" w:cs="Arial"/>
          <w:sz w:val="20"/>
          <w:szCs w:val="20"/>
        </w:rPr>
        <w:t xml:space="preserve">, </w:t>
      </w:r>
      <w:r w:rsidRPr="009F7FC0">
        <w:rPr>
          <w:rFonts w:ascii="Arial" w:hAnsi="Arial" w:cs="Arial"/>
          <w:sz w:val="20"/>
          <w:szCs w:val="20"/>
        </w:rPr>
        <w:t xml:space="preserve">conducted in </w:t>
      </w:r>
      <w:r w:rsidR="001355A0" w:rsidRPr="009F7FC0">
        <w:rPr>
          <w:rFonts w:ascii="Arial" w:hAnsi="Arial" w:cs="Arial"/>
          <w:sz w:val="20"/>
          <w:szCs w:val="20"/>
        </w:rPr>
        <w:t>t</w:t>
      </w:r>
      <w:r w:rsidR="00934D6C" w:rsidRPr="009F7FC0">
        <w:rPr>
          <w:rFonts w:ascii="Arial" w:hAnsi="Arial" w:cs="Arial"/>
          <w:sz w:val="20"/>
          <w:szCs w:val="20"/>
        </w:rPr>
        <w:t xml:space="preserve">he Republic of Croatia </w:t>
      </w:r>
      <w:r w:rsidR="00D161DE" w:rsidRPr="009F7FC0">
        <w:rPr>
          <w:rFonts w:ascii="Arial" w:hAnsi="Arial" w:cs="Arial"/>
          <w:sz w:val="20"/>
          <w:szCs w:val="20"/>
        </w:rPr>
        <w:t xml:space="preserve">or provided by the Slovenian Armed Forces to </w:t>
      </w:r>
      <w:r w:rsidR="001355A0" w:rsidRPr="009F7FC0">
        <w:rPr>
          <w:rFonts w:ascii="Arial" w:hAnsi="Arial" w:cs="Arial"/>
          <w:sz w:val="20"/>
          <w:szCs w:val="20"/>
        </w:rPr>
        <w:t xml:space="preserve">the </w:t>
      </w:r>
      <w:r w:rsidR="007A1997" w:rsidRPr="009F7FC0">
        <w:rPr>
          <w:rFonts w:ascii="Arial" w:hAnsi="Arial" w:cs="Arial"/>
          <w:sz w:val="20"/>
          <w:szCs w:val="20"/>
        </w:rPr>
        <w:t xml:space="preserve">Croatian </w:t>
      </w:r>
      <w:r w:rsidR="00D161DE" w:rsidRPr="009F7FC0">
        <w:rPr>
          <w:rFonts w:ascii="Arial" w:hAnsi="Arial" w:cs="Arial"/>
          <w:sz w:val="20"/>
          <w:szCs w:val="20"/>
        </w:rPr>
        <w:t>Armed Forces, conducted in the Republic of Slovenia</w:t>
      </w:r>
      <w:r w:rsidR="00032B88" w:rsidRPr="009F7FC0">
        <w:rPr>
          <w:rFonts w:ascii="Arial" w:hAnsi="Arial" w:cs="Arial"/>
          <w:sz w:val="20"/>
          <w:szCs w:val="20"/>
        </w:rPr>
        <w:t>.</w:t>
      </w:r>
    </w:p>
    <w:p w14:paraId="40C88A3E" w14:textId="77777777" w:rsidR="007A1997" w:rsidRPr="009F7FC0" w:rsidRDefault="007A1997" w:rsidP="0069179D">
      <w:pPr>
        <w:pStyle w:val="Odstavekseznama"/>
        <w:autoSpaceDE w:val="0"/>
        <w:autoSpaceDN w:val="0"/>
        <w:adjustRightInd w:val="0"/>
        <w:jc w:val="both"/>
        <w:rPr>
          <w:rFonts w:ascii="Arial" w:hAnsi="Arial" w:cs="Arial"/>
          <w:sz w:val="20"/>
          <w:szCs w:val="20"/>
        </w:rPr>
      </w:pPr>
    </w:p>
    <w:p w14:paraId="686C4D54" w14:textId="77777777" w:rsidR="00A82541" w:rsidRPr="009F7FC0" w:rsidRDefault="00A82541" w:rsidP="00B310F9">
      <w:pPr>
        <w:autoSpaceDE w:val="0"/>
        <w:autoSpaceDN w:val="0"/>
        <w:adjustRightInd w:val="0"/>
        <w:ind w:left="360"/>
        <w:jc w:val="both"/>
        <w:rPr>
          <w:rFonts w:ascii="Arial" w:hAnsi="Arial" w:cs="Arial"/>
          <w:sz w:val="20"/>
          <w:szCs w:val="20"/>
        </w:rPr>
      </w:pPr>
    </w:p>
    <w:p w14:paraId="1DDF836F" w14:textId="77777777" w:rsidR="00EA2EF7" w:rsidRPr="009F7FC0" w:rsidRDefault="00EA2EF7" w:rsidP="00B310F9">
      <w:pPr>
        <w:autoSpaceDE w:val="0"/>
        <w:autoSpaceDN w:val="0"/>
        <w:adjustRightInd w:val="0"/>
        <w:ind w:left="360"/>
        <w:jc w:val="both"/>
        <w:rPr>
          <w:rFonts w:ascii="Arial" w:hAnsi="Arial" w:cs="Arial"/>
          <w:sz w:val="20"/>
          <w:szCs w:val="20"/>
        </w:rPr>
      </w:pPr>
    </w:p>
    <w:p w14:paraId="22C1ECBA" w14:textId="77777777" w:rsidR="00BD33C3" w:rsidRPr="009F7FC0" w:rsidRDefault="00BD33C3" w:rsidP="00B310F9">
      <w:pPr>
        <w:autoSpaceDE w:val="0"/>
        <w:autoSpaceDN w:val="0"/>
        <w:adjustRightInd w:val="0"/>
        <w:jc w:val="center"/>
        <w:rPr>
          <w:rFonts w:ascii="Arial" w:hAnsi="Arial" w:cs="Arial"/>
          <w:b/>
          <w:bCs/>
          <w:sz w:val="20"/>
          <w:szCs w:val="20"/>
        </w:rPr>
      </w:pPr>
      <w:r w:rsidRPr="009F7FC0">
        <w:rPr>
          <w:rFonts w:ascii="Arial" w:hAnsi="Arial" w:cs="Arial"/>
          <w:b/>
          <w:bCs/>
          <w:sz w:val="20"/>
          <w:szCs w:val="20"/>
        </w:rPr>
        <w:t xml:space="preserve">SECTION </w:t>
      </w:r>
      <w:r w:rsidR="00FA0913" w:rsidRPr="009F7FC0">
        <w:rPr>
          <w:rFonts w:ascii="Arial" w:hAnsi="Arial" w:cs="Arial"/>
          <w:b/>
          <w:bCs/>
          <w:sz w:val="20"/>
          <w:szCs w:val="20"/>
        </w:rPr>
        <w:t>2</w:t>
      </w:r>
    </w:p>
    <w:p w14:paraId="04A36647" w14:textId="77777777" w:rsidR="00F73351" w:rsidRPr="009F7FC0" w:rsidRDefault="00F73351" w:rsidP="00B310F9">
      <w:pPr>
        <w:autoSpaceDE w:val="0"/>
        <w:autoSpaceDN w:val="0"/>
        <w:adjustRightInd w:val="0"/>
        <w:jc w:val="center"/>
        <w:rPr>
          <w:rFonts w:ascii="Arial" w:eastAsia="KaiTi" w:hAnsi="Arial" w:cs="Arial"/>
          <w:b/>
          <w:sz w:val="20"/>
          <w:szCs w:val="20"/>
        </w:rPr>
      </w:pPr>
      <w:r w:rsidRPr="009F7FC0">
        <w:rPr>
          <w:rFonts w:ascii="Arial" w:eastAsia="KaiTi" w:hAnsi="Arial" w:cs="Arial"/>
          <w:b/>
          <w:sz w:val="20"/>
          <w:szCs w:val="20"/>
        </w:rPr>
        <w:t>PURPOSE AND SCOPE</w:t>
      </w:r>
    </w:p>
    <w:p w14:paraId="0B9768F2" w14:textId="77777777" w:rsidR="006B7AA9" w:rsidRPr="009F7FC0" w:rsidRDefault="006B7AA9" w:rsidP="00B310F9">
      <w:pPr>
        <w:autoSpaceDE w:val="0"/>
        <w:autoSpaceDN w:val="0"/>
        <w:adjustRightInd w:val="0"/>
        <w:jc w:val="both"/>
        <w:rPr>
          <w:rFonts w:ascii="Arial" w:hAnsi="Arial" w:cs="Arial"/>
          <w:b/>
          <w:bCs/>
          <w:sz w:val="20"/>
          <w:szCs w:val="20"/>
        </w:rPr>
      </w:pPr>
    </w:p>
    <w:p w14:paraId="4AA1B367" w14:textId="469C3BBD" w:rsidR="00C0344D" w:rsidRPr="009F7FC0" w:rsidRDefault="00C0344D">
      <w:pPr>
        <w:autoSpaceDE w:val="0"/>
        <w:autoSpaceDN w:val="0"/>
        <w:adjustRightInd w:val="0"/>
        <w:jc w:val="both"/>
        <w:rPr>
          <w:rFonts w:ascii="Arial" w:hAnsi="Arial" w:cs="Arial"/>
          <w:sz w:val="20"/>
          <w:szCs w:val="20"/>
        </w:rPr>
      </w:pPr>
      <w:r w:rsidRPr="009F7FC0">
        <w:rPr>
          <w:rFonts w:ascii="Arial" w:hAnsi="Arial" w:cs="Arial"/>
          <w:sz w:val="20"/>
          <w:szCs w:val="20"/>
        </w:rPr>
        <w:t xml:space="preserve">(1) The purpose of this TA is to establish the principles regarding the implementation of mutually agreed </w:t>
      </w:r>
      <w:r w:rsidR="00E818F6" w:rsidRPr="009F7FC0">
        <w:rPr>
          <w:rFonts w:ascii="Arial" w:hAnsi="Arial" w:cs="Arial"/>
          <w:sz w:val="20"/>
          <w:szCs w:val="20"/>
        </w:rPr>
        <w:t>Training</w:t>
      </w:r>
      <w:r w:rsidR="00E818F6">
        <w:rPr>
          <w:rFonts w:ascii="Arial" w:hAnsi="Arial" w:cs="Arial"/>
          <w:sz w:val="20"/>
          <w:szCs w:val="20"/>
        </w:rPr>
        <w:t xml:space="preserve">, </w:t>
      </w:r>
      <w:r w:rsidR="00E818F6" w:rsidRPr="009F7FC0">
        <w:rPr>
          <w:rFonts w:ascii="Arial" w:hAnsi="Arial" w:cs="Arial"/>
          <w:sz w:val="20"/>
          <w:szCs w:val="20"/>
        </w:rPr>
        <w:t>Course</w:t>
      </w:r>
      <w:r w:rsidR="00E818F6">
        <w:rPr>
          <w:rFonts w:ascii="Arial" w:hAnsi="Arial" w:cs="Arial"/>
          <w:sz w:val="20"/>
          <w:szCs w:val="20"/>
        </w:rPr>
        <w:t xml:space="preserve"> and </w:t>
      </w:r>
      <w:r w:rsidR="00E818F6" w:rsidRPr="009F7FC0">
        <w:rPr>
          <w:rFonts w:ascii="Arial" w:hAnsi="Arial" w:cs="Arial"/>
          <w:sz w:val="20"/>
          <w:szCs w:val="20"/>
        </w:rPr>
        <w:t>Exercise</w:t>
      </w:r>
      <w:r w:rsidRPr="009F7FC0">
        <w:rPr>
          <w:rFonts w:ascii="Arial" w:hAnsi="Arial" w:cs="Arial"/>
          <w:sz w:val="20"/>
          <w:szCs w:val="20"/>
        </w:rPr>
        <w:t>, on a reciprocal basis</w:t>
      </w:r>
      <w:r w:rsidR="002A4E64" w:rsidRPr="009F7FC0">
        <w:rPr>
          <w:rFonts w:ascii="Arial" w:hAnsi="Arial" w:cs="Arial"/>
          <w:sz w:val="20"/>
          <w:szCs w:val="20"/>
        </w:rPr>
        <w:t xml:space="preserve"> when possible</w:t>
      </w:r>
      <w:r w:rsidRPr="009F7FC0">
        <w:rPr>
          <w:rFonts w:ascii="Arial" w:hAnsi="Arial" w:cs="Arial"/>
          <w:sz w:val="20"/>
          <w:szCs w:val="20"/>
        </w:rPr>
        <w:t xml:space="preserve">. </w:t>
      </w:r>
    </w:p>
    <w:p w14:paraId="386C45B1" w14:textId="77777777" w:rsidR="00C0344D" w:rsidRPr="009F7FC0" w:rsidRDefault="00C0344D" w:rsidP="00B310F9">
      <w:pPr>
        <w:autoSpaceDE w:val="0"/>
        <w:autoSpaceDN w:val="0"/>
        <w:adjustRightInd w:val="0"/>
        <w:jc w:val="both"/>
        <w:rPr>
          <w:rFonts w:ascii="Arial" w:hAnsi="Arial" w:cs="Arial"/>
          <w:sz w:val="20"/>
          <w:szCs w:val="20"/>
        </w:rPr>
      </w:pPr>
    </w:p>
    <w:p w14:paraId="2CBA77E3" w14:textId="54619FAE" w:rsidR="00BD33C3" w:rsidRPr="009F7FC0" w:rsidRDefault="00C0344D" w:rsidP="00B310F9">
      <w:pPr>
        <w:autoSpaceDE w:val="0"/>
        <w:autoSpaceDN w:val="0"/>
        <w:adjustRightInd w:val="0"/>
        <w:jc w:val="both"/>
        <w:rPr>
          <w:rFonts w:ascii="Arial" w:hAnsi="Arial" w:cs="Arial"/>
          <w:sz w:val="20"/>
          <w:szCs w:val="20"/>
        </w:rPr>
      </w:pPr>
      <w:r w:rsidRPr="009F7FC0">
        <w:rPr>
          <w:rFonts w:ascii="Arial" w:hAnsi="Arial" w:cs="Arial"/>
          <w:sz w:val="20"/>
          <w:szCs w:val="20"/>
        </w:rPr>
        <w:t xml:space="preserve">(2) </w:t>
      </w:r>
      <w:r w:rsidR="00BD33C3" w:rsidRPr="009F7FC0">
        <w:rPr>
          <w:rFonts w:ascii="Arial" w:hAnsi="Arial" w:cs="Arial"/>
          <w:sz w:val="20"/>
          <w:szCs w:val="20"/>
        </w:rPr>
        <w:t xml:space="preserve">The aim of </w:t>
      </w:r>
      <w:r w:rsidR="00110A2B" w:rsidRPr="009F7FC0">
        <w:rPr>
          <w:rFonts w:ascii="Arial" w:hAnsi="Arial" w:cs="Arial"/>
          <w:sz w:val="20"/>
          <w:szCs w:val="20"/>
        </w:rPr>
        <w:t>this T</w:t>
      </w:r>
      <w:r w:rsidR="00A066D5" w:rsidRPr="009F7FC0">
        <w:rPr>
          <w:rFonts w:ascii="Arial" w:hAnsi="Arial" w:cs="Arial"/>
          <w:sz w:val="20"/>
          <w:szCs w:val="20"/>
        </w:rPr>
        <w:t>A</w:t>
      </w:r>
      <w:r w:rsidR="00C21879" w:rsidRPr="009F7FC0">
        <w:rPr>
          <w:rFonts w:ascii="Arial" w:hAnsi="Arial" w:cs="Arial"/>
          <w:sz w:val="20"/>
          <w:szCs w:val="20"/>
        </w:rPr>
        <w:t xml:space="preserve"> </w:t>
      </w:r>
      <w:r w:rsidR="00BD33C3" w:rsidRPr="009F7FC0">
        <w:rPr>
          <w:rFonts w:ascii="Arial" w:hAnsi="Arial" w:cs="Arial"/>
          <w:sz w:val="20"/>
          <w:szCs w:val="20"/>
        </w:rPr>
        <w:t>is</w:t>
      </w:r>
      <w:r w:rsidR="00AD5EC5" w:rsidRPr="009F7FC0">
        <w:rPr>
          <w:rFonts w:ascii="Arial" w:hAnsi="Arial" w:cs="Arial"/>
          <w:sz w:val="20"/>
          <w:szCs w:val="20"/>
        </w:rPr>
        <w:t xml:space="preserve"> </w:t>
      </w:r>
      <w:r w:rsidR="00B2041F" w:rsidRPr="009F7FC0">
        <w:rPr>
          <w:rFonts w:ascii="Arial" w:hAnsi="Arial" w:cs="Arial"/>
          <w:sz w:val="20"/>
          <w:szCs w:val="20"/>
        </w:rPr>
        <w:t>t</w:t>
      </w:r>
      <w:r w:rsidR="006136C0" w:rsidRPr="009F7FC0">
        <w:rPr>
          <w:rFonts w:ascii="Arial" w:hAnsi="Arial" w:cs="Arial"/>
          <w:sz w:val="20"/>
          <w:szCs w:val="20"/>
        </w:rPr>
        <w:t xml:space="preserve">o establish </w:t>
      </w:r>
      <w:r w:rsidR="00BD33C3" w:rsidRPr="009F7FC0">
        <w:rPr>
          <w:rFonts w:ascii="Arial" w:hAnsi="Arial" w:cs="Arial"/>
          <w:sz w:val="20"/>
          <w:szCs w:val="20"/>
        </w:rPr>
        <w:t xml:space="preserve">the modalities for administrative, </w:t>
      </w:r>
      <w:r w:rsidR="006B7AA9" w:rsidRPr="009F7FC0">
        <w:rPr>
          <w:rFonts w:ascii="Arial" w:hAnsi="Arial" w:cs="Arial"/>
          <w:sz w:val="20"/>
          <w:szCs w:val="20"/>
        </w:rPr>
        <w:t>legal</w:t>
      </w:r>
      <w:r w:rsidR="00BD33C3" w:rsidRPr="009F7FC0">
        <w:rPr>
          <w:rFonts w:ascii="Arial" w:hAnsi="Arial" w:cs="Arial"/>
          <w:sz w:val="20"/>
          <w:szCs w:val="20"/>
        </w:rPr>
        <w:t>,</w:t>
      </w:r>
      <w:r w:rsidR="00805D27" w:rsidRPr="009F7FC0">
        <w:rPr>
          <w:rFonts w:ascii="Arial" w:hAnsi="Arial" w:cs="Arial"/>
          <w:sz w:val="20"/>
          <w:szCs w:val="20"/>
        </w:rPr>
        <w:t xml:space="preserve"> </w:t>
      </w:r>
      <w:r w:rsidR="00BD33C3" w:rsidRPr="009F7FC0">
        <w:rPr>
          <w:rFonts w:ascii="Arial" w:hAnsi="Arial" w:cs="Arial"/>
          <w:sz w:val="20"/>
          <w:szCs w:val="20"/>
        </w:rPr>
        <w:t xml:space="preserve">financial, logistic, and health support offered by </w:t>
      </w:r>
      <w:r w:rsidR="00D161DE" w:rsidRPr="009F7FC0">
        <w:rPr>
          <w:rFonts w:ascii="Arial" w:hAnsi="Arial" w:cs="Arial"/>
          <w:sz w:val="20"/>
          <w:szCs w:val="20"/>
        </w:rPr>
        <w:t>HN</w:t>
      </w:r>
      <w:r w:rsidR="00596FB5" w:rsidRPr="009F7FC0">
        <w:rPr>
          <w:rFonts w:ascii="Arial" w:hAnsi="Arial" w:cs="Arial"/>
          <w:sz w:val="20"/>
          <w:szCs w:val="20"/>
        </w:rPr>
        <w:t xml:space="preserve"> </w:t>
      </w:r>
      <w:r w:rsidR="00D161DE" w:rsidRPr="009F7FC0">
        <w:rPr>
          <w:rFonts w:ascii="Arial" w:hAnsi="Arial" w:cs="Arial"/>
          <w:sz w:val="20"/>
          <w:szCs w:val="20"/>
        </w:rPr>
        <w:t>to the SN</w:t>
      </w:r>
      <w:r w:rsidR="00A82541" w:rsidRPr="009F7FC0">
        <w:rPr>
          <w:rFonts w:ascii="Arial" w:hAnsi="Arial" w:cs="Arial"/>
          <w:sz w:val="20"/>
          <w:szCs w:val="20"/>
        </w:rPr>
        <w:t xml:space="preserve"> during the </w:t>
      </w:r>
      <w:r w:rsidR="00E818F6" w:rsidRPr="009F7FC0">
        <w:rPr>
          <w:rFonts w:ascii="Arial" w:hAnsi="Arial" w:cs="Arial"/>
          <w:sz w:val="20"/>
          <w:szCs w:val="20"/>
        </w:rPr>
        <w:t>Training</w:t>
      </w:r>
      <w:r w:rsidR="00E818F6">
        <w:rPr>
          <w:rFonts w:ascii="Arial" w:hAnsi="Arial" w:cs="Arial"/>
          <w:sz w:val="20"/>
          <w:szCs w:val="20"/>
        </w:rPr>
        <w:t xml:space="preserve">, </w:t>
      </w:r>
      <w:r w:rsidR="00E818F6" w:rsidRPr="009F7FC0">
        <w:rPr>
          <w:rFonts w:ascii="Arial" w:hAnsi="Arial" w:cs="Arial"/>
          <w:sz w:val="20"/>
          <w:szCs w:val="20"/>
        </w:rPr>
        <w:t>Course</w:t>
      </w:r>
      <w:r w:rsidR="00E818F6">
        <w:rPr>
          <w:rFonts w:ascii="Arial" w:hAnsi="Arial" w:cs="Arial"/>
          <w:sz w:val="20"/>
          <w:szCs w:val="20"/>
        </w:rPr>
        <w:t xml:space="preserve"> and </w:t>
      </w:r>
      <w:r w:rsidR="00E818F6" w:rsidRPr="009F7FC0">
        <w:rPr>
          <w:rFonts w:ascii="Arial" w:hAnsi="Arial" w:cs="Arial"/>
          <w:sz w:val="20"/>
          <w:szCs w:val="20"/>
        </w:rPr>
        <w:t>Exercise</w:t>
      </w:r>
      <w:r w:rsidR="00BD33C3" w:rsidRPr="009F7FC0">
        <w:rPr>
          <w:rFonts w:ascii="Arial" w:hAnsi="Arial" w:cs="Arial"/>
          <w:sz w:val="20"/>
          <w:szCs w:val="20"/>
        </w:rPr>
        <w:t>.</w:t>
      </w:r>
    </w:p>
    <w:p w14:paraId="0895F81D" w14:textId="77777777" w:rsidR="0020371E" w:rsidRPr="009F7FC0" w:rsidRDefault="0020371E" w:rsidP="00B310F9">
      <w:pPr>
        <w:autoSpaceDE w:val="0"/>
        <w:autoSpaceDN w:val="0"/>
        <w:adjustRightInd w:val="0"/>
        <w:jc w:val="both"/>
        <w:rPr>
          <w:rFonts w:ascii="Arial" w:hAnsi="Arial" w:cs="Arial"/>
          <w:sz w:val="20"/>
          <w:szCs w:val="20"/>
        </w:rPr>
      </w:pPr>
    </w:p>
    <w:p w14:paraId="7C5C304C" w14:textId="78924ACD" w:rsidR="00D21D76" w:rsidRPr="009F7FC0" w:rsidRDefault="00D21D76" w:rsidP="00D21D76">
      <w:pPr>
        <w:autoSpaceDE w:val="0"/>
        <w:autoSpaceDN w:val="0"/>
        <w:adjustRightInd w:val="0"/>
        <w:jc w:val="both"/>
        <w:rPr>
          <w:rFonts w:ascii="Arial" w:hAnsi="Arial" w:cs="Arial"/>
          <w:sz w:val="20"/>
          <w:szCs w:val="20"/>
        </w:rPr>
      </w:pPr>
      <w:r w:rsidRPr="009F7FC0">
        <w:rPr>
          <w:rFonts w:ascii="Arial" w:hAnsi="Arial" w:cs="Arial"/>
          <w:sz w:val="20"/>
          <w:szCs w:val="20"/>
        </w:rPr>
        <w:t xml:space="preserve">(3) The Participants may mutually </w:t>
      </w:r>
      <w:r w:rsidR="001355A0" w:rsidRPr="009F7FC0">
        <w:rPr>
          <w:rFonts w:ascii="Arial" w:hAnsi="Arial" w:cs="Arial"/>
          <w:sz w:val="20"/>
          <w:szCs w:val="20"/>
        </w:rPr>
        <w:t>agree upon</w:t>
      </w:r>
      <w:r w:rsidRPr="009F7FC0">
        <w:rPr>
          <w:rFonts w:ascii="Arial" w:hAnsi="Arial" w:cs="Arial"/>
          <w:sz w:val="20"/>
          <w:szCs w:val="20"/>
        </w:rPr>
        <w:t xml:space="preserve"> other Annexes to </w:t>
      </w:r>
      <w:r w:rsidR="00585260" w:rsidRPr="009F7FC0">
        <w:rPr>
          <w:rFonts w:ascii="Arial" w:hAnsi="Arial" w:cs="Arial"/>
          <w:sz w:val="20"/>
          <w:szCs w:val="20"/>
        </w:rPr>
        <w:t xml:space="preserve">this </w:t>
      </w:r>
      <w:r w:rsidR="000759BA" w:rsidRPr="009F7FC0">
        <w:rPr>
          <w:rFonts w:ascii="Arial" w:hAnsi="Arial" w:cs="Arial"/>
          <w:sz w:val="20"/>
          <w:szCs w:val="20"/>
        </w:rPr>
        <w:t>TA</w:t>
      </w:r>
      <w:r w:rsidR="0054252B">
        <w:rPr>
          <w:rFonts w:ascii="Arial" w:hAnsi="Arial" w:cs="Arial"/>
          <w:sz w:val="20"/>
          <w:szCs w:val="20"/>
        </w:rPr>
        <w:t xml:space="preserve"> </w:t>
      </w:r>
      <w:proofErr w:type="gramStart"/>
      <w:r w:rsidR="00585260" w:rsidRPr="009F7FC0">
        <w:rPr>
          <w:rFonts w:ascii="Arial" w:hAnsi="Arial" w:cs="Arial"/>
          <w:sz w:val="20"/>
          <w:szCs w:val="20"/>
        </w:rPr>
        <w:t xml:space="preserve">to </w:t>
      </w:r>
      <w:r w:rsidRPr="009F7FC0">
        <w:rPr>
          <w:rFonts w:ascii="Arial" w:hAnsi="Arial" w:cs="Arial"/>
          <w:sz w:val="20"/>
          <w:szCs w:val="20"/>
        </w:rPr>
        <w:t xml:space="preserve">further </w:t>
      </w:r>
      <w:r w:rsidR="00A27BDE" w:rsidRPr="009F7FC0">
        <w:rPr>
          <w:rFonts w:ascii="Arial" w:hAnsi="Arial" w:cs="Arial"/>
          <w:sz w:val="20"/>
          <w:szCs w:val="20"/>
        </w:rPr>
        <w:t>specify</w:t>
      </w:r>
      <w:proofErr w:type="gramEnd"/>
      <w:r w:rsidR="0054252B">
        <w:rPr>
          <w:rFonts w:ascii="Arial" w:hAnsi="Arial" w:cs="Arial"/>
          <w:sz w:val="20"/>
          <w:szCs w:val="20"/>
        </w:rPr>
        <w:t>, if needed,</w:t>
      </w:r>
      <w:r w:rsidRPr="009F7FC0">
        <w:rPr>
          <w:rFonts w:ascii="Arial" w:hAnsi="Arial" w:cs="Arial"/>
          <w:sz w:val="20"/>
          <w:szCs w:val="20"/>
        </w:rPr>
        <w:t xml:space="preserve"> jointly determined procedures intended to be mutually beneficial for planning</w:t>
      </w:r>
      <w:r w:rsidR="00585260" w:rsidRPr="009F7FC0">
        <w:rPr>
          <w:rFonts w:ascii="Arial" w:hAnsi="Arial" w:cs="Arial"/>
          <w:sz w:val="20"/>
          <w:szCs w:val="20"/>
        </w:rPr>
        <w:t xml:space="preserve"> and execution of a certain</w:t>
      </w:r>
      <w:r w:rsidRPr="009F7FC0">
        <w:rPr>
          <w:rFonts w:ascii="Arial" w:hAnsi="Arial" w:cs="Arial"/>
          <w:sz w:val="20"/>
          <w:szCs w:val="20"/>
        </w:rPr>
        <w:t xml:space="preserve"> </w:t>
      </w:r>
      <w:r w:rsidR="00E818F6" w:rsidRPr="009F7FC0">
        <w:rPr>
          <w:rFonts w:ascii="Arial" w:hAnsi="Arial" w:cs="Arial"/>
          <w:sz w:val="20"/>
          <w:szCs w:val="20"/>
        </w:rPr>
        <w:t>Training</w:t>
      </w:r>
      <w:r w:rsidR="00E818F6">
        <w:rPr>
          <w:rFonts w:ascii="Arial" w:hAnsi="Arial" w:cs="Arial"/>
          <w:sz w:val="20"/>
          <w:szCs w:val="20"/>
        </w:rPr>
        <w:t xml:space="preserve">, </w:t>
      </w:r>
      <w:r w:rsidR="00E818F6" w:rsidRPr="009F7FC0">
        <w:rPr>
          <w:rFonts w:ascii="Arial" w:hAnsi="Arial" w:cs="Arial"/>
          <w:sz w:val="20"/>
          <w:szCs w:val="20"/>
        </w:rPr>
        <w:t>Course</w:t>
      </w:r>
      <w:r w:rsidR="00E818F6">
        <w:rPr>
          <w:rFonts w:ascii="Arial" w:hAnsi="Arial" w:cs="Arial"/>
          <w:sz w:val="20"/>
          <w:szCs w:val="20"/>
        </w:rPr>
        <w:t xml:space="preserve"> and </w:t>
      </w:r>
      <w:r w:rsidR="00E818F6" w:rsidRPr="009F7FC0">
        <w:rPr>
          <w:rFonts w:ascii="Arial" w:hAnsi="Arial" w:cs="Arial"/>
          <w:sz w:val="20"/>
          <w:szCs w:val="20"/>
        </w:rPr>
        <w:t xml:space="preserve">Exercise </w:t>
      </w:r>
      <w:r w:rsidR="00585260" w:rsidRPr="009F7FC0">
        <w:rPr>
          <w:rFonts w:ascii="Arial" w:hAnsi="Arial" w:cs="Arial"/>
          <w:sz w:val="20"/>
          <w:szCs w:val="20"/>
        </w:rPr>
        <w:t>activity</w:t>
      </w:r>
      <w:r w:rsidRPr="009F7FC0">
        <w:rPr>
          <w:rFonts w:ascii="Arial" w:hAnsi="Arial" w:cs="Arial"/>
          <w:sz w:val="20"/>
          <w:szCs w:val="20"/>
        </w:rPr>
        <w:t>.</w:t>
      </w:r>
    </w:p>
    <w:p w14:paraId="77B5C38D" w14:textId="77777777" w:rsidR="009237A6" w:rsidRPr="009F7FC0" w:rsidRDefault="009237A6" w:rsidP="00B310F9">
      <w:pPr>
        <w:autoSpaceDE w:val="0"/>
        <w:autoSpaceDN w:val="0"/>
        <w:adjustRightInd w:val="0"/>
        <w:jc w:val="both"/>
        <w:rPr>
          <w:rFonts w:ascii="Arial" w:hAnsi="Arial" w:cs="Arial"/>
          <w:sz w:val="20"/>
          <w:szCs w:val="20"/>
        </w:rPr>
      </w:pPr>
    </w:p>
    <w:p w14:paraId="131BE073" w14:textId="77777777" w:rsidR="0056752E" w:rsidRPr="009F7FC0" w:rsidRDefault="0056752E" w:rsidP="00B310F9">
      <w:pPr>
        <w:autoSpaceDE w:val="0"/>
        <w:autoSpaceDN w:val="0"/>
        <w:adjustRightInd w:val="0"/>
        <w:jc w:val="both"/>
        <w:rPr>
          <w:rFonts w:ascii="Arial" w:hAnsi="Arial" w:cs="Arial"/>
          <w:sz w:val="20"/>
          <w:szCs w:val="20"/>
        </w:rPr>
      </w:pPr>
    </w:p>
    <w:p w14:paraId="2F7E68BB" w14:textId="77777777" w:rsidR="009237A6" w:rsidRPr="009F7FC0" w:rsidRDefault="009237A6" w:rsidP="00B310F9">
      <w:pPr>
        <w:autoSpaceDE w:val="0"/>
        <w:autoSpaceDN w:val="0"/>
        <w:adjustRightInd w:val="0"/>
        <w:jc w:val="center"/>
        <w:rPr>
          <w:rFonts w:ascii="Arial" w:hAnsi="Arial" w:cs="Arial"/>
          <w:b/>
          <w:sz w:val="20"/>
          <w:szCs w:val="20"/>
        </w:rPr>
      </w:pPr>
      <w:r w:rsidRPr="009F7FC0">
        <w:rPr>
          <w:rFonts w:ascii="Arial" w:hAnsi="Arial" w:cs="Arial"/>
          <w:b/>
          <w:sz w:val="20"/>
          <w:szCs w:val="20"/>
        </w:rPr>
        <w:t>SECTION 3</w:t>
      </w:r>
    </w:p>
    <w:p w14:paraId="1F849651" w14:textId="77777777" w:rsidR="009237A6" w:rsidRPr="009F7FC0" w:rsidRDefault="0056752E" w:rsidP="00B310F9">
      <w:pPr>
        <w:autoSpaceDE w:val="0"/>
        <w:autoSpaceDN w:val="0"/>
        <w:adjustRightInd w:val="0"/>
        <w:jc w:val="center"/>
        <w:rPr>
          <w:rFonts w:ascii="Arial" w:hAnsi="Arial" w:cs="Arial"/>
          <w:b/>
          <w:sz w:val="20"/>
          <w:szCs w:val="20"/>
        </w:rPr>
      </w:pPr>
      <w:r w:rsidRPr="009F7FC0">
        <w:rPr>
          <w:rFonts w:ascii="Arial" w:hAnsi="Arial" w:cs="Arial"/>
          <w:b/>
          <w:sz w:val="20"/>
          <w:szCs w:val="20"/>
        </w:rPr>
        <w:t>PLANNING</w:t>
      </w:r>
    </w:p>
    <w:p w14:paraId="3C8766BC" w14:textId="77777777" w:rsidR="0056752E" w:rsidRPr="009F7FC0" w:rsidRDefault="0056752E" w:rsidP="00B310F9">
      <w:pPr>
        <w:autoSpaceDE w:val="0"/>
        <w:autoSpaceDN w:val="0"/>
        <w:adjustRightInd w:val="0"/>
        <w:jc w:val="both"/>
        <w:rPr>
          <w:rFonts w:ascii="Arial" w:hAnsi="Arial" w:cs="Arial"/>
          <w:sz w:val="20"/>
          <w:szCs w:val="20"/>
        </w:rPr>
      </w:pPr>
    </w:p>
    <w:p w14:paraId="317D14D0" w14:textId="071BCFD6" w:rsidR="0056752E" w:rsidRPr="009F7FC0" w:rsidRDefault="0056752E" w:rsidP="00B310F9">
      <w:pPr>
        <w:autoSpaceDE w:val="0"/>
        <w:autoSpaceDN w:val="0"/>
        <w:adjustRightInd w:val="0"/>
        <w:jc w:val="both"/>
        <w:rPr>
          <w:rFonts w:ascii="Arial" w:hAnsi="Arial" w:cs="Arial"/>
          <w:sz w:val="20"/>
          <w:szCs w:val="20"/>
        </w:rPr>
      </w:pPr>
      <w:r w:rsidRPr="009F7FC0">
        <w:rPr>
          <w:rFonts w:ascii="Arial" w:hAnsi="Arial" w:cs="Arial"/>
          <w:sz w:val="20"/>
          <w:szCs w:val="20"/>
        </w:rPr>
        <w:t>(1) HN will notify th</w:t>
      </w:r>
      <w:r w:rsidR="00D161DE" w:rsidRPr="009F7FC0">
        <w:rPr>
          <w:rFonts w:ascii="Arial" w:hAnsi="Arial" w:cs="Arial"/>
          <w:sz w:val="20"/>
          <w:szCs w:val="20"/>
        </w:rPr>
        <w:t xml:space="preserve">e SN about the planned </w:t>
      </w:r>
      <w:r w:rsidR="00E818F6" w:rsidRPr="009F7FC0">
        <w:rPr>
          <w:rFonts w:ascii="Arial" w:hAnsi="Arial" w:cs="Arial"/>
          <w:sz w:val="20"/>
          <w:szCs w:val="20"/>
        </w:rPr>
        <w:t>Training</w:t>
      </w:r>
      <w:r w:rsidR="00E818F6">
        <w:rPr>
          <w:rFonts w:ascii="Arial" w:hAnsi="Arial" w:cs="Arial"/>
          <w:sz w:val="20"/>
          <w:szCs w:val="20"/>
        </w:rPr>
        <w:t xml:space="preserve">, </w:t>
      </w:r>
      <w:r w:rsidR="00E818F6" w:rsidRPr="009F7FC0">
        <w:rPr>
          <w:rFonts w:ascii="Arial" w:hAnsi="Arial" w:cs="Arial"/>
          <w:sz w:val="20"/>
          <w:szCs w:val="20"/>
        </w:rPr>
        <w:t>Course</w:t>
      </w:r>
      <w:r w:rsidR="00E818F6">
        <w:rPr>
          <w:rFonts w:ascii="Arial" w:hAnsi="Arial" w:cs="Arial"/>
          <w:sz w:val="20"/>
          <w:szCs w:val="20"/>
        </w:rPr>
        <w:t xml:space="preserve"> and </w:t>
      </w:r>
      <w:r w:rsidR="00E818F6" w:rsidRPr="009F7FC0">
        <w:rPr>
          <w:rFonts w:ascii="Arial" w:hAnsi="Arial" w:cs="Arial"/>
          <w:sz w:val="20"/>
          <w:szCs w:val="20"/>
        </w:rPr>
        <w:t>Exercise</w:t>
      </w:r>
      <w:r w:rsidR="00032B88" w:rsidRPr="009F7FC0">
        <w:rPr>
          <w:rFonts w:ascii="Arial" w:hAnsi="Arial" w:cs="Arial"/>
          <w:sz w:val="20"/>
          <w:szCs w:val="20"/>
        </w:rPr>
        <w:t>, where personnel of the S</w:t>
      </w:r>
      <w:r w:rsidRPr="009F7FC0">
        <w:rPr>
          <w:rFonts w:ascii="Arial" w:hAnsi="Arial" w:cs="Arial"/>
          <w:sz w:val="20"/>
          <w:szCs w:val="20"/>
        </w:rPr>
        <w:t xml:space="preserve">N could possibly take place as soon as possible, before each </w:t>
      </w:r>
      <w:r w:rsidR="00E818F6" w:rsidRPr="009F7FC0">
        <w:rPr>
          <w:rFonts w:ascii="Arial" w:hAnsi="Arial" w:cs="Arial"/>
          <w:sz w:val="20"/>
          <w:szCs w:val="20"/>
        </w:rPr>
        <w:t>Training</w:t>
      </w:r>
      <w:r w:rsidR="00E818F6">
        <w:rPr>
          <w:rFonts w:ascii="Arial" w:hAnsi="Arial" w:cs="Arial"/>
          <w:sz w:val="20"/>
          <w:szCs w:val="20"/>
        </w:rPr>
        <w:t xml:space="preserve">, </w:t>
      </w:r>
      <w:r w:rsidR="00E818F6" w:rsidRPr="009F7FC0">
        <w:rPr>
          <w:rFonts w:ascii="Arial" w:hAnsi="Arial" w:cs="Arial"/>
          <w:sz w:val="20"/>
          <w:szCs w:val="20"/>
        </w:rPr>
        <w:t>Course</w:t>
      </w:r>
      <w:r w:rsidR="00E818F6">
        <w:rPr>
          <w:rFonts w:ascii="Arial" w:hAnsi="Arial" w:cs="Arial"/>
          <w:sz w:val="20"/>
          <w:szCs w:val="20"/>
        </w:rPr>
        <w:t xml:space="preserve"> and </w:t>
      </w:r>
      <w:r w:rsidR="00E818F6" w:rsidRPr="009F7FC0">
        <w:rPr>
          <w:rFonts w:ascii="Arial" w:hAnsi="Arial" w:cs="Arial"/>
          <w:sz w:val="20"/>
          <w:szCs w:val="20"/>
        </w:rPr>
        <w:t>Exercise</w:t>
      </w:r>
      <w:r w:rsidRPr="009F7FC0">
        <w:rPr>
          <w:rFonts w:ascii="Arial" w:hAnsi="Arial" w:cs="Arial"/>
          <w:sz w:val="20"/>
          <w:szCs w:val="20"/>
        </w:rPr>
        <w:t>.</w:t>
      </w:r>
    </w:p>
    <w:p w14:paraId="2694333A" w14:textId="77777777" w:rsidR="0056752E" w:rsidRPr="009F7FC0" w:rsidRDefault="0056752E" w:rsidP="00B310F9">
      <w:pPr>
        <w:autoSpaceDE w:val="0"/>
        <w:autoSpaceDN w:val="0"/>
        <w:adjustRightInd w:val="0"/>
        <w:jc w:val="both"/>
        <w:rPr>
          <w:rFonts w:ascii="Arial" w:hAnsi="Arial" w:cs="Arial"/>
          <w:sz w:val="20"/>
          <w:szCs w:val="20"/>
        </w:rPr>
      </w:pPr>
    </w:p>
    <w:p w14:paraId="1E7DEC5F" w14:textId="305953DA" w:rsidR="0056752E" w:rsidRPr="009F7FC0" w:rsidRDefault="0056752E" w:rsidP="00B310F9">
      <w:pPr>
        <w:autoSpaceDE w:val="0"/>
        <w:autoSpaceDN w:val="0"/>
        <w:adjustRightInd w:val="0"/>
        <w:jc w:val="both"/>
        <w:rPr>
          <w:rFonts w:ascii="Arial" w:hAnsi="Arial" w:cs="Arial"/>
          <w:sz w:val="20"/>
          <w:szCs w:val="20"/>
        </w:rPr>
      </w:pPr>
      <w:r w:rsidRPr="009F7FC0">
        <w:rPr>
          <w:rFonts w:ascii="Arial" w:hAnsi="Arial" w:cs="Arial"/>
          <w:sz w:val="20"/>
          <w:szCs w:val="20"/>
        </w:rPr>
        <w:t xml:space="preserve">(2) HN will provide the SN with necessary information about the </w:t>
      </w:r>
      <w:r w:rsidR="00E818F6" w:rsidRPr="009F7FC0">
        <w:rPr>
          <w:rFonts w:ascii="Arial" w:hAnsi="Arial" w:cs="Arial"/>
          <w:sz w:val="20"/>
          <w:szCs w:val="20"/>
        </w:rPr>
        <w:t>Training</w:t>
      </w:r>
      <w:r w:rsidR="00E818F6">
        <w:rPr>
          <w:rFonts w:ascii="Arial" w:hAnsi="Arial" w:cs="Arial"/>
          <w:sz w:val="20"/>
          <w:szCs w:val="20"/>
        </w:rPr>
        <w:t xml:space="preserve">, </w:t>
      </w:r>
      <w:r w:rsidR="00E818F6" w:rsidRPr="009F7FC0">
        <w:rPr>
          <w:rFonts w:ascii="Arial" w:hAnsi="Arial" w:cs="Arial"/>
          <w:sz w:val="20"/>
          <w:szCs w:val="20"/>
        </w:rPr>
        <w:t>Course</w:t>
      </w:r>
      <w:r w:rsidR="00E818F6">
        <w:rPr>
          <w:rFonts w:ascii="Arial" w:hAnsi="Arial" w:cs="Arial"/>
          <w:sz w:val="20"/>
          <w:szCs w:val="20"/>
        </w:rPr>
        <w:t xml:space="preserve"> and </w:t>
      </w:r>
      <w:r w:rsidR="00E818F6" w:rsidRPr="009F7FC0">
        <w:rPr>
          <w:rFonts w:ascii="Arial" w:hAnsi="Arial" w:cs="Arial"/>
          <w:sz w:val="20"/>
          <w:szCs w:val="20"/>
        </w:rPr>
        <w:t>Exercise</w:t>
      </w:r>
      <w:r w:rsidRPr="009F7FC0">
        <w:rPr>
          <w:rFonts w:ascii="Arial" w:hAnsi="Arial" w:cs="Arial"/>
          <w:sz w:val="20"/>
          <w:szCs w:val="20"/>
        </w:rPr>
        <w:t xml:space="preserve"> in advance</w:t>
      </w:r>
      <w:r w:rsidR="004B2D5B" w:rsidRPr="009F7FC0">
        <w:rPr>
          <w:rFonts w:ascii="Arial" w:hAnsi="Arial" w:cs="Arial"/>
          <w:sz w:val="20"/>
          <w:szCs w:val="20"/>
        </w:rPr>
        <w:t xml:space="preserve"> in a timely manner</w:t>
      </w:r>
      <w:r w:rsidRPr="009F7FC0">
        <w:rPr>
          <w:rFonts w:ascii="Arial" w:hAnsi="Arial" w:cs="Arial"/>
          <w:sz w:val="20"/>
          <w:szCs w:val="20"/>
        </w:rPr>
        <w:t xml:space="preserve">, especially the aim of the </w:t>
      </w:r>
      <w:r w:rsidR="00E818F6" w:rsidRPr="009F7FC0">
        <w:rPr>
          <w:rFonts w:ascii="Arial" w:hAnsi="Arial" w:cs="Arial"/>
          <w:sz w:val="20"/>
          <w:szCs w:val="20"/>
        </w:rPr>
        <w:t>Training</w:t>
      </w:r>
      <w:r w:rsidR="00E818F6">
        <w:rPr>
          <w:rFonts w:ascii="Arial" w:hAnsi="Arial" w:cs="Arial"/>
          <w:sz w:val="20"/>
          <w:szCs w:val="20"/>
        </w:rPr>
        <w:t xml:space="preserve">, </w:t>
      </w:r>
      <w:r w:rsidR="00E818F6" w:rsidRPr="009F7FC0">
        <w:rPr>
          <w:rFonts w:ascii="Arial" w:hAnsi="Arial" w:cs="Arial"/>
          <w:sz w:val="20"/>
          <w:szCs w:val="20"/>
        </w:rPr>
        <w:t>Course</w:t>
      </w:r>
      <w:r w:rsidR="00E818F6">
        <w:rPr>
          <w:rFonts w:ascii="Arial" w:hAnsi="Arial" w:cs="Arial"/>
          <w:sz w:val="20"/>
          <w:szCs w:val="20"/>
        </w:rPr>
        <w:t xml:space="preserve"> and </w:t>
      </w:r>
      <w:r w:rsidR="00E818F6" w:rsidRPr="009F7FC0">
        <w:rPr>
          <w:rFonts w:ascii="Arial" w:hAnsi="Arial" w:cs="Arial"/>
          <w:sz w:val="20"/>
          <w:szCs w:val="20"/>
        </w:rPr>
        <w:t>Exercise</w:t>
      </w:r>
      <w:r w:rsidRPr="009F7FC0">
        <w:rPr>
          <w:rFonts w:ascii="Arial" w:hAnsi="Arial" w:cs="Arial"/>
          <w:sz w:val="20"/>
          <w:szCs w:val="20"/>
        </w:rPr>
        <w:t xml:space="preserve">, requirements regarding the personnel, logistic support and </w:t>
      </w:r>
      <w:r w:rsidR="004B2D5B" w:rsidRPr="009F7FC0">
        <w:rPr>
          <w:rFonts w:ascii="Arial" w:hAnsi="Arial" w:cs="Arial"/>
          <w:sz w:val="20"/>
          <w:szCs w:val="20"/>
        </w:rPr>
        <w:t>cost</w:t>
      </w:r>
      <w:r w:rsidRPr="009F7FC0">
        <w:rPr>
          <w:rFonts w:ascii="Arial" w:hAnsi="Arial" w:cs="Arial"/>
          <w:sz w:val="20"/>
          <w:szCs w:val="20"/>
        </w:rPr>
        <w:t xml:space="preserve">.  </w:t>
      </w:r>
    </w:p>
    <w:p w14:paraId="5FE1CA1B" w14:textId="77777777" w:rsidR="00EC51D9" w:rsidRPr="009F7FC0" w:rsidRDefault="00EC51D9" w:rsidP="00B310F9">
      <w:pPr>
        <w:autoSpaceDE w:val="0"/>
        <w:autoSpaceDN w:val="0"/>
        <w:adjustRightInd w:val="0"/>
        <w:jc w:val="both"/>
        <w:rPr>
          <w:rFonts w:ascii="Arial" w:hAnsi="Arial" w:cs="Arial"/>
          <w:b/>
          <w:bCs/>
          <w:sz w:val="20"/>
          <w:szCs w:val="20"/>
        </w:rPr>
      </w:pPr>
    </w:p>
    <w:p w14:paraId="74136697" w14:textId="77777777" w:rsidR="001355A0" w:rsidRPr="009F7FC0" w:rsidRDefault="001355A0" w:rsidP="00B310F9">
      <w:pPr>
        <w:autoSpaceDE w:val="0"/>
        <w:autoSpaceDN w:val="0"/>
        <w:adjustRightInd w:val="0"/>
        <w:jc w:val="both"/>
        <w:rPr>
          <w:rFonts w:ascii="Arial" w:hAnsi="Arial" w:cs="Arial"/>
          <w:b/>
          <w:bCs/>
          <w:sz w:val="20"/>
          <w:szCs w:val="20"/>
        </w:rPr>
      </w:pPr>
    </w:p>
    <w:p w14:paraId="2753A791" w14:textId="77777777" w:rsidR="00B310F9" w:rsidRPr="009F7FC0" w:rsidRDefault="00B310F9" w:rsidP="00B310F9">
      <w:pPr>
        <w:autoSpaceDE w:val="0"/>
        <w:autoSpaceDN w:val="0"/>
        <w:adjustRightInd w:val="0"/>
        <w:jc w:val="both"/>
        <w:rPr>
          <w:rFonts w:ascii="Arial" w:hAnsi="Arial" w:cs="Arial"/>
          <w:b/>
          <w:bCs/>
          <w:sz w:val="20"/>
          <w:szCs w:val="20"/>
        </w:rPr>
      </w:pPr>
    </w:p>
    <w:p w14:paraId="4F503121" w14:textId="77777777" w:rsidR="00AD5369" w:rsidRPr="009F7FC0" w:rsidRDefault="0056752E" w:rsidP="00B310F9">
      <w:pPr>
        <w:autoSpaceDE w:val="0"/>
        <w:autoSpaceDN w:val="0"/>
        <w:adjustRightInd w:val="0"/>
        <w:jc w:val="center"/>
        <w:rPr>
          <w:rFonts w:ascii="Arial" w:hAnsi="Arial" w:cs="Arial"/>
          <w:b/>
          <w:bCs/>
          <w:sz w:val="20"/>
          <w:szCs w:val="20"/>
        </w:rPr>
      </w:pPr>
      <w:r w:rsidRPr="009F7FC0">
        <w:rPr>
          <w:rFonts w:ascii="Arial" w:hAnsi="Arial" w:cs="Arial"/>
          <w:b/>
          <w:bCs/>
          <w:sz w:val="20"/>
          <w:szCs w:val="20"/>
        </w:rPr>
        <w:lastRenderedPageBreak/>
        <w:t>SECTION 4</w:t>
      </w:r>
    </w:p>
    <w:p w14:paraId="52799574" w14:textId="77777777" w:rsidR="00F04CE7" w:rsidRPr="009F7FC0" w:rsidRDefault="00CA6180" w:rsidP="00B310F9">
      <w:pPr>
        <w:autoSpaceDE w:val="0"/>
        <w:autoSpaceDN w:val="0"/>
        <w:adjustRightInd w:val="0"/>
        <w:jc w:val="center"/>
        <w:rPr>
          <w:rFonts w:ascii="Arial" w:hAnsi="Arial" w:cs="Arial"/>
          <w:b/>
          <w:bCs/>
          <w:sz w:val="20"/>
          <w:szCs w:val="20"/>
        </w:rPr>
      </w:pPr>
      <w:r w:rsidRPr="009F7FC0">
        <w:rPr>
          <w:rFonts w:ascii="Arial" w:hAnsi="Arial" w:cs="Arial"/>
          <w:b/>
          <w:bCs/>
          <w:sz w:val="20"/>
          <w:szCs w:val="20"/>
        </w:rPr>
        <w:t xml:space="preserve">LEGAL </w:t>
      </w:r>
      <w:r w:rsidR="00B310F9" w:rsidRPr="009F7FC0">
        <w:rPr>
          <w:rFonts w:ascii="Arial" w:hAnsi="Arial" w:cs="Arial"/>
          <w:b/>
          <w:bCs/>
          <w:sz w:val="20"/>
          <w:szCs w:val="20"/>
        </w:rPr>
        <w:t>ASPECTS</w:t>
      </w:r>
    </w:p>
    <w:p w14:paraId="1D677482" w14:textId="77777777" w:rsidR="00F04CE7" w:rsidRPr="009F7FC0" w:rsidRDefault="00F04CE7" w:rsidP="00B310F9">
      <w:pPr>
        <w:autoSpaceDE w:val="0"/>
        <w:autoSpaceDN w:val="0"/>
        <w:adjustRightInd w:val="0"/>
        <w:jc w:val="both"/>
        <w:rPr>
          <w:rFonts w:ascii="Arial" w:hAnsi="Arial" w:cs="Arial"/>
          <w:b/>
          <w:bCs/>
          <w:sz w:val="20"/>
          <w:szCs w:val="20"/>
        </w:rPr>
      </w:pPr>
    </w:p>
    <w:p w14:paraId="24ED7240" w14:textId="6D1AEBC8" w:rsidR="00B310F9" w:rsidRPr="009F7FC0" w:rsidRDefault="00B310F9" w:rsidP="00B310F9">
      <w:pPr>
        <w:autoSpaceDE w:val="0"/>
        <w:autoSpaceDN w:val="0"/>
        <w:adjustRightInd w:val="0"/>
        <w:jc w:val="both"/>
        <w:rPr>
          <w:rFonts w:ascii="Arial" w:hAnsi="Arial" w:cs="Arial"/>
          <w:sz w:val="20"/>
          <w:szCs w:val="20"/>
        </w:rPr>
      </w:pPr>
      <w:r w:rsidRPr="009F7FC0">
        <w:rPr>
          <w:rFonts w:ascii="Arial" w:hAnsi="Arial" w:cs="Arial"/>
          <w:sz w:val="20"/>
          <w:szCs w:val="20"/>
        </w:rPr>
        <w:t xml:space="preserve">(1) </w:t>
      </w:r>
      <w:r w:rsidR="00A0141A" w:rsidRPr="009F7FC0">
        <w:rPr>
          <w:rFonts w:ascii="Arial" w:hAnsi="Arial" w:cs="Arial"/>
          <w:sz w:val="20"/>
          <w:szCs w:val="20"/>
        </w:rPr>
        <w:t>While in the territory of the HN</w:t>
      </w:r>
      <w:r w:rsidR="0054252B">
        <w:rPr>
          <w:rFonts w:ascii="Arial" w:hAnsi="Arial" w:cs="Arial"/>
          <w:sz w:val="20"/>
          <w:szCs w:val="20"/>
        </w:rPr>
        <w:t>,</w:t>
      </w:r>
      <w:r w:rsidR="00A0141A" w:rsidRPr="009F7FC0">
        <w:rPr>
          <w:rFonts w:ascii="Arial" w:hAnsi="Arial" w:cs="Arial"/>
          <w:sz w:val="20"/>
          <w:szCs w:val="20"/>
        </w:rPr>
        <w:t xml:space="preserve"> t</w:t>
      </w:r>
      <w:r w:rsidRPr="009F7FC0">
        <w:rPr>
          <w:rFonts w:ascii="Arial" w:hAnsi="Arial" w:cs="Arial"/>
          <w:sz w:val="20"/>
          <w:szCs w:val="20"/>
        </w:rPr>
        <w:t xml:space="preserve">he legal status of SN personnel </w:t>
      </w:r>
      <w:proofErr w:type="gramStart"/>
      <w:r w:rsidRPr="009F7FC0">
        <w:rPr>
          <w:rFonts w:ascii="Arial" w:hAnsi="Arial" w:cs="Arial"/>
          <w:sz w:val="20"/>
          <w:szCs w:val="20"/>
        </w:rPr>
        <w:t>will be governed</w:t>
      </w:r>
      <w:proofErr w:type="gramEnd"/>
      <w:r w:rsidRPr="009F7FC0">
        <w:rPr>
          <w:rFonts w:ascii="Arial" w:hAnsi="Arial" w:cs="Arial"/>
          <w:sz w:val="20"/>
          <w:szCs w:val="20"/>
        </w:rPr>
        <w:t xml:space="preserve"> by NATO SOFA.</w:t>
      </w:r>
    </w:p>
    <w:p w14:paraId="4444BE9E" w14:textId="77777777" w:rsidR="00B310F9" w:rsidRPr="009F7FC0" w:rsidRDefault="00B310F9" w:rsidP="00B310F9">
      <w:pPr>
        <w:autoSpaceDE w:val="0"/>
        <w:autoSpaceDN w:val="0"/>
        <w:adjustRightInd w:val="0"/>
        <w:jc w:val="both"/>
        <w:rPr>
          <w:rFonts w:ascii="Arial" w:hAnsi="Arial" w:cs="Arial"/>
          <w:sz w:val="20"/>
          <w:szCs w:val="20"/>
        </w:rPr>
      </w:pPr>
    </w:p>
    <w:p w14:paraId="1C51842C" w14:textId="77777777" w:rsidR="00B310F9" w:rsidRPr="009F7FC0" w:rsidRDefault="00B310F9" w:rsidP="00B310F9">
      <w:pPr>
        <w:autoSpaceDE w:val="0"/>
        <w:autoSpaceDN w:val="0"/>
        <w:adjustRightInd w:val="0"/>
        <w:jc w:val="both"/>
        <w:rPr>
          <w:rFonts w:ascii="Arial" w:hAnsi="Arial" w:cs="Arial"/>
          <w:sz w:val="20"/>
          <w:szCs w:val="20"/>
        </w:rPr>
      </w:pPr>
      <w:r w:rsidRPr="009F7FC0">
        <w:rPr>
          <w:rFonts w:ascii="Arial" w:hAnsi="Arial" w:cs="Arial"/>
          <w:sz w:val="20"/>
          <w:szCs w:val="20"/>
        </w:rPr>
        <w:t xml:space="preserve">(2) The SN personnel will respect national laws and regulations of the </w:t>
      </w:r>
      <w:r w:rsidR="00BA336B" w:rsidRPr="009F7FC0">
        <w:rPr>
          <w:rFonts w:ascii="Arial" w:hAnsi="Arial" w:cs="Arial"/>
          <w:sz w:val="20"/>
          <w:szCs w:val="20"/>
        </w:rPr>
        <w:t>HN</w:t>
      </w:r>
      <w:r w:rsidRPr="009F7FC0">
        <w:rPr>
          <w:rFonts w:ascii="Arial" w:hAnsi="Arial" w:cs="Arial"/>
          <w:sz w:val="20"/>
          <w:szCs w:val="20"/>
        </w:rPr>
        <w:t>.</w:t>
      </w:r>
    </w:p>
    <w:p w14:paraId="7E485E7A" w14:textId="77777777" w:rsidR="00B310F9" w:rsidRPr="009F7FC0" w:rsidRDefault="00B310F9" w:rsidP="00B310F9">
      <w:pPr>
        <w:autoSpaceDE w:val="0"/>
        <w:autoSpaceDN w:val="0"/>
        <w:adjustRightInd w:val="0"/>
        <w:jc w:val="both"/>
        <w:rPr>
          <w:rFonts w:ascii="Arial" w:hAnsi="Arial" w:cs="Arial"/>
          <w:sz w:val="20"/>
          <w:szCs w:val="20"/>
        </w:rPr>
      </w:pPr>
    </w:p>
    <w:p w14:paraId="395D6E00" w14:textId="77777777" w:rsidR="00B310F9" w:rsidRPr="009F7FC0" w:rsidRDefault="00B310F9" w:rsidP="00B310F9">
      <w:pPr>
        <w:autoSpaceDE w:val="0"/>
        <w:autoSpaceDN w:val="0"/>
        <w:adjustRightInd w:val="0"/>
        <w:jc w:val="both"/>
        <w:rPr>
          <w:rFonts w:ascii="Arial" w:hAnsi="Arial" w:cs="Arial"/>
          <w:sz w:val="20"/>
          <w:szCs w:val="20"/>
        </w:rPr>
      </w:pPr>
      <w:r w:rsidRPr="009F7FC0">
        <w:rPr>
          <w:rFonts w:ascii="Arial" w:hAnsi="Arial" w:cs="Arial"/>
          <w:sz w:val="20"/>
          <w:szCs w:val="20"/>
        </w:rPr>
        <w:t xml:space="preserve">(3) The Participants do not intend to create any </w:t>
      </w:r>
      <w:r w:rsidR="001355A0" w:rsidRPr="009F7FC0">
        <w:rPr>
          <w:rFonts w:ascii="Arial" w:hAnsi="Arial" w:cs="Arial"/>
          <w:sz w:val="20"/>
          <w:szCs w:val="20"/>
        </w:rPr>
        <w:t xml:space="preserve">additional </w:t>
      </w:r>
      <w:r w:rsidRPr="009F7FC0">
        <w:rPr>
          <w:rFonts w:ascii="Arial" w:hAnsi="Arial" w:cs="Arial"/>
          <w:sz w:val="20"/>
          <w:szCs w:val="20"/>
        </w:rPr>
        <w:t>rights and obligations under national or international law by this TA.</w:t>
      </w:r>
    </w:p>
    <w:p w14:paraId="5051BD42" w14:textId="77777777" w:rsidR="00B310F9" w:rsidRPr="009F7FC0" w:rsidRDefault="00B310F9" w:rsidP="00B310F9">
      <w:pPr>
        <w:autoSpaceDE w:val="0"/>
        <w:autoSpaceDN w:val="0"/>
        <w:adjustRightInd w:val="0"/>
        <w:jc w:val="both"/>
        <w:rPr>
          <w:rFonts w:ascii="Arial" w:hAnsi="Arial" w:cs="Arial"/>
          <w:sz w:val="20"/>
          <w:szCs w:val="20"/>
        </w:rPr>
      </w:pPr>
    </w:p>
    <w:p w14:paraId="6AD65CD9" w14:textId="3CD44940" w:rsidR="003E506D" w:rsidRPr="009F7FC0" w:rsidRDefault="00B310F9" w:rsidP="00B310F9">
      <w:pPr>
        <w:autoSpaceDE w:val="0"/>
        <w:autoSpaceDN w:val="0"/>
        <w:adjustRightInd w:val="0"/>
        <w:jc w:val="both"/>
        <w:rPr>
          <w:rFonts w:ascii="Arial" w:hAnsi="Arial" w:cs="Arial"/>
          <w:sz w:val="20"/>
          <w:szCs w:val="20"/>
        </w:rPr>
      </w:pPr>
      <w:r w:rsidRPr="009F7FC0">
        <w:rPr>
          <w:rFonts w:ascii="Arial" w:hAnsi="Arial" w:cs="Arial"/>
          <w:sz w:val="20"/>
          <w:szCs w:val="20"/>
        </w:rPr>
        <w:t xml:space="preserve">(4) This TA is not intended to conflict with the national laws and regulations of the states of the Participants or any </w:t>
      </w:r>
      <w:r w:rsidR="00A27BDE" w:rsidRPr="009F7FC0">
        <w:rPr>
          <w:rFonts w:ascii="Arial" w:hAnsi="Arial" w:cs="Arial"/>
          <w:sz w:val="20"/>
          <w:szCs w:val="20"/>
        </w:rPr>
        <w:t xml:space="preserve">applicable </w:t>
      </w:r>
      <w:r w:rsidRPr="009F7FC0">
        <w:rPr>
          <w:rFonts w:ascii="Arial" w:hAnsi="Arial" w:cs="Arial"/>
          <w:sz w:val="20"/>
          <w:szCs w:val="20"/>
        </w:rPr>
        <w:t xml:space="preserve">international agreement </w:t>
      </w:r>
      <w:r w:rsidR="00A27BDE" w:rsidRPr="009F7FC0">
        <w:rPr>
          <w:rFonts w:ascii="Arial" w:hAnsi="Arial" w:cs="Arial"/>
          <w:sz w:val="20"/>
          <w:szCs w:val="20"/>
        </w:rPr>
        <w:t xml:space="preserve">binding upon </w:t>
      </w:r>
      <w:r w:rsidRPr="009F7FC0">
        <w:rPr>
          <w:rFonts w:ascii="Arial" w:hAnsi="Arial" w:cs="Arial"/>
          <w:sz w:val="20"/>
          <w:szCs w:val="20"/>
        </w:rPr>
        <w:t>the states of the Participants.</w:t>
      </w:r>
      <w:r w:rsidR="00FF6553" w:rsidRPr="009F7FC0">
        <w:rPr>
          <w:rFonts w:ascii="Arial" w:hAnsi="Arial" w:cs="Arial"/>
          <w:sz w:val="20"/>
          <w:szCs w:val="20"/>
        </w:rPr>
        <w:t xml:space="preserve"> </w:t>
      </w:r>
      <w:proofErr w:type="gramStart"/>
      <w:r w:rsidR="00A0141A" w:rsidRPr="009F7FC0">
        <w:rPr>
          <w:rFonts w:ascii="Arial" w:hAnsi="Arial" w:cs="Arial"/>
          <w:sz w:val="20"/>
          <w:szCs w:val="20"/>
        </w:rPr>
        <w:t xml:space="preserve">Should such a </w:t>
      </w:r>
      <w:r w:rsidR="00FF6553" w:rsidRPr="009F7FC0">
        <w:rPr>
          <w:rFonts w:ascii="Arial" w:hAnsi="Arial" w:cs="Arial"/>
          <w:sz w:val="20"/>
          <w:szCs w:val="20"/>
        </w:rPr>
        <w:t>conflict</w:t>
      </w:r>
      <w:r w:rsidR="00A0141A" w:rsidRPr="009F7FC0">
        <w:rPr>
          <w:rFonts w:ascii="Arial" w:hAnsi="Arial" w:cs="Arial"/>
          <w:sz w:val="20"/>
          <w:szCs w:val="20"/>
        </w:rPr>
        <w:t xml:space="preserve"> arise, the Participants will notify each other</w:t>
      </w:r>
      <w:r w:rsidR="0054252B">
        <w:rPr>
          <w:rFonts w:ascii="Arial" w:hAnsi="Arial" w:cs="Arial"/>
          <w:sz w:val="20"/>
          <w:szCs w:val="20"/>
        </w:rPr>
        <w:t>,</w:t>
      </w:r>
      <w:r w:rsidR="00A0141A" w:rsidRPr="009F7FC0">
        <w:rPr>
          <w:rFonts w:ascii="Arial" w:hAnsi="Arial" w:cs="Arial"/>
          <w:sz w:val="20"/>
          <w:szCs w:val="20"/>
        </w:rPr>
        <w:t xml:space="preserve"> and national law or international agreements will prevail.</w:t>
      </w:r>
      <w:proofErr w:type="gramEnd"/>
    </w:p>
    <w:p w14:paraId="3CB4E2CC" w14:textId="77777777" w:rsidR="00CE5603" w:rsidRPr="009F7FC0" w:rsidRDefault="00CE5603" w:rsidP="00B310F9">
      <w:pPr>
        <w:autoSpaceDE w:val="0"/>
        <w:autoSpaceDN w:val="0"/>
        <w:adjustRightInd w:val="0"/>
        <w:jc w:val="both"/>
        <w:rPr>
          <w:rFonts w:ascii="Arial" w:hAnsi="Arial" w:cs="Arial"/>
          <w:sz w:val="20"/>
          <w:szCs w:val="20"/>
        </w:rPr>
      </w:pPr>
    </w:p>
    <w:p w14:paraId="026D9098" w14:textId="698B382E" w:rsidR="00A0141A" w:rsidRPr="009F7FC0" w:rsidRDefault="00A0141A" w:rsidP="00B310F9">
      <w:pPr>
        <w:autoSpaceDE w:val="0"/>
        <w:autoSpaceDN w:val="0"/>
        <w:adjustRightInd w:val="0"/>
        <w:jc w:val="both"/>
        <w:rPr>
          <w:rFonts w:ascii="Arial" w:hAnsi="Arial" w:cs="Arial"/>
          <w:sz w:val="20"/>
          <w:szCs w:val="20"/>
        </w:rPr>
      </w:pPr>
      <w:r w:rsidRPr="009F7FC0">
        <w:rPr>
          <w:rFonts w:ascii="Arial" w:hAnsi="Arial" w:cs="Arial"/>
          <w:sz w:val="20"/>
          <w:szCs w:val="20"/>
        </w:rPr>
        <w:t xml:space="preserve">(5) Criminal jurisdiction and disciplinary matters </w:t>
      </w:r>
      <w:proofErr w:type="gramStart"/>
      <w:r w:rsidRPr="009F7FC0">
        <w:rPr>
          <w:rFonts w:ascii="Arial" w:hAnsi="Arial" w:cs="Arial"/>
          <w:sz w:val="20"/>
          <w:szCs w:val="20"/>
        </w:rPr>
        <w:t xml:space="preserve">will be </w:t>
      </w:r>
      <w:r w:rsidR="005D4941" w:rsidRPr="009F7FC0">
        <w:rPr>
          <w:rFonts w:ascii="Arial" w:hAnsi="Arial" w:cs="Arial"/>
          <w:sz w:val="20"/>
          <w:szCs w:val="20"/>
        </w:rPr>
        <w:t>dealt with</w:t>
      </w:r>
      <w:proofErr w:type="gramEnd"/>
      <w:r w:rsidRPr="009F7FC0">
        <w:rPr>
          <w:rFonts w:ascii="Arial" w:hAnsi="Arial" w:cs="Arial"/>
          <w:sz w:val="20"/>
          <w:szCs w:val="20"/>
        </w:rPr>
        <w:t xml:space="preserve"> in accordance with NATO SOFA.</w:t>
      </w:r>
    </w:p>
    <w:p w14:paraId="4050BA96" w14:textId="77777777" w:rsidR="00B310F9" w:rsidRPr="009F7FC0" w:rsidRDefault="00B310F9" w:rsidP="00B310F9">
      <w:pPr>
        <w:autoSpaceDE w:val="0"/>
        <w:autoSpaceDN w:val="0"/>
        <w:adjustRightInd w:val="0"/>
        <w:jc w:val="both"/>
        <w:rPr>
          <w:rFonts w:ascii="Arial" w:hAnsi="Arial" w:cs="Arial"/>
          <w:sz w:val="20"/>
          <w:szCs w:val="20"/>
        </w:rPr>
      </w:pPr>
    </w:p>
    <w:p w14:paraId="7412DC24" w14:textId="77777777" w:rsidR="00B310F9" w:rsidRPr="009F7FC0" w:rsidRDefault="00B310F9" w:rsidP="00B310F9">
      <w:pPr>
        <w:autoSpaceDE w:val="0"/>
        <w:autoSpaceDN w:val="0"/>
        <w:adjustRightInd w:val="0"/>
        <w:jc w:val="both"/>
        <w:rPr>
          <w:rFonts w:ascii="Arial" w:hAnsi="Arial" w:cs="Arial"/>
          <w:sz w:val="20"/>
          <w:szCs w:val="20"/>
        </w:rPr>
      </w:pPr>
    </w:p>
    <w:p w14:paraId="12944525" w14:textId="77777777" w:rsidR="00BD33C3" w:rsidRPr="009F7FC0" w:rsidRDefault="00BD33C3" w:rsidP="00B310F9">
      <w:pPr>
        <w:autoSpaceDE w:val="0"/>
        <w:autoSpaceDN w:val="0"/>
        <w:adjustRightInd w:val="0"/>
        <w:jc w:val="center"/>
        <w:rPr>
          <w:rFonts w:ascii="Arial" w:hAnsi="Arial" w:cs="Arial"/>
          <w:b/>
          <w:bCs/>
          <w:sz w:val="20"/>
          <w:szCs w:val="20"/>
        </w:rPr>
      </w:pPr>
      <w:r w:rsidRPr="009F7FC0">
        <w:rPr>
          <w:rFonts w:ascii="Arial" w:hAnsi="Arial" w:cs="Arial"/>
          <w:b/>
          <w:bCs/>
          <w:sz w:val="20"/>
          <w:szCs w:val="20"/>
        </w:rPr>
        <w:t xml:space="preserve">SECTION </w:t>
      </w:r>
      <w:r w:rsidR="0056752E" w:rsidRPr="009F7FC0">
        <w:rPr>
          <w:rFonts w:ascii="Arial" w:hAnsi="Arial" w:cs="Arial"/>
          <w:b/>
          <w:bCs/>
          <w:sz w:val="20"/>
          <w:szCs w:val="20"/>
        </w:rPr>
        <w:t>5</w:t>
      </w:r>
    </w:p>
    <w:p w14:paraId="5D2D5DDA" w14:textId="77777777" w:rsidR="0095084F" w:rsidRPr="009F7FC0" w:rsidRDefault="0095084F" w:rsidP="0095084F">
      <w:pPr>
        <w:autoSpaceDE w:val="0"/>
        <w:autoSpaceDN w:val="0"/>
        <w:adjustRightInd w:val="0"/>
        <w:jc w:val="center"/>
        <w:rPr>
          <w:rFonts w:ascii="Arial" w:hAnsi="Arial" w:cs="Arial"/>
          <w:b/>
          <w:bCs/>
          <w:sz w:val="20"/>
          <w:szCs w:val="20"/>
        </w:rPr>
      </w:pPr>
      <w:r w:rsidRPr="009F7FC0">
        <w:rPr>
          <w:rFonts w:ascii="Arial" w:hAnsi="Arial" w:cs="Arial"/>
          <w:b/>
          <w:bCs/>
          <w:sz w:val="20"/>
          <w:szCs w:val="20"/>
        </w:rPr>
        <w:t>MOVEMENT AND TRANSPORTATION</w:t>
      </w:r>
    </w:p>
    <w:p w14:paraId="307663FD" w14:textId="77777777" w:rsidR="0095084F" w:rsidRPr="009F7FC0" w:rsidRDefault="0095084F" w:rsidP="0095084F">
      <w:pPr>
        <w:autoSpaceDE w:val="0"/>
        <w:autoSpaceDN w:val="0"/>
        <w:adjustRightInd w:val="0"/>
        <w:jc w:val="center"/>
        <w:rPr>
          <w:rFonts w:ascii="Arial" w:hAnsi="Arial" w:cs="Arial"/>
          <w:b/>
          <w:bCs/>
          <w:sz w:val="20"/>
          <w:szCs w:val="20"/>
        </w:rPr>
      </w:pPr>
    </w:p>
    <w:p w14:paraId="48E6BB0C" w14:textId="6529EA8D" w:rsidR="0095084F" w:rsidRPr="009F7FC0" w:rsidRDefault="0095084F" w:rsidP="0069179D">
      <w:pPr>
        <w:autoSpaceDE w:val="0"/>
        <w:autoSpaceDN w:val="0"/>
        <w:adjustRightInd w:val="0"/>
        <w:jc w:val="both"/>
        <w:rPr>
          <w:rFonts w:ascii="Arial" w:hAnsi="Arial" w:cs="Arial"/>
          <w:bCs/>
          <w:sz w:val="20"/>
          <w:szCs w:val="20"/>
        </w:rPr>
      </w:pPr>
      <w:proofErr w:type="gramStart"/>
      <w:r w:rsidRPr="009F7FC0">
        <w:rPr>
          <w:rFonts w:ascii="Arial" w:hAnsi="Arial" w:cs="Arial"/>
          <w:bCs/>
          <w:sz w:val="20"/>
          <w:szCs w:val="20"/>
        </w:rPr>
        <w:t xml:space="preserve">(1) Border crossings and customs procedures will be </w:t>
      </w:r>
      <w:r w:rsidR="00A27BDE" w:rsidRPr="009F7FC0">
        <w:rPr>
          <w:rFonts w:ascii="Arial" w:hAnsi="Arial" w:cs="Arial"/>
          <w:bCs/>
          <w:sz w:val="20"/>
          <w:szCs w:val="20"/>
        </w:rPr>
        <w:t xml:space="preserve">governed by </w:t>
      </w:r>
      <w:r w:rsidRPr="009F7FC0">
        <w:rPr>
          <w:rFonts w:ascii="Arial" w:hAnsi="Arial" w:cs="Arial"/>
          <w:bCs/>
          <w:sz w:val="20"/>
          <w:szCs w:val="20"/>
        </w:rPr>
        <w:t xml:space="preserve">NATO SOFA, applicable </w:t>
      </w:r>
      <w:r w:rsidR="00CE5603" w:rsidRPr="009F7FC0">
        <w:rPr>
          <w:rFonts w:ascii="Arial" w:hAnsi="Arial" w:cs="Arial"/>
          <w:bCs/>
          <w:sz w:val="20"/>
          <w:szCs w:val="20"/>
        </w:rPr>
        <w:t xml:space="preserve">bilateral </w:t>
      </w:r>
      <w:r w:rsidRPr="009F7FC0">
        <w:rPr>
          <w:rFonts w:ascii="Arial" w:hAnsi="Arial" w:cs="Arial"/>
          <w:bCs/>
          <w:sz w:val="20"/>
          <w:szCs w:val="20"/>
        </w:rPr>
        <w:t xml:space="preserve">or </w:t>
      </w:r>
      <w:r w:rsidR="00CE5603" w:rsidRPr="009F7FC0">
        <w:rPr>
          <w:rFonts w:ascii="Arial" w:hAnsi="Arial" w:cs="Arial"/>
          <w:bCs/>
          <w:sz w:val="20"/>
          <w:szCs w:val="20"/>
        </w:rPr>
        <w:t xml:space="preserve">multilateral </w:t>
      </w:r>
      <w:r w:rsidRPr="009F7FC0">
        <w:rPr>
          <w:rFonts w:ascii="Arial" w:hAnsi="Arial" w:cs="Arial"/>
          <w:bCs/>
          <w:sz w:val="20"/>
          <w:szCs w:val="20"/>
        </w:rPr>
        <w:t>arrangements and/or implemented standardization agreements (STANAGs)</w:t>
      </w:r>
      <w:proofErr w:type="gramEnd"/>
      <w:r w:rsidRPr="009F7FC0">
        <w:rPr>
          <w:rFonts w:ascii="Arial" w:hAnsi="Arial" w:cs="Arial"/>
          <w:bCs/>
          <w:sz w:val="20"/>
          <w:szCs w:val="20"/>
        </w:rPr>
        <w:t>.</w:t>
      </w:r>
    </w:p>
    <w:p w14:paraId="56A2A8E7" w14:textId="77777777" w:rsidR="0095084F" w:rsidRPr="009F7FC0" w:rsidRDefault="0095084F" w:rsidP="0069179D">
      <w:pPr>
        <w:autoSpaceDE w:val="0"/>
        <w:autoSpaceDN w:val="0"/>
        <w:adjustRightInd w:val="0"/>
        <w:jc w:val="both"/>
        <w:rPr>
          <w:rFonts w:ascii="Arial" w:hAnsi="Arial" w:cs="Arial"/>
          <w:bCs/>
          <w:sz w:val="20"/>
          <w:szCs w:val="20"/>
        </w:rPr>
      </w:pPr>
    </w:p>
    <w:p w14:paraId="39369530" w14:textId="0BD4AAC2" w:rsidR="0095084F" w:rsidRPr="009F7FC0" w:rsidRDefault="0095084F" w:rsidP="0069179D">
      <w:pPr>
        <w:autoSpaceDE w:val="0"/>
        <w:autoSpaceDN w:val="0"/>
        <w:adjustRightInd w:val="0"/>
        <w:jc w:val="both"/>
        <w:rPr>
          <w:rFonts w:ascii="Arial" w:hAnsi="Arial" w:cs="Arial"/>
          <w:bCs/>
          <w:sz w:val="20"/>
          <w:szCs w:val="20"/>
        </w:rPr>
      </w:pPr>
      <w:r w:rsidRPr="009F7FC0">
        <w:rPr>
          <w:rFonts w:ascii="Arial" w:hAnsi="Arial" w:cs="Arial"/>
          <w:bCs/>
          <w:sz w:val="20"/>
          <w:szCs w:val="20"/>
        </w:rPr>
        <w:t>(2) The SN will be responsible for transportation of their personnel, equipment and materi</w:t>
      </w:r>
      <w:r w:rsidR="00A27BDE" w:rsidRPr="009F7FC0">
        <w:rPr>
          <w:rFonts w:ascii="Arial" w:hAnsi="Arial" w:cs="Arial"/>
          <w:bCs/>
          <w:sz w:val="20"/>
          <w:szCs w:val="20"/>
        </w:rPr>
        <w:t>e</w:t>
      </w:r>
      <w:r w:rsidRPr="009F7FC0">
        <w:rPr>
          <w:rFonts w:ascii="Arial" w:hAnsi="Arial" w:cs="Arial"/>
          <w:bCs/>
          <w:sz w:val="20"/>
          <w:szCs w:val="20"/>
        </w:rPr>
        <w:t xml:space="preserve">l to </w:t>
      </w:r>
      <w:r w:rsidR="002D6B1C" w:rsidRPr="009F7FC0">
        <w:rPr>
          <w:rFonts w:ascii="Arial" w:hAnsi="Arial" w:cs="Arial"/>
          <w:bCs/>
          <w:sz w:val="20"/>
          <w:szCs w:val="20"/>
        </w:rPr>
        <w:t>the location</w:t>
      </w:r>
      <w:r w:rsidRPr="009F7FC0">
        <w:rPr>
          <w:rFonts w:ascii="Arial" w:hAnsi="Arial" w:cs="Arial"/>
          <w:bCs/>
          <w:sz w:val="20"/>
          <w:szCs w:val="20"/>
        </w:rPr>
        <w:t xml:space="preserve">, where the </w:t>
      </w:r>
      <w:r w:rsidR="00E818F6" w:rsidRPr="009F7FC0">
        <w:rPr>
          <w:rFonts w:ascii="Arial" w:hAnsi="Arial" w:cs="Arial"/>
          <w:sz w:val="20"/>
          <w:szCs w:val="20"/>
        </w:rPr>
        <w:t>Training</w:t>
      </w:r>
      <w:r w:rsidR="00E818F6">
        <w:rPr>
          <w:rFonts w:ascii="Arial" w:hAnsi="Arial" w:cs="Arial"/>
          <w:sz w:val="20"/>
          <w:szCs w:val="20"/>
        </w:rPr>
        <w:t xml:space="preserve">, </w:t>
      </w:r>
      <w:r w:rsidR="00E818F6" w:rsidRPr="009F7FC0">
        <w:rPr>
          <w:rFonts w:ascii="Arial" w:hAnsi="Arial" w:cs="Arial"/>
          <w:sz w:val="20"/>
          <w:szCs w:val="20"/>
        </w:rPr>
        <w:t>Course</w:t>
      </w:r>
      <w:r w:rsidR="00E818F6">
        <w:rPr>
          <w:rFonts w:ascii="Arial" w:hAnsi="Arial" w:cs="Arial"/>
          <w:sz w:val="20"/>
          <w:szCs w:val="20"/>
        </w:rPr>
        <w:t xml:space="preserve"> and </w:t>
      </w:r>
      <w:r w:rsidR="00E818F6" w:rsidRPr="009F7FC0">
        <w:rPr>
          <w:rFonts w:ascii="Arial" w:hAnsi="Arial" w:cs="Arial"/>
          <w:sz w:val="20"/>
          <w:szCs w:val="20"/>
        </w:rPr>
        <w:t>Exercise</w:t>
      </w:r>
      <w:r w:rsidR="00E818F6">
        <w:rPr>
          <w:rFonts w:ascii="Arial" w:hAnsi="Arial" w:cs="Arial"/>
          <w:bCs/>
          <w:sz w:val="20"/>
          <w:szCs w:val="20"/>
        </w:rPr>
        <w:t xml:space="preserve"> </w:t>
      </w:r>
      <w:proofErr w:type="gramStart"/>
      <w:r w:rsidRPr="009F7FC0">
        <w:rPr>
          <w:rFonts w:ascii="Arial" w:hAnsi="Arial" w:cs="Arial"/>
          <w:bCs/>
          <w:sz w:val="20"/>
          <w:szCs w:val="20"/>
        </w:rPr>
        <w:t xml:space="preserve">will </w:t>
      </w:r>
      <w:r w:rsidR="002D6B1C" w:rsidRPr="009F7FC0">
        <w:rPr>
          <w:rFonts w:ascii="Arial" w:hAnsi="Arial" w:cs="Arial"/>
          <w:bCs/>
          <w:sz w:val="20"/>
          <w:szCs w:val="20"/>
        </w:rPr>
        <w:t xml:space="preserve">be </w:t>
      </w:r>
      <w:r w:rsidRPr="009F7FC0">
        <w:rPr>
          <w:rFonts w:ascii="Arial" w:hAnsi="Arial" w:cs="Arial"/>
          <w:bCs/>
          <w:sz w:val="20"/>
          <w:szCs w:val="20"/>
        </w:rPr>
        <w:t>held</w:t>
      </w:r>
      <w:proofErr w:type="gramEnd"/>
      <w:r w:rsidR="002D6B1C" w:rsidRPr="009F7FC0">
        <w:rPr>
          <w:rFonts w:ascii="Arial" w:hAnsi="Arial" w:cs="Arial"/>
          <w:bCs/>
          <w:sz w:val="20"/>
          <w:szCs w:val="20"/>
        </w:rPr>
        <w:t xml:space="preserve">, </w:t>
      </w:r>
      <w:r w:rsidR="00423FA2" w:rsidRPr="009F7FC0">
        <w:rPr>
          <w:rFonts w:ascii="Arial" w:hAnsi="Arial" w:cs="Arial"/>
          <w:bCs/>
          <w:sz w:val="20"/>
          <w:szCs w:val="20"/>
        </w:rPr>
        <w:t>during the deployment and redeployment</w:t>
      </w:r>
      <w:r w:rsidRPr="009F7FC0">
        <w:rPr>
          <w:rFonts w:ascii="Arial" w:hAnsi="Arial" w:cs="Arial"/>
          <w:bCs/>
          <w:sz w:val="20"/>
          <w:szCs w:val="20"/>
        </w:rPr>
        <w:t xml:space="preserve">. </w:t>
      </w:r>
    </w:p>
    <w:p w14:paraId="7E062228" w14:textId="77777777" w:rsidR="0095084F" w:rsidRPr="009F7FC0" w:rsidRDefault="0095084F" w:rsidP="0069179D">
      <w:pPr>
        <w:autoSpaceDE w:val="0"/>
        <w:autoSpaceDN w:val="0"/>
        <w:adjustRightInd w:val="0"/>
        <w:jc w:val="both"/>
        <w:rPr>
          <w:rFonts w:ascii="Arial" w:hAnsi="Arial" w:cs="Arial"/>
          <w:bCs/>
          <w:sz w:val="20"/>
          <w:szCs w:val="20"/>
        </w:rPr>
      </w:pPr>
    </w:p>
    <w:p w14:paraId="4C5962EC" w14:textId="7A23C82B" w:rsidR="00A20642" w:rsidRPr="009F7FC0" w:rsidRDefault="0095084F">
      <w:pPr>
        <w:autoSpaceDE w:val="0"/>
        <w:autoSpaceDN w:val="0"/>
        <w:adjustRightInd w:val="0"/>
        <w:jc w:val="both"/>
        <w:rPr>
          <w:rFonts w:ascii="Arial" w:hAnsi="Arial" w:cs="Arial"/>
          <w:sz w:val="20"/>
          <w:szCs w:val="20"/>
        </w:rPr>
      </w:pPr>
      <w:r w:rsidRPr="009F7FC0">
        <w:rPr>
          <w:rFonts w:ascii="Arial" w:hAnsi="Arial" w:cs="Arial"/>
          <w:bCs/>
          <w:sz w:val="20"/>
          <w:szCs w:val="20"/>
        </w:rPr>
        <w:t xml:space="preserve">(3) The HN will provide escort of the SN personnel by the Military Police from the crossing point on the border </w:t>
      </w:r>
      <w:proofErr w:type="gramStart"/>
      <w:r w:rsidRPr="009F7FC0">
        <w:rPr>
          <w:rFonts w:ascii="Arial" w:hAnsi="Arial" w:cs="Arial"/>
          <w:bCs/>
          <w:sz w:val="20"/>
          <w:szCs w:val="20"/>
        </w:rPr>
        <w:t xml:space="preserve">to the place where the </w:t>
      </w:r>
      <w:r w:rsidR="00E818F6" w:rsidRPr="009F7FC0">
        <w:rPr>
          <w:rFonts w:ascii="Arial" w:hAnsi="Arial" w:cs="Arial"/>
          <w:sz w:val="20"/>
          <w:szCs w:val="20"/>
        </w:rPr>
        <w:t>Training</w:t>
      </w:r>
      <w:r w:rsidR="00E818F6">
        <w:rPr>
          <w:rFonts w:ascii="Arial" w:hAnsi="Arial" w:cs="Arial"/>
          <w:sz w:val="20"/>
          <w:szCs w:val="20"/>
        </w:rPr>
        <w:t xml:space="preserve">, </w:t>
      </w:r>
      <w:r w:rsidR="00E818F6" w:rsidRPr="009F7FC0">
        <w:rPr>
          <w:rFonts w:ascii="Arial" w:hAnsi="Arial" w:cs="Arial"/>
          <w:sz w:val="20"/>
          <w:szCs w:val="20"/>
        </w:rPr>
        <w:t>Course</w:t>
      </w:r>
      <w:r w:rsidR="00E818F6">
        <w:rPr>
          <w:rFonts w:ascii="Arial" w:hAnsi="Arial" w:cs="Arial"/>
          <w:sz w:val="20"/>
          <w:szCs w:val="20"/>
        </w:rPr>
        <w:t xml:space="preserve"> and </w:t>
      </w:r>
      <w:r w:rsidR="00E818F6" w:rsidRPr="009F7FC0">
        <w:rPr>
          <w:rFonts w:ascii="Arial" w:hAnsi="Arial" w:cs="Arial"/>
          <w:sz w:val="20"/>
          <w:szCs w:val="20"/>
        </w:rPr>
        <w:t>Exercise</w:t>
      </w:r>
      <w:r w:rsidR="00E818F6" w:rsidRPr="009F7FC0">
        <w:rPr>
          <w:rFonts w:ascii="Arial" w:hAnsi="Arial" w:cs="Arial"/>
          <w:bCs/>
          <w:sz w:val="20"/>
          <w:szCs w:val="20"/>
        </w:rPr>
        <w:t xml:space="preserve"> </w:t>
      </w:r>
      <w:r w:rsidRPr="009F7FC0">
        <w:rPr>
          <w:rFonts w:ascii="Arial" w:hAnsi="Arial" w:cs="Arial"/>
          <w:bCs/>
          <w:sz w:val="20"/>
          <w:szCs w:val="20"/>
        </w:rPr>
        <w:t xml:space="preserve">will take place, and back in order to facilitate the movement of the </w:t>
      </w:r>
      <w:r w:rsidR="002A4E64" w:rsidRPr="009F7FC0">
        <w:rPr>
          <w:rFonts w:ascii="Arial" w:hAnsi="Arial" w:cs="Arial"/>
          <w:bCs/>
          <w:sz w:val="20"/>
          <w:szCs w:val="20"/>
        </w:rPr>
        <w:t xml:space="preserve">SN </w:t>
      </w:r>
      <w:r w:rsidRPr="009F7FC0">
        <w:rPr>
          <w:rFonts w:ascii="Arial" w:hAnsi="Arial" w:cs="Arial"/>
          <w:bCs/>
          <w:sz w:val="20"/>
          <w:szCs w:val="20"/>
        </w:rPr>
        <w:t>personnel, equipment and materi</w:t>
      </w:r>
      <w:r w:rsidR="00A27BDE" w:rsidRPr="009F7FC0">
        <w:rPr>
          <w:rFonts w:ascii="Arial" w:hAnsi="Arial" w:cs="Arial"/>
          <w:bCs/>
          <w:sz w:val="20"/>
          <w:szCs w:val="20"/>
        </w:rPr>
        <w:t>e</w:t>
      </w:r>
      <w:r w:rsidRPr="009F7FC0">
        <w:rPr>
          <w:rFonts w:ascii="Arial" w:hAnsi="Arial" w:cs="Arial"/>
          <w:bCs/>
          <w:sz w:val="20"/>
          <w:szCs w:val="20"/>
        </w:rPr>
        <w:t>l</w:t>
      </w:r>
      <w:proofErr w:type="gramEnd"/>
      <w:r w:rsidRPr="009F7FC0">
        <w:rPr>
          <w:rFonts w:ascii="Arial" w:hAnsi="Arial" w:cs="Arial"/>
          <w:bCs/>
          <w:sz w:val="20"/>
          <w:szCs w:val="20"/>
        </w:rPr>
        <w:t>.</w:t>
      </w:r>
    </w:p>
    <w:p w14:paraId="1C34E475" w14:textId="77777777" w:rsidR="00A20642" w:rsidRPr="009F7FC0" w:rsidRDefault="00A20642" w:rsidP="00B310F9">
      <w:pPr>
        <w:autoSpaceDE w:val="0"/>
        <w:autoSpaceDN w:val="0"/>
        <w:adjustRightInd w:val="0"/>
        <w:jc w:val="both"/>
        <w:rPr>
          <w:rFonts w:ascii="Arial" w:hAnsi="Arial" w:cs="Arial"/>
          <w:sz w:val="20"/>
          <w:szCs w:val="20"/>
        </w:rPr>
      </w:pPr>
    </w:p>
    <w:p w14:paraId="342D257C" w14:textId="77777777" w:rsidR="00BD33C3" w:rsidRPr="009F7FC0" w:rsidRDefault="00BD33C3" w:rsidP="00B310F9">
      <w:pPr>
        <w:autoSpaceDE w:val="0"/>
        <w:autoSpaceDN w:val="0"/>
        <w:adjustRightInd w:val="0"/>
        <w:jc w:val="center"/>
        <w:rPr>
          <w:rFonts w:ascii="Arial" w:hAnsi="Arial" w:cs="Arial"/>
          <w:b/>
          <w:bCs/>
          <w:sz w:val="20"/>
          <w:szCs w:val="20"/>
        </w:rPr>
      </w:pPr>
      <w:r w:rsidRPr="009F7FC0">
        <w:rPr>
          <w:rFonts w:ascii="Arial" w:hAnsi="Arial" w:cs="Arial"/>
          <w:b/>
          <w:bCs/>
          <w:sz w:val="20"/>
          <w:szCs w:val="20"/>
        </w:rPr>
        <w:t xml:space="preserve">SECTION </w:t>
      </w:r>
      <w:r w:rsidR="0056752E" w:rsidRPr="009F7FC0">
        <w:rPr>
          <w:rFonts w:ascii="Arial" w:hAnsi="Arial" w:cs="Arial"/>
          <w:b/>
          <w:bCs/>
          <w:sz w:val="20"/>
          <w:szCs w:val="20"/>
        </w:rPr>
        <w:t>6</w:t>
      </w:r>
    </w:p>
    <w:p w14:paraId="4303DCBD" w14:textId="77777777" w:rsidR="00B3150C" w:rsidRPr="009F7FC0" w:rsidRDefault="00B3150C" w:rsidP="00B310F9">
      <w:pPr>
        <w:autoSpaceDE w:val="0"/>
        <w:autoSpaceDN w:val="0"/>
        <w:adjustRightInd w:val="0"/>
        <w:jc w:val="center"/>
        <w:rPr>
          <w:rFonts w:ascii="Arial" w:hAnsi="Arial" w:cs="Arial"/>
          <w:b/>
          <w:bCs/>
          <w:sz w:val="20"/>
          <w:szCs w:val="20"/>
        </w:rPr>
      </w:pPr>
      <w:r w:rsidRPr="009F7FC0">
        <w:rPr>
          <w:rFonts w:ascii="Arial" w:hAnsi="Arial" w:cs="Arial"/>
          <w:b/>
          <w:bCs/>
          <w:sz w:val="20"/>
          <w:szCs w:val="20"/>
        </w:rPr>
        <w:t>CLAIMS AND LIABILITIES</w:t>
      </w:r>
    </w:p>
    <w:p w14:paraId="06381E92" w14:textId="77777777" w:rsidR="006B7AA9" w:rsidRPr="009F7FC0" w:rsidRDefault="006B7AA9" w:rsidP="00B310F9">
      <w:pPr>
        <w:autoSpaceDE w:val="0"/>
        <w:autoSpaceDN w:val="0"/>
        <w:adjustRightInd w:val="0"/>
        <w:jc w:val="both"/>
        <w:rPr>
          <w:rFonts w:ascii="Arial" w:hAnsi="Arial" w:cs="Arial"/>
          <w:b/>
          <w:bCs/>
          <w:sz w:val="20"/>
          <w:szCs w:val="20"/>
        </w:rPr>
      </w:pPr>
    </w:p>
    <w:p w14:paraId="31F98DB3" w14:textId="77777777" w:rsidR="00BD33C3" w:rsidRPr="009F7FC0" w:rsidRDefault="006B7AA9" w:rsidP="00B310F9">
      <w:pPr>
        <w:autoSpaceDE w:val="0"/>
        <w:autoSpaceDN w:val="0"/>
        <w:adjustRightInd w:val="0"/>
        <w:jc w:val="both"/>
        <w:rPr>
          <w:rFonts w:ascii="Arial" w:hAnsi="Arial" w:cs="Arial"/>
          <w:sz w:val="20"/>
          <w:szCs w:val="20"/>
        </w:rPr>
      </w:pPr>
      <w:r w:rsidRPr="009F7FC0">
        <w:rPr>
          <w:rFonts w:ascii="Arial" w:hAnsi="Arial" w:cs="Arial"/>
          <w:sz w:val="20"/>
          <w:szCs w:val="20"/>
        </w:rPr>
        <w:t xml:space="preserve">(1) </w:t>
      </w:r>
      <w:r w:rsidR="00663ACA" w:rsidRPr="009F7FC0">
        <w:rPr>
          <w:rFonts w:ascii="Arial" w:hAnsi="Arial" w:cs="Arial"/>
          <w:sz w:val="20"/>
          <w:szCs w:val="20"/>
        </w:rPr>
        <w:t>L</w:t>
      </w:r>
      <w:r w:rsidR="00DC4AFB" w:rsidRPr="009F7FC0">
        <w:rPr>
          <w:rFonts w:ascii="Arial" w:hAnsi="Arial" w:cs="Arial"/>
          <w:sz w:val="20"/>
          <w:szCs w:val="20"/>
        </w:rPr>
        <w:t>iabilities</w:t>
      </w:r>
      <w:r w:rsidR="00663ACA" w:rsidRPr="009F7FC0">
        <w:rPr>
          <w:rFonts w:ascii="Arial" w:hAnsi="Arial" w:cs="Arial"/>
          <w:sz w:val="20"/>
          <w:szCs w:val="20"/>
        </w:rPr>
        <w:t xml:space="preserve"> and claims </w:t>
      </w:r>
      <w:proofErr w:type="gramStart"/>
      <w:r w:rsidR="00DC4AFB" w:rsidRPr="009F7FC0">
        <w:rPr>
          <w:rFonts w:ascii="Arial" w:hAnsi="Arial" w:cs="Arial"/>
          <w:sz w:val="20"/>
          <w:szCs w:val="20"/>
        </w:rPr>
        <w:t>will be dealt with</w:t>
      </w:r>
      <w:proofErr w:type="gramEnd"/>
      <w:r w:rsidR="00DC4AFB" w:rsidRPr="009F7FC0">
        <w:rPr>
          <w:rFonts w:ascii="Arial" w:hAnsi="Arial" w:cs="Arial"/>
          <w:sz w:val="20"/>
          <w:szCs w:val="20"/>
        </w:rPr>
        <w:t xml:space="preserve"> in accordance with NATO SOFA</w:t>
      </w:r>
      <w:r w:rsidR="00663ACA" w:rsidRPr="009F7FC0">
        <w:rPr>
          <w:rFonts w:ascii="Arial" w:hAnsi="Arial" w:cs="Arial"/>
          <w:sz w:val="20"/>
          <w:szCs w:val="20"/>
        </w:rPr>
        <w:t xml:space="preserve"> if applicable</w:t>
      </w:r>
      <w:r w:rsidR="00DC4AFB" w:rsidRPr="009F7FC0">
        <w:rPr>
          <w:rFonts w:ascii="Arial" w:hAnsi="Arial" w:cs="Arial"/>
          <w:sz w:val="20"/>
          <w:szCs w:val="20"/>
        </w:rPr>
        <w:t>.</w:t>
      </w:r>
      <w:r w:rsidR="00663ACA" w:rsidRPr="009F7FC0">
        <w:rPr>
          <w:rFonts w:ascii="Arial" w:hAnsi="Arial" w:cs="Arial"/>
          <w:sz w:val="20"/>
          <w:szCs w:val="20"/>
        </w:rPr>
        <w:t xml:space="preserve"> If NATO SOFA is not applicable, those cases </w:t>
      </w:r>
      <w:proofErr w:type="gramStart"/>
      <w:r w:rsidR="00663ACA" w:rsidRPr="009F7FC0">
        <w:rPr>
          <w:rFonts w:ascii="Arial" w:hAnsi="Arial" w:cs="Arial"/>
          <w:sz w:val="20"/>
          <w:szCs w:val="20"/>
        </w:rPr>
        <w:t>will be dealt with</w:t>
      </w:r>
      <w:proofErr w:type="gramEnd"/>
      <w:r w:rsidR="00663ACA" w:rsidRPr="009F7FC0">
        <w:rPr>
          <w:rFonts w:ascii="Arial" w:hAnsi="Arial" w:cs="Arial"/>
          <w:sz w:val="20"/>
          <w:szCs w:val="20"/>
        </w:rPr>
        <w:t xml:space="preserve"> in accordance with applicable international law and national law.</w:t>
      </w:r>
    </w:p>
    <w:p w14:paraId="4DBDCA84" w14:textId="77777777" w:rsidR="00B310F9" w:rsidRPr="009F7FC0" w:rsidRDefault="00B310F9" w:rsidP="00B310F9">
      <w:pPr>
        <w:autoSpaceDE w:val="0"/>
        <w:autoSpaceDN w:val="0"/>
        <w:adjustRightInd w:val="0"/>
        <w:jc w:val="both"/>
        <w:rPr>
          <w:rFonts w:ascii="Arial" w:hAnsi="Arial" w:cs="Arial"/>
          <w:sz w:val="20"/>
          <w:szCs w:val="20"/>
        </w:rPr>
      </w:pPr>
    </w:p>
    <w:p w14:paraId="050F1687" w14:textId="77777777" w:rsidR="00A20642" w:rsidRPr="009F7FC0" w:rsidRDefault="00A20642" w:rsidP="00B310F9">
      <w:pPr>
        <w:jc w:val="both"/>
        <w:rPr>
          <w:rFonts w:ascii="Arial" w:hAnsi="Arial" w:cs="Arial"/>
          <w:sz w:val="20"/>
          <w:szCs w:val="20"/>
        </w:rPr>
      </w:pPr>
      <w:r w:rsidRPr="009F7FC0">
        <w:rPr>
          <w:rFonts w:ascii="Arial" w:hAnsi="Arial" w:cs="Arial"/>
          <w:sz w:val="20"/>
          <w:szCs w:val="20"/>
        </w:rPr>
        <w:t>(2) All vehicles and equipment of the SN, including both air and land equipment, will be adequately insured against all claims, disputes and liabilities pursuant to national law of HN.</w:t>
      </w:r>
    </w:p>
    <w:p w14:paraId="2EDFF416" w14:textId="77777777" w:rsidR="00B310F9" w:rsidRPr="009F7FC0" w:rsidRDefault="00B310F9" w:rsidP="00B310F9">
      <w:pPr>
        <w:autoSpaceDE w:val="0"/>
        <w:autoSpaceDN w:val="0"/>
        <w:adjustRightInd w:val="0"/>
        <w:jc w:val="both"/>
        <w:rPr>
          <w:rFonts w:ascii="Arial" w:hAnsi="Arial" w:cs="Arial"/>
          <w:sz w:val="20"/>
          <w:szCs w:val="20"/>
        </w:rPr>
      </w:pPr>
    </w:p>
    <w:p w14:paraId="60A3CEED" w14:textId="77777777" w:rsidR="00BD33C3" w:rsidRPr="009F7FC0" w:rsidRDefault="00BD33C3" w:rsidP="00B310F9">
      <w:pPr>
        <w:autoSpaceDE w:val="0"/>
        <w:autoSpaceDN w:val="0"/>
        <w:adjustRightInd w:val="0"/>
        <w:jc w:val="both"/>
        <w:rPr>
          <w:rFonts w:ascii="Arial" w:hAnsi="Arial" w:cs="Arial"/>
          <w:sz w:val="20"/>
          <w:szCs w:val="20"/>
        </w:rPr>
      </w:pPr>
      <w:r w:rsidRPr="009F7FC0">
        <w:rPr>
          <w:rFonts w:ascii="Arial" w:hAnsi="Arial" w:cs="Arial"/>
          <w:sz w:val="20"/>
          <w:szCs w:val="20"/>
        </w:rPr>
        <w:t>(</w:t>
      </w:r>
      <w:r w:rsidR="00A20642" w:rsidRPr="009F7FC0">
        <w:rPr>
          <w:rFonts w:ascii="Arial" w:hAnsi="Arial" w:cs="Arial"/>
          <w:sz w:val="20"/>
          <w:szCs w:val="20"/>
        </w:rPr>
        <w:t>3</w:t>
      </w:r>
      <w:r w:rsidRPr="009F7FC0">
        <w:rPr>
          <w:rFonts w:ascii="Arial" w:hAnsi="Arial" w:cs="Arial"/>
          <w:sz w:val="20"/>
          <w:szCs w:val="20"/>
        </w:rPr>
        <w:t>) Any damage</w:t>
      </w:r>
      <w:r w:rsidR="00EA7256" w:rsidRPr="009F7FC0">
        <w:rPr>
          <w:rFonts w:ascii="Arial" w:hAnsi="Arial" w:cs="Arial"/>
          <w:sz w:val="20"/>
          <w:szCs w:val="20"/>
        </w:rPr>
        <w:t xml:space="preserve"> that is caused by the SN personnel</w:t>
      </w:r>
      <w:r w:rsidRPr="009F7FC0">
        <w:rPr>
          <w:rFonts w:ascii="Arial" w:hAnsi="Arial" w:cs="Arial"/>
          <w:sz w:val="20"/>
          <w:szCs w:val="20"/>
        </w:rPr>
        <w:t xml:space="preserve"> to </w:t>
      </w:r>
      <w:r w:rsidR="00EA7256" w:rsidRPr="009F7FC0">
        <w:rPr>
          <w:rFonts w:ascii="Arial" w:hAnsi="Arial" w:cs="Arial"/>
          <w:sz w:val="20"/>
          <w:szCs w:val="20"/>
        </w:rPr>
        <w:t xml:space="preserve">property </w:t>
      </w:r>
      <w:r w:rsidR="0094034C" w:rsidRPr="009F7FC0">
        <w:rPr>
          <w:rFonts w:ascii="Arial" w:hAnsi="Arial" w:cs="Arial"/>
          <w:sz w:val="20"/>
          <w:szCs w:val="20"/>
        </w:rPr>
        <w:t>made available</w:t>
      </w:r>
      <w:r w:rsidR="00EA7256" w:rsidRPr="009F7FC0">
        <w:rPr>
          <w:rFonts w:ascii="Arial" w:hAnsi="Arial" w:cs="Arial"/>
          <w:sz w:val="20"/>
          <w:szCs w:val="20"/>
        </w:rPr>
        <w:t xml:space="preserve"> to them</w:t>
      </w:r>
      <w:r w:rsidR="0094034C" w:rsidRPr="009F7FC0">
        <w:rPr>
          <w:rFonts w:ascii="Arial" w:hAnsi="Arial" w:cs="Arial"/>
          <w:sz w:val="20"/>
          <w:szCs w:val="20"/>
        </w:rPr>
        <w:t xml:space="preserve"> by </w:t>
      </w:r>
      <w:r w:rsidR="00023AA0" w:rsidRPr="009F7FC0">
        <w:rPr>
          <w:rFonts w:ascii="Arial" w:hAnsi="Arial" w:cs="Arial"/>
          <w:sz w:val="20"/>
          <w:szCs w:val="20"/>
        </w:rPr>
        <w:t xml:space="preserve">the </w:t>
      </w:r>
      <w:proofErr w:type="gramStart"/>
      <w:r w:rsidR="00023AA0" w:rsidRPr="009F7FC0">
        <w:rPr>
          <w:rFonts w:ascii="Arial" w:hAnsi="Arial" w:cs="Arial"/>
          <w:sz w:val="20"/>
          <w:szCs w:val="20"/>
        </w:rPr>
        <w:t>HN</w:t>
      </w:r>
      <w:r w:rsidRPr="009F7FC0">
        <w:rPr>
          <w:rFonts w:ascii="Arial" w:hAnsi="Arial" w:cs="Arial"/>
          <w:sz w:val="20"/>
          <w:szCs w:val="20"/>
        </w:rPr>
        <w:t>,</w:t>
      </w:r>
      <w:proofErr w:type="gramEnd"/>
      <w:r w:rsidRPr="009F7FC0">
        <w:rPr>
          <w:rFonts w:ascii="Arial" w:hAnsi="Arial" w:cs="Arial"/>
          <w:sz w:val="20"/>
          <w:szCs w:val="20"/>
        </w:rPr>
        <w:t xml:space="preserve"> should be included in a</w:t>
      </w:r>
      <w:r w:rsidR="00805D27" w:rsidRPr="009F7FC0">
        <w:rPr>
          <w:rFonts w:ascii="Arial" w:hAnsi="Arial" w:cs="Arial"/>
          <w:sz w:val="20"/>
          <w:szCs w:val="20"/>
        </w:rPr>
        <w:t xml:space="preserve"> </w:t>
      </w:r>
      <w:r w:rsidRPr="009F7FC0">
        <w:rPr>
          <w:rFonts w:ascii="Arial" w:hAnsi="Arial" w:cs="Arial"/>
          <w:sz w:val="20"/>
          <w:szCs w:val="20"/>
        </w:rPr>
        <w:t>d</w:t>
      </w:r>
      <w:r w:rsidR="0094034C" w:rsidRPr="009F7FC0">
        <w:rPr>
          <w:rFonts w:ascii="Arial" w:hAnsi="Arial" w:cs="Arial"/>
          <w:sz w:val="20"/>
          <w:szCs w:val="20"/>
        </w:rPr>
        <w:t>etailed report</w:t>
      </w:r>
      <w:r w:rsidRPr="009F7FC0">
        <w:rPr>
          <w:rFonts w:ascii="Arial" w:hAnsi="Arial" w:cs="Arial"/>
          <w:sz w:val="20"/>
          <w:szCs w:val="20"/>
        </w:rPr>
        <w:t xml:space="preserve">, which will be communicated to the </w:t>
      </w:r>
      <w:r w:rsidR="00B66462" w:rsidRPr="009F7FC0">
        <w:rPr>
          <w:rFonts w:ascii="Arial" w:hAnsi="Arial" w:cs="Arial"/>
          <w:sz w:val="20"/>
          <w:szCs w:val="20"/>
        </w:rPr>
        <w:t>HN</w:t>
      </w:r>
      <w:r w:rsidRPr="009F7FC0">
        <w:rPr>
          <w:rFonts w:ascii="Arial" w:hAnsi="Arial" w:cs="Arial"/>
          <w:sz w:val="20"/>
          <w:szCs w:val="20"/>
        </w:rPr>
        <w:t>.</w:t>
      </w:r>
    </w:p>
    <w:p w14:paraId="07463943" w14:textId="77777777" w:rsidR="00951932" w:rsidRPr="009F7FC0" w:rsidRDefault="00951932" w:rsidP="00B310F9">
      <w:pPr>
        <w:autoSpaceDE w:val="0"/>
        <w:autoSpaceDN w:val="0"/>
        <w:adjustRightInd w:val="0"/>
        <w:jc w:val="both"/>
        <w:rPr>
          <w:rFonts w:ascii="Arial" w:hAnsi="Arial" w:cs="Arial"/>
          <w:sz w:val="20"/>
          <w:szCs w:val="20"/>
        </w:rPr>
      </w:pPr>
    </w:p>
    <w:p w14:paraId="2C0F66AE" w14:textId="77777777" w:rsidR="00B310F9" w:rsidRPr="009F7FC0" w:rsidRDefault="00B310F9" w:rsidP="00B310F9">
      <w:pPr>
        <w:autoSpaceDE w:val="0"/>
        <w:autoSpaceDN w:val="0"/>
        <w:adjustRightInd w:val="0"/>
        <w:jc w:val="both"/>
        <w:rPr>
          <w:rFonts w:ascii="Arial" w:hAnsi="Arial" w:cs="Arial"/>
          <w:sz w:val="20"/>
          <w:szCs w:val="20"/>
        </w:rPr>
      </w:pPr>
    </w:p>
    <w:p w14:paraId="65E2E28C" w14:textId="77777777" w:rsidR="00BD33C3" w:rsidRPr="009F7FC0" w:rsidRDefault="00BD33C3" w:rsidP="00B310F9">
      <w:pPr>
        <w:autoSpaceDE w:val="0"/>
        <w:autoSpaceDN w:val="0"/>
        <w:adjustRightInd w:val="0"/>
        <w:jc w:val="center"/>
        <w:rPr>
          <w:rFonts w:ascii="Arial" w:hAnsi="Arial" w:cs="Arial"/>
          <w:b/>
          <w:bCs/>
          <w:sz w:val="20"/>
          <w:szCs w:val="20"/>
        </w:rPr>
      </w:pPr>
      <w:r w:rsidRPr="009F7FC0">
        <w:rPr>
          <w:rFonts w:ascii="Arial" w:hAnsi="Arial" w:cs="Arial"/>
          <w:b/>
          <w:bCs/>
          <w:sz w:val="20"/>
          <w:szCs w:val="20"/>
        </w:rPr>
        <w:t xml:space="preserve">SECTION </w:t>
      </w:r>
      <w:r w:rsidR="0056752E" w:rsidRPr="009F7FC0">
        <w:rPr>
          <w:rFonts w:ascii="Arial" w:hAnsi="Arial" w:cs="Arial"/>
          <w:b/>
          <w:bCs/>
          <w:sz w:val="20"/>
          <w:szCs w:val="20"/>
        </w:rPr>
        <w:t>7</w:t>
      </w:r>
    </w:p>
    <w:p w14:paraId="4C19FDAF" w14:textId="77777777" w:rsidR="00F73351" w:rsidRPr="009F7FC0" w:rsidRDefault="00F330AC" w:rsidP="00B310F9">
      <w:pPr>
        <w:autoSpaceDE w:val="0"/>
        <w:autoSpaceDN w:val="0"/>
        <w:adjustRightInd w:val="0"/>
        <w:jc w:val="center"/>
        <w:rPr>
          <w:rFonts w:ascii="Arial" w:hAnsi="Arial" w:cs="Arial"/>
          <w:b/>
          <w:bCs/>
          <w:sz w:val="20"/>
          <w:szCs w:val="20"/>
        </w:rPr>
      </w:pPr>
      <w:r w:rsidRPr="009F7FC0">
        <w:rPr>
          <w:rFonts w:ascii="Arial" w:eastAsia="KaiTi" w:hAnsi="Arial" w:cs="Arial"/>
          <w:b/>
          <w:sz w:val="20"/>
          <w:szCs w:val="20"/>
        </w:rPr>
        <w:t>LOGISTIC SUPPORT</w:t>
      </w:r>
    </w:p>
    <w:p w14:paraId="1C2600D6" w14:textId="77777777" w:rsidR="00F73351" w:rsidRPr="009F7FC0" w:rsidRDefault="00F73351" w:rsidP="00B310F9">
      <w:pPr>
        <w:autoSpaceDE w:val="0"/>
        <w:autoSpaceDN w:val="0"/>
        <w:adjustRightInd w:val="0"/>
        <w:jc w:val="both"/>
        <w:rPr>
          <w:rFonts w:ascii="Arial" w:hAnsi="Arial" w:cs="Arial"/>
          <w:b/>
          <w:bCs/>
          <w:sz w:val="20"/>
          <w:szCs w:val="20"/>
        </w:rPr>
      </w:pPr>
    </w:p>
    <w:p w14:paraId="78FAD88C" w14:textId="77777777" w:rsidR="004523DC" w:rsidRPr="009F7FC0" w:rsidRDefault="004523DC" w:rsidP="00B40090">
      <w:pPr>
        <w:pStyle w:val="Odstavekseznama"/>
        <w:numPr>
          <w:ilvl w:val="0"/>
          <w:numId w:val="19"/>
        </w:numPr>
        <w:autoSpaceDE w:val="0"/>
        <w:autoSpaceDN w:val="0"/>
        <w:adjustRightInd w:val="0"/>
        <w:ind w:left="284" w:hanging="284"/>
        <w:jc w:val="both"/>
        <w:rPr>
          <w:rFonts w:ascii="Arial" w:hAnsi="Arial" w:cs="Arial"/>
          <w:sz w:val="20"/>
          <w:szCs w:val="20"/>
        </w:rPr>
      </w:pPr>
      <w:r w:rsidRPr="009F7FC0">
        <w:rPr>
          <w:rFonts w:ascii="Arial" w:hAnsi="Arial" w:cs="Arial"/>
          <w:sz w:val="20"/>
          <w:szCs w:val="20"/>
        </w:rPr>
        <w:t xml:space="preserve">Specific logistic support </w:t>
      </w:r>
      <w:proofErr w:type="gramStart"/>
      <w:r w:rsidRPr="009F7FC0">
        <w:rPr>
          <w:rFonts w:ascii="Arial" w:hAnsi="Arial" w:cs="Arial"/>
          <w:sz w:val="20"/>
          <w:szCs w:val="20"/>
        </w:rPr>
        <w:t>will be outlined</w:t>
      </w:r>
      <w:proofErr w:type="gramEnd"/>
      <w:r w:rsidRPr="009F7FC0">
        <w:rPr>
          <w:rFonts w:ascii="Arial" w:hAnsi="Arial" w:cs="Arial"/>
          <w:sz w:val="20"/>
          <w:szCs w:val="20"/>
        </w:rPr>
        <w:t xml:space="preserve"> in Annex A to this TA.</w:t>
      </w:r>
    </w:p>
    <w:p w14:paraId="4A5265A6" w14:textId="77777777" w:rsidR="004523DC" w:rsidRPr="009F7FC0" w:rsidRDefault="004523DC" w:rsidP="00B40090">
      <w:pPr>
        <w:pStyle w:val="Odstavekseznama"/>
        <w:autoSpaceDE w:val="0"/>
        <w:autoSpaceDN w:val="0"/>
        <w:adjustRightInd w:val="0"/>
        <w:ind w:left="284"/>
        <w:jc w:val="both"/>
        <w:rPr>
          <w:rFonts w:ascii="Arial" w:hAnsi="Arial" w:cs="Arial"/>
          <w:sz w:val="20"/>
          <w:szCs w:val="20"/>
        </w:rPr>
      </w:pPr>
    </w:p>
    <w:p w14:paraId="561275A2" w14:textId="77777777" w:rsidR="00196620" w:rsidRPr="009F7FC0" w:rsidRDefault="00B310F9" w:rsidP="00B40090">
      <w:pPr>
        <w:pStyle w:val="Odstavekseznama"/>
        <w:numPr>
          <w:ilvl w:val="0"/>
          <w:numId w:val="19"/>
        </w:numPr>
        <w:autoSpaceDE w:val="0"/>
        <w:autoSpaceDN w:val="0"/>
        <w:adjustRightInd w:val="0"/>
        <w:ind w:left="284" w:hanging="284"/>
        <w:jc w:val="both"/>
        <w:rPr>
          <w:rFonts w:ascii="Arial" w:hAnsi="Arial" w:cs="Arial"/>
          <w:sz w:val="20"/>
          <w:szCs w:val="20"/>
        </w:rPr>
      </w:pPr>
      <w:r w:rsidRPr="009F7FC0">
        <w:rPr>
          <w:rFonts w:ascii="Arial" w:hAnsi="Arial" w:cs="Arial"/>
          <w:sz w:val="20"/>
          <w:szCs w:val="20"/>
        </w:rPr>
        <w:t>SN will request logistic support in accordance with the procedures established within STANAG 2034. In accordance with STANAG 2034, SN will provide detailed specifics of the requirements in the Statement of Requirements (SOR). HN will respond to the SOR detailing it with method of reimbursement (reimbursable, free of charge) and estimated costs where applicable and other specific procedures.</w:t>
      </w:r>
    </w:p>
    <w:p w14:paraId="1D37AA03" w14:textId="77777777" w:rsidR="00B310F9" w:rsidRPr="009F7FC0" w:rsidRDefault="00B310F9" w:rsidP="00B310F9">
      <w:pPr>
        <w:autoSpaceDE w:val="0"/>
        <w:autoSpaceDN w:val="0"/>
        <w:adjustRightInd w:val="0"/>
        <w:jc w:val="both"/>
        <w:rPr>
          <w:rFonts w:ascii="Arial" w:hAnsi="Arial" w:cs="Arial"/>
          <w:sz w:val="20"/>
          <w:szCs w:val="20"/>
        </w:rPr>
      </w:pPr>
    </w:p>
    <w:p w14:paraId="7B81E69D" w14:textId="77777777" w:rsidR="00EA2EF7" w:rsidRPr="009F7FC0" w:rsidRDefault="00EA2EF7" w:rsidP="00B310F9">
      <w:pPr>
        <w:autoSpaceDE w:val="0"/>
        <w:autoSpaceDN w:val="0"/>
        <w:adjustRightInd w:val="0"/>
        <w:jc w:val="both"/>
        <w:rPr>
          <w:rFonts w:ascii="Arial" w:hAnsi="Arial" w:cs="Arial"/>
          <w:sz w:val="20"/>
          <w:szCs w:val="20"/>
        </w:rPr>
      </w:pPr>
    </w:p>
    <w:p w14:paraId="417917B6" w14:textId="77777777" w:rsidR="00B310F9" w:rsidRPr="009F7FC0" w:rsidRDefault="00B310F9" w:rsidP="00B310F9">
      <w:pPr>
        <w:tabs>
          <w:tab w:val="left" w:pos="387"/>
        </w:tabs>
        <w:jc w:val="center"/>
        <w:rPr>
          <w:rFonts w:ascii="Arial" w:hAnsi="Arial" w:cs="Arial"/>
          <w:b/>
          <w:sz w:val="20"/>
          <w:szCs w:val="20"/>
        </w:rPr>
      </w:pPr>
      <w:r w:rsidRPr="009F7FC0">
        <w:rPr>
          <w:rFonts w:ascii="Arial" w:hAnsi="Arial" w:cs="Arial"/>
          <w:b/>
          <w:sz w:val="20"/>
          <w:szCs w:val="20"/>
        </w:rPr>
        <w:t>SECTION 8</w:t>
      </w:r>
    </w:p>
    <w:p w14:paraId="5D8F7290" w14:textId="77777777" w:rsidR="00B310F9" w:rsidRPr="009F7FC0" w:rsidRDefault="00B310F9" w:rsidP="00B310F9">
      <w:pPr>
        <w:tabs>
          <w:tab w:val="left" w:pos="387"/>
        </w:tabs>
        <w:jc w:val="center"/>
        <w:rPr>
          <w:rFonts w:ascii="Arial" w:hAnsi="Arial" w:cs="Arial"/>
          <w:b/>
          <w:sz w:val="20"/>
          <w:szCs w:val="20"/>
        </w:rPr>
      </w:pPr>
      <w:r w:rsidRPr="009F7FC0">
        <w:rPr>
          <w:rFonts w:ascii="Arial" w:hAnsi="Arial" w:cs="Arial"/>
          <w:b/>
          <w:sz w:val="20"/>
          <w:szCs w:val="20"/>
        </w:rPr>
        <w:t>MEDICAL AND DENTAL CARE</w:t>
      </w:r>
    </w:p>
    <w:p w14:paraId="632AE929" w14:textId="77777777" w:rsidR="00B310F9" w:rsidRPr="009F7FC0" w:rsidRDefault="00B310F9" w:rsidP="00B310F9">
      <w:pPr>
        <w:autoSpaceDE w:val="0"/>
        <w:autoSpaceDN w:val="0"/>
        <w:adjustRightInd w:val="0"/>
        <w:jc w:val="center"/>
        <w:rPr>
          <w:rFonts w:ascii="Arial" w:hAnsi="Arial" w:cs="Arial"/>
          <w:iCs/>
          <w:sz w:val="20"/>
          <w:szCs w:val="20"/>
        </w:rPr>
      </w:pPr>
      <w:bookmarkStart w:id="1" w:name="bookmark4"/>
    </w:p>
    <w:p w14:paraId="003FA47D" w14:textId="77777777" w:rsidR="00B310F9" w:rsidRPr="009F7FC0" w:rsidRDefault="00B310F9" w:rsidP="00EA2EF7">
      <w:pPr>
        <w:autoSpaceDE w:val="0"/>
        <w:autoSpaceDN w:val="0"/>
        <w:adjustRightInd w:val="0"/>
        <w:rPr>
          <w:rFonts w:ascii="Arial" w:hAnsi="Arial" w:cs="Arial"/>
          <w:iCs/>
          <w:sz w:val="20"/>
          <w:szCs w:val="20"/>
        </w:rPr>
      </w:pPr>
    </w:p>
    <w:p w14:paraId="2495F3AD" w14:textId="77777777" w:rsidR="00B310F9" w:rsidRPr="009F7FC0" w:rsidRDefault="00B310F9" w:rsidP="00EA2EF7">
      <w:pPr>
        <w:pStyle w:val="Odstavekseznama"/>
        <w:numPr>
          <w:ilvl w:val="0"/>
          <w:numId w:val="14"/>
        </w:numPr>
        <w:autoSpaceDE w:val="0"/>
        <w:autoSpaceDN w:val="0"/>
        <w:adjustRightInd w:val="0"/>
        <w:ind w:left="0" w:firstLine="0"/>
        <w:jc w:val="both"/>
        <w:rPr>
          <w:rFonts w:ascii="Arial" w:hAnsi="Arial" w:cs="Arial"/>
          <w:iCs/>
          <w:sz w:val="20"/>
          <w:szCs w:val="20"/>
        </w:rPr>
      </w:pPr>
      <w:r w:rsidRPr="009F7FC0">
        <w:rPr>
          <w:rFonts w:ascii="Arial" w:hAnsi="Arial" w:cs="Arial"/>
          <w:iCs/>
          <w:sz w:val="20"/>
          <w:szCs w:val="20"/>
        </w:rPr>
        <w:t xml:space="preserve">The SN has a responsibility to ensure that the SN personnel </w:t>
      </w:r>
      <w:proofErr w:type="gramStart"/>
      <w:r w:rsidRPr="009F7FC0">
        <w:rPr>
          <w:rFonts w:ascii="Arial" w:hAnsi="Arial" w:cs="Arial"/>
          <w:iCs/>
          <w:sz w:val="20"/>
          <w:szCs w:val="20"/>
        </w:rPr>
        <w:t>are medically and dentally fit</w:t>
      </w:r>
      <w:proofErr w:type="gramEnd"/>
      <w:r w:rsidRPr="009F7FC0">
        <w:rPr>
          <w:rFonts w:ascii="Arial" w:hAnsi="Arial" w:cs="Arial"/>
          <w:iCs/>
          <w:sz w:val="20"/>
          <w:szCs w:val="20"/>
        </w:rPr>
        <w:t xml:space="preserve"> prior to their arrival to the territory of the HN.</w:t>
      </w:r>
    </w:p>
    <w:p w14:paraId="27B20A65" w14:textId="77777777" w:rsidR="00B310F9" w:rsidRPr="009F7FC0" w:rsidRDefault="00B310F9" w:rsidP="00EA2EF7">
      <w:pPr>
        <w:autoSpaceDE w:val="0"/>
        <w:autoSpaceDN w:val="0"/>
        <w:adjustRightInd w:val="0"/>
        <w:jc w:val="both"/>
        <w:rPr>
          <w:rFonts w:ascii="Arial" w:hAnsi="Arial" w:cs="Arial"/>
          <w:iCs/>
          <w:sz w:val="20"/>
          <w:szCs w:val="20"/>
        </w:rPr>
      </w:pPr>
    </w:p>
    <w:p w14:paraId="74457EAF" w14:textId="74FA7514" w:rsidR="00EA2EF7" w:rsidRPr="009F7FC0" w:rsidRDefault="002D6B1C" w:rsidP="00EA2EF7">
      <w:pPr>
        <w:pStyle w:val="Odstavekseznama"/>
        <w:numPr>
          <w:ilvl w:val="0"/>
          <w:numId w:val="14"/>
        </w:numPr>
        <w:autoSpaceDE w:val="0"/>
        <w:autoSpaceDN w:val="0"/>
        <w:adjustRightInd w:val="0"/>
        <w:ind w:left="0" w:firstLine="0"/>
        <w:jc w:val="both"/>
        <w:rPr>
          <w:rFonts w:ascii="Arial" w:hAnsi="Arial" w:cs="Arial"/>
          <w:iCs/>
          <w:sz w:val="20"/>
          <w:szCs w:val="20"/>
        </w:rPr>
      </w:pPr>
      <w:proofErr w:type="gramStart"/>
      <w:r w:rsidRPr="009F7FC0">
        <w:rPr>
          <w:rFonts w:ascii="Arial" w:hAnsi="Arial" w:cs="Arial"/>
          <w:iCs/>
          <w:sz w:val="20"/>
          <w:szCs w:val="20"/>
        </w:rPr>
        <w:t>On the basis of</w:t>
      </w:r>
      <w:proofErr w:type="gramEnd"/>
      <w:r w:rsidRPr="009F7FC0">
        <w:rPr>
          <w:rFonts w:ascii="Arial" w:hAnsi="Arial" w:cs="Arial"/>
          <w:iCs/>
          <w:sz w:val="20"/>
          <w:szCs w:val="20"/>
        </w:rPr>
        <w:t xml:space="preserve"> this TA t</w:t>
      </w:r>
      <w:r w:rsidR="004E5FB5" w:rsidRPr="009F7FC0">
        <w:rPr>
          <w:rFonts w:ascii="Arial" w:hAnsi="Arial" w:cs="Arial"/>
          <w:iCs/>
          <w:sz w:val="20"/>
          <w:szCs w:val="20"/>
        </w:rPr>
        <w:t xml:space="preserve">he </w:t>
      </w:r>
      <w:r w:rsidR="00B310F9" w:rsidRPr="009F7FC0">
        <w:rPr>
          <w:rFonts w:ascii="Arial" w:hAnsi="Arial" w:cs="Arial"/>
          <w:iCs/>
          <w:sz w:val="20"/>
          <w:szCs w:val="20"/>
        </w:rPr>
        <w:t xml:space="preserve">SN personnel will possess appropriate health insurance </w:t>
      </w:r>
      <w:r w:rsidR="000E55CF" w:rsidRPr="009F7FC0">
        <w:rPr>
          <w:rFonts w:ascii="Arial" w:hAnsi="Arial" w:cs="Arial"/>
          <w:iCs/>
          <w:sz w:val="20"/>
          <w:szCs w:val="20"/>
        </w:rPr>
        <w:t xml:space="preserve">in the territory of the HN </w:t>
      </w:r>
      <w:r w:rsidR="00B310F9" w:rsidRPr="009F7FC0">
        <w:rPr>
          <w:rFonts w:ascii="Arial" w:hAnsi="Arial" w:cs="Arial"/>
          <w:iCs/>
          <w:sz w:val="20"/>
          <w:szCs w:val="20"/>
        </w:rPr>
        <w:t>prior to their arrival to the territory of the HN for reasons of payment of possible medical treatment costs.</w:t>
      </w:r>
    </w:p>
    <w:p w14:paraId="2919F00B" w14:textId="77777777" w:rsidR="00EA2EF7" w:rsidRPr="009F7FC0" w:rsidRDefault="00EA2EF7" w:rsidP="00EA2EF7">
      <w:pPr>
        <w:pStyle w:val="Odstavekseznama"/>
        <w:ind w:left="0"/>
        <w:rPr>
          <w:rFonts w:ascii="Arial" w:hAnsi="Arial" w:cs="Arial"/>
          <w:iCs/>
          <w:sz w:val="20"/>
          <w:szCs w:val="20"/>
        </w:rPr>
      </w:pPr>
    </w:p>
    <w:p w14:paraId="631AA232" w14:textId="44905946" w:rsidR="00EA2EF7" w:rsidRPr="002F1ECF" w:rsidRDefault="00B310F9" w:rsidP="00EA2EF7">
      <w:pPr>
        <w:pStyle w:val="Odstavekseznama"/>
        <w:numPr>
          <w:ilvl w:val="0"/>
          <w:numId w:val="14"/>
        </w:numPr>
        <w:autoSpaceDE w:val="0"/>
        <w:autoSpaceDN w:val="0"/>
        <w:adjustRightInd w:val="0"/>
        <w:ind w:left="0" w:firstLine="0"/>
        <w:jc w:val="both"/>
        <w:rPr>
          <w:rFonts w:ascii="Arial" w:hAnsi="Arial" w:cs="Arial"/>
          <w:iCs/>
          <w:sz w:val="20"/>
          <w:szCs w:val="20"/>
        </w:rPr>
      </w:pPr>
      <w:proofErr w:type="gramStart"/>
      <w:r w:rsidRPr="002F1ECF">
        <w:rPr>
          <w:rFonts w:ascii="Arial" w:hAnsi="Arial" w:cs="Arial"/>
          <w:iCs/>
          <w:sz w:val="20"/>
          <w:szCs w:val="20"/>
        </w:rPr>
        <w:t xml:space="preserve">Costs incurred from the public healthcare providers for SN personnel that are not covered by the medical insurance, will be paid by the SN </w:t>
      </w:r>
      <w:r w:rsidR="000829CB" w:rsidRPr="002F1ECF">
        <w:rPr>
          <w:rFonts w:ascii="Arial" w:hAnsi="Arial" w:cs="Arial"/>
          <w:iCs/>
          <w:sz w:val="20"/>
          <w:szCs w:val="20"/>
        </w:rPr>
        <w:t>according to</w:t>
      </w:r>
      <w:r w:rsidRPr="002F1ECF">
        <w:rPr>
          <w:rFonts w:ascii="Arial" w:hAnsi="Arial" w:cs="Arial"/>
          <w:iCs/>
          <w:sz w:val="20"/>
          <w:szCs w:val="20"/>
        </w:rPr>
        <w:t xml:space="preserve"> the prices applicable in the HN</w:t>
      </w:r>
      <w:proofErr w:type="gramEnd"/>
      <w:r w:rsidRPr="002F1ECF">
        <w:rPr>
          <w:rFonts w:ascii="Arial" w:hAnsi="Arial" w:cs="Arial"/>
          <w:iCs/>
          <w:sz w:val="20"/>
          <w:szCs w:val="20"/>
        </w:rPr>
        <w:t xml:space="preserve"> at the time.</w:t>
      </w:r>
    </w:p>
    <w:p w14:paraId="0FCD4DF4" w14:textId="77777777" w:rsidR="00EA2EF7" w:rsidRPr="009F7FC0" w:rsidRDefault="00EA2EF7" w:rsidP="00EA2EF7">
      <w:pPr>
        <w:pStyle w:val="Odstavekseznama"/>
        <w:ind w:left="0"/>
        <w:rPr>
          <w:rFonts w:ascii="Arial" w:hAnsi="Arial" w:cs="Arial"/>
          <w:iCs/>
          <w:sz w:val="20"/>
          <w:szCs w:val="20"/>
        </w:rPr>
      </w:pPr>
    </w:p>
    <w:p w14:paraId="523451CC" w14:textId="362B6F6A" w:rsidR="00EA2EF7" w:rsidRPr="009F7FC0" w:rsidRDefault="00B310F9" w:rsidP="00EA2EF7">
      <w:pPr>
        <w:pStyle w:val="Odstavekseznama"/>
        <w:numPr>
          <w:ilvl w:val="0"/>
          <w:numId w:val="14"/>
        </w:numPr>
        <w:autoSpaceDE w:val="0"/>
        <w:autoSpaceDN w:val="0"/>
        <w:adjustRightInd w:val="0"/>
        <w:ind w:left="0" w:firstLine="0"/>
        <w:jc w:val="both"/>
        <w:rPr>
          <w:rFonts w:ascii="Arial" w:hAnsi="Arial" w:cs="Arial"/>
          <w:iCs/>
          <w:sz w:val="20"/>
          <w:szCs w:val="20"/>
        </w:rPr>
      </w:pPr>
      <w:r w:rsidRPr="009F7FC0">
        <w:rPr>
          <w:rFonts w:ascii="Arial" w:hAnsi="Arial" w:cs="Arial"/>
          <w:iCs/>
          <w:sz w:val="20"/>
          <w:szCs w:val="20"/>
        </w:rPr>
        <w:t xml:space="preserve">Medical and dental care </w:t>
      </w:r>
      <w:proofErr w:type="gramStart"/>
      <w:r w:rsidRPr="009F7FC0">
        <w:rPr>
          <w:rFonts w:ascii="Arial" w:hAnsi="Arial" w:cs="Arial"/>
          <w:iCs/>
          <w:sz w:val="20"/>
          <w:szCs w:val="20"/>
        </w:rPr>
        <w:t>will be provided</w:t>
      </w:r>
      <w:proofErr w:type="gramEnd"/>
      <w:r w:rsidRPr="009F7FC0">
        <w:rPr>
          <w:rFonts w:ascii="Arial" w:hAnsi="Arial" w:cs="Arial"/>
          <w:iCs/>
          <w:sz w:val="20"/>
          <w:szCs w:val="20"/>
        </w:rPr>
        <w:t xml:space="preserve"> under the same conditions as for HN Armed Forces</w:t>
      </w:r>
      <w:r w:rsidR="000E55CF" w:rsidRPr="009F7FC0">
        <w:rPr>
          <w:rFonts w:ascii="Arial" w:hAnsi="Arial" w:cs="Arial"/>
          <w:iCs/>
          <w:sz w:val="20"/>
          <w:szCs w:val="20"/>
        </w:rPr>
        <w:t>’</w:t>
      </w:r>
      <w:r w:rsidRPr="009F7FC0">
        <w:rPr>
          <w:rFonts w:ascii="Arial" w:hAnsi="Arial" w:cs="Arial"/>
          <w:iCs/>
          <w:sz w:val="20"/>
          <w:szCs w:val="20"/>
        </w:rPr>
        <w:t xml:space="preserve"> members in accordance with Article IX of NATO SOFA.</w:t>
      </w:r>
    </w:p>
    <w:p w14:paraId="3C32D5E0" w14:textId="77777777" w:rsidR="00EA2EF7" w:rsidRPr="009F7FC0" w:rsidRDefault="00EA2EF7" w:rsidP="00EA2EF7">
      <w:pPr>
        <w:pStyle w:val="Odstavekseznama"/>
        <w:ind w:left="0"/>
        <w:rPr>
          <w:rFonts w:ascii="Arial" w:hAnsi="Arial" w:cs="Arial"/>
          <w:iCs/>
          <w:sz w:val="20"/>
          <w:szCs w:val="20"/>
        </w:rPr>
      </w:pPr>
    </w:p>
    <w:p w14:paraId="0543D941" w14:textId="77777777" w:rsidR="00EA2EF7" w:rsidRPr="009F7FC0" w:rsidRDefault="00B310F9" w:rsidP="00EA2EF7">
      <w:pPr>
        <w:pStyle w:val="Odstavekseznama"/>
        <w:numPr>
          <w:ilvl w:val="0"/>
          <w:numId w:val="14"/>
        </w:numPr>
        <w:autoSpaceDE w:val="0"/>
        <w:autoSpaceDN w:val="0"/>
        <w:adjustRightInd w:val="0"/>
        <w:ind w:left="0" w:firstLine="0"/>
        <w:jc w:val="both"/>
        <w:rPr>
          <w:rFonts w:ascii="Arial" w:hAnsi="Arial" w:cs="Arial"/>
          <w:iCs/>
          <w:sz w:val="20"/>
          <w:szCs w:val="20"/>
        </w:rPr>
      </w:pPr>
      <w:r w:rsidRPr="009F7FC0">
        <w:rPr>
          <w:rFonts w:ascii="Arial" w:hAnsi="Arial" w:cs="Arial"/>
          <w:iCs/>
          <w:sz w:val="20"/>
          <w:szCs w:val="20"/>
        </w:rPr>
        <w:t>Emergency medical treatment and consultations provided by the military medical services and evacuation by military transport to the nearest medical facility, where available, will be free of charge.</w:t>
      </w:r>
    </w:p>
    <w:p w14:paraId="16F25527" w14:textId="77777777" w:rsidR="00EA2EF7" w:rsidRPr="009F7FC0" w:rsidRDefault="00EA2EF7" w:rsidP="00EA2EF7">
      <w:pPr>
        <w:pStyle w:val="Odstavekseznama"/>
        <w:ind w:left="0"/>
        <w:rPr>
          <w:rFonts w:ascii="Arial" w:hAnsi="Arial" w:cs="Arial"/>
          <w:iCs/>
          <w:sz w:val="20"/>
          <w:szCs w:val="20"/>
        </w:rPr>
      </w:pPr>
    </w:p>
    <w:p w14:paraId="69B97808" w14:textId="575428D1" w:rsidR="00B310F9" w:rsidRPr="009F7FC0" w:rsidRDefault="00B310F9" w:rsidP="00EA2EF7">
      <w:pPr>
        <w:pStyle w:val="Odstavekseznama"/>
        <w:numPr>
          <w:ilvl w:val="0"/>
          <w:numId w:val="14"/>
        </w:numPr>
        <w:autoSpaceDE w:val="0"/>
        <w:autoSpaceDN w:val="0"/>
        <w:adjustRightInd w:val="0"/>
        <w:ind w:left="0" w:firstLine="0"/>
        <w:jc w:val="both"/>
        <w:rPr>
          <w:rFonts w:ascii="Arial" w:hAnsi="Arial" w:cs="Arial"/>
          <w:iCs/>
          <w:sz w:val="20"/>
          <w:szCs w:val="20"/>
        </w:rPr>
      </w:pPr>
      <w:r w:rsidRPr="009F7FC0">
        <w:rPr>
          <w:rFonts w:ascii="Arial" w:hAnsi="Arial" w:cs="Arial"/>
          <w:iCs/>
          <w:sz w:val="20"/>
          <w:szCs w:val="20"/>
        </w:rPr>
        <w:t xml:space="preserve">The SN personnel will bring sufficient medicinal products for personal use for the duration of the </w:t>
      </w:r>
      <w:r w:rsidR="00E818F6" w:rsidRPr="009F7FC0">
        <w:rPr>
          <w:rFonts w:ascii="Arial" w:hAnsi="Arial" w:cs="Arial"/>
          <w:sz w:val="20"/>
          <w:szCs w:val="20"/>
        </w:rPr>
        <w:t>Training</w:t>
      </w:r>
      <w:r w:rsidR="00E818F6">
        <w:rPr>
          <w:rFonts w:ascii="Arial" w:hAnsi="Arial" w:cs="Arial"/>
          <w:sz w:val="20"/>
          <w:szCs w:val="20"/>
        </w:rPr>
        <w:t xml:space="preserve">, </w:t>
      </w:r>
      <w:r w:rsidR="00E818F6" w:rsidRPr="009F7FC0">
        <w:rPr>
          <w:rFonts w:ascii="Arial" w:hAnsi="Arial" w:cs="Arial"/>
          <w:sz w:val="20"/>
          <w:szCs w:val="20"/>
        </w:rPr>
        <w:t>Course</w:t>
      </w:r>
      <w:r w:rsidR="00E818F6">
        <w:rPr>
          <w:rFonts w:ascii="Arial" w:hAnsi="Arial" w:cs="Arial"/>
          <w:sz w:val="20"/>
          <w:szCs w:val="20"/>
        </w:rPr>
        <w:t xml:space="preserve"> and </w:t>
      </w:r>
      <w:r w:rsidR="00E818F6" w:rsidRPr="009F7FC0">
        <w:rPr>
          <w:rFonts w:ascii="Arial" w:hAnsi="Arial" w:cs="Arial"/>
          <w:sz w:val="20"/>
          <w:szCs w:val="20"/>
        </w:rPr>
        <w:t>Exercise</w:t>
      </w:r>
      <w:r w:rsidRPr="009F7FC0">
        <w:rPr>
          <w:rFonts w:ascii="Arial" w:hAnsi="Arial" w:cs="Arial"/>
          <w:iCs/>
          <w:sz w:val="20"/>
          <w:szCs w:val="20"/>
        </w:rPr>
        <w:t>.</w:t>
      </w:r>
    </w:p>
    <w:p w14:paraId="0B3EB3F6" w14:textId="77777777" w:rsidR="006F2867" w:rsidRPr="009F7FC0" w:rsidRDefault="006F2867" w:rsidP="00B40090">
      <w:pPr>
        <w:pStyle w:val="Odstavekseznama"/>
        <w:rPr>
          <w:rFonts w:ascii="Arial" w:hAnsi="Arial" w:cs="Arial"/>
          <w:iCs/>
          <w:sz w:val="20"/>
          <w:szCs w:val="20"/>
        </w:rPr>
      </w:pPr>
    </w:p>
    <w:p w14:paraId="7F8A8ACD" w14:textId="77777777" w:rsidR="006F2867" w:rsidRPr="009F7FC0" w:rsidRDefault="006F2867" w:rsidP="00EA2EF7">
      <w:pPr>
        <w:pStyle w:val="Odstavekseznama"/>
        <w:numPr>
          <w:ilvl w:val="0"/>
          <w:numId w:val="14"/>
        </w:numPr>
        <w:autoSpaceDE w:val="0"/>
        <w:autoSpaceDN w:val="0"/>
        <w:adjustRightInd w:val="0"/>
        <w:ind w:left="0" w:firstLine="0"/>
        <w:jc w:val="both"/>
        <w:rPr>
          <w:rFonts w:ascii="Arial" w:hAnsi="Arial" w:cs="Arial"/>
          <w:iCs/>
          <w:sz w:val="20"/>
          <w:szCs w:val="20"/>
        </w:rPr>
      </w:pPr>
      <w:r w:rsidRPr="009F7FC0">
        <w:rPr>
          <w:rFonts w:ascii="Arial" w:hAnsi="Arial" w:cs="Arial"/>
          <w:iCs/>
          <w:sz w:val="20"/>
          <w:szCs w:val="20"/>
        </w:rPr>
        <w:t>Strategic medical evacuation is SN responsibility.</w:t>
      </w:r>
    </w:p>
    <w:p w14:paraId="00FBE1A6" w14:textId="77777777" w:rsidR="00B310F9" w:rsidRPr="009F7FC0" w:rsidRDefault="00B310F9" w:rsidP="00B310F9">
      <w:pPr>
        <w:autoSpaceDE w:val="0"/>
        <w:autoSpaceDN w:val="0"/>
        <w:adjustRightInd w:val="0"/>
        <w:rPr>
          <w:rFonts w:ascii="Arial" w:hAnsi="Arial" w:cs="Arial"/>
          <w:b/>
          <w:iCs/>
          <w:sz w:val="20"/>
          <w:szCs w:val="20"/>
        </w:rPr>
      </w:pPr>
    </w:p>
    <w:p w14:paraId="5A0C447E" w14:textId="77777777" w:rsidR="00B310F9" w:rsidRPr="009F7FC0" w:rsidRDefault="00B310F9" w:rsidP="00B310F9">
      <w:pPr>
        <w:autoSpaceDE w:val="0"/>
        <w:autoSpaceDN w:val="0"/>
        <w:adjustRightInd w:val="0"/>
        <w:jc w:val="center"/>
        <w:rPr>
          <w:rFonts w:ascii="Arial" w:hAnsi="Arial" w:cs="Arial"/>
          <w:b/>
          <w:iCs/>
          <w:sz w:val="20"/>
          <w:szCs w:val="20"/>
        </w:rPr>
      </w:pPr>
    </w:p>
    <w:p w14:paraId="23AC6F8A" w14:textId="77777777" w:rsidR="00B310F9" w:rsidRPr="009F7FC0" w:rsidRDefault="00B310F9" w:rsidP="00B310F9">
      <w:pPr>
        <w:autoSpaceDE w:val="0"/>
        <w:autoSpaceDN w:val="0"/>
        <w:adjustRightInd w:val="0"/>
        <w:jc w:val="center"/>
        <w:rPr>
          <w:rFonts w:ascii="Arial" w:hAnsi="Arial" w:cs="Arial"/>
          <w:b/>
          <w:iCs/>
          <w:sz w:val="20"/>
          <w:szCs w:val="20"/>
        </w:rPr>
      </w:pPr>
      <w:r w:rsidRPr="009F7FC0">
        <w:rPr>
          <w:rFonts w:ascii="Arial" w:hAnsi="Arial" w:cs="Arial"/>
          <w:b/>
          <w:iCs/>
          <w:sz w:val="20"/>
          <w:szCs w:val="20"/>
        </w:rPr>
        <w:t>SECTION 9</w:t>
      </w:r>
    </w:p>
    <w:p w14:paraId="293FD74D" w14:textId="77777777" w:rsidR="00B310F9" w:rsidRPr="009F7FC0" w:rsidRDefault="00B310F9" w:rsidP="00B310F9">
      <w:pPr>
        <w:autoSpaceDE w:val="0"/>
        <w:autoSpaceDN w:val="0"/>
        <w:adjustRightInd w:val="0"/>
        <w:jc w:val="center"/>
        <w:rPr>
          <w:rFonts w:ascii="Arial" w:hAnsi="Arial" w:cs="Arial"/>
          <w:b/>
          <w:iCs/>
          <w:sz w:val="20"/>
          <w:szCs w:val="20"/>
        </w:rPr>
      </w:pPr>
      <w:r w:rsidRPr="009F7FC0">
        <w:rPr>
          <w:rFonts w:ascii="Arial" w:hAnsi="Arial" w:cs="Arial"/>
          <w:b/>
          <w:iCs/>
          <w:sz w:val="20"/>
          <w:szCs w:val="20"/>
        </w:rPr>
        <w:t xml:space="preserve">SPECIFIC </w:t>
      </w:r>
      <w:r w:rsidR="00423FA2" w:rsidRPr="009F7FC0">
        <w:rPr>
          <w:rFonts w:ascii="Arial" w:hAnsi="Arial" w:cs="Arial"/>
          <w:b/>
          <w:iCs/>
          <w:sz w:val="20"/>
          <w:szCs w:val="20"/>
        </w:rPr>
        <w:t xml:space="preserve">MEDICAL AND VETERINARY </w:t>
      </w:r>
      <w:r w:rsidRPr="009F7FC0">
        <w:rPr>
          <w:rFonts w:ascii="Arial" w:hAnsi="Arial" w:cs="Arial"/>
          <w:b/>
          <w:iCs/>
          <w:sz w:val="20"/>
          <w:szCs w:val="20"/>
        </w:rPr>
        <w:t>MEASURES</w:t>
      </w:r>
    </w:p>
    <w:p w14:paraId="11337A78" w14:textId="77777777" w:rsidR="00B310F9" w:rsidRPr="009F7FC0" w:rsidRDefault="00B310F9" w:rsidP="00B310F9">
      <w:pPr>
        <w:autoSpaceDE w:val="0"/>
        <w:autoSpaceDN w:val="0"/>
        <w:adjustRightInd w:val="0"/>
        <w:jc w:val="center"/>
        <w:rPr>
          <w:rFonts w:ascii="Arial" w:hAnsi="Arial" w:cs="Arial"/>
          <w:b/>
          <w:iCs/>
          <w:sz w:val="20"/>
          <w:szCs w:val="20"/>
        </w:rPr>
      </w:pPr>
    </w:p>
    <w:p w14:paraId="7EEE0ABB" w14:textId="77777777" w:rsidR="00B310F9" w:rsidRPr="009F7FC0" w:rsidRDefault="00B310F9" w:rsidP="00B310F9">
      <w:pPr>
        <w:autoSpaceDE w:val="0"/>
        <w:autoSpaceDN w:val="0"/>
        <w:adjustRightInd w:val="0"/>
        <w:jc w:val="both"/>
        <w:rPr>
          <w:rFonts w:ascii="Arial" w:hAnsi="Arial" w:cs="Arial"/>
          <w:iCs/>
          <w:sz w:val="20"/>
          <w:szCs w:val="20"/>
        </w:rPr>
      </w:pPr>
      <w:r w:rsidRPr="009F7FC0">
        <w:rPr>
          <w:rFonts w:ascii="Arial" w:hAnsi="Arial" w:cs="Arial"/>
          <w:iCs/>
          <w:sz w:val="20"/>
          <w:szCs w:val="20"/>
        </w:rPr>
        <w:t xml:space="preserve">HN informs the SN upon the </w:t>
      </w:r>
      <w:r w:rsidR="00423FA2" w:rsidRPr="009F7FC0">
        <w:rPr>
          <w:rFonts w:ascii="Arial" w:hAnsi="Arial" w:cs="Arial"/>
          <w:iCs/>
          <w:sz w:val="20"/>
          <w:szCs w:val="20"/>
        </w:rPr>
        <w:t xml:space="preserve">specific medical and veterinary </w:t>
      </w:r>
      <w:r w:rsidRPr="009F7FC0">
        <w:rPr>
          <w:rFonts w:ascii="Arial" w:hAnsi="Arial" w:cs="Arial"/>
          <w:iCs/>
          <w:sz w:val="20"/>
          <w:szCs w:val="20"/>
        </w:rPr>
        <w:t xml:space="preserve">measures in </w:t>
      </w:r>
      <w:r w:rsidR="004E5FB5" w:rsidRPr="009F7FC0">
        <w:rPr>
          <w:rFonts w:ascii="Arial" w:hAnsi="Arial" w:cs="Arial"/>
          <w:iCs/>
          <w:sz w:val="20"/>
          <w:szCs w:val="20"/>
        </w:rPr>
        <w:t xml:space="preserve">a </w:t>
      </w:r>
      <w:r w:rsidRPr="009F7FC0">
        <w:rPr>
          <w:rFonts w:ascii="Arial" w:hAnsi="Arial" w:cs="Arial"/>
          <w:iCs/>
          <w:sz w:val="20"/>
          <w:szCs w:val="20"/>
        </w:rPr>
        <w:t xml:space="preserve">timely manner. All SN personnel will comply with </w:t>
      </w:r>
      <w:r w:rsidR="0075093D" w:rsidRPr="009F7FC0">
        <w:rPr>
          <w:rFonts w:ascii="Arial" w:hAnsi="Arial" w:cs="Arial"/>
          <w:iCs/>
          <w:sz w:val="20"/>
          <w:szCs w:val="20"/>
        </w:rPr>
        <w:t xml:space="preserve">the HN </w:t>
      </w:r>
      <w:r w:rsidRPr="009F7FC0">
        <w:rPr>
          <w:rFonts w:ascii="Arial" w:hAnsi="Arial" w:cs="Arial"/>
          <w:iCs/>
          <w:sz w:val="20"/>
          <w:szCs w:val="20"/>
        </w:rPr>
        <w:t xml:space="preserve">COVID-19 mitigation measures </w:t>
      </w:r>
      <w:r w:rsidR="0075093D" w:rsidRPr="009F7FC0">
        <w:rPr>
          <w:rFonts w:ascii="Arial" w:hAnsi="Arial" w:cs="Arial"/>
          <w:iCs/>
          <w:sz w:val="20"/>
          <w:szCs w:val="20"/>
        </w:rPr>
        <w:t>and mitigation measures for other infectious diseases</w:t>
      </w:r>
      <w:r w:rsidRPr="009F7FC0">
        <w:rPr>
          <w:rFonts w:ascii="Arial" w:hAnsi="Arial" w:cs="Arial"/>
          <w:iCs/>
          <w:sz w:val="20"/>
          <w:szCs w:val="20"/>
        </w:rPr>
        <w:t xml:space="preserve">. </w:t>
      </w:r>
    </w:p>
    <w:p w14:paraId="0D1EB088" w14:textId="77777777" w:rsidR="00B310F9" w:rsidRPr="009F7FC0" w:rsidRDefault="00B310F9" w:rsidP="00B310F9">
      <w:pPr>
        <w:autoSpaceDE w:val="0"/>
        <w:autoSpaceDN w:val="0"/>
        <w:adjustRightInd w:val="0"/>
        <w:jc w:val="both"/>
        <w:rPr>
          <w:rFonts w:ascii="Arial" w:hAnsi="Arial" w:cs="Arial"/>
          <w:iCs/>
          <w:sz w:val="20"/>
          <w:szCs w:val="20"/>
        </w:rPr>
      </w:pPr>
    </w:p>
    <w:p w14:paraId="6D6709FA" w14:textId="77777777" w:rsidR="00B310F9" w:rsidRPr="009F7FC0" w:rsidRDefault="00B310F9" w:rsidP="00B310F9">
      <w:pPr>
        <w:autoSpaceDE w:val="0"/>
        <w:autoSpaceDN w:val="0"/>
        <w:adjustRightInd w:val="0"/>
        <w:jc w:val="center"/>
        <w:rPr>
          <w:rFonts w:ascii="Arial" w:hAnsi="Arial" w:cs="Arial"/>
          <w:b/>
          <w:iCs/>
          <w:sz w:val="20"/>
          <w:szCs w:val="20"/>
        </w:rPr>
      </w:pPr>
    </w:p>
    <w:p w14:paraId="24F69AFB" w14:textId="77777777" w:rsidR="00B310F9" w:rsidRPr="009F7FC0" w:rsidRDefault="00B310F9" w:rsidP="00B310F9">
      <w:pPr>
        <w:autoSpaceDE w:val="0"/>
        <w:autoSpaceDN w:val="0"/>
        <w:adjustRightInd w:val="0"/>
        <w:jc w:val="center"/>
        <w:rPr>
          <w:rFonts w:ascii="Arial" w:hAnsi="Arial" w:cs="Arial"/>
          <w:b/>
          <w:iCs/>
          <w:sz w:val="20"/>
          <w:szCs w:val="20"/>
        </w:rPr>
      </w:pPr>
    </w:p>
    <w:p w14:paraId="23A45D09" w14:textId="77777777" w:rsidR="00B310F9" w:rsidRPr="009F7FC0" w:rsidRDefault="00B310F9" w:rsidP="00B310F9">
      <w:pPr>
        <w:tabs>
          <w:tab w:val="left" w:pos="387"/>
        </w:tabs>
        <w:jc w:val="center"/>
        <w:rPr>
          <w:rFonts w:ascii="Arial" w:hAnsi="Arial" w:cs="Arial"/>
          <w:b/>
          <w:sz w:val="20"/>
          <w:szCs w:val="20"/>
        </w:rPr>
      </w:pPr>
      <w:r w:rsidRPr="009F7FC0">
        <w:rPr>
          <w:rFonts w:ascii="Arial" w:hAnsi="Arial" w:cs="Arial"/>
          <w:b/>
          <w:sz w:val="20"/>
          <w:szCs w:val="20"/>
        </w:rPr>
        <w:t>SECTION 10</w:t>
      </w:r>
    </w:p>
    <w:p w14:paraId="7391F18A" w14:textId="77777777" w:rsidR="00B310F9" w:rsidRPr="009F7FC0" w:rsidRDefault="00B310F9" w:rsidP="00B310F9">
      <w:pPr>
        <w:autoSpaceDE w:val="0"/>
        <w:autoSpaceDN w:val="0"/>
        <w:adjustRightInd w:val="0"/>
        <w:jc w:val="center"/>
        <w:rPr>
          <w:rFonts w:ascii="Arial" w:hAnsi="Arial" w:cs="Arial"/>
          <w:b/>
          <w:iCs/>
          <w:sz w:val="20"/>
          <w:szCs w:val="20"/>
        </w:rPr>
      </w:pPr>
      <w:r w:rsidRPr="009F7FC0">
        <w:rPr>
          <w:rFonts w:ascii="Arial" w:hAnsi="Arial" w:cs="Arial"/>
          <w:b/>
          <w:iCs/>
          <w:sz w:val="20"/>
          <w:szCs w:val="20"/>
        </w:rPr>
        <w:t>DEATH AND TRANSPORT OF REMAINS</w:t>
      </w:r>
    </w:p>
    <w:p w14:paraId="40EC4214" w14:textId="77777777" w:rsidR="00B310F9" w:rsidRPr="009F7FC0" w:rsidRDefault="00B310F9" w:rsidP="00EA2EF7">
      <w:pPr>
        <w:autoSpaceDE w:val="0"/>
        <w:autoSpaceDN w:val="0"/>
        <w:adjustRightInd w:val="0"/>
        <w:jc w:val="center"/>
        <w:rPr>
          <w:rFonts w:ascii="Arial" w:hAnsi="Arial" w:cs="Arial"/>
          <w:iCs/>
          <w:sz w:val="20"/>
          <w:szCs w:val="20"/>
        </w:rPr>
      </w:pPr>
    </w:p>
    <w:p w14:paraId="42AFD85A" w14:textId="13787746" w:rsidR="00EA2EF7" w:rsidRPr="009F7FC0" w:rsidRDefault="00B310F9" w:rsidP="006722F9">
      <w:pPr>
        <w:pStyle w:val="Odstavekseznama"/>
        <w:numPr>
          <w:ilvl w:val="0"/>
          <w:numId w:val="15"/>
        </w:numPr>
        <w:autoSpaceDE w:val="0"/>
        <w:autoSpaceDN w:val="0"/>
        <w:adjustRightInd w:val="0"/>
        <w:ind w:left="284" w:hanging="284"/>
        <w:jc w:val="both"/>
        <w:rPr>
          <w:rFonts w:ascii="Arial" w:hAnsi="Arial" w:cs="Arial"/>
          <w:iCs/>
          <w:sz w:val="20"/>
          <w:szCs w:val="20"/>
        </w:rPr>
      </w:pPr>
      <w:r w:rsidRPr="009F7FC0">
        <w:rPr>
          <w:rFonts w:ascii="Arial" w:hAnsi="Arial" w:cs="Arial"/>
          <w:iCs/>
          <w:sz w:val="20"/>
          <w:szCs w:val="20"/>
        </w:rPr>
        <w:t xml:space="preserve">In case of death of </w:t>
      </w:r>
      <w:r w:rsidR="008B13CD" w:rsidRPr="009F7FC0">
        <w:rPr>
          <w:rFonts w:ascii="Arial" w:hAnsi="Arial" w:cs="Arial"/>
          <w:iCs/>
          <w:sz w:val="20"/>
          <w:szCs w:val="20"/>
        </w:rPr>
        <w:t>a member of</w:t>
      </w:r>
      <w:r w:rsidRPr="009F7FC0">
        <w:rPr>
          <w:rFonts w:ascii="Arial" w:hAnsi="Arial" w:cs="Arial"/>
          <w:iCs/>
          <w:sz w:val="20"/>
          <w:szCs w:val="20"/>
        </w:rPr>
        <w:t xml:space="preserve"> SN personnel on the territory of the HN, the death </w:t>
      </w:r>
      <w:proofErr w:type="gramStart"/>
      <w:r w:rsidRPr="009F7FC0">
        <w:rPr>
          <w:rFonts w:ascii="Arial" w:hAnsi="Arial" w:cs="Arial"/>
          <w:iCs/>
          <w:sz w:val="20"/>
          <w:szCs w:val="20"/>
        </w:rPr>
        <w:t>will be immediately reported</w:t>
      </w:r>
      <w:proofErr w:type="gramEnd"/>
      <w:r w:rsidRPr="009F7FC0">
        <w:rPr>
          <w:rFonts w:ascii="Arial" w:hAnsi="Arial" w:cs="Arial"/>
          <w:iCs/>
          <w:sz w:val="20"/>
          <w:szCs w:val="20"/>
        </w:rPr>
        <w:t xml:space="preserve"> to the relevant authority of the HN.</w:t>
      </w:r>
    </w:p>
    <w:p w14:paraId="6F0BBB6D" w14:textId="77777777" w:rsidR="00EA2EF7" w:rsidRPr="009F7FC0" w:rsidRDefault="00EA2EF7" w:rsidP="006722F9">
      <w:pPr>
        <w:pStyle w:val="Odstavekseznama"/>
        <w:autoSpaceDE w:val="0"/>
        <w:autoSpaceDN w:val="0"/>
        <w:adjustRightInd w:val="0"/>
        <w:ind w:left="284" w:hanging="284"/>
        <w:jc w:val="both"/>
        <w:rPr>
          <w:rFonts w:ascii="Arial" w:hAnsi="Arial" w:cs="Arial"/>
          <w:iCs/>
          <w:sz w:val="20"/>
          <w:szCs w:val="20"/>
        </w:rPr>
      </w:pPr>
    </w:p>
    <w:p w14:paraId="3022306C" w14:textId="77777777" w:rsidR="00EA2EF7" w:rsidRPr="009F7FC0" w:rsidRDefault="00B310F9" w:rsidP="006722F9">
      <w:pPr>
        <w:pStyle w:val="Odstavekseznama"/>
        <w:numPr>
          <w:ilvl w:val="0"/>
          <w:numId w:val="15"/>
        </w:numPr>
        <w:autoSpaceDE w:val="0"/>
        <w:autoSpaceDN w:val="0"/>
        <w:adjustRightInd w:val="0"/>
        <w:ind w:left="284" w:hanging="284"/>
        <w:jc w:val="both"/>
        <w:rPr>
          <w:rFonts w:ascii="Arial" w:hAnsi="Arial" w:cs="Arial"/>
          <w:iCs/>
          <w:sz w:val="20"/>
          <w:szCs w:val="20"/>
        </w:rPr>
      </w:pPr>
      <w:proofErr w:type="gramStart"/>
      <w:r w:rsidRPr="009F7FC0">
        <w:rPr>
          <w:rFonts w:ascii="Arial" w:hAnsi="Arial" w:cs="Arial"/>
          <w:iCs/>
          <w:sz w:val="20"/>
          <w:szCs w:val="20"/>
        </w:rPr>
        <w:t>The death will be certified by an authorized doctor of the HN</w:t>
      </w:r>
      <w:proofErr w:type="gramEnd"/>
      <w:r w:rsidRPr="009F7FC0">
        <w:rPr>
          <w:rFonts w:ascii="Arial" w:hAnsi="Arial" w:cs="Arial"/>
          <w:iCs/>
          <w:sz w:val="20"/>
          <w:szCs w:val="20"/>
        </w:rPr>
        <w:t>.</w:t>
      </w:r>
    </w:p>
    <w:p w14:paraId="2AA86166" w14:textId="77777777" w:rsidR="00EA2EF7" w:rsidRPr="009F7FC0" w:rsidRDefault="00EA2EF7" w:rsidP="006722F9">
      <w:pPr>
        <w:pStyle w:val="Odstavekseznama"/>
        <w:ind w:left="284" w:hanging="284"/>
        <w:rPr>
          <w:rFonts w:ascii="Arial" w:hAnsi="Arial" w:cs="Arial"/>
          <w:iCs/>
          <w:sz w:val="20"/>
          <w:szCs w:val="20"/>
        </w:rPr>
      </w:pPr>
    </w:p>
    <w:p w14:paraId="18AD4872" w14:textId="77777777" w:rsidR="00EA2EF7" w:rsidRPr="009F7FC0" w:rsidRDefault="00B310F9" w:rsidP="006722F9">
      <w:pPr>
        <w:pStyle w:val="Odstavekseznama"/>
        <w:numPr>
          <w:ilvl w:val="0"/>
          <w:numId w:val="15"/>
        </w:numPr>
        <w:autoSpaceDE w:val="0"/>
        <w:autoSpaceDN w:val="0"/>
        <w:adjustRightInd w:val="0"/>
        <w:ind w:left="284" w:hanging="284"/>
        <w:jc w:val="both"/>
        <w:rPr>
          <w:rFonts w:ascii="Arial" w:hAnsi="Arial" w:cs="Arial"/>
          <w:iCs/>
          <w:sz w:val="20"/>
          <w:szCs w:val="20"/>
        </w:rPr>
      </w:pPr>
      <w:r w:rsidRPr="009F7FC0">
        <w:rPr>
          <w:rFonts w:ascii="Arial" w:hAnsi="Arial" w:cs="Arial"/>
          <w:iCs/>
          <w:sz w:val="20"/>
          <w:szCs w:val="20"/>
        </w:rPr>
        <w:t xml:space="preserve">If the appropriate authority of the HN requires that an autopsy is carried out on the deceased, </w:t>
      </w:r>
      <w:proofErr w:type="gramStart"/>
      <w:r w:rsidRPr="009F7FC0">
        <w:rPr>
          <w:rFonts w:ascii="Arial" w:hAnsi="Arial" w:cs="Arial"/>
          <w:iCs/>
          <w:sz w:val="20"/>
          <w:szCs w:val="20"/>
        </w:rPr>
        <w:t>this will be done by authorized doctor of the HN</w:t>
      </w:r>
      <w:proofErr w:type="gramEnd"/>
      <w:r w:rsidRPr="009F7FC0">
        <w:rPr>
          <w:rFonts w:ascii="Arial" w:hAnsi="Arial" w:cs="Arial"/>
          <w:iCs/>
          <w:sz w:val="20"/>
          <w:szCs w:val="20"/>
        </w:rPr>
        <w:t>. A doctor appointed by the authorities of the SN may also attend the autopsy, which will take place at a time and location stipulated by the appropriate authority of the HN.</w:t>
      </w:r>
    </w:p>
    <w:p w14:paraId="4AC0EE58" w14:textId="77777777" w:rsidR="00EA2EF7" w:rsidRPr="009F7FC0" w:rsidRDefault="00EA2EF7" w:rsidP="006722F9">
      <w:pPr>
        <w:pStyle w:val="Odstavekseznama"/>
        <w:ind w:left="284" w:hanging="284"/>
        <w:rPr>
          <w:rFonts w:ascii="Arial" w:hAnsi="Arial" w:cs="Arial"/>
          <w:iCs/>
          <w:sz w:val="20"/>
          <w:szCs w:val="20"/>
        </w:rPr>
      </w:pPr>
    </w:p>
    <w:p w14:paraId="668470E5" w14:textId="07B2ED23" w:rsidR="00EA2EF7" w:rsidRPr="002F1ECF" w:rsidRDefault="00B310F9" w:rsidP="006722F9">
      <w:pPr>
        <w:pStyle w:val="Odstavekseznama"/>
        <w:numPr>
          <w:ilvl w:val="0"/>
          <w:numId w:val="15"/>
        </w:numPr>
        <w:autoSpaceDE w:val="0"/>
        <w:autoSpaceDN w:val="0"/>
        <w:adjustRightInd w:val="0"/>
        <w:ind w:left="284" w:hanging="284"/>
        <w:jc w:val="both"/>
        <w:rPr>
          <w:rFonts w:ascii="Arial" w:hAnsi="Arial" w:cs="Arial"/>
          <w:iCs/>
          <w:sz w:val="20"/>
          <w:szCs w:val="20"/>
        </w:rPr>
      </w:pPr>
      <w:r w:rsidRPr="002F1ECF">
        <w:rPr>
          <w:rFonts w:ascii="Arial" w:hAnsi="Arial" w:cs="Arial"/>
          <w:iCs/>
          <w:sz w:val="20"/>
          <w:szCs w:val="20"/>
        </w:rPr>
        <w:t xml:space="preserve">In case of death of a </w:t>
      </w:r>
      <w:r w:rsidR="008B13CD" w:rsidRPr="002F1ECF">
        <w:rPr>
          <w:rFonts w:ascii="Arial" w:hAnsi="Arial" w:cs="Arial"/>
          <w:iCs/>
          <w:sz w:val="20"/>
          <w:szCs w:val="20"/>
        </w:rPr>
        <w:t xml:space="preserve">member of </w:t>
      </w:r>
      <w:r w:rsidRPr="002F1ECF">
        <w:rPr>
          <w:rFonts w:ascii="Arial" w:hAnsi="Arial" w:cs="Arial"/>
          <w:iCs/>
          <w:sz w:val="20"/>
          <w:szCs w:val="20"/>
        </w:rPr>
        <w:t>SN personnel on the territory of the HN, the SN will cover all costs related to the transport of remains and personal belongings of the deceased to the territory of the SN.</w:t>
      </w:r>
    </w:p>
    <w:p w14:paraId="01EBF39C" w14:textId="77777777" w:rsidR="00EA2EF7" w:rsidRPr="009F7FC0" w:rsidRDefault="00EA2EF7" w:rsidP="006722F9">
      <w:pPr>
        <w:pStyle w:val="Odstavekseznama"/>
        <w:ind w:left="284" w:hanging="284"/>
        <w:rPr>
          <w:rFonts w:ascii="Arial" w:hAnsi="Arial" w:cs="Arial"/>
          <w:iCs/>
          <w:sz w:val="20"/>
          <w:szCs w:val="20"/>
        </w:rPr>
      </w:pPr>
    </w:p>
    <w:p w14:paraId="53ED6929" w14:textId="77777777" w:rsidR="00EA2EF7" w:rsidRPr="009F7FC0" w:rsidRDefault="00B310F9" w:rsidP="006722F9">
      <w:pPr>
        <w:pStyle w:val="Odstavekseznama"/>
        <w:numPr>
          <w:ilvl w:val="0"/>
          <w:numId w:val="15"/>
        </w:numPr>
        <w:autoSpaceDE w:val="0"/>
        <w:autoSpaceDN w:val="0"/>
        <w:adjustRightInd w:val="0"/>
        <w:ind w:left="284" w:hanging="284"/>
        <w:jc w:val="both"/>
        <w:rPr>
          <w:rFonts w:ascii="Arial" w:hAnsi="Arial" w:cs="Arial"/>
          <w:iCs/>
          <w:sz w:val="20"/>
          <w:szCs w:val="20"/>
        </w:rPr>
      </w:pPr>
      <w:r w:rsidRPr="009F7FC0">
        <w:rPr>
          <w:rFonts w:ascii="Arial" w:hAnsi="Arial" w:cs="Arial"/>
          <w:iCs/>
          <w:sz w:val="20"/>
          <w:szCs w:val="20"/>
        </w:rPr>
        <w:t xml:space="preserve">Medical proceedings, the autopsy and transport of the remains </w:t>
      </w:r>
      <w:proofErr w:type="gramStart"/>
      <w:r w:rsidRPr="009F7FC0">
        <w:rPr>
          <w:rFonts w:ascii="Arial" w:hAnsi="Arial" w:cs="Arial"/>
          <w:iCs/>
          <w:sz w:val="20"/>
          <w:szCs w:val="20"/>
        </w:rPr>
        <w:t>will be conducted</w:t>
      </w:r>
      <w:proofErr w:type="gramEnd"/>
      <w:r w:rsidRPr="009F7FC0">
        <w:rPr>
          <w:rFonts w:ascii="Arial" w:hAnsi="Arial" w:cs="Arial"/>
          <w:iCs/>
          <w:sz w:val="20"/>
          <w:szCs w:val="20"/>
        </w:rPr>
        <w:t xml:space="preserve"> in accordance with the HN regulations.</w:t>
      </w:r>
    </w:p>
    <w:p w14:paraId="55E81A4B" w14:textId="77777777" w:rsidR="00EA2EF7" w:rsidRPr="009F7FC0" w:rsidRDefault="00EA2EF7" w:rsidP="006722F9">
      <w:pPr>
        <w:pStyle w:val="Odstavekseznama"/>
        <w:ind w:left="284" w:hanging="284"/>
        <w:rPr>
          <w:rFonts w:ascii="Arial" w:hAnsi="Arial" w:cs="Arial"/>
          <w:iCs/>
          <w:sz w:val="20"/>
          <w:szCs w:val="20"/>
        </w:rPr>
      </w:pPr>
    </w:p>
    <w:p w14:paraId="44459C44" w14:textId="77777777" w:rsidR="00B310F9" w:rsidRPr="009F7FC0" w:rsidRDefault="00B310F9" w:rsidP="006722F9">
      <w:pPr>
        <w:pStyle w:val="Odstavekseznama"/>
        <w:numPr>
          <w:ilvl w:val="0"/>
          <w:numId w:val="15"/>
        </w:numPr>
        <w:autoSpaceDE w:val="0"/>
        <w:autoSpaceDN w:val="0"/>
        <w:adjustRightInd w:val="0"/>
        <w:ind w:left="284" w:hanging="284"/>
        <w:jc w:val="both"/>
        <w:rPr>
          <w:rFonts w:ascii="Arial" w:hAnsi="Arial" w:cs="Arial"/>
          <w:iCs/>
          <w:sz w:val="20"/>
          <w:szCs w:val="20"/>
        </w:rPr>
      </w:pPr>
      <w:r w:rsidRPr="009F7FC0">
        <w:rPr>
          <w:rFonts w:ascii="Arial" w:hAnsi="Arial" w:cs="Arial"/>
          <w:iCs/>
          <w:sz w:val="20"/>
          <w:szCs w:val="20"/>
        </w:rPr>
        <w:t>The HN will provide the SN the necessary cooperation for the purposes of implementing this Section.</w:t>
      </w:r>
    </w:p>
    <w:bookmarkEnd w:id="1"/>
    <w:p w14:paraId="3D88C18F" w14:textId="77777777" w:rsidR="00037589" w:rsidRPr="009F7FC0" w:rsidRDefault="00037589" w:rsidP="00B310F9">
      <w:pPr>
        <w:autoSpaceDE w:val="0"/>
        <w:autoSpaceDN w:val="0"/>
        <w:adjustRightInd w:val="0"/>
        <w:jc w:val="both"/>
        <w:rPr>
          <w:rFonts w:ascii="Arial" w:hAnsi="Arial" w:cs="Arial"/>
          <w:b/>
          <w:bCs/>
          <w:sz w:val="20"/>
          <w:szCs w:val="20"/>
        </w:rPr>
      </w:pPr>
    </w:p>
    <w:p w14:paraId="42765128" w14:textId="77777777" w:rsidR="00EA2EF7" w:rsidRPr="009F7FC0" w:rsidRDefault="00EA2EF7" w:rsidP="00B310F9">
      <w:pPr>
        <w:autoSpaceDE w:val="0"/>
        <w:autoSpaceDN w:val="0"/>
        <w:adjustRightInd w:val="0"/>
        <w:jc w:val="both"/>
        <w:rPr>
          <w:rFonts w:ascii="Arial" w:hAnsi="Arial" w:cs="Arial"/>
          <w:b/>
          <w:bCs/>
          <w:sz w:val="20"/>
          <w:szCs w:val="20"/>
        </w:rPr>
      </w:pPr>
    </w:p>
    <w:p w14:paraId="50144CF0" w14:textId="77777777" w:rsidR="00BD33C3" w:rsidRPr="009F7FC0" w:rsidRDefault="00BD33C3" w:rsidP="00B310F9">
      <w:pPr>
        <w:autoSpaceDE w:val="0"/>
        <w:autoSpaceDN w:val="0"/>
        <w:adjustRightInd w:val="0"/>
        <w:jc w:val="center"/>
        <w:rPr>
          <w:rFonts w:ascii="Arial" w:hAnsi="Arial" w:cs="Arial"/>
          <w:b/>
          <w:bCs/>
          <w:sz w:val="20"/>
          <w:szCs w:val="20"/>
        </w:rPr>
      </w:pPr>
      <w:r w:rsidRPr="009F7FC0">
        <w:rPr>
          <w:rFonts w:ascii="Arial" w:hAnsi="Arial" w:cs="Arial"/>
          <w:b/>
          <w:bCs/>
          <w:sz w:val="20"/>
          <w:szCs w:val="20"/>
        </w:rPr>
        <w:t xml:space="preserve">SECTION </w:t>
      </w:r>
      <w:r w:rsidR="006722F9" w:rsidRPr="009F7FC0">
        <w:rPr>
          <w:rFonts w:ascii="Arial" w:hAnsi="Arial" w:cs="Arial"/>
          <w:b/>
          <w:bCs/>
          <w:sz w:val="20"/>
          <w:szCs w:val="20"/>
        </w:rPr>
        <w:t>11</w:t>
      </w:r>
    </w:p>
    <w:p w14:paraId="35D8721F" w14:textId="77777777" w:rsidR="00F73351" w:rsidRPr="009F7FC0" w:rsidRDefault="00FE2759" w:rsidP="00B310F9">
      <w:pPr>
        <w:autoSpaceDE w:val="0"/>
        <w:autoSpaceDN w:val="0"/>
        <w:adjustRightInd w:val="0"/>
        <w:jc w:val="center"/>
        <w:rPr>
          <w:rFonts w:ascii="Arial" w:hAnsi="Arial" w:cs="Arial"/>
          <w:b/>
          <w:bCs/>
          <w:sz w:val="20"/>
          <w:szCs w:val="20"/>
        </w:rPr>
      </w:pPr>
      <w:r w:rsidRPr="009F7FC0">
        <w:rPr>
          <w:rFonts w:ascii="Arial" w:eastAsia="KaiTi" w:hAnsi="Arial" w:cs="Arial"/>
          <w:b/>
          <w:sz w:val="20"/>
          <w:szCs w:val="20"/>
        </w:rPr>
        <w:t xml:space="preserve">SECURITY AND </w:t>
      </w:r>
      <w:r w:rsidR="00F73351" w:rsidRPr="009F7FC0">
        <w:rPr>
          <w:rFonts w:ascii="Arial" w:eastAsia="KaiTi" w:hAnsi="Arial" w:cs="Arial"/>
          <w:b/>
          <w:sz w:val="20"/>
          <w:szCs w:val="20"/>
        </w:rPr>
        <w:t>CLASSIFIED INFORMATION</w:t>
      </w:r>
    </w:p>
    <w:p w14:paraId="4B9EEE6C" w14:textId="77777777" w:rsidR="00EB1061" w:rsidRPr="009F7FC0" w:rsidRDefault="00EB1061" w:rsidP="00B310F9">
      <w:pPr>
        <w:autoSpaceDE w:val="0"/>
        <w:autoSpaceDN w:val="0"/>
        <w:adjustRightInd w:val="0"/>
        <w:jc w:val="both"/>
        <w:rPr>
          <w:rFonts w:ascii="Arial" w:hAnsi="Arial" w:cs="Arial"/>
          <w:sz w:val="20"/>
          <w:szCs w:val="20"/>
        </w:rPr>
      </w:pPr>
    </w:p>
    <w:p w14:paraId="2B2D72F0" w14:textId="77777777" w:rsidR="00FE2759" w:rsidRPr="009F7FC0" w:rsidRDefault="00EB1061" w:rsidP="00B310F9">
      <w:pPr>
        <w:pStyle w:val="Odstavekseznama"/>
        <w:autoSpaceDE w:val="0"/>
        <w:autoSpaceDN w:val="0"/>
        <w:adjustRightInd w:val="0"/>
        <w:ind w:left="0"/>
        <w:contextualSpacing w:val="0"/>
        <w:jc w:val="both"/>
        <w:rPr>
          <w:rFonts w:ascii="Arial" w:hAnsi="Arial" w:cs="Arial"/>
          <w:sz w:val="20"/>
          <w:szCs w:val="20"/>
        </w:rPr>
      </w:pPr>
      <w:r w:rsidRPr="009F7FC0">
        <w:rPr>
          <w:rFonts w:ascii="Arial" w:hAnsi="Arial" w:cs="Arial"/>
          <w:bCs/>
          <w:sz w:val="20"/>
          <w:szCs w:val="20"/>
        </w:rPr>
        <w:t>(1)</w:t>
      </w:r>
      <w:r w:rsidRPr="009F7FC0">
        <w:rPr>
          <w:rFonts w:ascii="Arial" w:hAnsi="Arial" w:cs="Arial"/>
          <w:b/>
          <w:bCs/>
          <w:sz w:val="20"/>
          <w:szCs w:val="20"/>
        </w:rPr>
        <w:t xml:space="preserve"> </w:t>
      </w:r>
      <w:r w:rsidR="00BD33C3" w:rsidRPr="009F7FC0">
        <w:rPr>
          <w:rFonts w:ascii="Arial" w:hAnsi="Arial" w:cs="Arial"/>
          <w:sz w:val="20"/>
          <w:szCs w:val="20"/>
        </w:rPr>
        <w:t xml:space="preserve">The security of personnel and material deployed by </w:t>
      </w:r>
      <w:r w:rsidR="00017602" w:rsidRPr="009F7FC0">
        <w:rPr>
          <w:rFonts w:ascii="Arial" w:hAnsi="Arial" w:cs="Arial"/>
          <w:sz w:val="20"/>
          <w:szCs w:val="20"/>
        </w:rPr>
        <w:t>SN</w:t>
      </w:r>
      <w:r w:rsidR="00C06BFE" w:rsidRPr="009F7FC0">
        <w:rPr>
          <w:rFonts w:ascii="Arial" w:hAnsi="Arial" w:cs="Arial"/>
          <w:sz w:val="20"/>
          <w:szCs w:val="20"/>
        </w:rPr>
        <w:t xml:space="preserve"> </w:t>
      </w:r>
      <w:r w:rsidR="00BD33C3" w:rsidRPr="009F7FC0">
        <w:rPr>
          <w:rFonts w:ascii="Arial" w:hAnsi="Arial" w:cs="Arial"/>
          <w:sz w:val="20"/>
          <w:szCs w:val="20"/>
        </w:rPr>
        <w:t>inside facilities</w:t>
      </w:r>
      <w:r w:rsidR="00805D27" w:rsidRPr="009F7FC0">
        <w:rPr>
          <w:rFonts w:ascii="Arial" w:hAnsi="Arial" w:cs="Arial"/>
          <w:sz w:val="20"/>
          <w:szCs w:val="20"/>
        </w:rPr>
        <w:t xml:space="preserve"> </w:t>
      </w:r>
      <w:r w:rsidR="00BD33C3" w:rsidRPr="009F7FC0">
        <w:rPr>
          <w:rFonts w:ascii="Arial" w:hAnsi="Arial" w:cs="Arial"/>
          <w:sz w:val="20"/>
          <w:szCs w:val="20"/>
        </w:rPr>
        <w:t xml:space="preserve">made available in </w:t>
      </w:r>
      <w:r w:rsidR="008C1E3B" w:rsidRPr="009F7FC0">
        <w:rPr>
          <w:rFonts w:ascii="Arial" w:hAnsi="Arial" w:cs="Arial"/>
          <w:sz w:val="20"/>
          <w:szCs w:val="20"/>
        </w:rPr>
        <w:t>HN</w:t>
      </w:r>
      <w:r w:rsidR="00AD5EC5" w:rsidRPr="009F7FC0">
        <w:rPr>
          <w:rFonts w:ascii="Arial" w:hAnsi="Arial" w:cs="Arial"/>
          <w:sz w:val="20"/>
          <w:szCs w:val="20"/>
        </w:rPr>
        <w:t xml:space="preserve"> </w:t>
      </w:r>
      <w:r w:rsidR="00BD33C3" w:rsidRPr="009F7FC0">
        <w:rPr>
          <w:rFonts w:ascii="Arial" w:hAnsi="Arial" w:cs="Arial"/>
          <w:sz w:val="20"/>
          <w:szCs w:val="20"/>
        </w:rPr>
        <w:t xml:space="preserve">is the responsibility of </w:t>
      </w:r>
      <w:r w:rsidR="0087765D" w:rsidRPr="009F7FC0">
        <w:rPr>
          <w:rFonts w:ascii="Arial" w:hAnsi="Arial" w:cs="Arial"/>
          <w:sz w:val="20"/>
          <w:szCs w:val="20"/>
        </w:rPr>
        <w:t xml:space="preserve">the </w:t>
      </w:r>
      <w:r w:rsidR="00017602" w:rsidRPr="009F7FC0">
        <w:rPr>
          <w:rFonts w:ascii="Arial" w:hAnsi="Arial" w:cs="Arial"/>
          <w:sz w:val="20"/>
          <w:szCs w:val="20"/>
        </w:rPr>
        <w:t>HN</w:t>
      </w:r>
      <w:r w:rsidR="00BD33C3" w:rsidRPr="009F7FC0">
        <w:rPr>
          <w:rFonts w:ascii="Arial" w:hAnsi="Arial" w:cs="Arial"/>
          <w:sz w:val="20"/>
          <w:szCs w:val="20"/>
        </w:rPr>
        <w:t>.</w:t>
      </w:r>
    </w:p>
    <w:p w14:paraId="099F2287" w14:textId="77777777" w:rsidR="006722F9" w:rsidRPr="009F7FC0" w:rsidRDefault="006722F9" w:rsidP="00B310F9">
      <w:pPr>
        <w:pStyle w:val="Odstavekseznama"/>
        <w:autoSpaceDE w:val="0"/>
        <w:autoSpaceDN w:val="0"/>
        <w:adjustRightInd w:val="0"/>
        <w:ind w:left="0"/>
        <w:contextualSpacing w:val="0"/>
        <w:jc w:val="both"/>
        <w:rPr>
          <w:rFonts w:ascii="Arial" w:hAnsi="Arial" w:cs="Arial"/>
          <w:sz w:val="20"/>
          <w:szCs w:val="20"/>
        </w:rPr>
      </w:pPr>
    </w:p>
    <w:p w14:paraId="38FC5781" w14:textId="77777777" w:rsidR="00EF14CF" w:rsidRPr="009F7FC0" w:rsidRDefault="00EB1061" w:rsidP="00B310F9">
      <w:pPr>
        <w:pStyle w:val="Odstavekseznama"/>
        <w:autoSpaceDE w:val="0"/>
        <w:autoSpaceDN w:val="0"/>
        <w:adjustRightInd w:val="0"/>
        <w:ind w:left="0"/>
        <w:contextualSpacing w:val="0"/>
        <w:jc w:val="both"/>
        <w:rPr>
          <w:rFonts w:ascii="Arial" w:hAnsi="Arial" w:cs="Arial"/>
          <w:sz w:val="20"/>
          <w:szCs w:val="20"/>
        </w:rPr>
      </w:pPr>
      <w:proofErr w:type="gramStart"/>
      <w:r w:rsidRPr="009F7FC0">
        <w:rPr>
          <w:rFonts w:ascii="Arial" w:hAnsi="Arial" w:cs="Arial"/>
          <w:snapToGrid w:val="0"/>
          <w:sz w:val="20"/>
          <w:szCs w:val="20"/>
        </w:rPr>
        <w:lastRenderedPageBreak/>
        <w:t xml:space="preserve">(2) </w:t>
      </w:r>
      <w:r w:rsidR="006722F9" w:rsidRPr="009F7FC0">
        <w:rPr>
          <w:rFonts w:ascii="Arial" w:hAnsi="Arial" w:cs="Arial"/>
          <w:sz w:val="20"/>
          <w:szCs w:val="20"/>
        </w:rPr>
        <w:t>Any classified information stored, handled, generated, transmitted or exchanged as a result of the execution of this TA will be treated in accordance with</w:t>
      </w:r>
      <w:r w:rsidR="00F73351" w:rsidRPr="009F7FC0">
        <w:rPr>
          <w:rFonts w:ascii="Arial" w:hAnsi="Arial" w:cs="Arial"/>
          <w:sz w:val="20"/>
          <w:szCs w:val="20"/>
        </w:rPr>
        <w:t xml:space="preserve"> </w:t>
      </w:r>
      <w:r w:rsidR="000759BA" w:rsidRPr="009F7FC0">
        <w:rPr>
          <w:rFonts w:ascii="Arial" w:hAnsi="Arial" w:cs="Arial"/>
          <w:sz w:val="20"/>
          <w:szCs w:val="20"/>
        </w:rPr>
        <w:t xml:space="preserve">the </w:t>
      </w:r>
      <w:r w:rsidR="009237A6" w:rsidRPr="009F7FC0">
        <w:rPr>
          <w:rFonts w:ascii="Arial" w:hAnsi="Arial" w:cs="Arial"/>
          <w:sz w:val="20"/>
          <w:szCs w:val="20"/>
        </w:rPr>
        <w:t xml:space="preserve">Agreement between the Government of the Republic of Slovenia and the Government of </w:t>
      </w:r>
      <w:r w:rsidR="00D22E75" w:rsidRPr="009F7FC0">
        <w:rPr>
          <w:rFonts w:ascii="Arial" w:hAnsi="Arial" w:cs="Arial"/>
          <w:sz w:val="20"/>
          <w:szCs w:val="20"/>
        </w:rPr>
        <w:t>t</w:t>
      </w:r>
      <w:r w:rsidR="00934D6C" w:rsidRPr="009F7FC0">
        <w:rPr>
          <w:rFonts w:ascii="Arial" w:hAnsi="Arial" w:cs="Arial"/>
          <w:sz w:val="20"/>
          <w:szCs w:val="20"/>
        </w:rPr>
        <w:t xml:space="preserve">he Republic of Croatia </w:t>
      </w:r>
      <w:r w:rsidR="009237A6" w:rsidRPr="009F7FC0">
        <w:rPr>
          <w:rFonts w:ascii="Arial" w:hAnsi="Arial" w:cs="Arial"/>
          <w:sz w:val="20"/>
          <w:szCs w:val="20"/>
        </w:rPr>
        <w:t xml:space="preserve">on Mutual Protection of Classified Information, </w:t>
      </w:r>
      <w:r w:rsidR="004E5FB5" w:rsidRPr="009F7FC0">
        <w:rPr>
          <w:rFonts w:ascii="Arial" w:hAnsi="Arial" w:cs="Arial"/>
          <w:sz w:val="20"/>
          <w:szCs w:val="20"/>
        </w:rPr>
        <w:t>done</w:t>
      </w:r>
      <w:r w:rsidR="000759BA" w:rsidRPr="009F7FC0">
        <w:rPr>
          <w:rFonts w:ascii="Arial" w:hAnsi="Arial" w:cs="Arial"/>
          <w:sz w:val="20"/>
          <w:szCs w:val="20"/>
        </w:rPr>
        <w:t xml:space="preserve"> at Ljubljana</w:t>
      </w:r>
      <w:r w:rsidR="004E5FB5" w:rsidRPr="009F7FC0">
        <w:rPr>
          <w:rFonts w:ascii="Arial" w:hAnsi="Arial" w:cs="Arial"/>
          <w:sz w:val="20"/>
          <w:szCs w:val="20"/>
        </w:rPr>
        <w:t xml:space="preserve"> on </w:t>
      </w:r>
      <w:r w:rsidR="00D22E75" w:rsidRPr="009F7FC0">
        <w:rPr>
          <w:rFonts w:ascii="Arial" w:hAnsi="Arial" w:cs="Arial"/>
          <w:sz w:val="20"/>
          <w:szCs w:val="20"/>
        </w:rPr>
        <w:t>15</w:t>
      </w:r>
      <w:r w:rsidR="009237A6" w:rsidRPr="009F7FC0">
        <w:rPr>
          <w:rFonts w:ascii="Arial" w:hAnsi="Arial" w:cs="Arial"/>
          <w:sz w:val="20"/>
          <w:szCs w:val="20"/>
        </w:rPr>
        <w:t xml:space="preserve"> </w:t>
      </w:r>
      <w:r w:rsidR="00D22E75" w:rsidRPr="009F7FC0">
        <w:rPr>
          <w:rFonts w:ascii="Arial" w:hAnsi="Arial" w:cs="Arial"/>
          <w:sz w:val="20"/>
          <w:szCs w:val="20"/>
        </w:rPr>
        <w:t>April 2011</w:t>
      </w:r>
      <w:r w:rsidR="009237A6" w:rsidRPr="009F7FC0">
        <w:rPr>
          <w:rFonts w:ascii="Arial" w:hAnsi="Arial" w:cs="Arial"/>
          <w:sz w:val="20"/>
          <w:szCs w:val="20"/>
        </w:rPr>
        <w:t xml:space="preserve">, and </w:t>
      </w:r>
      <w:r w:rsidR="00D81C3D" w:rsidRPr="009F7FC0">
        <w:rPr>
          <w:rFonts w:ascii="Arial" w:hAnsi="Arial" w:cs="Arial"/>
          <w:sz w:val="20"/>
          <w:szCs w:val="20"/>
        </w:rPr>
        <w:t xml:space="preserve">any </w:t>
      </w:r>
      <w:r w:rsidR="009237A6" w:rsidRPr="009F7FC0">
        <w:rPr>
          <w:rFonts w:ascii="Arial" w:hAnsi="Arial" w:cs="Arial"/>
          <w:sz w:val="20"/>
          <w:szCs w:val="20"/>
        </w:rPr>
        <w:t xml:space="preserve">other </w:t>
      </w:r>
      <w:r w:rsidR="00D81C3D" w:rsidRPr="009F7FC0">
        <w:rPr>
          <w:rFonts w:ascii="Arial" w:hAnsi="Arial" w:cs="Arial"/>
          <w:sz w:val="20"/>
          <w:szCs w:val="20"/>
        </w:rPr>
        <w:t>applicable international agreement</w:t>
      </w:r>
      <w:r w:rsidR="009237A6" w:rsidRPr="009F7FC0">
        <w:rPr>
          <w:rFonts w:ascii="Arial" w:hAnsi="Arial" w:cs="Arial"/>
          <w:sz w:val="20"/>
          <w:szCs w:val="20"/>
        </w:rPr>
        <w:t>s</w:t>
      </w:r>
      <w:r w:rsidR="00D81C3D" w:rsidRPr="009F7FC0">
        <w:rPr>
          <w:rFonts w:ascii="Arial" w:hAnsi="Arial" w:cs="Arial"/>
          <w:sz w:val="20"/>
          <w:szCs w:val="20"/>
        </w:rPr>
        <w:t xml:space="preserve"> concluded between the respective Participants.</w:t>
      </w:r>
      <w:proofErr w:type="gramEnd"/>
    </w:p>
    <w:p w14:paraId="43B5CE20" w14:textId="77777777" w:rsidR="00694B2C" w:rsidRPr="009F7FC0" w:rsidRDefault="00694B2C" w:rsidP="00B310F9">
      <w:pPr>
        <w:autoSpaceDE w:val="0"/>
        <w:autoSpaceDN w:val="0"/>
        <w:adjustRightInd w:val="0"/>
        <w:jc w:val="both"/>
        <w:rPr>
          <w:rFonts w:ascii="Arial" w:hAnsi="Arial" w:cs="Arial"/>
          <w:sz w:val="20"/>
          <w:szCs w:val="20"/>
        </w:rPr>
      </w:pPr>
    </w:p>
    <w:p w14:paraId="30B1686F" w14:textId="77777777" w:rsidR="006722F9" w:rsidRPr="009F7FC0" w:rsidRDefault="006722F9" w:rsidP="00B310F9">
      <w:pPr>
        <w:autoSpaceDE w:val="0"/>
        <w:autoSpaceDN w:val="0"/>
        <w:adjustRightInd w:val="0"/>
        <w:jc w:val="center"/>
        <w:rPr>
          <w:rFonts w:ascii="Arial" w:hAnsi="Arial" w:cs="Arial"/>
          <w:b/>
          <w:bCs/>
          <w:sz w:val="20"/>
          <w:szCs w:val="20"/>
        </w:rPr>
      </w:pPr>
    </w:p>
    <w:p w14:paraId="210036C1" w14:textId="77777777" w:rsidR="00BD33C3" w:rsidRPr="009F7FC0" w:rsidRDefault="00BD33C3" w:rsidP="00B310F9">
      <w:pPr>
        <w:autoSpaceDE w:val="0"/>
        <w:autoSpaceDN w:val="0"/>
        <w:adjustRightInd w:val="0"/>
        <w:jc w:val="center"/>
        <w:rPr>
          <w:rFonts w:ascii="Arial" w:hAnsi="Arial" w:cs="Arial"/>
          <w:b/>
          <w:bCs/>
          <w:sz w:val="20"/>
          <w:szCs w:val="20"/>
        </w:rPr>
      </w:pPr>
      <w:r w:rsidRPr="009F7FC0">
        <w:rPr>
          <w:rFonts w:ascii="Arial" w:hAnsi="Arial" w:cs="Arial"/>
          <w:b/>
          <w:bCs/>
          <w:sz w:val="20"/>
          <w:szCs w:val="20"/>
        </w:rPr>
        <w:t xml:space="preserve">SECTION </w:t>
      </w:r>
      <w:r w:rsidR="00B27042" w:rsidRPr="009F7FC0">
        <w:rPr>
          <w:rFonts w:ascii="Arial" w:hAnsi="Arial" w:cs="Arial"/>
          <w:b/>
          <w:bCs/>
          <w:sz w:val="20"/>
          <w:szCs w:val="20"/>
        </w:rPr>
        <w:t>12</w:t>
      </w:r>
    </w:p>
    <w:p w14:paraId="20414815" w14:textId="77777777" w:rsidR="00F73351" w:rsidRPr="009F7FC0" w:rsidRDefault="00CE49AB" w:rsidP="00B310F9">
      <w:pPr>
        <w:jc w:val="center"/>
        <w:rPr>
          <w:rFonts w:ascii="Arial" w:eastAsia="KaiTi" w:hAnsi="Arial" w:cs="Arial"/>
          <w:b/>
          <w:sz w:val="20"/>
          <w:szCs w:val="20"/>
        </w:rPr>
      </w:pPr>
      <w:r w:rsidRPr="009F7FC0">
        <w:rPr>
          <w:rFonts w:ascii="Arial" w:eastAsia="KaiTi" w:hAnsi="Arial" w:cs="Arial"/>
          <w:b/>
          <w:sz w:val="20"/>
          <w:szCs w:val="20"/>
        </w:rPr>
        <w:t xml:space="preserve">FINANCIAL </w:t>
      </w:r>
      <w:r w:rsidR="00F330AC" w:rsidRPr="009F7FC0">
        <w:rPr>
          <w:rFonts w:ascii="Arial" w:eastAsia="KaiTi" w:hAnsi="Arial" w:cs="Arial"/>
          <w:b/>
          <w:sz w:val="20"/>
          <w:szCs w:val="20"/>
        </w:rPr>
        <w:t>PROVISION</w:t>
      </w:r>
      <w:r w:rsidR="00F73351" w:rsidRPr="009F7FC0">
        <w:rPr>
          <w:rFonts w:ascii="Arial" w:eastAsia="KaiTi" w:hAnsi="Arial" w:cs="Arial"/>
          <w:b/>
          <w:sz w:val="20"/>
          <w:szCs w:val="20"/>
        </w:rPr>
        <w:t>S</w:t>
      </w:r>
    </w:p>
    <w:p w14:paraId="0377096D" w14:textId="77777777" w:rsidR="006B7AA9" w:rsidRPr="009F7FC0" w:rsidRDefault="006B7AA9" w:rsidP="00B310F9">
      <w:pPr>
        <w:autoSpaceDE w:val="0"/>
        <w:autoSpaceDN w:val="0"/>
        <w:adjustRightInd w:val="0"/>
        <w:jc w:val="both"/>
        <w:rPr>
          <w:rFonts w:ascii="Arial" w:hAnsi="Arial" w:cs="Arial"/>
          <w:b/>
          <w:bCs/>
          <w:sz w:val="20"/>
          <w:szCs w:val="20"/>
        </w:rPr>
      </w:pPr>
    </w:p>
    <w:p w14:paraId="08B14C21" w14:textId="5D28F7AF" w:rsidR="00157E4A" w:rsidRPr="009F7FC0" w:rsidRDefault="00EB1061" w:rsidP="00B310F9">
      <w:pPr>
        <w:autoSpaceDE w:val="0"/>
        <w:autoSpaceDN w:val="0"/>
        <w:adjustRightInd w:val="0"/>
        <w:jc w:val="both"/>
        <w:rPr>
          <w:rFonts w:ascii="Arial" w:hAnsi="Arial" w:cs="Arial"/>
          <w:sz w:val="20"/>
          <w:szCs w:val="20"/>
        </w:rPr>
      </w:pPr>
      <w:r w:rsidRPr="009F7FC0">
        <w:rPr>
          <w:rFonts w:ascii="Arial" w:hAnsi="Arial" w:cs="Arial"/>
          <w:sz w:val="20"/>
          <w:szCs w:val="20"/>
        </w:rPr>
        <w:t xml:space="preserve">(1) </w:t>
      </w:r>
      <w:r w:rsidR="00157E4A" w:rsidRPr="009F7FC0">
        <w:rPr>
          <w:rFonts w:ascii="Arial" w:hAnsi="Arial" w:cs="Arial"/>
          <w:sz w:val="20"/>
          <w:szCs w:val="20"/>
        </w:rPr>
        <w:t>Unless rendered free of charge the HN will determine reimbursement for provided logistic support to the SN</w:t>
      </w:r>
      <w:r w:rsidR="0083338F" w:rsidRPr="009F7FC0">
        <w:rPr>
          <w:rFonts w:ascii="Arial" w:hAnsi="Arial" w:cs="Arial"/>
          <w:sz w:val="20"/>
          <w:szCs w:val="20"/>
        </w:rPr>
        <w:t xml:space="preserve"> depending upon</w:t>
      </w:r>
      <w:r w:rsidR="00FA077A" w:rsidRPr="009F7FC0">
        <w:rPr>
          <w:rFonts w:ascii="Arial" w:hAnsi="Arial" w:cs="Arial"/>
          <w:sz w:val="20"/>
          <w:szCs w:val="20"/>
        </w:rPr>
        <w:t xml:space="preserve"> the consumption. </w:t>
      </w:r>
      <w:r w:rsidR="008B13CD" w:rsidRPr="009F7FC0">
        <w:rPr>
          <w:rFonts w:ascii="Arial" w:hAnsi="Arial" w:cs="Arial"/>
          <w:sz w:val="20"/>
          <w:szCs w:val="20"/>
        </w:rPr>
        <w:t>The a</w:t>
      </w:r>
      <w:r w:rsidR="00157E4A" w:rsidRPr="009F7FC0">
        <w:rPr>
          <w:rFonts w:ascii="Arial" w:hAnsi="Arial" w:cs="Arial"/>
          <w:sz w:val="20"/>
          <w:szCs w:val="20"/>
        </w:rPr>
        <w:t xml:space="preserve">mount stated in the invoice will </w:t>
      </w:r>
      <w:proofErr w:type="gramStart"/>
      <w:r w:rsidR="00157E4A" w:rsidRPr="009F7FC0">
        <w:rPr>
          <w:rFonts w:ascii="Arial" w:hAnsi="Arial" w:cs="Arial"/>
          <w:sz w:val="20"/>
          <w:szCs w:val="20"/>
        </w:rPr>
        <w:t>be calculated</w:t>
      </w:r>
      <w:proofErr w:type="gramEnd"/>
      <w:r w:rsidR="00157E4A" w:rsidRPr="009F7FC0">
        <w:rPr>
          <w:rFonts w:ascii="Arial" w:hAnsi="Arial" w:cs="Arial"/>
          <w:sz w:val="20"/>
          <w:szCs w:val="20"/>
        </w:rPr>
        <w:t xml:space="preserve"> on an actual cost basis and will not be charged at a higher rate as the conditions for the HN.</w:t>
      </w:r>
    </w:p>
    <w:p w14:paraId="14C243F1" w14:textId="77777777" w:rsidR="00F61393" w:rsidRPr="009F7FC0" w:rsidRDefault="00F61393" w:rsidP="00B310F9">
      <w:pPr>
        <w:autoSpaceDE w:val="0"/>
        <w:autoSpaceDN w:val="0"/>
        <w:adjustRightInd w:val="0"/>
        <w:jc w:val="both"/>
        <w:rPr>
          <w:rFonts w:ascii="Arial" w:hAnsi="Arial" w:cs="Arial"/>
          <w:sz w:val="20"/>
          <w:szCs w:val="20"/>
        </w:rPr>
      </w:pPr>
    </w:p>
    <w:p w14:paraId="7BB51FA2" w14:textId="77777777" w:rsidR="00F61393" w:rsidRPr="009F7FC0" w:rsidRDefault="00F61393" w:rsidP="00B310F9">
      <w:pPr>
        <w:autoSpaceDE w:val="0"/>
        <w:autoSpaceDN w:val="0"/>
        <w:adjustRightInd w:val="0"/>
        <w:jc w:val="both"/>
        <w:rPr>
          <w:rFonts w:ascii="Arial" w:hAnsi="Arial" w:cs="Arial"/>
          <w:sz w:val="20"/>
          <w:szCs w:val="20"/>
        </w:rPr>
      </w:pPr>
      <w:r w:rsidRPr="009F7FC0">
        <w:rPr>
          <w:rFonts w:ascii="Arial" w:hAnsi="Arial" w:cs="Arial"/>
          <w:sz w:val="20"/>
          <w:szCs w:val="20"/>
        </w:rPr>
        <w:t>(2) Services provided by HN t</w:t>
      </w:r>
      <w:r w:rsidR="00BD14BF" w:rsidRPr="009F7FC0">
        <w:rPr>
          <w:rFonts w:ascii="Arial" w:hAnsi="Arial" w:cs="Arial"/>
          <w:sz w:val="20"/>
          <w:szCs w:val="20"/>
        </w:rPr>
        <w:t>h</w:t>
      </w:r>
      <w:r w:rsidRPr="009F7FC0">
        <w:rPr>
          <w:rFonts w:ascii="Arial" w:hAnsi="Arial" w:cs="Arial"/>
          <w:sz w:val="20"/>
          <w:szCs w:val="20"/>
        </w:rPr>
        <w:t xml:space="preserve">rough contracted suppliers </w:t>
      </w:r>
      <w:proofErr w:type="gramStart"/>
      <w:r w:rsidR="00DF2BFA" w:rsidRPr="009F7FC0">
        <w:rPr>
          <w:rFonts w:ascii="Arial" w:hAnsi="Arial" w:cs="Arial"/>
          <w:sz w:val="20"/>
          <w:szCs w:val="20"/>
        </w:rPr>
        <w:t>will be</w:t>
      </w:r>
      <w:r w:rsidRPr="009F7FC0">
        <w:rPr>
          <w:rFonts w:ascii="Arial" w:hAnsi="Arial" w:cs="Arial"/>
          <w:sz w:val="20"/>
          <w:szCs w:val="20"/>
        </w:rPr>
        <w:t xml:space="preserve"> charged</w:t>
      </w:r>
      <w:proofErr w:type="gramEnd"/>
      <w:r w:rsidRPr="009F7FC0">
        <w:rPr>
          <w:rFonts w:ascii="Arial" w:hAnsi="Arial" w:cs="Arial"/>
          <w:sz w:val="20"/>
          <w:szCs w:val="20"/>
        </w:rPr>
        <w:t>.</w:t>
      </w:r>
    </w:p>
    <w:p w14:paraId="6E8B74B2" w14:textId="77777777" w:rsidR="00F23F92" w:rsidRPr="009F7FC0" w:rsidRDefault="00F23F92" w:rsidP="00B310F9">
      <w:pPr>
        <w:autoSpaceDE w:val="0"/>
        <w:autoSpaceDN w:val="0"/>
        <w:adjustRightInd w:val="0"/>
        <w:jc w:val="both"/>
        <w:rPr>
          <w:rFonts w:ascii="Arial" w:hAnsi="Arial" w:cs="Arial"/>
          <w:sz w:val="20"/>
          <w:szCs w:val="20"/>
        </w:rPr>
      </w:pPr>
    </w:p>
    <w:p w14:paraId="7708D1C3" w14:textId="77777777" w:rsidR="00157E4A" w:rsidRPr="009F7FC0" w:rsidRDefault="00F61393" w:rsidP="00B310F9">
      <w:pPr>
        <w:autoSpaceDE w:val="0"/>
        <w:autoSpaceDN w:val="0"/>
        <w:adjustRightInd w:val="0"/>
        <w:jc w:val="both"/>
        <w:rPr>
          <w:rFonts w:ascii="Arial" w:hAnsi="Arial" w:cs="Arial"/>
          <w:sz w:val="20"/>
          <w:szCs w:val="20"/>
        </w:rPr>
      </w:pPr>
      <w:r w:rsidRPr="009F7FC0">
        <w:rPr>
          <w:rFonts w:ascii="Arial" w:hAnsi="Arial" w:cs="Arial"/>
          <w:sz w:val="20"/>
          <w:szCs w:val="20"/>
        </w:rPr>
        <w:t xml:space="preserve">(3) </w:t>
      </w:r>
      <w:r w:rsidR="0083338F" w:rsidRPr="009F7FC0">
        <w:rPr>
          <w:rFonts w:ascii="Arial" w:hAnsi="Arial" w:cs="Arial"/>
          <w:sz w:val="20"/>
          <w:szCs w:val="20"/>
        </w:rPr>
        <w:t>The HN</w:t>
      </w:r>
      <w:r w:rsidR="00157E4A" w:rsidRPr="009F7FC0">
        <w:rPr>
          <w:rFonts w:ascii="Arial" w:hAnsi="Arial" w:cs="Arial"/>
          <w:sz w:val="20"/>
          <w:szCs w:val="20"/>
        </w:rPr>
        <w:t xml:space="preserve"> will keep the billing documents and the supporting documents in accordance with national law and regulations. </w:t>
      </w:r>
    </w:p>
    <w:p w14:paraId="286424D8" w14:textId="77777777" w:rsidR="00F23F92" w:rsidRPr="009F7FC0" w:rsidRDefault="00F23F92" w:rsidP="00B310F9">
      <w:pPr>
        <w:autoSpaceDE w:val="0"/>
        <w:autoSpaceDN w:val="0"/>
        <w:adjustRightInd w:val="0"/>
        <w:jc w:val="both"/>
        <w:rPr>
          <w:rFonts w:ascii="Arial" w:hAnsi="Arial" w:cs="Arial"/>
          <w:sz w:val="20"/>
          <w:szCs w:val="20"/>
        </w:rPr>
      </w:pPr>
    </w:p>
    <w:p w14:paraId="24E647D0" w14:textId="77777777" w:rsidR="00B64FCD" w:rsidRPr="009F7FC0" w:rsidRDefault="00F61393" w:rsidP="00B64FCD">
      <w:pPr>
        <w:tabs>
          <w:tab w:val="left" w:pos="709"/>
        </w:tabs>
        <w:ind w:right="20"/>
        <w:jc w:val="both"/>
        <w:rPr>
          <w:rFonts w:ascii="Arial" w:hAnsi="Arial" w:cs="Arial"/>
          <w:sz w:val="20"/>
          <w:szCs w:val="20"/>
        </w:rPr>
      </w:pPr>
      <w:r w:rsidRPr="009F7FC0">
        <w:rPr>
          <w:rFonts w:ascii="Arial" w:hAnsi="Arial" w:cs="Arial"/>
          <w:sz w:val="20"/>
          <w:szCs w:val="20"/>
        </w:rPr>
        <w:t xml:space="preserve">(4) </w:t>
      </w:r>
      <w:r w:rsidR="0083338F" w:rsidRPr="009F7FC0">
        <w:rPr>
          <w:rFonts w:ascii="Arial" w:hAnsi="Arial" w:cs="Arial"/>
          <w:sz w:val="20"/>
          <w:szCs w:val="20"/>
        </w:rPr>
        <w:t>Invoices will be made using</w:t>
      </w:r>
      <w:r w:rsidR="00157E4A" w:rsidRPr="009F7FC0">
        <w:rPr>
          <w:rFonts w:ascii="Arial" w:hAnsi="Arial" w:cs="Arial"/>
          <w:sz w:val="20"/>
          <w:szCs w:val="20"/>
        </w:rPr>
        <w:t xml:space="preserve"> the NATO Standard Form (Annex A to STANAG 2034 – invoice)</w:t>
      </w:r>
      <w:r w:rsidR="00F23F92" w:rsidRPr="009F7FC0">
        <w:rPr>
          <w:rFonts w:ascii="Arial" w:hAnsi="Arial" w:cs="Arial"/>
          <w:sz w:val="20"/>
          <w:szCs w:val="20"/>
        </w:rPr>
        <w:t>.</w:t>
      </w:r>
      <w:r w:rsidR="00157E4A" w:rsidRPr="009F7FC0">
        <w:rPr>
          <w:rFonts w:ascii="Arial" w:hAnsi="Arial" w:cs="Arial"/>
          <w:sz w:val="20"/>
          <w:szCs w:val="20"/>
        </w:rPr>
        <w:t xml:space="preserve"> </w:t>
      </w:r>
      <w:r w:rsidR="00B64FCD" w:rsidRPr="009F7FC0">
        <w:rPr>
          <w:rFonts w:ascii="Arial" w:hAnsi="Arial" w:cs="Arial"/>
          <w:sz w:val="20"/>
          <w:szCs w:val="20"/>
        </w:rPr>
        <w:t xml:space="preserve">The expenses </w:t>
      </w:r>
      <w:proofErr w:type="gramStart"/>
      <w:r w:rsidR="00B64FCD" w:rsidRPr="009F7FC0">
        <w:rPr>
          <w:rFonts w:ascii="Arial" w:hAnsi="Arial" w:cs="Arial"/>
          <w:sz w:val="20"/>
          <w:szCs w:val="20"/>
        </w:rPr>
        <w:t>will be calculated</w:t>
      </w:r>
      <w:proofErr w:type="gramEnd"/>
      <w:r w:rsidR="00B64FCD" w:rsidRPr="009F7FC0">
        <w:rPr>
          <w:rFonts w:ascii="Arial" w:hAnsi="Arial" w:cs="Arial"/>
          <w:sz w:val="20"/>
          <w:szCs w:val="20"/>
        </w:rPr>
        <w:t xml:space="preserve"> in the currency of the HN by using current prices of procurement and, in the event of delivering goods from stock, by using accounting costs.</w:t>
      </w:r>
    </w:p>
    <w:p w14:paraId="315DCC22" w14:textId="77777777" w:rsidR="00B64FCD" w:rsidRPr="009F7FC0" w:rsidRDefault="00B64FCD" w:rsidP="00B310F9">
      <w:pPr>
        <w:autoSpaceDE w:val="0"/>
        <w:autoSpaceDN w:val="0"/>
        <w:adjustRightInd w:val="0"/>
        <w:jc w:val="both"/>
        <w:rPr>
          <w:rFonts w:ascii="Arial" w:hAnsi="Arial" w:cs="Arial"/>
          <w:sz w:val="20"/>
          <w:szCs w:val="20"/>
        </w:rPr>
      </w:pPr>
    </w:p>
    <w:p w14:paraId="766CF875" w14:textId="45F48820" w:rsidR="00157E4A" w:rsidRPr="009F7FC0" w:rsidRDefault="00F61393" w:rsidP="00B310F9">
      <w:pPr>
        <w:autoSpaceDE w:val="0"/>
        <w:autoSpaceDN w:val="0"/>
        <w:adjustRightInd w:val="0"/>
        <w:jc w:val="both"/>
        <w:rPr>
          <w:rFonts w:ascii="Arial" w:hAnsi="Arial" w:cs="Arial"/>
          <w:sz w:val="20"/>
          <w:szCs w:val="20"/>
        </w:rPr>
      </w:pPr>
      <w:r w:rsidRPr="009F7FC0">
        <w:rPr>
          <w:rFonts w:ascii="Arial" w:hAnsi="Arial" w:cs="Arial"/>
          <w:sz w:val="20"/>
          <w:szCs w:val="20"/>
        </w:rPr>
        <w:t xml:space="preserve">(5) </w:t>
      </w:r>
      <w:r w:rsidR="00157E4A" w:rsidRPr="009F7FC0">
        <w:rPr>
          <w:rFonts w:ascii="Arial" w:hAnsi="Arial" w:cs="Arial"/>
          <w:sz w:val="20"/>
          <w:szCs w:val="20"/>
        </w:rPr>
        <w:t xml:space="preserve">HN will submit invoices for the support provided to the SN within </w:t>
      </w:r>
      <w:proofErr w:type="gramStart"/>
      <w:r w:rsidR="00646B5D" w:rsidRPr="009F7FC0">
        <w:rPr>
          <w:rFonts w:ascii="Arial" w:hAnsi="Arial" w:cs="Arial"/>
          <w:sz w:val="20"/>
          <w:szCs w:val="20"/>
        </w:rPr>
        <w:t>sixty (60)</w:t>
      </w:r>
      <w:proofErr w:type="gramEnd"/>
      <w:r w:rsidR="00646B5D" w:rsidRPr="009F7FC0">
        <w:rPr>
          <w:rFonts w:ascii="Arial" w:hAnsi="Arial" w:cs="Arial"/>
          <w:sz w:val="20"/>
          <w:szCs w:val="20"/>
        </w:rPr>
        <w:t xml:space="preserve"> </w:t>
      </w:r>
      <w:r w:rsidR="00157E4A" w:rsidRPr="009F7FC0">
        <w:rPr>
          <w:rFonts w:ascii="Arial" w:hAnsi="Arial" w:cs="Arial"/>
          <w:sz w:val="20"/>
          <w:szCs w:val="20"/>
        </w:rPr>
        <w:t>calendar days following the date o</w:t>
      </w:r>
      <w:r w:rsidR="009237A6" w:rsidRPr="009F7FC0">
        <w:rPr>
          <w:rFonts w:ascii="Arial" w:hAnsi="Arial" w:cs="Arial"/>
          <w:sz w:val="20"/>
          <w:szCs w:val="20"/>
        </w:rPr>
        <w:t xml:space="preserve">f the completion of the </w:t>
      </w:r>
      <w:r w:rsidR="00E818F6" w:rsidRPr="009F7FC0">
        <w:rPr>
          <w:rFonts w:ascii="Arial" w:hAnsi="Arial" w:cs="Arial"/>
          <w:sz w:val="20"/>
          <w:szCs w:val="20"/>
        </w:rPr>
        <w:t>Training</w:t>
      </w:r>
      <w:r w:rsidR="00E818F6">
        <w:rPr>
          <w:rFonts w:ascii="Arial" w:hAnsi="Arial" w:cs="Arial"/>
          <w:sz w:val="20"/>
          <w:szCs w:val="20"/>
        </w:rPr>
        <w:t xml:space="preserve">, </w:t>
      </w:r>
      <w:r w:rsidR="00E818F6" w:rsidRPr="009F7FC0">
        <w:rPr>
          <w:rFonts w:ascii="Arial" w:hAnsi="Arial" w:cs="Arial"/>
          <w:sz w:val="20"/>
          <w:szCs w:val="20"/>
        </w:rPr>
        <w:t>Course</w:t>
      </w:r>
      <w:r w:rsidR="00E818F6">
        <w:rPr>
          <w:rFonts w:ascii="Arial" w:hAnsi="Arial" w:cs="Arial"/>
          <w:sz w:val="20"/>
          <w:szCs w:val="20"/>
        </w:rPr>
        <w:t xml:space="preserve"> and </w:t>
      </w:r>
      <w:r w:rsidR="00E818F6" w:rsidRPr="009F7FC0">
        <w:rPr>
          <w:rFonts w:ascii="Arial" w:hAnsi="Arial" w:cs="Arial"/>
          <w:sz w:val="20"/>
          <w:szCs w:val="20"/>
        </w:rPr>
        <w:t>Exercise</w:t>
      </w:r>
      <w:r w:rsidR="00157E4A" w:rsidRPr="009F7FC0">
        <w:rPr>
          <w:rFonts w:ascii="Arial" w:hAnsi="Arial" w:cs="Arial"/>
          <w:sz w:val="20"/>
          <w:szCs w:val="20"/>
        </w:rPr>
        <w:t xml:space="preserve">. </w:t>
      </w:r>
    </w:p>
    <w:p w14:paraId="4D84A4FA" w14:textId="77777777" w:rsidR="00F23F92" w:rsidRPr="009F7FC0" w:rsidRDefault="00F23F92" w:rsidP="00B310F9">
      <w:pPr>
        <w:autoSpaceDE w:val="0"/>
        <w:autoSpaceDN w:val="0"/>
        <w:adjustRightInd w:val="0"/>
        <w:jc w:val="both"/>
        <w:rPr>
          <w:rFonts w:ascii="Arial" w:hAnsi="Arial" w:cs="Arial"/>
          <w:sz w:val="20"/>
          <w:szCs w:val="20"/>
        </w:rPr>
      </w:pPr>
    </w:p>
    <w:p w14:paraId="74B9EA0D" w14:textId="541E2258" w:rsidR="00FE2759" w:rsidRPr="009F7FC0" w:rsidRDefault="00F61393" w:rsidP="00B310F9">
      <w:pPr>
        <w:autoSpaceDE w:val="0"/>
        <w:autoSpaceDN w:val="0"/>
        <w:adjustRightInd w:val="0"/>
        <w:jc w:val="both"/>
        <w:rPr>
          <w:rFonts w:ascii="Arial" w:hAnsi="Arial" w:cs="Arial"/>
          <w:sz w:val="20"/>
          <w:szCs w:val="20"/>
        </w:rPr>
      </w:pPr>
      <w:r w:rsidRPr="009F7FC0">
        <w:rPr>
          <w:rFonts w:ascii="Arial" w:hAnsi="Arial" w:cs="Arial"/>
          <w:sz w:val="20"/>
          <w:szCs w:val="20"/>
        </w:rPr>
        <w:t xml:space="preserve">(6) </w:t>
      </w:r>
      <w:r w:rsidR="00C611CF" w:rsidRPr="009F7FC0">
        <w:rPr>
          <w:rFonts w:ascii="Arial" w:hAnsi="Arial" w:cs="Arial"/>
          <w:sz w:val="20"/>
          <w:szCs w:val="20"/>
        </w:rPr>
        <w:t xml:space="preserve">The </w:t>
      </w:r>
      <w:r w:rsidR="00157E4A" w:rsidRPr="009F7FC0">
        <w:rPr>
          <w:rFonts w:ascii="Arial" w:hAnsi="Arial" w:cs="Arial"/>
          <w:sz w:val="20"/>
          <w:szCs w:val="20"/>
        </w:rPr>
        <w:t xml:space="preserve">SN will pay the invoice within </w:t>
      </w:r>
      <w:proofErr w:type="gramStart"/>
      <w:r w:rsidR="00646B5D" w:rsidRPr="009F7FC0">
        <w:rPr>
          <w:rFonts w:ascii="Arial" w:hAnsi="Arial" w:cs="Arial"/>
          <w:sz w:val="20"/>
          <w:szCs w:val="20"/>
        </w:rPr>
        <w:t>sixty (60)</w:t>
      </w:r>
      <w:proofErr w:type="gramEnd"/>
      <w:r w:rsidR="00646B5D" w:rsidRPr="009F7FC0">
        <w:rPr>
          <w:rFonts w:ascii="Arial" w:hAnsi="Arial" w:cs="Arial"/>
          <w:sz w:val="20"/>
          <w:szCs w:val="20"/>
        </w:rPr>
        <w:t xml:space="preserve"> </w:t>
      </w:r>
      <w:r w:rsidR="00157E4A" w:rsidRPr="009F7FC0">
        <w:rPr>
          <w:rFonts w:ascii="Arial" w:hAnsi="Arial" w:cs="Arial"/>
          <w:sz w:val="20"/>
          <w:szCs w:val="20"/>
        </w:rPr>
        <w:t xml:space="preserve">calendar days </w:t>
      </w:r>
      <w:r w:rsidR="00C611CF" w:rsidRPr="009F7FC0">
        <w:rPr>
          <w:rFonts w:ascii="Arial" w:hAnsi="Arial" w:cs="Arial"/>
          <w:sz w:val="20"/>
          <w:szCs w:val="20"/>
        </w:rPr>
        <w:t>after</w:t>
      </w:r>
      <w:r w:rsidR="00157E4A" w:rsidRPr="009F7FC0">
        <w:rPr>
          <w:rFonts w:ascii="Arial" w:hAnsi="Arial" w:cs="Arial"/>
          <w:sz w:val="20"/>
          <w:szCs w:val="20"/>
        </w:rPr>
        <w:t xml:space="preserve"> receipt. If the invoice </w:t>
      </w:r>
      <w:proofErr w:type="gramStart"/>
      <w:r w:rsidR="00157E4A" w:rsidRPr="009F7FC0">
        <w:rPr>
          <w:rFonts w:ascii="Arial" w:hAnsi="Arial" w:cs="Arial"/>
          <w:sz w:val="20"/>
          <w:szCs w:val="20"/>
        </w:rPr>
        <w:t>will not be paid</w:t>
      </w:r>
      <w:proofErr w:type="gramEnd"/>
      <w:r w:rsidR="00157E4A" w:rsidRPr="009F7FC0">
        <w:rPr>
          <w:rFonts w:ascii="Arial" w:hAnsi="Arial" w:cs="Arial"/>
          <w:sz w:val="20"/>
          <w:szCs w:val="20"/>
        </w:rPr>
        <w:t xml:space="preserve"> wit</w:t>
      </w:r>
      <w:r w:rsidR="00C611CF" w:rsidRPr="009F7FC0">
        <w:rPr>
          <w:rFonts w:ascii="Arial" w:hAnsi="Arial" w:cs="Arial"/>
          <w:sz w:val="20"/>
          <w:szCs w:val="20"/>
        </w:rPr>
        <w:t>hin thirty (30) calendar days after</w:t>
      </w:r>
      <w:r w:rsidR="00157E4A" w:rsidRPr="009F7FC0">
        <w:rPr>
          <w:rFonts w:ascii="Arial" w:hAnsi="Arial" w:cs="Arial"/>
          <w:sz w:val="20"/>
          <w:szCs w:val="20"/>
        </w:rPr>
        <w:t xml:space="preserve"> receipt, the HN will send another request for payment. Late payment will at</w:t>
      </w:r>
      <w:r w:rsidR="00C611CF" w:rsidRPr="009F7FC0">
        <w:rPr>
          <w:rFonts w:ascii="Arial" w:hAnsi="Arial" w:cs="Arial"/>
          <w:sz w:val="20"/>
          <w:szCs w:val="20"/>
        </w:rPr>
        <w:t xml:space="preserve">tract interest if the invoice </w:t>
      </w:r>
      <w:proofErr w:type="gramStart"/>
      <w:r w:rsidR="00C611CF" w:rsidRPr="009F7FC0">
        <w:rPr>
          <w:rFonts w:ascii="Arial" w:hAnsi="Arial" w:cs="Arial"/>
          <w:sz w:val="20"/>
          <w:szCs w:val="20"/>
        </w:rPr>
        <w:t>will</w:t>
      </w:r>
      <w:r w:rsidR="00157E4A" w:rsidRPr="009F7FC0">
        <w:rPr>
          <w:rFonts w:ascii="Arial" w:hAnsi="Arial" w:cs="Arial"/>
          <w:sz w:val="20"/>
          <w:szCs w:val="20"/>
        </w:rPr>
        <w:t xml:space="preserve"> not be paid</w:t>
      </w:r>
      <w:proofErr w:type="gramEnd"/>
      <w:r w:rsidR="00157E4A" w:rsidRPr="009F7FC0">
        <w:rPr>
          <w:rFonts w:ascii="Arial" w:hAnsi="Arial" w:cs="Arial"/>
          <w:sz w:val="20"/>
          <w:szCs w:val="20"/>
        </w:rPr>
        <w:t xml:space="preserve"> within sixty (60) calendar days following the receipt of the invoice. </w:t>
      </w:r>
    </w:p>
    <w:p w14:paraId="1B54EFC2" w14:textId="77777777" w:rsidR="00F23F92" w:rsidRPr="009F7FC0" w:rsidRDefault="00F23F92" w:rsidP="00B310F9">
      <w:pPr>
        <w:autoSpaceDE w:val="0"/>
        <w:autoSpaceDN w:val="0"/>
        <w:adjustRightInd w:val="0"/>
        <w:jc w:val="both"/>
        <w:rPr>
          <w:rFonts w:ascii="Arial" w:hAnsi="Arial" w:cs="Arial"/>
          <w:sz w:val="20"/>
          <w:szCs w:val="20"/>
        </w:rPr>
      </w:pPr>
    </w:p>
    <w:p w14:paraId="247EA2D8" w14:textId="1BF1E001" w:rsidR="00FE2759" w:rsidRPr="009F7FC0" w:rsidRDefault="00F61393" w:rsidP="00B310F9">
      <w:pPr>
        <w:autoSpaceDE w:val="0"/>
        <w:autoSpaceDN w:val="0"/>
        <w:adjustRightInd w:val="0"/>
        <w:jc w:val="both"/>
        <w:rPr>
          <w:rFonts w:ascii="Arial" w:hAnsi="Arial" w:cs="Arial"/>
          <w:sz w:val="20"/>
          <w:szCs w:val="20"/>
        </w:rPr>
      </w:pPr>
      <w:r w:rsidRPr="009F7FC0">
        <w:rPr>
          <w:rFonts w:ascii="Arial" w:hAnsi="Arial" w:cs="Arial"/>
          <w:bCs/>
          <w:sz w:val="20"/>
          <w:szCs w:val="20"/>
        </w:rPr>
        <w:t xml:space="preserve">(7) </w:t>
      </w:r>
      <w:r w:rsidR="009237A6" w:rsidRPr="009F7FC0">
        <w:rPr>
          <w:rFonts w:ascii="Arial" w:hAnsi="Arial" w:cs="Arial"/>
          <w:bCs/>
          <w:sz w:val="20"/>
          <w:szCs w:val="20"/>
        </w:rPr>
        <w:t xml:space="preserve">Price for </w:t>
      </w:r>
      <w:r w:rsidR="00E818F6" w:rsidRPr="009F7FC0">
        <w:rPr>
          <w:rFonts w:ascii="Arial" w:hAnsi="Arial" w:cs="Arial"/>
          <w:sz w:val="20"/>
          <w:szCs w:val="20"/>
        </w:rPr>
        <w:t>Training</w:t>
      </w:r>
      <w:r w:rsidR="00E818F6">
        <w:rPr>
          <w:rFonts w:ascii="Arial" w:hAnsi="Arial" w:cs="Arial"/>
          <w:sz w:val="20"/>
          <w:szCs w:val="20"/>
        </w:rPr>
        <w:t xml:space="preserve">, </w:t>
      </w:r>
      <w:r w:rsidR="00E818F6" w:rsidRPr="009F7FC0">
        <w:rPr>
          <w:rFonts w:ascii="Arial" w:hAnsi="Arial" w:cs="Arial"/>
          <w:sz w:val="20"/>
          <w:szCs w:val="20"/>
        </w:rPr>
        <w:t>Course</w:t>
      </w:r>
      <w:r w:rsidR="00E818F6">
        <w:rPr>
          <w:rFonts w:ascii="Arial" w:hAnsi="Arial" w:cs="Arial"/>
          <w:sz w:val="20"/>
          <w:szCs w:val="20"/>
        </w:rPr>
        <w:t xml:space="preserve"> and </w:t>
      </w:r>
      <w:r w:rsidR="00E818F6" w:rsidRPr="009F7FC0">
        <w:rPr>
          <w:rFonts w:ascii="Arial" w:hAnsi="Arial" w:cs="Arial"/>
          <w:sz w:val="20"/>
          <w:szCs w:val="20"/>
        </w:rPr>
        <w:t>Exercise</w:t>
      </w:r>
      <w:r w:rsidR="00E818F6" w:rsidRPr="009F7FC0">
        <w:rPr>
          <w:rFonts w:ascii="Arial" w:hAnsi="Arial" w:cs="Arial"/>
          <w:bCs/>
          <w:sz w:val="20"/>
          <w:szCs w:val="20"/>
        </w:rPr>
        <w:t xml:space="preserve"> </w:t>
      </w:r>
      <w:proofErr w:type="gramStart"/>
      <w:r w:rsidR="009237A6" w:rsidRPr="009F7FC0">
        <w:rPr>
          <w:rFonts w:ascii="Arial" w:hAnsi="Arial" w:cs="Arial"/>
          <w:bCs/>
          <w:sz w:val="20"/>
          <w:szCs w:val="20"/>
        </w:rPr>
        <w:t xml:space="preserve">will be determined by the HN </w:t>
      </w:r>
      <w:r w:rsidR="0083338F" w:rsidRPr="009F7FC0">
        <w:rPr>
          <w:rFonts w:ascii="Arial" w:hAnsi="Arial" w:cs="Arial"/>
          <w:sz w:val="20"/>
          <w:szCs w:val="20"/>
        </w:rPr>
        <w:t>a</w:t>
      </w:r>
      <w:r w:rsidR="009237A6" w:rsidRPr="009F7FC0">
        <w:rPr>
          <w:rFonts w:ascii="Arial" w:hAnsi="Arial" w:cs="Arial"/>
          <w:sz w:val="20"/>
          <w:szCs w:val="20"/>
        </w:rPr>
        <w:t xml:space="preserve">nd issued at least 1 month before the start of the </w:t>
      </w:r>
      <w:r w:rsidR="00E818F6" w:rsidRPr="009F7FC0">
        <w:rPr>
          <w:rFonts w:ascii="Arial" w:hAnsi="Arial" w:cs="Arial"/>
          <w:sz w:val="20"/>
          <w:szCs w:val="20"/>
        </w:rPr>
        <w:t>Training</w:t>
      </w:r>
      <w:r w:rsidR="00E818F6">
        <w:rPr>
          <w:rFonts w:ascii="Arial" w:hAnsi="Arial" w:cs="Arial"/>
          <w:sz w:val="20"/>
          <w:szCs w:val="20"/>
        </w:rPr>
        <w:t xml:space="preserve">, </w:t>
      </w:r>
      <w:r w:rsidR="00E818F6" w:rsidRPr="009F7FC0">
        <w:rPr>
          <w:rFonts w:ascii="Arial" w:hAnsi="Arial" w:cs="Arial"/>
          <w:sz w:val="20"/>
          <w:szCs w:val="20"/>
        </w:rPr>
        <w:t>Course</w:t>
      </w:r>
      <w:r w:rsidR="00E818F6">
        <w:rPr>
          <w:rFonts w:ascii="Arial" w:hAnsi="Arial" w:cs="Arial"/>
          <w:sz w:val="20"/>
          <w:szCs w:val="20"/>
        </w:rPr>
        <w:t xml:space="preserve"> and </w:t>
      </w:r>
      <w:r w:rsidR="00E818F6" w:rsidRPr="009F7FC0">
        <w:rPr>
          <w:rFonts w:ascii="Arial" w:hAnsi="Arial" w:cs="Arial"/>
          <w:sz w:val="20"/>
          <w:szCs w:val="20"/>
        </w:rPr>
        <w:t>Exercise</w:t>
      </w:r>
      <w:proofErr w:type="gramEnd"/>
      <w:r w:rsidR="009237A6" w:rsidRPr="009F7FC0">
        <w:rPr>
          <w:rFonts w:ascii="Arial" w:hAnsi="Arial" w:cs="Arial"/>
          <w:sz w:val="20"/>
          <w:szCs w:val="20"/>
        </w:rPr>
        <w:t xml:space="preserve">. The </w:t>
      </w:r>
      <w:proofErr w:type="gramStart"/>
      <w:r w:rsidR="00BD14BF" w:rsidRPr="009F7FC0">
        <w:rPr>
          <w:rFonts w:ascii="Arial" w:hAnsi="Arial" w:cs="Arial"/>
          <w:sz w:val="20"/>
          <w:szCs w:val="20"/>
        </w:rPr>
        <w:t xml:space="preserve">cost </w:t>
      </w:r>
      <w:r w:rsidR="009237A6" w:rsidRPr="009F7FC0">
        <w:rPr>
          <w:rFonts w:ascii="Arial" w:hAnsi="Arial" w:cs="Arial"/>
          <w:sz w:val="20"/>
          <w:szCs w:val="20"/>
        </w:rPr>
        <w:t>will be reimbursed by the SN</w:t>
      </w:r>
      <w:proofErr w:type="gramEnd"/>
      <w:r w:rsidR="0083338F" w:rsidRPr="009F7FC0">
        <w:rPr>
          <w:rFonts w:ascii="Arial" w:hAnsi="Arial" w:cs="Arial"/>
          <w:sz w:val="20"/>
          <w:szCs w:val="20"/>
        </w:rPr>
        <w:t xml:space="preserve"> to the HN.</w:t>
      </w:r>
    </w:p>
    <w:p w14:paraId="293A093E" w14:textId="77777777" w:rsidR="00B64FCD" w:rsidRPr="009F7FC0" w:rsidRDefault="00B64FCD" w:rsidP="00B310F9">
      <w:pPr>
        <w:autoSpaceDE w:val="0"/>
        <w:autoSpaceDN w:val="0"/>
        <w:adjustRightInd w:val="0"/>
        <w:jc w:val="both"/>
        <w:rPr>
          <w:rFonts w:ascii="Arial" w:hAnsi="Arial" w:cs="Arial"/>
          <w:bCs/>
          <w:sz w:val="20"/>
          <w:szCs w:val="20"/>
        </w:rPr>
      </w:pPr>
    </w:p>
    <w:p w14:paraId="32816205" w14:textId="77777777" w:rsidR="00AC70C7" w:rsidRPr="009F7FC0" w:rsidRDefault="00F61393" w:rsidP="00B310F9">
      <w:pPr>
        <w:autoSpaceDE w:val="0"/>
        <w:autoSpaceDN w:val="0"/>
        <w:adjustRightInd w:val="0"/>
        <w:jc w:val="both"/>
        <w:rPr>
          <w:rFonts w:ascii="Arial" w:hAnsi="Arial" w:cs="Arial"/>
          <w:bCs/>
          <w:sz w:val="20"/>
          <w:szCs w:val="20"/>
        </w:rPr>
      </w:pPr>
      <w:r w:rsidRPr="009F7FC0">
        <w:rPr>
          <w:rFonts w:ascii="Arial" w:hAnsi="Arial" w:cs="Arial"/>
          <w:bCs/>
          <w:sz w:val="20"/>
          <w:szCs w:val="20"/>
        </w:rPr>
        <w:t xml:space="preserve">(8) </w:t>
      </w:r>
      <w:r w:rsidR="001E1C7A" w:rsidRPr="009F7FC0">
        <w:rPr>
          <w:rFonts w:ascii="Arial" w:hAnsi="Arial" w:cs="Arial"/>
          <w:bCs/>
          <w:sz w:val="20"/>
          <w:szCs w:val="20"/>
        </w:rPr>
        <w:t xml:space="preserve">Invoices </w:t>
      </w:r>
      <w:proofErr w:type="gramStart"/>
      <w:r w:rsidR="001E1C7A" w:rsidRPr="009F7FC0">
        <w:rPr>
          <w:rFonts w:ascii="Arial" w:hAnsi="Arial" w:cs="Arial"/>
          <w:bCs/>
          <w:sz w:val="20"/>
          <w:szCs w:val="20"/>
        </w:rPr>
        <w:t>will be made</w:t>
      </w:r>
      <w:proofErr w:type="gramEnd"/>
      <w:r w:rsidR="001E1C7A" w:rsidRPr="009F7FC0">
        <w:rPr>
          <w:rFonts w:ascii="Arial" w:hAnsi="Arial" w:cs="Arial"/>
          <w:bCs/>
          <w:sz w:val="20"/>
          <w:szCs w:val="20"/>
        </w:rPr>
        <w:t xml:space="preserve"> as follows:</w:t>
      </w:r>
    </w:p>
    <w:p w14:paraId="289A3322" w14:textId="77777777" w:rsidR="00EB1061" w:rsidRPr="009F7FC0" w:rsidRDefault="00EB1061" w:rsidP="00B310F9">
      <w:pPr>
        <w:autoSpaceDE w:val="0"/>
        <w:autoSpaceDN w:val="0"/>
        <w:adjustRightInd w:val="0"/>
        <w:jc w:val="both"/>
        <w:rPr>
          <w:rFonts w:ascii="Arial" w:hAnsi="Arial" w:cs="Arial"/>
          <w:sz w:val="20"/>
          <w:szCs w:val="20"/>
        </w:rPr>
      </w:pPr>
    </w:p>
    <w:p w14:paraId="3EA8669C" w14:textId="77777777" w:rsidR="00694B2C" w:rsidRPr="009F7FC0" w:rsidRDefault="00694B2C" w:rsidP="00B310F9">
      <w:pPr>
        <w:autoSpaceDE w:val="0"/>
        <w:autoSpaceDN w:val="0"/>
        <w:adjustRightInd w:val="0"/>
        <w:jc w:val="both"/>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2790"/>
        <w:gridCol w:w="3783"/>
      </w:tblGrid>
      <w:tr w:rsidR="007E7871" w:rsidRPr="009F7FC0" w14:paraId="7B715330" w14:textId="77777777" w:rsidTr="00C10139">
        <w:trPr>
          <w:tblHeader/>
        </w:trPr>
        <w:tc>
          <w:tcPr>
            <w:tcW w:w="2489" w:type="dxa"/>
            <w:shd w:val="clear" w:color="auto" w:fill="auto"/>
            <w:vAlign w:val="center"/>
          </w:tcPr>
          <w:p w14:paraId="5D753E8B" w14:textId="77777777" w:rsidR="007E7871" w:rsidRPr="009F7FC0" w:rsidRDefault="007E7871" w:rsidP="00B310F9">
            <w:pPr>
              <w:autoSpaceDE w:val="0"/>
              <w:autoSpaceDN w:val="0"/>
              <w:adjustRightInd w:val="0"/>
              <w:jc w:val="center"/>
              <w:rPr>
                <w:rFonts w:ascii="Arial" w:hAnsi="Arial" w:cs="Arial"/>
                <w:b/>
                <w:bCs/>
                <w:sz w:val="20"/>
                <w:szCs w:val="20"/>
              </w:rPr>
            </w:pPr>
            <w:r w:rsidRPr="009F7FC0">
              <w:rPr>
                <w:rFonts w:ascii="Arial" w:hAnsi="Arial" w:cs="Arial"/>
                <w:b/>
                <w:bCs/>
                <w:sz w:val="20"/>
                <w:szCs w:val="20"/>
              </w:rPr>
              <w:t>Name</w:t>
            </w:r>
          </w:p>
        </w:tc>
        <w:tc>
          <w:tcPr>
            <w:tcW w:w="2790" w:type="dxa"/>
            <w:shd w:val="clear" w:color="auto" w:fill="auto"/>
            <w:vAlign w:val="center"/>
          </w:tcPr>
          <w:p w14:paraId="75ED4C76" w14:textId="77777777" w:rsidR="007E7871" w:rsidRPr="009F7FC0" w:rsidRDefault="007E7871" w:rsidP="00B310F9">
            <w:pPr>
              <w:autoSpaceDE w:val="0"/>
              <w:autoSpaceDN w:val="0"/>
              <w:adjustRightInd w:val="0"/>
              <w:jc w:val="center"/>
              <w:rPr>
                <w:rFonts w:ascii="Arial" w:hAnsi="Arial" w:cs="Arial"/>
                <w:b/>
                <w:bCs/>
                <w:sz w:val="20"/>
                <w:szCs w:val="20"/>
              </w:rPr>
            </w:pPr>
            <w:r w:rsidRPr="009F7FC0">
              <w:rPr>
                <w:rFonts w:ascii="Arial" w:hAnsi="Arial" w:cs="Arial"/>
                <w:b/>
                <w:bCs/>
                <w:sz w:val="20"/>
                <w:szCs w:val="20"/>
              </w:rPr>
              <w:t>Address</w:t>
            </w:r>
          </w:p>
        </w:tc>
        <w:tc>
          <w:tcPr>
            <w:tcW w:w="3783" w:type="dxa"/>
            <w:shd w:val="clear" w:color="auto" w:fill="auto"/>
            <w:vAlign w:val="center"/>
          </w:tcPr>
          <w:p w14:paraId="2B9B2F46" w14:textId="77777777" w:rsidR="007E7871" w:rsidRPr="009F7FC0" w:rsidRDefault="007E7871" w:rsidP="00B310F9">
            <w:pPr>
              <w:autoSpaceDE w:val="0"/>
              <w:autoSpaceDN w:val="0"/>
              <w:adjustRightInd w:val="0"/>
              <w:jc w:val="center"/>
              <w:rPr>
                <w:rFonts w:ascii="Arial" w:hAnsi="Arial" w:cs="Arial"/>
                <w:b/>
                <w:bCs/>
                <w:sz w:val="20"/>
                <w:szCs w:val="20"/>
              </w:rPr>
            </w:pPr>
            <w:r w:rsidRPr="009F7FC0">
              <w:rPr>
                <w:rFonts w:ascii="Arial" w:hAnsi="Arial" w:cs="Arial"/>
                <w:b/>
                <w:bCs/>
                <w:sz w:val="20"/>
                <w:szCs w:val="20"/>
              </w:rPr>
              <w:t>Remark</w:t>
            </w:r>
          </w:p>
        </w:tc>
      </w:tr>
      <w:tr w:rsidR="00FD2B50" w:rsidRPr="009F7FC0" w14:paraId="1AE1E3D9" w14:textId="77777777" w:rsidTr="00FD2B50">
        <w:trPr>
          <w:trHeight w:val="339"/>
        </w:trPr>
        <w:tc>
          <w:tcPr>
            <w:tcW w:w="2489" w:type="dxa"/>
            <w:shd w:val="clear" w:color="auto" w:fill="auto"/>
            <w:vAlign w:val="center"/>
          </w:tcPr>
          <w:p w14:paraId="731987DF" w14:textId="77777777" w:rsidR="00FD2B50" w:rsidRPr="00E530C8" w:rsidRDefault="00FD2B50" w:rsidP="00B310F9">
            <w:pPr>
              <w:pStyle w:val="Golobesedilo"/>
              <w:jc w:val="center"/>
              <w:rPr>
                <w:rFonts w:ascii="Arial" w:hAnsi="Arial" w:cs="Arial"/>
                <w:bCs/>
                <w:sz w:val="20"/>
                <w:szCs w:val="20"/>
                <w:lang w:val="it-IT"/>
              </w:rPr>
            </w:pPr>
            <w:proofErr w:type="spellStart"/>
            <w:r w:rsidRPr="00E530C8">
              <w:rPr>
                <w:rFonts w:ascii="Arial" w:hAnsi="Arial" w:cs="Arial"/>
                <w:bCs/>
                <w:sz w:val="20"/>
                <w:szCs w:val="20"/>
                <w:lang w:val="it-IT"/>
              </w:rPr>
              <w:t>Republika</w:t>
            </w:r>
            <w:proofErr w:type="spellEnd"/>
            <w:r w:rsidRPr="00E530C8">
              <w:rPr>
                <w:rFonts w:ascii="Arial" w:hAnsi="Arial" w:cs="Arial"/>
                <w:bCs/>
                <w:sz w:val="20"/>
                <w:szCs w:val="20"/>
                <w:lang w:val="it-IT"/>
              </w:rPr>
              <w:t xml:space="preserve"> </w:t>
            </w:r>
            <w:proofErr w:type="spellStart"/>
            <w:r w:rsidRPr="00E530C8">
              <w:rPr>
                <w:rFonts w:ascii="Arial" w:hAnsi="Arial" w:cs="Arial"/>
                <w:bCs/>
                <w:sz w:val="20"/>
                <w:szCs w:val="20"/>
                <w:lang w:val="it-IT"/>
              </w:rPr>
              <w:t>Slovenija</w:t>
            </w:r>
            <w:proofErr w:type="spellEnd"/>
            <w:r w:rsidRPr="00E530C8">
              <w:rPr>
                <w:rFonts w:ascii="Arial" w:hAnsi="Arial" w:cs="Arial"/>
                <w:bCs/>
                <w:sz w:val="20"/>
                <w:szCs w:val="20"/>
                <w:lang w:val="it-IT"/>
              </w:rPr>
              <w:t xml:space="preserve"> </w:t>
            </w:r>
            <w:proofErr w:type="spellStart"/>
            <w:r w:rsidRPr="00E530C8">
              <w:rPr>
                <w:rFonts w:ascii="Arial" w:hAnsi="Arial" w:cs="Arial"/>
                <w:bCs/>
                <w:sz w:val="20"/>
                <w:szCs w:val="20"/>
                <w:lang w:val="it-IT"/>
              </w:rPr>
              <w:t>Ministrstvo</w:t>
            </w:r>
            <w:proofErr w:type="spellEnd"/>
            <w:r w:rsidRPr="00E530C8">
              <w:rPr>
                <w:rFonts w:ascii="Arial" w:hAnsi="Arial" w:cs="Arial"/>
                <w:bCs/>
                <w:sz w:val="20"/>
                <w:szCs w:val="20"/>
                <w:lang w:val="it-IT"/>
              </w:rPr>
              <w:t xml:space="preserve"> za </w:t>
            </w:r>
            <w:proofErr w:type="spellStart"/>
            <w:r w:rsidRPr="00E530C8">
              <w:rPr>
                <w:rFonts w:ascii="Arial" w:hAnsi="Arial" w:cs="Arial"/>
                <w:bCs/>
                <w:sz w:val="20"/>
                <w:szCs w:val="20"/>
                <w:lang w:val="it-IT"/>
              </w:rPr>
              <w:t>obrambo</w:t>
            </w:r>
            <w:proofErr w:type="spellEnd"/>
          </w:p>
        </w:tc>
        <w:tc>
          <w:tcPr>
            <w:tcW w:w="2790" w:type="dxa"/>
            <w:shd w:val="clear" w:color="auto" w:fill="auto"/>
            <w:vAlign w:val="center"/>
          </w:tcPr>
          <w:p w14:paraId="357E783D" w14:textId="77777777" w:rsidR="00FD2B50" w:rsidRPr="009F7FC0" w:rsidRDefault="00FD2B50" w:rsidP="00B310F9">
            <w:pPr>
              <w:pStyle w:val="Golobesedilo"/>
              <w:jc w:val="center"/>
              <w:rPr>
                <w:rFonts w:ascii="Arial" w:hAnsi="Arial" w:cs="Arial"/>
                <w:bCs/>
                <w:sz w:val="20"/>
                <w:szCs w:val="20"/>
                <w:lang w:val="en-GB"/>
              </w:rPr>
            </w:pPr>
            <w:proofErr w:type="spellStart"/>
            <w:r w:rsidRPr="009F7FC0">
              <w:rPr>
                <w:rFonts w:ascii="Arial" w:hAnsi="Arial" w:cs="Arial"/>
                <w:bCs/>
                <w:sz w:val="20"/>
                <w:szCs w:val="20"/>
                <w:lang w:val="en-GB"/>
              </w:rPr>
              <w:t>Vojkova</w:t>
            </w:r>
            <w:proofErr w:type="spellEnd"/>
            <w:r w:rsidRPr="009F7FC0">
              <w:rPr>
                <w:rFonts w:ascii="Arial" w:hAnsi="Arial" w:cs="Arial"/>
                <w:bCs/>
                <w:sz w:val="20"/>
                <w:szCs w:val="20"/>
                <w:lang w:val="en-GB"/>
              </w:rPr>
              <w:t xml:space="preserve"> </w:t>
            </w:r>
            <w:proofErr w:type="spellStart"/>
            <w:r w:rsidRPr="009F7FC0">
              <w:rPr>
                <w:rFonts w:ascii="Arial" w:hAnsi="Arial" w:cs="Arial"/>
                <w:bCs/>
                <w:sz w:val="20"/>
                <w:szCs w:val="20"/>
                <w:lang w:val="en-GB"/>
              </w:rPr>
              <w:t>cesta</w:t>
            </w:r>
            <w:proofErr w:type="spellEnd"/>
            <w:r w:rsidRPr="009F7FC0">
              <w:rPr>
                <w:rFonts w:ascii="Arial" w:hAnsi="Arial" w:cs="Arial"/>
                <w:bCs/>
                <w:sz w:val="20"/>
                <w:szCs w:val="20"/>
                <w:lang w:val="en-GB"/>
              </w:rPr>
              <w:t xml:space="preserve"> 55, 1000 Ljubljana</w:t>
            </w:r>
          </w:p>
        </w:tc>
        <w:tc>
          <w:tcPr>
            <w:tcW w:w="3783" w:type="dxa"/>
            <w:shd w:val="clear" w:color="auto" w:fill="auto"/>
            <w:vAlign w:val="center"/>
          </w:tcPr>
          <w:p w14:paraId="4FD78A4F" w14:textId="77777777" w:rsidR="00FD2B50" w:rsidRPr="009F7FC0" w:rsidRDefault="00FD2B50" w:rsidP="00BD14BF">
            <w:pPr>
              <w:jc w:val="center"/>
              <w:rPr>
                <w:rFonts w:ascii="Arial" w:hAnsi="Arial" w:cs="Arial"/>
                <w:bCs/>
                <w:sz w:val="20"/>
                <w:szCs w:val="20"/>
              </w:rPr>
            </w:pPr>
            <w:r w:rsidRPr="009F7FC0">
              <w:rPr>
                <w:rFonts w:ascii="Arial" w:hAnsi="Arial" w:cs="Arial"/>
                <w:bCs/>
                <w:sz w:val="20"/>
                <w:szCs w:val="20"/>
              </w:rPr>
              <w:t>The invoice can be sen</w:t>
            </w:r>
            <w:r w:rsidR="00BD14BF" w:rsidRPr="009F7FC0">
              <w:rPr>
                <w:rFonts w:ascii="Arial" w:hAnsi="Arial" w:cs="Arial"/>
                <w:bCs/>
                <w:sz w:val="20"/>
                <w:szCs w:val="20"/>
              </w:rPr>
              <w:t>t</w:t>
            </w:r>
            <w:r w:rsidRPr="009F7FC0">
              <w:rPr>
                <w:rFonts w:ascii="Arial" w:hAnsi="Arial" w:cs="Arial"/>
                <w:bCs/>
                <w:sz w:val="20"/>
                <w:szCs w:val="20"/>
              </w:rPr>
              <w:t xml:space="preserve"> via e-mail to the following address: </w:t>
            </w:r>
            <w:hyperlink r:id="rId8" w:history="1">
              <w:r w:rsidR="001830B8" w:rsidRPr="009F7FC0">
                <w:rPr>
                  <w:rStyle w:val="Hiperpovezava"/>
                  <w:rFonts w:ascii="Arial" w:hAnsi="Arial" w:cs="Arial"/>
                  <w:bCs/>
                  <w:sz w:val="20"/>
                  <w:szCs w:val="20"/>
                </w:rPr>
                <w:t>glavna.pisarna@mors.si</w:t>
              </w:r>
            </w:hyperlink>
          </w:p>
        </w:tc>
      </w:tr>
      <w:tr w:rsidR="001830B8" w:rsidRPr="009F7FC0" w14:paraId="0F1E7606" w14:textId="77777777" w:rsidTr="00FD2B50">
        <w:trPr>
          <w:trHeight w:val="339"/>
        </w:trPr>
        <w:tc>
          <w:tcPr>
            <w:tcW w:w="2489" w:type="dxa"/>
            <w:shd w:val="clear" w:color="auto" w:fill="auto"/>
            <w:vAlign w:val="center"/>
          </w:tcPr>
          <w:p w14:paraId="66EECBEE" w14:textId="1BD5EB6A" w:rsidR="001830B8" w:rsidRPr="009F7FC0" w:rsidRDefault="004279D1" w:rsidP="00B310F9">
            <w:pPr>
              <w:pStyle w:val="Golobesedilo"/>
              <w:jc w:val="center"/>
              <w:rPr>
                <w:rFonts w:ascii="Arial" w:hAnsi="Arial" w:cs="Arial"/>
                <w:bCs/>
                <w:sz w:val="20"/>
                <w:szCs w:val="20"/>
                <w:lang w:val="en-GB"/>
              </w:rPr>
            </w:pPr>
            <w:proofErr w:type="spellStart"/>
            <w:r>
              <w:rPr>
                <w:rFonts w:ascii="Arial" w:hAnsi="Arial" w:cs="Arial"/>
                <w:bCs/>
                <w:sz w:val="20"/>
                <w:szCs w:val="20"/>
                <w:lang w:val="en-GB"/>
              </w:rPr>
              <w:t>Republika</w:t>
            </w:r>
            <w:proofErr w:type="spellEnd"/>
            <w:r>
              <w:rPr>
                <w:rFonts w:ascii="Arial" w:hAnsi="Arial" w:cs="Arial"/>
                <w:bCs/>
                <w:sz w:val="20"/>
                <w:szCs w:val="20"/>
                <w:lang w:val="en-GB"/>
              </w:rPr>
              <w:t xml:space="preserve"> </w:t>
            </w:r>
            <w:proofErr w:type="spellStart"/>
            <w:r>
              <w:rPr>
                <w:rFonts w:ascii="Arial" w:hAnsi="Arial" w:cs="Arial"/>
                <w:bCs/>
                <w:sz w:val="20"/>
                <w:szCs w:val="20"/>
                <w:lang w:val="en-GB"/>
              </w:rPr>
              <w:t>Hrvatska</w:t>
            </w:r>
            <w:proofErr w:type="spellEnd"/>
          </w:p>
          <w:p w14:paraId="721249F7" w14:textId="77777777" w:rsidR="00EC5E4C" w:rsidRPr="009F7FC0" w:rsidRDefault="00EC5E4C" w:rsidP="00B310F9">
            <w:pPr>
              <w:pStyle w:val="Golobesedilo"/>
              <w:jc w:val="center"/>
              <w:rPr>
                <w:rFonts w:ascii="Arial" w:hAnsi="Arial" w:cs="Arial"/>
                <w:bCs/>
                <w:sz w:val="20"/>
                <w:szCs w:val="20"/>
                <w:lang w:val="en-GB"/>
              </w:rPr>
            </w:pPr>
            <w:proofErr w:type="spellStart"/>
            <w:r w:rsidRPr="009F7FC0">
              <w:rPr>
                <w:rFonts w:ascii="Arial" w:hAnsi="Arial" w:cs="Arial"/>
                <w:bCs/>
                <w:sz w:val="20"/>
                <w:szCs w:val="20"/>
                <w:lang w:val="en-GB"/>
              </w:rPr>
              <w:t>Ministarstvo</w:t>
            </w:r>
            <w:proofErr w:type="spellEnd"/>
            <w:r w:rsidRPr="009F7FC0">
              <w:rPr>
                <w:rFonts w:ascii="Arial" w:hAnsi="Arial" w:cs="Arial"/>
                <w:bCs/>
                <w:sz w:val="20"/>
                <w:szCs w:val="20"/>
                <w:lang w:val="en-GB"/>
              </w:rPr>
              <w:t xml:space="preserve"> </w:t>
            </w:r>
            <w:proofErr w:type="spellStart"/>
            <w:r w:rsidRPr="009F7FC0">
              <w:rPr>
                <w:rFonts w:ascii="Arial" w:hAnsi="Arial" w:cs="Arial"/>
                <w:bCs/>
                <w:sz w:val="20"/>
                <w:szCs w:val="20"/>
                <w:lang w:val="en-GB"/>
              </w:rPr>
              <w:t>obrane</w:t>
            </w:r>
            <w:proofErr w:type="spellEnd"/>
          </w:p>
        </w:tc>
        <w:tc>
          <w:tcPr>
            <w:tcW w:w="2790" w:type="dxa"/>
            <w:shd w:val="clear" w:color="auto" w:fill="auto"/>
            <w:vAlign w:val="center"/>
          </w:tcPr>
          <w:p w14:paraId="42AC8722" w14:textId="2105A954" w:rsidR="001830B8" w:rsidRPr="009F7FC0" w:rsidRDefault="00EC5E4C" w:rsidP="00E530C8">
            <w:pPr>
              <w:pStyle w:val="Golobesedilo"/>
              <w:jc w:val="center"/>
              <w:rPr>
                <w:rFonts w:ascii="Arial" w:hAnsi="Arial" w:cs="Arial"/>
                <w:bCs/>
                <w:sz w:val="20"/>
                <w:szCs w:val="20"/>
                <w:lang w:val="en-GB"/>
              </w:rPr>
            </w:pPr>
            <w:proofErr w:type="spellStart"/>
            <w:r w:rsidRPr="009F7FC0">
              <w:rPr>
                <w:rFonts w:ascii="Arial" w:hAnsi="Arial" w:cs="Arial"/>
                <w:bCs/>
                <w:sz w:val="20"/>
                <w:szCs w:val="20"/>
                <w:lang w:val="en-GB"/>
              </w:rPr>
              <w:t>Trg</w:t>
            </w:r>
            <w:proofErr w:type="spellEnd"/>
            <w:r w:rsidRPr="009F7FC0">
              <w:rPr>
                <w:rFonts w:ascii="Arial" w:hAnsi="Arial" w:cs="Arial"/>
                <w:bCs/>
                <w:sz w:val="20"/>
                <w:szCs w:val="20"/>
                <w:lang w:val="en-GB"/>
              </w:rPr>
              <w:t xml:space="preserve"> </w:t>
            </w:r>
            <w:proofErr w:type="spellStart"/>
            <w:r w:rsidRPr="009F7FC0">
              <w:rPr>
                <w:rFonts w:ascii="Arial" w:hAnsi="Arial" w:cs="Arial"/>
                <w:bCs/>
                <w:sz w:val="20"/>
                <w:szCs w:val="20"/>
                <w:lang w:val="en-GB"/>
              </w:rPr>
              <w:t>kralja</w:t>
            </w:r>
            <w:proofErr w:type="spellEnd"/>
            <w:r w:rsidRPr="009F7FC0">
              <w:rPr>
                <w:rFonts w:ascii="Arial" w:hAnsi="Arial" w:cs="Arial"/>
                <w:bCs/>
                <w:sz w:val="20"/>
                <w:szCs w:val="20"/>
                <w:lang w:val="en-GB"/>
              </w:rPr>
              <w:t xml:space="preserve"> Petra </w:t>
            </w:r>
            <w:proofErr w:type="spellStart"/>
            <w:r w:rsidRPr="009F7FC0">
              <w:rPr>
                <w:rFonts w:ascii="Arial" w:hAnsi="Arial" w:cs="Arial"/>
                <w:bCs/>
                <w:sz w:val="20"/>
                <w:szCs w:val="20"/>
                <w:lang w:val="en-GB"/>
              </w:rPr>
              <w:t>Krešimira</w:t>
            </w:r>
            <w:proofErr w:type="spellEnd"/>
            <w:r w:rsidRPr="009F7FC0">
              <w:rPr>
                <w:rFonts w:ascii="Arial" w:hAnsi="Arial" w:cs="Arial"/>
                <w:bCs/>
                <w:sz w:val="20"/>
                <w:szCs w:val="20"/>
                <w:lang w:val="en-GB"/>
              </w:rPr>
              <w:t xml:space="preserve"> IV.1</w:t>
            </w:r>
            <w:r w:rsidR="002F1ECF">
              <w:rPr>
                <w:rFonts w:ascii="Arial" w:hAnsi="Arial" w:cs="Arial"/>
                <w:bCs/>
                <w:sz w:val="20"/>
                <w:szCs w:val="20"/>
                <w:lang w:val="en-GB"/>
              </w:rPr>
              <w:t>, Zagreb</w:t>
            </w:r>
          </w:p>
        </w:tc>
        <w:tc>
          <w:tcPr>
            <w:tcW w:w="3783" w:type="dxa"/>
            <w:shd w:val="clear" w:color="auto" w:fill="auto"/>
            <w:vAlign w:val="center"/>
          </w:tcPr>
          <w:p w14:paraId="6FC90DAC" w14:textId="77777777" w:rsidR="001830B8" w:rsidRPr="009F7FC0" w:rsidRDefault="001830B8" w:rsidP="00B310F9">
            <w:pPr>
              <w:jc w:val="center"/>
              <w:rPr>
                <w:rFonts w:ascii="Arial" w:hAnsi="Arial" w:cs="Arial"/>
                <w:bCs/>
                <w:sz w:val="20"/>
                <w:szCs w:val="20"/>
              </w:rPr>
            </w:pPr>
            <w:r w:rsidRPr="009F7FC0">
              <w:rPr>
                <w:rFonts w:ascii="Arial" w:hAnsi="Arial" w:cs="Arial"/>
                <w:bCs/>
                <w:sz w:val="20"/>
                <w:szCs w:val="20"/>
              </w:rPr>
              <w:t>…</w:t>
            </w:r>
          </w:p>
        </w:tc>
      </w:tr>
    </w:tbl>
    <w:p w14:paraId="1EA28572" w14:textId="77777777" w:rsidR="0094094F" w:rsidRPr="009F7FC0" w:rsidRDefault="0094094F" w:rsidP="00B310F9">
      <w:pPr>
        <w:autoSpaceDE w:val="0"/>
        <w:autoSpaceDN w:val="0"/>
        <w:adjustRightInd w:val="0"/>
        <w:rPr>
          <w:rFonts w:ascii="Arial" w:hAnsi="Arial" w:cs="Arial"/>
          <w:b/>
          <w:bCs/>
          <w:sz w:val="20"/>
          <w:szCs w:val="20"/>
        </w:rPr>
      </w:pPr>
    </w:p>
    <w:p w14:paraId="5BE621E8" w14:textId="77777777" w:rsidR="00B27042" w:rsidRPr="009F7FC0" w:rsidRDefault="00B27042" w:rsidP="00B310F9">
      <w:pPr>
        <w:autoSpaceDE w:val="0"/>
        <w:autoSpaceDN w:val="0"/>
        <w:adjustRightInd w:val="0"/>
        <w:rPr>
          <w:rFonts w:ascii="Arial" w:hAnsi="Arial" w:cs="Arial"/>
          <w:b/>
          <w:bCs/>
          <w:sz w:val="20"/>
          <w:szCs w:val="20"/>
        </w:rPr>
      </w:pPr>
    </w:p>
    <w:p w14:paraId="26AFA3AA" w14:textId="77777777" w:rsidR="00B27042" w:rsidRPr="009F7FC0" w:rsidRDefault="00B27042" w:rsidP="00B27042">
      <w:pPr>
        <w:autoSpaceDE w:val="0"/>
        <w:autoSpaceDN w:val="0"/>
        <w:adjustRightInd w:val="0"/>
        <w:jc w:val="center"/>
        <w:rPr>
          <w:rFonts w:ascii="Arial" w:hAnsi="Arial" w:cs="Arial"/>
          <w:b/>
          <w:bCs/>
          <w:sz w:val="20"/>
          <w:szCs w:val="20"/>
        </w:rPr>
      </w:pPr>
      <w:r w:rsidRPr="009F7FC0">
        <w:rPr>
          <w:rFonts w:ascii="Arial" w:hAnsi="Arial" w:cs="Arial"/>
          <w:b/>
          <w:bCs/>
          <w:sz w:val="20"/>
          <w:szCs w:val="20"/>
        </w:rPr>
        <w:t>SECTION 13</w:t>
      </w:r>
    </w:p>
    <w:p w14:paraId="3B267731" w14:textId="77777777" w:rsidR="00B27042" w:rsidRPr="009F7FC0" w:rsidRDefault="00B27042" w:rsidP="00B27042">
      <w:pPr>
        <w:autoSpaceDE w:val="0"/>
        <w:autoSpaceDN w:val="0"/>
        <w:adjustRightInd w:val="0"/>
        <w:jc w:val="center"/>
        <w:rPr>
          <w:rFonts w:ascii="Arial" w:hAnsi="Arial" w:cs="Arial"/>
          <w:b/>
          <w:bCs/>
          <w:sz w:val="20"/>
          <w:szCs w:val="20"/>
        </w:rPr>
      </w:pPr>
      <w:r w:rsidRPr="009F7FC0">
        <w:rPr>
          <w:rFonts w:ascii="Arial" w:hAnsi="Arial" w:cs="Arial"/>
          <w:b/>
          <w:bCs/>
          <w:sz w:val="20"/>
          <w:szCs w:val="20"/>
        </w:rPr>
        <w:t>ENVIRONMENTAL PROTECTION, FIRE PROTECTION, PROTECTION OF NATURE AND CULTURAL HERITAGE PROTECTION,</w:t>
      </w:r>
    </w:p>
    <w:p w14:paraId="4DB762C0" w14:textId="77777777" w:rsidR="00B27042" w:rsidRPr="009F7FC0" w:rsidRDefault="00B27042" w:rsidP="00B27042">
      <w:pPr>
        <w:autoSpaceDE w:val="0"/>
        <w:autoSpaceDN w:val="0"/>
        <w:adjustRightInd w:val="0"/>
        <w:jc w:val="center"/>
        <w:rPr>
          <w:rFonts w:ascii="Arial" w:hAnsi="Arial" w:cs="Arial"/>
          <w:b/>
          <w:bCs/>
          <w:sz w:val="20"/>
          <w:szCs w:val="20"/>
        </w:rPr>
      </w:pPr>
      <w:r w:rsidRPr="009F7FC0">
        <w:rPr>
          <w:rFonts w:ascii="Arial" w:hAnsi="Arial" w:cs="Arial"/>
          <w:b/>
          <w:bCs/>
          <w:sz w:val="20"/>
          <w:szCs w:val="20"/>
        </w:rPr>
        <w:t>SAFETY AND HEALTH AT WORK</w:t>
      </w:r>
    </w:p>
    <w:p w14:paraId="0F543253" w14:textId="77777777" w:rsidR="00B27042" w:rsidRPr="009F7FC0" w:rsidRDefault="00B27042" w:rsidP="00B27042">
      <w:pPr>
        <w:autoSpaceDE w:val="0"/>
        <w:autoSpaceDN w:val="0"/>
        <w:adjustRightInd w:val="0"/>
        <w:jc w:val="center"/>
        <w:rPr>
          <w:rFonts w:ascii="Arial" w:hAnsi="Arial" w:cs="Arial"/>
          <w:b/>
          <w:bCs/>
          <w:sz w:val="20"/>
          <w:szCs w:val="20"/>
        </w:rPr>
      </w:pPr>
    </w:p>
    <w:p w14:paraId="2C1B5413" w14:textId="77777777" w:rsidR="00B27042" w:rsidRPr="009F7FC0" w:rsidRDefault="00B27042" w:rsidP="00B27042">
      <w:pPr>
        <w:autoSpaceDE w:val="0"/>
        <w:autoSpaceDN w:val="0"/>
        <w:adjustRightInd w:val="0"/>
        <w:jc w:val="both"/>
        <w:rPr>
          <w:rFonts w:ascii="Arial" w:hAnsi="Arial" w:cs="Arial"/>
          <w:bCs/>
          <w:sz w:val="20"/>
          <w:szCs w:val="20"/>
        </w:rPr>
      </w:pPr>
      <w:r w:rsidRPr="009F7FC0">
        <w:rPr>
          <w:rFonts w:ascii="Arial" w:hAnsi="Arial" w:cs="Arial"/>
          <w:bCs/>
          <w:sz w:val="20"/>
          <w:szCs w:val="20"/>
        </w:rPr>
        <w:t>(1) The HN will ensure that, when on the territory of the HN:</w:t>
      </w:r>
    </w:p>
    <w:p w14:paraId="2F75200A" w14:textId="77777777" w:rsidR="00B27042" w:rsidRPr="009F7FC0" w:rsidRDefault="00B27042" w:rsidP="00B27042">
      <w:pPr>
        <w:autoSpaceDE w:val="0"/>
        <w:autoSpaceDN w:val="0"/>
        <w:adjustRightInd w:val="0"/>
        <w:jc w:val="both"/>
        <w:rPr>
          <w:rFonts w:ascii="Arial" w:hAnsi="Arial" w:cs="Arial"/>
          <w:bCs/>
          <w:sz w:val="20"/>
          <w:szCs w:val="20"/>
        </w:rPr>
      </w:pPr>
      <w:r w:rsidRPr="009F7FC0">
        <w:rPr>
          <w:rFonts w:ascii="Arial" w:hAnsi="Arial" w:cs="Arial"/>
          <w:bCs/>
          <w:sz w:val="20"/>
          <w:szCs w:val="20"/>
        </w:rPr>
        <w:t>-</w:t>
      </w:r>
      <w:r w:rsidRPr="009F7FC0">
        <w:rPr>
          <w:rFonts w:ascii="Arial" w:hAnsi="Arial" w:cs="Arial"/>
          <w:bCs/>
          <w:sz w:val="20"/>
          <w:szCs w:val="20"/>
        </w:rPr>
        <w:tab/>
      </w:r>
      <w:r w:rsidR="008D78B6" w:rsidRPr="009F7FC0">
        <w:rPr>
          <w:rFonts w:ascii="Arial" w:hAnsi="Arial" w:cs="Arial"/>
          <w:bCs/>
          <w:sz w:val="20"/>
          <w:szCs w:val="20"/>
        </w:rPr>
        <w:t>A</w:t>
      </w:r>
      <w:r w:rsidRPr="009F7FC0">
        <w:rPr>
          <w:rFonts w:ascii="Arial" w:hAnsi="Arial" w:cs="Arial"/>
          <w:bCs/>
          <w:sz w:val="20"/>
          <w:szCs w:val="20"/>
        </w:rPr>
        <w:t>ll SN personnel are instructed on the regulations and rules regarding the safety, fire protection, environmental protection measures, the conservation of nature and water protection,</w:t>
      </w:r>
    </w:p>
    <w:p w14:paraId="3B5AEFE2" w14:textId="61A6BA8F" w:rsidR="00B27042" w:rsidRPr="009F7FC0" w:rsidRDefault="00B27042" w:rsidP="00B27042">
      <w:pPr>
        <w:autoSpaceDE w:val="0"/>
        <w:autoSpaceDN w:val="0"/>
        <w:adjustRightInd w:val="0"/>
        <w:jc w:val="both"/>
        <w:rPr>
          <w:rFonts w:ascii="Arial" w:hAnsi="Arial" w:cs="Arial"/>
          <w:bCs/>
          <w:sz w:val="20"/>
          <w:szCs w:val="20"/>
        </w:rPr>
      </w:pPr>
      <w:r w:rsidRPr="009F7FC0">
        <w:rPr>
          <w:rFonts w:ascii="Arial" w:hAnsi="Arial" w:cs="Arial"/>
          <w:bCs/>
          <w:sz w:val="20"/>
          <w:szCs w:val="20"/>
        </w:rPr>
        <w:t>-</w:t>
      </w:r>
      <w:r w:rsidRPr="009F7FC0">
        <w:rPr>
          <w:rFonts w:ascii="Arial" w:hAnsi="Arial" w:cs="Arial"/>
          <w:bCs/>
          <w:sz w:val="20"/>
          <w:szCs w:val="20"/>
        </w:rPr>
        <w:tab/>
      </w:r>
      <w:r w:rsidR="008D78B6" w:rsidRPr="009F7FC0">
        <w:rPr>
          <w:rFonts w:ascii="Arial" w:hAnsi="Arial" w:cs="Arial"/>
          <w:bCs/>
          <w:sz w:val="20"/>
          <w:szCs w:val="20"/>
        </w:rPr>
        <w:t>A</w:t>
      </w:r>
      <w:r w:rsidRPr="009F7FC0">
        <w:rPr>
          <w:rFonts w:ascii="Arial" w:hAnsi="Arial" w:cs="Arial"/>
          <w:bCs/>
          <w:sz w:val="20"/>
          <w:szCs w:val="20"/>
        </w:rPr>
        <w:t xml:space="preserve">ll SN personnel </w:t>
      </w:r>
      <w:proofErr w:type="gramStart"/>
      <w:r w:rsidRPr="009F7FC0">
        <w:rPr>
          <w:rFonts w:ascii="Arial" w:hAnsi="Arial" w:cs="Arial"/>
          <w:bCs/>
          <w:sz w:val="20"/>
          <w:szCs w:val="20"/>
        </w:rPr>
        <w:t>are instructed</w:t>
      </w:r>
      <w:proofErr w:type="gramEnd"/>
      <w:r w:rsidRPr="009F7FC0">
        <w:rPr>
          <w:rFonts w:ascii="Arial" w:hAnsi="Arial" w:cs="Arial"/>
          <w:bCs/>
          <w:sz w:val="20"/>
          <w:szCs w:val="20"/>
        </w:rPr>
        <w:t xml:space="preserve"> on the emergency procedures of all military installations/facilities where </w:t>
      </w:r>
      <w:r w:rsidR="00E818F6" w:rsidRPr="009F7FC0">
        <w:rPr>
          <w:rFonts w:ascii="Arial" w:hAnsi="Arial" w:cs="Arial"/>
          <w:sz w:val="20"/>
          <w:szCs w:val="20"/>
        </w:rPr>
        <w:t>Training</w:t>
      </w:r>
      <w:r w:rsidR="00E818F6">
        <w:rPr>
          <w:rFonts w:ascii="Arial" w:hAnsi="Arial" w:cs="Arial"/>
          <w:sz w:val="20"/>
          <w:szCs w:val="20"/>
        </w:rPr>
        <w:t xml:space="preserve">, </w:t>
      </w:r>
      <w:r w:rsidR="00E818F6" w:rsidRPr="009F7FC0">
        <w:rPr>
          <w:rFonts w:ascii="Arial" w:hAnsi="Arial" w:cs="Arial"/>
          <w:sz w:val="20"/>
          <w:szCs w:val="20"/>
        </w:rPr>
        <w:t>Course</w:t>
      </w:r>
      <w:r w:rsidR="00E818F6">
        <w:rPr>
          <w:rFonts w:ascii="Arial" w:hAnsi="Arial" w:cs="Arial"/>
          <w:sz w:val="20"/>
          <w:szCs w:val="20"/>
        </w:rPr>
        <w:t xml:space="preserve"> and </w:t>
      </w:r>
      <w:r w:rsidR="00E818F6" w:rsidRPr="009F7FC0">
        <w:rPr>
          <w:rFonts w:ascii="Arial" w:hAnsi="Arial" w:cs="Arial"/>
          <w:sz w:val="20"/>
          <w:szCs w:val="20"/>
        </w:rPr>
        <w:t>Exercise</w:t>
      </w:r>
      <w:r w:rsidR="00E818F6" w:rsidRPr="009F7FC0">
        <w:rPr>
          <w:rFonts w:ascii="Arial" w:hAnsi="Arial" w:cs="Arial"/>
          <w:bCs/>
          <w:sz w:val="20"/>
          <w:szCs w:val="20"/>
        </w:rPr>
        <w:t xml:space="preserve"> </w:t>
      </w:r>
      <w:r w:rsidRPr="009F7FC0">
        <w:rPr>
          <w:rFonts w:ascii="Arial" w:hAnsi="Arial" w:cs="Arial"/>
          <w:bCs/>
          <w:sz w:val="20"/>
          <w:szCs w:val="20"/>
        </w:rPr>
        <w:t>will be conducted,</w:t>
      </w:r>
    </w:p>
    <w:p w14:paraId="2AB1792F" w14:textId="77777777" w:rsidR="00B27042" w:rsidRPr="009F7FC0" w:rsidRDefault="00B27042" w:rsidP="00B27042">
      <w:pPr>
        <w:autoSpaceDE w:val="0"/>
        <w:autoSpaceDN w:val="0"/>
        <w:adjustRightInd w:val="0"/>
        <w:jc w:val="both"/>
        <w:rPr>
          <w:rFonts w:ascii="Arial" w:hAnsi="Arial" w:cs="Arial"/>
          <w:bCs/>
          <w:sz w:val="20"/>
          <w:szCs w:val="20"/>
        </w:rPr>
      </w:pPr>
      <w:r w:rsidRPr="009F7FC0">
        <w:rPr>
          <w:rFonts w:ascii="Arial" w:hAnsi="Arial" w:cs="Arial"/>
          <w:bCs/>
          <w:sz w:val="20"/>
          <w:szCs w:val="20"/>
        </w:rPr>
        <w:t>-</w:t>
      </w:r>
      <w:r w:rsidRPr="009F7FC0">
        <w:rPr>
          <w:rFonts w:ascii="Arial" w:hAnsi="Arial" w:cs="Arial"/>
          <w:bCs/>
          <w:sz w:val="20"/>
          <w:szCs w:val="20"/>
        </w:rPr>
        <w:tab/>
      </w:r>
      <w:r w:rsidR="008D78B6" w:rsidRPr="009F7FC0">
        <w:rPr>
          <w:rFonts w:ascii="Arial" w:hAnsi="Arial" w:cs="Arial"/>
          <w:bCs/>
          <w:sz w:val="20"/>
          <w:szCs w:val="20"/>
        </w:rPr>
        <w:t>A</w:t>
      </w:r>
      <w:r w:rsidRPr="009F7FC0">
        <w:rPr>
          <w:rFonts w:ascii="Arial" w:hAnsi="Arial" w:cs="Arial"/>
          <w:bCs/>
          <w:sz w:val="20"/>
          <w:szCs w:val="20"/>
        </w:rPr>
        <w:t xml:space="preserve">ll SN personnel </w:t>
      </w:r>
      <w:proofErr w:type="gramStart"/>
      <w:r w:rsidRPr="009F7FC0">
        <w:rPr>
          <w:rFonts w:ascii="Arial" w:hAnsi="Arial" w:cs="Arial"/>
          <w:bCs/>
          <w:sz w:val="20"/>
          <w:szCs w:val="20"/>
        </w:rPr>
        <w:t>are instructed</w:t>
      </w:r>
      <w:proofErr w:type="gramEnd"/>
      <w:r w:rsidRPr="009F7FC0">
        <w:rPr>
          <w:rFonts w:ascii="Arial" w:hAnsi="Arial" w:cs="Arial"/>
          <w:bCs/>
          <w:sz w:val="20"/>
          <w:szCs w:val="20"/>
        </w:rPr>
        <w:t xml:space="preserve"> on the rules and measures of protecting the nature and cultural heritage.</w:t>
      </w:r>
    </w:p>
    <w:p w14:paraId="7582CFDF" w14:textId="77777777" w:rsidR="00B27042" w:rsidRPr="009F7FC0" w:rsidRDefault="00B27042" w:rsidP="00B27042">
      <w:pPr>
        <w:autoSpaceDE w:val="0"/>
        <w:autoSpaceDN w:val="0"/>
        <w:adjustRightInd w:val="0"/>
        <w:jc w:val="both"/>
        <w:rPr>
          <w:rFonts w:ascii="Arial" w:hAnsi="Arial" w:cs="Arial"/>
          <w:bCs/>
          <w:sz w:val="20"/>
          <w:szCs w:val="20"/>
        </w:rPr>
      </w:pPr>
    </w:p>
    <w:p w14:paraId="366D8903" w14:textId="4B346AA1" w:rsidR="00B27042" w:rsidRPr="009F7FC0" w:rsidRDefault="00F330AC" w:rsidP="00B27042">
      <w:pPr>
        <w:autoSpaceDE w:val="0"/>
        <w:autoSpaceDN w:val="0"/>
        <w:adjustRightInd w:val="0"/>
        <w:jc w:val="both"/>
        <w:rPr>
          <w:rFonts w:ascii="Arial" w:hAnsi="Arial" w:cs="Arial"/>
          <w:bCs/>
          <w:sz w:val="20"/>
          <w:szCs w:val="20"/>
        </w:rPr>
      </w:pPr>
      <w:r w:rsidRPr="009F7FC0">
        <w:rPr>
          <w:rFonts w:ascii="Arial" w:hAnsi="Arial" w:cs="Arial"/>
          <w:bCs/>
          <w:sz w:val="20"/>
          <w:szCs w:val="20"/>
        </w:rPr>
        <w:t xml:space="preserve">(2) </w:t>
      </w:r>
      <w:r w:rsidR="00B27042" w:rsidRPr="009F7FC0">
        <w:rPr>
          <w:rFonts w:ascii="Arial" w:hAnsi="Arial" w:cs="Arial"/>
          <w:bCs/>
          <w:sz w:val="20"/>
          <w:szCs w:val="20"/>
        </w:rPr>
        <w:t xml:space="preserve">If the </w:t>
      </w:r>
      <w:r w:rsidR="00E818F6" w:rsidRPr="009F7FC0">
        <w:rPr>
          <w:rFonts w:ascii="Arial" w:hAnsi="Arial" w:cs="Arial"/>
          <w:sz w:val="20"/>
          <w:szCs w:val="20"/>
        </w:rPr>
        <w:t>Training</w:t>
      </w:r>
      <w:r w:rsidR="00E818F6">
        <w:rPr>
          <w:rFonts w:ascii="Arial" w:hAnsi="Arial" w:cs="Arial"/>
          <w:sz w:val="20"/>
          <w:szCs w:val="20"/>
        </w:rPr>
        <w:t xml:space="preserve">, </w:t>
      </w:r>
      <w:r w:rsidR="00E818F6" w:rsidRPr="009F7FC0">
        <w:rPr>
          <w:rFonts w:ascii="Arial" w:hAnsi="Arial" w:cs="Arial"/>
          <w:sz w:val="20"/>
          <w:szCs w:val="20"/>
        </w:rPr>
        <w:t>Course</w:t>
      </w:r>
      <w:r w:rsidR="00E818F6">
        <w:rPr>
          <w:rFonts w:ascii="Arial" w:hAnsi="Arial" w:cs="Arial"/>
          <w:sz w:val="20"/>
          <w:szCs w:val="20"/>
        </w:rPr>
        <w:t xml:space="preserve"> and </w:t>
      </w:r>
      <w:r w:rsidR="00E818F6" w:rsidRPr="009F7FC0">
        <w:rPr>
          <w:rFonts w:ascii="Arial" w:hAnsi="Arial" w:cs="Arial"/>
          <w:sz w:val="20"/>
          <w:szCs w:val="20"/>
        </w:rPr>
        <w:t>Exercise</w:t>
      </w:r>
      <w:r w:rsidR="00E818F6" w:rsidRPr="009F7FC0">
        <w:rPr>
          <w:rFonts w:ascii="Arial" w:hAnsi="Arial" w:cs="Arial"/>
          <w:bCs/>
          <w:sz w:val="20"/>
          <w:szCs w:val="20"/>
        </w:rPr>
        <w:t xml:space="preserve"> </w:t>
      </w:r>
      <w:r w:rsidR="00B27042" w:rsidRPr="009F7FC0">
        <w:rPr>
          <w:rFonts w:ascii="Arial" w:hAnsi="Arial" w:cs="Arial"/>
          <w:bCs/>
          <w:sz w:val="20"/>
          <w:szCs w:val="20"/>
        </w:rPr>
        <w:t>will be held in</w:t>
      </w:r>
      <w:r w:rsidR="00C3473A" w:rsidRPr="009F7FC0">
        <w:rPr>
          <w:rFonts w:ascii="Arial" w:hAnsi="Arial" w:cs="Arial"/>
          <w:bCs/>
          <w:sz w:val="20"/>
          <w:szCs w:val="20"/>
        </w:rPr>
        <w:t>/on</w:t>
      </w:r>
      <w:r w:rsidR="008D78B6" w:rsidRPr="009F7FC0">
        <w:rPr>
          <w:rFonts w:ascii="Arial" w:hAnsi="Arial" w:cs="Arial"/>
          <w:bCs/>
          <w:sz w:val="20"/>
          <w:szCs w:val="20"/>
        </w:rPr>
        <w:t xml:space="preserve"> nature </w:t>
      </w:r>
      <w:r w:rsidR="00C3473A" w:rsidRPr="009F7FC0">
        <w:rPr>
          <w:rFonts w:ascii="Arial" w:hAnsi="Arial" w:cs="Arial"/>
          <w:bCs/>
          <w:sz w:val="20"/>
          <w:szCs w:val="20"/>
        </w:rPr>
        <w:t xml:space="preserve">protection and </w:t>
      </w:r>
      <w:r w:rsidR="008D78B6" w:rsidRPr="009F7FC0">
        <w:rPr>
          <w:rFonts w:ascii="Arial" w:hAnsi="Arial" w:cs="Arial"/>
          <w:bCs/>
          <w:sz w:val="20"/>
          <w:szCs w:val="20"/>
        </w:rPr>
        <w:t xml:space="preserve">conservation </w:t>
      </w:r>
      <w:r w:rsidR="00B27042" w:rsidRPr="009F7FC0">
        <w:rPr>
          <w:rFonts w:ascii="Arial" w:hAnsi="Arial" w:cs="Arial"/>
          <w:bCs/>
          <w:sz w:val="20"/>
          <w:szCs w:val="20"/>
        </w:rPr>
        <w:t>areas</w:t>
      </w:r>
      <w:r w:rsidR="00C3473A" w:rsidRPr="009F7FC0">
        <w:rPr>
          <w:rFonts w:ascii="Arial" w:hAnsi="Arial" w:cs="Arial"/>
          <w:bCs/>
          <w:sz w:val="20"/>
          <w:szCs w:val="20"/>
        </w:rPr>
        <w:t xml:space="preserve"> (NATURA 2000, valuable natural features</w:t>
      </w:r>
      <w:r w:rsidR="00B27042" w:rsidRPr="009F7FC0">
        <w:rPr>
          <w:rFonts w:ascii="Arial" w:hAnsi="Arial" w:cs="Arial"/>
          <w:bCs/>
          <w:sz w:val="20"/>
          <w:szCs w:val="20"/>
        </w:rPr>
        <w:t xml:space="preserve">, </w:t>
      </w:r>
      <w:r w:rsidR="00C3473A" w:rsidRPr="009F7FC0">
        <w:rPr>
          <w:rFonts w:ascii="Arial" w:hAnsi="Arial" w:cs="Arial"/>
          <w:bCs/>
          <w:sz w:val="20"/>
          <w:szCs w:val="20"/>
        </w:rPr>
        <w:t xml:space="preserve">ecologically important areas), </w:t>
      </w:r>
      <w:r w:rsidR="00B27042" w:rsidRPr="009F7FC0">
        <w:rPr>
          <w:rFonts w:ascii="Arial" w:hAnsi="Arial" w:cs="Arial"/>
          <w:bCs/>
          <w:sz w:val="20"/>
          <w:szCs w:val="20"/>
        </w:rPr>
        <w:t>the HN will define permissible acts in/on those areas in accordance with the natur</w:t>
      </w:r>
      <w:r w:rsidR="00C3473A" w:rsidRPr="009F7FC0">
        <w:rPr>
          <w:rFonts w:ascii="Arial" w:hAnsi="Arial" w:cs="Arial"/>
          <w:bCs/>
          <w:sz w:val="20"/>
          <w:szCs w:val="20"/>
        </w:rPr>
        <w:t xml:space="preserve">e </w:t>
      </w:r>
      <w:r w:rsidR="00B27042" w:rsidRPr="009F7FC0">
        <w:rPr>
          <w:rFonts w:ascii="Arial" w:hAnsi="Arial" w:cs="Arial"/>
          <w:bCs/>
          <w:sz w:val="20"/>
          <w:szCs w:val="20"/>
        </w:rPr>
        <w:t>protection legislation.</w:t>
      </w:r>
    </w:p>
    <w:p w14:paraId="7C8978E0" w14:textId="2A9EAEA1" w:rsidR="000B41B1" w:rsidRPr="009F7FC0" w:rsidRDefault="000B41B1" w:rsidP="000B41B1">
      <w:pPr>
        <w:autoSpaceDE w:val="0"/>
        <w:autoSpaceDN w:val="0"/>
        <w:adjustRightInd w:val="0"/>
        <w:jc w:val="both"/>
        <w:rPr>
          <w:rFonts w:ascii="Arial" w:hAnsi="Arial" w:cs="Arial"/>
          <w:bCs/>
          <w:sz w:val="20"/>
          <w:szCs w:val="20"/>
        </w:rPr>
      </w:pPr>
      <w:r w:rsidRPr="009F7FC0">
        <w:rPr>
          <w:rFonts w:ascii="Arial" w:hAnsi="Arial" w:cs="Arial"/>
          <w:bCs/>
          <w:sz w:val="20"/>
          <w:szCs w:val="20"/>
        </w:rPr>
        <w:lastRenderedPageBreak/>
        <w:t xml:space="preserve">(3) If the </w:t>
      </w:r>
      <w:r w:rsidR="00E818F6" w:rsidRPr="009F7FC0">
        <w:rPr>
          <w:rFonts w:ascii="Arial" w:hAnsi="Arial" w:cs="Arial"/>
          <w:sz w:val="20"/>
          <w:szCs w:val="20"/>
        </w:rPr>
        <w:t>Training</w:t>
      </w:r>
      <w:r w:rsidR="00E818F6">
        <w:rPr>
          <w:rFonts w:ascii="Arial" w:hAnsi="Arial" w:cs="Arial"/>
          <w:sz w:val="20"/>
          <w:szCs w:val="20"/>
        </w:rPr>
        <w:t xml:space="preserve">, </w:t>
      </w:r>
      <w:r w:rsidR="00E818F6" w:rsidRPr="009F7FC0">
        <w:rPr>
          <w:rFonts w:ascii="Arial" w:hAnsi="Arial" w:cs="Arial"/>
          <w:sz w:val="20"/>
          <w:szCs w:val="20"/>
        </w:rPr>
        <w:t>Course</w:t>
      </w:r>
      <w:r w:rsidR="00E818F6">
        <w:rPr>
          <w:rFonts w:ascii="Arial" w:hAnsi="Arial" w:cs="Arial"/>
          <w:sz w:val="20"/>
          <w:szCs w:val="20"/>
        </w:rPr>
        <w:t xml:space="preserve"> and </w:t>
      </w:r>
      <w:r w:rsidR="00E818F6" w:rsidRPr="009F7FC0">
        <w:rPr>
          <w:rFonts w:ascii="Arial" w:hAnsi="Arial" w:cs="Arial"/>
          <w:sz w:val="20"/>
          <w:szCs w:val="20"/>
        </w:rPr>
        <w:t>Exercise</w:t>
      </w:r>
      <w:r w:rsidR="00E818F6" w:rsidRPr="009F7FC0">
        <w:rPr>
          <w:rFonts w:ascii="Arial" w:hAnsi="Arial" w:cs="Arial"/>
          <w:bCs/>
          <w:sz w:val="20"/>
          <w:szCs w:val="20"/>
        </w:rPr>
        <w:t xml:space="preserve"> </w:t>
      </w:r>
      <w:proofErr w:type="gramStart"/>
      <w:r w:rsidRPr="009F7FC0">
        <w:rPr>
          <w:rFonts w:ascii="Arial" w:hAnsi="Arial" w:cs="Arial"/>
          <w:bCs/>
          <w:sz w:val="20"/>
          <w:szCs w:val="20"/>
        </w:rPr>
        <w:t>will be held</w:t>
      </w:r>
      <w:proofErr w:type="gramEnd"/>
      <w:r w:rsidRPr="009F7FC0">
        <w:rPr>
          <w:rFonts w:ascii="Arial" w:hAnsi="Arial" w:cs="Arial"/>
          <w:bCs/>
          <w:sz w:val="20"/>
          <w:szCs w:val="20"/>
        </w:rPr>
        <w:t xml:space="preserve"> in/on cultural heritage facilities or areas, the HN will define permissible acts in/on those facilities or areas in accordance with cultural heritage protection legislation.</w:t>
      </w:r>
    </w:p>
    <w:p w14:paraId="232DFA41" w14:textId="77777777" w:rsidR="00B27042" w:rsidRPr="009F7FC0" w:rsidRDefault="00B27042" w:rsidP="00B27042">
      <w:pPr>
        <w:autoSpaceDE w:val="0"/>
        <w:autoSpaceDN w:val="0"/>
        <w:adjustRightInd w:val="0"/>
        <w:jc w:val="both"/>
        <w:rPr>
          <w:rFonts w:ascii="Arial" w:hAnsi="Arial" w:cs="Arial"/>
          <w:bCs/>
          <w:sz w:val="20"/>
          <w:szCs w:val="20"/>
        </w:rPr>
      </w:pPr>
    </w:p>
    <w:p w14:paraId="35E65200" w14:textId="7676D12D" w:rsidR="00B27042" w:rsidRPr="009F7FC0" w:rsidRDefault="00F330AC" w:rsidP="00B27042">
      <w:pPr>
        <w:autoSpaceDE w:val="0"/>
        <w:autoSpaceDN w:val="0"/>
        <w:adjustRightInd w:val="0"/>
        <w:jc w:val="both"/>
        <w:rPr>
          <w:rFonts w:ascii="Arial" w:hAnsi="Arial" w:cs="Arial"/>
          <w:bCs/>
          <w:sz w:val="20"/>
          <w:szCs w:val="20"/>
        </w:rPr>
      </w:pPr>
      <w:r w:rsidRPr="009F7FC0">
        <w:rPr>
          <w:rFonts w:ascii="Arial" w:hAnsi="Arial" w:cs="Arial"/>
          <w:bCs/>
          <w:sz w:val="20"/>
          <w:szCs w:val="20"/>
        </w:rPr>
        <w:t>(</w:t>
      </w:r>
      <w:r w:rsidR="000B41B1" w:rsidRPr="009F7FC0">
        <w:rPr>
          <w:rFonts w:ascii="Arial" w:hAnsi="Arial" w:cs="Arial"/>
          <w:bCs/>
          <w:sz w:val="20"/>
          <w:szCs w:val="20"/>
        </w:rPr>
        <w:t>4</w:t>
      </w:r>
      <w:r w:rsidRPr="009F7FC0">
        <w:rPr>
          <w:rFonts w:ascii="Arial" w:hAnsi="Arial" w:cs="Arial"/>
          <w:bCs/>
          <w:sz w:val="20"/>
          <w:szCs w:val="20"/>
        </w:rPr>
        <w:t xml:space="preserve">) </w:t>
      </w:r>
      <w:r w:rsidR="00B27042" w:rsidRPr="009F7FC0">
        <w:rPr>
          <w:rFonts w:ascii="Arial" w:hAnsi="Arial" w:cs="Arial"/>
          <w:bCs/>
          <w:sz w:val="20"/>
          <w:szCs w:val="20"/>
        </w:rPr>
        <w:t xml:space="preserve">SN will ensure that all the regulations and rules as set out in </w:t>
      </w:r>
      <w:r w:rsidR="000B41B1" w:rsidRPr="009F7FC0">
        <w:rPr>
          <w:rFonts w:ascii="Arial" w:hAnsi="Arial" w:cs="Arial"/>
          <w:bCs/>
          <w:sz w:val="20"/>
          <w:szCs w:val="20"/>
        </w:rPr>
        <w:t xml:space="preserve">paragraphs </w:t>
      </w:r>
      <w:r w:rsidR="0014219A" w:rsidRPr="009F7FC0">
        <w:rPr>
          <w:rFonts w:ascii="Arial" w:hAnsi="Arial" w:cs="Arial"/>
          <w:bCs/>
          <w:sz w:val="20"/>
          <w:szCs w:val="20"/>
        </w:rPr>
        <w:t>1</w:t>
      </w:r>
      <w:r w:rsidR="000B41B1" w:rsidRPr="009F7FC0">
        <w:rPr>
          <w:rFonts w:ascii="Arial" w:hAnsi="Arial" w:cs="Arial"/>
          <w:bCs/>
          <w:sz w:val="20"/>
          <w:szCs w:val="20"/>
        </w:rPr>
        <w:t xml:space="preserve">, </w:t>
      </w:r>
      <w:r w:rsidR="0014219A" w:rsidRPr="009F7FC0">
        <w:rPr>
          <w:rFonts w:ascii="Arial" w:hAnsi="Arial" w:cs="Arial"/>
          <w:bCs/>
          <w:sz w:val="20"/>
          <w:szCs w:val="20"/>
        </w:rPr>
        <w:t>2</w:t>
      </w:r>
      <w:r w:rsidR="000B41B1" w:rsidRPr="009F7FC0">
        <w:rPr>
          <w:rFonts w:ascii="Arial" w:hAnsi="Arial" w:cs="Arial"/>
          <w:bCs/>
          <w:sz w:val="20"/>
          <w:szCs w:val="20"/>
        </w:rPr>
        <w:t xml:space="preserve"> and </w:t>
      </w:r>
      <w:r w:rsidR="0014219A" w:rsidRPr="009F7FC0">
        <w:rPr>
          <w:rFonts w:ascii="Arial" w:hAnsi="Arial" w:cs="Arial"/>
          <w:bCs/>
          <w:sz w:val="20"/>
          <w:szCs w:val="20"/>
        </w:rPr>
        <w:t xml:space="preserve">3 </w:t>
      </w:r>
      <w:r w:rsidR="00B27042" w:rsidRPr="009F7FC0">
        <w:rPr>
          <w:rFonts w:ascii="Arial" w:hAnsi="Arial" w:cs="Arial"/>
          <w:bCs/>
          <w:sz w:val="20"/>
          <w:szCs w:val="20"/>
        </w:rPr>
        <w:t xml:space="preserve">of this Section </w:t>
      </w:r>
      <w:proofErr w:type="gramStart"/>
      <w:r w:rsidR="00B27042" w:rsidRPr="009F7FC0">
        <w:rPr>
          <w:rFonts w:ascii="Arial" w:hAnsi="Arial" w:cs="Arial"/>
          <w:bCs/>
          <w:sz w:val="20"/>
          <w:szCs w:val="20"/>
        </w:rPr>
        <w:t>will be followed and implemented</w:t>
      </w:r>
      <w:proofErr w:type="gramEnd"/>
      <w:r w:rsidR="00B27042" w:rsidRPr="009F7FC0">
        <w:rPr>
          <w:rFonts w:ascii="Arial" w:hAnsi="Arial" w:cs="Arial"/>
          <w:bCs/>
          <w:sz w:val="20"/>
          <w:szCs w:val="20"/>
        </w:rPr>
        <w:t>.</w:t>
      </w:r>
    </w:p>
    <w:p w14:paraId="5FE4A14A" w14:textId="77777777" w:rsidR="00B27042" w:rsidRPr="009F7FC0" w:rsidRDefault="00B27042" w:rsidP="00B27042">
      <w:pPr>
        <w:autoSpaceDE w:val="0"/>
        <w:autoSpaceDN w:val="0"/>
        <w:adjustRightInd w:val="0"/>
        <w:jc w:val="both"/>
        <w:rPr>
          <w:rFonts w:ascii="Arial" w:hAnsi="Arial" w:cs="Arial"/>
          <w:bCs/>
          <w:sz w:val="20"/>
          <w:szCs w:val="20"/>
        </w:rPr>
      </w:pPr>
    </w:p>
    <w:p w14:paraId="610C852C" w14:textId="4B592A5F" w:rsidR="008C1E3B" w:rsidRPr="009F7FC0" w:rsidRDefault="00F330AC" w:rsidP="00B27042">
      <w:pPr>
        <w:autoSpaceDE w:val="0"/>
        <w:autoSpaceDN w:val="0"/>
        <w:adjustRightInd w:val="0"/>
        <w:jc w:val="both"/>
        <w:rPr>
          <w:rFonts w:ascii="Arial" w:hAnsi="Arial" w:cs="Arial"/>
          <w:bCs/>
          <w:sz w:val="20"/>
          <w:szCs w:val="20"/>
        </w:rPr>
      </w:pPr>
      <w:r w:rsidRPr="009F7FC0">
        <w:rPr>
          <w:rFonts w:ascii="Arial" w:hAnsi="Arial" w:cs="Arial"/>
          <w:bCs/>
          <w:sz w:val="20"/>
          <w:szCs w:val="20"/>
        </w:rPr>
        <w:t>(</w:t>
      </w:r>
      <w:r w:rsidR="00105D70" w:rsidRPr="009F7FC0">
        <w:rPr>
          <w:rFonts w:ascii="Arial" w:hAnsi="Arial" w:cs="Arial"/>
          <w:bCs/>
          <w:sz w:val="20"/>
          <w:szCs w:val="20"/>
        </w:rPr>
        <w:t>5</w:t>
      </w:r>
      <w:r w:rsidRPr="009F7FC0">
        <w:rPr>
          <w:rFonts w:ascii="Arial" w:hAnsi="Arial" w:cs="Arial"/>
          <w:bCs/>
          <w:sz w:val="20"/>
          <w:szCs w:val="20"/>
        </w:rPr>
        <w:t xml:space="preserve">) </w:t>
      </w:r>
      <w:r w:rsidR="00B27042" w:rsidRPr="009F7FC0">
        <w:rPr>
          <w:rFonts w:ascii="Arial" w:hAnsi="Arial" w:cs="Arial"/>
          <w:bCs/>
          <w:sz w:val="20"/>
          <w:szCs w:val="20"/>
        </w:rPr>
        <w:t xml:space="preserve">All measures </w:t>
      </w:r>
      <w:proofErr w:type="gramStart"/>
      <w:r w:rsidR="00B27042" w:rsidRPr="009F7FC0">
        <w:rPr>
          <w:rFonts w:ascii="Arial" w:hAnsi="Arial" w:cs="Arial"/>
          <w:bCs/>
          <w:sz w:val="20"/>
          <w:szCs w:val="20"/>
        </w:rPr>
        <w:t>will be taken</w:t>
      </w:r>
      <w:proofErr w:type="gramEnd"/>
      <w:r w:rsidR="00B27042" w:rsidRPr="009F7FC0">
        <w:rPr>
          <w:rFonts w:ascii="Arial" w:hAnsi="Arial" w:cs="Arial"/>
          <w:bCs/>
          <w:sz w:val="20"/>
          <w:szCs w:val="20"/>
        </w:rPr>
        <w:t xml:space="preserve"> in order to prevent damage to and contamination of the environment, the infrastructure, natur</w:t>
      </w:r>
      <w:r w:rsidR="0014219A" w:rsidRPr="009F7FC0">
        <w:rPr>
          <w:rFonts w:ascii="Arial" w:hAnsi="Arial" w:cs="Arial"/>
          <w:bCs/>
          <w:sz w:val="20"/>
          <w:szCs w:val="20"/>
        </w:rPr>
        <w:t xml:space="preserve">e and cultural heritage protection and conservation areas </w:t>
      </w:r>
      <w:r w:rsidR="00B27042" w:rsidRPr="009F7FC0">
        <w:rPr>
          <w:rFonts w:ascii="Arial" w:hAnsi="Arial" w:cs="Arial"/>
          <w:bCs/>
          <w:sz w:val="20"/>
          <w:szCs w:val="20"/>
        </w:rPr>
        <w:t xml:space="preserve">by respecting the </w:t>
      </w:r>
      <w:r w:rsidR="0014219A" w:rsidRPr="009F7FC0">
        <w:rPr>
          <w:rFonts w:ascii="Arial" w:hAnsi="Arial" w:cs="Arial"/>
          <w:bCs/>
          <w:sz w:val="20"/>
          <w:szCs w:val="20"/>
        </w:rPr>
        <w:t xml:space="preserve">applicable </w:t>
      </w:r>
      <w:r w:rsidR="00B27042" w:rsidRPr="009F7FC0">
        <w:rPr>
          <w:rFonts w:ascii="Arial" w:hAnsi="Arial" w:cs="Arial"/>
          <w:bCs/>
          <w:sz w:val="20"/>
          <w:szCs w:val="20"/>
        </w:rPr>
        <w:t xml:space="preserve">safety regulations, fire protection rules and measures, </w:t>
      </w:r>
      <w:r w:rsidR="000E07FF" w:rsidRPr="009F7FC0">
        <w:rPr>
          <w:rFonts w:ascii="Arial" w:hAnsi="Arial" w:cs="Arial"/>
          <w:bCs/>
          <w:sz w:val="20"/>
          <w:szCs w:val="20"/>
        </w:rPr>
        <w:t xml:space="preserve">and </w:t>
      </w:r>
      <w:r w:rsidR="00B27042" w:rsidRPr="009F7FC0">
        <w:rPr>
          <w:rFonts w:ascii="Arial" w:hAnsi="Arial" w:cs="Arial"/>
          <w:bCs/>
          <w:sz w:val="20"/>
          <w:szCs w:val="20"/>
        </w:rPr>
        <w:t>environmental, nature and cultural heritage protection rules of the HN. The HN will provide the SN personnel with the necessary information on applicable laws and regulations.</w:t>
      </w:r>
      <w:r w:rsidR="0014219A" w:rsidRPr="009F7FC0">
        <w:rPr>
          <w:rFonts w:ascii="Arial" w:hAnsi="Arial" w:cs="Arial"/>
          <w:bCs/>
          <w:sz w:val="20"/>
          <w:szCs w:val="20"/>
        </w:rPr>
        <w:t xml:space="preserve"> </w:t>
      </w:r>
      <w:proofErr w:type="gramStart"/>
      <w:r w:rsidR="0014219A" w:rsidRPr="009F7FC0">
        <w:rPr>
          <w:rFonts w:ascii="Arial" w:hAnsi="Arial" w:cs="Arial"/>
          <w:bCs/>
          <w:sz w:val="20"/>
          <w:szCs w:val="20"/>
        </w:rPr>
        <w:t>Any damage caused by the SN</w:t>
      </w:r>
      <w:r w:rsidR="00242E7D" w:rsidRPr="009F7FC0">
        <w:rPr>
          <w:rFonts w:ascii="Arial" w:hAnsi="Arial" w:cs="Arial"/>
          <w:bCs/>
          <w:sz w:val="20"/>
          <w:szCs w:val="20"/>
        </w:rPr>
        <w:t xml:space="preserve"> in the HN will be </w:t>
      </w:r>
      <w:r w:rsidR="00986DEB" w:rsidRPr="009F7FC0">
        <w:rPr>
          <w:rFonts w:ascii="Arial" w:hAnsi="Arial" w:cs="Arial"/>
          <w:bCs/>
          <w:sz w:val="20"/>
          <w:szCs w:val="20"/>
        </w:rPr>
        <w:t>re</w:t>
      </w:r>
      <w:r w:rsidR="00737472" w:rsidRPr="009F7FC0">
        <w:rPr>
          <w:rFonts w:ascii="Arial" w:hAnsi="Arial" w:cs="Arial"/>
          <w:bCs/>
          <w:sz w:val="20"/>
          <w:szCs w:val="20"/>
        </w:rPr>
        <w:t xml:space="preserve">stored </w:t>
      </w:r>
      <w:r w:rsidR="00986DEB" w:rsidRPr="009F7FC0">
        <w:rPr>
          <w:rFonts w:ascii="Arial" w:hAnsi="Arial" w:cs="Arial"/>
          <w:bCs/>
          <w:sz w:val="20"/>
          <w:szCs w:val="20"/>
        </w:rPr>
        <w:t>by the SN in accordance with HN legislation</w:t>
      </w:r>
      <w:proofErr w:type="gramEnd"/>
      <w:r w:rsidR="00986DEB" w:rsidRPr="009F7FC0">
        <w:rPr>
          <w:rFonts w:ascii="Arial" w:hAnsi="Arial" w:cs="Arial"/>
          <w:bCs/>
          <w:sz w:val="20"/>
          <w:szCs w:val="20"/>
        </w:rPr>
        <w:t>.</w:t>
      </w:r>
    </w:p>
    <w:p w14:paraId="385DDB67" w14:textId="77777777" w:rsidR="008C1E3B" w:rsidRPr="009F7FC0" w:rsidRDefault="008C1E3B" w:rsidP="00B310F9">
      <w:pPr>
        <w:autoSpaceDE w:val="0"/>
        <w:autoSpaceDN w:val="0"/>
        <w:adjustRightInd w:val="0"/>
        <w:jc w:val="center"/>
        <w:rPr>
          <w:rFonts w:ascii="Arial" w:hAnsi="Arial" w:cs="Arial"/>
          <w:b/>
          <w:bCs/>
          <w:sz w:val="20"/>
          <w:szCs w:val="20"/>
        </w:rPr>
      </w:pPr>
    </w:p>
    <w:p w14:paraId="03B6BFE9" w14:textId="77777777" w:rsidR="00F330AC" w:rsidRPr="009F7FC0" w:rsidRDefault="00F330AC" w:rsidP="00B310F9">
      <w:pPr>
        <w:autoSpaceDE w:val="0"/>
        <w:autoSpaceDN w:val="0"/>
        <w:adjustRightInd w:val="0"/>
        <w:jc w:val="center"/>
        <w:rPr>
          <w:rFonts w:ascii="Arial" w:hAnsi="Arial" w:cs="Arial"/>
          <w:b/>
          <w:bCs/>
          <w:sz w:val="20"/>
          <w:szCs w:val="20"/>
        </w:rPr>
      </w:pPr>
    </w:p>
    <w:p w14:paraId="14ECF7AF" w14:textId="77777777" w:rsidR="00F330AC" w:rsidRPr="009F7FC0" w:rsidRDefault="00F330AC" w:rsidP="00F330AC">
      <w:pPr>
        <w:autoSpaceDE w:val="0"/>
        <w:autoSpaceDN w:val="0"/>
        <w:adjustRightInd w:val="0"/>
        <w:jc w:val="center"/>
        <w:rPr>
          <w:rFonts w:ascii="Arial" w:hAnsi="Arial" w:cs="Arial"/>
          <w:b/>
          <w:bCs/>
          <w:sz w:val="20"/>
          <w:szCs w:val="20"/>
        </w:rPr>
      </w:pPr>
      <w:r w:rsidRPr="009F7FC0">
        <w:rPr>
          <w:rFonts w:ascii="Arial" w:hAnsi="Arial" w:cs="Arial"/>
          <w:b/>
          <w:bCs/>
          <w:sz w:val="20"/>
          <w:szCs w:val="20"/>
        </w:rPr>
        <w:t>SECTION 14</w:t>
      </w:r>
    </w:p>
    <w:p w14:paraId="61E6A43A" w14:textId="77777777" w:rsidR="00F330AC" w:rsidRPr="009F7FC0" w:rsidRDefault="00F330AC" w:rsidP="00F330AC">
      <w:pPr>
        <w:autoSpaceDE w:val="0"/>
        <w:autoSpaceDN w:val="0"/>
        <w:adjustRightInd w:val="0"/>
        <w:jc w:val="center"/>
        <w:rPr>
          <w:rFonts w:ascii="Arial" w:hAnsi="Arial" w:cs="Arial"/>
          <w:b/>
          <w:bCs/>
          <w:sz w:val="20"/>
          <w:szCs w:val="20"/>
        </w:rPr>
      </w:pPr>
      <w:r w:rsidRPr="009F7FC0">
        <w:rPr>
          <w:rFonts w:ascii="Arial" w:hAnsi="Arial" w:cs="Arial"/>
          <w:b/>
          <w:bCs/>
          <w:sz w:val="20"/>
          <w:szCs w:val="20"/>
        </w:rPr>
        <w:t>SETTLEMENT OF DISPUTES</w:t>
      </w:r>
    </w:p>
    <w:p w14:paraId="683732FD" w14:textId="77777777" w:rsidR="00F330AC" w:rsidRPr="009F7FC0" w:rsidRDefault="00F330AC" w:rsidP="00F330AC">
      <w:pPr>
        <w:autoSpaceDE w:val="0"/>
        <w:autoSpaceDN w:val="0"/>
        <w:adjustRightInd w:val="0"/>
        <w:jc w:val="both"/>
        <w:rPr>
          <w:rFonts w:ascii="Arial" w:hAnsi="Arial" w:cs="Arial"/>
          <w:b/>
          <w:bCs/>
          <w:sz w:val="20"/>
          <w:szCs w:val="20"/>
        </w:rPr>
      </w:pPr>
    </w:p>
    <w:p w14:paraId="28ABFFA9" w14:textId="77777777" w:rsidR="00F330AC" w:rsidRPr="009F7FC0" w:rsidRDefault="00F330AC" w:rsidP="00F330AC">
      <w:pPr>
        <w:autoSpaceDE w:val="0"/>
        <w:autoSpaceDN w:val="0"/>
        <w:adjustRightInd w:val="0"/>
        <w:jc w:val="both"/>
        <w:rPr>
          <w:rFonts w:ascii="Arial" w:hAnsi="Arial" w:cs="Arial"/>
          <w:bCs/>
          <w:sz w:val="20"/>
          <w:szCs w:val="20"/>
        </w:rPr>
      </w:pPr>
      <w:r w:rsidRPr="009F7FC0">
        <w:rPr>
          <w:rFonts w:ascii="Arial" w:hAnsi="Arial" w:cs="Arial"/>
          <w:bCs/>
          <w:sz w:val="20"/>
          <w:szCs w:val="20"/>
        </w:rPr>
        <w:t xml:space="preserve">Any dispute concerning the interpretation or execution of this TA </w:t>
      </w:r>
      <w:proofErr w:type="gramStart"/>
      <w:r w:rsidRPr="009F7FC0">
        <w:rPr>
          <w:rFonts w:ascii="Arial" w:hAnsi="Arial" w:cs="Arial"/>
          <w:bCs/>
          <w:sz w:val="20"/>
          <w:szCs w:val="20"/>
        </w:rPr>
        <w:t>will be resolved</w:t>
      </w:r>
      <w:proofErr w:type="gramEnd"/>
      <w:r w:rsidRPr="009F7FC0">
        <w:rPr>
          <w:rFonts w:ascii="Arial" w:hAnsi="Arial" w:cs="Arial"/>
          <w:bCs/>
          <w:sz w:val="20"/>
          <w:szCs w:val="20"/>
        </w:rPr>
        <w:t xml:space="preserve"> solely by negotiation</w:t>
      </w:r>
      <w:r w:rsidR="000759BA" w:rsidRPr="009F7FC0">
        <w:rPr>
          <w:rFonts w:ascii="Arial" w:hAnsi="Arial" w:cs="Arial"/>
          <w:bCs/>
          <w:sz w:val="20"/>
          <w:szCs w:val="20"/>
        </w:rPr>
        <w:t>s</w:t>
      </w:r>
      <w:r w:rsidRPr="009F7FC0">
        <w:rPr>
          <w:rFonts w:ascii="Arial" w:hAnsi="Arial" w:cs="Arial"/>
          <w:bCs/>
          <w:sz w:val="20"/>
          <w:szCs w:val="20"/>
        </w:rPr>
        <w:t xml:space="preserve"> between the Participants. No dispute related to the execution of this TA </w:t>
      </w:r>
      <w:proofErr w:type="gramStart"/>
      <w:r w:rsidRPr="009F7FC0">
        <w:rPr>
          <w:rFonts w:ascii="Arial" w:hAnsi="Arial" w:cs="Arial"/>
          <w:bCs/>
          <w:sz w:val="20"/>
          <w:szCs w:val="20"/>
        </w:rPr>
        <w:t>will be submitted</w:t>
      </w:r>
      <w:proofErr w:type="gramEnd"/>
      <w:r w:rsidRPr="009F7FC0">
        <w:rPr>
          <w:rFonts w:ascii="Arial" w:hAnsi="Arial" w:cs="Arial"/>
          <w:bCs/>
          <w:sz w:val="20"/>
          <w:szCs w:val="20"/>
        </w:rPr>
        <w:t xml:space="preserve"> to any national court, international court or a third party for a settlement.</w:t>
      </w:r>
    </w:p>
    <w:p w14:paraId="697BB183" w14:textId="77777777" w:rsidR="00F330AC" w:rsidRPr="009F7FC0" w:rsidRDefault="00F330AC" w:rsidP="00F330AC">
      <w:pPr>
        <w:autoSpaceDE w:val="0"/>
        <w:autoSpaceDN w:val="0"/>
        <w:adjustRightInd w:val="0"/>
        <w:jc w:val="both"/>
        <w:rPr>
          <w:rFonts w:ascii="Arial" w:hAnsi="Arial" w:cs="Arial"/>
          <w:b/>
          <w:bCs/>
          <w:sz w:val="20"/>
          <w:szCs w:val="20"/>
        </w:rPr>
      </w:pPr>
    </w:p>
    <w:p w14:paraId="4955D47E" w14:textId="77777777" w:rsidR="00F330AC" w:rsidRPr="009F7FC0" w:rsidRDefault="00F330AC" w:rsidP="00F330AC">
      <w:pPr>
        <w:autoSpaceDE w:val="0"/>
        <w:autoSpaceDN w:val="0"/>
        <w:adjustRightInd w:val="0"/>
        <w:jc w:val="both"/>
        <w:rPr>
          <w:rFonts w:ascii="Arial" w:hAnsi="Arial" w:cs="Arial"/>
          <w:b/>
          <w:bCs/>
          <w:sz w:val="20"/>
          <w:szCs w:val="20"/>
        </w:rPr>
      </w:pPr>
    </w:p>
    <w:p w14:paraId="7CC5C0CF" w14:textId="77777777" w:rsidR="00F330AC" w:rsidRPr="009F7FC0" w:rsidRDefault="00F330AC" w:rsidP="00F330AC">
      <w:pPr>
        <w:autoSpaceDE w:val="0"/>
        <w:autoSpaceDN w:val="0"/>
        <w:adjustRightInd w:val="0"/>
        <w:jc w:val="center"/>
        <w:rPr>
          <w:rFonts w:ascii="Arial" w:hAnsi="Arial" w:cs="Arial"/>
          <w:b/>
          <w:bCs/>
          <w:sz w:val="20"/>
          <w:szCs w:val="20"/>
        </w:rPr>
      </w:pPr>
      <w:r w:rsidRPr="009F7FC0">
        <w:rPr>
          <w:rFonts w:ascii="Arial" w:hAnsi="Arial" w:cs="Arial"/>
          <w:b/>
          <w:bCs/>
          <w:sz w:val="20"/>
          <w:szCs w:val="20"/>
        </w:rPr>
        <w:t>SECTION 15</w:t>
      </w:r>
    </w:p>
    <w:p w14:paraId="4982B9A3" w14:textId="77777777" w:rsidR="00F330AC" w:rsidRPr="009F7FC0" w:rsidRDefault="00F330AC" w:rsidP="00F330AC">
      <w:pPr>
        <w:autoSpaceDE w:val="0"/>
        <w:autoSpaceDN w:val="0"/>
        <w:adjustRightInd w:val="0"/>
        <w:jc w:val="center"/>
        <w:rPr>
          <w:rFonts w:ascii="Arial" w:hAnsi="Arial" w:cs="Arial"/>
          <w:b/>
          <w:bCs/>
          <w:sz w:val="20"/>
          <w:szCs w:val="20"/>
        </w:rPr>
      </w:pPr>
      <w:r w:rsidRPr="009F7FC0">
        <w:rPr>
          <w:rFonts w:ascii="Arial" w:hAnsi="Arial" w:cs="Arial"/>
          <w:b/>
          <w:bCs/>
          <w:sz w:val="20"/>
          <w:szCs w:val="20"/>
        </w:rPr>
        <w:t>FINAL PROVISIONS</w:t>
      </w:r>
    </w:p>
    <w:p w14:paraId="3718868B" w14:textId="77777777" w:rsidR="00F330AC" w:rsidRPr="009F7FC0" w:rsidRDefault="00F330AC" w:rsidP="00F330AC">
      <w:pPr>
        <w:autoSpaceDE w:val="0"/>
        <w:autoSpaceDN w:val="0"/>
        <w:adjustRightInd w:val="0"/>
        <w:jc w:val="both"/>
        <w:rPr>
          <w:rFonts w:ascii="Arial" w:hAnsi="Arial" w:cs="Arial"/>
          <w:b/>
          <w:bCs/>
          <w:sz w:val="20"/>
          <w:szCs w:val="20"/>
        </w:rPr>
      </w:pPr>
    </w:p>
    <w:p w14:paraId="42EE64A7" w14:textId="77777777" w:rsidR="00F330AC" w:rsidRPr="009F7FC0" w:rsidRDefault="00EB3FF1">
      <w:pPr>
        <w:autoSpaceDE w:val="0"/>
        <w:autoSpaceDN w:val="0"/>
        <w:adjustRightInd w:val="0"/>
        <w:jc w:val="both"/>
        <w:rPr>
          <w:rFonts w:ascii="Arial" w:hAnsi="Arial" w:cs="Arial"/>
          <w:bCs/>
          <w:sz w:val="20"/>
          <w:szCs w:val="20"/>
        </w:rPr>
      </w:pPr>
      <w:r w:rsidRPr="009F7FC0">
        <w:rPr>
          <w:rFonts w:ascii="Arial" w:hAnsi="Arial" w:cs="Arial"/>
          <w:bCs/>
          <w:sz w:val="20"/>
          <w:szCs w:val="20"/>
        </w:rPr>
        <w:t xml:space="preserve">(1) </w:t>
      </w:r>
      <w:r w:rsidR="00F330AC" w:rsidRPr="009F7FC0">
        <w:rPr>
          <w:rFonts w:ascii="Arial" w:hAnsi="Arial" w:cs="Arial"/>
          <w:bCs/>
          <w:sz w:val="20"/>
          <w:szCs w:val="20"/>
        </w:rPr>
        <w:t>This TA comes into effect upon the date of the last signature.</w:t>
      </w:r>
    </w:p>
    <w:p w14:paraId="4E98328F" w14:textId="77777777" w:rsidR="00EB3FF1" w:rsidRPr="009F7FC0" w:rsidRDefault="00EB3FF1" w:rsidP="0069179D">
      <w:pPr>
        <w:rPr>
          <w:rFonts w:ascii="Arial" w:hAnsi="Arial" w:cs="Arial"/>
          <w:bCs/>
          <w:sz w:val="20"/>
          <w:szCs w:val="20"/>
        </w:rPr>
      </w:pPr>
    </w:p>
    <w:p w14:paraId="3FD87443" w14:textId="77777777" w:rsidR="00EB3FF1" w:rsidRPr="009F7FC0" w:rsidRDefault="00EB3FF1" w:rsidP="0069179D">
      <w:pPr>
        <w:rPr>
          <w:rFonts w:ascii="Arial" w:hAnsi="Arial" w:cs="Arial"/>
          <w:bCs/>
          <w:sz w:val="20"/>
          <w:szCs w:val="20"/>
        </w:rPr>
      </w:pPr>
      <w:r w:rsidRPr="009F7FC0">
        <w:rPr>
          <w:rFonts w:ascii="Arial" w:hAnsi="Arial" w:cs="Arial"/>
          <w:bCs/>
          <w:sz w:val="20"/>
          <w:szCs w:val="20"/>
        </w:rPr>
        <w:t xml:space="preserve">(2) This TA </w:t>
      </w:r>
      <w:proofErr w:type="gramStart"/>
      <w:r w:rsidRPr="009F7FC0">
        <w:rPr>
          <w:rFonts w:ascii="Arial" w:hAnsi="Arial" w:cs="Arial"/>
          <w:bCs/>
          <w:sz w:val="20"/>
          <w:szCs w:val="20"/>
        </w:rPr>
        <w:t>may be amended</w:t>
      </w:r>
      <w:proofErr w:type="gramEnd"/>
      <w:r w:rsidRPr="009F7FC0">
        <w:rPr>
          <w:rFonts w:ascii="Arial" w:hAnsi="Arial" w:cs="Arial"/>
          <w:bCs/>
          <w:sz w:val="20"/>
          <w:szCs w:val="20"/>
        </w:rPr>
        <w:t xml:space="preserve"> at any time by </w:t>
      </w:r>
      <w:r w:rsidR="000759BA" w:rsidRPr="009F7FC0">
        <w:rPr>
          <w:rFonts w:ascii="Arial" w:hAnsi="Arial" w:cs="Arial"/>
          <w:bCs/>
          <w:sz w:val="20"/>
          <w:szCs w:val="20"/>
        </w:rPr>
        <w:t xml:space="preserve">the </w:t>
      </w:r>
      <w:r w:rsidRPr="009F7FC0">
        <w:rPr>
          <w:rFonts w:ascii="Arial" w:hAnsi="Arial" w:cs="Arial"/>
          <w:bCs/>
          <w:sz w:val="20"/>
          <w:szCs w:val="20"/>
        </w:rPr>
        <w:t>mutual written consent of the Participants.</w:t>
      </w:r>
    </w:p>
    <w:p w14:paraId="6DF0FFC9" w14:textId="77777777" w:rsidR="00EB3FF1" w:rsidRPr="009F7FC0" w:rsidRDefault="00EB3FF1" w:rsidP="0069179D">
      <w:pPr>
        <w:rPr>
          <w:rFonts w:ascii="Arial" w:hAnsi="Arial" w:cs="Arial"/>
          <w:bCs/>
          <w:sz w:val="20"/>
          <w:szCs w:val="20"/>
        </w:rPr>
      </w:pPr>
    </w:p>
    <w:p w14:paraId="5191ACDE" w14:textId="77777777" w:rsidR="00EB3FF1" w:rsidRPr="009F7FC0" w:rsidRDefault="00EB3FF1" w:rsidP="0069179D">
      <w:pPr>
        <w:rPr>
          <w:rFonts w:ascii="Arial" w:hAnsi="Arial" w:cs="Arial"/>
          <w:bCs/>
          <w:sz w:val="20"/>
          <w:szCs w:val="20"/>
        </w:rPr>
      </w:pPr>
      <w:r w:rsidRPr="009F7FC0">
        <w:rPr>
          <w:rFonts w:ascii="Arial" w:hAnsi="Arial" w:cs="Arial"/>
          <w:bCs/>
          <w:sz w:val="20"/>
          <w:szCs w:val="20"/>
        </w:rPr>
        <w:t xml:space="preserve">(3) Each Participant may terminate this TA upon 30 days written notification. </w:t>
      </w:r>
    </w:p>
    <w:p w14:paraId="5CA19B63" w14:textId="77777777" w:rsidR="00EB3FF1" w:rsidRPr="009F7FC0" w:rsidRDefault="00EB3FF1" w:rsidP="00EB3FF1">
      <w:pPr>
        <w:pStyle w:val="Odstavekseznama"/>
        <w:ind w:left="0"/>
        <w:jc w:val="both"/>
        <w:rPr>
          <w:rFonts w:ascii="Arial" w:hAnsi="Arial" w:cs="Arial"/>
          <w:bCs/>
          <w:sz w:val="20"/>
          <w:szCs w:val="20"/>
        </w:rPr>
      </w:pPr>
    </w:p>
    <w:p w14:paraId="3ED2FD88" w14:textId="77777777" w:rsidR="00EB3FF1" w:rsidRPr="009F7FC0" w:rsidRDefault="00EB3FF1" w:rsidP="00EB3FF1">
      <w:pPr>
        <w:pStyle w:val="Odstavekseznama"/>
        <w:ind w:left="0"/>
        <w:jc w:val="both"/>
        <w:rPr>
          <w:rFonts w:ascii="Arial" w:hAnsi="Arial" w:cs="Arial"/>
          <w:bCs/>
          <w:sz w:val="20"/>
          <w:szCs w:val="20"/>
        </w:rPr>
      </w:pPr>
      <w:r w:rsidRPr="009F7FC0">
        <w:rPr>
          <w:rFonts w:ascii="Arial" w:hAnsi="Arial" w:cs="Arial"/>
          <w:bCs/>
          <w:sz w:val="20"/>
          <w:szCs w:val="20"/>
        </w:rPr>
        <w:t xml:space="preserve">(4) In the event that this TA </w:t>
      </w:r>
      <w:proofErr w:type="gramStart"/>
      <w:r w:rsidRPr="009F7FC0">
        <w:rPr>
          <w:rFonts w:ascii="Arial" w:hAnsi="Arial" w:cs="Arial"/>
          <w:bCs/>
          <w:sz w:val="20"/>
          <w:szCs w:val="20"/>
        </w:rPr>
        <w:t>is terminated</w:t>
      </w:r>
      <w:proofErr w:type="gramEnd"/>
      <w:r w:rsidRPr="009F7FC0">
        <w:rPr>
          <w:rFonts w:ascii="Arial" w:hAnsi="Arial" w:cs="Arial"/>
          <w:bCs/>
          <w:sz w:val="20"/>
          <w:szCs w:val="20"/>
        </w:rPr>
        <w:t xml:space="preserve">: </w:t>
      </w:r>
    </w:p>
    <w:p w14:paraId="3F5518B5" w14:textId="77777777" w:rsidR="00EB3FF1" w:rsidRPr="009F7FC0" w:rsidRDefault="00EB3FF1" w:rsidP="00EB3FF1">
      <w:pPr>
        <w:pStyle w:val="Odstavekseznama"/>
        <w:ind w:left="0"/>
        <w:rPr>
          <w:rFonts w:ascii="Arial" w:hAnsi="Arial" w:cs="Arial"/>
          <w:bCs/>
          <w:sz w:val="20"/>
          <w:szCs w:val="20"/>
        </w:rPr>
      </w:pPr>
    </w:p>
    <w:p w14:paraId="3EA1AA7A" w14:textId="77777777" w:rsidR="00EB3FF1" w:rsidRPr="009F7FC0" w:rsidRDefault="00EB3FF1" w:rsidP="00EB3FF1">
      <w:pPr>
        <w:pStyle w:val="Odstavekseznama"/>
        <w:numPr>
          <w:ilvl w:val="0"/>
          <w:numId w:val="18"/>
        </w:numPr>
        <w:ind w:left="426" w:firstLine="283"/>
        <w:jc w:val="both"/>
        <w:rPr>
          <w:rFonts w:ascii="Arial" w:hAnsi="Arial" w:cs="Arial"/>
          <w:bCs/>
          <w:sz w:val="20"/>
          <w:szCs w:val="20"/>
        </w:rPr>
      </w:pPr>
      <w:r w:rsidRPr="009F7FC0">
        <w:rPr>
          <w:rFonts w:ascii="Arial" w:hAnsi="Arial" w:cs="Arial"/>
          <w:bCs/>
          <w:sz w:val="20"/>
          <w:szCs w:val="20"/>
        </w:rPr>
        <w:t xml:space="preserve">the provisions of Section </w:t>
      </w:r>
      <w:r w:rsidR="003141A1" w:rsidRPr="009F7FC0">
        <w:rPr>
          <w:rFonts w:ascii="Arial" w:hAnsi="Arial" w:cs="Arial"/>
          <w:bCs/>
          <w:sz w:val="20"/>
          <w:szCs w:val="20"/>
        </w:rPr>
        <w:t xml:space="preserve">6 (Claims and Liabilities), Section </w:t>
      </w:r>
      <w:r w:rsidRPr="009F7FC0">
        <w:rPr>
          <w:rFonts w:ascii="Arial" w:hAnsi="Arial" w:cs="Arial"/>
          <w:bCs/>
          <w:sz w:val="20"/>
          <w:szCs w:val="20"/>
        </w:rPr>
        <w:t xml:space="preserve">7 (Logistic Support), and </w:t>
      </w:r>
      <w:r w:rsidR="003141A1" w:rsidRPr="009F7FC0">
        <w:rPr>
          <w:rFonts w:ascii="Arial" w:hAnsi="Arial" w:cs="Arial"/>
          <w:bCs/>
          <w:sz w:val="20"/>
          <w:szCs w:val="20"/>
        </w:rPr>
        <w:t xml:space="preserve">Section </w:t>
      </w:r>
      <w:r w:rsidRPr="009F7FC0">
        <w:rPr>
          <w:rFonts w:ascii="Arial" w:hAnsi="Arial" w:cs="Arial"/>
          <w:bCs/>
          <w:sz w:val="20"/>
          <w:szCs w:val="20"/>
        </w:rPr>
        <w:t xml:space="preserve">12 (Financial Provisions), will remain in effect until all outstanding payments, claims and disputes are finally settled; </w:t>
      </w:r>
    </w:p>
    <w:p w14:paraId="5B15D22D" w14:textId="77777777" w:rsidR="00EB3FF1" w:rsidRPr="009F7FC0" w:rsidRDefault="00EB3FF1" w:rsidP="00EB3FF1">
      <w:pPr>
        <w:pStyle w:val="Odstavekseznama"/>
        <w:numPr>
          <w:ilvl w:val="0"/>
          <w:numId w:val="18"/>
        </w:numPr>
        <w:ind w:left="426" w:firstLine="283"/>
        <w:jc w:val="both"/>
        <w:rPr>
          <w:rFonts w:ascii="Arial" w:hAnsi="Arial" w:cs="Arial"/>
          <w:bCs/>
          <w:sz w:val="20"/>
          <w:szCs w:val="20"/>
        </w:rPr>
      </w:pPr>
      <w:proofErr w:type="gramStart"/>
      <w:r w:rsidRPr="009F7FC0">
        <w:rPr>
          <w:rFonts w:ascii="Arial" w:hAnsi="Arial" w:cs="Arial"/>
          <w:bCs/>
          <w:sz w:val="20"/>
          <w:szCs w:val="20"/>
        </w:rPr>
        <w:t>the</w:t>
      </w:r>
      <w:proofErr w:type="gramEnd"/>
      <w:r w:rsidRPr="009F7FC0">
        <w:rPr>
          <w:rFonts w:ascii="Arial" w:hAnsi="Arial" w:cs="Arial"/>
          <w:bCs/>
          <w:sz w:val="20"/>
          <w:szCs w:val="20"/>
        </w:rPr>
        <w:t xml:space="preserve"> provisions of Section 11 (Security and Classified Information) will remain in effect until all such information and material is either destroyed or returned to the originating Participant.</w:t>
      </w:r>
    </w:p>
    <w:p w14:paraId="6F2CE99A" w14:textId="77777777" w:rsidR="00EB3FF1" w:rsidRPr="009F7FC0" w:rsidRDefault="00EB3FF1" w:rsidP="00F330AC">
      <w:pPr>
        <w:autoSpaceDE w:val="0"/>
        <w:autoSpaceDN w:val="0"/>
        <w:adjustRightInd w:val="0"/>
        <w:jc w:val="both"/>
        <w:rPr>
          <w:rFonts w:ascii="Arial" w:hAnsi="Arial" w:cs="Arial"/>
          <w:bCs/>
          <w:sz w:val="20"/>
          <w:szCs w:val="20"/>
        </w:rPr>
      </w:pPr>
    </w:p>
    <w:p w14:paraId="290AB04F" w14:textId="2DA3382E" w:rsidR="00EB3FF1" w:rsidRPr="009F7FC0" w:rsidRDefault="00EB3FF1" w:rsidP="00EB3FF1">
      <w:pPr>
        <w:autoSpaceDE w:val="0"/>
        <w:autoSpaceDN w:val="0"/>
        <w:adjustRightInd w:val="0"/>
        <w:spacing w:line="260" w:lineRule="atLeast"/>
        <w:jc w:val="both"/>
        <w:rPr>
          <w:rFonts w:ascii="Arial" w:hAnsi="Arial" w:cs="Arial"/>
          <w:bCs/>
          <w:sz w:val="20"/>
          <w:szCs w:val="20"/>
        </w:rPr>
      </w:pPr>
      <w:r w:rsidRPr="009F7FC0">
        <w:rPr>
          <w:rFonts w:ascii="Arial" w:hAnsi="Arial" w:cs="Arial"/>
          <w:bCs/>
          <w:sz w:val="20"/>
          <w:szCs w:val="20"/>
        </w:rPr>
        <w:t>(5) In case the Participants w</w:t>
      </w:r>
      <w:r w:rsidR="00EE0140" w:rsidRPr="009F7FC0">
        <w:rPr>
          <w:rFonts w:ascii="Arial" w:hAnsi="Arial" w:cs="Arial"/>
          <w:bCs/>
          <w:sz w:val="20"/>
          <w:szCs w:val="20"/>
        </w:rPr>
        <w:t xml:space="preserve">ish to conduct certain </w:t>
      </w:r>
      <w:r w:rsidR="00E818F6" w:rsidRPr="009F7FC0">
        <w:rPr>
          <w:rFonts w:ascii="Arial" w:hAnsi="Arial" w:cs="Arial"/>
          <w:sz w:val="20"/>
          <w:szCs w:val="20"/>
        </w:rPr>
        <w:t>Training</w:t>
      </w:r>
      <w:r w:rsidR="00E818F6">
        <w:rPr>
          <w:rFonts w:ascii="Arial" w:hAnsi="Arial" w:cs="Arial"/>
          <w:sz w:val="20"/>
          <w:szCs w:val="20"/>
        </w:rPr>
        <w:t xml:space="preserve">, </w:t>
      </w:r>
      <w:r w:rsidR="00E818F6" w:rsidRPr="009F7FC0">
        <w:rPr>
          <w:rFonts w:ascii="Arial" w:hAnsi="Arial" w:cs="Arial"/>
          <w:sz w:val="20"/>
          <w:szCs w:val="20"/>
        </w:rPr>
        <w:t>Course</w:t>
      </w:r>
      <w:r w:rsidR="00E818F6">
        <w:rPr>
          <w:rFonts w:ascii="Arial" w:hAnsi="Arial" w:cs="Arial"/>
          <w:sz w:val="20"/>
          <w:szCs w:val="20"/>
        </w:rPr>
        <w:t xml:space="preserve"> and </w:t>
      </w:r>
      <w:r w:rsidR="00E818F6" w:rsidRPr="009F7FC0">
        <w:rPr>
          <w:rFonts w:ascii="Arial" w:hAnsi="Arial" w:cs="Arial"/>
          <w:sz w:val="20"/>
          <w:szCs w:val="20"/>
        </w:rPr>
        <w:t>Exercise</w:t>
      </w:r>
      <w:r w:rsidR="00E818F6" w:rsidRPr="009F7FC0">
        <w:rPr>
          <w:rFonts w:ascii="Arial" w:hAnsi="Arial" w:cs="Arial"/>
          <w:bCs/>
          <w:sz w:val="20"/>
          <w:szCs w:val="20"/>
        </w:rPr>
        <w:t xml:space="preserve"> </w:t>
      </w:r>
      <w:r w:rsidRPr="009F7FC0">
        <w:rPr>
          <w:rFonts w:ascii="Arial" w:hAnsi="Arial" w:cs="Arial"/>
          <w:bCs/>
          <w:sz w:val="20"/>
          <w:szCs w:val="20"/>
        </w:rPr>
        <w:t xml:space="preserve">in </w:t>
      </w:r>
      <w:r w:rsidR="000759BA" w:rsidRPr="009F7FC0">
        <w:rPr>
          <w:rFonts w:ascii="Arial" w:hAnsi="Arial" w:cs="Arial"/>
          <w:bCs/>
          <w:sz w:val="20"/>
          <w:szCs w:val="20"/>
        </w:rPr>
        <w:t xml:space="preserve">a </w:t>
      </w:r>
      <w:r w:rsidRPr="009F7FC0">
        <w:rPr>
          <w:rFonts w:ascii="Arial" w:hAnsi="Arial" w:cs="Arial"/>
          <w:bCs/>
          <w:sz w:val="20"/>
          <w:szCs w:val="20"/>
        </w:rPr>
        <w:t xml:space="preserve">different manner as described in this </w:t>
      </w:r>
      <w:r w:rsidR="00EE0140" w:rsidRPr="009F7FC0">
        <w:rPr>
          <w:rFonts w:ascii="Arial" w:hAnsi="Arial" w:cs="Arial"/>
          <w:bCs/>
          <w:sz w:val="20"/>
          <w:szCs w:val="20"/>
        </w:rPr>
        <w:t>TA</w:t>
      </w:r>
      <w:r w:rsidRPr="009F7FC0">
        <w:rPr>
          <w:rFonts w:ascii="Arial" w:hAnsi="Arial" w:cs="Arial"/>
          <w:bCs/>
          <w:sz w:val="20"/>
          <w:szCs w:val="20"/>
        </w:rPr>
        <w:t xml:space="preserve">, they can do so only by concluding </w:t>
      </w:r>
      <w:r w:rsidR="000759BA" w:rsidRPr="009F7FC0">
        <w:rPr>
          <w:rFonts w:ascii="Arial" w:hAnsi="Arial" w:cs="Arial"/>
          <w:bCs/>
          <w:sz w:val="20"/>
          <w:szCs w:val="20"/>
        </w:rPr>
        <w:t xml:space="preserve">a </w:t>
      </w:r>
      <w:r w:rsidRPr="009F7FC0">
        <w:rPr>
          <w:rFonts w:ascii="Arial" w:hAnsi="Arial" w:cs="Arial"/>
          <w:bCs/>
          <w:sz w:val="20"/>
          <w:szCs w:val="20"/>
        </w:rPr>
        <w:t xml:space="preserve">separate arrangement, covering that certain </w:t>
      </w:r>
      <w:r w:rsidR="00E818F6" w:rsidRPr="009F7FC0">
        <w:rPr>
          <w:rFonts w:ascii="Arial" w:hAnsi="Arial" w:cs="Arial"/>
          <w:sz w:val="20"/>
          <w:szCs w:val="20"/>
        </w:rPr>
        <w:t>Training</w:t>
      </w:r>
      <w:r w:rsidR="00E818F6">
        <w:rPr>
          <w:rFonts w:ascii="Arial" w:hAnsi="Arial" w:cs="Arial"/>
          <w:sz w:val="20"/>
          <w:szCs w:val="20"/>
        </w:rPr>
        <w:t xml:space="preserve">, </w:t>
      </w:r>
      <w:r w:rsidR="00E818F6" w:rsidRPr="009F7FC0">
        <w:rPr>
          <w:rFonts w:ascii="Arial" w:hAnsi="Arial" w:cs="Arial"/>
          <w:sz w:val="20"/>
          <w:szCs w:val="20"/>
        </w:rPr>
        <w:t>Course</w:t>
      </w:r>
      <w:r w:rsidR="00E818F6">
        <w:rPr>
          <w:rFonts w:ascii="Arial" w:hAnsi="Arial" w:cs="Arial"/>
          <w:sz w:val="20"/>
          <w:szCs w:val="20"/>
        </w:rPr>
        <w:t xml:space="preserve"> and </w:t>
      </w:r>
      <w:r w:rsidR="00E818F6" w:rsidRPr="009F7FC0">
        <w:rPr>
          <w:rFonts w:ascii="Arial" w:hAnsi="Arial" w:cs="Arial"/>
          <w:sz w:val="20"/>
          <w:szCs w:val="20"/>
        </w:rPr>
        <w:t>Exercise</w:t>
      </w:r>
      <w:r w:rsidRPr="009F7FC0">
        <w:rPr>
          <w:rFonts w:ascii="Arial" w:hAnsi="Arial" w:cs="Arial"/>
          <w:bCs/>
          <w:sz w:val="20"/>
          <w:szCs w:val="20"/>
        </w:rPr>
        <w:t>.</w:t>
      </w:r>
    </w:p>
    <w:p w14:paraId="1A1A87D1" w14:textId="77777777" w:rsidR="00EB3FF1" w:rsidRPr="009F7FC0" w:rsidRDefault="00EB3FF1" w:rsidP="00EB3FF1">
      <w:pPr>
        <w:shd w:val="clear" w:color="auto" w:fill="FFFFFF"/>
        <w:spacing w:line="260" w:lineRule="atLeast"/>
        <w:jc w:val="both"/>
        <w:rPr>
          <w:rFonts w:ascii="Arial" w:hAnsi="Arial" w:cs="Arial"/>
          <w:color w:val="FF0000"/>
        </w:rPr>
      </w:pPr>
    </w:p>
    <w:p w14:paraId="06D90A7C" w14:textId="77777777" w:rsidR="00F330AC" w:rsidRPr="009F7FC0" w:rsidRDefault="00F330AC" w:rsidP="00F330AC">
      <w:pPr>
        <w:autoSpaceDE w:val="0"/>
        <w:autoSpaceDN w:val="0"/>
        <w:adjustRightInd w:val="0"/>
        <w:jc w:val="both"/>
        <w:rPr>
          <w:rFonts w:ascii="Arial" w:hAnsi="Arial" w:cs="Arial"/>
          <w:bCs/>
          <w:sz w:val="20"/>
          <w:szCs w:val="20"/>
        </w:rPr>
      </w:pPr>
    </w:p>
    <w:p w14:paraId="4F73FB4E" w14:textId="77777777" w:rsidR="00EB1061" w:rsidRPr="009F7FC0" w:rsidRDefault="00F330AC" w:rsidP="00F330AC">
      <w:pPr>
        <w:autoSpaceDE w:val="0"/>
        <w:autoSpaceDN w:val="0"/>
        <w:adjustRightInd w:val="0"/>
        <w:jc w:val="both"/>
        <w:rPr>
          <w:rFonts w:ascii="Arial" w:hAnsi="Arial" w:cs="Arial"/>
          <w:sz w:val="20"/>
          <w:szCs w:val="20"/>
        </w:rPr>
      </w:pPr>
      <w:r w:rsidRPr="009F7FC0">
        <w:rPr>
          <w:rFonts w:ascii="Arial" w:hAnsi="Arial" w:cs="Arial"/>
          <w:bCs/>
          <w:sz w:val="20"/>
          <w:szCs w:val="20"/>
        </w:rPr>
        <w:t xml:space="preserve">Signed in the English language in </w:t>
      </w:r>
      <w:proofErr w:type="gramStart"/>
      <w:r w:rsidRPr="009F7FC0">
        <w:rPr>
          <w:rFonts w:ascii="Arial" w:hAnsi="Arial" w:cs="Arial"/>
          <w:bCs/>
          <w:sz w:val="20"/>
          <w:szCs w:val="20"/>
        </w:rPr>
        <w:t>2</w:t>
      </w:r>
      <w:proofErr w:type="gramEnd"/>
      <w:r w:rsidRPr="009F7FC0">
        <w:rPr>
          <w:rFonts w:ascii="Arial" w:hAnsi="Arial" w:cs="Arial"/>
          <w:bCs/>
          <w:sz w:val="20"/>
          <w:szCs w:val="20"/>
        </w:rPr>
        <w:t xml:space="preserve"> (two) original copies.</w:t>
      </w:r>
    </w:p>
    <w:p w14:paraId="2F7CCB62" w14:textId="77777777" w:rsidR="00EB1061" w:rsidRPr="009F7FC0" w:rsidRDefault="00EB1061" w:rsidP="00B310F9">
      <w:pPr>
        <w:autoSpaceDE w:val="0"/>
        <w:autoSpaceDN w:val="0"/>
        <w:adjustRightInd w:val="0"/>
        <w:jc w:val="both"/>
        <w:rPr>
          <w:rFonts w:ascii="Arial" w:hAnsi="Arial" w:cs="Arial"/>
          <w:sz w:val="20"/>
          <w:szCs w:val="20"/>
        </w:rPr>
      </w:pPr>
    </w:p>
    <w:p w14:paraId="61934597" w14:textId="77777777" w:rsidR="00CA6180" w:rsidRPr="009F7FC0" w:rsidRDefault="00CA6180" w:rsidP="00B310F9">
      <w:pPr>
        <w:autoSpaceDE w:val="0"/>
        <w:autoSpaceDN w:val="0"/>
        <w:adjustRightInd w:val="0"/>
        <w:jc w:val="both"/>
        <w:rPr>
          <w:rFonts w:ascii="Arial" w:hAnsi="Arial" w:cs="Arial"/>
          <w:b/>
          <w:sz w:val="20"/>
          <w:szCs w:val="20"/>
        </w:rPr>
      </w:pPr>
    </w:p>
    <w:p w14:paraId="69E1ADA3" w14:textId="77777777" w:rsidR="00CA6180" w:rsidRPr="009F7FC0" w:rsidRDefault="00CA6180" w:rsidP="00B310F9">
      <w:pPr>
        <w:autoSpaceDE w:val="0"/>
        <w:autoSpaceDN w:val="0"/>
        <w:adjustRightInd w:val="0"/>
        <w:jc w:val="both"/>
        <w:rPr>
          <w:rFonts w:ascii="Arial" w:hAnsi="Arial" w:cs="Arial"/>
          <w:b/>
          <w:sz w:val="20"/>
          <w:szCs w:val="20"/>
        </w:rPr>
      </w:pPr>
    </w:p>
    <w:p w14:paraId="11CF22C1" w14:textId="77777777" w:rsidR="00CA6180" w:rsidRPr="009F7FC0" w:rsidRDefault="00CA6180" w:rsidP="00B310F9">
      <w:pPr>
        <w:autoSpaceDE w:val="0"/>
        <w:autoSpaceDN w:val="0"/>
        <w:adjustRightInd w:val="0"/>
        <w:jc w:val="both"/>
        <w:rPr>
          <w:rFonts w:ascii="Arial" w:hAnsi="Arial" w:cs="Arial"/>
          <w:b/>
          <w:sz w:val="20"/>
          <w:szCs w:val="20"/>
        </w:rPr>
      </w:pPr>
    </w:p>
    <w:p w14:paraId="5275061A" w14:textId="77777777" w:rsidR="00AC70C7" w:rsidRPr="009F7FC0" w:rsidRDefault="00AC70C7" w:rsidP="00B310F9">
      <w:pPr>
        <w:autoSpaceDE w:val="0"/>
        <w:autoSpaceDN w:val="0"/>
        <w:adjustRightInd w:val="0"/>
        <w:jc w:val="both"/>
        <w:rPr>
          <w:rFonts w:ascii="Arial" w:hAnsi="Arial" w:cs="Arial"/>
          <w:sz w:val="20"/>
          <w:szCs w:val="20"/>
        </w:rPr>
      </w:pPr>
    </w:p>
    <w:p w14:paraId="6E77F1ED" w14:textId="77777777" w:rsidR="00AC70C7" w:rsidRPr="009F7FC0" w:rsidRDefault="00AC70C7" w:rsidP="00B310F9">
      <w:pPr>
        <w:autoSpaceDE w:val="0"/>
        <w:autoSpaceDN w:val="0"/>
        <w:adjustRightInd w:val="0"/>
        <w:jc w:val="both"/>
        <w:rPr>
          <w:rFonts w:ascii="Arial" w:hAnsi="Arial" w:cs="Arial"/>
          <w:sz w:val="20"/>
          <w:szCs w:val="20"/>
        </w:rPr>
      </w:pPr>
    </w:p>
    <w:p w14:paraId="0A89132D" w14:textId="77777777" w:rsidR="00EB1061" w:rsidRPr="009F7FC0" w:rsidRDefault="00EB1061" w:rsidP="00B310F9">
      <w:pPr>
        <w:rPr>
          <w:rFonts w:ascii="Arial" w:hAnsi="Arial" w:cs="Arial"/>
          <w:b/>
          <w:sz w:val="20"/>
          <w:szCs w:val="20"/>
        </w:rPr>
      </w:pPr>
    </w:p>
    <w:p w14:paraId="47B16569" w14:textId="77777777" w:rsidR="00EB1061" w:rsidRPr="009F7FC0" w:rsidRDefault="00EB1061" w:rsidP="00B310F9">
      <w:pPr>
        <w:rPr>
          <w:rFonts w:ascii="Arial" w:hAnsi="Arial" w:cs="Arial"/>
          <w:b/>
          <w:sz w:val="20"/>
          <w:szCs w:val="20"/>
        </w:rPr>
      </w:pPr>
    </w:p>
    <w:p w14:paraId="7B8C5298" w14:textId="77777777" w:rsidR="00EB1061" w:rsidRPr="009F7FC0" w:rsidRDefault="00EB1061" w:rsidP="00B310F9">
      <w:pPr>
        <w:rPr>
          <w:rFonts w:ascii="Arial" w:hAnsi="Arial" w:cs="Arial"/>
          <w:b/>
          <w:sz w:val="20"/>
          <w:szCs w:val="20"/>
        </w:rPr>
      </w:pPr>
    </w:p>
    <w:p w14:paraId="51498F2C" w14:textId="77777777" w:rsidR="00EB1061" w:rsidRPr="009F7FC0" w:rsidRDefault="00EB1061" w:rsidP="00B310F9">
      <w:pPr>
        <w:rPr>
          <w:rFonts w:ascii="Arial" w:hAnsi="Arial" w:cs="Arial"/>
          <w:b/>
          <w:sz w:val="20"/>
          <w:szCs w:val="20"/>
        </w:rPr>
      </w:pPr>
    </w:p>
    <w:p w14:paraId="1E123910" w14:textId="77777777" w:rsidR="00C943F7" w:rsidRDefault="001830B8" w:rsidP="00B310F9">
      <w:pPr>
        <w:rPr>
          <w:rFonts w:ascii="Arial" w:hAnsi="Arial" w:cs="Arial"/>
          <w:b/>
          <w:sz w:val="20"/>
          <w:szCs w:val="20"/>
        </w:rPr>
      </w:pPr>
      <w:r w:rsidRPr="009F7FC0">
        <w:rPr>
          <w:rFonts w:ascii="Arial" w:hAnsi="Arial" w:cs="Arial"/>
          <w:b/>
          <w:sz w:val="20"/>
          <w:szCs w:val="20"/>
        </w:rPr>
        <w:br w:type="page"/>
      </w:r>
    </w:p>
    <w:p w14:paraId="39399740" w14:textId="77777777" w:rsidR="00C943F7" w:rsidRPr="009F7FC0" w:rsidRDefault="00C943F7" w:rsidP="00C943F7">
      <w:pPr>
        <w:autoSpaceDE w:val="0"/>
        <w:autoSpaceDN w:val="0"/>
        <w:adjustRightInd w:val="0"/>
        <w:jc w:val="both"/>
        <w:rPr>
          <w:rFonts w:ascii="Arial" w:hAnsi="Arial" w:cs="Arial"/>
          <w:b/>
          <w:sz w:val="20"/>
          <w:szCs w:val="20"/>
        </w:rPr>
      </w:pPr>
      <w:r w:rsidRPr="009F7FC0">
        <w:rPr>
          <w:rFonts w:ascii="Arial" w:hAnsi="Arial" w:cs="Arial"/>
          <w:b/>
          <w:sz w:val="20"/>
          <w:szCs w:val="20"/>
        </w:rPr>
        <w:lastRenderedPageBreak/>
        <w:t>On behalf of the Ministry of Defence of the Republic of Slovenia</w:t>
      </w:r>
    </w:p>
    <w:p w14:paraId="716C5228" w14:textId="77777777" w:rsidR="00C943F7" w:rsidRPr="009F7FC0" w:rsidRDefault="00C943F7" w:rsidP="00C943F7">
      <w:pPr>
        <w:autoSpaceDE w:val="0"/>
        <w:autoSpaceDN w:val="0"/>
        <w:adjustRightInd w:val="0"/>
        <w:jc w:val="both"/>
        <w:rPr>
          <w:rFonts w:ascii="Arial" w:hAnsi="Arial" w:cs="Arial"/>
          <w:sz w:val="20"/>
          <w:szCs w:val="20"/>
        </w:rPr>
      </w:pPr>
    </w:p>
    <w:p w14:paraId="6398B58D" w14:textId="77777777" w:rsidR="00C943F7" w:rsidRPr="009F7FC0" w:rsidRDefault="00C943F7" w:rsidP="00C943F7">
      <w:pPr>
        <w:widowControl w:val="0"/>
        <w:tabs>
          <w:tab w:val="left" w:pos="907"/>
          <w:tab w:val="left" w:pos="1361"/>
          <w:tab w:val="left" w:pos="1814"/>
        </w:tabs>
        <w:rPr>
          <w:rFonts w:ascii="Arial" w:hAnsi="Arial" w:cs="Arial"/>
          <w:sz w:val="20"/>
          <w:szCs w:val="20"/>
        </w:rPr>
      </w:pPr>
      <w:r w:rsidRPr="009F7FC0">
        <w:rPr>
          <w:rFonts w:ascii="Arial" w:hAnsi="Arial" w:cs="Arial"/>
          <w:sz w:val="20"/>
          <w:szCs w:val="20"/>
        </w:rPr>
        <w:t xml:space="preserve">Date: </w:t>
      </w:r>
    </w:p>
    <w:p w14:paraId="7479C726" w14:textId="77777777" w:rsidR="00C943F7" w:rsidRPr="009F7FC0" w:rsidRDefault="00C943F7" w:rsidP="00C943F7">
      <w:pPr>
        <w:widowControl w:val="0"/>
        <w:tabs>
          <w:tab w:val="left" w:pos="907"/>
          <w:tab w:val="left" w:pos="1361"/>
          <w:tab w:val="left" w:pos="1814"/>
        </w:tabs>
        <w:rPr>
          <w:rFonts w:ascii="Arial" w:hAnsi="Arial" w:cs="Arial"/>
          <w:sz w:val="20"/>
          <w:szCs w:val="20"/>
        </w:rPr>
      </w:pPr>
    </w:p>
    <w:p w14:paraId="7ED9F057" w14:textId="77777777" w:rsidR="00C943F7" w:rsidRPr="009F7FC0" w:rsidRDefault="00C943F7" w:rsidP="00C943F7">
      <w:pPr>
        <w:widowControl w:val="0"/>
        <w:tabs>
          <w:tab w:val="left" w:pos="907"/>
          <w:tab w:val="left" w:pos="1361"/>
          <w:tab w:val="left" w:pos="1814"/>
        </w:tabs>
        <w:rPr>
          <w:rFonts w:ascii="Arial" w:hAnsi="Arial" w:cs="Arial"/>
          <w:sz w:val="20"/>
          <w:szCs w:val="20"/>
        </w:rPr>
      </w:pPr>
      <w:r w:rsidRPr="009F7FC0">
        <w:rPr>
          <w:rFonts w:ascii="Arial" w:hAnsi="Arial" w:cs="Arial"/>
          <w:sz w:val="20"/>
          <w:szCs w:val="20"/>
        </w:rPr>
        <w:t xml:space="preserve">Name and rank: </w:t>
      </w:r>
    </w:p>
    <w:p w14:paraId="0B818C68" w14:textId="77777777" w:rsidR="00C943F7" w:rsidRDefault="00C943F7" w:rsidP="00B310F9">
      <w:pPr>
        <w:rPr>
          <w:rFonts w:ascii="Arial" w:hAnsi="Arial" w:cs="Arial"/>
          <w:b/>
          <w:sz w:val="20"/>
          <w:szCs w:val="20"/>
        </w:rPr>
      </w:pPr>
    </w:p>
    <w:p w14:paraId="5B3DBA10" w14:textId="77777777" w:rsidR="005C4C21" w:rsidRPr="009F7FC0" w:rsidRDefault="005C4C21" w:rsidP="00B310F9">
      <w:pPr>
        <w:autoSpaceDE w:val="0"/>
        <w:autoSpaceDN w:val="0"/>
        <w:adjustRightInd w:val="0"/>
        <w:jc w:val="both"/>
        <w:rPr>
          <w:rFonts w:ascii="Arial" w:hAnsi="Arial" w:cs="Arial"/>
          <w:sz w:val="20"/>
          <w:szCs w:val="20"/>
        </w:rPr>
      </w:pPr>
    </w:p>
    <w:p w14:paraId="6A17EBB9" w14:textId="77777777" w:rsidR="00C875F9" w:rsidRPr="009F7FC0" w:rsidRDefault="00C875F9" w:rsidP="00B310F9">
      <w:pPr>
        <w:autoSpaceDE w:val="0"/>
        <w:autoSpaceDN w:val="0"/>
        <w:adjustRightInd w:val="0"/>
        <w:jc w:val="both"/>
        <w:rPr>
          <w:rFonts w:ascii="Arial" w:hAnsi="Arial" w:cs="Arial"/>
          <w:b/>
          <w:sz w:val="20"/>
          <w:szCs w:val="20"/>
        </w:rPr>
      </w:pPr>
    </w:p>
    <w:p w14:paraId="32BB1856" w14:textId="77777777" w:rsidR="00EB1061" w:rsidRPr="009F7FC0" w:rsidRDefault="00EB1061" w:rsidP="00B310F9">
      <w:pPr>
        <w:autoSpaceDE w:val="0"/>
        <w:autoSpaceDN w:val="0"/>
        <w:adjustRightInd w:val="0"/>
        <w:jc w:val="both"/>
        <w:rPr>
          <w:rFonts w:ascii="Arial" w:hAnsi="Arial" w:cs="Arial"/>
          <w:b/>
          <w:sz w:val="20"/>
          <w:szCs w:val="20"/>
        </w:rPr>
      </w:pPr>
    </w:p>
    <w:p w14:paraId="4EA165F2" w14:textId="77777777" w:rsidR="00EB1061" w:rsidRPr="009F7FC0" w:rsidRDefault="00EB1061" w:rsidP="00B310F9">
      <w:pPr>
        <w:autoSpaceDE w:val="0"/>
        <w:autoSpaceDN w:val="0"/>
        <w:adjustRightInd w:val="0"/>
        <w:jc w:val="both"/>
        <w:rPr>
          <w:rFonts w:ascii="Arial" w:hAnsi="Arial" w:cs="Arial"/>
          <w:b/>
          <w:sz w:val="20"/>
          <w:szCs w:val="20"/>
        </w:rPr>
      </w:pPr>
    </w:p>
    <w:p w14:paraId="20D0D26D" w14:textId="77777777" w:rsidR="00EB1061" w:rsidRPr="009F7FC0" w:rsidRDefault="00EB1061" w:rsidP="00B310F9">
      <w:pPr>
        <w:autoSpaceDE w:val="0"/>
        <w:autoSpaceDN w:val="0"/>
        <w:adjustRightInd w:val="0"/>
        <w:jc w:val="both"/>
        <w:rPr>
          <w:rFonts w:ascii="Arial" w:hAnsi="Arial" w:cs="Arial"/>
          <w:b/>
          <w:sz w:val="20"/>
          <w:szCs w:val="20"/>
        </w:rPr>
      </w:pPr>
    </w:p>
    <w:p w14:paraId="06256D74" w14:textId="77777777" w:rsidR="00EB1061" w:rsidRPr="009F7FC0" w:rsidRDefault="00EB1061" w:rsidP="00B310F9">
      <w:pPr>
        <w:autoSpaceDE w:val="0"/>
        <w:autoSpaceDN w:val="0"/>
        <w:adjustRightInd w:val="0"/>
        <w:jc w:val="both"/>
        <w:rPr>
          <w:rFonts w:ascii="Arial" w:hAnsi="Arial" w:cs="Arial"/>
          <w:b/>
          <w:sz w:val="20"/>
          <w:szCs w:val="20"/>
        </w:rPr>
      </w:pPr>
    </w:p>
    <w:p w14:paraId="64E4A40D" w14:textId="77777777" w:rsidR="001830B8" w:rsidRPr="009F7FC0" w:rsidRDefault="001830B8" w:rsidP="00B310F9">
      <w:pPr>
        <w:rPr>
          <w:rFonts w:ascii="Arial" w:hAnsi="Arial" w:cs="Arial"/>
          <w:b/>
          <w:sz w:val="20"/>
          <w:szCs w:val="20"/>
        </w:rPr>
      </w:pPr>
      <w:r w:rsidRPr="009F7FC0">
        <w:rPr>
          <w:rFonts w:ascii="Arial" w:hAnsi="Arial" w:cs="Arial"/>
          <w:b/>
          <w:sz w:val="20"/>
          <w:szCs w:val="20"/>
        </w:rPr>
        <w:br w:type="page"/>
      </w:r>
    </w:p>
    <w:p w14:paraId="4CC5F3E9" w14:textId="77777777" w:rsidR="00C943F7" w:rsidRPr="009F7FC0" w:rsidRDefault="00C943F7" w:rsidP="00C943F7">
      <w:pPr>
        <w:rPr>
          <w:rFonts w:ascii="Arial" w:hAnsi="Arial" w:cs="Arial"/>
          <w:sz w:val="20"/>
          <w:szCs w:val="20"/>
        </w:rPr>
      </w:pPr>
      <w:r w:rsidRPr="009F7FC0">
        <w:rPr>
          <w:rFonts w:ascii="Arial" w:hAnsi="Arial" w:cs="Arial"/>
          <w:b/>
          <w:sz w:val="20"/>
          <w:szCs w:val="20"/>
        </w:rPr>
        <w:lastRenderedPageBreak/>
        <w:t xml:space="preserve">On behalf of </w:t>
      </w:r>
      <w:r w:rsidRPr="009F7FC0">
        <w:rPr>
          <w:rFonts w:ascii="Arial" w:hAnsi="Arial" w:cs="Arial"/>
          <w:b/>
          <w:bCs/>
          <w:sz w:val="20"/>
          <w:szCs w:val="20"/>
        </w:rPr>
        <w:t>the Ministry of Defence of the Republic of Croatia</w:t>
      </w:r>
    </w:p>
    <w:p w14:paraId="612B0EC7" w14:textId="77777777" w:rsidR="00C943F7" w:rsidRPr="009F7FC0" w:rsidRDefault="00C943F7" w:rsidP="00C943F7">
      <w:pPr>
        <w:widowControl w:val="0"/>
        <w:tabs>
          <w:tab w:val="left" w:pos="907"/>
          <w:tab w:val="left" w:pos="1361"/>
          <w:tab w:val="left" w:pos="1814"/>
        </w:tabs>
        <w:rPr>
          <w:rFonts w:ascii="Arial" w:hAnsi="Arial" w:cs="Arial"/>
          <w:sz w:val="20"/>
          <w:szCs w:val="20"/>
        </w:rPr>
      </w:pPr>
    </w:p>
    <w:p w14:paraId="4BE2E007" w14:textId="77777777" w:rsidR="00C943F7" w:rsidRPr="009F7FC0" w:rsidRDefault="00C943F7" w:rsidP="00C943F7">
      <w:pPr>
        <w:widowControl w:val="0"/>
        <w:tabs>
          <w:tab w:val="left" w:pos="907"/>
          <w:tab w:val="left" w:pos="1361"/>
          <w:tab w:val="left" w:pos="1814"/>
        </w:tabs>
        <w:rPr>
          <w:rFonts w:ascii="Arial" w:hAnsi="Arial" w:cs="Arial"/>
          <w:sz w:val="20"/>
          <w:szCs w:val="20"/>
        </w:rPr>
      </w:pPr>
      <w:r w:rsidRPr="009F7FC0">
        <w:rPr>
          <w:rFonts w:ascii="Arial" w:hAnsi="Arial" w:cs="Arial"/>
          <w:sz w:val="20"/>
          <w:szCs w:val="20"/>
        </w:rPr>
        <w:t xml:space="preserve">Date: </w:t>
      </w:r>
    </w:p>
    <w:p w14:paraId="59B9506C" w14:textId="77777777" w:rsidR="00C943F7" w:rsidRPr="009F7FC0" w:rsidRDefault="00C943F7" w:rsidP="00C943F7">
      <w:pPr>
        <w:widowControl w:val="0"/>
        <w:tabs>
          <w:tab w:val="left" w:pos="907"/>
          <w:tab w:val="left" w:pos="1361"/>
          <w:tab w:val="left" w:pos="1814"/>
        </w:tabs>
        <w:rPr>
          <w:rFonts w:ascii="Arial" w:hAnsi="Arial" w:cs="Arial"/>
          <w:sz w:val="20"/>
          <w:szCs w:val="20"/>
        </w:rPr>
      </w:pPr>
    </w:p>
    <w:p w14:paraId="354F1DF2" w14:textId="77777777" w:rsidR="00C943F7" w:rsidRPr="009F7FC0" w:rsidRDefault="00C943F7" w:rsidP="00C943F7">
      <w:pPr>
        <w:widowControl w:val="0"/>
        <w:tabs>
          <w:tab w:val="left" w:pos="907"/>
          <w:tab w:val="left" w:pos="1361"/>
          <w:tab w:val="left" w:pos="1814"/>
        </w:tabs>
        <w:rPr>
          <w:rFonts w:ascii="Arial" w:hAnsi="Arial" w:cs="Arial"/>
          <w:sz w:val="20"/>
          <w:szCs w:val="20"/>
        </w:rPr>
      </w:pPr>
      <w:r w:rsidRPr="009F7FC0">
        <w:rPr>
          <w:rFonts w:ascii="Arial" w:hAnsi="Arial" w:cs="Arial"/>
          <w:sz w:val="20"/>
          <w:szCs w:val="20"/>
        </w:rPr>
        <w:t xml:space="preserve">Name and rank: </w:t>
      </w:r>
    </w:p>
    <w:p w14:paraId="29B65FA4"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547FD7FD"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478DF4B4"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2BF17788"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69836396"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709060C2"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6DDCE890"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4ED2C057"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0629B655"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09447D80"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238F47D5"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4AC36FEC"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46A99DC1"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7415D9F7"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0557C54E"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1338FC75"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0C39D40C"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21888509"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0D647859"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6269AC25"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0AFE0207"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4DA08050"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216758A1"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14BFCA9E"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1CCCD6BC"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79569AC6"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0A7C8BC7"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670B0FDB"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2E6C3819"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08B0F45F"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079B9976"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775AF923"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7814B989"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4E1EA67E"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08E61501"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7DC08A0C"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5E7CE186"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77E4B28F"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1BA312D6"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5A164B05"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2448F043"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1D35EDF8"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38F6FC57"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763B66C0"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5FE1C916"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73EC3C36"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48CEE10C"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439C65E5"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61FDE88B"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64CEFAFB"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737F4AE5"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7569199E"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5C08A7ED"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531F0DBB"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695EA895"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6F763A50"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25A7F544" w14:textId="77777777" w:rsidR="00A12EA9" w:rsidRPr="009F7FC0" w:rsidRDefault="00A12EA9" w:rsidP="00B310F9">
      <w:pPr>
        <w:widowControl w:val="0"/>
        <w:tabs>
          <w:tab w:val="left" w:pos="907"/>
          <w:tab w:val="left" w:pos="1361"/>
          <w:tab w:val="left" w:pos="1814"/>
        </w:tabs>
        <w:rPr>
          <w:rFonts w:ascii="Arial" w:hAnsi="Arial" w:cs="Arial"/>
          <w:b/>
          <w:sz w:val="20"/>
          <w:szCs w:val="20"/>
        </w:rPr>
      </w:pPr>
      <w:r w:rsidRPr="009F7FC0">
        <w:rPr>
          <w:rFonts w:ascii="Arial" w:hAnsi="Arial" w:cs="Arial"/>
          <w:b/>
          <w:sz w:val="20"/>
          <w:szCs w:val="20"/>
        </w:rPr>
        <w:lastRenderedPageBreak/>
        <w:t>ANNEX A</w:t>
      </w:r>
    </w:p>
    <w:p w14:paraId="37790240" w14:textId="77777777" w:rsidR="00A12EA9" w:rsidRPr="009F7FC0" w:rsidRDefault="00A12EA9" w:rsidP="00B310F9">
      <w:pPr>
        <w:widowControl w:val="0"/>
        <w:tabs>
          <w:tab w:val="left" w:pos="907"/>
          <w:tab w:val="left" w:pos="1361"/>
          <w:tab w:val="left" w:pos="1814"/>
        </w:tabs>
        <w:rPr>
          <w:rFonts w:ascii="Arial" w:hAnsi="Arial" w:cs="Arial"/>
          <w:sz w:val="20"/>
          <w:szCs w:val="20"/>
        </w:rPr>
      </w:pPr>
    </w:p>
    <w:p w14:paraId="38583535" w14:textId="77777777" w:rsidR="00A12EA9" w:rsidRPr="009F7FC0" w:rsidRDefault="00A12EA9" w:rsidP="00D70DEE">
      <w:pPr>
        <w:pStyle w:val="Odstavekseznama"/>
        <w:widowControl w:val="0"/>
        <w:tabs>
          <w:tab w:val="left" w:pos="907"/>
          <w:tab w:val="left" w:pos="1361"/>
          <w:tab w:val="left" w:pos="1814"/>
        </w:tabs>
        <w:ind w:left="0"/>
        <w:rPr>
          <w:rFonts w:ascii="Arial" w:hAnsi="Arial" w:cs="Arial"/>
          <w:sz w:val="20"/>
          <w:szCs w:val="20"/>
        </w:rPr>
      </w:pPr>
      <w:r w:rsidRPr="009F7FC0">
        <w:rPr>
          <w:rFonts w:ascii="Arial" w:hAnsi="Arial" w:cs="Arial"/>
          <w:sz w:val="20"/>
          <w:szCs w:val="20"/>
        </w:rPr>
        <w:t xml:space="preserve">The purpose of this </w:t>
      </w:r>
      <w:r w:rsidR="000759BA" w:rsidRPr="009F7FC0">
        <w:rPr>
          <w:rFonts w:ascii="Arial" w:hAnsi="Arial" w:cs="Arial"/>
          <w:sz w:val="20"/>
          <w:szCs w:val="20"/>
        </w:rPr>
        <w:t>A</w:t>
      </w:r>
      <w:r w:rsidRPr="009F7FC0">
        <w:rPr>
          <w:rFonts w:ascii="Arial" w:hAnsi="Arial" w:cs="Arial"/>
          <w:sz w:val="20"/>
          <w:szCs w:val="20"/>
        </w:rPr>
        <w:t>nnex is to identify elements of logistic support</w:t>
      </w:r>
      <w:r w:rsidR="007E05FA" w:rsidRPr="009F7FC0">
        <w:rPr>
          <w:rFonts w:ascii="Arial" w:hAnsi="Arial" w:cs="Arial"/>
          <w:sz w:val="20"/>
          <w:szCs w:val="20"/>
        </w:rPr>
        <w:t xml:space="preserve"> </w:t>
      </w:r>
      <w:r w:rsidR="00900742" w:rsidRPr="009F7FC0">
        <w:rPr>
          <w:rFonts w:ascii="Arial" w:hAnsi="Arial" w:cs="Arial"/>
          <w:sz w:val="20"/>
          <w:szCs w:val="20"/>
        </w:rPr>
        <w:t>in accordance with the available capacities (while respecting the principle of reciprocity) as follows:</w:t>
      </w:r>
    </w:p>
    <w:p w14:paraId="2AFDF192" w14:textId="77777777" w:rsidR="007E05FA" w:rsidRPr="009F7FC0" w:rsidRDefault="007E05FA" w:rsidP="007E05FA">
      <w:pPr>
        <w:widowControl w:val="0"/>
        <w:tabs>
          <w:tab w:val="left" w:pos="907"/>
          <w:tab w:val="left" w:pos="1361"/>
          <w:tab w:val="left" w:pos="1814"/>
        </w:tabs>
        <w:rPr>
          <w:rFonts w:ascii="Arial" w:hAnsi="Arial" w:cs="Arial"/>
          <w:sz w:val="20"/>
          <w:szCs w:val="20"/>
        </w:rPr>
      </w:pPr>
    </w:p>
    <w:p w14:paraId="6B29342B" w14:textId="77777777" w:rsidR="007E05FA" w:rsidRPr="009F7FC0" w:rsidRDefault="007E05FA" w:rsidP="007E05FA">
      <w:pPr>
        <w:widowControl w:val="0"/>
        <w:tabs>
          <w:tab w:val="left" w:pos="916"/>
          <w:tab w:val="left" w:pos="1361"/>
          <w:tab w:val="left" w:pos="1832"/>
        </w:tabs>
        <w:rPr>
          <w:rFonts w:ascii="Arial" w:hAnsi="Arial" w:cs="Arial"/>
          <w:sz w:val="20"/>
          <w:szCs w:val="20"/>
        </w:rPr>
      </w:pPr>
      <w:r w:rsidRPr="009F7FC0">
        <w:rPr>
          <w:rFonts w:ascii="Arial" w:hAnsi="Arial" w:cs="Arial"/>
          <w:sz w:val="20"/>
          <w:szCs w:val="20"/>
        </w:rPr>
        <w:t xml:space="preserve">a) </w:t>
      </w:r>
      <w:proofErr w:type="gramStart"/>
      <w:r w:rsidRPr="009F7FC0">
        <w:rPr>
          <w:rFonts w:ascii="Arial" w:hAnsi="Arial" w:cs="Arial"/>
          <w:sz w:val="20"/>
          <w:szCs w:val="20"/>
        </w:rPr>
        <w:t>transport</w:t>
      </w:r>
      <w:proofErr w:type="gramEnd"/>
      <w:r w:rsidRPr="009F7FC0">
        <w:rPr>
          <w:rFonts w:ascii="Arial" w:hAnsi="Arial" w:cs="Arial"/>
          <w:sz w:val="20"/>
          <w:szCs w:val="20"/>
        </w:rPr>
        <w:t xml:space="preserve"> services of training personnel</w:t>
      </w:r>
    </w:p>
    <w:p w14:paraId="26C3566D" w14:textId="77777777" w:rsidR="007E05FA" w:rsidRPr="009F7FC0" w:rsidRDefault="007E05FA" w:rsidP="007E05FA">
      <w:pPr>
        <w:widowControl w:val="0"/>
        <w:tabs>
          <w:tab w:val="left" w:pos="916"/>
          <w:tab w:val="left" w:pos="1361"/>
          <w:tab w:val="left" w:pos="1832"/>
        </w:tabs>
        <w:rPr>
          <w:rFonts w:ascii="Arial" w:hAnsi="Arial" w:cs="Arial"/>
          <w:sz w:val="20"/>
          <w:szCs w:val="20"/>
        </w:rPr>
      </w:pPr>
      <w:r w:rsidRPr="009F7FC0">
        <w:rPr>
          <w:rFonts w:ascii="Arial" w:hAnsi="Arial" w:cs="Arial"/>
          <w:sz w:val="20"/>
          <w:szCs w:val="20"/>
        </w:rPr>
        <w:t xml:space="preserve">b) </w:t>
      </w:r>
      <w:proofErr w:type="gramStart"/>
      <w:r w:rsidRPr="009F7FC0">
        <w:rPr>
          <w:rFonts w:ascii="Arial" w:hAnsi="Arial" w:cs="Arial"/>
          <w:sz w:val="20"/>
          <w:szCs w:val="20"/>
        </w:rPr>
        <w:t>accommodation</w:t>
      </w:r>
      <w:proofErr w:type="gramEnd"/>
      <w:r w:rsidRPr="009F7FC0">
        <w:rPr>
          <w:rFonts w:ascii="Arial" w:hAnsi="Arial" w:cs="Arial"/>
          <w:sz w:val="20"/>
          <w:szCs w:val="20"/>
        </w:rPr>
        <w:t xml:space="preserve"> in military facilities</w:t>
      </w:r>
    </w:p>
    <w:p w14:paraId="2ED7505E" w14:textId="77777777" w:rsidR="007E05FA" w:rsidRPr="009F7FC0" w:rsidRDefault="007E05FA" w:rsidP="007E05FA">
      <w:pPr>
        <w:widowControl w:val="0"/>
        <w:tabs>
          <w:tab w:val="left" w:pos="916"/>
          <w:tab w:val="left" w:pos="1361"/>
          <w:tab w:val="left" w:pos="1832"/>
        </w:tabs>
        <w:rPr>
          <w:rFonts w:ascii="Arial" w:hAnsi="Arial" w:cs="Arial"/>
          <w:sz w:val="20"/>
          <w:szCs w:val="20"/>
        </w:rPr>
      </w:pPr>
      <w:r w:rsidRPr="009F7FC0">
        <w:rPr>
          <w:rFonts w:ascii="Arial" w:hAnsi="Arial" w:cs="Arial"/>
          <w:sz w:val="20"/>
          <w:szCs w:val="20"/>
        </w:rPr>
        <w:t xml:space="preserve">b) </w:t>
      </w:r>
      <w:proofErr w:type="gramStart"/>
      <w:r w:rsidRPr="009F7FC0">
        <w:rPr>
          <w:rFonts w:ascii="Arial" w:hAnsi="Arial" w:cs="Arial"/>
          <w:sz w:val="20"/>
          <w:szCs w:val="20"/>
        </w:rPr>
        <w:t>use</w:t>
      </w:r>
      <w:proofErr w:type="gramEnd"/>
      <w:r w:rsidRPr="009F7FC0">
        <w:rPr>
          <w:rFonts w:ascii="Arial" w:hAnsi="Arial" w:cs="Arial"/>
          <w:sz w:val="20"/>
          <w:szCs w:val="20"/>
        </w:rPr>
        <w:t xml:space="preserve"> of shooting ranges and military ranges</w:t>
      </w:r>
    </w:p>
    <w:p w14:paraId="1532E58A" w14:textId="77777777" w:rsidR="007E05FA" w:rsidRPr="009F7FC0" w:rsidRDefault="007E05FA" w:rsidP="007E05FA">
      <w:pPr>
        <w:widowControl w:val="0"/>
        <w:tabs>
          <w:tab w:val="left" w:pos="916"/>
          <w:tab w:val="left" w:pos="1361"/>
          <w:tab w:val="left" w:pos="1832"/>
        </w:tabs>
        <w:rPr>
          <w:rFonts w:ascii="Arial" w:hAnsi="Arial" w:cs="Arial"/>
          <w:sz w:val="20"/>
          <w:szCs w:val="20"/>
        </w:rPr>
      </w:pPr>
      <w:r w:rsidRPr="009F7FC0">
        <w:rPr>
          <w:rFonts w:ascii="Arial" w:hAnsi="Arial" w:cs="Arial"/>
          <w:sz w:val="20"/>
          <w:szCs w:val="20"/>
        </w:rPr>
        <w:t xml:space="preserve">c) </w:t>
      </w:r>
      <w:proofErr w:type="gramStart"/>
      <w:r w:rsidRPr="009F7FC0">
        <w:rPr>
          <w:rFonts w:ascii="Arial" w:hAnsi="Arial" w:cs="Arial"/>
          <w:sz w:val="20"/>
          <w:szCs w:val="20"/>
        </w:rPr>
        <w:t>use</w:t>
      </w:r>
      <w:proofErr w:type="gramEnd"/>
      <w:r w:rsidRPr="009F7FC0">
        <w:rPr>
          <w:rFonts w:ascii="Arial" w:hAnsi="Arial" w:cs="Arial"/>
          <w:sz w:val="20"/>
          <w:szCs w:val="20"/>
        </w:rPr>
        <w:t xml:space="preserve"> of storage capacities</w:t>
      </w:r>
    </w:p>
    <w:p w14:paraId="5C9CAC3C" w14:textId="77777777" w:rsidR="007E05FA" w:rsidRPr="009F7FC0" w:rsidRDefault="007E05FA" w:rsidP="007E05FA">
      <w:pPr>
        <w:widowControl w:val="0"/>
        <w:tabs>
          <w:tab w:val="left" w:pos="916"/>
          <w:tab w:val="left" w:pos="1361"/>
          <w:tab w:val="left" w:pos="1832"/>
        </w:tabs>
        <w:rPr>
          <w:rFonts w:ascii="Arial" w:hAnsi="Arial" w:cs="Arial"/>
          <w:sz w:val="20"/>
          <w:szCs w:val="20"/>
        </w:rPr>
      </w:pPr>
      <w:r w:rsidRPr="009F7FC0">
        <w:rPr>
          <w:rFonts w:ascii="Arial" w:hAnsi="Arial" w:cs="Arial"/>
          <w:sz w:val="20"/>
          <w:szCs w:val="20"/>
        </w:rPr>
        <w:t xml:space="preserve">d) </w:t>
      </w:r>
      <w:proofErr w:type="gramStart"/>
      <w:r w:rsidRPr="009F7FC0">
        <w:rPr>
          <w:rFonts w:ascii="Arial" w:hAnsi="Arial" w:cs="Arial"/>
          <w:sz w:val="20"/>
          <w:szCs w:val="20"/>
        </w:rPr>
        <w:t>use</w:t>
      </w:r>
      <w:proofErr w:type="gramEnd"/>
      <w:r w:rsidRPr="009F7FC0">
        <w:rPr>
          <w:rFonts w:ascii="Arial" w:hAnsi="Arial" w:cs="Arial"/>
          <w:sz w:val="20"/>
          <w:szCs w:val="20"/>
        </w:rPr>
        <w:t xml:space="preserve"> of sports and recreational facilities in barracks</w:t>
      </w:r>
    </w:p>
    <w:p w14:paraId="0188501E" w14:textId="77777777" w:rsidR="007E05FA" w:rsidRPr="009F7FC0" w:rsidRDefault="007E05FA" w:rsidP="007E05FA">
      <w:pPr>
        <w:widowControl w:val="0"/>
        <w:tabs>
          <w:tab w:val="left" w:pos="916"/>
          <w:tab w:val="left" w:pos="1361"/>
          <w:tab w:val="left" w:pos="1832"/>
        </w:tabs>
        <w:rPr>
          <w:rFonts w:ascii="Arial" w:hAnsi="Arial" w:cs="Arial"/>
          <w:sz w:val="20"/>
          <w:szCs w:val="20"/>
        </w:rPr>
      </w:pPr>
      <w:r w:rsidRPr="009F7FC0">
        <w:rPr>
          <w:rFonts w:ascii="Arial" w:hAnsi="Arial" w:cs="Arial"/>
          <w:sz w:val="20"/>
          <w:szCs w:val="20"/>
        </w:rPr>
        <w:t xml:space="preserve">e) </w:t>
      </w:r>
      <w:r w:rsidR="003B2DFC" w:rsidRPr="009F7FC0">
        <w:rPr>
          <w:rFonts w:ascii="Arial" w:hAnsi="Arial" w:cs="Arial"/>
          <w:sz w:val="20"/>
          <w:szCs w:val="20"/>
        </w:rPr>
        <w:t xml:space="preserve">MP (military police) </w:t>
      </w:r>
      <w:r w:rsidRPr="009F7FC0">
        <w:rPr>
          <w:rFonts w:ascii="Arial" w:hAnsi="Arial" w:cs="Arial"/>
          <w:sz w:val="20"/>
          <w:szCs w:val="20"/>
        </w:rPr>
        <w:t>escort service</w:t>
      </w:r>
    </w:p>
    <w:p w14:paraId="65764BF7" w14:textId="77777777" w:rsidR="007E05FA" w:rsidRPr="009F7FC0" w:rsidRDefault="007E05FA" w:rsidP="007E05FA">
      <w:pPr>
        <w:widowControl w:val="0"/>
        <w:tabs>
          <w:tab w:val="left" w:pos="916"/>
          <w:tab w:val="left" w:pos="1361"/>
          <w:tab w:val="left" w:pos="1832"/>
        </w:tabs>
        <w:rPr>
          <w:rFonts w:ascii="Arial" w:hAnsi="Arial" w:cs="Arial"/>
          <w:sz w:val="20"/>
          <w:szCs w:val="20"/>
        </w:rPr>
      </w:pPr>
      <w:r w:rsidRPr="009F7FC0">
        <w:rPr>
          <w:rFonts w:ascii="Arial" w:hAnsi="Arial" w:cs="Arial"/>
          <w:sz w:val="20"/>
          <w:szCs w:val="20"/>
        </w:rPr>
        <w:t xml:space="preserve">f) </w:t>
      </w:r>
      <w:proofErr w:type="gramStart"/>
      <w:r w:rsidRPr="009F7FC0">
        <w:rPr>
          <w:rFonts w:ascii="Arial" w:hAnsi="Arial" w:cs="Arial"/>
          <w:sz w:val="20"/>
          <w:szCs w:val="20"/>
        </w:rPr>
        <w:t>use</w:t>
      </w:r>
      <w:proofErr w:type="gramEnd"/>
      <w:r w:rsidRPr="009F7FC0">
        <w:rPr>
          <w:rFonts w:ascii="Arial" w:hAnsi="Arial" w:cs="Arial"/>
          <w:sz w:val="20"/>
          <w:szCs w:val="20"/>
        </w:rPr>
        <w:t xml:space="preserve"> of parking spaces</w:t>
      </w:r>
    </w:p>
    <w:p w14:paraId="064D1E00" w14:textId="211C91FD" w:rsidR="007E05FA" w:rsidRPr="009F7FC0" w:rsidRDefault="007E05FA" w:rsidP="007E05FA">
      <w:pPr>
        <w:widowControl w:val="0"/>
        <w:tabs>
          <w:tab w:val="left" w:pos="916"/>
          <w:tab w:val="left" w:pos="1361"/>
          <w:tab w:val="left" w:pos="1832"/>
        </w:tabs>
        <w:rPr>
          <w:rFonts w:ascii="Arial" w:hAnsi="Arial" w:cs="Arial"/>
          <w:sz w:val="20"/>
          <w:szCs w:val="20"/>
        </w:rPr>
      </w:pPr>
      <w:r w:rsidRPr="009F7FC0">
        <w:rPr>
          <w:rFonts w:ascii="Arial" w:hAnsi="Arial" w:cs="Arial"/>
          <w:sz w:val="20"/>
          <w:szCs w:val="20"/>
        </w:rPr>
        <w:t xml:space="preserve">g) </w:t>
      </w:r>
      <w:proofErr w:type="gramStart"/>
      <w:r w:rsidRPr="009F7FC0">
        <w:rPr>
          <w:rFonts w:ascii="Arial" w:hAnsi="Arial" w:cs="Arial"/>
          <w:sz w:val="20"/>
          <w:szCs w:val="20"/>
        </w:rPr>
        <w:t>liaison</w:t>
      </w:r>
      <w:proofErr w:type="gramEnd"/>
      <w:r w:rsidRPr="009F7FC0">
        <w:rPr>
          <w:rFonts w:ascii="Arial" w:hAnsi="Arial" w:cs="Arial"/>
          <w:sz w:val="20"/>
          <w:szCs w:val="20"/>
        </w:rPr>
        <w:t xml:space="preserve"> officer</w:t>
      </w:r>
    </w:p>
    <w:p w14:paraId="578487B7" w14:textId="77777777" w:rsidR="007E05FA" w:rsidRPr="009F7FC0" w:rsidRDefault="007E05FA" w:rsidP="007E05FA">
      <w:pPr>
        <w:widowControl w:val="0"/>
        <w:tabs>
          <w:tab w:val="left" w:pos="916"/>
          <w:tab w:val="left" w:pos="1361"/>
          <w:tab w:val="left" w:pos="1832"/>
        </w:tabs>
        <w:rPr>
          <w:rFonts w:ascii="Arial" w:hAnsi="Arial" w:cs="Arial"/>
          <w:sz w:val="20"/>
          <w:szCs w:val="20"/>
        </w:rPr>
      </w:pPr>
      <w:r w:rsidRPr="009F7FC0">
        <w:rPr>
          <w:rFonts w:ascii="Arial" w:hAnsi="Arial" w:cs="Arial"/>
          <w:sz w:val="20"/>
          <w:szCs w:val="20"/>
        </w:rPr>
        <w:t xml:space="preserve">h) </w:t>
      </w:r>
      <w:proofErr w:type="gramStart"/>
      <w:r w:rsidRPr="009F7FC0">
        <w:rPr>
          <w:rFonts w:ascii="Arial" w:hAnsi="Arial" w:cs="Arial"/>
          <w:sz w:val="20"/>
          <w:szCs w:val="20"/>
        </w:rPr>
        <w:t>emergency</w:t>
      </w:r>
      <w:proofErr w:type="gramEnd"/>
      <w:r w:rsidRPr="009F7FC0">
        <w:rPr>
          <w:rFonts w:ascii="Arial" w:hAnsi="Arial" w:cs="Arial"/>
          <w:sz w:val="20"/>
          <w:szCs w:val="20"/>
        </w:rPr>
        <w:t xml:space="preserve"> health and dental care services</w:t>
      </w:r>
    </w:p>
    <w:p w14:paraId="12576DA5" w14:textId="77777777" w:rsidR="007E05FA" w:rsidRPr="009F7FC0" w:rsidRDefault="007E05FA" w:rsidP="007E05FA">
      <w:pPr>
        <w:widowControl w:val="0"/>
        <w:tabs>
          <w:tab w:val="left" w:pos="916"/>
          <w:tab w:val="left" w:pos="1361"/>
          <w:tab w:val="left" w:pos="1832"/>
        </w:tabs>
        <w:rPr>
          <w:rFonts w:ascii="Arial" w:hAnsi="Arial" w:cs="Arial"/>
          <w:sz w:val="20"/>
          <w:szCs w:val="20"/>
        </w:rPr>
      </w:pPr>
      <w:r w:rsidRPr="009F7FC0">
        <w:rPr>
          <w:rFonts w:ascii="Arial" w:hAnsi="Arial" w:cs="Arial"/>
          <w:sz w:val="20"/>
          <w:szCs w:val="20"/>
        </w:rPr>
        <w:t xml:space="preserve"> </w:t>
      </w:r>
    </w:p>
    <w:p w14:paraId="3F161793" w14:textId="77777777" w:rsidR="007E05FA" w:rsidRPr="009F7FC0" w:rsidRDefault="007E05FA" w:rsidP="007E05FA">
      <w:pPr>
        <w:widowControl w:val="0"/>
        <w:tabs>
          <w:tab w:val="left" w:pos="907"/>
          <w:tab w:val="left" w:pos="1361"/>
          <w:tab w:val="left" w:pos="1814"/>
        </w:tabs>
        <w:rPr>
          <w:rFonts w:ascii="Arial" w:hAnsi="Arial" w:cs="Arial"/>
          <w:sz w:val="20"/>
          <w:szCs w:val="20"/>
        </w:rPr>
      </w:pPr>
    </w:p>
    <w:p w14:paraId="4D934AED" w14:textId="77777777" w:rsidR="007E05FA" w:rsidRPr="009F7FC0" w:rsidRDefault="007E05FA" w:rsidP="007E05FA">
      <w:pPr>
        <w:widowControl w:val="0"/>
        <w:tabs>
          <w:tab w:val="left" w:pos="907"/>
          <w:tab w:val="left" w:pos="1361"/>
          <w:tab w:val="left" w:pos="1814"/>
        </w:tabs>
        <w:rPr>
          <w:rFonts w:ascii="Arial" w:hAnsi="Arial" w:cs="Arial"/>
          <w:sz w:val="20"/>
          <w:szCs w:val="20"/>
        </w:rPr>
      </w:pPr>
    </w:p>
    <w:p w14:paraId="26AE4ED9" w14:textId="77777777" w:rsidR="007E05FA" w:rsidRPr="009F7FC0" w:rsidRDefault="007E05FA" w:rsidP="007E05FA">
      <w:pPr>
        <w:pStyle w:val="Odstavekseznama"/>
        <w:widowControl w:val="0"/>
        <w:tabs>
          <w:tab w:val="left" w:pos="907"/>
          <w:tab w:val="left" w:pos="1361"/>
          <w:tab w:val="left" w:pos="1814"/>
        </w:tabs>
        <w:ind w:left="284"/>
        <w:rPr>
          <w:rFonts w:ascii="Arial" w:hAnsi="Arial" w:cs="Arial"/>
          <w:sz w:val="20"/>
          <w:szCs w:val="20"/>
        </w:rPr>
      </w:pPr>
    </w:p>
    <w:p w14:paraId="0813B221" w14:textId="77777777" w:rsidR="005C4C21" w:rsidRPr="009F7FC0" w:rsidRDefault="005C4C21" w:rsidP="00B310F9">
      <w:pPr>
        <w:autoSpaceDE w:val="0"/>
        <w:autoSpaceDN w:val="0"/>
        <w:adjustRightInd w:val="0"/>
        <w:jc w:val="both"/>
        <w:rPr>
          <w:rFonts w:ascii="Arial" w:hAnsi="Arial" w:cs="Arial"/>
          <w:sz w:val="20"/>
          <w:szCs w:val="20"/>
        </w:rPr>
      </w:pPr>
      <w:r w:rsidRPr="009F7FC0">
        <w:rPr>
          <w:rFonts w:ascii="Arial" w:hAnsi="Arial" w:cs="Arial"/>
          <w:sz w:val="20"/>
          <w:szCs w:val="20"/>
        </w:rPr>
        <w:t xml:space="preserve"> </w:t>
      </w:r>
    </w:p>
    <w:sectPr w:rsidR="005C4C21" w:rsidRPr="009F7FC0" w:rsidSect="00EB1061">
      <w:footerReference w:type="default" r:id="rId9"/>
      <w:pgSz w:w="11906" w:h="16838"/>
      <w:pgMar w:top="1276"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D5FC8" w14:textId="77777777" w:rsidR="00484306" w:rsidRDefault="00484306">
      <w:r>
        <w:separator/>
      </w:r>
    </w:p>
  </w:endnote>
  <w:endnote w:type="continuationSeparator" w:id="0">
    <w:p w14:paraId="3EA06801" w14:textId="77777777" w:rsidR="00484306" w:rsidRDefault="0048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KaiTi">
    <w:charset w:val="86"/>
    <w:family w:val="modern"/>
    <w:pitch w:val="fixed"/>
    <w:sig w:usb0="800002BF" w:usb1="38CF7CFA"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D5EDB" w14:textId="1107E042" w:rsidR="00F676D0" w:rsidRPr="00692EC1" w:rsidRDefault="00F676D0" w:rsidP="00F676D0">
    <w:pPr>
      <w:pStyle w:val="Noga"/>
      <w:jc w:val="right"/>
      <w:rPr>
        <w:rFonts w:ascii="Arial" w:hAnsi="Arial" w:cs="Arial"/>
        <w:sz w:val="20"/>
      </w:rPr>
    </w:pPr>
    <w:r w:rsidRPr="00692EC1">
      <w:rPr>
        <w:rFonts w:ascii="Arial" w:hAnsi="Arial" w:cs="Arial"/>
        <w:sz w:val="20"/>
      </w:rPr>
      <w:fldChar w:fldCharType="begin"/>
    </w:r>
    <w:r w:rsidRPr="00692EC1">
      <w:rPr>
        <w:rFonts w:ascii="Arial" w:hAnsi="Arial" w:cs="Arial"/>
        <w:sz w:val="20"/>
      </w:rPr>
      <w:instrText xml:space="preserve"> PAGE   \* MERGEFORMAT </w:instrText>
    </w:r>
    <w:r w:rsidRPr="00692EC1">
      <w:rPr>
        <w:rFonts w:ascii="Arial" w:hAnsi="Arial" w:cs="Arial"/>
        <w:sz w:val="20"/>
      </w:rPr>
      <w:fldChar w:fldCharType="separate"/>
    </w:r>
    <w:r w:rsidR="00E530C8">
      <w:rPr>
        <w:rFonts w:ascii="Arial" w:hAnsi="Arial" w:cs="Arial"/>
        <w:noProof/>
        <w:sz w:val="20"/>
      </w:rPr>
      <w:t>8</w:t>
    </w:r>
    <w:r w:rsidRPr="00692EC1">
      <w:rPr>
        <w:rFonts w:ascii="Arial" w:hAnsi="Arial" w:cs="Arial"/>
        <w:sz w:val="20"/>
      </w:rPr>
      <w:fldChar w:fldCharType="end"/>
    </w:r>
  </w:p>
  <w:p w14:paraId="3A9CE9C0" w14:textId="77777777" w:rsidR="00F676D0" w:rsidRDefault="00F676D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62B7B" w14:textId="77777777" w:rsidR="00484306" w:rsidRDefault="00484306">
      <w:r>
        <w:separator/>
      </w:r>
    </w:p>
  </w:footnote>
  <w:footnote w:type="continuationSeparator" w:id="0">
    <w:p w14:paraId="55035636" w14:textId="77777777" w:rsidR="00484306" w:rsidRDefault="00484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466"/>
    <w:multiLevelType w:val="hybridMultilevel"/>
    <w:tmpl w:val="96EA0972"/>
    <w:lvl w:ilvl="0" w:tplc="77B27728">
      <w:start w:val="1"/>
      <w:numFmt w:val="decimal"/>
      <w:lvlText w:val="(%1)"/>
      <w:lvlJc w:val="left"/>
      <w:pPr>
        <w:tabs>
          <w:tab w:val="num" w:pos="0"/>
        </w:tabs>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94630F"/>
    <w:multiLevelType w:val="hybridMultilevel"/>
    <w:tmpl w:val="E81AD938"/>
    <w:lvl w:ilvl="0" w:tplc="85DE352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5C6947"/>
    <w:multiLevelType w:val="hybridMultilevel"/>
    <w:tmpl w:val="00A4E244"/>
    <w:lvl w:ilvl="0" w:tplc="F3D84B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875D77"/>
    <w:multiLevelType w:val="multilevel"/>
    <w:tmpl w:val="5980044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827AAD"/>
    <w:multiLevelType w:val="multilevel"/>
    <w:tmpl w:val="040E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B4E77A1"/>
    <w:multiLevelType w:val="hybridMultilevel"/>
    <w:tmpl w:val="5C5C90C2"/>
    <w:lvl w:ilvl="0" w:tplc="FFFFFFFF">
      <w:start w:val="1"/>
      <w:numFmt w:val="bullet"/>
      <w:lvlText w:val=""/>
      <w:lvlJc w:val="left"/>
      <w:pPr>
        <w:tabs>
          <w:tab w:val="num" w:pos="1800"/>
        </w:tabs>
        <w:ind w:left="180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E6417B"/>
    <w:multiLevelType w:val="hybridMultilevel"/>
    <w:tmpl w:val="4998D614"/>
    <w:lvl w:ilvl="0" w:tplc="B638038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48F0F93"/>
    <w:multiLevelType w:val="hybridMultilevel"/>
    <w:tmpl w:val="A8DA4C62"/>
    <w:lvl w:ilvl="0" w:tplc="241002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542710B"/>
    <w:multiLevelType w:val="hybridMultilevel"/>
    <w:tmpl w:val="33408C6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1C050D"/>
    <w:multiLevelType w:val="multilevel"/>
    <w:tmpl w:val="0324DF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828111D"/>
    <w:multiLevelType w:val="hybridMultilevel"/>
    <w:tmpl w:val="7220CC26"/>
    <w:lvl w:ilvl="0" w:tplc="8E528BEC">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AEF21E8"/>
    <w:multiLevelType w:val="hybridMultilevel"/>
    <w:tmpl w:val="C9C089CE"/>
    <w:lvl w:ilvl="0" w:tplc="6B00602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07F1297"/>
    <w:multiLevelType w:val="hybridMultilevel"/>
    <w:tmpl w:val="0DF6E432"/>
    <w:lvl w:ilvl="0" w:tplc="19CC18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36A7D0B"/>
    <w:multiLevelType w:val="hybridMultilevel"/>
    <w:tmpl w:val="96EA0972"/>
    <w:lvl w:ilvl="0" w:tplc="77B27728">
      <w:start w:val="1"/>
      <w:numFmt w:val="decimal"/>
      <w:lvlText w:val="(%1)"/>
      <w:lvlJc w:val="left"/>
      <w:pPr>
        <w:tabs>
          <w:tab w:val="num" w:pos="708"/>
        </w:tabs>
        <w:ind w:left="708" w:firstLine="0"/>
      </w:pPr>
      <w:rPr>
        <w:rFonts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4" w15:restartNumberingAfterBreak="0">
    <w:nsid w:val="471668A5"/>
    <w:multiLevelType w:val="hybridMultilevel"/>
    <w:tmpl w:val="05BE9916"/>
    <w:lvl w:ilvl="0" w:tplc="8F841EFE">
      <w:start w:val="1"/>
      <w:numFmt w:val="decimal"/>
      <w:lvlText w:val="(%1)"/>
      <w:lvlJc w:val="left"/>
      <w:pPr>
        <w:ind w:left="1065" w:hanging="705"/>
      </w:pPr>
      <w:rPr>
        <w:rFonts w:ascii="Times New Roman" w:hAnsi="Times New Roman"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509A7910"/>
    <w:multiLevelType w:val="multilevel"/>
    <w:tmpl w:val="5980044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47F5667"/>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15:restartNumberingAfterBreak="0">
    <w:nsid w:val="61041E30"/>
    <w:multiLevelType w:val="hybridMultilevel"/>
    <w:tmpl w:val="BFACA6F2"/>
    <w:lvl w:ilvl="0" w:tplc="1CAC7AFE">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3D73F37"/>
    <w:multiLevelType w:val="hybridMultilevel"/>
    <w:tmpl w:val="ADFADCD0"/>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7E1304FB"/>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7"/>
  </w:num>
  <w:num w:numId="3">
    <w:abstractNumId w:val="13"/>
  </w:num>
  <w:num w:numId="4">
    <w:abstractNumId w:val="14"/>
  </w:num>
  <w:num w:numId="5">
    <w:abstractNumId w:val="0"/>
  </w:num>
  <w:num w:numId="6">
    <w:abstractNumId w:val="4"/>
  </w:num>
  <w:num w:numId="7">
    <w:abstractNumId w:val="19"/>
  </w:num>
  <w:num w:numId="8">
    <w:abstractNumId w:val="15"/>
  </w:num>
  <w:num w:numId="9">
    <w:abstractNumId w:val="9"/>
  </w:num>
  <w:num w:numId="10">
    <w:abstractNumId w:val="3"/>
  </w:num>
  <w:num w:numId="11">
    <w:abstractNumId w:val="5"/>
  </w:num>
  <w:num w:numId="12">
    <w:abstractNumId w:val="10"/>
  </w:num>
  <w:num w:numId="13">
    <w:abstractNumId w:val="18"/>
  </w:num>
  <w:num w:numId="14">
    <w:abstractNumId w:val="1"/>
  </w:num>
  <w:num w:numId="15">
    <w:abstractNumId w:val="11"/>
  </w:num>
  <w:num w:numId="16">
    <w:abstractNumId w:val="6"/>
  </w:num>
  <w:num w:numId="17">
    <w:abstractNumId w:val="12"/>
  </w:num>
  <w:num w:numId="18">
    <w:abstractNumId w:val="16"/>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3C3"/>
    <w:rsid w:val="000032D7"/>
    <w:rsid w:val="00004F93"/>
    <w:rsid w:val="00006A93"/>
    <w:rsid w:val="000109AD"/>
    <w:rsid w:val="0001555B"/>
    <w:rsid w:val="00017602"/>
    <w:rsid w:val="00023AA0"/>
    <w:rsid w:val="00030A3D"/>
    <w:rsid w:val="0003248C"/>
    <w:rsid w:val="00032B88"/>
    <w:rsid w:val="00032FD9"/>
    <w:rsid w:val="00036BA3"/>
    <w:rsid w:val="00036BD9"/>
    <w:rsid w:val="00037589"/>
    <w:rsid w:val="00052585"/>
    <w:rsid w:val="00057BD6"/>
    <w:rsid w:val="000630D4"/>
    <w:rsid w:val="00067980"/>
    <w:rsid w:val="00067AB1"/>
    <w:rsid w:val="000759BA"/>
    <w:rsid w:val="0007740F"/>
    <w:rsid w:val="000829CB"/>
    <w:rsid w:val="00085625"/>
    <w:rsid w:val="00086BAC"/>
    <w:rsid w:val="00093FB3"/>
    <w:rsid w:val="00096939"/>
    <w:rsid w:val="00097411"/>
    <w:rsid w:val="000B0941"/>
    <w:rsid w:val="000B390F"/>
    <w:rsid w:val="000B41B1"/>
    <w:rsid w:val="000B471E"/>
    <w:rsid w:val="000C5AFA"/>
    <w:rsid w:val="000D3165"/>
    <w:rsid w:val="000D6B57"/>
    <w:rsid w:val="000E07FF"/>
    <w:rsid w:val="000E2CCE"/>
    <w:rsid w:val="000E55CF"/>
    <w:rsid w:val="000E6779"/>
    <w:rsid w:val="0010172C"/>
    <w:rsid w:val="001018FF"/>
    <w:rsid w:val="00101DC9"/>
    <w:rsid w:val="00105B60"/>
    <w:rsid w:val="00105D70"/>
    <w:rsid w:val="00110A2B"/>
    <w:rsid w:val="00112ED9"/>
    <w:rsid w:val="0012462A"/>
    <w:rsid w:val="001355A0"/>
    <w:rsid w:val="0014219A"/>
    <w:rsid w:val="0014717B"/>
    <w:rsid w:val="001504B2"/>
    <w:rsid w:val="0015084C"/>
    <w:rsid w:val="00157E4A"/>
    <w:rsid w:val="00164ADD"/>
    <w:rsid w:val="00171CAB"/>
    <w:rsid w:val="001738C4"/>
    <w:rsid w:val="00174B37"/>
    <w:rsid w:val="00175FF3"/>
    <w:rsid w:val="00176790"/>
    <w:rsid w:val="00182938"/>
    <w:rsid w:val="001830B8"/>
    <w:rsid w:val="001847E1"/>
    <w:rsid w:val="00193BBA"/>
    <w:rsid w:val="00195C05"/>
    <w:rsid w:val="00196620"/>
    <w:rsid w:val="001A145C"/>
    <w:rsid w:val="001A1EDC"/>
    <w:rsid w:val="001A2F28"/>
    <w:rsid w:val="001A5791"/>
    <w:rsid w:val="001A73C5"/>
    <w:rsid w:val="001C3433"/>
    <w:rsid w:val="001C49E4"/>
    <w:rsid w:val="001D3C1D"/>
    <w:rsid w:val="001D5CBE"/>
    <w:rsid w:val="001E1C7A"/>
    <w:rsid w:val="001E3973"/>
    <w:rsid w:val="001F00ED"/>
    <w:rsid w:val="001F6C77"/>
    <w:rsid w:val="0020067B"/>
    <w:rsid w:val="00201316"/>
    <w:rsid w:val="0020341E"/>
    <w:rsid w:val="0020371E"/>
    <w:rsid w:val="00207013"/>
    <w:rsid w:val="0021540B"/>
    <w:rsid w:val="002173DA"/>
    <w:rsid w:val="00217E97"/>
    <w:rsid w:val="002277EC"/>
    <w:rsid w:val="00230155"/>
    <w:rsid w:val="00236D2C"/>
    <w:rsid w:val="0024018A"/>
    <w:rsid w:val="002406B8"/>
    <w:rsid w:val="00242E7D"/>
    <w:rsid w:val="00250609"/>
    <w:rsid w:val="00254C3A"/>
    <w:rsid w:val="00262FE2"/>
    <w:rsid w:val="00270479"/>
    <w:rsid w:val="002725AC"/>
    <w:rsid w:val="002749F1"/>
    <w:rsid w:val="00275708"/>
    <w:rsid w:val="0028175C"/>
    <w:rsid w:val="00287903"/>
    <w:rsid w:val="00287AA5"/>
    <w:rsid w:val="00291157"/>
    <w:rsid w:val="00291FB5"/>
    <w:rsid w:val="00296A6A"/>
    <w:rsid w:val="002970E2"/>
    <w:rsid w:val="002A4432"/>
    <w:rsid w:val="002A4E64"/>
    <w:rsid w:val="002A7BC9"/>
    <w:rsid w:val="002B1BED"/>
    <w:rsid w:val="002B4071"/>
    <w:rsid w:val="002D6B1C"/>
    <w:rsid w:val="002E145F"/>
    <w:rsid w:val="002F1ECF"/>
    <w:rsid w:val="00300FF6"/>
    <w:rsid w:val="003030D9"/>
    <w:rsid w:val="00311E61"/>
    <w:rsid w:val="003141A1"/>
    <w:rsid w:val="00316616"/>
    <w:rsid w:val="00341102"/>
    <w:rsid w:val="00343129"/>
    <w:rsid w:val="003434DD"/>
    <w:rsid w:val="00345AD2"/>
    <w:rsid w:val="00346993"/>
    <w:rsid w:val="003510B4"/>
    <w:rsid w:val="0035772B"/>
    <w:rsid w:val="00362DE3"/>
    <w:rsid w:val="003639FA"/>
    <w:rsid w:val="00366AB7"/>
    <w:rsid w:val="00366F17"/>
    <w:rsid w:val="00377A9B"/>
    <w:rsid w:val="00381B00"/>
    <w:rsid w:val="0038568D"/>
    <w:rsid w:val="003B2DFC"/>
    <w:rsid w:val="003B3C33"/>
    <w:rsid w:val="003E506D"/>
    <w:rsid w:val="003E54EE"/>
    <w:rsid w:val="003E6C31"/>
    <w:rsid w:val="003F29F3"/>
    <w:rsid w:val="004006F5"/>
    <w:rsid w:val="00403FAF"/>
    <w:rsid w:val="00421FC7"/>
    <w:rsid w:val="00423F3D"/>
    <w:rsid w:val="00423FA2"/>
    <w:rsid w:val="00426540"/>
    <w:rsid w:val="004279D1"/>
    <w:rsid w:val="004523CC"/>
    <w:rsid w:val="004523DC"/>
    <w:rsid w:val="004532AC"/>
    <w:rsid w:val="0045554E"/>
    <w:rsid w:val="00464983"/>
    <w:rsid w:val="0047428E"/>
    <w:rsid w:val="00484306"/>
    <w:rsid w:val="004846BB"/>
    <w:rsid w:val="00492AC4"/>
    <w:rsid w:val="00497A42"/>
    <w:rsid w:val="004B2D5B"/>
    <w:rsid w:val="004B3145"/>
    <w:rsid w:val="004C2814"/>
    <w:rsid w:val="004C343F"/>
    <w:rsid w:val="004C4443"/>
    <w:rsid w:val="004C47BB"/>
    <w:rsid w:val="004D7B1F"/>
    <w:rsid w:val="004E4193"/>
    <w:rsid w:val="004E5FB5"/>
    <w:rsid w:val="004E5FF3"/>
    <w:rsid w:val="004F101F"/>
    <w:rsid w:val="004F5956"/>
    <w:rsid w:val="00501C0B"/>
    <w:rsid w:val="005046DB"/>
    <w:rsid w:val="00505E6C"/>
    <w:rsid w:val="005140C7"/>
    <w:rsid w:val="00514D70"/>
    <w:rsid w:val="00517619"/>
    <w:rsid w:val="00521323"/>
    <w:rsid w:val="00526277"/>
    <w:rsid w:val="00536B5C"/>
    <w:rsid w:val="0054252B"/>
    <w:rsid w:val="00544D94"/>
    <w:rsid w:val="00553337"/>
    <w:rsid w:val="0055457B"/>
    <w:rsid w:val="0056752E"/>
    <w:rsid w:val="00570075"/>
    <w:rsid w:val="00575F7A"/>
    <w:rsid w:val="00585260"/>
    <w:rsid w:val="00596FB5"/>
    <w:rsid w:val="005A034A"/>
    <w:rsid w:val="005A378C"/>
    <w:rsid w:val="005A6DE4"/>
    <w:rsid w:val="005B0392"/>
    <w:rsid w:val="005C3D44"/>
    <w:rsid w:val="005C3FD2"/>
    <w:rsid w:val="005C4249"/>
    <w:rsid w:val="005C4C21"/>
    <w:rsid w:val="005C7DFB"/>
    <w:rsid w:val="005D4941"/>
    <w:rsid w:val="005D517D"/>
    <w:rsid w:val="005E0F78"/>
    <w:rsid w:val="005E1A6E"/>
    <w:rsid w:val="005E79FD"/>
    <w:rsid w:val="005F15BA"/>
    <w:rsid w:val="00600FF9"/>
    <w:rsid w:val="00602665"/>
    <w:rsid w:val="00603F31"/>
    <w:rsid w:val="00604D7F"/>
    <w:rsid w:val="006136C0"/>
    <w:rsid w:val="00613A97"/>
    <w:rsid w:val="00616DA6"/>
    <w:rsid w:val="0062794B"/>
    <w:rsid w:val="006324BF"/>
    <w:rsid w:val="00634843"/>
    <w:rsid w:val="00637971"/>
    <w:rsid w:val="00646B5D"/>
    <w:rsid w:val="00653DF7"/>
    <w:rsid w:val="006545DF"/>
    <w:rsid w:val="00656D05"/>
    <w:rsid w:val="00660A12"/>
    <w:rsid w:val="00663ACA"/>
    <w:rsid w:val="0066786C"/>
    <w:rsid w:val="00671FB4"/>
    <w:rsid w:val="006722F9"/>
    <w:rsid w:val="00676AE4"/>
    <w:rsid w:val="00677C2E"/>
    <w:rsid w:val="006812ED"/>
    <w:rsid w:val="006821EB"/>
    <w:rsid w:val="006836A2"/>
    <w:rsid w:val="00683B23"/>
    <w:rsid w:val="0069179D"/>
    <w:rsid w:val="00694B2C"/>
    <w:rsid w:val="006A4AA2"/>
    <w:rsid w:val="006A5765"/>
    <w:rsid w:val="006A683B"/>
    <w:rsid w:val="006B2E47"/>
    <w:rsid w:val="006B7AA9"/>
    <w:rsid w:val="006C0C53"/>
    <w:rsid w:val="006C28EC"/>
    <w:rsid w:val="006C2D3F"/>
    <w:rsid w:val="006C4248"/>
    <w:rsid w:val="006D3CDA"/>
    <w:rsid w:val="006F0E72"/>
    <w:rsid w:val="006F17A7"/>
    <w:rsid w:val="006F2867"/>
    <w:rsid w:val="00701ADD"/>
    <w:rsid w:val="00703E09"/>
    <w:rsid w:val="00715ED8"/>
    <w:rsid w:val="007215E1"/>
    <w:rsid w:val="00723759"/>
    <w:rsid w:val="00730C4C"/>
    <w:rsid w:val="007350C3"/>
    <w:rsid w:val="00735191"/>
    <w:rsid w:val="00737472"/>
    <w:rsid w:val="00743FDE"/>
    <w:rsid w:val="0075093D"/>
    <w:rsid w:val="00761352"/>
    <w:rsid w:val="00765E73"/>
    <w:rsid w:val="00773BDC"/>
    <w:rsid w:val="007742C5"/>
    <w:rsid w:val="007821DF"/>
    <w:rsid w:val="00782E4D"/>
    <w:rsid w:val="0079782F"/>
    <w:rsid w:val="007A1997"/>
    <w:rsid w:val="007A547F"/>
    <w:rsid w:val="007B2351"/>
    <w:rsid w:val="007C4379"/>
    <w:rsid w:val="007C5E79"/>
    <w:rsid w:val="007D0029"/>
    <w:rsid w:val="007D0B0D"/>
    <w:rsid w:val="007E05FA"/>
    <w:rsid w:val="007E7871"/>
    <w:rsid w:val="007F5B61"/>
    <w:rsid w:val="00801583"/>
    <w:rsid w:val="00805D27"/>
    <w:rsid w:val="0081046D"/>
    <w:rsid w:val="008112FF"/>
    <w:rsid w:val="0082019C"/>
    <w:rsid w:val="00832E76"/>
    <w:rsid w:val="0083338F"/>
    <w:rsid w:val="00835954"/>
    <w:rsid w:val="00837592"/>
    <w:rsid w:val="00850077"/>
    <w:rsid w:val="0085426B"/>
    <w:rsid w:val="00855C42"/>
    <w:rsid w:val="00875192"/>
    <w:rsid w:val="0087765D"/>
    <w:rsid w:val="008806EA"/>
    <w:rsid w:val="0088717F"/>
    <w:rsid w:val="00892778"/>
    <w:rsid w:val="00896322"/>
    <w:rsid w:val="008A5395"/>
    <w:rsid w:val="008B13CD"/>
    <w:rsid w:val="008B2809"/>
    <w:rsid w:val="008B2AD0"/>
    <w:rsid w:val="008B3392"/>
    <w:rsid w:val="008B3509"/>
    <w:rsid w:val="008C04E7"/>
    <w:rsid w:val="008C1E3B"/>
    <w:rsid w:val="008C1F34"/>
    <w:rsid w:val="008C4919"/>
    <w:rsid w:val="008C77E2"/>
    <w:rsid w:val="008D0985"/>
    <w:rsid w:val="008D3D72"/>
    <w:rsid w:val="008D4FA7"/>
    <w:rsid w:val="008D70C7"/>
    <w:rsid w:val="008D78B6"/>
    <w:rsid w:val="008E04ED"/>
    <w:rsid w:val="008E0EE9"/>
    <w:rsid w:val="008F0085"/>
    <w:rsid w:val="008F3752"/>
    <w:rsid w:val="00900742"/>
    <w:rsid w:val="0090215A"/>
    <w:rsid w:val="00911494"/>
    <w:rsid w:val="00912DE0"/>
    <w:rsid w:val="009237A6"/>
    <w:rsid w:val="009336C2"/>
    <w:rsid w:val="00933D6C"/>
    <w:rsid w:val="00934D6C"/>
    <w:rsid w:val="00936793"/>
    <w:rsid w:val="00937177"/>
    <w:rsid w:val="00937A60"/>
    <w:rsid w:val="0094034C"/>
    <w:rsid w:val="0094094F"/>
    <w:rsid w:val="00941170"/>
    <w:rsid w:val="00942378"/>
    <w:rsid w:val="009437B1"/>
    <w:rsid w:val="0095084F"/>
    <w:rsid w:val="00951932"/>
    <w:rsid w:val="009564AD"/>
    <w:rsid w:val="009574E6"/>
    <w:rsid w:val="00961FF5"/>
    <w:rsid w:val="00962303"/>
    <w:rsid w:val="009732B2"/>
    <w:rsid w:val="00975DFA"/>
    <w:rsid w:val="00980EFE"/>
    <w:rsid w:val="00983897"/>
    <w:rsid w:val="00986DEB"/>
    <w:rsid w:val="009A4681"/>
    <w:rsid w:val="009A7F84"/>
    <w:rsid w:val="009B31F5"/>
    <w:rsid w:val="009C3C19"/>
    <w:rsid w:val="009C3CE8"/>
    <w:rsid w:val="009C765A"/>
    <w:rsid w:val="009E5EB6"/>
    <w:rsid w:val="009F0DC7"/>
    <w:rsid w:val="009F5FDF"/>
    <w:rsid w:val="009F6C34"/>
    <w:rsid w:val="009F7FC0"/>
    <w:rsid w:val="00A0141A"/>
    <w:rsid w:val="00A05B63"/>
    <w:rsid w:val="00A066D5"/>
    <w:rsid w:val="00A07A19"/>
    <w:rsid w:val="00A12EA9"/>
    <w:rsid w:val="00A133DD"/>
    <w:rsid w:val="00A20642"/>
    <w:rsid w:val="00A27BDE"/>
    <w:rsid w:val="00A31D03"/>
    <w:rsid w:val="00A320CD"/>
    <w:rsid w:val="00A40A06"/>
    <w:rsid w:val="00A4441B"/>
    <w:rsid w:val="00A46ADF"/>
    <w:rsid w:val="00A50C4B"/>
    <w:rsid w:val="00A62436"/>
    <w:rsid w:val="00A6299B"/>
    <w:rsid w:val="00A654C4"/>
    <w:rsid w:val="00A67132"/>
    <w:rsid w:val="00A7507B"/>
    <w:rsid w:val="00A82541"/>
    <w:rsid w:val="00A8464B"/>
    <w:rsid w:val="00AA5038"/>
    <w:rsid w:val="00AB3072"/>
    <w:rsid w:val="00AB4586"/>
    <w:rsid w:val="00AC2AEE"/>
    <w:rsid w:val="00AC2C48"/>
    <w:rsid w:val="00AC4E5D"/>
    <w:rsid w:val="00AC70C7"/>
    <w:rsid w:val="00AD5369"/>
    <w:rsid w:val="00AD5EC5"/>
    <w:rsid w:val="00B0119C"/>
    <w:rsid w:val="00B11FD1"/>
    <w:rsid w:val="00B16873"/>
    <w:rsid w:val="00B16C8B"/>
    <w:rsid w:val="00B2041F"/>
    <w:rsid w:val="00B223EF"/>
    <w:rsid w:val="00B27042"/>
    <w:rsid w:val="00B310F9"/>
    <w:rsid w:val="00B3150C"/>
    <w:rsid w:val="00B33A2C"/>
    <w:rsid w:val="00B34186"/>
    <w:rsid w:val="00B40090"/>
    <w:rsid w:val="00B456B5"/>
    <w:rsid w:val="00B53FBC"/>
    <w:rsid w:val="00B64FCD"/>
    <w:rsid w:val="00B65AF2"/>
    <w:rsid w:val="00B66462"/>
    <w:rsid w:val="00B66901"/>
    <w:rsid w:val="00B74C71"/>
    <w:rsid w:val="00B750FF"/>
    <w:rsid w:val="00B80C88"/>
    <w:rsid w:val="00B81A47"/>
    <w:rsid w:val="00B97AA7"/>
    <w:rsid w:val="00BA336B"/>
    <w:rsid w:val="00BA3F23"/>
    <w:rsid w:val="00BA75D8"/>
    <w:rsid w:val="00BB740B"/>
    <w:rsid w:val="00BC1A5F"/>
    <w:rsid w:val="00BC33CB"/>
    <w:rsid w:val="00BC3D66"/>
    <w:rsid w:val="00BC7581"/>
    <w:rsid w:val="00BD14BF"/>
    <w:rsid w:val="00BD1787"/>
    <w:rsid w:val="00BD33C3"/>
    <w:rsid w:val="00BD5610"/>
    <w:rsid w:val="00BD667A"/>
    <w:rsid w:val="00BE2377"/>
    <w:rsid w:val="00BE70D3"/>
    <w:rsid w:val="00BF0423"/>
    <w:rsid w:val="00C0344D"/>
    <w:rsid w:val="00C06BFE"/>
    <w:rsid w:val="00C10139"/>
    <w:rsid w:val="00C12BAD"/>
    <w:rsid w:val="00C1463A"/>
    <w:rsid w:val="00C148B6"/>
    <w:rsid w:val="00C2127F"/>
    <w:rsid w:val="00C21879"/>
    <w:rsid w:val="00C30AD1"/>
    <w:rsid w:val="00C3473A"/>
    <w:rsid w:val="00C35512"/>
    <w:rsid w:val="00C370CC"/>
    <w:rsid w:val="00C462A2"/>
    <w:rsid w:val="00C560F0"/>
    <w:rsid w:val="00C611CF"/>
    <w:rsid w:val="00C61DCF"/>
    <w:rsid w:val="00C64047"/>
    <w:rsid w:val="00C81F58"/>
    <w:rsid w:val="00C875F9"/>
    <w:rsid w:val="00C91983"/>
    <w:rsid w:val="00C943F7"/>
    <w:rsid w:val="00CA17CE"/>
    <w:rsid w:val="00CA3E73"/>
    <w:rsid w:val="00CA4E8B"/>
    <w:rsid w:val="00CA5717"/>
    <w:rsid w:val="00CA6180"/>
    <w:rsid w:val="00CB09A0"/>
    <w:rsid w:val="00CB2CA8"/>
    <w:rsid w:val="00CB6013"/>
    <w:rsid w:val="00CC0909"/>
    <w:rsid w:val="00CC1490"/>
    <w:rsid w:val="00CC2F1E"/>
    <w:rsid w:val="00CC654B"/>
    <w:rsid w:val="00CC6D24"/>
    <w:rsid w:val="00CD2B66"/>
    <w:rsid w:val="00CD2BCC"/>
    <w:rsid w:val="00CD37A9"/>
    <w:rsid w:val="00CE49AB"/>
    <w:rsid w:val="00CE5603"/>
    <w:rsid w:val="00CE65DF"/>
    <w:rsid w:val="00D04E1F"/>
    <w:rsid w:val="00D12F96"/>
    <w:rsid w:val="00D154F6"/>
    <w:rsid w:val="00D161DE"/>
    <w:rsid w:val="00D21D76"/>
    <w:rsid w:val="00D22E75"/>
    <w:rsid w:val="00D247C9"/>
    <w:rsid w:val="00D331D1"/>
    <w:rsid w:val="00D3422E"/>
    <w:rsid w:val="00D461DA"/>
    <w:rsid w:val="00D50154"/>
    <w:rsid w:val="00D528BA"/>
    <w:rsid w:val="00D571B9"/>
    <w:rsid w:val="00D60F42"/>
    <w:rsid w:val="00D70DEE"/>
    <w:rsid w:val="00D73EB8"/>
    <w:rsid w:val="00D81C3D"/>
    <w:rsid w:val="00D82DCE"/>
    <w:rsid w:val="00D8730A"/>
    <w:rsid w:val="00D964E3"/>
    <w:rsid w:val="00D97F46"/>
    <w:rsid w:val="00DA0238"/>
    <w:rsid w:val="00DA0520"/>
    <w:rsid w:val="00DA3D31"/>
    <w:rsid w:val="00DA7301"/>
    <w:rsid w:val="00DB1759"/>
    <w:rsid w:val="00DB2CC9"/>
    <w:rsid w:val="00DC37DA"/>
    <w:rsid w:val="00DC4AFB"/>
    <w:rsid w:val="00DD44E4"/>
    <w:rsid w:val="00DF0B7E"/>
    <w:rsid w:val="00DF2BFA"/>
    <w:rsid w:val="00E020D9"/>
    <w:rsid w:val="00E02827"/>
    <w:rsid w:val="00E06B2A"/>
    <w:rsid w:val="00E109D3"/>
    <w:rsid w:val="00E21051"/>
    <w:rsid w:val="00E22857"/>
    <w:rsid w:val="00E23B81"/>
    <w:rsid w:val="00E24BC8"/>
    <w:rsid w:val="00E275BE"/>
    <w:rsid w:val="00E42311"/>
    <w:rsid w:val="00E44BD4"/>
    <w:rsid w:val="00E530C8"/>
    <w:rsid w:val="00E53EA5"/>
    <w:rsid w:val="00E619F6"/>
    <w:rsid w:val="00E61DF2"/>
    <w:rsid w:val="00E74517"/>
    <w:rsid w:val="00E818F6"/>
    <w:rsid w:val="00E8217D"/>
    <w:rsid w:val="00E8250D"/>
    <w:rsid w:val="00E8252C"/>
    <w:rsid w:val="00E90CE9"/>
    <w:rsid w:val="00E96702"/>
    <w:rsid w:val="00EA2EF7"/>
    <w:rsid w:val="00EA481C"/>
    <w:rsid w:val="00EA7256"/>
    <w:rsid w:val="00EB1061"/>
    <w:rsid w:val="00EB1480"/>
    <w:rsid w:val="00EB3354"/>
    <w:rsid w:val="00EB3FF1"/>
    <w:rsid w:val="00EB5025"/>
    <w:rsid w:val="00EC51D9"/>
    <w:rsid w:val="00EC5E4C"/>
    <w:rsid w:val="00ED1971"/>
    <w:rsid w:val="00ED4FE2"/>
    <w:rsid w:val="00EE0140"/>
    <w:rsid w:val="00EE0677"/>
    <w:rsid w:val="00EE6ACD"/>
    <w:rsid w:val="00EE772F"/>
    <w:rsid w:val="00EF10CF"/>
    <w:rsid w:val="00EF14CF"/>
    <w:rsid w:val="00EF5356"/>
    <w:rsid w:val="00F04CE7"/>
    <w:rsid w:val="00F0673E"/>
    <w:rsid w:val="00F10EF3"/>
    <w:rsid w:val="00F23F92"/>
    <w:rsid w:val="00F24F6E"/>
    <w:rsid w:val="00F2699E"/>
    <w:rsid w:val="00F330AC"/>
    <w:rsid w:val="00F45D72"/>
    <w:rsid w:val="00F4619E"/>
    <w:rsid w:val="00F564E3"/>
    <w:rsid w:val="00F57A4A"/>
    <w:rsid w:val="00F6065D"/>
    <w:rsid w:val="00F61393"/>
    <w:rsid w:val="00F63789"/>
    <w:rsid w:val="00F6624A"/>
    <w:rsid w:val="00F66374"/>
    <w:rsid w:val="00F676D0"/>
    <w:rsid w:val="00F67816"/>
    <w:rsid w:val="00F718AD"/>
    <w:rsid w:val="00F73351"/>
    <w:rsid w:val="00F766E3"/>
    <w:rsid w:val="00F83DDD"/>
    <w:rsid w:val="00F84755"/>
    <w:rsid w:val="00F86409"/>
    <w:rsid w:val="00F86EE1"/>
    <w:rsid w:val="00F953CC"/>
    <w:rsid w:val="00F97FD7"/>
    <w:rsid w:val="00FA077A"/>
    <w:rsid w:val="00FA0913"/>
    <w:rsid w:val="00FB3B13"/>
    <w:rsid w:val="00FB3E35"/>
    <w:rsid w:val="00FB3ECD"/>
    <w:rsid w:val="00FB4067"/>
    <w:rsid w:val="00FC1BA5"/>
    <w:rsid w:val="00FC48F4"/>
    <w:rsid w:val="00FC4EA9"/>
    <w:rsid w:val="00FD2B50"/>
    <w:rsid w:val="00FE1456"/>
    <w:rsid w:val="00FE2759"/>
    <w:rsid w:val="00FE7AD2"/>
    <w:rsid w:val="00FF65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8CB7E4"/>
  <w15:docId w15:val="{BD1F439B-C036-4653-8D99-0EB0C4AB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val="en-GB" w:eastAsia="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qFormat/>
    <w:rsid w:val="00287AA5"/>
    <w:pPr>
      <w:spacing w:before="240" w:after="60"/>
      <w:jc w:val="center"/>
      <w:outlineLvl w:val="0"/>
    </w:pPr>
    <w:rPr>
      <w:rFonts w:ascii="Cambria" w:hAnsi="Cambria"/>
      <w:b/>
      <w:bCs/>
      <w:kern w:val="28"/>
      <w:sz w:val="32"/>
      <w:szCs w:val="32"/>
      <w:lang w:val="pl-PL" w:eastAsia="pl-PL"/>
    </w:rPr>
  </w:style>
  <w:style w:type="paragraph" w:styleId="Besedilooblaka">
    <w:name w:val="Balloon Text"/>
    <w:basedOn w:val="Navaden"/>
    <w:semiHidden/>
    <w:rsid w:val="005A034A"/>
    <w:rPr>
      <w:rFonts w:ascii="Tahoma" w:hAnsi="Tahoma" w:cs="Tahoma"/>
      <w:sz w:val="16"/>
      <w:szCs w:val="16"/>
    </w:rPr>
  </w:style>
  <w:style w:type="paragraph" w:styleId="Sprotnaopomba-besedilo">
    <w:name w:val="footnote text"/>
    <w:basedOn w:val="Navaden"/>
    <w:link w:val="Sprotnaopomba-besediloZnak"/>
    <w:semiHidden/>
    <w:rsid w:val="00366F17"/>
    <w:rPr>
      <w:sz w:val="20"/>
      <w:szCs w:val="20"/>
    </w:rPr>
  </w:style>
  <w:style w:type="character" w:styleId="Sprotnaopomba-sklic">
    <w:name w:val="footnote reference"/>
    <w:semiHidden/>
    <w:rsid w:val="00366F17"/>
    <w:rPr>
      <w:vertAlign w:val="superscript"/>
    </w:rPr>
  </w:style>
  <w:style w:type="character" w:styleId="Pripombasklic">
    <w:name w:val="annotation reference"/>
    <w:rsid w:val="00B66462"/>
    <w:rPr>
      <w:sz w:val="16"/>
      <w:szCs w:val="16"/>
    </w:rPr>
  </w:style>
  <w:style w:type="paragraph" w:styleId="Pripombabesedilo">
    <w:name w:val="annotation text"/>
    <w:basedOn w:val="Navaden"/>
    <w:link w:val="PripombabesediloZnak"/>
    <w:rsid w:val="00B66462"/>
    <w:rPr>
      <w:sz w:val="20"/>
      <w:szCs w:val="20"/>
    </w:rPr>
  </w:style>
  <w:style w:type="character" w:customStyle="1" w:styleId="PripombabesediloZnak">
    <w:name w:val="Pripomba – besedilo Znak"/>
    <w:link w:val="Pripombabesedilo"/>
    <w:rsid w:val="00B66462"/>
    <w:rPr>
      <w:lang w:val="fr-FR" w:eastAsia="fr-FR"/>
    </w:rPr>
  </w:style>
  <w:style w:type="paragraph" w:styleId="Zadevapripombe">
    <w:name w:val="annotation subject"/>
    <w:basedOn w:val="Pripombabesedilo"/>
    <w:next w:val="Pripombabesedilo"/>
    <w:link w:val="ZadevapripombeZnak"/>
    <w:rsid w:val="00B66462"/>
    <w:rPr>
      <w:b/>
      <w:bCs/>
    </w:rPr>
  </w:style>
  <w:style w:type="character" w:customStyle="1" w:styleId="ZadevapripombeZnak">
    <w:name w:val="Zadeva pripombe Znak"/>
    <w:link w:val="Zadevapripombe"/>
    <w:rsid w:val="00B66462"/>
    <w:rPr>
      <w:b/>
      <w:bCs/>
      <w:lang w:val="fr-FR" w:eastAsia="fr-FR"/>
    </w:rPr>
  </w:style>
  <w:style w:type="paragraph" w:customStyle="1" w:styleId="Rvision">
    <w:name w:val="Révision"/>
    <w:hidden/>
    <w:uiPriority w:val="99"/>
    <w:semiHidden/>
    <w:rsid w:val="005F15BA"/>
    <w:rPr>
      <w:sz w:val="24"/>
      <w:szCs w:val="24"/>
      <w:lang w:val="fr-FR" w:eastAsia="fr-FR"/>
    </w:rPr>
  </w:style>
  <w:style w:type="paragraph" w:styleId="Konnaopomba-besedilo">
    <w:name w:val="endnote text"/>
    <w:basedOn w:val="Navaden"/>
    <w:link w:val="Konnaopomba-besediloZnak"/>
    <w:rsid w:val="005F15BA"/>
    <w:rPr>
      <w:sz w:val="20"/>
      <w:szCs w:val="20"/>
    </w:rPr>
  </w:style>
  <w:style w:type="character" w:customStyle="1" w:styleId="Konnaopomba-besediloZnak">
    <w:name w:val="Končna opomba - besedilo Znak"/>
    <w:basedOn w:val="Privzetapisavaodstavka"/>
    <w:link w:val="Konnaopomba-besedilo"/>
    <w:rsid w:val="005F15BA"/>
  </w:style>
  <w:style w:type="character" w:styleId="Konnaopomba-sklic">
    <w:name w:val="endnote reference"/>
    <w:rsid w:val="005F15BA"/>
    <w:rPr>
      <w:vertAlign w:val="superscript"/>
    </w:rPr>
  </w:style>
  <w:style w:type="character" w:customStyle="1" w:styleId="Sprotnaopomba-besediloZnak">
    <w:name w:val="Sprotna opomba - besedilo Znak"/>
    <w:link w:val="Sprotnaopomba-besedilo"/>
    <w:locked/>
    <w:rsid w:val="00671FB4"/>
    <w:rPr>
      <w:lang w:val="fr-FR" w:eastAsia="fr-FR" w:bidi="ar-SA"/>
    </w:rPr>
  </w:style>
  <w:style w:type="paragraph" w:styleId="Glava">
    <w:name w:val="header"/>
    <w:basedOn w:val="Navaden"/>
    <w:link w:val="GlavaZnak"/>
    <w:rsid w:val="00F676D0"/>
    <w:pPr>
      <w:tabs>
        <w:tab w:val="center" w:pos="4536"/>
        <w:tab w:val="right" w:pos="9072"/>
      </w:tabs>
    </w:pPr>
  </w:style>
  <w:style w:type="character" w:customStyle="1" w:styleId="GlavaZnak">
    <w:name w:val="Glava Znak"/>
    <w:link w:val="Glava"/>
    <w:rsid w:val="00F676D0"/>
    <w:rPr>
      <w:sz w:val="24"/>
      <w:szCs w:val="24"/>
      <w:lang w:val="fr-FR" w:eastAsia="fr-FR"/>
    </w:rPr>
  </w:style>
  <w:style w:type="paragraph" w:styleId="Noga">
    <w:name w:val="footer"/>
    <w:basedOn w:val="Navaden"/>
    <w:link w:val="NogaZnak"/>
    <w:uiPriority w:val="99"/>
    <w:rsid w:val="00F676D0"/>
    <w:pPr>
      <w:tabs>
        <w:tab w:val="center" w:pos="4536"/>
        <w:tab w:val="right" w:pos="9072"/>
      </w:tabs>
    </w:pPr>
  </w:style>
  <w:style w:type="character" w:customStyle="1" w:styleId="NogaZnak">
    <w:name w:val="Noga Znak"/>
    <w:link w:val="Noga"/>
    <w:uiPriority w:val="99"/>
    <w:rsid w:val="00F676D0"/>
    <w:rPr>
      <w:sz w:val="24"/>
      <w:szCs w:val="24"/>
      <w:lang w:val="fr-FR" w:eastAsia="fr-FR"/>
    </w:rPr>
  </w:style>
  <w:style w:type="paragraph" w:styleId="Revizija">
    <w:name w:val="Revision"/>
    <w:hidden/>
    <w:uiPriority w:val="99"/>
    <w:semiHidden/>
    <w:rsid w:val="00AD5EC5"/>
    <w:rPr>
      <w:sz w:val="24"/>
      <w:szCs w:val="24"/>
      <w:lang w:val="fr-FR" w:eastAsia="fr-FR"/>
    </w:rPr>
  </w:style>
  <w:style w:type="paragraph" w:customStyle="1" w:styleId="Default">
    <w:name w:val="Default"/>
    <w:rsid w:val="00F86EE1"/>
    <w:pPr>
      <w:autoSpaceDE w:val="0"/>
      <w:autoSpaceDN w:val="0"/>
      <w:adjustRightInd w:val="0"/>
    </w:pPr>
    <w:rPr>
      <w:color w:val="000000"/>
      <w:sz w:val="24"/>
      <w:szCs w:val="24"/>
      <w:lang w:val="en-US" w:eastAsia="en-US"/>
    </w:rPr>
  </w:style>
  <w:style w:type="character" w:styleId="Hiperpovezava">
    <w:name w:val="Hyperlink"/>
    <w:rsid w:val="005E79FD"/>
    <w:rPr>
      <w:color w:val="0563C1"/>
      <w:u w:val="single"/>
    </w:rPr>
  </w:style>
  <w:style w:type="paragraph" w:styleId="Golobesedilo">
    <w:name w:val="Plain Text"/>
    <w:basedOn w:val="Navaden"/>
    <w:link w:val="GolobesediloZnak"/>
    <w:uiPriority w:val="99"/>
    <w:unhideWhenUsed/>
    <w:rsid w:val="00B65AF2"/>
    <w:rPr>
      <w:rFonts w:ascii="Calibri" w:eastAsiaTheme="minorHAnsi" w:hAnsi="Calibri" w:cstheme="minorBidi"/>
      <w:sz w:val="22"/>
      <w:szCs w:val="21"/>
      <w:lang w:val="hu-HU" w:eastAsia="en-US"/>
    </w:rPr>
  </w:style>
  <w:style w:type="character" w:customStyle="1" w:styleId="GolobesediloZnak">
    <w:name w:val="Golo besedilo Znak"/>
    <w:basedOn w:val="Privzetapisavaodstavka"/>
    <w:link w:val="Golobesedilo"/>
    <w:uiPriority w:val="99"/>
    <w:rsid w:val="00B65AF2"/>
    <w:rPr>
      <w:rFonts w:ascii="Calibri" w:eastAsiaTheme="minorHAnsi" w:hAnsi="Calibri" w:cstheme="minorBidi"/>
      <w:sz w:val="22"/>
      <w:szCs w:val="21"/>
      <w:lang w:eastAsia="en-US"/>
    </w:rPr>
  </w:style>
  <w:style w:type="paragraph" w:styleId="Odstavekseznama">
    <w:name w:val="List Paragraph"/>
    <w:basedOn w:val="Navaden"/>
    <w:uiPriority w:val="34"/>
    <w:qFormat/>
    <w:rsid w:val="00FE2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14493">
      <w:bodyDiv w:val="1"/>
      <w:marLeft w:val="0"/>
      <w:marRight w:val="0"/>
      <w:marTop w:val="0"/>
      <w:marBottom w:val="0"/>
      <w:divBdr>
        <w:top w:val="none" w:sz="0" w:space="0" w:color="auto"/>
        <w:left w:val="none" w:sz="0" w:space="0" w:color="auto"/>
        <w:bottom w:val="none" w:sz="0" w:space="0" w:color="auto"/>
        <w:right w:val="none" w:sz="0" w:space="0" w:color="auto"/>
      </w:divBdr>
    </w:div>
    <w:div w:id="338239632">
      <w:bodyDiv w:val="1"/>
      <w:marLeft w:val="0"/>
      <w:marRight w:val="0"/>
      <w:marTop w:val="0"/>
      <w:marBottom w:val="0"/>
      <w:divBdr>
        <w:top w:val="none" w:sz="0" w:space="0" w:color="auto"/>
        <w:left w:val="none" w:sz="0" w:space="0" w:color="auto"/>
        <w:bottom w:val="none" w:sz="0" w:space="0" w:color="auto"/>
        <w:right w:val="none" w:sz="0" w:space="0" w:color="auto"/>
      </w:divBdr>
    </w:div>
    <w:div w:id="405228142">
      <w:bodyDiv w:val="1"/>
      <w:marLeft w:val="0"/>
      <w:marRight w:val="0"/>
      <w:marTop w:val="0"/>
      <w:marBottom w:val="0"/>
      <w:divBdr>
        <w:top w:val="none" w:sz="0" w:space="0" w:color="auto"/>
        <w:left w:val="none" w:sz="0" w:space="0" w:color="auto"/>
        <w:bottom w:val="none" w:sz="0" w:space="0" w:color="auto"/>
        <w:right w:val="none" w:sz="0" w:space="0" w:color="auto"/>
      </w:divBdr>
    </w:div>
    <w:div w:id="746341252">
      <w:bodyDiv w:val="1"/>
      <w:marLeft w:val="0"/>
      <w:marRight w:val="0"/>
      <w:marTop w:val="0"/>
      <w:marBottom w:val="0"/>
      <w:divBdr>
        <w:top w:val="none" w:sz="0" w:space="0" w:color="auto"/>
        <w:left w:val="none" w:sz="0" w:space="0" w:color="auto"/>
        <w:bottom w:val="none" w:sz="0" w:space="0" w:color="auto"/>
        <w:right w:val="none" w:sz="0" w:space="0" w:color="auto"/>
      </w:divBdr>
      <w:divsChild>
        <w:div w:id="308174632">
          <w:marLeft w:val="0"/>
          <w:marRight w:val="0"/>
          <w:marTop w:val="0"/>
          <w:marBottom w:val="0"/>
          <w:divBdr>
            <w:top w:val="none" w:sz="0" w:space="0" w:color="auto"/>
            <w:left w:val="none" w:sz="0" w:space="0" w:color="auto"/>
            <w:bottom w:val="none" w:sz="0" w:space="0" w:color="auto"/>
            <w:right w:val="none" w:sz="0" w:space="0" w:color="auto"/>
          </w:divBdr>
          <w:divsChild>
            <w:div w:id="1490172836">
              <w:marLeft w:val="0"/>
              <w:marRight w:val="0"/>
              <w:marTop w:val="0"/>
              <w:marBottom w:val="0"/>
              <w:divBdr>
                <w:top w:val="none" w:sz="0" w:space="0" w:color="auto"/>
                <w:left w:val="none" w:sz="0" w:space="0" w:color="auto"/>
                <w:bottom w:val="none" w:sz="0" w:space="0" w:color="auto"/>
                <w:right w:val="none" w:sz="0" w:space="0" w:color="auto"/>
              </w:divBdr>
              <w:divsChild>
                <w:div w:id="1098410711">
                  <w:marLeft w:val="0"/>
                  <w:marRight w:val="0"/>
                  <w:marTop w:val="0"/>
                  <w:marBottom w:val="0"/>
                  <w:divBdr>
                    <w:top w:val="none" w:sz="0" w:space="0" w:color="auto"/>
                    <w:left w:val="none" w:sz="0" w:space="0" w:color="auto"/>
                    <w:bottom w:val="none" w:sz="0" w:space="0" w:color="auto"/>
                    <w:right w:val="none" w:sz="0" w:space="0" w:color="auto"/>
                  </w:divBdr>
                  <w:divsChild>
                    <w:div w:id="1809275738">
                      <w:marLeft w:val="0"/>
                      <w:marRight w:val="0"/>
                      <w:marTop w:val="0"/>
                      <w:marBottom w:val="0"/>
                      <w:divBdr>
                        <w:top w:val="none" w:sz="0" w:space="0" w:color="auto"/>
                        <w:left w:val="none" w:sz="0" w:space="0" w:color="auto"/>
                        <w:bottom w:val="none" w:sz="0" w:space="0" w:color="auto"/>
                        <w:right w:val="none" w:sz="0" w:space="0" w:color="auto"/>
                      </w:divBdr>
                      <w:divsChild>
                        <w:div w:id="97145811">
                          <w:marLeft w:val="0"/>
                          <w:marRight w:val="0"/>
                          <w:marTop w:val="0"/>
                          <w:marBottom w:val="0"/>
                          <w:divBdr>
                            <w:top w:val="none" w:sz="0" w:space="0" w:color="auto"/>
                            <w:left w:val="none" w:sz="0" w:space="0" w:color="auto"/>
                            <w:bottom w:val="none" w:sz="0" w:space="0" w:color="auto"/>
                            <w:right w:val="none" w:sz="0" w:space="0" w:color="auto"/>
                          </w:divBdr>
                          <w:divsChild>
                            <w:div w:id="166750599">
                              <w:marLeft w:val="0"/>
                              <w:marRight w:val="0"/>
                              <w:marTop w:val="0"/>
                              <w:marBottom w:val="0"/>
                              <w:divBdr>
                                <w:top w:val="none" w:sz="0" w:space="0" w:color="auto"/>
                                <w:left w:val="none" w:sz="0" w:space="0" w:color="auto"/>
                                <w:bottom w:val="none" w:sz="0" w:space="0" w:color="auto"/>
                                <w:right w:val="none" w:sz="0" w:space="0" w:color="auto"/>
                              </w:divBdr>
                              <w:divsChild>
                                <w:div w:id="1892227120">
                                  <w:marLeft w:val="0"/>
                                  <w:marRight w:val="0"/>
                                  <w:marTop w:val="0"/>
                                  <w:marBottom w:val="0"/>
                                  <w:divBdr>
                                    <w:top w:val="none" w:sz="0" w:space="0" w:color="auto"/>
                                    <w:left w:val="none" w:sz="0" w:space="0" w:color="auto"/>
                                    <w:bottom w:val="none" w:sz="0" w:space="0" w:color="auto"/>
                                    <w:right w:val="none" w:sz="0" w:space="0" w:color="auto"/>
                                  </w:divBdr>
                                  <w:divsChild>
                                    <w:div w:id="1849904093">
                                      <w:marLeft w:val="0"/>
                                      <w:marRight w:val="0"/>
                                      <w:marTop w:val="0"/>
                                      <w:marBottom w:val="0"/>
                                      <w:divBdr>
                                        <w:top w:val="none" w:sz="0" w:space="0" w:color="auto"/>
                                        <w:left w:val="none" w:sz="0" w:space="0" w:color="auto"/>
                                        <w:bottom w:val="none" w:sz="0" w:space="0" w:color="auto"/>
                                        <w:right w:val="none" w:sz="0" w:space="0" w:color="auto"/>
                                      </w:divBdr>
                                      <w:divsChild>
                                        <w:div w:id="1803498458">
                                          <w:marLeft w:val="0"/>
                                          <w:marRight w:val="0"/>
                                          <w:marTop w:val="0"/>
                                          <w:marBottom w:val="0"/>
                                          <w:divBdr>
                                            <w:top w:val="none" w:sz="0" w:space="0" w:color="auto"/>
                                            <w:left w:val="none" w:sz="0" w:space="0" w:color="auto"/>
                                            <w:bottom w:val="none" w:sz="0" w:space="0" w:color="auto"/>
                                            <w:right w:val="none" w:sz="0" w:space="0" w:color="auto"/>
                                          </w:divBdr>
                                          <w:divsChild>
                                            <w:div w:id="1839423264">
                                              <w:marLeft w:val="0"/>
                                              <w:marRight w:val="0"/>
                                              <w:marTop w:val="0"/>
                                              <w:marBottom w:val="0"/>
                                              <w:divBdr>
                                                <w:top w:val="none" w:sz="0" w:space="0" w:color="auto"/>
                                                <w:left w:val="none" w:sz="0" w:space="0" w:color="auto"/>
                                                <w:bottom w:val="none" w:sz="0" w:space="0" w:color="auto"/>
                                                <w:right w:val="none" w:sz="0" w:space="0" w:color="auto"/>
                                              </w:divBdr>
                                            </w:div>
                                          </w:divsChild>
                                        </w:div>
                                        <w:div w:id="1899314947">
                                          <w:marLeft w:val="0"/>
                                          <w:marRight w:val="0"/>
                                          <w:marTop w:val="0"/>
                                          <w:marBottom w:val="0"/>
                                          <w:divBdr>
                                            <w:top w:val="none" w:sz="0" w:space="0" w:color="auto"/>
                                            <w:left w:val="none" w:sz="0" w:space="0" w:color="auto"/>
                                            <w:bottom w:val="none" w:sz="0" w:space="0" w:color="auto"/>
                                            <w:right w:val="none" w:sz="0" w:space="0" w:color="auto"/>
                                          </w:divBdr>
                                        </w:div>
                                        <w:div w:id="2095659605">
                                          <w:marLeft w:val="0"/>
                                          <w:marRight w:val="0"/>
                                          <w:marTop w:val="0"/>
                                          <w:marBottom w:val="0"/>
                                          <w:divBdr>
                                            <w:top w:val="none" w:sz="0" w:space="0" w:color="auto"/>
                                            <w:left w:val="none" w:sz="0" w:space="0" w:color="auto"/>
                                            <w:bottom w:val="none" w:sz="0" w:space="0" w:color="auto"/>
                                            <w:right w:val="none" w:sz="0" w:space="0" w:color="auto"/>
                                          </w:divBdr>
                                          <w:divsChild>
                                            <w:div w:id="101576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80834">
                                  <w:marLeft w:val="0"/>
                                  <w:marRight w:val="0"/>
                                  <w:marTop w:val="0"/>
                                  <w:marBottom w:val="0"/>
                                  <w:divBdr>
                                    <w:top w:val="none" w:sz="0" w:space="0" w:color="auto"/>
                                    <w:left w:val="none" w:sz="0" w:space="0" w:color="auto"/>
                                    <w:bottom w:val="none" w:sz="0" w:space="0" w:color="auto"/>
                                    <w:right w:val="none" w:sz="0" w:space="0" w:color="auto"/>
                                  </w:divBdr>
                                  <w:divsChild>
                                    <w:div w:id="1288271266">
                                      <w:marLeft w:val="0"/>
                                      <w:marRight w:val="0"/>
                                      <w:marTop w:val="0"/>
                                      <w:marBottom w:val="0"/>
                                      <w:divBdr>
                                        <w:top w:val="none" w:sz="0" w:space="0" w:color="auto"/>
                                        <w:left w:val="none" w:sz="0" w:space="0" w:color="auto"/>
                                        <w:bottom w:val="none" w:sz="0" w:space="0" w:color="auto"/>
                                        <w:right w:val="none" w:sz="0" w:space="0" w:color="auto"/>
                                      </w:divBdr>
                                      <w:divsChild>
                                        <w:div w:id="1892765393">
                                          <w:marLeft w:val="0"/>
                                          <w:marRight w:val="0"/>
                                          <w:marTop w:val="0"/>
                                          <w:marBottom w:val="0"/>
                                          <w:divBdr>
                                            <w:top w:val="none" w:sz="0" w:space="0" w:color="auto"/>
                                            <w:left w:val="none" w:sz="0" w:space="0" w:color="auto"/>
                                            <w:bottom w:val="none" w:sz="0" w:space="0" w:color="auto"/>
                                            <w:right w:val="none" w:sz="0" w:space="0" w:color="auto"/>
                                          </w:divBdr>
                                          <w:divsChild>
                                            <w:div w:id="1869220911">
                                              <w:marLeft w:val="0"/>
                                              <w:marRight w:val="0"/>
                                              <w:marTop w:val="0"/>
                                              <w:marBottom w:val="0"/>
                                              <w:divBdr>
                                                <w:top w:val="none" w:sz="0" w:space="0" w:color="auto"/>
                                                <w:left w:val="none" w:sz="0" w:space="0" w:color="auto"/>
                                                <w:bottom w:val="none" w:sz="0" w:space="0" w:color="auto"/>
                                                <w:right w:val="none" w:sz="0" w:space="0" w:color="auto"/>
                                              </w:divBdr>
                                              <w:divsChild>
                                                <w:div w:id="279918605">
                                                  <w:marLeft w:val="0"/>
                                                  <w:marRight w:val="0"/>
                                                  <w:marTop w:val="0"/>
                                                  <w:marBottom w:val="0"/>
                                                  <w:divBdr>
                                                    <w:top w:val="none" w:sz="0" w:space="0" w:color="auto"/>
                                                    <w:left w:val="none" w:sz="0" w:space="0" w:color="auto"/>
                                                    <w:bottom w:val="none" w:sz="0" w:space="0" w:color="auto"/>
                                                    <w:right w:val="none" w:sz="0" w:space="0" w:color="auto"/>
                                                  </w:divBdr>
                                                  <w:divsChild>
                                                    <w:div w:id="258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445867">
      <w:bodyDiv w:val="1"/>
      <w:marLeft w:val="0"/>
      <w:marRight w:val="0"/>
      <w:marTop w:val="0"/>
      <w:marBottom w:val="0"/>
      <w:divBdr>
        <w:top w:val="none" w:sz="0" w:space="0" w:color="auto"/>
        <w:left w:val="none" w:sz="0" w:space="0" w:color="auto"/>
        <w:bottom w:val="none" w:sz="0" w:space="0" w:color="auto"/>
        <w:right w:val="none" w:sz="0" w:space="0" w:color="auto"/>
      </w:divBdr>
    </w:div>
    <w:div w:id="1322586019">
      <w:bodyDiv w:val="1"/>
      <w:marLeft w:val="0"/>
      <w:marRight w:val="0"/>
      <w:marTop w:val="0"/>
      <w:marBottom w:val="0"/>
      <w:divBdr>
        <w:top w:val="none" w:sz="0" w:space="0" w:color="auto"/>
        <w:left w:val="none" w:sz="0" w:space="0" w:color="auto"/>
        <w:bottom w:val="none" w:sz="0" w:space="0" w:color="auto"/>
        <w:right w:val="none" w:sz="0" w:space="0" w:color="auto"/>
      </w:divBdr>
    </w:div>
    <w:div w:id="1421415779">
      <w:bodyDiv w:val="1"/>
      <w:marLeft w:val="0"/>
      <w:marRight w:val="0"/>
      <w:marTop w:val="0"/>
      <w:marBottom w:val="0"/>
      <w:divBdr>
        <w:top w:val="none" w:sz="0" w:space="0" w:color="auto"/>
        <w:left w:val="none" w:sz="0" w:space="0" w:color="auto"/>
        <w:bottom w:val="none" w:sz="0" w:space="0" w:color="auto"/>
        <w:right w:val="none" w:sz="0" w:space="0" w:color="auto"/>
      </w:divBdr>
    </w:div>
    <w:div w:id="1505894180">
      <w:bodyDiv w:val="1"/>
      <w:marLeft w:val="0"/>
      <w:marRight w:val="0"/>
      <w:marTop w:val="0"/>
      <w:marBottom w:val="0"/>
      <w:divBdr>
        <w:top w:val="none" w:sz="0" w:space="0" w:color="auto"/>
        <w:left w:val="none" w:sz="0" w:space="0" w:color="auto"/>
        <w:bottom w:val="none" w:sz="0" w:space="0" w:color="auto"/>
        <w:right w:val="none" w:sz="0" w:space="0" w:color="auto"/>
      </w:divBdr>
    </w:div>
    <w:div w:id="190718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E181C-6D80-4F12-9F5F-5A4CDDE4A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2270</Words>
  <Characters>12012</Characters>
  <Application>Microsoft Office Word</Application>
  <DocSecurity>0</DocSecurity>
  <Lines>100</Lines>
  <Paragraphs>28</Paragraphs>
  <ScaleCrop>false</ScaleCrop>
  <HeadingPairs>
    <vt:vector size="10" baseType="variant">
      <vt:variant>
        <vt:lpstr>Naslov</vt:lpstr>
      </vt:variant>
      <vt:variant>
        <vt:i4>1</vt:i4>
      </vt:variant>
      <vt:variant>
        <vt:lpstr>Title</vt:lpstr>
      </vt:variant>
      <vt:variant>
        <vt:i4>1</vt:i4>
      </vt:variant>
      <vt:variant>
        <vt:lpstr>Cím</vt:lpstr>
      </vt:variant>
      <vt:variant>
        <vt:i4>1</vt:i4>
      </vt:variant>
      <vt:variant>
        <vt:lpstr>Tytuł</vt:lpstr>
      </vt:variant>
      <vt:variant>
        <vt:i4>1</vt:i4>
      </vt:variant>
      <vt:variant>
        <vt:lpstr>Titre</vt:lpstr>
      </vt:variant>
      <vt:variant>
        <vt:i4>1</vt:i4>
      </vt:variant>
    </vt:vector>
  </HeadingPairs>
  <TitlesOfParts>
    <vt:vector size="5" baseType="lpstr">
      <vt:lpstr>Technical Arrangement</vt:lpstr>
      <vt:lpstr>Technical Arrangement</vt:lpstr>
      <vt:lpstr>Technical Arrangement</vt:lpstr>
      <vt:lpstr>Technical Arrangement</vt:lpstr>
      <vt:lpstr>Technical Arrangement</vt:lpstr>
    </vt:vector>
  </TitlesOfParts>
  <Company>䥍䥎呓剅⁅䕄䰠⁁䕄䕆华E</Company>
  <LinksUpToDate>false</LinksUpToDate>
  <CharactersWithSpaces>14254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Arrangement</dc:title>
  <dc:creator>e.riviere</dc:creator>
  <cp:lastModifiedBy>Pravna služba</cp:lastModifiedBy>
  <cp:revision>4</cp:revision>
  <cp:lastPrinted>2022-09-29T16:03:00Z</cp:lastPrinted>
  <dcterms:created xsi:type="dcterms:W3CDTF">2022-12-12T09:11:00Z</dcterms:created>
  <dcterms:modified xsi:type="dcterms:W3CDTF">2022-12-12T10:08:00Z</dcterms:modified>
</cp:coreProperties>
</file>