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090043" w:rsidRPr="000A1DF2" w14:paraId="3D16761F" w14:textId="77777777" w:rsidTr="00090043">
        <w:tc>
          <w:tcPr>
            <w:tcW w:w="5387" w:type="dxa"/>
          </w:tcPr>
          <w:p w14:paraId="43916D2F" w14:textId="517BF59A" w:rsidR="00090043" w:rsidRPr="000A1DF2" w:rsidRDefault="00090043" w:rsidP="00283315">
            <w:pPr>
              <w:pStyle w:val="Neotevilenodstavek"/>
              <w:spacing w:before="0" w:after="0" w:line="240" w:lineRule="atLeast"/>
              <w:jc w:val="left"/>
              <w:rPr>
                <w:sz w:val="20"/>
                <w:szCs w:val="20"/>
              </w:rPr>
            </w:pPr>
            <w:r w:rsidRPr="000A1DF2">
              <w:rPr>
                <w:sz w:val="20"/>
                <w:szCs w:val="20"/>
              </w:rPr>
              <w:t xml:space="preserve">Številka: </w:t>
            </w:r>
            <w:r w:rsidR="00E470D6" w:rsidRPr="000A1DF2">
              <w:rPr>
                <w:sz w:val="20"/>
                <w:szCs w:val="20"/>
              </w:rPr>
              <w:t>007-299/2019</w:t>
            </w:r>
            <w:r w:rsidR="001111E8">
              <w:rPr>
                <w:sz w:val="20"/>
                <w:szCs w:val="20"/>
              </w:rPr>
              <w:t>/55</w:t>
            </w:r>
          </w:p>
        </w:tc>
      </w:tr>
      <w:tr w:rsidR="00090043" w:rsidRPr="000A1DF2" w14:paraId="1E6E26F9" w14:textId="77777777" w:rsidTr="00090043">
        <w:tc>
          <w:tcPr>
            <w:tcW w:w="5387" w:type="dxa"/>
          </w:tcPr>
          <w:p w14:paraId="21BE5922" w14:textId="01D94E08" w:rsidR="00090043" w:rsidRPr="000A1DF2" w:rsidRDefault="00090043" w:rsidP="00283315">
            <w:pPr>
              <w:pStyle w:val="Neotevilenodstavek"/>
              <w:spacing w:before="0" w:after="0" w:line="240" w:lineRule="atLeast"/>
              <w:jc w:val="left"/>
              <w:rPr>
                <w:sz w:val="20"/>
                <w:szCs w:val="20"/>
              </w:rPr>
            </w:pPr>
            <w:r w:rsidRPr="000A1DF2">
              <w:rPr>
                <w:sz w:val="20"/>
                <w:szCs w:val="20"/>
              </w:rPr>
              <w:t xml:space="preserve">Ljubljana, </w:t>
            </w:r>
            <w:r w:rsidR="00E604C0">
              <w:rPr>
                <w:sz w:val="20"/>
                <w:szCs w:val="20"/>
              </w:rPr>
              <w:t>4</w:t>
            </w:r>
            <w:r w:rsidR="001111E8">
              <w:rPr>
                <w:sz w:val="20"/>
                <w:szCs w:val="20"/>
              </w:rPr>
              <w:t xml:space="preserve">. </w:t>
            </w:r>
            <w:r w:rsidR="00E604C0">
              <w:rPr>
                <w:sz w:val="20"/>
                <w:szCs w:val="20"/>
              </w:rPr>
              <w:t>9</w:t>
            </w:r>
            <w:r w:rsidR="001111E8">
              <w:rPr>
                <w:sz w:val="20"/>
                <w:szCs w:val="20"/>
              </w:rPr>
              <w:t>. 2025</w:t>
            </w:r>
          </w:p>
        </w:tc>
      </w:tr>
      <w:tr w:rsidR="00090043" w:rsidRPr="000A1DF2" w14:paraId="7D42C25C" w14:textId="77777777" w:rsidTr="00090043">
        <w:tc>
          <w:tcPr>
            <w:tcW w:w="5387" w:type="dxa"/>
          </w:tcPr>
          <w:p w14:paraId="02D9EC16" w14:textId="77777777" w:rsidR="00090043" w:rsidRPr="000A1DF2" w:rsidRDefault="00090043" w:rsidP="00BA7A34">
            <w:pPr>
              <w:pStyle w:val="Neotevilenodstavek"/>
              <w:spacing w:before="0" w:after="0" w:line="240" w:lineRule="atLeast"/>
              <w:jc w:val="left"/>
              <w:rPr>
                <w:sz w:val="20"/>
                <w:szCs w:val="20"/>
              </w:rPr>
            </w:pPr>
          </w:p>
        </w:tc>
      </w:tr>
      <w:tr w:rsidR="00090043" w:rsidRPr="000A1DF2" w14:paraId="36C16FF0" w14:textId="77777777" w:rsidTr="00090043">
        <w:tc>
          <w:tcPr>
            <w:tcW w:w="5387" w:type="dxa"/>
          </w:tcPr>
          <w:p w14:paraId="05273060" w14:textId="77777777" w:rsidR="00090043" w:rsidRPr="000A1DF2" w:rsidRDefault="00090043" w:rsidP="00BA7A34">
            <w:pPr>
              <w:spacing w:line="240" w:lineRule="atLeast"/>
              <w:rPr>
                <w:rFonts w:ascii="Arial" w:hAnsi="Arial" w:cs="Arial"/>
                <w:sz w:val="20"/>
                <w:szCs w:val="20"/>
              </w:rPr>
            </w:pPr>
          </w:p>
          <w:p w14:paraId="4B777B1C" w14:textId="77777777" w:rsidR="00090043" w:rsidRPr="000A1DF2" w:rsidRDefault="00090043" w:rsidP="00BA7A34">
            <w:pPr>
              <w:spacing w:line="240" w:lineRule="atLeast"/>
              <w:rPr>
                <w:rFonts w:ascii="Arial" w:hAnsi="Arial" w:cs="Arial"/>
                <w:sz w:val="20"/>
                <w:szCs w:val="20"/>
              </w:rPr>
            </w:pPr>
            <w:r w:rsidRPr="000A1DF2">
              <w:rPr>
                <w:rFonts w:ascii="Arial" w:hAnsi="Arial" w:cs="Arial"/>
                <w:sz w:val="20"/>
                <w:szCs w:val="20"/>
              </w:rPr>
              <w:t>GENERALNI SEKRETARIAT VLADE REPUBLIKE SLOVENIJE</w:t>
            </w:r>
          </w:p>
          <w:p w14:paraId="41BACFC4" w14:textId="77777777" w:rsidR="00090043" w:rsidRPr="000A1DF2" w:rsidRDefault="00090043" w:rsidP="00BA7A34">
            <w:pPr>
              <w:spacing w:line="240" w:lineRule="atLeast"/>
              <w:rPr>
                <w:rFonts w:ascii="Arial" w:hAnsi="Arial" w:cs="Arial"/>
                <w:sz w:val="20"/>
                <w:szCs w:val="20"/>
              </w:rPr>
            </w:pPr>
            <w:hyperlink r:id="rId8" w:history="1">
              <w:r w:rsidRPr="000A1DF2">
                <w:rPr>
                  <w:rStyle w:val="Hiperpovezava"/>
                  <w:rFonts w:ascii="Arial" w:hAnsi="Arial" w:cs="Arial"/>
                  <w:sz w:val="20"/>
                  <w:szCs w:val="20"/>
                </w:rPr>
                <w:t>Gp.gs@gov.si</w:t>
              </w:r>
            </w:hyperlink>
          </w:p>
        </w:tc>
      </w:tr>
    </w:tbl>
    <w:p w14:paraId="35F02CF2" w14:textId="77777777" w:rsidR="00090043" w:rsidRPr="000A1DF2" w:rsidRDefault="00090043" w:rsidP="00CE1AA5">
      <w:pPr>
        <w:spacing w:before="120" w:after="120" w:line="240" w:lineRule="auto"/>
        <w:jc w:val="both"/>
        <w:rPr>
          <w:rFonts w:ascii="Arial" w:hAnsi="Arial" w:cs="Arial"/>
          <w:sz w:val="20"/>
          <w:szCs w:val="20"/>
        </w:rPr>
      </w:pPr>
    </w:p>
    <w:p w14:paraId="59F902D3" w14:textId="77777777" w:rsidR="00090043" w:rsidRPr="000A1DF2" w:rsidRDefault="00090043" w:rsidP="00CE1AA5">
      <w:pPr>
        <w:spacing w:before="120" w:after="120" w:line="240" w:lineRule="auto"/>
        <w:jc w:val="both"/>
        <w:rPr>
          <w:rFonts w:ascii="Arial" w:hAnsi="Arial" w:cs="Arial"/>
          <w:sz w:val="20"/>
          <w:szCs w:val="20"/>
        </w:rPr>
      </w:pPr>
    </w:p>
    <w:tbl>
      <w:tblPr>
        <w:tblW w:w="90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486"/>
        <w:gridCol w:w="853"/>
        <w:gridCol w:w="1393"/>
        <w:gridCol w:w="478"/>
        <w:gridCol w:w="1039"/>
        <w:gridCol w:w="674"/>
        <w:gridCol w:w="375"/>
        <w:gridCol w:w="146"/>
        <w:gridCol w:w="148"/>
        <w:gridCol w:w="2123"/>
      </w:tblGrid>
      <w:tr w:rsidR="00090043" w:rsidRPr="000A1DF2" w14:paraId="0E41AFDF" w14:textId="77777777" w:rsidTr="00BA7A34">
        <w:tc>
          <w:tcPr>
            <w:tcW w:w="9021" w:type="dxa"/>
            <w:gridSpan w:val="11"/>
          </w:tcPr>
          <w:p w14:paraId="40EE3A5C" w14:textId="0D88C72E" w:rsidR="00090043" w:rsidRPr="000A1DF2" w:rsidRDefault="00090043" w:rsidP="00BA7A34">
            <w:pPr>
              <w:pStyle w:val="Naslovpredpisa"/>
              <w:spacing w:before="0" w:after="0" w:line="240" w:lineRule="atLeast"/>
              <w:jc w:val="left"/>
              <w:rPr>
                <w:sz w:val="20"/>
                <w:szCs w:val="20"/>
              </w:rPr>
            </w:pPr>
            <w:r w:rsidRPr="000A1DF2">
              <w:rPr>
                <w:sz w:val="20"/>
                <w:szCs w:val="20"/>
              </w:rPr>
              <w:t xml:space="preserve">ZADEVA: </w:t>
            </w:r>
            <w:r w:rsidRPr="000A1DF2">
              <w:rPr>
                <w:bCs/>
                <w:color w:val="000000"/>
                <w:sz w:val="20"/>
                <w:szCs w:val="20"/>
              </w:rPr>
              <w:t>Uredba o potrditvi območij osuševalnih sistemov</w:t>
            </w:r>
            <w:r w:rsidR="00283315" w:rsidRPr="000A1DF2">
              <w:rPr>
                <w:bCs/>
                <w:color w:val="000000"/>
                <w:sz w:val="20"/>
                <w:szCs w:val="20"/>
              </w:rPr>
              <w:t>, na katerih se vzdrževanje ni izvajalo</w:t>
            </w:r>
            <w:r w:rsidRPr="000A1DF2">
              <w:rPr>
                <w:sz w:val="20"/>
                <w:szCs w:val="20"/>
              </w:rPr>
              <w:t xml:space="preserve"> – predlog za obravnavo</w:t>
            </w:r>
          </w:p>
        </w:tc>
      </w:tr>
      <w:tr w:rsidR="00090043" w:rsidRPr="000A1DF2" w14:paraId="126D8D5B" w14:textId="77777777" w:rsidTr="00BA7A34">
        <w:tc>
          <w:tcPr>
            <w:tcW w:w="9021" w:type="dxa"/>
            <w:gridSpan w:val="11"/>
          </w:tcPr>
          <w:p w14:paraId="0904A654" w14:textId="77777777" w:rsidR="00090043" w:rsidRPr="000A1DF2" w:rsidRDefault="00090043" w:rsidP="00BA7A34">
            <w:pPr>
              <w:pStyle w:val="Poglavje"/>
              <w:spacing w:before="0" w:after="0" w:line="240" w:lineRule="atLeast"/>
              <w:jc w:val="left"/>
              <w:rPr>
                <w:sz w:val="20"/>
                <w:szCs w:val="20"/>
              </w:rPr>
            </w:pPr>
            <w:r w:rsidRPr="000A1DF2">
              <w:rPr>
                <w:sz w:val="20"/>
                <w:szCs w:val="20"/>
              </w:rPr>
              <w:t>1. Predlog sklepov vlade:</w:t>
            </w:r>
          </w:p>
        </w:tc>
      </w:tr>
      <w:tr w:rsidR="00090043" w:rsidRPr="000A1DF2" w14:paraId="51CF2A15" w14:textId="77777777" w:rsidTr="00BA7A34">
        <w:tc>
          <w:tcPr>
            <w:tcW w:w="9021" w:type="dxa"/>
            <w:gridSpan w:val="11"/>
          </w:tcPr>
          <w:p w14:paraId="0FD48F50" w14:textId="346FF173" w:rsidR="00090043" w:rsidRPr="000A1DF2" w:rsidRDefault="00090043" w:rsidP="00BA7A34">
            <w:pPr>
              <w:overflowPunct w:val="0"/>
              <w:autoSpaceDE w:val="0"/>
              <w:autoSpaceDN w:val="0"/>
              <w:adjustRightInd w:val="0"/>
              <w:spacing w:line="240" w:lineRule="atLeast"/>
              <w:jc w:val="both"/>
              <w:textAlignment w:val="baseline"/>
              <w:rPr>
                <w:rFonts w:ascii="Arial" w:hAnsi="Arial" w:cs="Arial"/>
                <w:sz w:val="20"/>
                <w:szCs w:val="20"/>
              </w:rPr>
            </w:pPr>
            <w:r w:rsidRPr="000A1DF2">
              <w:rPr>
                <w:rFonts w:ascii="Arial" w:hAnsi="Arial" w:cs="Arial"/>
                <w:sz w:val="20"/>
                <w:szCs w:val="20"/>
              </w:rPr>
              <w:t xml:space="preserve">Na podlagi </w:t>
            </w:r>
            <w:r w:rsidR="002C429A">
              <w:rPr>
                <w:rFonts w:ascii="Arial" w:hAnsi="Arial" w:cs="Arial"/>
                <w:sz w:val="20"/>
                <w:szCs w:val="20"/>
              </w:rPr>
              <w:t>drugega</w:t>
            </w:r>
            <w:r w:rsidRPr="000A1DF2">
              <w:rPr>
                <w:rFonts w:ascii="Arial" w:hAnsi="Arial" w:cs="Arial"/>
                <w:sz w:val="20"/>
                <w:szCs w:val="20"/>
              </w:rPr>
              <w:t xml:space="preserve"> odstavka </w:t>
            </w:r>
            <w:r w:rsidR="002C429A">
              <w:rPr>
                <w:rFonts w:ascii="Arial" w:hAnsi="Arial" w:cs="Arial"/>
                <w:sz w:val="20"/>
                <w:szCs w:val="20"/>
              </w:rPr>
              <w:t>49</w:t>
            </w:r>
            <w:r w:rsidRPr="000A1DF2">
              <w:rPr>
                <w:rFonts w:ascii="Arial" w:hAnsi="Arial" w:cs="Arial"/>
                <w:sz w:val="20"/>
                <w:szCs w:val="20"/>
              </w:rPr>
              <w:t xml:space="preserve">. člena Zakona o spremembah in dopolnitvah Zakona o kmetijskih zemljiščih (Uradni list RS, št. 27/16) </w:t>
            </w:r>
            <w:r w:rsidRPr="000A1DF2">
              <w:rPr>
                <w:rFonts w:ascii="Arial" w:hAnsi="Arial" w:cs="Arial"/>
                <w:iCs/>
                <w:sz w:val="20"/>
                <w:szCs w:val="20"/>
              </w:rPr>
              <w:t xml:space="preserve">je Vlada Republike Slovenije na …..…… seji ………... sprejela </w:t>
            </w:r>
          </w:p>
          <w:p w14:paraId="51554547" w14:textId="0228B7EF" w:rsidR="00FA4A69" w:rsidRPr="000A1DF2" w:rsidRDefault="00FA4A69" w:rsidP="003E6199">
            <w:pPr>
              <w:overflowPunct w:val="0"/>
              <w:autoSpaceDE w:val="0"/>
              <w:autoSpaceDN w:val="0"/>
              <w:adjustRightInd w:val="0"/>
              <w:spacing w:line="240" w:lineRule="atLeast"/>
              <w:jc w:val="center"/>
              <w:textAlignment w:val="baseline"/>
              <w:rPr>
                <w:rFonts w:ascii="Arial" w:hAnsi="Arial" w:cs="Arial"/>
                <w:sz w:val="20"/>
                <w:szCs w:val="20"/>
              </w:rPr>
            </w:pPr>
            <w:r w:rsidRPr="000A1DF2">
              <w:rPr>
                <w:rFonts w:ascii="Arial" w:hAnsi="Arial" w:cs="Arial"/>
                <w:iCs/>
                <w:sz w:val="20"/>
                <w:szCs w:val="20"/>
              </w:rPr>
              <w:t>SKLEP:</w:t>
            </w:r>
          </w:p>
          <w:p w14:paraId="688AACD4" w14:textId="77777777" w:rsidR="00090043" w:rsidRPr="000A1DF2" w:rsidRDefault="00090043" w:rsidP="003E6199">
            <w:pPr>
              <w:spacing w:line="240" w:lineRule="atLeast"/>
              <w:jc w:val="center"/>
              <w:rPr>
                <w:rFonts w:ascii="Arial" w:hAnsi="Arial" w:cs="Arial"/>
                <w:sz w:val="20"/>
                <w:szCs w:val="20"/>
              </w:rPr>
            </w:pPr>
          </w:p>
          <w:p w14:paraId="2B1526C5" w14:textId="6D1A453B" w:rsidR="00090043" w:rsidRPr="000A1DF2" w:rsidRDefault="00090043" w:rsidP="00BA7A34">
            <w:pPr>
              <w:spacing w:line="240" w:lineRule="atLeast"/>
              <w:jc w:val="both"/>
              <w:rPr>
                <w:rFonts w:ascii="Arial" w:hAnsi="Arial" w:cs="Arial"/>
                <w:sz w:val="20"/>
                <w:szCs w:val="20"/>
              </w:rPr>
            </w:pPr>
            <w:r w:rsidRPr="000A1DF2">
              <w:rPr>
                <w:rFonts w:ascii="Arial" w:hAnsi="Arial" w:cs="Arial"/>
                <w:sz w:val="20"/>
                <w:szCs w:val="20"/>
              </w:rPr>
              <w:t xml:space="preserve">Vlada Republike Slovenije je izdala </w:t>
            </w:r>
            <w:r w:rsidRPr="000A1DF2">
              <w:rPr>
                <w:rFonts w:ascii="Arial" w:hAnsi="Arial" w:cs="Arial"/>
                <w:bCs/>
                <w:color w:val="000000"/>
                <w:sz w:val="20"/>
                <w:szCs w:val="20"/>
              </w:rPr>
              <w:t>Uredbo o potrditvi območij osuševalnih sistemov</w:t>
            </w:r>
            <w:r w:rsidR="00283315" w:rsidRPr="000A1DF2">
              <w:rPr>
                <w:rFonts w:ascii="Arial" w:hAnsi="Arial" w:cs="Arial"/>
                <w:bCs/>
                <w:color w:val="000000"/>
                <w:sz w:val="20"/>
                <w:szCs w:val="20"/>
              </w:rPr>
              <w:t>, na katerih se vzdrževanje ni izvajalo,</w:t>
            </w:r>
            <w:r w:rsidRPr="000A1DF2">
              <w:rPr>
                <w:rFonts w:ascii="Arial" w:hAnsi="Arial" w:cs="Arial"/>
                <w:bCs/>
                <w:color w:val="000000"/>
                <w:sz w:val="20"/>
                <w:szCs w:val="20"/>
              </w:rPr>
              <w:t xml:space="preserve"> in jo objavi v Uradnem listu Republike Slovenije</w:t>
            </w:r>
            <w:r w:rsidRPr="000A1DF2">
              <w:rPr>
                <w:rFonts w:ascii="Arial" w:hAnsi="Arial" w:cs="Arial"/>
                <w:iCs/>
                <w:sz w:val="20"/>
                <w:szCs w:val="20"/>
              </w:rPr>
              <w:t>.</w:t>
            </w:r>
          </w:p>
          <w:p w14:paraId="657D20AA" w14:textId="77777777" w:rsidR="00090043" w:rsidRPr="000A1DF2" w:rsidRDefault="00090043" w:rsidP="00BA7A34">
            <w:pPr>
              <w:spacing w:line="240" w:lineRule="atLeast"/>
              <w:rPr>
                <w:rFonts w:ascii="Arial" w:hAnsi="Arial" w:cs="Arial"/>
                <w:sz w:val="20"/>
                <w:szCs w:val="20"/>
              </w:rPr>
            </w:pPr>
          </w:p>
          <w:p w14:paraId="702C1C89" w14:textId="77777777" w:rsidR="005D389C" w:rsidRPr="000A1DF2" w:rsidRDefault="005D389C" w:rsidP="00D357E0">
            <w:pPr>
              <w:spacing w:after="0" w:line="240" w:lineRule="auto"/>
              <w:ind w:left="5562"/>
              <w:rPr>
                <w:rFonts w:ascii="Arial" w:hAnsi="Arial" w:cs="Arial"/>
                <w:sz w:val="20"/>
                <w:szCs w:val="20"/>
              </w:rPr>
            </w:pPr>
            <w:r w:rsidRPr="000A1DF2">
              <w:rPr>
                <w:rFonts w:ascii="Arial" w:hAnsi="Arial" w:cs="Arial"/>
                <w:sz w:val="20"/>
                <w:szCs w:val="20"/>
              </w:rPr>
              <w:t xml:space="preserve">Barbara Kolenko Helbl </w:t>
            </w:r>
          </w:p>
          <w:p w14:paraId="1D78AA1F" w14:textId="3649B5EE" w:rsidR="00090043" w:rsidRPr="000A1DF2" w:rsidRDefault="005D389C" w:rsidP="00D357E0">
            <w:pPr>
              <w:spacing w:after="0" w:line="240" w:lineRule="auto"/>
              <w:ind w:left="5562"/>
              <w:rPr>
                <w:rFonts w:ascii="Arial" w:hAnsi="Arial" w:cs="Arial"/>
                <w:sz w:val="20"/>
                <w:szCs w:val="20"/>
              </w:rPr>
            </w:pPr>
            <w:r w:rsidRPr="000A1DF2">
              <w:rPr>
                <w:rFonts w:ascii="Arial" w:hAnsi="Arial" w:cs="Arial"/>
                <w:sz w:val="20"/>
                <w:szCs w:val="20"/>
              </w:rPr>
              <w:t>generalna</w:t>
            </w:r>
            <w:r w:rsidR="00090043" w:rsidRPr="000A1DF2">
              <w:rPr>
                <w:rFonts w:ascii="Arial" w:hAnsi="Arial" w:cs="Arial"/>
                <w:sz w:val="20"/>
                <w:szCs w:val="20"/>
              </w:rPr>
              <w:t xml:space="preserve"> sekretar</w:t>
            </w:r>
            <w:r w:rsidRPr="000A1DF2">
              <w:rPr>
                <w:rFonts w:ascii="Arial" w:hAnsi="Arial" w:cs="Arial"/>
                <w:sz w:val="20"/>
                <w:szCs w:val="20"/>
              </w:rPr>
              <w:t>ka</w:t>
            </w:r>
          </w:p>
          <w:p w14:paraId="39231C29" w14:textId="77777777" w:rsidR="00090043" w:rsidRPr="000A1DF2" w:rsidRDefault="00090043" w:rsidP="00BA7A34">
            <w:pPr>
              <w:spacing w:line="240" w:lineRule="atLeast"/>
              <w:ind w:left="540" w:hanging="540"/>
              <w:rPr>
                <w:rFonts w:ascii="Arial" w:hAnsi="Arial" w:cs="Arial"/>
                <w:bCs/>
                <w:sz w:val="20"/>
                <w:szCs w:val="20"/>
              </w:rPr>
            </w:pPr>
          </w:p>
          <w:p w14:paraId="12FC33E1" w14:textId="77777777" w:rsidR="00090043" w:rsidRPr="000A1DF2" w:rsidRDefault="00090043" w:rsidP="00BA7A34">
            <w:pPr>
              <w:spacing w:line="240" w:lineRule="atLeast"/>
              <w:ind w:left="540" w:hanging="540"/>
              <w:rPr>
                <w:rFonts w:ascii="Arial" w:hAnsi="Arial" w:cs="Arial"/>
                <w:bCs/>
                <w:sz w:val="20"/>
                <w:szCs w:val="20"/>
              </w:rPr>
            </w:pPr>
            <w:r w:rsidRPr="000A1DF2">
              <w:rPr>
                <w:rFonts w:ascii="Arial" w:hAnsi="Arial" w:cs="Arial"/>
                <w:bCs/>
                <w:sz w:val="20"/>
                <w:szCs w:val="20"/>
              </w:rPr>
              <w:t>Sklep prejmejo:</w:t>
            </w:r>
          </w:p>
          <w:p w14:paraId="705EF030" w14:textId="1E952977" w:rsidR="00090043" w:rsidRPr="000A1DF2" w:rsidRDefault="00090043" w:rsidP="00DF7C02">
            <w:pPr>
              <w:numPr>
                <w:ilvl w:val="0"/>
                <w:numId w:val="2"/>
              </w:numPr>
              <w:spacing w:after="0" w:line="240" w:lineRule="atLeast"/>
              <w:ind w:left="340" w:hanging="340"/>
              <w:jc w:val="both"/>
              <w:rPr>
                <w:rFonts w:ascii="Arial" w:hAnsi="Arial" w:cs="Arial"/>
                <w:bCs/>
                <w:sz w:val="20"/>
                <w:szCs w:val="20"/>
              </w:rPr>
            </w:pPr>
            <w:r w:rsidRPr="000A1DF2">
              <w:rPr>
                <w:rFonts w:ascii="Arial" w:hAnsi="Arial" w:cs="Arial"/>
                <w:bCs/>
                <w:sz w:val="20"/>
                <w:szCs w:val="20"/>
              </w:rPr>
              <w:t>Ministrstvo za kmetijstvo, gozdarstvo in prehrano</w:t>
            </w:r>
            <w:r w:rsidR="001F47DD">
              <w:rPr>
                <w:rFonts w:ascii="Arial" w:hAnsi="Arial" w:cs="Arial"/>
                <w:bCs/>
                <w:sz w:val="20"/>
                <w:szCs w:val="20"/>
              </w:rPr>
              <w:t xml:space="preserve"> Republike Slovenije</w:t>
            </w:r>
          </w:p>
          <w:p w14:paraId="05315D26" w14:textId="77777777" w:rsidR="00090043" w:rsidRPr="000A1DF2" w:rsidRDefault="00090043" w:rsidP="00DF7C02">
            <w:pPr>
              <w:pStyle w:val="Neotevilenodstavek"/>
              <w:numPr>
                <w:ilvl w:val="0"/>
                <w:numId w:val="2"/>
              </w:numPr>
              <w:spacing w:before="0" w:after="0" w:line="240" w:lineRule="atLeast"/>
              <w:ind w:left="340" w:hanging="340"/>
              <w:rPr>
                <w:iCs/>
                <w:sz w:val="20"/>
                <w:szCs w:val="20"/>
              </w:rPr>
            </w:pPr>
            <w:r w:rsidRPr="000A1DF2">
              <w:rPr>
                <w:bCs/>
                <w:sz w:val="20"/>
                <w:szCs w:val="20"/>
              </w:rPr>
              <w:t>Služba Vlade Republike Slovenije za zakonodajo</w:t>
            </w:r>
          </w:p>
        </w:tc>
      </w:tr>
      <w:tr w:rsidR="00090043" w:rsidRPr="000A1DF2" w14:paraId="56FBE187" w14:textId="77777777" w:rsidTr="00BA7A34">
        <w:tc>
          <w:tcPr>
            <w:tcW w:w="9021" w:type="dxa"/>
            <w:gridSpan w:val="11"/>
          </w:tcPr>
          <w:p w14:paraId="138E5913" w14:textId="77777777" w:rsidR="00090043" w:rsidRPr="000A1DF2" w:rsidRDefault="00090043" w:rsidP="00BA7A34">
            <w:pPr>
              <w:pStyle w:val="Neotevilenodstavek"/>
              <w:spacing w:before="0" w:after="0" w:line="240" w:lineRule="atLeast"/>
              <w:rPr>
                <w:b/>
                <w:iCs/>
                <w:sz w:val="20"/>
                <w:szCs w:val="20"/>
              </w:rPr>
            </w:pPr>
            <w:r w:rsidRPr="000A1DF2">
              <w:rPr>
                <w:b/>
                <w:sz w:val="20"/>
                <w:szCs w:val="20"/>
              </w:rPr>
              <w:t>2. Predlog za obravnavo predloga zakona po nujnem ali skrajšanem postopku v državnem zboru z obrazložitvijo razlogov:</w:t>
            </w:r>
          </w:p>
        </w:tc>
      </w:tr>
      <w:tr w:rsidR="00090043" w:rsidRPr="000A1DF2" w14:paraId="7FE8F2D0" w14:textId="77777777" w:rsidTr="00BA7A34">
        <w:tc>
          <w:tcPr>
            <w:tcW w:w="9021" w:type="dxa"/>
            <w:gridSpan w:val="11"/>
          </w:tcPr>
          <w:p w14:paraId="1807D7A7" w14:textId="70BADA9E" w:rsidR="00090043" w:rsidRPr="000A1DF2" w:rsidRDefault="003F4DDB" w:rsidP="00BA7A34">
            <w:pPr>
              <w:pStyle w:val="Neotevilenodstavek"/>
              <w:spacing w:before="0" w:after="0" w:line="240" w:lineRule="atLeast"/>
              <w:rPr>
                <w:iCs/>
                <w:sz w:val="20"/>
                <w:szCs w:val="20"/>
              </w:rPr>
            </w:pPr>
            <w:r w:rsidRPr="000A1DF2">
              <w:rPr>
                <w:iCs/>
                <w:sz w:val="20"/>
                <w:szCs w:val="20"/>
              </w:rPr>
              <w:t>/</w:t>
            </w:r>
          </w:p>
        </w:tc>
      </w:tr>
      <w:tr w:rsidR="00090043" w:rsidRPr="000A1DF2" w14:paraId="07A62EF6" w14:textId="77777777" w:rsidTr="00BA7A34">
        <w:tc>
          <w:tcPr>
            <w:tcW w:w="9021" w:type="dxa"/>
            <w:gridSpan w:val="11"/>
          </w:tcPr>
          <w:p w14:paraId="26B80AE7" w14:textId="77777777" w:rsidR="00090043" w:rsidRPr="000A1DF2" w:rsidRDefault="00090043" w:rsidP="00BA7A34">
            <w:pPr>
              <w:pStyle w:val="Neotevilenodstavek"/>
              <w:spacing w:before="0" w:after="0" w:line="240" w:lineRule="atLeast"/>
              <w:rPr>
                <w:b/>
                <w:sz w:val="20"/>
                <w:szCs w:val="20"/>
              </w:rPr>
            </w:pPr>
            <w:r w:rsidRPr="000A1DF2">
              <w:rPr>
                <w:b/>
                <w:sz w:val="20"/>
                <w:szCs w:val="20"/>
              </w:rPr>
              <w:t>3.a Osebe, odgovorne za strokovno pripravo in usklajenost gradiva:</w:t>
            </w:r>
          </w:p>
          <w:p w14:paraId="7D8704C6" w14:textId="45B4FCC1" w:rsidR="00090043" w:rsidRPr="000A1DF2" w:rsidRDefault="00871DD6" w:rsidP="00DF7C02">
            <w:pPr>
              <w:pStyle w:val="NeotevilenodstavekZnakZnakZnak1"/>
              <w:numPr>
                <w:ilvl w:val="0"/>
                <w:numId w:val="8"/>
              </w:numPr>
              <w:spacing w:before="0" w:after="0" w:line="240" w:lineRule="atLeast"/>
              <w:rPr>
                <w:rFonts w:cs="Arial"/>
                <w:b/>
                <w:iCs/>
              </w:rPr>
            </w:pPr>
            <w:r w:rsidRPr="000A1DF2">
              <w:rPr>
                <w:rFonts w:cs="Arial"/>
                <w:iCs/>
                <w:lang w:val="sl-SI"/>
              </w:rPr>
              <w:t>Maša Žagar</w:t>
            </w:r>
            <w:r w:rsidR="00090043" w:rsidRPr="000A1DF2">
              <w:rPr>
                <w:rFonts w:cs="Arial"/>
                <w:iCs/>
                <w:lang w:val="sl-SI"/>
              </w:rPr>
              <w:t xml:space="preserve">, </w:t>
            </w:r>
            <w:r w:rsidR="00B05529">
              <w:rPr>
                <w:rFonts w:cs="Arial"/>
                <w:iCs/>
              </w:rPr>
              <w:t>državna sekretarka;</w:t>
            </w:r>
          </w:p>
          <w:p w14:paraId="3FCF1D5C" w14:textId="77777777" w:rsidR="00090043" w:rsidRPr="000A1DF2" w:rsidRDefault="00090043" w:rsidP="00DF7C02">
            <w:pPr>
              <w:pStyle w:val="NeotevilenodstavekZnakZnakZnak1"/>
              <w:numPr>
                <w:ilvl w:val="0"/>
                <w:numId w:val="8"/>
              </w:numPr>
              <w:spacing w:before="0" w:after="0" w:line="240" w:lineRule="atLeast"/>
              <w:rPr>
                <w:rFonts w:cs="Arial"/>
                <w:b/>
                <w:iCs/>
              </w:rPr>
            </w:pPr>
            <w:r w:rsidRPr="000A1DF2">
              <w:rPr>
                <w:rFonts w:cs="Arial"/>
                <w:iCs/>
              </w:rPr>
              <w:t>Leon Ravnikar, vodja Sektorja za urejanje kmetijskega prostora in zemljiške operacije.</w:t>
            </w:r>
          </w:p>
        </w:tc>
      </w:tr>
      <w:tr w:rsidR="00090043" w:rsidRPr="000A1DF2" w14:paraId="5CDEA88B" w14:textId="77777777" w:rsidTr="00BA7A34">
        <w:tc>
          <w:tcPr>
            <w:tcW w:w="9021" w:type="dxa"/>
            <w:gridSpan w:val="11"/>
          </w:tcPr>
          <w:p w14:paraId="0D64535C" w14:textId="3F3EF199" w:rsidR="00090043" w:rsidRPr="000A1DF2" w:rsidRDefault="00090043" w:rsidP="00BA7A34">
            <w:pPr>
              <w:pStyle w:val="Neotevilenodstavek"/>
              <w:spacing w:before="0" w:after="0" w:line="240" w:lineRule="atLeast"/>
              <w:rPr>
                <w:iCs/>
                <w:sz w:val="20"/>
                <w:szCs w:val="20"/>
              </w:rPr>
            </w:pPr>
          </w:p>
        </w:tc>
      </w:tr>
      <w:tr w:rsidR="00090043" w:rsidRPr="000A1DF2" w14:paraId="1B4BAFAF" w14:textId="77777777" w:rsidTr="00BA7A34">
        <w:tc>
          <w:tcPr>
            <w:tcW w:w="9021" w:type="dxa"/>
            <w:gridSpan w:val="11"/>
          </w:tcPr>
          <w:p w14:paraId="64F4B835" w14:textId="77777777" w:rsidR="00090043" w:rsidRPr="000A1DF2" w:rsidRDefault="00090043" w:rsidP="00BA7A34">
            <w:pPr>
              <w:pStyle w:val="Neotevilenodstavek"/>
              <w:spacing w:before="0" w:after="0" w:line="240" w:lineRule="atLeast"/>
              <w:rPr>
                <w:b/>
                <w:iCs/>
                <w:sz w:val="20"/>
                <w:szCs w:val="20"/>
              </w:rPr>
            </w:pPr>
            <w:r w:rsidRPr="000A1DF2">
              <w:rPr>
                <w:b/>
                <w:iCs/>
                <w:sz w:val="20"/>
                <w:szCs w:val="20"/>
              </w:rPr>
              <w:t xml:space="preserve">3.b Zunanji strokovnjaki, ki so </w:t>
            </w:r>
            <w:r w:rsidRPr="000A1DF2">
              <w:rPr>
                <w:b/>
                <w:sz w:val="20"/>
                <w:szCs w:val="20"/>
              </w:rPr>
              <w:t>sodelovali pri pripravi dela ali celotnega gradiva:</w:t>
            </w:r>
          </w:p>
        </w:tc>
      </w:tr>
      <w:tr w:rsidR="00090043" w:rsidRPr="000A1DF2" w14:paraId="2CEECD23" w14:textId="77777777" w:rsidTr="00BA7A34">
        <w:tc>
          <w:tcPr>
            <w:tcW w:w="9021" w:type="dxa"/>
            <w:gridSpan w:val="11"/>
          </w:tcPr>
          <w:p w14:paraId="20BDD05A" w14:textId="58D689E4" w:rsidR="00090043" w:rsidRPr="000A1DF2" w:rsidRDefault="002C429A" w:rsidP="00BA7A34">
            <w:pPr>
              <w:pStyle w:val="Neotevilenodstavek"/>
              <w:spacing w:before="0" w:after="0" w:line="240" w:lineRule="atLeast"/>
              <w:rPr>
                <w:iCs/>
                <w:sz w:val="20"/>
                <w:szCs w:val="20"/>
              </w:rPr>
            </w:pPr>
            <w:r>
              <w:rPr>
                <w:iCs/>
                <w:sz w:val="20"/>
                <w:szCs w:val="20"/>
              </w:rPr>
              <w:lastRenderedPageBreak/>
              <w:t>/</w:t>
            </w:r>
          </w:p>
        </w:tc>
      </w:tr>
      <w:tr w:rsidR="00090043" w:rsidRPr="000A1DF2" w14:paraId="23937A82" w14:textId="77777777" w:rsidTr="00BA7A34">
        <w:tc>
          <w:tcPr>
            <w:tcW w:w="9021" w:type="dxa"/>
            <w:gridSpan w:val="11"/>
          </w:tcPr>
          <w:p w14:paraId="60407348" w14:textId="77777777" w:rsidR="00090043" w:rsidRPr="000A1DF2" w:rsidRDefault="00090043" w:rsidP="00BA7A34">
            <w:pPr>
              <w:pStyle w:val="Neotevilenodstavek"/>
              <w:spacing w:before="0" w:after="0" w:line="240" w:lineRule="atLeast"/>
              <w:rPr>
                <w:b/>
                <w:iCs/>
                <w:sz w:val="20"/>
                <w:szCs w:val="20"/>
              </w:rPr>
            </w:pPr>
            <w:r w:rsidRPr="000A1DF2">
              <w:rPr>
                <w:b/>
                <w:sz w:val="20"/>
                <w:szCs w:val="20"/>
              </w:rPr>
              <w:t>4. Predstavniki vlade, ki bodo sodelovali pri delu državnega zbora:</w:t>
            </w:r>
          </w:p>
        </w:tc>
      </w:tr>
      <w:tr w:rsidR="00090043" w:rsidRPr="000A1DF2" w14:paraId="14C27175" w14:textId="77777777" w:rsidTr="00BA7A34">
        <w:tc>
          <w:tcPr>
            <w:tcW w:w="9021" w:type="dxa"/>
            <w:gridSpan w:val="11"/>
          </w:tcPr>
          <w:p w14:paraId="6BCF8F89" w14:textId="30ED5EB9" w:rsidR="00090043" w:rsidRPr="000A1DF2" w:rsidRDefault="002C429A" w:rsidP="00BA7A34">
            <w:pPr>
              <w:pStyle w:val="Neotevilenodstavek"/>
              <w:spacing w:before="0" w:after="0" w:line="240" w:lineRule="atLeast"/>
              <w:rPr>
                <w:b/>
                <w:sz w:val="20"/>
                <w:szCs w:val="20"/>
              </w:rPr>
            </w:pPr>
            <w:r>
              <w:rPr>
                <w:iCs/>
                <w:sz w:val="20"/>
                <w:szCs w:val="20"/>
              </w:rPr>
              <w:t>/</w:t>
            </w:r>
          </w:p>
        </w:tc>
      </w:tr>
      <w:tr w:rsidR="00090043" w:rsidRPr="000A1DF2" w14:paraId="27147FD9" w14:textId="77777777" w:rsidTr="00BA7A34">
        <w:tc>
          <w:tcPr>
            <w:tcW w:w="9021" w:type="dxa"/>
            <w:gridSpan w:val="11"/>
          </w:tcPr>
          <w:p w14:paraId="0287648F" w14:textId="77777777" w:rsidR="00090043" w:rsidRPr="000A1DF2" w:rsidRDefault="00090043" w:rsidP="00BA7A34">
            <w:pPr>
              <w:pStyle w:val="Oddelek"/>
              <w:numPr>
                <w:ilvl w:val="0"/>
                <w:numId w:val="0"/>
              </w:numPr>
              <w:spacing w:before="0" w:after="0" w:line="240" w:lineRule="atLeast"/>
              <w:jc w:val="left"/>
              <w:rPr>
                <w:sz w:val="20"/>
                <w:szCs w:val="20"/>
              </w:rPr>
            </w:pPr>
            <w:r w:rsidRPr="000A1DF2">
              <w:rPr>
                <w:sz w:val="20"/>
                <w:szCs w:val="20"/>
              </w:rPr>
              <w:t>5. Kratek povzetek gradiva:</w:t>
            </w:r>
          </w:p>
          <w:p w14:paraId="4EAA50C0" w14:textId="456A54E4" w:rsidR="003F4DDB" w:rsidRPr="000A1DF2" w:rsidRDefault="003F4DDB" w:rsidP="003F4DDB">
            <w:pPr>
              <w:spacing w:line="240" w:lineRule="atLeast"/>
              <w:jc w:val="both"/>
              <w:rPr>
                <w:rFonts w:ascii="Arial" w:hAnsi="Arial" w:cs="Arial"/>
                <w:bCs/>
                <w:sz w:val="20"/>
                <w:szCs w:val="20"/>
              </w:rPr>
            </w:pPr>
            <w:r w:rsidRPr="000A1DF2">
              <w:rPr>
                <w:rFonts w:ascii="Arial" w:hAnsi="Arial" w:cs="Arial"/>
                <w:bCs/>
                <w:sz w:val="20"/>
                <w:szCs w:val="20"/>
              </w:rPr>
              <w:t>Uredba o potrditvi območij osuševalnih sistemov, na katerih se vzdrževanje ni izvajalo</w:t>
            </w:r>
            <w:r w:rsidR="009C31AA" w:rsidRPr="000A1DF2">
              <w:rPr>
                <w:rFonts w:ascii="Arial" w:hAnsi="Arial" w:cs="Arial"/>
                <w:bCs/>
                <w:sz w:val="20"/>
                <w:szCs w:val="20"/>
              </w:rPr>
              <w:t>,</w:t>
            </w:r>
            <w:r w:rsidRPr="000A1DF2">
              <w:rPr>
                <w:rFonts w:ascii="Arial" w:hAnsi="Arial" w:cs="Arial"/>
                <w:bCs/>
                <w:sz w:val="20"/>
                <w:szCs w:val="20"/>
              </w:rPr>
              <w:t xml:space="preserve"> vključuje območja osuševalnih sistemov, ki so bili uvedeni pred 1. januarjem 1999 in za katere v letu 2015 ministrstv</w:t>
            </w:r>
            <w:r w:rsidR="001F47DD">
              <w:rPr>
                <w:rFonts w:ascii="Arial" w:hAnsi="Arial" w:cs="Arial"/>
                <w:bCs/>
                <w:sz w:val="20"/>
                <w:szCs w:val="20"/>
              </w:rPr>
              <w:t>o</w:t>
            </w:r>
            <w:r w:rsidRPr="000A1DF2">
              <w:rPr>
                <w:rFonts w:ascii="Arial" w:hAnsi="Arial" w:cs="Arial"/>
                <w:bCs/>
                <w:sz w:val="20"/>
                <w:szCs w:val="20"/>
              </w:rPr>
              <w:t>, pristojn</w:t>
            </w:r>
            <w:r w:rsidR="001F47DD">
              <w:rPr>
                <w:rFonts w:ascii="Arial" w:hAnsi="Arial" w:cs="Arial"/>
                <w:bCs/>
                <w:sz w:val="20"/>
                <w:szCs w:val="20"/>
              </w:rPr>
              <w:t>o</w:t>
            </w:r>
            <w:r w:rsidRPr="000A1DF2">
              <w:rPr>
                <w:rFonts w:ascii="Arial" w:hAnsi="Arial" w:cs="Arial"/>
                <w:bCs/>
                <w:sz w:val="20"/>
                <w:szCs w:val="20"/>
              </w:rPr>
              <w:t xml:space="preserve"> za kmetijstvo, program</w:t>
            </w:r>
            <w:r w:rsidR="001F47DD">
              <w:rPr>
                <w:rFonts w:ascii="Arial" w:hAnsi="Arial" w:cs="Arial"/>
                <w:bCs/>
                <w:sz w:val="20"/>
                <w:szCs w:val="20"/>
              </w:rPr>
              <w:t>ov</w:t>
            </w:r>
            <w:r w:rsidRPr="000A1DF2">
              <w:rPr>
                <w:rFonts w:ascii="Arial" w:hAnsi="Arial" w:cs="Arial"/>
                <w:bCs/>
                <w:sz w:val="20"/>
                <w:szCs w:val="20"/>
              </w:rPr>
              <w:t xml:space="preserve"> vzdrževanja za leto 2015 ni priprav</w:t>
            </w:r>
            <w:r w:rsidR="001F47DD">
              <w:rPr>
                <w:rFonts w:ascii="Arial" w:hAnsi="Arial" w:cs="Arial"/>
                <w:bCs/>
                <w:sz w:val="20"/>
                <w:szCs w:val="20"/>
              </w:rPr>
              <w:t>ilo</w:t>
            </w:r>
            <w:r w:rsidRPr="000A1DF2">
              <w:rPr>
                <w:rFonts w:ascii="Arial" w:hAnsi="Arial" w:cs="Arial"/>
                <w:bCs/>
                <w:sz w:val="20"/>
                <w:szCs w:val="20"/>
              </w:rPr>
              <w:t xml:space="preserve">. V času priprave uredbe je </w:t>
            </w:r>
            <w:r w:rsidR="001F47DD">
              <w:rPr>
                <w:rFonts w:ascii="Arial" w:hAnsi="Arial" w:cs="Arial"/>
                <w:bCs/>
                <w:sz w:val="20"/>
                <w:szCs w:val="20"/>
              </w:rPr>
              <w:t xml:space="preserve">bila </w:t>
            </w:r>
            <w:r w:rsidRPr="000A1DF2">
              <w:rPr>
                <w:rFonts w:ascii="Arial" w:hAnsi="Arial" w:cs="Arial"/>
                <w:bCs/>
                <w:sz w:val="20"/>
                <w:szCs w:val="20"/>
              </w:rPr>
              <w:t>ure</w:t>
            </w:r>
            <w:r w:rsidR="001F47DD">
              <w:rPr>
                <w:rFonts w:ascii="Arial" w:hAnsi="Arial" w:cs="Arial"/>
                <w:bCs/>
                <w:sz w:val="20"/>
                <w:szCs w:val="20"/>
              </w:rPr>
              <w:t>jena</w:t>
            </w:r>
            <w:r w:rsidRPr="000A1DF2">
              <w:rPr>
                <w:rFonts w:ascii="Arial" w:hAnsi="Arial" w:cs="Arial"/>
                <w:bCs/>
                <w:sz w:val="20"/>
                <w:szCs w:val="20"/>
              </w:rPr>
              <w:t xml:space="preserve"> evidenca vseh namakalnih in osuševalnih sistemov. Ugotovljeno je bilo, da je za vse državne namakalne sistem</w:t>
            </w:r>
            <w:r w:rsidR="008479A1">
              <w:rPr>
                <w:rFonts w:ascii="Arial" w:hAnsi="Arial" w:cs="Arial"/>
                <w:bCs/>
                <w:sz w:val="20"/>
                <w:szCs w:val="20"/>
              </w:rPr>
              <w:t>e</w:t>
            </w:r>
            <w:r w:rsidRPr="000A1DF2">
              <w:rPr>
                <w:rFonts w:ascii="Arial" w:hAnsi="Arial" w:cs="Arial"/>
                <w:bCs/>
                <w:sz w:val="20"/>
                <w:szCs w:val="20"/>
              </w:rPr>
              <w:t xml:space="preserve"> območje določeno z Uredbo o potrditvi območij osuševalnih in namakalnih sistemov (Uradni list RS, št. 63/19 in 132/23).</w:t>
            </w:r>
          </w:p>
          <w:p w14:paraId="3C6A2220" w14:textId="10AEB225" w:rsidR="00090043" w:rsidRPr="000A1DF2" w:rsidRDefault="00090043" w:rsidP="00BA7A34">
            <w:pPr>
              <w:spacing w:line="240" w:lineRule="atLeast"/>
              <w:jc w:val="both"/>
              <w:rPr>
                <w:rFonts w:ascii="Arial" w:hAnsi="Arial" w:cs="Arial"/>
                <w:bCs/>
                <w:sz w:val="20"/>
                <w:szCs w:val="20"/>
              </w:rPr>
            </w:pPr>
            <w:r w:rsidRPr="000A1DF2">
              <w:rPr>
                <w:rFonts w:ascii="Arial" w:hAnsi="Arial" w:cs="Arial"/>
                <w:bCs/>
                <w:sz w:val="20"/>
                <w:szCs w:val="20"/>
              </w:rPr>
              <w:t>Spreje</w:t>
            </w:r>
            <w:r w:rsidR="002C429A">
              <w:rPr>
                <w:rFonts w:ascii="Arial" w:hAnsi="Arial" w:cs="Arial"/>
                <w:bCs/>
                <w:sz w:val="20"/>
                <w:szCs w:val="20"/>
              </w:rPr>
              <w:t>tje</w:t>
            </w:r>
            <w:r w:rsidRPr="000A1DF2">
              <w:rPr>
                <w:rFonts w:ascii="Arial" w:hAnsi="Arial" w:cs="Arial"/>
                <w:bCs/>
                <w:sz w:val="20"/>
                <w:szCs w:val="20"/>
              </w:rPr>
              <w:t xml:space="preserve"> uredbe nima novih finančnih učinkov, saj le potrdi območja navedenih osuševalnih</w:t>
            </w:r>
            <w:r w:rsidR="003F4DDB" w:rsidRPr="000A1DF2">
              <w:rPr>
                <w:rFonts w:ascii="Arial" w:hAnsi="Arial" w:cs="Arial"/>
                <w:bCs/>
                <w:sz w:val="20"/>
                <w:szCs w:val="20"/>
              </w:rPr>
              <w:t xml:space="preserve"> sistemov</w:t>
            </w:r>
            <w:r w:rsidR="005D389C" w:rsidRPr="000A1DF2">
              <w:rPr>
                <w:rFonts w:ascii="Arial" w:hAnsi="Arial" w:cs="Arial"/>
                <w:bCs/>
                <w:sz w:val="20"/>
                <w:szCs w:val="20"/>
              </w:rPr>
              <w:t>.</w:t>
            </w:r>
            <w:r w:rsidRPr="000A1DF2">
              <w:rPr>
                <w:rFonts w:ascii="Arial" w:hAnsi="Arial" w:cs="Arial"/>
                <w:bCs/>
                <w:sz w:val="20"/>
                <w:szCs w:val="20"/>
              </w:rPr>
              <w:t xml:space="preserve"> Vsi stroški v zvezi z vzdrževanjem teh sistemov se </w:t>
            </w:r>
            <w:r w:rsidR="001F47DD">
              <w:rPr>
                <w:rFonts w:ascii="Arial" w:hAnsi="Arial" w:cs="Arial"/>
                <w:bCs/>
                <w:sz w:val="20"/>
                <w:szCs w:val="20"/>
              </w:rPr>
              <w:t>kot</w:t>
            </w:r>
            <w:r w:rsidRPr="000A1DF2">
              <w:rPr>
                <w:rFonts w:ascii="Arial" w:hAnsi="Arial" w:cs="Arial"/>
                <w:bCs/>
                <w:sz w:val="20"/>
                <w:szCs w:val="20"/>
              </w:rPr>
              <w:t xml:space="preserve"> nadomestil</w:t>
            </w:r>
            <w:r w:rsidR="001F47DD">
              <w:rPr>
                <w:rFonts w:ascii="Arial" w:hAnsi="Arial" w:cs="Arial"/>
                <w:bCs/>
                <w:sz w:val="20"/>
                <w:szCs w:val="20"/>
              </w:rPr>
              <w:t>o</w:t>
            </w:r>
            <w:r w:rsidRPr="000A1DF2">
              <w:rPr>
                <w:rFonts w:ascii="Arial" w:hAnsi="Arial" w:cs="Arial"/>
                <w:bCs/>
                <w:sz w:val="20"/>
                <w:szCs w:val="20"/>
              </w:rPr>
              <w:t xml:space="preserve"> za kritje stroškov vzdrževanja osuševalnih in namakalnih sistemov odmerijo lastnikom ali zakupnikom zemljišč na območju posameznega sistema. </w:t>
            </w:r>
          </w:p>
          <w:p w14:paraId="353E0361" w14:textId="4A6126F3" w:rsidR="00090043" w:rsidRPr="000A1DF2" w:rsidRDefault="00090043" w:rsidP="00AC4BD1">
            <w:pPr>
              <w:spacing w:line="240" w:lineRule="atLeast"/>
              <w:jc w:val="both"/>
              <w:rPr>
                <w:rFonts w:ascii="Arial" w:hAnsi="Arial" w:cs="Arial"/>
                <w:bCs/>
                <w:sz w:val="20"/>
                <w:szCs w:val="20"/>
              </w:rPr>
            </w:pPr>
            <w:r w:rsidRPr="000A1DF2">
              <w:rPr>
                <w:rFonts w:ascii="Arial" w:hAnsi="Arial" w:cs="Arial"/>
                <w:bCs/>
                <w:sz w:val="20"/>
                <w:szCs w:val="20"/>
              </w:rPr>
              <w:t xml:space="preserve">Območja osuševalnih in namakalnih sistemov so bila leta 2004 vnesena v spletno aplikacijo Kataster melioracijskih sistemov in naprav, večino območij so verificirale tudi upravne enote. Pri nekaterih sistemih je prišlo do sprememb območij zaradi </w:t>
            </w:r>
            <w:r w:rsidR="001F47DD">
              <w:rPr>
                <w:rFonts w:ascii="Arial" w:hAnsi="Arial" w:cs="Arial"/>
                <w:bCs/>
                <w:sz w:val="20"/>
                <w:szCs w:val="20"/>
              </w:rPr>
              <w:t xml:space="preserve">njihove </w:t>
            </w:r>
            <w:r w:rsidRPr="000A1DF2">
              <w:rPr>
                <w:rFonts w:ascii="Arial" w:hAnsi="Arial" w:cs="Arial"/>
                <w:bCs/>
                <w:sz w:val="20"/>
                <w:szCs w:val="20"/>
              </w:rPr>
              <w:t xml:space="preserve">dotrajanosti, izgradnje infrastrukturnih objektov ali drugih posegov v prostor, zato </w:t>
            </w:r>
            <w:r w:rsidR="00AC4BD1">
              <w:rPr>
                <w:rFonts w:ascii="Arial" w:hAnsi="Arial" w:cs="Arial"/>
                <w:bCs/>
                <w:sz w:val="20"/>
                <w:szCs w:val="20"/>
              </w:rPr>
              <w:t>je</w:t>
            </w:r>
            <w:r w:rsidR="00AC4BD1" w:rsidRPr="000A1DF2">
              <w:rPr>
                <w:rFonts w:ascii="Arial" w:hAnsi="Arial" w:cs="Arial"/>
                <w:bCs/>
                <w:sz w:val="20"/>
                <w:szCs w:val="20"/>
              </w:rPr>
              <w:t xml:space="preserve"> </w:t>
            </w:r>
            <w:r w:rsidRPr="000A1DF2">
              <w:rPr>
                <w:rFonts w:ascii="Arial" w:hAnsi="Arial" w:cs="Arial"/>
                <w:bCs/>
                <w:sz w:val="20"/>
                <w:szCs w:val="20"/>
              </w:rPr>
              <w:t xml:space="preserve">z </w:t>
            </w:r>
            <w:r w:rsidR="009C31AA" w:rsidRPr="000A1DF2">
              <w:rPr>
                <w:rFonts w:ascii="Arial" w:hAnsi="Arial" w:cs="Arial"/>
                <w:bCs/>
                <w:sz w:val="20"/>
                <w:szCs w:val="20"/>
              </w:rPr>
              <w:t>Zakonom o kmetijskih zemljiščih – ZKZ-E (Uradni list RS, št. 27/16)</w:t>
            </w:r>
            <w:r w:rsidRPr="000A1DF2">
              <w:rPr>
                <w:rFonts w:ascii="Arial" w:hAnsi="Arial" w:cs="Arial"/>
                <w:bCs/>
                <w:sz w:val="20"/>
                <w:szCs w:val="20"/>
              </w:rPr>
              <w:t xml:space="preserve"> priprav</w:t>
            </w:r>
            <w:r w:rsidR="00AC4BD1">
              <w:rPr>
                <w:rFonts w:ascii="Arial" w:hAnsi="Arial" w:cs="Arial"/>
                <w:bCs/>
                <w:sz w:val="20"/>
                <w:szCs w:val="20"/>
              </w:rPr>
              <w:t>ljena</w:t>
            </w:r>
            <w:r w:rsidRPr="000A1DF2">
              <w:rPr>
                <w:rFonts w:ascii="Arial" w:hAnsi="Arial" w:cs="Arial"/>
                <w:bCs/>
                <w:sz w:val="20"/>
                <w:szCs w:val="20"/>
              </w:rPr>
              <w:t xml:space="preserve"> pravn</w:t>
            </w:r>
            <w:r w:rsidR="00AC4BD1">
              <w:rPr>
                <w:rFonts w:ascii="Arial" w:hAnsi="Arial" w:cs="Arial"/>
                <w:bCs/>
                <w:sz w:val="20"/>
                <w:szCs w:val="20"/>
              </w:rPr>
              <w:t>a</w:t>
            </w:r>
            <w:r w:rsidRPr="000A1DF2">
              <w:rPr>
                <w:rFonts w:ascii="Arial" w:hAnsi="Arial" w:cs="Arial"/>
                <w:bCs/>
                <w:sz w:val="20"/>
                <w:szCs w:val="20"/>
              </w:rPr>
              <w:t xml:space="preserve"> podlag</w:t>
            </w:r>
            <w:r w:rsidR="00AC4BD1">
              <w:rPr>
                <w:rFonts w:ascii="Arial" w:hAnsi="Arial" w:cs="Arial"/>
                <w:bCs/>
                <w:sz w:val="20"/>
                <w:szCs w:val="20"/>
              </w:rPr>
              <w:t>a</w:t>
            </w:r>
            <w:r w:rsidRPr="000A1DF2">
              <w:rPr>
                <w:rFonts w:ascii="Arial" w:hAnsi="Arial" w:cs="Arial"/>
                <w:bCs/>
                <w:sz w:val="20"/>
                <w:szCs w:val="20"/>
              </w:rPr>
              <w:t xml:space="preserve"> za poenotenje </w:t>
            </w:r>
            <w:r w:rsidR="009C31AA" w:rsidRPr="000A1DF2">
              <w:rPr>
                <w:rFonts w:ascii="Arial" w:hAnsi="Arial" w:cs="Arial"/>
                <w:bCs/>
                <w:sz w:val="20"/>
                <w:szCs w:val="20"/>
              </w:rPr>
              <w:t>določitve območij teh sistemov.</w:t>
            </w:r>
          </w:p>
        </w:tc>
      </w:tr>
      <w:tr w:rsidR="00090043" w:rsidRPr="000A1DF2" w14:paraId="47230428" w14:textId="77777777" w:rsidTr="00BA7A34">
        <w:tc>
          <w:tcPr>
            <w:tcW w:w="9021" w:type="dxa"/>
            <w:gridSpan w:val="11"/>
          </w:tcPr>
          <w:p w14:paraId="587978FA" w14:textId="4C662A91" w:rsidR="00090043" w:rsidRPr="000A1DF2" w:rsidRDefault="00090043" w:rsidP="00BA7A34">
            <w:pPr>
              <w:pStyle w:val="Neotevilenodstavek"/>
              <w:spacing w:before="0" w:after="0" w:line="240" w:lineRule="atLeast"/>
              <w:rPr>
                <w:iCs/>
                <w:sz w:val="20"/>
                <w:szCs w:val="20"/>
              </w:rPr>
            </w:pPr>
          </w:p>
        </w:tc>
      </w:tr>
      <w:tr w:rsidR="00090043" w:rsidRPr="000A1DF2" w14:paraId="700ACC70" w14:textId="77777777" w:rsidTr="00BA7A34">
        <w:tc>
          <w:tcPr>
            <w:tcW w:w="9021" w:type="dxa"/>
            <w:gridSpan w:val="11"/>
          </w:tcPr>
          <w:p w14:paraId="25635D9B" w14:textId="77777777" w:rsidR="00090043" w:rsidRPr="000A1DF2" w:rsidRDefault="00090043" w:rsidP="00BA7A34">
            <w:pPr>
              <w:pStyle w:val="Oddelek"/>
              <w:numPr>
                <w:ilvl w:val="0"/>
                <w:numId w:val="0"/>
              </w:numPr>
              <w:spacing w:before="0" w:after="0" w:line="240" w:lineRule="atLeast"/>
              <w:jc w:val="left"/>
              <w:rPr>
                <w:sz w:val="20"/>
                <w:szCs w:val="20"/>
              </w:rPr>
            </w:pPr>
            <w:r w:rsidRPr="000A1DF2">
              <w:rPr>
                <w:sz w:val="20"/>
                <w:szCs w:val="20"/>
              </w:rPr>
              <w:t>6. Presoja posledic za:</w:t>
            </w:r>
          </w:p>
        </w:tc>
      </w:tr>
      <w:tr w:rsidR="00090043" w:rsidRPr="000A1DF2" w14:paraId="6817F353" w14:textId="77777777" w:rsidTr="00BA7A34">
        <w:tc>
          <w:tcPr>
            <w:tcW w:w="1306" w:type="dxa"/>
          </w:tcPr>
          <w:p w14:paraId="6951C950" w14:textId="77777777" w:rsidR="00090043" w:rsidRPr="000A1DF2" w:rsidRDefault="00090043" w:rsidP="00BA7A34">
            <w:pPr>
              <w:pStyle w:val="Neotevilenodstavek"/>
              <w:spacing w:before="0" w:after="0" w:line="240" w:lineRule="atLeast"/>
              <w:ind w:left="360"/>
              <w:rPr>
                <w:iCs/>
                <w:sz w:val="20"/>
                <w:szCs w:val="20"/>
              </w:rPr>
            </w:pPr>
            <w:r w:rsidRPr="000A1DF2">
              <w:rPr>
                <w:iCs/>
                <w:sz w:val="20"/>
                <w:szCs w:val="20"/>
              </w:rPr>
              <w:t>a)</w:t>
            </w:r>
          </w:p>
        </w:tc>
        <w:tc>
          <w:tcPr>
            <w:tcW w:w="5444" w:type="dxa"/>
            <w:gridSpan w:val="8"/>
          </w:tcPr>
          <w:p w14:paraId="01A5002C" w14:textId="77777777" w:rsidR="00090043" w:rsidRPr="000A1DF2" w:rsidRDefault="00090043" w:rsidP="00BA7A34">
            <w:pPr>
              <w:pStyle w:val="Neotevilenodstavek"/>
              <w:spacing w:before="0" w:after="0" w:line="240" w:lineRule="atLeast"/>
              <w:rPr>
                <w:sz w:val="20"/>
                <w:szCs w:val="20"/>
              </w:rPr>
            </w:pPr>
            <w:r w:rsidRPr="000A1DF2">
              <w:rPr>
                <w:sz w:val="20"/>
                <w:szCs w:val="20"/>
              </w:rPr>
              <w:t>javnofinančna sredstva nad 40.000 EUR v tekočem in naslednjih treh letih</w:t>
            </w:r>
          </w:p>
        </w:tc>
        <w:tc>
          <w:tcPr>
            <w:tcW w:w="2271" w:type="dxa"/>
            <w:gridSpan w:val="2"/>
            <w:vAlign w:val="center"/>
          </w:tcPr>
          <w:p w14:paraId="32043FFF" w14:textId="77777777" w:rsidR="00090043" w:rsidRPr="000A1DF2" w:rsidRDefault="00090043" w:rsidP="00BA7A34">
            <w:pPr>
              <w:pStyle w:val="Neotevilenodstavek"/>
              <w:spacing w:before="0" w:after="0" w:line="240" w:lineRule="atLeast"/>
              <w:jc w:val="center"/>
              <w:rPr>
                <w:b/>
                <w:iCs/>
                <w:sz w:val="20"/>
                <w:szCs w:val="20"/>
              </w:rPr>
            </w:pPr>
            <w:r w:rsidRPr="000A1DF2">
              <w:rPr>
                <w:b/>
                <w:sz w:val="20"/>
                <w:szCs w:val="20"/>
              </w:rPr>
              <w:t>NE</w:t>
            </w:r>
          </w:p>
        </w:tc>
      </w:tr>
      <w:tr w:rsidR="00090043" w:rsidRPr="000A1DF2" w14:paraId="50FB1E8E" w14:textId="77777777" w:rsidTr="00BA7A34">
        <w:tc>
          <w:tcPr>
            <w:tcW w:w="1306" w:type="dxa"/>
          </w:tcPr>
          <w:p w14:paraId="79DEACC0" w14:textId="77777777" w:rsidR="00090043" w:rsidRPr="000A1DF2" w:rsidRDefault="00090043" w:rsidP="00BA7A34">
            <w:pPr>
              <w:pStyle w:val="Neotevilenodstavek"/>
              <w:spacing w:before="0" w:after="0" w:line="240" w:lineRule="atLeast"/>
              <w:ind w:left="360"/>
              <w:rPr>
                <w:iCs/>
                <w:sz w:val="20"/>
                <w:szCs w:val="20"/>
              </w:rPr>
            </w:pPr>
            <w:r w:rsidRPr="000A1DF2">
              <w:rPr>
                <w:iCs/>
                <w:sz w:val="20"/>
                <w:szCs w:val="20"/>
              </w:rPr>
              <w:t>b)</w:t>
            </w:r>
          </w:p>
        </w:tc>
        <w:tc>
          <w:tcPr>
            <w:tcW w:w="5444" w:type="dxa"/>
            <w:gridSpan w:val="8"/>
          </w:tcPr>
          <w:p w14:paraId="6E9631FD" w14:textId="77777777" w:rsidR="00090043" w:rsidRPr="000A1DF2" w:rsidRDefault="00090043" w:rsidP="00BA7A34">
            <w:pPr>
              <w:pStyle w:val="Neotevilenodstavek"/>
              <w:spacing w:before="0" w:after="0" w:line="240" w:lineRule="atLeast"/>
              <w:rPr>
                <w:iCs/>
                <w:sz w:val="20"/>
                <w:szCs w:val="20"/>
              </w:rPr>
            </w:pPr>
            <w:r w:rsidRPr="000A1DF2">
              <w:rPr>
                <w:bCs/>
                <w:sz w:val="20"/>
                <w:szCs w:val="20"/>
              </w:rPr>
              <w:t>usklajenost slovenskega pravnega reda s pravnim redom Evropske unije</w:t>
            </w:r>
          </w:p>
        </w:tc>
        <w:tc>
          <w:tcPr>
            <w:tcW w:w="2271" w:type="dxa"/>
            <w:gridSpan w:val="2"/>
            <w:vAlign w:val="center"/>
          </w:tcPr>
          <w:p w14:paraId="1308BB03" w14:textId="0901ECC6" w:rsidR="00090043" w:rsidRPr="000A1DF2" w:rsidRDefault="00874C11" w:rsidP="00BA7A34">
            <w:pPr>
              <w:pStyle w:val="Neotevilenodstavek"/>
              <w:spacing w:before="0" w:after="0" w:line="240" w:lineRule="atLeast"/>
              <w:jc w:val="center"/>
              <w:rPr>
                <w:b/>
                <w:iCs/>
                <w:sz w:val="20"/>
                <w:szCs w:val="20"/>
              </w:rPr>
            </w:pPr>
            <w:r>
              <w:rPr>
                <w:b/>
                <w:iCs/>
                <w:sz w:val="20"/>
                <w:szCs w:val="20"/>
              </w:rPr>
              <w:t>NE</w:t>
            </w:r>
          </w:p>
        </w:tc>
      </w:tr>
      <w:tr w:rsidR="00090043" w:rsidRPr="000A1DF2" w14:paraId="7103355B" w14:textId="77777777" w:rsidTr="00BA7A34">
        <w:tc>
          <w:tcPr>
            <w:tcW w:w="1306" w:type="dxa"/>
          </w:tcPr>
          <w:p w14:paraId="4CD01DD4" w14:textId="77777777" w:rsidR="00090043" w:rsidRPr="000A1DF2" w:rsidRDefault="00090043" w:rsidP="00BA7A34">
            <w:pPr>
              <w:pStyle w:val="Neotevilenodstavek"/>
              <w:spacing w:before="0" w:after="0" w:line="240" w:lineRule="atLeast"/>
              <w:ind w:left="360"/>
              <w:rPr>
                <w:iCs/>
                <w:sz w:val="20"/>
                <w:szCs w:val="20"/>
              </w:rPr>
            </w:pPr>
            <w:r w:rsidRPr="000A1DF2">
              <w:rPr>
                <w:iCs/>
                <w:sz w:val="20"/>
                <w:szCs w:val="20"/>
              </w:rPr>
              <w:t>c)</w:t>
            </w:r>
          </w:p>
        </w:tc>
        <w:tc>
          <w:tcPr>
            <w:tcW w:w="5444" w:type="dxa"/>
            <w:gridSpan w:val="8"/>
          </w:tcPr>
          <w:p w14:paraId="67152B99" w14:textId="77777777" w:rsidR="00090043" w:rsidRPr="000A1DF2" w:rsidRDefault="00090043" w:rsidP="00BA7A34">
            <w:pPr>
              <w:pStyle w:val="Neotevilenodstavek"/>
              <w:spacing w:before="0" w:after="0" w:line="240" w:lineRule="atLeast"/>
              <w:rPr>
                <w:iCs/>
                <w:sz w:val="20"/>
                <w:szCs w:val="20"/>
              </w:rPr>
            </w:pPr>
            <w:r w:rsidRPr="000A1DF2">
              <w:rPr>
                <w:sz w:val="20"/>
                <w:szCs w:val="20"/>
              </w:rPr>
              <w:t>administrativne posledice</w:t>
            </w:r>
          </w:p>
        </w:tc>
        <w:tc>
          <w:tcPr>
            <w:tcW w:w="2271" w:type="dxa"/>
            <w:gridSpan w:val="2"/>
            <w:vAlign w:val="center"/>
          </w:tcPr>
          <w:p w14:paraId="323687C4" w14:textId="5884D85C" w:rsidR="00090043" w:rsidRPr="000A1DF2" w:rsidRDefault="00090043" w:rsidP="00BA7A34">
            <w:pPr>
              <w:pStyle w:val="Neotevilenodstavek"/>
              <w:spacing w:before="0" w:after="0" w:line="240" w:lineRule="atLeast"/>
              <w:jc w:val="center"/>
              <w:rPr>
                <w:sz w:val="20"/>
                <w:szCs w:val="20"/>
              </w:rPr>
            </w:pPr>
            <w:r w:rsidRPr="000A1DF2">
              <w:rPr>
                <w:b/>
                <w:sz w:val="20"/>
                <w:szCs w:val="20"/>
              </w:rPr>
              <w:t>NE</w:t>
            </w:r>
          </w:p>
        </w:tc>
      </w:tr>
      <w:tr w:rsidR="00090043" w:rsidRPr="000A1DF2" w14:paraId="0CA73824" w14:textId="77777777" w:rsidTr="00BA7A34">
        <w:tc>
          <w:tcPr>
            <w:tcW w:w="1306" w:type="dxa"/>
          </w:tcPr>
          <w:p w14:paraId="2322C505" w14:textId="77777777" w:rsidR="00090043" w:rsidRPr="000A1DF2" w:rsidRDefault="00090043" w:rsidP="00BA7A34">
            <w:pPr>
              <w:pStyle w:val="Neotevilenodstavek"/>
              <w:spacing w:before="0" w:after="0" w:line="240" w:lineRule="atLeast"/>
              <w:ind w:left="360"/>
              <w:rPr>
                <w:iCs/>
                <w:sz w:val="20"/>
                <w:szCs w:val="20"/>
              </w:rPr>
            </w:pPr>
            <w:r w:rsidRPr="000A1DF2">
              <w:rPr>
                <w:iCs/>
                <w:sz w:val="20"/>
                <w:szCs w:val="20"/>
              </w:rPr>
              <w:t>č)</w:t>
            </w:r>
          </w:p>
        </w:tc>
        <w:tc>
          <w:tcPr>
            <w:tcW w:w="5444" w:type="dxa"/>
            <w:gridSpan w:val="8"/>
          </w:tcPr>
          <w:p w14:paraId="07ED0618" w14:textId="77777777" w:rsidR="00090043" w:rsidRPr="000A1DF2" w:rsidRDefault="00090043" w:rsidP="00BA7A34">
            <w:pPr>
              <w:pStyle w:val="Neotevilenodstavek"/>
              <w:spacing w:before="0" w:after="0" w:line="240" w:lineRule="atLeast"/>
              <w:rPr>
                <w:bCs/>
                <w:sz w:val="20"/>
                <w:szCs w:val="20"/>
              </w:rPr>
            </w:pPr>
            <w:r w:rsidRPr="000A1DF2">
              <w:rPr>
                <w:sz w:val="20"/>
                <w:szCs w:val="20"/>
              </w:rPr>
              <w:t>gospodarstvo, zlasti</w:t>
            </w:r>
            <w:r w:rsidRPr="000A1DF2">
              <w:rPr>
                <w:bCs/>
                <w:sz w:val="20"/>
                <w:szCs w:val="20"/>
              </w:rPr>
              <w:t xml:space="preserve"> mala in srednja podjetja ter konkurenčnost podjetij</w:t>
            </w:r>
          </w:p>
        </w:tc>
        <w:tc>
          <w:tcPr>
            <w:tcW w:w="2271" w:type="dxa"/>
            <w:gridSpan w:val="2"/>
            <w:vAlign w:val="center"/>
          </w:tcPr>
          <w:p w14:paraId="2B0F7FD1" w14:textId="22DC4893" w:rsidR="00090043" w:rsidRPr="000A1DF2" w:rsidRDefault="00090043" w:rsidP="00BA7A34">
            <w:pPr>
              <w:pStyle w:val="Neotevilenodstavek"/>
              <w:spacing w:before="0" w:after="0" w:line="240" w:lineRule="atLeast"/>
              <w:jc w:val="center"/>
              <w:rPr>
                <w:iCs/>
                <w:sz w:val="20"/>
                <w:szCs w:val="20"/>
              </w:rPr>
            </w:pPr>
            <w:r w:rsidRPr="000A1DF2">
              <w:rPr>
                <w:b/>
                <w:sz w:val="20"/>
                <w:szCs w:val="20"/>
              </w:rPr>
              <w:t>NE</w:t>
            </w:r>
          </w:p>
        </w:tc>
      </w:tr>
      <w:tr w:rsidR="00090043" w:rsidRPr="000A1DF2" w14:paraId="0E5E6748" w14:textId="77777777" w:rsidTr="00BA7A34">
        <w:tc>
          <w:tcPr>
            <w:tcW w:w="1306" w:type="dxa"/>
          </w:tcPr>
          <w:p w14:paraId="06216DEF" w14:textId="77777777" w:rsidR="00090043" w:rsidRPr="000A1DF2" w:rsidRDefault="00090043" w:rsidP="00BA7A34">
            <w:pPr>
              <w:pStyle w:val="Neotevilenodstavek"/>
              <w:spacing w:before="0" w:after="0" w:line="240" w:lineRule="atLeast"/>
              <w:ind w:left="360"/>
              <w:rPr>
                <w:iCs/>
                <w:sz w:val="20"/>
                <w:szCs w:val="20"/>
              </w:rPr>
            </w:pPr>
            <w:r w:rsidRPr="000A1DF2">
              <w:rPr>
                <w:iCs/>
                <w:sz w:val="20"/>
                <w:szCs w:val="20"/>
              </w:rPr>
              <w:t>d)</w:t>
            </w:r>
          </w:p>
        </w:tc>
        <w:tc>
          <w:tcPr>
            <w:tcW w:w="5444" w:type="dxa"/>
            <w:gridSpan w:val="8"/>
          </w:tcPr>
          <w:p w14:paraId="4B832DC9" w14:textId="77777777" w:rsidR="00090043" w:rsidRPr="000A1DF2" w:rsidRDefault="00090043" w:rsidP="00BA7A34">
            <w:pPr>
              <w:pStyle w:val="Neotevilenodstavek"/>
              <w:spacing w:before="0" w:after="0" w:line="240" w:lineRule="atLeast"/>
              <w:rPr>
                <w:bCs/>
                <w:sz w:val="20"/>
                <w:szCs w:val="20"/>
              </w:rPr>
            </w:pPr>
            <w:r w:rsidRPr="000A1DF2">
              <w:rPr>
                <w:bCs/>
                <w:sz w:val="20"/>
                <w:szCs w:val="20"/>
              </w:rPr>
              <w:t>okolje, vključno s prostorskimi in varstvenimi vidiki</w:t>
            </w:r>
          </w:p>
        </w:tc>
        <w:tc>
          <w:tcPr>
            <w:tcW w:w="2271" w:type="dxa"/>
            <w:gridSpan w:val="2"/>
            <w:vAlign w:val="center"/>
          </w:tcPr>
          <w:p w14:paraId="02804832" w14:textId="77EEC90A" w:rsidR="00090043" w:rsidRPr="000A1DF2" w:rsidRDefault="00090043" w:rsidP="00BA7A34">
            <w:pPr>
              <w:pStyle w:val="Neotevilenodstavek"/>
              <w:spacing w:before="0" w:after="0" w:line="240" w:lineRule="atLeast"/>
              <w:jc w:val="center"/>
              <w:rPr>
                <w:iCs/>
                <w:sz w:val="20"/>
                <w:szCs w:val="20"/>
              </w:rPr>
            </w:pPr>
            <w:r w:rsidRPr="000A1DF2">
              <w:rPr>
                <w:b/>
                <w:sz w:val="20"/>
                <w:szCs w:val="20"/>
              </w:rPr>
              <w:t>NE</w:t>
            </w:r>
          </w:p>
        </w:tc>
      </w:tr>
      <w:tr w:rsidR="00090043" w:rsidRPr="000A1DF2" w14:paraId="2CB6932E" w14:textId="77777777" w:rsidTr="00BA7A34">
        <w:tc>
          <w:tcPr>
            <w:tcW w:w="1306" w:type="dxa"/>
          </w:tcPr>
          <w:p w14:paraId="56ACE2B7" w14:textId="77777777" w:rsidR="00090043" w:rsidRPr="000A1DF2" w:rsidRDefault="00090043" w:rsidP="00BA7A34">
            <w:pPr>
              <w:pStyle w:val="Neotevilenodstavek"/>
              <w:spacing w:before="0" w:after="0" w:line="240" w:lineRule="atLeast"/>
              <w:ind w:left="360"/>
              <w:rPr>
                <w:iCs/>
                <w:sz w:val="20"/>
                <w:szCs w:val="20"/>
              </w:rPr>
            </w:pPr>
            <w:r w:rsidRPr="000A1DF2">
              <w:rPr>
                <w:iCs/>
                <w:sz w:val="20"/>
                <w:szCs w:val="20"/>
              </w:rPr>
              <w:t>e)</w:t>
            </w:r>
          </w:p>
        </w:tc>
        <w:tc>
          <w:tcPr>
            <w:tcW w:w="5444" w:type="dxa"/>
            <w:gridSpan w:val="8"/>
          </w:tcPr>
          <w:p w14:paraId="418261BE" w14:textId="77777777" w:rsidR="00090043" w:rsidRPr="000A1DF2" w:rsidRDefault="00090043" w:rsidP="00BA7A34">
            <w:pPr>
              <w:pStyle w:val="Neotevilenodstavek"/>
              <w:spacing w:before="0" w:after="0" w:line="240" w:lineRule="atLeast"/>
              <w:rPr>
                <w:bCs/>
                <w:sz w:val="20"/>
                <w:szCs w:val="20"/>
              </w:rPr>
            </w:pPr>
            <w:r w:rsidRPr="000A1DF2">
              <w:rPr>
                <w:bCs/>
                <w:sz w:val="20"/>
                <w:szCs w:val="20"/>
              </w:rPr>
              <w:t>socialno področje</w:t>
            </w:r>
          </w:p>
        </w:tc>
        <w:tc>
          <w:tcPr>
            <w:tcW w:w="2271" w:type="dxa"/>
            <w:gridSpan w:val="2"/>
            <w:vAlign w:val="center"/>
          </w:tcPr>
          <w:p w14:paraId="41EC9901" w14:textId="439FC7C9" w:rsidR="00090043" w:rsidRPr="000A1DF2" w:rsidRDefault="00090043" w:rsidP="00BA7A34">
            <w:pPr>
              <w:pStyle w:val="Neotevilenodstavek"/>
              <w:spacing w:before="0" w:after="0" w:line="240" w:lineRule="atLeast"/>
              <w:jc w:val="center"/>
              <w:rPr>
                <w:iCs/>
                <w:sz w:val="20"/>
                <w:szCs w:val="20"/>
              </w:rPr>
            </w:pPr>
            <w:r w:rsidRPr="000A1DF2">
              <w:rPr>
                <w:b/>
                <w:sz w:val="20"/>
                <w:szCs w:val="20"/>
              </w:rPr>
              <w:t>NE</w:t>
            </w:r>
          </w:p>
        </w:tc>
      </w:tr>
      <w:tr w:rsidR="00090043" w:rsidRPr="000A1DF2" w14:paraId="5F22A294" w14:textId="77777777" w:rsidTr="00BA7A34">
        <w:tc>
          <w:tcPr>
            <w:tcW w:w="1306" w:type="dxa"/>
            <w:tcBorders>
              <w:bottom w:val="single" w:sz="4" w:space="0" w:color="auto"/>
            </w:tcBorders>
          </w:tcPr>
          <w:p w14:paraId="7339210D" w14:textId="77777777" w:rsidR="00090043" w:rsidRPr="000A1DF2" w:rsidRDefault="00090043" w:rsidP="00BA7A34">
            <w:pPr>
              <w:pStyle w:val="Neotevilenodstavek"/>
              <w:spacing w:before="0" w:after="0" w:line="240" w:lineRule="atLeast"/>
              <w:ind w:left="360"/>
              <w:rPr>
                <w:iCs/>
                <w:sz w:val="20"/>
                <w:szCs w:val="20"/>
              </w:rPr>
            </w:pPr>
            <w:r w:rsidRPr="000A1DF2">
              <w:rPr>
                <w:iCs/>
                <w:sz w:val="20"/>
                <w:szCs w:val="20"/>
              </w:rPr>
              <w:t>f)</w:t>
            </w:r>
          </w:p>
        </w:tc>
        <w:tc>
          <w:tcPr>
            <w:tcW w:w="5444" w:type="dxa"/>
            <w:gridSpan w:val="8"/>
            <w:tcBorders>
              <w:bottom w:val="single" w:sz="4" w:space="0" w:color="auto"/>
            </w:tcBorders>
          </w:tcPr>
          <w:p w14:paraId="71B5EBA7" w14:textId="77777777" w:rsidR="00090043" w:rsidRPr="000A1DF2" w:rsidRDefault="00090043" w:rsidP="00BA7A34">
            <w:pPr>
              <w:pStyle w:val="Neotevilenodstavek"/>
              <w:spacing w:before="0" w:after="0" w:line="240" w:lineRule="atLeast"/>
              <w:rPr>
                <w:bCs/>
                <w:sz w:val="20"/>
                <w:szCs w:val="20"/>
              </w:rPr>
            </w:pPr>
            <w:r w:rsidRPr="000A1DF2">
              <w:rPr>
                <w:bCs/>
                <w:sz w:val="20"/>
                <w:szCs w:val="20"/>
              </w:rPr>
              <w:t>dokumente razvojnega načrtovanja:</w:t>
            </w:r>
          </w:p>
          <w:p w14:paraId="6B1E504A" w14:textId="77777777" w:rsidR="00090043" w:rsidRPr="000A1DF2" w:rsidRDefault="00090043" w:rsidP="00DF7C02">
            <w:pPr>
              <w:pStyle w:val="Neotevilenodstavek"/>
              <w:numPr>
                <w:ilvl w:val="0"/>
                <w:numId w:val="3"/>
              </w:numPr>
              <w:spacing w:before="0" w:after="0" w:line="240" w:lineRule="atLeast"/>
              <w:ind w:left="340" w:hanging="340"/>
              <w:rPr>
                <w:bCs/>
                <w:sz w:val="20"/>
                <w:szCs w:val="20"/>
              </w:rPr>
            </w:pPr>
            <w:r w:rsidRPr="000A1DF2">
              <w:rPr>
                <w:bCs/>
                <w:sz w:val="20"/>
                <w:szCs w:val="20"/>
              </w:rPr>
              <w:t>nacionalne dokumente razvojnega načrtovanja</w:t>
            </w:r>
          </w:p>
          <w:p w14:paraId="04FB1302" w14:textId="77777777" w:rsidR="00090043" w:rsidRPr="000A1DF2" w:rsidRDefault="00090043" w:rsidP="00DF7C02">
            <w:pPr>
              <w:pStyle w:val="Neotevilenodstavek"/>
              <w:numPr>
                <w:ilvl w:val="0"/>
                <w:numId w:val="3"/>
              </w:numPr>
              <w:spacing w:before="0" w:after="0" w:line="240" w:lineRule="atLeast"/>
              <w:ind w:left="340" w:hanging="340"/>
              <w:rPr>
                <w:bCs/>
                <w:sz w:val="20"/>
                <w:szCs w:val="20"/>
              </w:rPr>
            </w:pPr>
            <w:r w:rsidRPr="000A1DF2">
              <w:rPr>
                <w:bCs/>
                <w:sz w:val="20"/>
                <w:szCs w:val="20"/>
              </w:rPr>
              <w:t>razvojne politike na ravni programov po strukturi razvojne klasifikacije programskega proračuna</w:t>
            </w:r>
          </w:p>
          <w:p w14:paraId="2F14EB66" w14:textId="77777777" w:rsidR="00090043" w:rsidRPr="000A1DF2" w:rsidRDefault="00090043" w:rsidP="00DF7C02">
            <w:pPr>
              <w:pStyle w:val="Neotevilenodstavek"/>
              <w:numPr>
                <w:ilvl w:val="0"/>
                <w:numId w:val="3"/>
              </w:numPr>
              <w:spacing w:before="0" w:after="0" w:line="240" w:lineRule="atLeast"/>
              <w:ind w:left="340" w:hanging="340"/>
              <w:rPr>
                <w:bCs/>
                <w:sz w:val="20"/>
                <w:szCs w:val="20"/>
              </w:rPr>
            </w:pPr>
            <w:r w:rsidRPr="000A1DF2">
              <w:rPr>
                <w:bCs/>
                <w:sz w:val="20"/>
                <w:szCs w:val="20"/>
              </w:rPr>
              <w:t>razvojne dokumente Evropske unije in mednarodnih organizacij</w:t>
            </w:r>
          </w:p>
        </w:tc>
        <w:tc>
          <w:tcPr>
            <w:tcW w:w="2271" w:type="dxa"/>
            <w:gridSpan w:val="2"/>
            <w:tcBorders>
              <w:bottom w:val="single" w:sz="4" w:space="0" w:color="auto"/>
            </w:tcBorders>
            <w:vAlign w:val="center"/>
          </w:tcPr>
          <w:p w14:paraId="50978052" w14:textId="204C6C3B" w:rsidR="00090043" w:rsidRPr="000A1DF2" w:rsidRDefault="00090043" w:rsidP="00BA7A34">
            <w:pPr>
              <w:pStyle w:val="Neotevilenodstavek"/>
              <w:spacing w:before="0" w:after="0" w:line="240" w:lineRule="atLeast"/>
              <w:jc w:val="center"/>
              <w:rPr>
                <w:iCs/>
                <w:sz w:val="20"/>
                <w:szCs w:val="20"/>
              </w:rPr>
            </w:pPr>
            <w:r w:rsidRPr="000A1DF2">
              <w:rPr>
                <w:b/>
                <w:sz w:val="20"/>
                <w:szCs w:val="20"/>
              </w:rPr>
              <w:t>NE</w:t>
            </w:r>
          </w:p>
        </w:tc>
      </w:tr>
      <w:tr w:rsidR="00090043" w:rsidRPr="000A1DF2" w14:paraId="7D36D2E7" w14:textId="77777777" w:rsidTr="00BA7A34">
        <w:tc>
          <w:tcPr>
            <w:tcW w:w="9021" w:type="dxa"/>
            <w:gridSpan w:val="11"/>
            <w:tcBorders>
              <w:top w:val="single" w:sz="4" w:space="0" w:color="auto"/>
              <w:left w:val="single" w:sz="4" w:space="0" w:color="auto"/>
              <w:bottom w:val="single" w:sz="4" w:space="0" w:color="auto"/>
              <w:right w:val="single" w:sz="4" w:space="0" w:color="auto"/>
            </w:tcBorders>
          </w:tcPr>
          <w:p w14:paraId="4EC3EAF8" w14:textId="77777777" w:rsidR="00090043" w:rsidRPr="000A1DF2" w:rsidRDefault="00090043" w:rsidP="00BA7A34">
            <w:pPr>
              <w:pStyle w:val="Oddelek"/>
              <w:widowControl w:val="0"/>
              <w:numPr>
                <w:ilvl w:val="0"/>
                <w:numId w:val="0"/>
              </w:numPr>
              <w:spacing w:before="0" w:after="0" w:line="240" w:lineRule="atLeast"/>
              <w:jc w:val="left"/>
              <w:rPr>
                <w:sz w:val="20"/>
                <w:szCs w:val="20"/>
              </w:rPr>
            </w:pPr>
            <w:r w:rsidRPr="000A1DF2">
              <w:rPr>
                <w:sz w:val="20"/>
                <w:szCs w:val="20"/>
              </w:rPr>
              <w:t>7.a Predstavitev ocene finančnih posledic nad 40.000 EUR:</w:t>
            </w:r>
          </w:p>
          <w:p w14:paraId="4D1A18D0" w14:textId="77777777" w:rsidR="00090043" w:rsidRPr="000A1DF2" w:rsidRDefault="00090043" w:rsidP="00BA7A34">
            <w:pPr>
              <w:pStyle w:val="Oddelek"/>
              <w:widowControl w:val="0"/>
              <w:numPr>
                <w:ilvl w:val="0"/>
                <w:numId w:val="0"/>
              </w:numPr>
              <w:spacing w:before="0" w:after="0" w:line="240" w:lineRule="atLeast"/>
              <w:jc w:val="left"/>
              <w:rPr>
                <w:b w:val="0"/>
                <w:sz w:val="20"/>
                <w:szCs w:val="20"/>
              </w:rPr>
            </w:pPr>
            <w:r w:rsidRPr="000A1DF2">
              <w:rPr>
                <w:b w:val="0"/>
                <w:sz w:val="20"/>
                <w:szCs w:val="20"/>
              </w:rPr>
              <w:t>(Samo če izberete DA pod točko 6.a.)</w:t>
            </w:r>
          </w:p>
        </w:tc>
      </w:tr>
      <w:tr w:rsidR="00090043" w:rsidRPr="000A1DF2" w14:paraId="036E0472" w14:textId="77777777" w:rsidTr="00BA7A34">
        <w:tc>
          <w:tcPr>
            <w:tcW w:w="9021" w:type="dxa"/>
            <w:gridSpan w:val="11"/>
            <w:tcBorders>
              <w:top w:val="single" w:sz="4" w:space="0" w:color="auto"/>
              <w:left w:val="single" w:sz="4" w:space="0" w:color="auto"/>
              <w:bottom w:val="single" w:sz="4" w:space="0" w:color="auto"/>
              <w:right w:val="single" w:sz="4" w:space="0" w:color="auto"/>
            </w:tcBorders>
            <w:shd w:val="clear" w:color="auto" w:fill="D9D9D9"/>
          </w:tcPr>
          <w:p w14:paraId="3B45E4F9" w14:textId="77777777" w:rsidR="00090043" w:rsidRPr="000A1DF2" w:rsidRDefault="00090043" w:rsidP="00BA7A34">
            <w:pPr>
              <w:pStyle w:val="Oddelek"/>
              <w:numPr>
                <w:ilvl w:val="0"/>
                <w:numId w:val="0"/>
              </w:numPr>
              <w:spacing w:before="0" w:after="0" w:line="240" w:lineRule="atLeast"/>
              <w:jc w:val="both"/>
              <w:rPr>
                <w:sz w:val="20"/>
                <w:szCs w:val="20"/>
              </w:rPr>
            </w:pPr>
            <w:r w:rsidRPr="000A1DF2">
              <w:rPr>
                <w:sz w:val="20"/>
                <w:szCs w:val="20"/>
              </w:rPr>
              <w:t>I. Ocena finančnih posledic, ki niso načrtovane v sprejetem proračunu</w:t>
            </w:r>
          </w:p>
        </w:tc>
      </w:tr>
      <w:tr w:rsidR="00090043" w:rsidRPr="000A1DF2" w14:paraId="7A502A54"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EAD30AE" w14:textId="77777777" w:rsidR="00090043" w:rsidRPr="000A1DF2" w:rsidRDefault="00090043" w:rsidP="00BA7A34">
            <w:pPr>
              <w:widowControl w:val="0"/>
              <w:spacing w:line="240" w:lineRule="atLeast"/>
              <w:ind w:left="-122" w:right="-112"/>
              <w:jc w:val="center"/>
              <w:rPr>
                <w:rFonts w:ascii="Arial" w:hAnsi="Arial" w:cs="Arial"/>
                <w:sz w:val="20"/>
                <w:szCs w:val="20"/>
              </w:rPr>
            </w:pP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45313D95"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Tekoče leto (t)</w:t>
            </w:r>
          </w:p>
        </w:tc>
        <w:tc>
          <w:tcPr>
            <w:tcW w:w="1039" w:type="dxa"/>
            <w:tcBorders>
              <w:top w:val="single" w:sz="4" w:space="0" w:color="auto"/>
              <w:left w:val="single" w:sz="4" w:space="0" w:color="auto"/>
              <w:bottom w:val="single" w:sz="4" w:space="0" w:color="auto"/>
              <w:right w:val="single" w:sz="4" w:space="0" w:color="auto"/>
            </w:tcBorders>
            <w:vAlign w:val="center"/>
          </w:tcPr>
          <w:p w14:paraId="0D1443B7"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t + 1</w:t>
            </w: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5D767B00"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t + 2</w:t>
            </w:r>
          </w:p>
        </w:tc>
        <w:tc>
          <w:tcPr>
            <w:tcW w:w="2123" w:type="dxa"/>
            <w:tcBorders>
              <w:top w:val="single" w:sz="4" w:space="0" w:color="auto"/>
              <w:left w:val="single" w:sz="4" w:space="0" w:color="auto"/>
              <w:bottom w:val="single" w:sz="4" w:space="0" w:color="auto"/>
              <w:right w:val="single" w:sz="4" w:space="0" w:color="auto"/>
            </w:tcBorders>
            <w:vAlign w:val="center"/>
          </w:tcPr>
          <w:p w14:paraId="25599FB2"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t + 3</w:t>
            </w:r>
          </w:p>
        </w:tc>
      </w:tr>
      <w:tr w:rsidR="00090043" w:rsidRPr="000A1DF2" w14:paraId="643DC487"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7074E155" w14:textId="77777777" w:rsidR="00090043" w:rsidRPr="000A1DF2" w:rsidRDefault="00090043" w:rsidP="00BA7A34">
            <w:pPr>
              <w:widowControl w:val="0"/>
              <w:spacing w:line="240" w:lineRule="atLeast"/>
              <w:rPr>
                <w:rFonts w:ascii="Arial" w:hAnsi="Arial" w:cs="Arial"/>
                <w:bCs/>
                <w:sz w:val="20"/>
                <w:szCs w:val="20"/>
              </w:rPr>
            </w:pPr>
            <w:r w:rsidRPr="000A1DF2">
              <w:rPr>
                <w:rFonts w:ascii="Arial" w:hAnsi="Arial" w:cs="Arial"/>
                <w:bCs/>
                <w:sz w:val="20"/>
                <w:szCs w:val="20"/>
              </w:rPr>
              <w:t>Predvideno povečanje (+) ali zmanjšanje (</w:t>
            </w:r>
            <w:r w:rsidRPr="000A1DF2">
              <w:rPr>
                <w:rFonts w:ascii="Arial" w:hAnsi="Arial" w:cs="Arial"/>
                <w:b/>
                <w:sz w:val="20"/>
                <w:szCs w:val="20"/>
              </w:rPr>
              <w:t>–</w:t>
            </w:r>
            <w:r w:rsidRPr="000A1DF2">
              <w:rPr>
                <w:rFonts w:ascii="Arial" w:hAnsi="Arial" w:cs="Arial"/>
                <w:bCs/>
                <w:sz w:val="20"/>
                <w:szCs w:val="20"/>
              </w:rPr>
              <w:t xml:space="preserve">) prihodkov državnega proračuna </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4EF56DCB" w14:textId="77777777" w:rsidR="00090043" w:rsidRPr="000A1DF2" w:rsidRDefault="00090043" w:rsidP="00BA7A34">
            <w:pPr>
              <w:pStyle w:val="Naslov1"/>
              <w:keepNext w:val="0"/>
              <w:widowControl w:val="0"/>
              <w:tabs>
                <w:tab w:val="left" w:pos="360"/>
              </w:tabs>
              <w:spacing w:before="0" w:after="0" w:line="240" w:lineRule="atLeast"/>
              <w:jc w:val="center"/>
              <w:rPr>
                <w:b w:val="0"/>
                <w:bCs/>
              </w:rPr>
            </w:pPr>
          </w:p>
        </w:tc>
        <w:tc>
          <w:tcPr>
            <w:tcW w:w="1039" w:type="dxa"/>
            <w:tcBorders>
              <w:top w:val="single" w:sz="4" w:space="0" w:color="auto"/>
              <w:left w:val="single" w:sz="4" w:space="0" w:color="auto"/>
              <w:bottom w:val="single" w:sz="4" w:space="0" w:color="auto"/>
              <w:right w:val="single" w:sz="4" w:space="0" w:color="auto"/>
            </w:tcBorders>
            <w:vAlign w:val="center"/>
          </w:tcPr>
          <w:p w14:paraId="3881DE96" w14:textId="77777777" w:rsidR="00090043" w:rsidRPr="000A1DF2" w:rsidRDefault="00090043" w:rsidP="00BA7A34">
            <w:pPr>
              <w:pStyle w:val="Naslov1"/>
              <w:keepNext w:val="0"/>
              <w:widowControl w:val="0"/>
              <w:tabs>
                <w:tab w:val="left" w:pos="360"/>
              </w:tabs>
              <w:spacing w:before="0" w:after="0" w:line="240" w:lineRule="atLeast"/>
              <w:jc w:val="center"/>
              <w:rPr>
                <w:b w:val="0"/>
                <w:bCs/>
              </w:rPr>
            </w:pP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6944F229" w14:textId="77777777" w:rsidR="00090043" w:rsidRPr="000A1DF2" w:rsidRDefault="00090043" w:rsidP="00BA7A34">
            <w:pPr>
              <w:pStyle w:val="Naslov1"/>
              <w:keepNext w:val="0"/>
              <w:widowControl w:val="0"/>
              <w:tabs>
                <w:tab w:val="left" w:pos="360"/>
              </w:tabs>
              <w:spacing w:before="0" w:after="0" w:line="240" w:lineRule="atLeast"/>
              <w:jc w:val="center"/>
              <w:rPr>
                <w:b w:val="0"/>
              </w:rPr>
            </w:pPr>
          </w:p>
        </w:tc>
        <w:tc>
          <w:tcPr>
            <w:tcW w:w="2123" w:type="dxa"/>
            <w:tcBorders>
              <w:top w:val="single" w:sz="4" w:space="0" w:color="auto"/>
              <w:left w:val="single" w:sz="4" w:space="0" w:color="auto"/>
              <w:bottom w:val="single" w:sz="4" w:space="0" w:color="auto"/>
              <w:right w:val="single" w:sz="4" w:space="0" w:color="auto"/>
            </w:tcBorders>
            <w:vAlign w:val="center"/>
          </w:tcPr>
          <w:p w14:paraId="150B0EA6" w14:textId="77777777" w:rsidR="00090043" w:rsidRPr="000A1DF2" w:rsidRDefault="00090043" w:rsidP="00BA7A34">
            <w:pPr>
              <w:pStyle w:val="Naslov1"/>
              <w:keepNext w:val="0"/>
              <w:widowControl w:val="0"/>
              <w:tabs>
                <w:tab w:val="left" w:pos="360"/>
              </w:tabs>
              <w:spacing w:before="0" w:after="0" w:line="240" w:lineRule="atLeast"/>
              <w:jc w:val="center"/>
              <w:rPr>
                <w:b w:val="0"/>
              </w:rPr>
            </w:pPr>
          </w:p>
        </w:tc>
      </w:tr>
      <w:tr w:rsidR="00090043" w:rsidRPr="000A1DF2" w14:paraId="36E97DCF"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30A96129" w14:textId="77777777" w:rsidR="00090043" w:rsidRPr="000A1DF2" w:rsidRDefault="00090043" w:rsidP="00BA7A34">
            <w:pPr>
              <w:widowControl w:val="0"/>
              <w:spacing w:line="240" w:lineRule="atLeast"/>
              <w:rPr>
                <w:rFonts w:ascii="Arial" w:hAnsi="Arial" w:cs="Arial"/>
                <w:bCs/>
                <w:sz w:val="20"/>
                <w:szCs w:val="20"/>
              </w:rPr>
            </w:pPr>
            <w:r w:rsidRPr="000A1DF2">
              <w:rPr>
                <w:rFonts w:ascii="Arial" w:hAnsi="Arial" w:cs="Arial"/>
                <w:bCs/>
                <w:sz w:val="20"/>
                <w:szCs w:val="20"/>
              </w:rPr>
              <w:t>Predvideno povečanje (+) ali zmanjšanje (</w:t>
            </w:r>
            <w:r w:rsidRPr="000A1DF2">
              <w:rPr>
                <w:rFonts w:ascii="Arial" w:hAnsi="Arial" w:cs="Arial"/>
                <w:b/>
                <w:sz w:val="20"/>
                <w:szCs w:val="20"/>
              </w:rPr>
              <w:t>–</w:t>
            </w:r>
            <w:r w:rsidRPr="000A1DF2">
              <w:rPr>
                <w:rFonts w:ascii="Arial" w:hAnsi="Arial" w:cs="Arial"/>
                <w:bCs/>
                <w:sz w:val="20"/>
                <w:szCs w:val="20"/>
              </w:rPr>
              <w:t xml:space="preserve">) prihodkov občinskih proračunov </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6D012DDF" w14:textId="77777777" w:rsidR="00090043" w:rsidRPr="000A1DF2" w:rsidRDefault="00090043" w:rsidP="00BA7A34">
            <w:pPr>
              <w:pStyle w:val="Naslov1"/>
              <w:keepNext w:val="0"/>
              <w:widowControl w:val="0"/>
              <w:tabs>
                <w:tab w:val="left" w:pos="360"/>
              </w:tabs>
              <w:spacing w:before="0" w:after="0" w:line="240" w:lineRule="atLeast"/>
              <w:jc w:val="center"/>
              <w:rPr>
                <w:b w:val="0"/>
                <w:bCs/>
              </w:rPr>
            </w:pPr>
          </w:p>
        </w:tc>
        <w:tc>
          <w:tcPr>
            <w:tcW w:w="1039" w:type="dxa"/>
            <w:tcBorders>
              <w:top w:val="single" w:sz="4" w:space="0" w:color="auto"/>
              <w:left w:val="single" w:sz="4" w:space="0" w:color="auto"/>
              <w:bottom w:val="single" w:sz="4" w:space="0" w:color="auto"/>
              <w:right w:val="single" w:sz="4" w:space="0" w:color="auto"/>
            </w:tcBorders>
            <w:vAlign w:val="center"/>
          </w:tcPr>
          <w:p w14:paraId="6149A4E4" w14:textId="77777777" w:rsidR="00090043" w:rsidRPr="000A1DF2" w:rsidRDefault="00090043" w:rsidP="00BA7A34">
            <w:pPr>
              <w:pStyle w:val="Naslov1"/>
              <w:keepNext w:val="0"/>
              <w:widowControl w:val="0"/>
              <w:tabs>
                <w:tab w:val="left" w:pos="360"/>
              </w:tabs>
              <w:spacing w:before="0" w:after="0" w:line="240" w:lineRule="atLeast"/>
              <w:jc w:val="center"/>
              <w:rPr>
                <w:b w:val="0"/>
                <w:bCs/>
              </w:rPr>
            </w:pP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6147B9C9" w14:textId="77777777" w:rsidR="00090043" w:rsidRPr="000A1DF2" w:rsidRDefault="00090043" w:rsidP="00BA7A34">
            <w:pPr>
              <w:pStyle w:val="Naslov1"/>
              <w:keepNext w:val="0"/>
              <w:widowControl w:val="0"/>
              <w:tabs>
                <w:tab w:val="left" w:pos="360"/>
              </w:tabs>
              <w:spacing w:before="0" w:after="0" w:line="240" w:lineRule="atLeast"/>
              <w:jc w:val="center"/>
              <w:rPr>
                <w:b w:val="0"/>
              </w:rPr>
            </w:pPr>
          </w:p>
        </w:tc>
        <w:tc>
          <w:tcPr>
            <w:tcW w:w="2123" w:type="dxa"/>
            <w:tcBorders>
              <w:top w:val="single" w:sz="4" w:space="0" w:color="auto"/>
              <w:left w:val="single" w:sz="4" w:space="0" w:color="auto"/>
              <w:bottom w:val="single" w:sz="4" w:space="0" w:color="auto"/>
              <w:right w:val="single" w:sz="4" w:space="0" w:color="auto"/>
            </w:tcBorders>
            <w:vAlign w:val="center"/>
          </w:tcPr>
          <w:p w14:paraId="17AF30A2" w14:textId="77777777" w:rsidR="00090043" w:rsidRPr="000A1DF2" w:rsidRDefault="00090043" w:rsidP="00BA7A34">
            <w:pPr>
              <w:pStyle w:val="Naslov1"/>
              <w:keepNext w:val="0"/>
              <w:widowControl w:val="0"/>
              <w:tabs>
                <w:tab w:val="left" w:pos="360"/>
              </w:tabs>
              <w:spacing w:before="0" w:after="0" w:line="240" w:lineRule="atLeast"/>
              <w:jc w:val="center"/>
              <w:rPr>
                <w:b w:val="0"/>
              </w:rPr>
            </w:pPr>
          </w:p>
        </w:tc>
      </w:tr>
      <w:tr w:rsidR="00090043" w:rsidRPr="000A1DF2" w14:paraId="5DB9D2C2"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368C4890" w14:textId="77777777" w:rsidR="00090043" w:rsidRPr="000A1DF2" w:rsidRDefault="00090043" w:rsidP="00BA7A34">
            <w:pPr>
              <w:widowControl w:val="0"/>
              <w:spacing w:line="240" w:lineRule="atLeast"/>
              <w:rPr>
                <w:rFonts w:ascii="Arial" w:hAnsi="Arial" w:cs="Arial"/>
                <w:bCs/>
                <w:sz w:val="20"/>
                <w:szCs w:val="20"/>
              </w:rPr>
            </w:pPr>
            <w:r w:rsidRPr="000A1DF2">
              <w:rPr>
                <w:rFonts w:ascii="Arial" w:hAnsi="Arial" w:cs="Arial"/>
                <w:bCs/>
                <w:sz w:val="20"/>
                <w:szCs w:val="20"/>
              </w:rPr>
              <w:lastRenderedPageBreak/>
              <w:t>Predvideno povečanje (+) ali zmanjšanje (</w:t>
            </w:r>
            <w:r w:rsidRPr="000A1DF2">
              <w:rPr>
                <w:rFonts w:ascii="Arial" w:hAnsi="Arial" w:cs="Arial"/>
                <w:b/>
                <w:sz w:val="20"/>
                <w:szCs w:val="20"/>
              </w:rPr>
              <w:t>–</w:t>
            </w:r>
            <w:r w:rsidRPr="000A1DF2">
              <w:rPr>
                <w:rFonts w:ascii="Arial" w:hAnsi="Arial" w:cs="Arial"/>
                <w:bCs/>
                <w:sz w:val="20"/>
                <w:szCs w:val="20"/>
              </w:rPr>
              <w:t xml:space="preserve">) odhodkov državnega proračuna </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3EC89866" w14:textId="77777777" w:rsidR="00090043" w:rsidRPr="000A1DF2" w:rsidRDefault="00090043" w:rsidP="00BA7A34">
            <w:pPr>
              <w:widowControl w:val="0"/>
              <w:spacing w:line="240" w:lineRule="atLeast"/>
              <w:jc w:val="center"/>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14:paraId="308B63F6" w14:textId="77777777" w:rsidR="00090043" w:rsidRPr="000A1DF2" w:rsidRDefault="00090043" w:rsidP="00BA7A34">
            <w:pPr>
              <w:widowControl w:val="0"/>
              <w:spacing w:line="240" w:lineRule="atLeast"/>
              <w:jc w:val="center"/>
              <w:rPr>
                <w:rFonts w:ascii="Arial" w:hAnsi="Arial" w:cs="Arial"/>
                <w:sz w:val="20"/>
                <w:szCs w:val="20"/>
              </w:rPr>
            </w:pP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6E86A536" w14:textId="77777777" w:rsidR="00090043" w:rsidRPr="000A1DF2" w:rsidRDefault="00090043" w:rsidP="00BA7A34">
            <w:pPr>
              <w:widowControl w:val="0"/>
              <w:spacing w:line="240" w:lineRule="atLeast"/>
              <w:jc w:val="cente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3E7D0872" w14:textId="77777777" w:rsidR="00090043" w:rsidRPr="000A1DF2" w:rsidRDefault="00090043" w:rsidP="00BA7A34">
            <w:pPr>
              <w:widowControl w:val="0"/>
              <w:spacing w:line="240" w:lineRule="atLeast"/>
              <w:jc w:val="center"/>
              <w:rPr>
                <w:rFonts w:ascii="Arial" w:hAnsi="Arial" w:cs="Arial"/>
                <w:sz w:val="20"/>
                <w:szCs w:val="20"/>
              </w:rPr>
            </w:pPr>
          </w:p>
        </w:tc>
      </w:tr>
      <w:tr w:rsidR="00090043" w:rsidRPr="000A1DF2" w14:paraId="19C5D47A"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3CD7320C" w14:textId="77777777" w:rsidR="00090043" w:rsidRPr="000A1DF2" w:rsidRDefault="00090043" w:rsidP="00BA7A34">
            <w:pPr>
              <w:widowControl w:val="0"/>
              <w:spacing w:line="240" w:lineRule="atLeast"/>
              <w:rPr>
                <w:rFonts w:ascii="Arial" w:hAnsi="Arial" w:cs="Arial"/>
                <w:bCs/>
                <w:sz w:val="20"/>
                <w:szCs w:val="20"/>
              </w:rPr>
            </w:pPr>
            <w:r w:rsidRPr="000A1DF2">
              <w:rPr>
                <w:rFonts w:ascii="Arial" w:hAnsi="Arial" w:cs="Arial"/>
                <w:bCs/>
                <w:sz w:val="20"/>
                <w:szCs w:val="20"/>
              </w:rPr>
              <w:t>Predvideno povečanje (+) ali zmanjšanje (</w:t>
            </w:r>
            <w:r w:rsidRPr="000A1DF2">
              <w:rPr>
                <w:rFonts w:ascii="Arial" w:hAnsi="Arial" w:cs="Arial"/>
                <w:b/>
                <w:sz w:val="20"/>
                <w:szCs w:val="20"/>
              </w:rPr>
              <w:t>–</w:t>
            </w:r>
            <w:r w:rsidRPr="000A1DF2">
              <w:rPr>
                <w:rFonts w:ascii="Arial" w:hAnsi="Arial" w:cs="Arial"/>
                <w:bCs/>
                <w:sz w:val="20"/>
                <w:szCs w:val="20"/>
              </w:rPr>
              <w:t>) odhodkov občinskih proračunov</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26A7BA79" w14:textId="77777777" w:rsidR="00090043" w:rsidRPr="000A1DF2" w:rsidRDefault="00090043" w:rsidP="00BA7A34">
            <w:pPr>
              <w:widowControl w:val="0"/>
              <w:spacing w:line="240" w:lineRule="atLeast"/>
              <w:jc w:val="center"/>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tcPr>
          <w:p w14:paraId="0BA96BB5" w14:textId="77777777" w:rsidR="00090043" w:rsidRPr="000A1DF2" w:rsidRDefault="00090043" w:rsidP="00BA7A34">
            <w:pPr>
              <w:widowControl w:val="0"/>
              <w:spacing w:line="240" w:lineRule="atLeast"/>
              <w:jc w:val="center"/>
              <w:rPr>
                <w:rFonts w:ascii="Arial" w:hAnsi="Arial" w:cs="Arial"/>
                <w:sz w:val="20"/>
                <w:szCs w:val="20"/>
              </w:rPr>
            </w:pP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7D95B79F" w14:textId="77777777" w:rsidR="00090043" w:rsidRPr="000A1DF2" w:rsidRDefault="00090043" w:rsidP="00BA7A34">
            <w:pPr>
              <w:widowControl w:val="0"/>
              <w:spacing w:line="240" w:lineRule="atLeast"/>
              <w:jc w:val="center"/>
              <w:rPr>
                <w:rFonts w:ascii="Arial" w:hAnsi="Arial" w:cs="Arial"/>
                <w:sz w:val="20"/>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73B249CB" w14:textId="77777777" w:rsidR="00090043" w:rsidRPr="000A1DF2" w:rsidRDefault="00090043" w:rsidP="00BA7A34">
            <w:pPr>
              <w:widowControl w:val="0"/>
              <w:spacing w:line="240" w:lineRule="atLeast"/>
              <w:jc w:val="center"/>
              <w:rPr>
                <w:rFonts w:ascii="Arial" w:hAnsi="Arial" w:cs="Arial"/>
                <w:sz w:val="20"/>
                <w:szCs w:val="20"/>
              </w:rPr>
            </w:pPr>
          </w:p>
        </w:tc>
      </w:tr>
      <w:tr w:rsidR="00090043" w:rsidRPr="000A1DF2" w14:paraId="6BC513A7"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45" w:type="dxa"/>
            <w:gridSpan w:val="3"/>
            <w:tcBorders>
              <w:top w:val="single" w:sz="4" w:space="0" w:color="auto"/>
              <w:left w:val="single" w:sz="4" w:space="0" w:color="auto"/>
              <w:bottom w:val="single" w:sz="4" w:space="0" w:color="auto"/>
              <w:right w:val="single" w:sz="4" w:space="0" w:color="auto"/>
            </w:tcBorders>
            <w:vAlign w:val="center"/>
          </w:tcPr>
          <w:p w14:paraId="55751D2B" w14:textId="77777777" w:rsidR="00090043" w:rsidRPr="000A1DF2" w:rsidRDefault="00090043" w:rsidP="00BA7A34">
            <w:pPr>
              <w:widowControl w:val="0"/>
              <w:spacing w:line="240" w:lineRule="atLeast"/>
              <w:rPr>
                <w:rFonts w:ascii="Arial" w:hAnsi="Arial" w:cs="Arial"/>
                <w:bCs/>
                <w:sz w:val="20"/>
                <w:szCs w:val="20"/>
              </w:rPr>
            </w:pPr>
            <w:r w:rsidRPr="000A1DF2">
              <w:rPr>
                <w:rFonts w:ascii="Arial" w:hAnsi="Arial" w:cs="Arial"/>
                <w:bCs/>
                <w:sz w:val="20"/>
                <w:szCs w:val="20"/>
              </w:rPr>
              <w:t>Predvideno povečanje (+) ali zmanjšanje (</w:t>
            </w:r>
            <w:r w:rsidRPr="000A1DF2">
              <w:rPr>
                <w:rFonts w:ascii="Arial" w:hAnsi="Arial" w:cs="Arial"/>
                <w:b/>
                <w:sz w:val="20"/>
                <w:szCs w:val="20"/>
              </w:rPr>
              <w:t>–</w:t>
            </w:r>
            <w:r w:rsidRPr="000A1DF2">
              <w:rPr>
                <w:rFonts w:ascii="Arial" w:hAnsi="Arial" w:cs="Arial"/>
                <w:bCs/>
                <w:sz w:val="20"/>
                <w:szCs w:val="20"/>
              </w:rPr>
              <w:t>) obveznosti za druga javnofinančna sredstva</w:t>
            </w:r>
          </w:p>
        </w:tc>
        <w:tc>
          <w:tcPr>
            <w:tcW w:w="1871" w:type="dxa"/>
            <w:gridSpan w:val="2"/>
            <w:tcBorders>
              <w:top w:val="single" w:sz="4" w:space="0" w:color="auto"/>
              <w:left w:val="single" w:sz="4" w:space="0" w:color="auto"/>
              <w:bottom w:val="single" w:sz="4" w:space="0" w:color="auto"/>
              <w:right w:val="single" w:sz="4" w:space="0" w:color="auto"/>
            </w:tcBorders>
            <w:vAlign w:val="center"/>
          </w:tcPr>
          <w:p w14:paraId="08ECD417" w14:textId="77777777" w:rsidR="00090043" w:rsidRPr="000A1DF2" w:rsidRDefault="00090043" w:rsidP="00BA7A34">
            <w:pPr>
              <w:pStyle w:val="Naslov1"/>
              <w:keepNext w:val="0"/>
              <w:widowControl w:val="0"/>
              <w:tabs>
                <w:tab w:val="left" w:pos="360"/>
              </w:tabs>
              <w:spacing w:before="0" w:after="0" w:line="240" w:lineRule="atLeast"/>
              <w:jc w:val="center"/>
              <w:rPr>
                <w:b w:val="0"/>
                <w:bCs/>
              </w:rPr>
            </w:pPr>
          </w:p>
        </w:tc>
        <w:tc>
          <w:tcPr>
            <w:tcW w:w="1039" w:type="dxa"/>
            <w:tcBorders>
              <w:top w:val="single" w:sz="4" w:space="0" w:color="auto"/>
              <w:left w:val="single" w:sz="4" w:space="0" w:color="auto"/>
              <w:bottom w:val="single" w:sz="4" w:space="0" w:color="auto"/>
              <w:right w:val="single" w:sz="4" w:space="0" w:color="auto"/>
            </w:tcBorders>
            <w:vAlign w:val="center"/>
          </w:tcPr>
          <w:p w14:paraId="00912531" w14:textId="77777777" w:rsidR="00090043" w:rsidRPr="000A1DF2" w:rsidRDefault="00090043" w:rsidP="00BA7A34">
            <w:pPr>
              <w:pStyle w:val="Naslov1"/>
              <w:keepNext w:val="0"/>
              <w:widowControl w:val="0"/>
              <w:tabs>
                <w:tab w:val="left" w:pos="360"/>
              </w:tabs>
              <w:spacing w:before="0" w:after="0" w:line="240" w:lineRule="atLeast"/>
              <w:jc w:val="center"/>
              <w:rPr>
                <w:b w:val="0"/>
                <w:bCs/>
              </w:rPr>
            </w:pP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5B4C6A11" w14:textId="77777777" w:rsidR="00090043" w:rsidRPr="000A1DF2" w:rsidRDefault="00090043" w:rsidP="00BA7A34">
            <w:pPr>
              <w:pStyle w:val="Naslov1"/>
              <w:keepNext w:val="0"/>
              <w:widowControl w:val="0"/>
              <w:tabs>
                <w:tab w:val="left" w:pos="360"/>
              </w:tabs>
              <w:spacing w:before="0" w:after="0" w:line="240" w:lineRule="atLeast"/>
              <w:jc w:val="center"/>
              <w:rPr>
                <w:b w:val="0"/>
              </w:rPr>
            </w:pPr>
          </w:p>
        </w:tc>
        <w:tc>
          <w:tcPr>
            <w:tcW w:w="2123" w:type="dxa"/>
            <w:tcBorders>
              <w:top w:val="single" w:sz="4" w:space="0" w:color="auto"/>
              <w:left w:val="single" w:sz="4" w:space="0" w:color="auto"/>
              <w:bottom w:val="single" w:sz="4" w:space="0" w:color="auto"/>
              <w:right w:val="single" w:sz="4" w:space="0" w:color="auto"/>
            </w:tcBorders>
            <w:vAlign w:val="center"/>
          </w:tcPr>
          <w:p w14:paraId="1D8E00E5" w14:textId="77777777" w:rsidR="00090043" w:rsidRPr="000A1DF2" w:rsidRDefault="00090043" w:rsidP="00BA7A34">
            <w:pPr>
              <w:pStyle w:val="Naslov1"/>
              <w:keepNext w:val="0"/>
              <w:widowControl w:val="0"/>
              <w:tabs>
                <w:tab w:val="left" w:pos="360"/>
              </w:tabs>
              <w:spacing w:before="0" w:after="0" w:line="240" w:lineRule="atLeast"/>
              <w:jc w:val="center"/>
              <w:rPr>
                <w:b w:val="0"/>
              </w:rPr>
            </w:pPr>
          </w:p>
        </w:tc>
      </w:tr>
      <w:tr w:rsidR="00090043" w:rsidRPr="000A1DF2" w14:paraId="618F306B"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2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8FCBEF" w14:textId="77777777" w:rsidR="00090043" w:rsidRPr="000A1DF2" w:rsidRDefault="00090043" w:rsidP="00BA7A34">
            <w:pPr>
              <w:pStyle w:val="Naslov1"/>
              <w:keepNext w:val="0"/>
              <w:widowControl w:val="0"/>
              <w:tabs>
                <w:tab w:val="left" w:pos="2340"/>
              </w:tabs>
              <w:spacing w:before="0" w:after="0" w:line="240" w:lineRule="atLeast"/>
              <w:ind w:left="142" w:hanging="142"/>
            </w:pPr>
            <w:r w:rsidRPr="000A1DF2">
              <w:t>II. Finančne posledice za državni proračun</w:t>
            </w:r>
          </w:p>
        </w:tc>
      </w:tr>
      <w:tr w:rsidR="00090043" w:rsidRPr="000A1DF2" w14:paraId="5E2317E3"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2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41533D" w14:textId="77777777" w:rsidR="00090043" w:rsidRPr="000A1DF2" w:rsidRDefault="00090043" w:rsidP="00BA7A34">
            <w:pPr>
              <w:pStyle w:val="Naslov1"/>
              <w:keepNext w:val="0"/>
              <w:widowControl w:val="0"/>
              <w:tabs>
                <w:tab w:val="left" w:pos="2340"/>
              </w:tabs>
              <w:spacing w:before="0" w:after="0" w:line="240" w:lineRule="atLeast"/>
              <w:ind w:left="142" w:hanging="142"/>
            </w:pPr>
            <w:r w:rsidRPr="000A1DF2">
              <w:t>II.a Pravice porabe za izvedbo predlaganih rešitev so zagotovljene:</w:t>
            </w:r>
          </w:p>
        </w:tc>
      </w:tr>
      <w:tr w:rsidR="00090043" w:rsidRPr="000A1DF2" w14:paraId="01224A38"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92" w:type="dxa"/>
            <w:gridSpan w:val="2"/>
            <w:tcBorders>
              <w:top w:val="single" w:sz="4" w:space="0" w:color="auto"/>
              <w:left w:val="single" w:sz="4" w:space="0" w:color="auto"/>
              <w:bottom w:val="single" w:sz="4" w:space="0" w:color="auto"/>
              <w:right w:val="single" w:sz="4" w:space="0" w:color="auto"/>
            </w:tcBorders>
            <w:vAlign w:val="center"/>
          </w:tcPr>
          <w:p w14:paraId="0358394F"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 xml:space="preserve">Ime proračunskega uporabnika </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A9B3701"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Šifra in naziv ukrepa, projekta</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5F9A211D"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Šifra in naziv proračunske postavke</w:t>
            </w: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36F54A20"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Znesek za tekoče leto (t)</w:t>
            </w:r>
          </w:p>
        </w:tc>
        <w:tc>
          <w:tcPr>
            <w:tcW w:w="2123" w:type="dxa"/>
            <w:tcBorders>
              <w:top w:val="single" w:sz="4" w:space="0" w:color="auto"/>
              <w:left w:val="single" w:sz="4" w:space="0" w:color="auto"/>
              <w:bottom w:val="single" w:sz="4" w:space="0" w:color="auto"/>
              <w:right w:val="single" w:sz="4" w:space="0" w:color="auto"/>
            </w:tcBorders>
            <w:vAlign w:val="center"/>
          </w:tcPr>
          <w:p w14:paraId="7B297960"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Znesek za t + 1</w:t>
            </w:r>
          </w:p>
        </w:tc>
      </w:tr>
      <w:tr w:rsidR="00090043" w:rsidRPr="000A1DF2" w14:paraId="609B4165"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792" w:type="dxa"/>
            <w:gridSpan w:val="2"/>
            <w:tcBorders>
              <w:top w:val="single" w:sz="4" w:space="0" w:color="auto"/>
              <w:left w:val="single" w:sz="4" w:space="0" w:color="auto"/>
              <w:bottom w:val="single" w:sz="4" w:space="0" w:color="auto"/>
              <w:right w:val="single" w:sz="4" w:space="0" w:color="auto"/>
            </w:tcBorders>
            <w:vAlign w:val="center"/>
          </w:tcPr>
          <w:p w14:paraId="1B860104" w14:textId="77777777" w:rsidR="00090043" w:rsidRPr="000A1DF2" w:rsidRDefault="00090043" w:rsidP="00BA7A34">
            <w:pPr>
              <w:pStyle w:val="Naslov1"/>
              <w:keepNext w:val="0"/>
              <w:widowControl w:val="0"/>
              <w:tabs>
                <w:tab w:val="left" w:pos="360"/>
              </w:tabs>
              <w:spacing w:before="0" w:after="0" w:line="240" w:lineRule="atLeast"/>
              <w:rPr>
                <w:bCs/>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7EE1B28B" w14:textId="77777777" w:rsidR="00090043" w:rsidRPr="000A1DF2" w:rsidRDefault="00090043" w:rsidP="00BA7A34">
            <w:pPr>
              <w:spacing w:line="240" w:lineRule="atLeast"/>
              <w:rPr>
                <w:rFonts w:ascii="Arial" w:hAnsi="Arial" w:cs="Arial"/>
                <w:b/>
                <w:sz w:val="20"/>
                <w:szCs w:val="20"/>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338B7DC3" w14:textId="77777777" w:rsidR="00090043" w:rsidRPr="000A1DF2" w:rsidRDefault="00090043" w:rsidP="00BA7A34">
            <w:pPr>
              <w:spacing w:line="240" w:lineRule="atLeast"/>
              <w:rPr>
                <w:rFonts w:ascii="Arial" w:hAnsi="Arial" w:cs="Arial"/>
                <w:b/>
                <w:sz w:val="20"/>
                <w:szCs w:val="20"/>
              </w:rPr>
            </w:pP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09647C6F" w14:textId="77777777" w:rsidR="00090043" w:rsidRPr="000A1DF2" w:rsidRDefault="00090043" w:rsidP="00BA7A34">
            <w:pPr>
              <w:pStyle w:val="Naslov1"/>
              <w:keepNext w:val="0"/>
              <w:widowControl w:val="0"/>
              <w:tabs>
                <w:tab w:val="left" w:pos="360"/>
              </w:tabs>
              <w:spacing w:before="0" w:after="0" w:line="240" w:lineRule="atLeast"/>
              <w:rPr>
                <w:bCs/>
              </w:rPr>
            </w:pPr>
          </w:p>
        </w:tc>
        <w:tc>
          <w:tcPr>
            <w:tcW w:w="2123" w:type="dxa"/>
            <w:tcBorders>
              <w:top w:val="single" w:sz="4" w:space="0" w:color="auto"/>
              <w:left w:val="single" w:sz="4" w:space="0" w:color="auto"/>
              <w:bottom w:val="single" w:sz="4" w:space="0" w:color="auto"/>
              <w:right w:val="single" w:sz="4" w:space="0" w:color="auto"/>
            </w:tcBorders>
            <w:vAlign w:val="center"/>
          </w:tcPr>
          <w:p w14:paraId="6F065296" w14:textId="77777777" w:rsidR="00090043" w:rsidRPr="000A1DF2" w:rsidRDefault="00090043" w:rsidP="00BA7A34">
            <w:pPr>
              <w:pStyle w:val="Naslov1"/>
              <w:keepNext w:val="0"/>
              <w:widowControl w:val="0"/>
              <w:tabs>
                <w:tab w:val="left" w:pos="360"/>
              </w:tabs>
              <w:spacing w:before="0" w:after="0" w:line="240" w:lineRule="atLeast"/>
              <w:rPr>
                <w:bCs/>
              </w:rPr>
            </w:pPr>
          </w:p>
        </w:tc>
      </w:tr>
      <w:tr w:rsidR="00090043" w:rsidRPr="000A1DF2" w14:paraId="6C1C99D0"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92" w:type="dxa"/>
            <w:gridSpan w:val="2"/>
            <w:tcBorders>
              <w:top w:val="single" w:sz="4" w:space="0" w:color="auto"/>
              <w:left w:val="single" w:sz="4" w:space="0" w:color="auto"/>
              <w:bottom w:val="single" w:sz="4" w:space="0" w:color="auto"/>
              <w:right w:val="single" w:sz="4" w:space="0" w:color="auto"/>
            </w:tcBorders>
            <w:vAlign w:val="center"/>
          </w:tcPr>
          <w:p w14:paraId="3F28B81A"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82B9351"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5ABF440B"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76A24DFB"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2123" w:type="dxa"/>
            <w:tcBorders>
              <w:top w:val="single" w:sz="4" w:space="0" w:color="auto"/>
              <w:left w:val="single" w:sz="4" w:space="0" w:color="auto"/>
              <w:bottom w:val="single" w:sz="4" w:space="0" w:color="auto"/>
              <w:right w:val="single" w:sz="4" w:space="0" w:color="auto"/>
            </w:tcBorders>
            <w:vAlign w:val="center"/>
          </w:tcPr>
          <w:p w14:paraId="4B969D47" w14:textId="77777777" w:rsidR="00090043" w:rsidRPr="000A1DF2" w:rsidRDefault="00090043" w:rsidP="00BA7A34">
            <w:pPr>
              <w:pStyle w:val="Naslov1"/>
              <w:keepNext w:val="0"/>
              <w:widowControl w:val="0"/>
              <w:tabs>
                <w:tab w:val="left" w:pos="360"/>
              </w:tabs>
              <w:spacing w:before="0" w:after="0" w:line="240" w:lineRule="atLeast"/>
              <w:rPr>
                <w:b w:val="0"/>
                <w:bCs/>
              </w:rPr>
            </w:pPr>
          </w:p>
        </w:tc>
      </w:tr>
      <w:tr w:rsidR="00090043" w:rsidRPr="000A1DF2" w14:paraId="306D9933"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55" w:type="dxa"/>
            <w:gridSpan w:val="6"/>
            <w:tcBorders>
              <w:top w:val="single" w:sz="4" w:space="0" w:color="auto"/>
              <w:left w:val="single" w:sz="4" w:space="0" w:color="auto"/>
              <w:bottom w:val="single" w:sz="4" w:space="0" w:color="auto"/>
              <w:right w:val="single" w:sz="4" w:space="0" w:color="auto"/>
            </w:tcBorders>
            <w:vAlign w:val="center"/>
          </w:tcPr>
          <w:p w14:paraId="2045A56B" w14:textId="77777777" w:rsidR="00090043" w:rsidRPr="000A1DF2" w:rsidRDefault="00090043" w:rsidP="00BA7A34">
            <w:pPr>
              <w:pStyle w:val="Naslov1"/>
              <w:keepNext w:val="0"/>
              <w:widowControl w:val="0"/>
              <w:tabs>
                <w:tab w:val="left" w:pos="360"/>
              </w:tabs>
              <w:spacing w:before="0" w:after="0" w:line="240" w:lineRule="atLeast"/>
            </w:pPr>
            <w:r w:rsidRPr="000A1DF2">
              <w:t>SKUPAJ</w:t>
            </w: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2AE7C03B" w14:textId="77777777" w:rsidR="00090043" w:rsidRPr="000A1DF2" w:rsidRDefault="00090043" w:rsidP="00BA7A34">
            <w:pPr>
              <w:widowControl w:val="0"/>
              <w:spacing w:line="240" w:lineRule="atLeast"/>
              <w:jc w:val="center"/>
              <w:rPr>
                <w:rFonts w:ascii="Arial" w:hAnsi="Arial" w:cs="Arial"/>
                <w:b/>
                <w:sz w:val="20"/>
                <w:szCs w:val="20"/>
              </w:rPr>
            </w:pPr>
          </w:p>
        </w:tc>
        <w:tc>
          <w:tcPr>
            <w:tcW w:w="2123" w:type="dxa"/>
            <w:tcBorders>
              <w:top w:val="single" w:sz="4" w:space="0" w:color="auto"/>
              <w:left w:val="single" w:sz="4" w:space="0" w:color="auto"/>
              <w:bottom w:val="single" w:sz="4" w:space="0" w:color="auto"/>
              <w:right w:val="single" w:sz="4" w:space="0" w:color="auto"/>
            </w:tcBorders>
            <w:vAlign w:val="center"/>
          </w:tcPr>
          <w:p w14:paraId="17C6606B" w14:textId="77777777" w:rsidR="00090043" w:rsidRPr="000A1DF2" w:rsidRDefault="00090043" w:rsidP="00BA7A34">
            <w:pPr>
              <w:pStyle w:val="Naslov1"/>
              <w:keepNext w:val="0"/>
              <w:widowControl w:val="0"/>
              <w:tabs>
                <w:tab w:val="left" w:pos="360"/>
              </w:tabs>
              <w:spacing w:before="0" w:after="0" w:line="240" w:lineRule="atLeast"/>
            </w:pPr>
          </w:p>
        </w:tc>
      </w:tr>
      <w:tr w:rsidR="00090043" w:rsidRPr="000A1DF2" w14:paraId="142BA459"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02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9B196F" w14:textId="77777777" w:rsidR="00090043" w:rsidRPr="000A1DF2" w:rsidRDefault="00090043" w:rsidP="00BA7A34">
            <w:pPr>
              <w:pStyle w:val="Naslov1"/>
              <w:keepNext w:val="0"/>
              <w:widowControl w:val="0"/>
              <w:tabs>
                <w:tab w:val="left" w:pos="2340"/>
              </w:tabs>
              <w:spacing w:before="0" w:after="0" w:line="240" w:lineRule="atLeast"/>
            </w:pPr>
            <w:r w:rsidRPr="000A1DF2">
              <w:t>II.b Manjkajoče pravice porabe bodo zagotovljene s prerazporeditvijo:</w:t>
            </w:r>
          </w:p>
        </w:tc>
      </w:tr>
      <w:tr w:rsidR="00090043" w:rsidRPr="000A1DF2" w14:paraId="49FEBFDF"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92" w:type="dxa"/>
            <w:gridSpan w:val="2"/>
            <w:tcBorders>
              <w:top w:val="single" w:sz="4" w:space="0" w:color="auto"/>
              <w:left w:val="single" w:sz="4" w:space="0" w:color="auto"/>
              <w:bottom w:val="single" w:sz="4" w:space="0" w:color="auto"/>
              <w:right w:val="single" w:sz="4" w:space="0" w:color="auto"/>
            </w:tcBorders>
            <w:vAlign w:val="center"/>
          </w:tcPr>
          <w:p w14:paraId="694CA8E5"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 xml:space="preserve">Ime proračunskega uporabnika </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3CF84CBB"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Šifra in naziv ukrepa, projekta</w:t>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1CA47F39"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 xml:space="preserve">Šifra in naziv proračunske postavke </w:t>
            </w: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6DB166A6"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Znesek za tekoče leto (t)</w:t>
            </w:r>
          </w:p>
        </w:tc>
        <w:tc>
          <w:tcPr>
            <w:tcW w:w="2123" w:type="dxa"/>
            <w:tcBorders>
              <w:top w:val="single" w:sz="4" w:space="0" w:color="auto"/>
              <w:left w:val="single" w:sz="4" w:space="0" w:color="auto"/>
              <w:bottom w:val="single" w:sz="4" w:space="0" w:color="auto"/>
              <w:right w:val="single" w:sz="4" w:space="0" w:color="auto"/>
            </w:tcBorders>
            <w:vAlign w:val="center"/>
          </w:tcPr>
          <w:p w14:paraId="49BBF04E" w14:textId="77777777" w:rsidR="00090043" w:rsidRPr="000A1DF2" w:rsidRDefault="00090043" w:rsidP="00BA7A34">
            <w:pPr>
              <w:widowControl w:val="0"/>
              <w:spacing w:line="240" w:lineRule="atLeast"/>
              <w:jc w:val="center"/>
              <w:rPr>
                <w:rFonts w:ascii="Arial" w:hAnsi="Arial" w:cs="Arial"/>
                <w:sz w:val="20"/>
                <w:szCs w:val="20"/>
              </w:rPr>
            </w:pPr>
            <w:r w:rsidRPr="000A1DF2">
              <w:rPr>
                <w:rFonts w:ascii="Arial" w:hAnsi="Arial" w:cs="Arial"/>
                <w:sz w:val="20"/>
                <w:szCs w:val="20"/>
              </w:rPr>
              <w:t xml:space="preserve">Znesek za t + 1 </w:t>
            </w:r>
          </w:p>
        </w:tc>
      </w:tr>
      <w:tr w:rsidR="00090043" w:rsidRPr="000A1DF2" w14:paraId="7C81D260"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92" w:type="dxa"/>
            <w:gridSpan w:val="2"/>
            <w:tcBorders>
              <w:top w:val="single" w:sz="4" w:space="0" w:color="auto"/>
              <w:left w:val="single" w:sz="4" w:space="0" w:color="auto"/>
              <w:bottom w:val="single" w:sz="4" w:space="0" w:color="auto"/>
              <w:right w:val="single" w:sz="4" w:space="0" w:color="auto"/>
            </w:tcBorders>
            <w:vAlign w:val="center"/>
          </w:tcPr>
          <w:p w14:paraId="4D139831"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3C262E6"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5358D5E3"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1212587C"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2123" w:type="dxa"/>
            <w:tcBorders>
              <w:top w:val="single" w:sz="4" w:space="0" w:color="auto"/>
              <w:left w:val="single" w:sz="4" w:space="0" w:color="auto"/>
              <w:bottom w:val="single" w:sz="4" w:space="0" w:color="auto"/>
              <w:right w:val="single" w:sz="4" w:space="0" w:color="auto"/>
            </w:tcBorders>
            <w:vAlign w:val="center"/>
          </w:tcPr>
          <w:p w14:paraId="64D9398D" w14:textId="77777777" w:rsidR="00090043" w:rsidRPr="000A1DF2" w:rsidRDefault="00090043" w:rsidP="00BA7A34">
            <w:pPr>
              <w:pStyle w:val="Naslov1"/>
              <w:keepNext w:val="0"/>
              <w:widowControl w:val="0"/>
              <w:tabs>
                <w:tab w:val="left" w:pos="360"/>
              </w:tabs>
              <w:spacing w:before="0" w:after="0" w:line="240" w:lineRule="atLeast"/>
              <w:rPr>
                <w:b w:val="0"/>
                <w:bCs/>
              </w:rPr>
            </w:pPr>
          </w:p>
        </w:tc>
      </w:tr>
      <w:tr w:rsidR="00090043" w:rsidRPr="000A1DF2" w14:paraId="1EFA008D"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92" w:type="dxa"/>
            <w:gridSpan w:val="2"/>
            <w:tcBorders>
              <w:top w:val="single" w:sz="4" w:space="0" w:color="auto"/>
              <w:left w:val="single" w:sz="4" w:space="0" w:color="auto"/>
              <w:bottom w:val="single" w:sz="4" w:space="0" w:color="auto"/>
              <w:right w:val="single" w:sz="4" w:space="0" w:color="auto"/>
            </w:tcBorders>
            <w:vAlign w:val="center"/>
          </w:tcPr>
          <w:p w14:paraId="1B70AC41"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4C8D0B5C"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59F9A8C7"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59CCCAC2"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2123" w:type="dxa"/>
            <w:tcBorders>
              <w:top w:val="single" w:sz="4" w:space="0" w:color="auto"/>
              <w:left w:val="single" w:sz="4" w:space="0" w:color="auto"/>
              <w:bottom w:val="single" w:sz="4" w:space="0" w:color="auto"/>
              <w:right w:val="single" w:sz="4" w:space="0" w:color="auto"/>
            </w:tcBorders>
            <w:vAlign w:val="center"/>
          </w:tcPr>
          <w:p w14:paraId="208B66F8" w14:textId="77777777" w:rsidR="00090043" w:rsidRPr="000A1DF2" w:rsidRDefault="00090043" w:rsidP="00BA7A34">
            <w:pPr>
              <w:pStyle w:val="Naslov1"/>
              <w:keepNext w:val="0"/>
              <w:widowControl w:val="0"/>
              <w:tabs>
                <w:tab w:val="left" w:pos="360"/>
              </w:tabs>
              <w:spacing w:before="0" w:after="0" w:line="240" w:lineRule="atLeast"/>
              <w:rPr>
                <w:b w:val="0"/>
                <w:bCs/>
              </w:rPr>
            </w:pPr>
          </w:p>
        </w:tc>
      </w:tr>
      <w:tr w:rsidR="00090043" w:rsidRPr="000A1DF2" w14:paraId="2353CE16"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555" w:type="dxa"/>
            <w:gridSpan w:val="6"/>
            <w:tcBorders>
              <w:top w:val="single" w:sz="4" w:space="0" w:color="auto"/>
              <w:left w:val="single" w:sz="4" w:space="0" w:color="auto"/>
              <w:bottom w:val="single" w:sz="4" w:space="0" w:color="auto"/>
              <w:right w:val="single" w:sz="4" w:space="0" w:color="auto"/>
            </w:tcBorders>
            <w:vAlign w:val="center"/>
          </w:tcPr>
          <w:p w14:paraId="77F3ED7F" w14:textId="77777777" w:rsidR="00090043" w:rsidRPr="000A1DF2" w:rsidRDefault="00090043" w:rsidP="00BA7A34">
            <w:pPr>
              <w:pStyle w:val="Naslov1"/>
              <w:keepNext w:val="0"/>
              <w:widowControl w:val="0"/>
              <w:tabs>
                <w:tab w:val="left" w:pos="360"/>
              </w:tabs>
              <w:spacing w:before="0" w:after="0" w:line="240" w:lineRule="atLeast"/>
            </w:pPr>
            <w:r w:rsidRPr="000A1DF2">
              <w:t>SKUPAJ</w:t>
            </w:r>
          </w:p>
        </w:tc>
        <w:tc>
          <w:tcPr>
            <w:tcW w:w="1343" w:type="dxa"/>
            <w:gridSpan w:val="4"/>
            <w:tcBorders>
              <w:top w:val="single" w:sz="4" w:space="0" w:color="auto"/>
              <w:left w:val="single" w:sz="4" w:space="0" w:color="auto"/>
              <w:bottom w:val="single" w:sz="4" w:space="0" w:color="auto"/>
              <w:right w:val="single" w:sz="4" w:space="0" w:color="auto"/>
            </w:tcBorders>
            <w:vAlign w:val="center"/>
          </w:tcPr>
          <w:p w14:paraId="63EB1DE4" w14:textId="77777777" w:rsidR="00090043" w:rsidRPr="000A1DF2" w:rsidRDefault="00090043" w:rsidP="00BA7A34">
            <w:pPr>
              <w:pStyle w:val="Naslov1"/>
              <w:keepNext w:val="0"/>
              <w:widowControl w:val="0"/>
              <w:tabs>
                <w:tab w:val="left" w:pos="360"/>
              </w:tabs>
              <w:spacing w:before="0" w:after="0" w:line="240" w:lineRule="atLeast"/>
            </w:pPr>
          </w:p>
        </w:tc>
        <w:tc>
          <w:tcPr>
            <w:tcW w:w="2123" w:type="dxa"/>
            <w:tcBorders>
              <w:top w:val="single" w:sz="4" w:space="0" w:color="auto"/>
              <w:left w:val="single" w:sz="4" w:space="0" w:color="auto"/>
              <w:bottom w:val="single" w:sz="4" w:space="0" w:color="auto"/>
              <w:right w:val="single" w:sz="4" w:space="0" w:color="auto"/>
            </w:tcBorders>
            <w:vAlign w:val="center"/>
          </w:tcPr>
          <w:p w14:paraId="4DE69E4D" w14:textId="77777777" w:rsidR="00090043" w:rsidRPr="000A1DF2" w:rsidRDefault="00090043" w:rsidP="00BA7A34">
            <w:pPr>
              <w:pStyle w:val="Naslov1"/>
              <w:keepNext w:val="0"/>
              <w:widowControl w:val="0"/>
              <w:tabs>
                <w:tab w:val="left" w:pos="360"/>
              </w:tabs>
              <w:spacing w:before="0" w:after="0" w:line="240" w:lineRule="atLeast"/>
            </w:pPr>
          </w:p>
        </w:tc>
      </w:tr>
      <w:tr w:rsidR="00090043" w:rsidRPr="000A1DF2" w14:paraId="1E7A24F5"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021"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115DADC" w14:textId="77777777" w:rsidR="00090043" w:rsidRPr="000A1DF2" w:rsidRDefault="00090043" w:rsidP="00BA7A34">
            <w:pPr>
              <w:pStyle w:val="Naslov1"/>
              <w:keepNext w:val="0"/>
              <w:widowControl w:val="0"/>
              <w:tabs>
                <w:tab w:val="left" w:pos="2340"/>
              </w:tabs>
              <w:spacing w:before="0" w:after="0" w:line="240" w:lineRule="atLeast"/>
            </w:pPr>
            <w:r w:rsidRPr="000A1DF2">
              <w:t>II.c Načrtovana nadomestitev zmanjšanih prihodkov in povečanih odhodkov proračuna:</w:t>
            </w:r>
          </w:p>
        </w:tc>
      </w:tr>
      <w:tr w:rsidR="00090043" w:rsidRPr="000A1DF2" w14:paraId="33A9865D"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038" w:type="dxa"/>
            <w:gridSpan w:val="4"/>
            <w:tcBorders>
              <w:top w:val="single" w:sz="4" w:space="0" w:color="auto"/>
              <w:left w:val="single" w:sz="4" w:space="0" w:color="auto"/>
              <w:bottom w:val="single" w:sz="4" w:space="0" w:color="auto"/>
              <w:right w:val="single" w:sz="4" w:space="0" w:color="auto"/>
            </w:tcBorders>
            <w:vAlign w:val="center"/>
          </w:tcPr>
          <w:p w14:paraId="4EE88838" w14:textId="77777777" w:rsidR="00090043" w:rsidRPr="000A1DF2" w:rsidRDefault="00090043" w:rsidP="00BA7A34">
            <w:pPr>
              <w:widowControl w:val="0"/>
              <w:spacing w:line="240" w:lineRule="atLeast"/>
              <w:ind w:left="-122" w:right="-112"/>
              <w:jc w:val="center"/>
              <w:rPr>
                <w:rFonts w:ascii="Arial" w:hAnsi="Arial" w:cs="Arial"/>
                <w:sz w:val="20"/>
                <w:szCs w:val="20"/>
              </w:rPr>
            </w:pPr>
            <w:r w:rsidRPr="000A1DF2">
              <w:rPr>
                <w:rFonts w:ascii="Arial" w:hAnsi="Arial" w:cs="Arial"/>
                <w:sz w:val="20"/>
                <w:szCs w:val="20"/>
              </w:rPr>
              <w:t>Novi prihodki</w:t>
            </w:r>
          </w:p>
        </w:tc>
        <w:tc>
          <w:tcPr>
            <w:tcW w:w="2191" w:type="dxa"/>
            <w:gridSpan w:val="3"/>
            <w:tcBorders>
              <w:top w:val="single" w:sz="4" w:space="0" w:color="auto"/>
              <w:left w:val="single" w:sz="4" w:space="0" w:color="auto"/>
              <w:bottom w:val="single" w:sz="4" w:space="0" w:color="auto"/>
              <w:right w:val="single" w:sz="4" w:space="0" w:color="auto"/>
            </w:tcBorders>
            <w:vAlign w:val="center"/>
          </w:tcPr>
          <w:p w14:paraId="49BEB58B" w14:textId="77777777" w:rsidR="00090043" w:rsidRPr="000A1DF2" w:rsidRDefault="00090043" w:rsidP="00BA7A34">
            <w:pPr>
              <w:widowControl w:val="0"/>
              <w:spacing w:line="240" w:lineRule="atLeast"/>
              <w:ind w:left="-122" w:right="-112"/>
              <w:jc w:val="center"/>
              <w:rPr>
                <w:rFonts w:ascii="Arial" w:hAnsi="Arial" w:cs="Arial"/>
                <w:sz w:val="20"/>
                <w:szCs w:val="20"/>
              </w:rPr>
            </w:pPr>
            <w:r w:rsidRPr="000A1DF2">
              <w:rPr>
                <w:rFonts w:ascii="Arial" w:hAnsi="Arial" w:cs="Arial"/>
                <w:sz w:val="20"/>
                <w:szCs w:val="20"/>
              </w:rPr>
              <w:t>Znesek za tekoče leto (t)</w:t>
            </w: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3447703C" w14:textId="77777777" w:rsidR="00090043" w:rsidRPr="000A1DF2" w:rsidRDefault="00090043" w:rsidP="00BA7A34">
            <w:pPr>
              <w:widowControl w:val="0"/>
              <w:spacing w:line="240" w:lineRule="atLeast"/>
              <w:ind w:left="-122" w:right="-112"/>
              <w:jc w:val="center"/>
              <w:rPr>
                <w:rFonts w:ascii="Arial" w:hAnsi="Arial" w:cs="Arial"/>
                <w:sz w:val="20"/>
                <w:szCs w:val="20"/>
              </w:rPr>
            </w:pPr>
            <w:r w:rsidRPr="000A1DF2">
              <w:rPr>
                <w:rFonts w:ascii="Arial" w:hAnsi="Arial" w:cs="Arial"/>
                <w:sz w:val="20"/>
                <w:szCs w:val="20"/>
              </w:rPr>
              <w:t>Znesek za t + 1</w:t>
            </w:r>
          </w:p>
        </w:tc>
      </w:tr>
      <w:tr w:rsidR="00090043" w:rsidRPr="000A1DF2" w14:paraId="20805280"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38" w:type="dxa"/>
            <w:gridSpan w:val="4"/>
            <w:tcBorders>
              <w:top w:val="single" w:sz="4" w:space="0" w:color="auto"/>
              <w:left w:val="single" w:sz="4" w:space="0" w:color="auto"/>
              <w:bottom w:val="single" w:sz="4" w:space="0" w:color="auto"/>
              <w:right w:val="single" w:sz="4" w:space="0" w:color="auto"/>
            </w:tcBorders>
            <w:vAlign w:val="center"/>
          </w:tcPr>
          <w:p w14:paraId="09946C17"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2191" w:type="dxa"/>
            <w:gridSpan w:val="3"/>
            <w:tcBorders>
              <w:top w:val="single" w:sz="4" w:space="0" w:color="auto"/>
              <w:left w:val="single" w:sz="4" w:space="0" w:color="auto"/>
              <w:bottom w:val="single" w:sz="4" w:space="0" w:color="auto"/>
              <w:right w:val="single" w:sz="4" w:space="0" w:color="auto"/>
            </w:tcBorders>
            <w:vAlign w:val="center"/>
          </w:tcPr>
          <w:p w14:paraId="1E035AB7" w14:textId="77777777" w:rsidR="00090043" w:rsidRPr="000A1DF2" w:rsidRDefault="00090043" w:rsidP="00BA7A34">
            <w:pPr>
              <w:pStyle w:val="Naslov1"/>
              <w:keepNext w:val="0"/>
              <w:widowControl w:val="0"/>
              <w:tabs>
                <w:tab w:val="left" w:pos="360"/>
              </w:tabs>
              <w:spacing w:before="0" w:after="0" w:line="240" w:lineRule="atLeast"/>
              <w:rPr>
                <w:b w:val="0"/>
                <w:bCs/>
              </w:rPr>
            </w:pP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01BBE657" w14:textId="77777777" w:rsidR="00090043" w:rsidRPr="000A1DF2" w:rsidRDefault="00090043" w:rsidP="00BA7A34">
            <w:pPr>
              <w:pStyle w:val="Naslov1"/>
              <w:keepNext w:val="0"/>
              <w:widowControl w:val="0"/>
              <w:tabs>
                <w:tab w:val="left" w:pos="360"/>
              </w:tabs>
              <w:spacing w:before="0" w:after="0" w:line="240" w:lineRule="atLeast"/>
              <w:rPr>
                <w:b w:val="0"/>
                <w:bCs/>
              </w:rPr>
            </w:pPr>
          </w:p>
        </w:tc>
      </w:tr>
      <w:tr w:rsidR="00090043" w:rsidRPr="000A1DF2" w14:paraId="7B0E33AD" w14:textId="77777777" w:rsidTr="00BA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38" w:type="dxa"/>
            <w:gridSpan w:val="4"/>
            <w:tcBorders>
              <w:top w:val="single" w:sz="4" w:space="0" w:color="auto"/>
              <w:left w:val="single" w:sz="4" w:space="0" w:color="auto"/>
              <w:bottom w:val="single" w:sz="4" w:space="0" w:color="auto"/>
              <w:right w:val="single" w:sz="4" w:space="0" w:color="auto"/>
            </w:tcBorders>
            <w:vAlign w:val="center"/>
          </w:tcPr>
          <w:p w14:paraId="75E9C97F" w14:textId="77777777" w:rsidR="00090043" w:rsidRPr="000A1DF2" w:rsidRDefault="00090043" w:rsidP="00BA7A34">
            <w:pPr>
              <w:pStyle w:val="Naslov1"/>
              <w:keepNext w:val="0"/>
              <w:widowControl w:val="0"/>
              <w:tabs>
                <w:tab w:val="left" w:pos="360"/>
              </w:tabs>
              <w:spacing w:before="0" w:after="0" w:line="240" w:lineRule="atLeast"/>
            </w:pPr>
            <w:r w:rsidRPr="000A1DF2">
              <w:t>SKUPAJ</w:t>
            </w:r>
          </w:p>
        </w:tc>
        <w:tc>
          <w:tcPr>
            <w:tcW w:w="2191" w:type="dxa"/>
            <w:gridSpan w:val="3"/>
            <w:tcBorders>
              <w:top w:val="single" w:sz="4" w:space="0" w:color="auto"/>
              <w:left w:val="single" w:sz="4" w:space="0" w:color="auto"/>
              <w:bottom w:val="single" w:sz="4" w:space="0" w:color="auto"/>
              <w:right w:val="single" w:sz="4" w:space="0" w:color="auto"/>
            </w:tcBorders>
            <w:vAlign w:val="center"/>
          </w:tcPr>
          <w:p w14:paraId="24E40B8B" w14:textId="77777777" w:rsidR="00090043" w:rsidRPr="000A1DF2" w:rsidRDefault="00090043" w:rsidP="00BA7A34">
            <w:pPr>
              <w:pStyle w:val="Naslov1"/>
              <w:keepNext w:val="0"/>
              <w:widowControl w:val="0"/>
              <w:tabs>
                <w:tab w:val="left" w:pos="360"/>
              </w:tabs>
              <w:spacing w:before="0" w:after="0" w:line="240" w:lineRule="atLeast"/>
            </w:pP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5B9B9774" w14:textId="77777777" w:rsidR="00090043" w:rsidRPr="000A1DF2" w:rsidRDefault="00090043" w:rsidP="00BA7A34">
            <w:pPr>
              <w:pStyle w:val="Naslov1"/>
              <w:keepNext w:val="0"/>
              <w:widowControl w:val="0"/>
              <w:tabs>
                <w:tab w:val="left" w:pos="360"/>
              </w:tabs>
              <w:spacing w:before="0" w:after="0" w:line="240" w:lineRule="atLeast"/>
            </w:pPr>
          </w:p>
        </w:tc>
      </w:tr>
      <w:tr w:rsidR="00090043" w:rsidRPr="000A1DF2" w14:paraId="454F1F1D" w14:textId="77777777" w:rsidTr="00BA7A34">
        <w:trPr>
          <w:trHeight w:val="1910"/>
        </w:trPr>
        <w:tc>
          <w:tcPr>
            <w:tcW w:w="9021" w:type="dxa"/>
            <w:gridSpan w:val="11"/>
          </w:tcPr>
          <w:p w14:paraId="6AE15B52" w14:textId="77777777" w:rsidR="00090043" w:rsidRPr="000A1DF2" w:rsidRDefault="00090043" w:rsidP="00BA7A34">
            <w:pPr>
              <w:widowControl w:val="0"/>
              <w:spacing w:line="240" w:lineRule="atLeast"/>
              <w:rPr>
                <w:rFonts w:ascii="Arial" w:hAnsi="Arial" w:cs="Arial"/>
                <w:b/>
                <w:sz w:val="20"/>
                <w:szCs w:val="20"/>
              </w:rPr>
            </w:pPr>
            <w:r w:rsidRPr="000A1DF2">
              <w:rPr>
                <w:rFonts w:ascii="Arial" w:hAnsi="Arial" w:cs="Arial"/>
                <w:b/>
                <w:sz w:val="20"/>
                <w:szCs w:val="20"/>
              </w:rPr>
              <w:t>OBRAZLOŽITEV:</w:t>
            </w:r>
          </w:p>
          <w:p w14:paraId="62795325" w14:textId="77777777" w:rsidR="00090043" w:rsidRPr="000A1DF2" w:rsidRDefault="00090043" w:rsidP="00DF7C02">
            <w:pPr>
              <w:widowControl w:val="0"/>
              <w:numPr>
                <w:ilvl w:val="0"/>
                <w:numId w:val="4"/>
              </w:numPr>
              <w:suppressAutoHyphens/>
              <w:spacing w:after="0" w:line="240" w:lineRule="atLeast"/>
              <w:ind w:left="284" w:hanging="284"/>
              <w:jc w:val="both"/>
              <w:rPr>
                <w:rFonts w:ascii="Arial" w:hAnsi="Arial" w:cs="Arial"/>
                <w:b/>
                <w:sz w:val="20"/>
                <w:szCs w:val="20"/>
              </w:rPr>
            </w:pPr>
            <w:r w:rsidRPr="000A1DF2">
              <w:rPr>
                <w:rFonts w:ascii="Arial" w:hAnsi="Arial" w:cs="Arial"/>
                <w:b/>
                <w:sz w:val="20"/>
                <w:szCs w:val="20"/>
              </w:rPr>
              <w:t>Ocena finančnih posledic, ki niso načrtovane v sprejetem proračunu</w:t>
            </w:r>
          </w:p>
          <w:p w14:paraId="6377A41B" w14:textId="77777777" w:rsidR="00090043" w:rsidRPr="000A1DF2" w:rsidRDefault="00090043" w:rsidP="00BA7A34">
            <w:pPr>
              <w:widowControl w:val="0"/>
              <w:spacing w:line="240" w:lineRule="atLeast"/>
              <w:ind w:left="360" w:hanging="76"/>
              <w:jc w:val="both"/>
              <w:rPr>
                <w:rFonts w:ascii="Arial" w:hAnsi="Arial" w:cs="Arial"/>
                <w:sz w:val="20"/>
                <w:szCs w:val="20"/>
              </w:rPr>
            </w:pPr>
            <w:r w:rsidRPr="000A1DF2">
              <w:rPr>
                <w:rFonts w:ascii="Arial" w:hAnsi="Arial" w:cs="Arial"/>
                <w:sz w:val="20"/>
                <w:szCs w:val="20"/>
              </w:rPr>
              <w:t>V zvezi s predlaganim vladnim gradivom se navedejo predvidene spremembe (povečanje, zmanjšanje):</w:t>
            </w:r>
          </w:p>
          <w:p w14:paraId="7FDF8EB3" w14:textId="77777777" w:rsidR="00090043" w:rsidRPr="000A1DF2" w:rsidRDefault="00090043" w:rsidP="00DF7C02">
            <w:pPr>
              <w:widowControl w:val="0"/>
              <w:numPr>
                <w:ilvl w:val="0"/>
                <w:numId w:val="5"/>
              </w:numPr>
              <w:suppressAutoHyphens/>
              <w:spacing w:after="0" w:line="240" w:lineRule="atLeast"/>
              <w:jc w:val="both"/>
              <w:rPr>
                <w:rFonts w:ascii="Arial" w:hAnsi="Arial" w:cs="Arial"/>
                <w:sz w:val="20"/>
                <w:szCs w:val="20"/>
              </w:rPr>
            </w:pPr>
            <w:r w:rsidRPr="000A1DF2">
              <w:rPr>
                <w:rFonts w:ascii="Arial" w:hAnsi="Arial" w:cs="Arial"/>
                <w:sz w:val="20"/>
                <w:szCs w:val="20"/>
              </w:rPr>
              <w:t>prihodkov državnega proračuna in občinskih proračunov,</w:t>
            </w:r>
          </w:p>
          <w:p w14:paraId="3E7262A3" w14:textId="77777777" w:rsidR="00090043" w:rsidRPr="000A1DF2" w:rsidRDefault="00090043" w:rsidP="00DF7C02">
            <w:pPr>
              <w:widowControl w:val="0"/>
              <w:numPr>
                <w:ilvl w:val="0"/>
                <w:numId w:val="5"/>
              </w:numPr>
              <w:suppressAutoHyphens/>
              <w:spacing w:after="0" w:line="240" w:lineRule="atLeast"/>
              <w:jc w:val="both"/>
              <w:rPr>
                <w:rFonts w:ascii="Arial" w:hAnsi="Arial" w:cs="Arial"/>
                <w:sz w:val="20"/>
                <w:szCs w:val="20"/>
              </w:rPr>
            </w:pPr>
            <w:r w:rsidRPr="000A1DF2">
              <w:rPr>
                <w:rFonts w:ascii="Arial" w:hAnsi="Arial" w:cs="Arial"/>
                <w:sz w:val="20"/>
                <w:szCs w:val="20"/>
              </w:rPr>
              <w:t>odhodkov državnega proračuna, ki niso načrtovani na ukrepih oziroma projektih sprejetih proračunov,</w:t>
            </w:r>
          </w:p>
          <w:p w14:paraId="453ED990" w14:textId="77777777" w:rsidR="00090043" w:rsidRPr="000A1DF2" w:rsidRDefault="00090043" w:rsidP="00DF7C02">
            <w:pPr>
              <w:widowControl w:val="0"/>
              <w:numPr>
                <w:ilvl w:val="0"/>
                <w:numId w:val="5"/>
              </w:numPr>
              <w:suppressAutoHyphens/>
              <w:spacing w:after="0" w:line="240" w:lineRule="atLeast"/>
              <w:jc w:val="both"/>
              <w:rPr>
                <w:rFonts w:ascii="Arial" w:hAnsi="Arial" w:cs="Arial"/>
                <w:sz w:val="20"/>
                <w:szCs w:val="20"/>
              </w:rPr>
            </w:pPr>
            <w:r w:rsidRPr="000A1DF2">
              <w:rPr>
                <w:rFonts w:ascii="Arial" w:hAnsi="Arial" w:cs="Arial"/>
                <w:sz w:val="20"/>
                <w:szCs w:val="20"/>
              </w:rPr>
              <w:t>obveznosti za druga javnofinančna sredstva (drugi viri), ki niso načrtovana na ukrepih oziroma projektih sprejetih proračunov.</w:t>
            </w:r>
          </w:p>
          <w:p w14:paraId="172D34B1" w14:textId="77777777" w:rsidR="00090043" w:rsidRPr="000A1DF2" w:rsidRDefault="00090043" w:rsidP="00BA7A34">
            <w:pPr>
              <w:widowControl w:val="0"/>
              <w:spacing w:line="240" w:lineRule="atLeast"/>
              <w:rPr>
                <w:rFonts w:ascii="Arial" w:hAnsi="Arial" w:cs="Arial"/>
                <w:sz w:val="20"/>
                <w:szCs w:val="20"/>
              </w:rPr>
            </w:pPr>
          </w:p>
          <w:p w14:paraId="3C4B39CD" w14:textId="77777777" w:rsidR="00090043" w:rsidRPr="000A1DF2" w:rsidRDefault="00090043" w:rsidP="00DF7C02">
            <w:pPr>
              <w:widowControl w:val="0"/>
              <w:numPr>
                <w:ilvl w:val="0"/>
                <w:numId w:val="4"/>
              </w:numPr>
              <w:suppressAutoHyphens/>
              <w:spacing w:after="0" w:line="240" w:lineRule="atLeast"/>
              <w:ind w:left="284" w:hanging="284"/>
              <w:jc w:val="both"/>
              <w:rPr>
                <w:rFonts w:ascii="Arial" w:hAnsi="Arial" w:cs="Arial"/>
                <w:b/>
                <w:sz w:val="20"/>
                <w:szCs w:val="20"/>
              </w:rPr>
            </w:pPr>
            <w:r w:rsidRPr="000A1DF2">
              <w:rPr>
                <w:rFonts w:ascii="Arial" w:hAnsi="Arial" w:cs="Arial"/>
                <w:b/>
                <w:sz w:val="20"/>
                <w:szCs w:val="20"/>
              </w:rPr>
              <w:t>Finančne posledice za državni proračun</w:t>
            </w:r>
          </w:p>
          <w:p w14:paraId="2CF53C99" w14:textId="77777777" w:rsidR="00090043" w:rsidRPr="000A1DF2" w:rsidRDefault="00090043" w:rsidP="00BA7A34">
            <w:pPr>
              <w:widowControl w:val="0"/>
              <w:spacing w:line="240" w:lineRule="atLeast"/>
              <w:ind w:left="284"/>
              <w:jc w:val="both"/>
              <w:rPr>
                <w:rFonts w:ascii="Arial" w:hAnsi="Arial" w:cs="Arial"/>
                <w:sz w:val="20"/>
                <w:szCs w:val="20"/>
              </w:rPr>
            </w:pPr>
            <w:r w:rsidRPr="000A1DF2">
              <w:rPr>
                <w:rFonts w:ascii="Arial" w:hAnsi="Arial" w:cs="Arial"/>
                <w:sz w:val="20"/>
                <w:szCs w:val="20"/>
              </w:rPr>
              <w:t xml:space="preserve">Prikazane morajo biti finančne posledice za državni proračun, ki so na proračunskih postavkah </w:t>
            </w:r>
            <w:r w:rsidRPr="000A1DF2">
              <w:rPr>
                <w:rFonts w:ascii="Arial" w:hAnsi="Arial" w:cs="Arial"/>
                <w:sz w:val="20"/>
                <w:szCs w:val="20"/>
              </w:rPr>
              <w:lastRenderedPageBreak/>
              <w:t>načrtovane v dinamiki projektov oziroma ukrepov:</w:t>
            </w:r>
          </w:p>
          <w:p w14:paraId="57228C3A" w14:textId="77777777" w:rsidR="00090043" w:rsidRPr="000A1DF2" w:rsidRDefault="00090043" w:rsidP="00BA7A34">
            <w:pPr>
              <w:widowControl w:val="0"/>
              <w:suppressAutoHyphens/>
              <w:spacing w:line="240" w:lineRule="atLeast"/>
              <w:ind w:left="720"/>
              <w:jc w:val="both"/>
              <w:rPr>
                <w:rFonts w:ascii="Arial" w:hAnsi="Arial" w:cs="Arial"/>
                <w:b/>
                <w:sz w:val="20"/>
                <w:szCs w:val="20"/>
              </w:rPr>
            </w:pPr>
            <w:r w:rsidRPr="000A1DF2">
              <w:rPr>
                <w:rFonts w:ascii="Arial" w:hAnsi="Arial" w:cs="Arial"/>
                <w:b/>
                <w:sz w:val="20"/>
                <w:szCs w:val="20"/>
              </w:rPr>
              <w:t>II.a Pravice porabe za izvedbo predlaganih rešitev so zagotovljene:</w:t>
            </w:r>
          </w:p>
          <w:p w14:paraId="636A7452" w14:textId="77777777" w:rsidR="00090043" w:rsidRPr="000A1DF2" w:rsidRDefault="00090043" w:rsidP="00BA7A34">
            <w:pPr>
              <w:widowControl w:val="0"/>
              <w:spacing w:line="240" w:lineRule="atLeast"/>
              <w:ind w:left="284"/>
              <w:jc w:val="both"/>
              <w:rPr>
                <w:rFonts w:ascii="Arial" w:eastAsia="Calibri" w:hAnsi="Arial" w:cs="Arial"/>
                <w:sz w:val="20"/>
                <w:szCs w:val="20"/>
              </w:rPr>
            </w:pPr>
            <w:r w:rsidRPr="000A1DF2">
              <w:rPr>
                <w:rFonts w:ascii="Arial" w:eastAsia="Calibri" w:hAnsi="Arial" w:cs="Arial"/>
                <w:sz w:val="20"/>
                <w:szCs w:val="20"/>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5FD532C" w14:textId="77777777" w:rsidR="00090043" w:rsidRPr="000A1DF2" w:rsidRDefault="00090043" w:rsidP="00BA7A34">
            <w:pPr>
              <w:widowControl w:val="0"/>
              <w:suppressAutoHyphens/>
              <w:spacing w:line="240" w:lineRule="atLeast"/>
              <w:ind w:left="714"/>
              <w:jc w:val="both"/>
              <w:rPr>
                <w:rFonts w:ascii="Arial" w:hAnsi="Arial" w:cs="Arial"/>
                <w:b/>
                <w:sz w:val="20"/>
                <w:szCs w:val="20"/>
              </w:rPr>
            </w:pPr>
            <w:r w:rsidRPr="000A1DF2">
              <w:rPr>
                <w:rFonts w:ascii="Arial" w:hAnsi="Arial" w:cs="Arial"/>
                <w:b/>
                <w:sz w:val="20"/>
                <w:szCs w:val="20"/>
              </w:rPr>
              <w:t>II.b Manjkajoče pravice porabe bodo zagotovljene s prerazporeditvijo:</w:t>
            </w:r>
          </w:p>
          <w:p w14:paraId="626C693E" w14:textId="77777777" w:rsidR="00090043" w:rsidRPr="000A1DF2" w:rsidRDefault="00090043" w:rsidP="00BA7A34">
            <w:pPr>
              <w:widowControl w:val="0"/>
              <w:spacing w:line="240" w:lineRule="atLeast"/>
              <w:ind w:left="284"/>
              <w:jc w:val="both"/>
              <w:rPr>
                <w:rFonts w:ascii="Arial" w:hAnsi="Arial" w:cs="Arial"/>
                <w:sz w:val="20"/>
                <w:szCs w:val="20"/>
              </w:rPr>
            </w:pPr>
            <w:r w:rsidRPr="000A1DF2">
              <w:rPr>
                <w:rFonts w:ascii="Arial" w:hAnsi="Arial" w:cs="Arial"/>
                <w:sz w:val="20"/>
                <w:szCs w:val="20"/>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40E5A71" w14:textId="77777777" w:rsidR="00090043" w:rsidRPr="000A1DF2" w:rsidRDefault="00090043" w:rsidP="00BA7A34">
            <w:pPr>
              <w:widowControl w:val="0"/>
              <w:suppressAutoHyphens/>
              <w:spacing w:line="240" w:lineRule="atLeast"/>
              <w:ind w:left="714"/>
              <w:jc w:val="both"/>
              <w:rPr>
                <w:rFonts w:ascii="Arial" w:hAnsi="Arial" w:cs="Arial"/>
                <w:b/>
                <w:sz w:val="20"/>
                <w:szCs w:val="20"/>
              </w:rPr>
            </w:pPr>
            <w:r w:rsidRPr="000A1DF2">
              <w:rPr>
                <w:rFonts w:ascii="Arial" w:hAnsi="Arial" w:cs="Arial"/>
                <w:b/>
                <w:sz w:val="20"/>
                <w:szCs w:val="20"/>
              </w:rPr>
              <w:t>II.c Načrtovana nadomestitev zmanjšanih prihodkov in povečanih odhodkov proračuna:</w:t>
            </w:r>
          </w:p>
          <w:p w14:paraId="65B0A8F8" w14:textId="77777777" w:rsidR="00090043" w:rsidRPr="000A1DF2" w:rsidRDefault="00090043" w:rsidP="00BA7A34">
            <w:pPr>
              <w:widowControl w:val="0"/>
              <w:spacing w:line="240" w:lineRule="atLeast"/>
              <w:ind w:left="284"/>
              <w:jc w:val="both"/>
              <w:rPr>
                <w:rFonts w:ascii="Arial" w:hAnsi="Arial" w:cs="Arial"/>
                <w:sz w:val="20"/>
                <w:szCs w:val="20"/>
              </w:rPr>
            </w:pPr>
            <w:r w:rsidRPr="000A1DF2">
              <w:rPr>
                <w:rFonts w:ascii="Arial" w:hAnsi="Arial" w:cs="Arial"/>
                <w:sz w:val="20"/>
                <w:szCs w:val="20"/>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90043" w:rsidRPr="000A1DF2" w14:paraId="01E19449" w14:textId="77777777" w:rsidTr="00BA7A34">
        <w:trPr>
          <w:trHeight w:val="769"/>
        </w:trPr>
        <w:tc>
          <w:tcPr>
            <w:tcW w:w="9021" w:type="dxa"/>
            <w:gridSpan w:val="11"/>
            <w:tcBorders>
              <w:top w:val="single" w:sz="4" w:space="0" w:color="000000"/>
              <w:left w:val="single" w:sz="4" w:space="0" w:color="000000"/>
              <w:bottom w:val="single" w:sz="4" w:space="0" w:color="000000"/>
              <w:right w:val="single" w:sz="4" w:space="0" w:color="000000"/>
            </w:tcBorders>
          </w:tcPr>
          <w:p w14:paraId="07698064" w14:textId="77777777" w:rsidR="00090043" w:rsidRPr="000A1DF2" w:rsidRDefault="00090043" w:rsidP="00BA7A34">
            <w:pPr>
              <w:spacing w:line="240" w:lineRule="atLeast"/>
              <w:rPr>
                <w:rFonts w:ascii="Arial" w:hAnsi="Arial" w:cs="Arial"/>
                <w:b/>
                <w:sz w:val="20"/>
                <w:szCs w:val="20"/>
              </w:rPr>
            </w:pPr>
            <w:r w:rsidRPr="000A1DF2">
              <w:rPr>
                <w:rFonts w:ascii="Arial" w:hAnsi="Arial" w:cs="Arial"/>
                <w:b/>
                <w:sz w:val="20"/>
                <w:szCs w:val="20"/>
              </w:rPr>
              <w:lastRenderedPageBreak/>
              <w:t>7.b Predstavitev ocene finančnih posledic pod 40.000 EUR:</w:t>
            </w:r>
          </w:p>
          <w:p w14:paraId="4858632D" w14:textId="5B83B4EE" w:rsidR="00090043" w:rsidRPr="000A1DF2" w:rsidRDefault="009C31AA" w:rsidP="009C31AA">
            <w:pPr>
              <w:spacing w:line="240" w:lineRule="atLeast"/>
              <w:rPr>
                <w:rFonts w:ascii="Arial" w:hAnsi="Arial" w:cs="Arial"/>
                <w:b/>
                <w:sz w:val="20"/>
                <w:szCs w:val="20"/>
              </w:rPr>
            </w:pPr>
            <w:r w:rsidRPr="000A1DF2">
              <w:rPr>
                <w:rFonts w:ascii="Arial" w:hAnsi="Arial" w:cs="Arial"/>
                <w:bCs/>
                <w:sz w:val="20"/>
                <w:szCs w:val="20"/>
              </w:rPr>
              <w:t>Površina območij osuševalnih sistemov se ne spreminja, ampak se le povzema po spletni aplikaciji. Gre za u</w:t>
            </w:r>
            <w:r w:rsidR="00452193">
              <w:rPr>
                <w:rFonts w:ascii="Arial" w:hAnsi="Arial" w:cs="Arial"/>
                <w:bCs/>
                <w:sz w:val="20"/>
                <w:szCs w:val="20"/>
              </w:rPr>
              <w:t>veljavljeni</w:t>
            </w:r>
            <w:r w:rsidRPr="000A1DF2">
              <w:rPr>
                <w:rFonts w:ascii="Arial" w:hAnsi="Arial" w:cs="Arial"/>
                <w:bCs/>
                <w:sz w:val="20"/>
                <w:szCs w:val="20"/>
              </w:rPr>
              <w:t xml:space="preserve"> sistem pobiranja sredstev, zato ne gre za prevzem ali vzpostavitev novih finančnih obveznosti. Spreje</w:t>
            </w:r>
            <w:r w:rsidR="00452193">
              <w:rPr>
                <w:rFonts w:ascii="Arial" w:hAnsi="Arial" w:cs="Arial"/>
                <w:bCs/>
                <w:sz w:val="20"/>
                <w:szCs w:val="20"/>
              </w:rPr>
              <w:t>tje</w:t>
            </w:r>
            <w:r w:rsidRPr="000A1DF2">
              <w:rPr>
                <w:rFonts w:ascii="Arial" w:hAnsi="Arial" w:cs="Arial"/>
                <w:bCs/>
                <w:sz w:val="20"/>
                <w:szCs w:val="20"/>
              </w:rPr>
              <w:t xml:space="preserve"> uredbe nima finančnih posledic za državni proračun.</w:t>
            </w:r>
          </w:p>
        </w:tc>
      </w:tr>
      <w:tr w:rsidR="00090043" w:rsidRPr="000A1DF2" w14:paraId="66288A20" w14:textId="77777777" w:rsidTr="00BA7A34">
        <w:trPr>
          <w:trHeight w:val="371"/>
        </w:trPr>
        <w:tc>
          <w:tcPr>
            <w:tcW w:w="9021" w:type="dxa"/>
            <w:gridSpan w:val="11"/>
            <w:tcBorders>
              <w:top w:val="single" w:sz="4" w:space="0" w:color="000000"/>
              <w:left w:val="single" w:sz="4" w:space="0" w:color="000000"/>
              <w:bottom w:val="single" w:sz="4" w:space="0" w:color="000000"/>
              <w:right w:val="single" w:sz="4" w:space="0" w:color="000000"/>
            </w:tcBorders>
          </w:tcPr>
          <w:p w14:paraId="46026D51" w14:textId="77777777" w:rsidR="00090043" w:rsidRPr="000A1DF2" w:rsidRDefault="00090043" w:rsidP="00BA7A34">
            <w:pPr>
              <w:spacing w:line="240" w:lineRule="atLeast"/>
              <w:rPr>
                <w:rFonts w:ascii="Arial" w:hAnsi="Arial" w:cs="Arial"/>
                <w:b/>
                <w:sz w:val="20"/>
                <w:szCs w:val="20"/>
              </w:rPr>
            </w:pPr>
            <w:r w:rsidRPr="000A1DF2">
              <w:rPr>
                <w:rFonts w:ascii="Arial" w:hAnsi="Arial" w:cs="Arial"/>
                <w:b/>
                <w:sz w:val="20"/>
                <w:szCs w:val="20"/>
              </w:rPr>
              <w:t>8. Predstavitev sodelovanja z združenji občin:</w:t>
            </w:r>
          </w:p>
        </w:tc>
      </w:tr>
      <w:tr w:rsidR="00090043" w:rsidRPr="000A1DF2" w14:paraId="50B59824" w14:textId="77777777" w:rsidTr="00BA7A34">
        <w:tc>
          <w:tcPr>
            <w:tcW w:w="6604" w:type="dxa"/>
            <w:gridSpan w:val="8"/>
          </w:tcPr>
          <w:p w14:paraId="3C47EC54"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Vsebina predloženega gradiva (predpisa) vpliva na:</w:t>
            </w:r>
          </w:p>
          <w:p w14:paraId="2E423246" w14:textId="77777777" w:rsidR="00090043" w:rsidRPr="000A1DF2" w:rsidRDefault="00090043" w:rsidP="00DF7C02">
            <w:pPr>
              <w:pStyle w:val="Neotevilenodstavek"/>
              <w:widowControl w:val="0"/>
              <w:numPr>
                <w:ilvl w:val="0"/>
                <w:numId w:val="9"/>
              </w:numPr>
              <w:spacing w:before="0" w:after="0" w:line="240" w:lineRule="atLeast"/>
              <w:ind w:left="340" w:hanging="340"/>
              <w:rPr>
                <w:iCs/>
                <w:sz w:val="20"/>
                <w:szCs w:val="20"/>
              </w:rPr>
            </w:pPr>
            <w:r w:rsidRPr="000A1DF2">
              <w:rPr>
                <w:iCs/>
                <w:sz w:val="20"/>
                <w:szCs w:val="20"/>
              </w:rPr>
              <w:t>pristojnosti občin,</w:t>
            </w:r>
          </w:p>
          <w:p w14:paraId="3C8F8684" w14:textId="77777777" w:rsidR="00090043" w:rsidRPr="000A1DF2" w:rsidRDefault="00090043" w:rsidP="00DF7C02">
            <w:pPr>
              <w:pStyle w:val="Neotevilenodstavek"/>
              <w:widowControl w:val="0"/>
              <w:numPr>
                <w:ilvl w:val="0"/>
                <w:numId w:val="9"/>
              </w:numPr>
              <w:spacing w:before="0" w:after="0" w:line="240" w:lineRule="atLeast"/>
              <w:ind w:left="340" w:hanging="340"/>
              <w:rPr>
                <w:iCs/>
                <w:sz w:val="20"/>
                <w:szCs w:val="20"/>
              </w:rPr>
            </w:pPr>
            <w:r w:rsidRPr="000A1DF2">
              <w:rPr>
                <w:iCs/>
                <w:sz w:val="20"/>
                <w:szCs w:val="20"/>
              </w:rPr>
              <w:t>delovanje občin,</w:t>
            </w:r>
          </w:p>
          <w:p w14:paraId="69283CAF" w14:textId="77777777" w:rsidR="00090043" w:rsidRPr="000A1DF2" w:rsidRDefault="00090043" w:rsidP="00DF7C02">
            <w:pPr>
              <w:pStyle w:val="Neotevilenodstavek"/>
              <w:widowControl w:val="0"/>
              <w:numPr>
                <w:ilvl w:val="0"/>
                <w:numId w:val="9"/>
              </w:numPr>
              <w:spacing w:before="0" w:after="0" w:line="240" w:lineRule="atLeast"/>
              <w:ind w:left="340" w:hanging="340"/>
              <w:rPr>
                <w:iCs/>
                <w:sz w:val="20"/>
                <w:szCs w:val="20"/>
              </w:rPr>
            </w:pPr>
            <w:r w:rsidRPr="000A1DF2">
              <w:rPr>
                <w:iCs/>
                <w:sz w:val="20"/>
                <w:szCs w:val="20"/>
              </w:rPr>
              <w:t>financiranje občin.</w:t>
            </w:r>
          </w:p>
        </w:tc>
        <w:tc>
          <w:tcPr>
            <w:tcW w:w="2417" w:type="dxa"/>
            <w:gridSpan w:val="3"/>
          </w:tcPr>
          <w:p w14:paraId="47ACF165" w14:textId="77777777" w:rsidR="00090043" w:rsidRPr="000A1DF2" w:rsidRDefault="00090043" w:rsidP="00BA7A34">
            <w:pPr>
              <w:pStyle w:val="Neotevilenodstavek"/>
              <w:widowControl w:val="0"/>
              <w:spacing w:before="0" w:after="0" w:line="240" w:lineRule="atLeast"/>
              <w:jc w:val="center"/>
              <w:rPr>
                <w:b/>
                <w:sz w:val="20"/>
                <w:szCs w:val="20"/>
              </w:rPr>
            </w:pPr>
            <w:r w:rsidRPr="000A1DF2">
              <w:rPr>
                <w:b/>
                <w:sz w:val="20"/>
                <w:szCs w:val="20"/>
              </w:rPr>
              <w:t>NE</w:t>
            </w:r>
          </w:p>
        </w:tc>
      </w:tr>
      <w:tr w:rsidR="00090043" w:rsidRPr="000A1DF2" w14:paraId="3D0A4825" w14:textId="77777777" w:rsidTr="00BA7A34">
        <w:trPr>
          <w:trHeight w:val="274"/>
        </w:trPr>
        <w:tc>
          <w:tcPr>
            <w:tcW w:w="9021" w:type="dxa"/>
            <w:gridSpan w:val="11"/>
          </w:tcPr>
          <w:p w14:paraId="619A7EDC"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 xml:space="preserve">Gradivo (predpis) je bilo poslano v mnenje: </w:t>
            </w:r>
          </w:p>
          <w:p w14:paraId="7F019955" w14:textId="77777777" w:rsidR="00090043" w:rsidRPr="000A1DF2" w:rsidRDefault="00090043" w:rsidP="00DF7C02">
            <w:pPr>
              <w:pStyle w:val="Neotevilenodstavek"/>
              <w:widowControl w:val="0"/>
              <w:numPr>
                <w:ilvl w:val="0"/>
                <w:numId w:val="6"/>
              </w:numPr>
              <w:spacing w:before="0" w:after="0" w:line="240" w:lineRule="atLeast"/>
              <w:rPr>
                <w:iCs/>
                <w:sz w:val="20"/>
                <w:szCs w:val="20"/>
              </w:rPr>
            </w:pPr>
            <w:r w:rsidRPr="000A1DF2">
              <w:rPr>
                <w:iCs/>
                <w:sz w:val="20"/>
                <w:szCs w:val="20"/>
              </w:rPr>
              <w:t xml:space="preserve">Skupnosti </w:t>
            </w:r>
            <w:r w:rsidR="00871DD6" w:rsidRPr="000A1DF2">
              <w:rPr>
                <w:iCs/>
                <w:sz w:val="20"/>
                <w:szCs w:val="20"/>
              </w:rPr>
              <w:t>občin Slovenije SOS: NE</w:t>
            </w:r>
          </w:p>
          <w:p w14:paraId="7B6442CB" w14:textId="77777777" w:rsidR="00090043" w:rsidRPr="000A1DF2" w:rsidRDefault="00090043" w:rsidP="00DF7C02">
            <w:pPr>
              <w:pStyle w:val="Neotevilenodstavek"/>
              <w:widowControl w:val="0"/>
              <w:numPr>
                <w:ilvl w:val="0"/>
                <w:numId w:val="6"/>
              </w:numPr>
              <w:spacing w:before="0" w:after="0" w:line="240" w:lineRule="atLeast"/>
              <w:rPr>
                <w:iCs/>
                <w:sz w:val="20"/>
                <w:szCs w:val="20"/>
              </w:rPr>
            </w:pPr>
            <w:r w:rsidRPr="000A1DF2">
              <w:rPr>
                <w:iCs/>
                <w:sz w:val="20"/>
                <w:szCs w:val="20"/>
              </w:rPr>
              <w:t>Z</w:t>
            </w:r>
            <w:r w:rsidR="00871DD6" w:rsidRPr="000A1DF2">
              <w:rPr>
                <w:iCs/>
                <w:sz w:val="20"/>
                <w:szCs w:val="20"/>
              </w:rPr>
              <w:t>druženju občin Slovenije ZOS: NE</w:t>
            </w:r>
          </w:p>
          <w:p w14:paraId="50635BC2" w14:textId="77777777" w:rsidR="00090043" w:rsidRPr="000A1DF2" w:rsidRDefault="00090043" w:rsidP="00DF7C02">
            <w:pPr>
              <w:pStyle w:val="Neotevilenodstavek"/>
              <w:widowControl w:val="0"/>
              <w:numPr>
                <w:ilvl w:val="0"/>
                <w:numId w:val="6"/>
              </w:numPr>
              <w:spacing w:before="0" w:after="0" w:line="240" w:lineRule="atLeast"/>
              <w:rPr>
                <w:iCs/>
                <w:sz w:val="20"/>
                <w:szCs w:val="20"/>
              </w:rPr>
            </w:pPr>
            <w:r w:rsidRPr="000A1DF2">
              <w:rPr>
                <w:iCs/>
                <w:sz w:val="20"/>
                <w:szCs w:val="20"/>
              </w:rPr>
              <w:t xml:space="preserve">Združenju </w:t>
            </w:r>
            <w:r w:rsidR="00871DD6" w:rsidRPr="000A1DF2">
              <w:rPr>
                <w:iCs/>
                <w:sz w:val="20"/>
                <w:szCs w:val="20"/>
              </w:rPr>
              <w:t>mestnih občin Slovenije ZMOS: NE</w:t>
            </w:r>
          </w:p>
          <w:p w14:paraId="0EC3FE9E" w14:textId="77777777" w:rsidR="00090043" w:rsidRPr="000A1DF2" w:rsidRDefault="00090043" w:rsidP="00BA7A34">
            <w:pPr>
              <w:pStyle w:val="Neotevilenodstavek"/>
              <w:widowControl w:val="0"/>
              <w:spacing w:before="0" w:after="0" w:line="240" w:lineRule="atLeast"/>
              <w:rPr>
                <w:iCs/>
                <w:sz w:val="20"/>
                <w:szCs w:val="20"/>
              </w:rPr>
            </w:pPr>
          </w:p>
          <w:p w14:paraId="100B9E69"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Predlogi in pripombe združenj so bili upoštevani:</w:t>
            </w:r>
          </w:p>
          <w:p w14:paraId="28C8DFAA" w14:textId="77777777" w:rsidR="00090043" w:rsidRPr="000A1DF2" w:rsidRDefault="00090043" w:rsidP="00DF7C02">
            <w:pPr>
              <w:pStyle w:val="Neotevilenodstavek"/>
              <w:widowControl w:val="0"/>
              <w:numPr>
                <w:ilvl w:val="0"/>
                <w:numId w:val="7"/>
              </w:numPr>
              <w:spacing w:before="0" w:after="0" w:line="240" w:lineRule="atLeast"/>
              <w:rPr>
                <w:iCs/>
                <w:sz w:val="20"/>
                <w:szCs w:val="20"/>
              </w:rPr>
            </w:pPr>
            <w:r w:rsidRPr="000A1DF2">
              <w:rPr>
                <w:iCs/>
                <w:sz w:val="20"/>
                <w:szCs w:val="20"/>
              </w:rPr>
              <w:t>v celoti,</w:t>
            </w:r>
          </w:p>
          <w:p w14:paraId="3D39351B" w14:textId="77777777" w:rsidR="00090043" w:rsidRPr="00874C11" w:rsidRDefault="00090043" w:rsidP="00DF7C02">
            <w:pPr>
              <w:pStyle w:val="Neotevilenodstavek"/>
              <w:widowControl w:val="0"/>
              <w:numPr>
                <w:ilvl w:val="0"/>
                <w:numId w:val="7"/>
              </w:numPr>
              <w:spacing w:before="0" w:after="0" w:line="240" w:lineRule="atLeast"/>
              <w:rPr>
                <w:bCs/>
                <w:iCs/>
                <w:sz w:val="20"/>
                <w:szCs w:val="20"/>
              </w:rPr>
            </w:pPr>
            <w:r w:rsidRPr="00874C11">
              <w:rPr>
                <w:bCs/>
                <w:iCs/>
                <w:sz w:val="20"/>
                <w:szCs w:val="20"/>
              </w:rPr>
              <w:t>večinoma,</w:t>
            </w:r>
          </w:p>
          <w:p w14:paraId="56B71710" w14:textId="77777777" w:rsidR="00090043" w:rsidRPr="000A1DF2" w:rsidRDefault="00090043" w:rsidP="00DF7C02">
            <w:pPr>
              <w:pStyle w:val="Neotevilenodstavek"/>
              <w:widowControl w:val="0"/>
              <w:numPr>
                <w:ilvl w:val="0"/>
                <w:numId w:val="7"/>
              </w:numPr>
              <w:spacing w:before="0" w:after="0" w:line="240" w:lineRule="atLeast"/>
              <w:rPr>
                <w:iCs/>
                <w:sz w:val="20"/>
                <w:szCs w:val="20"/>
              </w:rPr>
            </w:pPr>
            <w:r w:rsidRPr="000A1DF2">
              <w:rPr>
                <w:iCs/>
                <w:sz w:val="20"/>
                <w:szCs w:val="20"/>
              </w:rPr>
              <w:t>delno,</w:t>
            </w:r>
          </w:p>
          <w:p w14:paraId="48FC9AE0" w14:textId="77777777" w:rsidR="00090043" w:rsidRPr="000A1DF2" w:rsidRDefault="00090043" w:rsidP="00DF7C02">
            <w:pPr>
              <w:pStyle w:val="Neotevilenodstavek"/>
              <w:widowControl w:val="0"/>
              <w:numPr>
                <w:ilvl w:val="0"/>
                <w:numId w:val="7"/>
              </w:numPr>
              <w:spacing w:before="0" w:after="0" w:line="240" w:lineRule="atLeast"/>
              <w:rPr>
                <w:iCs/>
                <w:sz w:val="20"/>
                <w:szCs w:val="20"/>
              </w:rPr>
            </w:pPr>
            <w:r w:rsidRPr="000A1DF2">
              <w:rPr>
                <w:iCs/>
                <w:sz w:val="20"/>
                <w:szCs w:val="20"/>
              </w:rPr>
              <w:t>niso bili upoštevani.</w:t>
            </w:r>
          </w:p>
          <w:p w14:paraId="1DCE69F4" w14:textId="77777777" w:rsidR="00090043" w:rsidRPr="000A1DF2" w:rsidRDefault="00090043" w:rsidP="00BA7A34">
            <w:pPr>
              <w:pStyle w:val="Neotevilenodstavek"/>
              <w:widowControl w:val="0"/>
              <w:spacing w:before="0" w:after="0" w:line="240" w:lineRule="atLeast"/>
              <w:rPr>
                <w:iCs/>
                <w:sz w:val="20"/>
                <w:szCs w:val="20"/>
              </w:rPr>
            </w:pPr>
          </w:p>
          <w:p w14:paraId="12C382AC"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Bistveni predlogi in pripombe, ki niso bili upoštevani.</w:t>
            </w:r>
          </w:p>
          <w:p w14:paraId="7178A978" w14:textId="073D8F97" w:rsidR="00090043" w:rsidRPr="000A1DF2" w:rsidRDefault="005D389C" w:rsidP="00BA7A34">
            <w:pPr>
              <w:pStyle w:val="Neotevilenodstavek"/>
              <w:widowControl w:val="0"/>
              <w:spacing w:before="0" w:after="0" w:line="240" w:lineRule="atLeast"/>
              <w:rPr>
                <w:iCs/>
                <w:sz w:val="20"/>
                <w:szCs w:val="20"/>
              </w:rPr>
            </w:pPr>
            <w:r w:rsidRPr="000A1DF2">
              <w:rPr>
                <w:iCs/>
                <w:sz w:val="20"/>
                <w:szCs w:val="20"/>
              </w:rPr>
              <w:t>Predlagane so bile določene spremembe območij osuševalnih sistemov, kar pa vsebinsko ni bilo sprejemljivo.</w:t>
            </w:r>
          </w:p>
        </w:tc>
      </w:tr>
      <w:tr w:rsidR="00090043" w:rsidRPr="000A1DF2" w14:paraId="682CD2C2" w14:textId="77777777" w:rsidTr="00BA7A34">
        <w:tc>
          <w:tcPr>
            <w:tcW w:w="9021" w:type="dxa"/>
            <w:gridSpan w:val="11"/>
            <w:vAlign w:val="center"/>
          </w:tcPr>
          <w:p w14:paraId="4E7E8E7B" w14:textId="77777777" w:rsidR="00090043" w:rsidRPr="000A1DF2" w:rsidRDefault="00090043" w:rsidP="00BA7A34">
            <w:pPr>
              <w:pStyle w:val="Neotevilenodstavek"/>
              <w:widowControl w:val="0"/>
              <w:spacing w:before="0" w:after="0" w:line="240" w:lineRule="atLeast"/>
              <w:jc w:val="left"/>
              <w:rPr>
                <w:b/>
                <w:sz w:val="20"/>
                <w:szCs w:val="20"/>
              </w:rPr>
            </w:pPr>
            <w:r w:rsidRPr="000A1DF2">
              <w:rPr>
                <w:b/>
                <w:sz w:val="20"/>
                <w:szCs w:val="20"/>
              </w:rPr>
              <w:t>9. Predstavitev sodelovanja javnosti:</w:t>
            </w:r>
          </w:p>
        </w:tc>
      </w:tr>
      <w:tr w:rsidR="00090043" w:rsidRPr="000A1DF2" w14:paraId="178B1463" w14:textId="77777777" w:rsidTr="00BA7A34">
        <w:tc>
          <w:tcPr>
            <w:tcW w:w="6604" w:type="dxa"/>
            <w:gridSpan w:val="8"/>
          </w:tcPr>
          <w:p w14:paraId="1A9E40A9" w14:textId="77777777" w:rsidR="00090043" w:rsidRPr="000A1DF2" w:rsidRDefault="00090043" w:rsidP="00BA7A34">
            <w:pPr>
              <w:pStyle w:val="Neotevilenodstavek"/>
              <w:widowControl w:val="0"/>
              <w:spacing w:before="0" w:after="0" w:line="240" w:lineRule="atLeast"/>
              <w:rPr>
                <w:sz w:val="20"/>
                <w:szCs w:val="20"/>
              </w:rPr>
            </w:pPr>
            <w:r w:rsidRPr="000A1DF2">
              <w:rPr>
                <w:iCs/>
                <w:sz w:val="20"/>
                <w:szCs w:val="20"/>
              </w:rPr>
              <w:t>Gradivo je bilo predhodno objavljeno na spletni strani predlagatelja:</w:t>
            </w:r>
          </w:p>
        </w:tc>
        <w:tc>
          <w:tcPr>
            <w:tcW w:w="2417" w:type="dxa"/>
            <w:gridSpan w:val="3"/>
          </w:tcPr>
          <w:p w14:paraId="44234140" w14:textId="77777777" w:rsidR="00090043" w:rsidRPr="000A1DF2" w:rsidRDefault="00090043" w:rsidP="00BA7A34">
            <w:pPr>
              <w:pStyle w:val="Neotevilenodstavek"/>
              <w:widowControl w:val="0"/>
              <w:spacing w:before="0" w:after="0" w:line="240" w:lineRule="atLeast"/>
              <w:jc w:val="center"/>
              <w:rPr>
                <w:b/>
                <w:iCs/>
                <w:sz w:val="20"/>
                <w:szCs w:val="20"/>
              </w:rPr>
            </w:pPr>
            <w:r w:rsidRPr="000A1DF2">
              <w:rPr>
                <w:b/>
                <w:sz w:val="20"/>
                <w:szCs w:val="20"/>
              </w:rPr>
              <w:t>DA</w:t>
            </w:r>
          </w:p>
        </w:tc>
      </w:tr>
      <w:tr w:rsidR="00090043" w:rsidRPr="000A1DF2" w14:paraId="20AD56C0" w14:textId="77777777" w:rsidTr="00BA7A34">
        <w:tc>
          <w:tcPr>
            <w:tcW w:w="9021" w:type="dxa"/>
            <w:gridSpan w:val="11"/>
          </w:tcPr>
          <w:p w14:paraId="4D99CF2A"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(Če je odgovor NE, navedite, zakaj ni bilo objavljeno.)</w:t>
            </w:r>
          </w:p>
        </w:tc>
      </w:tr>
      <w:tr w:rsidR="00090043" w:rsidRPr="000A1DF2" w14:paraId="61679D2D" w14:textId="77777777" w:rsidTr="00BA7A34">
        <w:tc>
          <w:tcPr>
            <w:tcW w:w="9021" w:type="dxa"/>
            <w:gridSpan w:val="11"/>
          </w:tcPr>
          <w:p w14:paraId="34E5CB15"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(Če je odgovor DA, navedite:</w:t>
            </w:r>
          </w:p>
          <w:p w14:paraId="6EACBB78"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 xml:space="preserve">Datum objave: </w:t>
            </w:r>
            <w:r w:rsidR="00871DD6" w:rsidRPr="000A1DF2">
              <w:rPr>
                <w:b/>
                <w:iCs/>
                <w:sz w:val="20"/>
                <w:szCs w:val="20"/>
              </w:rPr>
              <w:t>15</w:t>
            </w:r>
            <w:r w:rsidRPr="000A1DF2">
              <w:rPr>
                <w:b/>
                <w:iCs/>
                <w:sz w:val="20"/>
                <w:szCs w:val="20"/>
              </w:rPr>
              <w:t xml:space="preserve">. </w:t>
            </w:r>
            <w:r w:rsidR="00871DD6" w:rsidRPr="000A1DF2">
              <w:rPr>
                <w:b/>
                <w:iCs/>
                <w:sz w:val="20"/>
                <w:szCs w:val="20"/>
              </w:rPr>
              <w:t>3</w:t>
            </w:r>
            <w:r w:rsidRPr="000A1DF2">
              <w:rPr>
                <w:b/>
                <w:iCs/>
                <w:sz w:val="20"/>
                <w:szCs w:val="20"/>
              </w:rPr>
              <w:t>. 20</w:t>
            </w:r>
            <w:r w:rsidR="00871DD6" w:rsidRPr="000A1DF2">
              <w:rPr>
                <w:b/>
                <w:iCs/>
                <w:sz w:val="20"/>
                <w:szCs w:val="20"/>
              </w:rPr>
              <w:t>24</w:t>
            </w:r>
          </w:p>
          <w:p w14:paraId="73A0D870"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lastRenderedPageBreak/>
              <w:t xml:space="preserve">V razpravo so vključeni: </w:t>
            </w:r>
          </w:p>
          <w:p w14:paraId="7C9C259D" w14:textId="77777777" w:rsidR="00090043" w:rsidRPr="000A1DF2" w:rsidRDefault="00090043" w:rsidP="00DF7C02">
            <w:pPr>
              <w:pStyle w:val="Neotevilenodstavek"/>
              <w:widowControl w:val="0"/>
              <w:numPr>
                <w:ilvl w:val="0"/>
                <w:numId w:val="6"/>
              </w:numPr>
              <w:spacing w:before="0" w:after="0" w:line="240" w:lineRule="atLeast"/>
              <w:rPr>
                <w:iCs/>
                <w:sz w:val="20"/>
                <w:szCs w:val="20"/>
              </w:rPr>
            </w:pPr>
            <w:r w:rsidRPr="000A1DF2">
              <w:rPr>
                <w:iCs/>
                <w:sz w:val="20"/>
                <w:szCs w:val="20"/>
              </w:rPr>
              <w:t>nevladne organizacije,</w:t>
            </w:r>
          </w:p>
          <w:p w14:paraId="0D5BEBA7" w14:textId="77777777" w:rsidR="00090043" w:rsidRPr="000A1DF2" w:rsidRDefault="00090043" w:rsidP="00DF7C02">
            <w:pPr>
              <w:pStyle w:val="Neotevilenodstavek"/>
              <w:widowControl w:val="0"/>
              <w:numPr>
                <w:ilvl w:val="0"/>
                <w:numId w:val="6"/>
              </w:numPr>
              <w:spacing w:before="0" w:after="0" w:line="240" w:lineRule="atLeast"/>
              <w:rPr>
                <w:iCs/>
                <w:sz w:val="20"/>
                <w:szCs w:val="20"/>
              </w:rPr>
            </w:pPr>
            <w:r w:rsidRPr="000A1DF2">
              <w:rPr>
                <w:iCs/>
                <w:sz w:val="20"/>
                <w:szCs w:val="20"/>
              </w:rPr>
              <w:t>predstavniki zainteresirane javnosti,</w:t>
            </w:r>
          </w:p>
          <w:p w14:paraId="1A6C23A3" w14:textId="77777777" w:rsidR="00090043" w:rsidRPr="000A1DF2" w:rsidRDefault="00871DD6" w:rsidP="00DF7C02">
            <w:pPr>
              <w:pStyle w:val="Neotevilenodstavek"/>
              <w:widowControl w:val="0"/>
              <w:numPr>
                <w:ilvl w:val="0"/>
                <w:numId w:val="6"/>
              </w:numPr>
              <w:spacing w:before="0" w:after="0" w:line="240" w:lineRule="atLeast"/>
              <w:rPr>
                <w:iCs/>
                <w:sz w:val="20"/>
                <w:szCs w:val="20"/>
              </w:rPr>
            </w:pPr>
            <w:r w:rsidRPr="000A1DF2">
              <w:rPr>
                <w:iCs/>
                <w:sz w:val="20"/>
                <w:szCs w:val="20"/>
              </w:rPr>
              <w:t>predstavniki strokovne javnosti,</w:t>
            </w:r>
          </w:p>
          <w:p w14:paraId="419FE002" w14:textId="77777777" w:rsidR="00871DD6" w:rsidRPr="000A1DF2" w:rsidRDefault="00871DD6" w:rsidP="00DF7C02">
            <w:pPr>
              <w:pStyle w:val="Neotevilenodstavek"/>
              <w:widowControl w:val="0"/>
              <w:numPr>
                <w:ilvl w:val="0"/>
                <w:numId w:val="6"/>
              </w:numPr>
              <w:spacing w:before="0" w:after="0" w:line="240" w:lineRule="atLeast"/>
              <w:rPr>
                <w:iCs/>
                <w:sz w:val="20"/>
                <w:szCs w:val="20"/>
              </w:rPr>
            </w:pPr>
            <w:r w:rsidRPr="000A1DF2">
              <w:rPr>
                <w:iCs/>
                <w:sz w:val="20"/>
                <w:szCs w:val="20"/>
              </w:rPr>
              <w:t>izvajalec državne javne službe</w:t>
            </w:r>
          </w:p>
          <w:p w14:paraId="2D61849E"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 xml:space="preserve">Mnenja, predlogi in pripombe z navedbo predlagateljev </w:t>
            </w:r>
            <w:r w:rsidRPr="000A1DF2">
              <w:rPr>
                <w:color w:val="000000"/>
                <w:sz w:val="20"/>
                <w:szCs w:val="20"/>
              </w:rPr>
              <w:t>(imen in priimkov fizičnih oseb, ki niso poslovni subjekti, ne navajajte</w:t>
            </w:r>
            <w:r w:rsidRPr="000A1DF2">
              <w:rPr>
                <w:iCs/>
                <w:sz w:val="20"/>
                <w:szCs w:val="20"/>
              </w:rPr>
              <w:t>):</w:t>
            </w:r>
          </w:p>
          <w:p w14:paraId="11297DB7" w14:textId="5A76BD04" w:rsidR="00090043" w:rsidRDefault="003941AD" w:rsidP="00BA7A34">
            <w:pPr>
              <w:pStyle w:val="Neotevilenodstavek"/>
              <w:widowControl w:val="0"/>
              <w:spacing w:before="0" w:after="0" w:line="240" w:lineRule="atLeast"/>
              <w:rPr>
                <w:iCs/>
                <w:sz w:val="20"/>
                <w:szCs w:val="20"/>
              </w:rPr>
            </w:pPr>
            <w:r>
              <w:rPr>
                <w:iCs/>
                <w:sz w:val="20"/>
                <w:szCs w:val="20"/>
              </w:rPr>
              <w:t>Sklad kmetijskih zemljišč in gozdov RS je podal pripombe glede vključenosti določenih zemljišč v predlog uredbe.</w:t>
            </w:r>
          </w:p>
          <w:p w14:paraId="4BF41229" w14:textId="77777777" w:rsidR="003941AD" w:rsidRPr="000A1DF2" w:rsidRDefault="003941AD" w:rsidP="00BA7A34">
            <w:pPr>
              <w:pStyle w:val="Neotevilenodstavek"/>
              <w:widowControl w:val="0"/>
              <w:spacing w:before="0" w:after="0" w:line="240" w:lineRule="atLeast"/>
              <w:rPr>
                <w:iCs/>
                <w:sz w:val="20"/>
                <w:szCs w:val="20"/>
              </w:rPr>
            </w:pPr>
          </w:p>
          <w:p w14:paraId="7FC88090"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Upoštevani so bili:</w:t>
            </w:r>
          </w:p>
          <w:p w14:paraId="49F8FF29" w14:textId="77777777" w:rsidR="00090043" w:rsidRPr="000A1DF2" w:rsidRDefault="00090043" w:rsidP="00DF7C02">
            <w:pPr>
              <w:pStyle w:val="Neotevilenodstavek"/>
              <w:widowControl w:val="0"/>
              <w:numPr>
                <w:ilvl w:val="0"/>
                <w:numId w:val="7"/>
              </w:numPr>
              <w:spacing w:before="0" w:after="0" w:line="240" w:lineRule="atLeast"/>
              <w:rPr>
                <w:b/>
                <w:iCs/>
                <w:sz w:val="20"/>
                <w:szCs w:val="20"/>
              </w:rPr>
            </w:pPr>
            <w:r w:rsidRPr="000A1DF2">
              <w:rPr>
                <w:b/>
                <w:iCs/>
                <w:sz w:val="20"/>
                <w:szCs w:val="20"/>
              </w:rPr>
              <w:t>v celoti,</w:t>
            </w:r>
          </w:p>
          <w:p w14:paraId="7061A2A1" w14:textId="77777777" w:rsidR="00090043" w:rsidRPr="000A1DF2" w:rsidRDefault="00090043" w:rsidP="00DF7C02">
            <w:pPr>
              <w:pStyle w:val="Neotevilenodstavek"/>
              <w:widowControl w:val="0"/>
              <w:numPr>
                <w:ilvl w:val="0"/>
                <w:numId w:val="7"/>
              </w:numPr>
              <w:spacing w:before="0" w:after="0" w:line="240" w:lineRule="atLeast"/>
              <w:rPr>
                <w:iCs/>
                <w:sz w:val="20"/>
                <w:szCs w:val="20"/>
              </w:rPr>
            </w:pPr>
            <w:r w:rsidRPr="000A1DF2">
              <w:rPr>
                <w:iCs/>
                <w:sz w:val="20"/>
                <w:szCs w:val="20"/>
              </w:rPr>
              <w:t>večinoma,</w:t>
            </w:r>
          </w:p>
          <w:p w14:paraId="6CA8F96A" w14:textId="77777777" w:rsidR="00090043" w:rsidRPr="000A1DF2" w:rsidRDefault="00090043" w:rsidP="00DF7C02">
            <w:pPr>
              <w:pStyle w:val="Neotevilenodstavek"/>
              <w:widowControl w:val="0"/>
              <w:numPr>
                <w:ilvl w:val="0"/>
                <w:numId w:val="7"/>
              </w:numPr>
              <w:spacing w:before="0" w:after="0" w:line="240" w:lineRule="atLeast"/>
              <w:rPr>
                <w:iCs/>
                <w:sz w:val="20"/>
                <w:szCs w:val="20"/>
              </w:rPr>
            </w:pPr>
            <w:r w:rsidRPr="000A1DF2">
              <w:rPr>
                <w:iCs/>
                <w:sz w:val="20"/>
                <w:szCs w:val="20"/>
              </w:rPr>
              <w:t>delno,</w:t>
            </w:r>
          </w:p>
          <w:p w14:paraId="29754C53" w14:textId="77777777" w:rsidR="00090043" w:rsidRPr="000A1DF2" w:rsidRDefault="00090043" w:rsidP="00DF7C02">
            <w:pPr>
              <w:pStyle w:val="Neotevilenodstavek"/>
              <w:widowControl w:val="0"/>
              <w:numPr>
                <w:ilvl w:val="0"/>
                <w:numId w:val="7"/>
              </w:numPr>
              <w:spacing w:before="0" w:after="0" w:line="240" w:lineRule="atLeast"/>
              <w:rPr>
                <w:iCs/>
                <w:sz w:val="20"/>
                <w:szCs w:val="20"/>
              </w:rPr>
            </w:pPr>
            <w:r w:rsidRPr="000A1DF2">
              <w:rPr>
                <w:iCs/>
                <w:sz w:val="20"/>
                <w:szCs w:val="20"/>
              </w:rPr>
              <w:t>niso bili upoštevani.</w:t>
            </w:r>
          </w:p>
          <w:p w14:paraId="13FDC686" w14:textId="77777777" w:rsidR="00090043" w:rsidRPr="000A1DF2" w:rsidRDefault="00090043" w:rsidP="00BA7A34">
            <w:pPr>
              <w:pStyle w:val="Neotevilenodstavek"/>
              <w:widowControl w:val="0"/>
              <w:spacing w:before="0" w:after="0" w:line="240" w:lineRule="atLeast"/>
              <w:rPr>
                <w:iCs/>
                <w:sz w:val="20"/>
                <w:szCs w:val="20"/>
              </w:rPr>
            </w:pPr>
          </w:p>
          <w:p w14:paraId="09B5C944" w14:textId="77777777" w:rsidR="00090043" w:rsidRPr="000A1DF2" w:rsidRDefault="00090043" w:rsidP="00BA7A34">
            <w:pPr>
              <w:pStyle w:val="Neotevilenodstavek"/>
              <w:widowControl w:val="0"/>
              <w:spacing w:before="0" w:after="0" w:line="240" w:lineRule="atLeast"/>
              <w:rPr>
                <w:iCs/>
                <w:sz w:val="20"/>
                <w:szCs w:val="20"/>
              </w:rPr>
            </w:pPr>
            <w:r w:rsidRPr="000A1DF2">
              <w:rPr>
                <w:iCs/>
                <w:sz w:val="20"/>
                <w:szCs w:val="20"/>
              </w:rPr>
              <w:t>Bistvena mnenja, predlogi in pripombe, ki niso bili upoštevani, ter razlogi za neupoštevanje:</w:t>
            </w:r>
          </w:p>
          <w:p w14:paraId="5D2EA472" w14:textId="2EE0E0B0" w:rsidR="00090043" w:rsidRPr="000A1DF2" w:rsidRDefault="00090043" w:rsidP="00BA7A34">
            <w:pPr>
              <w:pStyle w:val="Neotevilenodstavek"/>
              <w:widowControl w:val="0"/>
              <w:spacing w:before="0" w:after="0" w:line="240" w:lineRule="atLeast"/>
              <w:rPr>
                <w:iCs/>
                <w:sz w:val="20"/>
                <w:szCs w:val="20"/>
              </w:rPr>
            </w:pPr>
          </w:p>
        </w:tc>
      </w:tr>
      <w:tr w:rsidR="00090043" w:rsidRPr="000A1DF2" w14:paraId="4B74FA07" w14:textId="77777777" w:rsidTr="00BA7A34">
        <w:tc>
          <w:tcPr>
            <w:tcW w:w="6604" w:type="dxa"/>
            <w:gridSpan w:val="8"/>
            <w:vAlign w:val="center"/>
          </w:tcPr>
          <w:p w14:paraId="5F05B989" w14:textId="77777777" w:rsidR="00090043" w:rsidRPr="000A1DF2" w:rsidRDefault="00090043" w:rsidP="00BA7A34">
            <w:pPr>
              <w:pStyle w:val="Neotevilenodstavek"/>
              <w:widowControl w:val="0"/>
              <w:spacing w:before="0" w:after="0" w:line="240" w:lineRule="atLeast"/>
              <w:jc w:val="left"/>
              <w:rPr>
                <w:sz w:val="20"/>
                <w:szCs w:val="20"/>
              </w:rPr>
            </w:pPr>
            <w:r w:rsidRPr="000A1DF2">
              <w:rPr>
                <w:b/>
                <w:sz w:val="20"/>
                <w:szCs w:val="20"/>
              </w:rPr>
              <w:lastRenderedPageBreak/>
              <w:t>10. Pri pripravi gradiva so bile upoštevane zahteve iz Resolucije o normativni dejavnosti:</w:t>
            </w:r>
          </w:p>
        </w:tc>
        <w:tc>
          <w:tcPr>
            <w:tcW w:w="2417" w:type="dxa"/>
            <w:gridSpan w:val="3"/>
            <w:vAlign w:val="center"/>
          </w:tcPr>
          <w:p w14:paraId="79ABB613" w14:textId="4852FA22" w:rsidR="00090043" w:rsidRPr="000A1DF2" w:rsidRDefault="00090043" w:rsidP="00BA7A34">
            <w:pPr>
              <w:pStyle w:val="Neotevilenodstavek"/>
              <w:widowControl w:val="0"/>
              <w:spacing w:before="0" w:after="0" w:line="240" w:lineRule="atLeast"/>
              <w:jc w:val="center"/>
              <w:rPr>
                <w:iCs/>
                <w:sz w:val="20"/>
                <w:szCs w:val="20"/>
              </w:rPr>
            </w:pPr>
            <w:r w:rsidRPr="000A1DF2">
              <w:rPr>
                <w:b/>
                <w:sz w:val="20"/>
                <w:szCs w:val="20"/>
              </w:rPr>
              <w:t>DA</w:t>
            </w:r>
          </w:p>
        </w:tc>
      </w:tr>
      <w:tr w:rsidR="00090043" w:rsidRPr="000A1DF2" w14:paraId="7CF132D0" w14:textId="77777777" w:rsidTr="00BA7A34">
        <w:tc>
          <w:tcPr>
            <w:tcW w:w="6604" w:type="dxa"/>
            <w:gridSpan w:val="8"/>
            <w:vAlign w:val="center"/>
          </w:tcPr>
          <w:p w14:paraId="61A8B396" w14:textId="77777777" w:rsidR="00090043" w:rsidRPr="000A1DF2" w:rsidRDefault="00090043" w:rsidP="00BA7A34">
            <w:pPr>
              <w:pStyle w:val="Neotevilenodstavek"/>
              <w:widowControl w:val="0"/>
              <w:spacing w:before="0" w:after="0" w:line="240" w:lineRule="atLeast"/>
              <w:jc w:val="left"/>
              <w:rPr>
                <w:b/>
                <w:sz w:val="20"/>
                <w:szCs w:val="20"/>
              </w:rPr>
            </w:pPr>
            <w:r w:rsidRPr="000A1DF2">
              <w:rPr>
                <w:b/>
                <w:sz w:val="20"/>
                <w:szCs w:val="20"/>
              </w:rPr>
              <w:t>11. Gradivo je uvrščeno v delovni program vlade:</w:t>
            </w:r>
          </w:p>
        </w:tc>
        <w:tc>
          <w:tcPr>
            <w:tcW w:w="2417" w:type="dxa"/>
            <w:gridSpan w:val="3"/>
            <w:vAlign w:val="center"/>
          </w:tcPr>
          <w:p w14:paraId="1FFE618D" w14:textId="288DEBE8" w:rsidR="00090043" w:rsidRPr="000A1DF2" w:rsidRDefault="00874C11" w:rsidP="00BA7A34">
            <w:pPr>
              <w:pStyle w:val="Neotevilenodstavek"/>
              <w:widowControl w:val="0"/>
              <w:spacing w:before="0" w:after="0" w:line="240" w:lineRule="atLeast"/>
              <w:jc w:val="center"/>
              <w:rPr>
                <w:b/>
                <w:sz w:val="20"/>
                <w:szCs w:val="20"/>
              </w:rPr>
            </w:pPr>
            <w:r>
              <w:rPr>
                <w:b/>
                <w:sz w:val="20"/>
                <w:szCs w:val="20"/>
              </w:rPr>
              <w:t>NE</w:t>
            </w:r>
          </w:p>
        </w:tc>
      </w:tr>
      <w:tr w:rsidR="00090043" w:rsidRPr="000A1DF2" w14:paraId="68D69FEE" w14:textId="77777777" w:rsidTr="00BA7A34">
        <w:tc>
          <w:tcPr>
            <w:tcW w:w="9021" w:type="dxa"/>
            <w:gridSpan w:val="11"/>
            <w:tcBorders>
              <w:top w:val="single" w:sz="4" w:space="0" w:color="000000"/>
              <w:left w:val="single" w:sz="4" w:space="0" w:color="000000"/>
              <w:bottom w:val="single" w:sz="4" w:space="0" w:color="000000"/>
              <w:right w:val="single" w:sz="4" w:space="0" w:color="000000"/>
            </w:tcBorders>
          </w:tcPr>
          <w:p w14:paraId="4C375889" w14:textId="77777777" w:rsidR="00090043" w:rsidRPr="000A1DF2" w:rsidRDefault="00090043" w:rsidP="00BA7A34">
            <w:pPr>
              <w:pStyle w:val="Poglavje"/>
              <w:widowControl w:val="0"/>
              <w:spacing w:before="0" w:after="0" w:line="240" w:lineRule="atLeast"/>
              <w:ind w:left="3400"/>
              <w:jc w:val="left"/>
              <w:rPr>
                <w:b w:val="0"/>
                <w:sz w:val="20"/>
                <w:szCs w:val="20"/>
              </w:rPr>
            </w:pPr>
          </w:p>
          <w:p w14:paraId="024C6D18" w14:textId="77777777" w:rsidR="00871DD6" w:rsidRPr="000A1DF2" w:rsidRDefault="00D87CF9" w:rsidP="00871DD6">
            <w:pPr>
              <w:pStyle w:val="Sprotnaopomba-besedilo"/>
              <w:jc w:val="center"/>
              <w:rPr>
                <w:rFonts w:ascii="Arial" w:hAnsi="Arial" w:cs="Arial"/>
              </w:rPr>
            </w:pPr>
            <w:r w:rsidRPr="000A1DF2">
              <w:rPr>
                <w:rFonts w:ascii="Arial" w:hAnsi="Arial" w:cs="Arial"/>
              </w:rPr>
              <w:t xml:space="preserve">    </w:t>
            </w:r>
            <w:r w:rsidR="00090043" w:rsidRPr="000A1DF2">
              <w:rPr>
                <w:rFonts w:ascii="Arial" w:hAnsi="Arial" w:cs="Arial"/>
              </w:rPr>
              <w:t xml:space="preserve"> </w:t>
            </w:r>
            <w:r w:rsidR="00871DD6" w:rsidRPr="000A1DF2">
              <w:rPr>
                <w:rFonts w:ascii="Arial" w:hAnsi="Arial" w:cs="Arial"/>
              </w:rPr>
              <w:t>Mateja Čalušić</w:t>
            </w:r>
          </w:p>
          <w:p w14:paraId="4901E5B8" w14:textId="77777777" w:rsidR="00090043" w:rsidRPr="000A1DF2" w:rsidRDefault="00871DD6" w:rsidP="00871DD6">
            <w:pPr>
              <w:pStyle w:val="Poglavje"/>
              <w:widowControl w:val="0"/>
              <w:spacing w:before="0" w:after="0" w:line="240" w:lineRule="atLeast"/>
              <w:jc w:val="left"/>
              <w:rPr>
                <w:b w:val="0"/>
                <w:sz w:val="20"/>
                <w:szCs w:val="20"/>
              </w:rPr>
            </w:pPr>
            <w:r w:rsidRPr="000A1DF2">
              <w:rPr>
                <w:b w:val="0"/>
                <w:sz w:val="20"/>
                <w:szCs w:val="20"/>
              </w:rPr>
              <w:t xml:space="preserve">                      ministrica za kmetijstvo, gozdarstvo in prehrano </w:t>
            </w:r>
          </w:p>
        </w:tc>
      </w:tr>
    </w:tbl>
    <w:p w14:paraId="0CC2675F" w14:textId="77777777" w:rsidR="00090043" w:rsidRPr="000A1DF2" w:rsidRDefault="00090043" w:rsidP="00CE1AA5">
      <w:pPr>
        <w:spacing w:before="120" w:after="120" w:line="240" w:lineRule="auto"/>
        <w:jc w:val="both"/>
        <w:rPr>
          <w:rFonts w:ascii="Arial" w:hAnsi="Arial" w:cs="Arial"/>
          <w:sz w:val="20"/>
          <w:szCs w:val="20"/>
        </w:rPr>
      </w:pPr>
    </w:p>
    <w:p w14:paraId="19046F4C" w14:textId="77777777" w:rsidR="00090043" w:rsidRPr="000A1DF2" w:rsidRDefault="00090043" w:rsidP="00CE1AA5">
      <w:pPr>
        <w:spacing w:before="120" w:after="120" w:line="240" w:lineRule="auto"/>
        <w:jc w:val="both"/>
        <w:rPr>
          <w:rFonts w:ascii="Arial" w:hAnsi="Arial" w:cs="Arial"/>
          <w:sz w:val="20"/>
          <w:szCs w:val="20"/>
        </w:rPr>
      </w:pPr>
    </w:p>
    <w:p w14:paraId="5A2E6A89" w14:textId="77777777" w:rsidR="002F5CAA" w:rsidRPr="000A1DF2" w:rsidRDefault="002F5CAA" w:rsidP="00CE1AA5">
      <w:pPr>
        <w:spacing w:before="120" w:after="120" w:line="240" w:lineRule="auto"/>
        <w:jc w:val="both"/>
        <w:rPr>
          <w:rFonts w:ascii="Arial" w:hAnsi="Arial" w:cs="Arial"/>
          <w:sz w:val="20"/>
          <w:szCs w:val="20"/>
        </w:rPr>
      </w:pPr>
    </w:p>
    <w:p w14:paraId="41B9DEE3" w14:textId="77777777" w:rsidR="002F5CAA" w:rsidRPr="000A1DF2" w:rsidRDefault="002F5CAA" w:rsidP="00CE1AA5">
      <w:pPr>
        <w:spacing w:before="120" w:after="120" w:line="240" w:lineRule="auto"/>
        <w:jc w:val="both"/>
        <w:rPr>
          <w:rFonts w:ascii="Arial" w:hAnsi="Arial" w:cs="Arial"/>
          <w:sz w:val="20"/>
          <w:szCs w:val="20"/>
        </w:rPr>
      </w:pPr>
    </w:p>
    <w:p w14:paraId="12A8917F" w14:textId="77777777" w:rsidR="002F5CAA" w:rsidRPr="000A1DF2" w:rsidRDefault="002F5CAA" w:rsidP="00CE1AA5">
      <w:pPr>
        <w:spacing w:before="120" w:after="120" w:line="240" w:lineRule="auto"/>
        <w:jc w:val="both"/>
        <w:rPr>
          <w:rFonts w:ascii="Arial" w:hAnsi="Arial" w:cs="Arial"/>
          <w:sz w:val="20"/>
          <w:szCs w:val="20"/>
        </w:rPr>
      </w:pPr>
    </w:p>
    <w:p w14:paraId="67E25F3F" w14:textId="77777777" w:rsidR="002F5CAA" w:rsidRPr="000A1DF2" w:rsidRDefault="002F5CAA" w:rsidP="00CE1AA5">
      <w:pPr>
        <w:spacing w:before="120" w:after="120" w:line="240" w:lineRule="auto"/>
        <w:jc w:val="both"/>
        <w:rPr>
          <w:rFonts w:ascii="Arial" w:hAnsi="Arial" w:cs="Arial"/>
          <w:sz w:val="20"/>
          <w:szCs w:val="20"/>
        </w:rPr>
      </w:pPr>
    </w:p>
    <w:p w14:paraId="726CD0DF" w14:textId="77777777" w:rsidR="002F5CAA" w:rsidRPr="000A1DF2" w:rsidRDefault="002F5CAA" w:rsidP="00CE1AA5">
      <w:pPr>
        <w:spacing w:before="120" w:after="120" w:line="240" w:lineRule="auto"/>
        <w:jc w:val="both"/>
        <w:rPr>
          <w:rFonts w:ascii="Arial" w:hAnsi="Arial" w:cs="Arial"/>
          <w:sz w:val="20"/>
          <w:szCs w:val="20"/>
        </w:rPr>
      </w:pPr>
    </w:p>
    <w:p w14:paraId="5395E4CF" w14:textId="77777777" w:rsidR="002F5CAA" w:rsidRPr="000A1DF2" w:rsidRDefault="002F5CAA" w:rsidP="00CE1AA5">
      <w:pPr>
        <w:spacing w:before="120" w:after="120" w:line="240" w:lineRule="auto"/>
        <w:jc w:val="both"/>
        <w:rPr>
          <w:rFonts w:ascii="Arial" w:hAnsi="Arial" w:cs="Arial"/>
          <w:sz w:val="20"/>
          <w:szCs w:val="20"/>
        </w:rPr>
      </w:pPr>
    </w:p>
    <w:p w14:paraId="02365FDF" w14:textId="77777777" w:rsidR="005C4D77" w:rsidRPr="000A1DF2" w:rsidRDefault="005C4D77">
      <w:pPr>
        <w:rPr>
          <w:rFonts w:ascii="Arial" w:hAnsi="Arial" w:cs="Arial"/>
          <w:sz w:val="20"/>
          <w:szCs w:val="20"/>
        </w:rPr>
      </w:pPr>
      <w:r w:rsidRPr="000A1DF2">
        <w:rPr>
          <w:rFonts w:ascii="Arial" w:hAnsi="Arial" w:cs="Arial"/>
          <w:sz w:val="20"/>
          <w:szCs w:val="20"/>
        </w:rPr>
        <w:br w:type="page"/>
      </w:r>
    </w:p>
    <w:p w14:paraId="33A0B99B" w14:textId="7B54B5C6" w:rsidR="005036EE" w:rsidRPr="00DF7C02" w:rsidRDefault="005036EE" w:rsidP="005036EE">
      <w:pPr>
        <w:pStyle w:val="Glava"/>
        <w:rPr>
          <w:rFonts w:ascii="Arial" w:hAnsi="Arial" w:cs="Arial"/>
          <w:b/>
          <w:sz w:val="20"/>
          <w:szCs w:val="20"/>
        </w:rPr>
      </w:pPr>
      <w:r>
        <w:rPr>
          <w:rFonts w:ascii="Arial" w:hAnsi="Arial" w:cs="Arial"/>
          <w:sz w:val="20"/>
          <w:szCs w:val="20"/>
        </w:rPr>
        <w:lastRenderedPageBreak/>
        <w:tab/>
      </w:r>
      <w:r>
        <w:rPr>
          <w:rFonts w:ascii="Arial" w:hAnsi="Arial" w:cs="Arial"/>
          <w:sz w:val="20"/>
          <w:szCs w:val="20"/>
        </w:rPr>
        <w:tab/>
      </w:r>
      <w:r w:rsidRPr="00DF7C02">
        <w:rPr>
          <w:rFonts w:ascii="Arial" w:hAnsi="Arial" w:cs="Arial"/>
          <w:b/>
          <w:sz w:val="20"/>
          <w:szCs w:val="20"/>
        </w:rPr>
        <w:t>PREDLOG</w:t>
      </w:r>
    </w:p>
    <w:p w14:paraId="37FD3D3C" w14:textId="7F41314E" w:rsidR="005036EE" w:rsidRPr="00DF7C02" w:rsidRDefault="005036EE" w:rsidP="005036EE">
      <w:pPr>
        <w:pStyle w:val="Glava"/>
        <w:rPr>
          <w:rFonts w:ascii="Arial" w:hAnsi="Arial" w:cs="Arial"/>
          <w:sz w:val="20"/>
          <w:szCs w:val="20"/>
        </w:rPr>
      </w:pPr>
      <w:r w:rsidRPr="00DF7C02">
        <w:rPr>
          <w:rFonts w:ascii="Arial" w:hAnsi="Arial" w:cs="Arial"/>
          <w:b/>
          <w:sz w:val="20"/>
          <w:szCs w:val="20"/>
        </w:rPr>
        <w:tab/>
      </w:r>
      <w:r w:rsidRPr="00DF7C02">
        <w:rPr>
          <w:rFonts w:ascii="Arial" w:hAnsi="Arial" w:cs="Arial"/>
          <w:b/>
          <w:sz w:val="20"/>
          <w:szCs w:val="20"/>
        </w:rPr>
        <w:tab/>
        <w:t>(EVA) 2017-2330-0033</w:t>
      </w:r>
    </w:p>
    <w:p w14:paraId="132EF5D2" w14:textId="77777777" w:rsidR="005036EE" w:rsidRDefault="005036EE" w:rsidP="005C4D77">
      <w:pPr>
        <w:spacing w:before="120" w:after="120" w:line="240" w:lineRule="auto"/>
        <w:jc w:val="both"/>
        <w:rPr>
          <w:rFonts w:ascii="Arial" w:hAnsi="Arial" w:cs="Arial"/>
          <w:sz w:val="20"/>
          <w:szCs w:val="20"/>
        </w:rPr>
      </w:pPr>
    </w:p>
    <w:p w14:paraId="2F01CEAA" w14:textId="17BEF0F7" w:rsidR="005C4D77" w:rsidRPr="000A1DF2" w:rsidRDefault="005C4D77" w:rsidP="005C4D77">
      <w:pPr>
        <w:spacing w:before="120" w:after="120" w:line="240" w:lineRule="auto"/>
        <w:jc w:val="both"/>
        <w:rPr>
          <w:rFonts w:ascii="Arial" w:hAnsi="Arial" w:cs="Arial"/>
          <w:sz w:val="20"/>
          <w:szCs w:val="20"/>
        </w:rPr>
      </w:pPr>
      <w:r w:rsidRPr="000A1DF2">
        <w:rPr>
          <w:rFonts w:ascii="Arial" w:hAnsi="Arial" w:cs="Arial"/>
          <w:sz w:val="20"/>
          <w:szCs w:val="20"/>
        </w:rPr>
        <w:t>Na podlagi drugega odstavka 49. člena Zakona o spremembah in dopolnitvah Zakona o kmetijskih zemljiščih (Uradni list RS, št. 27/16) Vlada Republike Slovenije izdaja</w:t>
      </w:r>
    </w:p>
    <w:p w14:paraId="73620F38" w14:textId="77777777" w:rsidR="005C4D77" w:rsidRPr="000A1DF2" w:rsidRDefault="005C4D77" w:rsidP="005C4D77">
      <w:pPr>
        <w:spacing w:before="120" w:after="120" w:line="240" w:lineRule="auto"/>
        <w:jc w:val="both"/>
        <w:rPr>
          <w:rFonts w:ascii="Arial" w:hAnsi="Arial" w:cs="Arial"/>
          <w:sz w:val="20"/>
          <w:szCs w:val="20"/>
        </w:rPr>
      </w:pPr>
    </w:p>
    <w:p w14:paraId="13EED1C8" w14:textId="77777777" w:rsidR="005C4D77" w:rsidRPr="000A1DF2" w:rsidRDefault="005C4D77" w:rsidP="005C4D77">
      <w:pPr>
        <w:spacing w:before="120" w:after="120" w:line="240" w:lineRule="auto"/>
        <w:jc w:val="center"/>
        <w:rPr>
          <w:rFonts w:ascii="Arial" w:hAnsi="Arial" w:cs="Arial"/>
          <w:b/>
          <w:sz w:val="20"/>
          <w:szCs w:val="20"/>
        </w:rPr>
      </w:pPr>
      <w:r w:rsidRPr="000A1DF2">
        <w:rPr>
          <w:rFonts w:ascii="Arial" w:hAnsi="Arial" w:cs="Arial"/>
          <w:b/>
          <w:sz w:val="20"/>
          <w:szCs w:val="20"/>
        </w:rPr>
        <w:t>U R E D B O</w:t>
      </w:r>
    </w:p>
    <w:p w14:paraId="4BF291A4" w14:textId="0948FADB" w:rsidR="005C4D77" w:rsidRPr="000A1DF2" w:rsidRDefault="005C4D77" w:rsidP="005C4D77">
      <w:pPr>
        <w:spacing w:before="120" w:after="120" w:line="240" w:lineRule="auto"/>
        <w:jc w:val="center"/>
        <w:rPr>
          <w:rFonts w:ascii="Arial" w:hAnsi="Arial" w:cs="Arial"/>
          <w:b/>
          <w:sz w:val="20"/>
          <w:szCs w:val="20"/>
        </w:rPr>
      </w:pPr>
      <w:r w:rsidRPr="000A1DF2">
        <w:rPr>
          <w:rFonts w:ascii="Arial" w:hAnsi="Arial" w:cs="Arial"/>
          <w:b/>
          <w:sz w:val="20"/>
          <w:szCs w:val="20"/>
        </w:rPr>
        <w:t>o potrditvi območij osuševalnih sistemov, na katerih se vzdrževanje ni izvajalo</w:t>
      </w:r>
    </w:p>
    <w:p w14:paraId="33CA0BF5" w14:textId="77777777" w:rsidR="005C4D77" w:rsidRPr="000A1DF2" w:rsidRDefault="005C4D77" w:rsidP="005C4D77">
      <w:pPr>
        <w:spacing w:before="120" w:after="120" w:line="240" w:lineRule="auto"/>
        <w:jc w:val="both"/>
        <w:rPr>
          <w:rFonts w:ascii="Arial" w:hAnsi="Arial" w:cs="Arial"/>
          <w:sz w:val="20"/>
          <w:szCs w:val="20"/>
        </w:rPr>
      </w:pPr>
    </w:p>
    <w:p w14:paraId="2B309BC0" w14:textId="77777777" w:rsidR="000A1DF2" w:rsidRPr="00441DCF" w:rsidRDefault="000A1DF2" w:rsidP="000A1DF2">
      <w:pPr>
        <w:spacing w:after="0" w:line="240" w:lineRule="auto"/>
        <w:jc w:val="center"/>
        <w:rPr>
          <w:rFonts w:ascii="Arial" w:hAnsi="Arial" w:cs="Arial"/>
          <w:b/>
          <w:sz w:val="20"/>
          <w:szCs w:val="20"/>
        </w:rPr>
      </w:pPr>
    </w:p>
    <w:p w14:paraId="02D3DB09" w14:textId="77777777" w:rsidR="000A1DF2" w:rsidRPr="00DF7C02" w:rsidRDefault="000A1DF2" w:rsidP="00DF70FA">
      <w:pPr>
        <w:spacing w:after="0" w:line="240" w:lineRule="auto"/>
        <w:jc w:val="center"/>
        <w:rPr>
          <w:rFonts w:ascii="Arial" w:hAnsi="Arial" w:cs="Arial"/>
          <w:b/>
          <w:sz w:val="20"/>
          <w:szCs w:val="20"/>
        </w:rPr>
      </w:pPr>
      <w:r w:rsidRPr="00DF7C02">
        <w:rPr>
          <w:rFonts w:ascii="Arial" w:hAnsi="Arial" w:cs="Arial"/>
          <w:b/>
          <w:sz w:val="20"/>
          <w:szCs w:val="20"/>
        </w:rPr>
        <w:t>1. člen</w:t>
      </w:r>
    </w:p>
    <w:p w14:paraId="1486AA49" w14:textId="77777777" w:rsidR="000A1DF2" w:rsidRPr="00DF7C02" w:rsidRDefault="000A1DF2" w:rsidP="00DF70FA">
      <w:pPr>
        <w:spacing w:after="0" w:line="240" w:lineRule="auto"/>
        <w:jc w:val="center"/>
        <w:rPr>
          <w:rFonts w:ascii="Arial" w:hAnsi="Arial" w:cs="Arial"/>
          <w:b/>
          <w:sz w:val="20"/>
          <w:szCs w:val="20"/>
        </w:rPr>
      </w:pPr>
      <w:r w:rsidRPr="00DF7C02">
        <w:rPr>
          <w:rFonts w:ascii="Arial" w:hAnsi="Arial" w:cs="Arial"/>
          <w:b/>
          <w:sz w:val="20"/>
          <w:szCs w:val="20"/>
        </w:rPr>
        <w:t>(vsebina)</w:t>
      </w:r>
    </w:p>
    <w:p w14:paraId="0D3F66FA" w14:textId="77777777" w:rsidR="000A1DF2" w:rsidRPr="00441DCF" w:rsidRDefault="000A1DF2" w:rsidP="00DF70FA">
      <w:pPr>
        <w:spacing w:after="0" w:line="240" w:lineRule="auto"/>
        <w:jc w:val="both"/>
        <w:rPr>
          <w:rFonts w:ascii="Arial" w:hAnsi="Arial" w:cs="Arial"/>
          <w:sz w:val="20"/>
          <w:szCs w:val="20"/>
        </w:rPr>
      </w:pPr>
    </w:p>
    <w:p w14:paraId="545E2EA1" w14:textId="4156E024" w:rsidR="000A1DF2" w:rsidRPr="00441DCF" w:rsidRDefault="000A1DF2" w:rsidP="00DF70FA">
      <w:pPr>
        <w:tabs>
          <w:tab w:val="left" w:pos="284"/>
        </w:tabs>
        <w:spacing w:after="0"/>
        <w:jc w:val="both"/>
        <w:rPr>
          <w:rFonts w:ascii="Arial" w:hAnsi="Arial" w:cs="Arial"/>
          <w:sz w:val="20"/>
        </w:rPr>
      </w:pPr>
      <w:r w:rsidRPr="00441DCF">
        <w:rPr>
          <w:rFonts w:ascii="Arial" w:hAnsi="Arial" w:cs="Arial"/>
          <w:sz w:val="20"/>
          <w:szCs w:val="20"/>
        </w:rPr>
        <w:t xml:space="preserve">(1) </w:t>
      </w:r>
      <w:r w:rsidR="002C429A">
        <w:rPr>
          <w:rFonts w:ascii="Arial" w:hAnsi="Arial" w:cs="Arial"/>
          <w:sz w:val="20"/>
          <w:szCs w:val="20"/>
        </w:rPr>
        <w:t>S to</w:t>
      </w:r>
      <w:r w:rsidRPr="00441DCF">
        <w:rPr>
          <w:rFonts w:ascii="Arial" w:hAnsi="Arial" w:cs="Arial"/>
          <w:sz w:val="20"/>
          <w:szCs w:val="20"/>
        </w:rPr>
        <w:t xml:space="preserve"> uredb</w:t>
      </w:r>
      <w:r w:rsidR="002C429A">
        <w:rPr>
          <w:rFonts w:ascii="Arial" w:hAnsi="Arial" w:cs="Arial"/>
          <w:sz w:val="20"/>
          <w:szCs w:val="20"/>
        </w:rPr>
        <w:t>o se</w:t>
      </w:r>
      <w:r w:rsidRPr="00441DCF">
        <w:rPr>
          <w:rFonts w:ascii="Arial" w:hAnsi="Arial" w:cs="Arial"/>
          <w:sz w:val="20"/>
          <w:szCs w:val="20"/>
        </w:rPr>
        <w:t xml:space="preserve"> potrdi</w:t>
      </w:r>
      <w:r w:rsidR="002C429A">
        <w:rPr>
          <w:rFonts w:ascii="Arial" w:hAnsi="Arial" w:cs="Arial"/>
          <w:sz w:val="20"/>
          <w:szCs w:val="20"/>
        </w:rPr>
        <w:t>jo</w:t>
      </w:r>
      <w:r w:rsidRPr="00441DCF">
        <w:rPr>
          <w:rFonts w:ascii="Arial" w:hAnsi="Arial" w:cs="Arial"/>
          <w:sz w:val="20"/>
          <w:szCs w:val="20"/>
        </w:rPr>
        <w:t xml:space="preserve"> območja osuševalnih sistemov, ki so predmet javne službe upravljanja in vzdrževanja, ki so bili uvedeni pred 1. januarjem 1999 in </w:t>
      </w:r>
      <w:r w:rsidR="00452193">
        <w:rPr>
          <w:rFonts w:ascii="Arial" w:hAnsi="Arial" w:cs="Arial"/>
          <w:sz w:val="20"/>
          <w:szCs w:val="20"/>
        </w:rPr>
        <w:t>na</w:t>
      </w:r>
      <w:r w:rsidRPr="00441DCF">
        <w:rPr>
          <w:rFonts w:ascii="Arial" w:hAnsi="Arial" w:cs="Arial"/>
          <w:sz w:val="20"/>
          <w:szCs w:val="20"/>
        </w:rPr>
        <w:t xml:space="preserve"> katerih se</w:t>
      </w:r>
      <w:r w:rsidR="004D00F4">
        <w:rPr>
          <w:rFonts w:ascii="Arial" w:hAnsi="Arial" w:cs="Arial"/>
          <w:sz w:val="20"/>
          <w:szCs w:val="20"/>
        </w:rPr>
        <w:t xml:space="preserve"> </w:t>
      </w:r>
      <w:r w:rsidRPr="00441DCF">
        <w:rPr>
          <w:rFonts w:ascii="Arial" w:hAnsi="Arial" w:cs="Arial"/>
          <w:sz w:val="20"/>
          <w:szCs w:val="20"/>
        </w:rPr>
        <w:t>vzdrževanje ni izvajalo.</w:t>
      </w:r>
    </w:p>
    <w:p w14:paraId="75225A77" w14:textId="77777777" w:rsidR="002C429A" w:rsidRDefault="002C429A" w:rsidP="00DF70FA">
      <w:pPr>
        <w:spacing w:after="0"/>
        <w:jc w:val="both"/>
        <w:rPr>
          <w:rFonts w:ascii="Arial" w:eastAsia="Times New Roman" w:hAnsi="Arial" w:cs="Arial"/>
          <w:sz w:val="20"/>
          <w:szCs w:val="20"/>
        </w:rPr>
      </w:pPr>
    </w:p>
    <w:p w14:paraId="3C2FBDF7" w14:textId="3C5F4059" w:rsidR="000A1DF2" w:rsidRPr="00441DCF" w:rsidRDefault="000A1DF2" w:rsidP="00DF70FA">
      <w:pPr>
        <w:spacing w:after="0"/>
        <w:jc w:val="both"/>
        <w:rPr>
          <w:rFonts w:ascii="Arial" w:eastAsia="Times New Roman" w:hAnsi="Arial" w:cs="Arial"/>
          <w:sz w:val="20"/>
          <w:szCs w:val="20"/>
        </w:rPr>
      </w:pPr>
      <w:r w:rsidRPr="00441DCF">
        <w:rPr>
          <w:rFonts w:ascii="Arial" w:eastAsia="Times New Roman" w:hAnsi="Arial" w:cs="Arial"/>
          <w:sz w:val="20"/>
          <w:szCs w:val="20"/>
        </w:rPr>
        <w:t>(2) Območja osuševalnih sistemov</w:t>
      </w:r>
      <w:r w:rsidR="002C429A">
        <w:rPr>
          <w:rFonts w:ascii="Arial" w:eastAsia="Times New Roman" w:hAnsi="Arial" w:cs="Arial"/>
          <w:sz w:val="20"/>
          <w:szCs w:val="20"/>
        </w:rPr>
        <w:t xml:space="preserve"> iz prejšnjega odstavka</w:t>
      </w:r>
      <w:r w:rsidRPr="00441DCF">
        <w:rPr>
          <w:rFonts w:ascii="Arial" w:eastAsia="Times New Roman" w:hAnsi="Arial" w:cs="Arial"/>
          <w:sz w:val="20"/>
          <w:szCs w:val="20"/>
        </w:rPr>
        <w:t xml:space="preserve"> so povzeta po evidenci melioracijskih sistemov in naprav.</w:t>
      </w:r>
    </w:p>
    <w:p w14:paraId="1F9F3800" w14:textId="77777777" w:rsidR="005C4D77" w:rsidRPr="000A1DF2" w:rsidRDefault="005C4D77" w:rsidP="00DF70FA">
      <w:pPr>
        <w:spacing w:after="0" w:line="240" w:lineRule="auto"/>
        <w:jc w:val="both"/>
        <w:rPr>
          <w:rFonts w:ascii="Arial" w:hAnsi="Arial" w:cs="Arial"/>
          <w:sz w:val="20"/>
          <w:szCs w:val="20"/>
        </w:rPr>
      </w:pPr>
    </w:p>
    <w:p w14:paraId="3A3413A5" w14:textId="77777777" w:rsidR="005C4D77" w:rsidRPr="00DF7C02" w:rsidRDefault="005C4D77" w:rsidP="00DF70FA">
      <w:pPr>
        <w:spacing w:after="0" w:line="240" w:lineRule="auto"/>
        <w:jc w:val="center"/>
        <w:rPr>
          <w:rFonts w:ascii="Arial" w:hAnsi="Arial" w:cs="Arial"/>
          <w:b/>
          <w:sz w:val="20"/>
          <w:szCs w:val="20"/>
        </w:rPr>
      </w:pPr>
      <w:r w:rsidRPr="00DF7C02">
        <w:rPr>
          <w:rFonts w:ascii="Arial" w:hAnsi="Arial" w:cs="Arial"/>
          <w:b/>
          <w:sz w:val="20"/>
          <w:szCs w:val="20"/>
        </w:rPr>
        <w:t>2. člen</w:t>
      </w:r>
    </w:p>
    <w:p w14:paraId="7AE26AE4" w14:textId="08E5952A" w:rsidR="005C4D77" w:rsidRPr="00DF7C02" w:rsidRDefault="005C4D77" w:rsidP="00DF70FA">
      <w:pPr>
        <w:spacing w:after="0" w:line="240" w:lineRule="auto"/>
        <w:jc w:val="center"/>
        <w:rPr>
          <w:rFonts w:ascii="Arial" w:hAnsi="Arial" w:cs="Arial"/>
          <w:b/>
          <w:sz w:val="20"/>
          <w:szCs w:val="20"/>
        </w:rPr>
      </w:pPr>
      <w:r w:rsidRPr="00DF7C02">
        <w:rPr>
          <w:rFonts w:ascii="Arial" w:hAnsi="Arial" w:cs="Arial"/>
          <w:b/>
          <w:sz w:val="20"/>
          <w:szCs w:val="20"/>
        </w:rPr>
        <w:t>(izraz)</w:t>
      </w:r>
    </w:p>
    <w:p w14:paraId="0B6BD759" w14:textId="77777777" w:rsidR="00C22E85" w:rsidRPr="000A1DF2" w:rsidRDefault="00C22E85" w:rsidP="00DF70FA">
      <w:pPr>
        <w:spacing w:after="0" w:line="240" w:lineRule="auto"/>
        <w:jc w:val="center"/>
        <w:rPr>
          <w:rFonts w:ascii="Arial" w:hAnsi="Arial" w:cs="Arial"/>
          <w:sz w:val="20"/>
          <w:szCs w:val="20"/>
        </w:rPr>
      </w:pPr>
    </w:p>
    <w:p w14:paraId="2414158A" w14:textId="2E841BFA" w:rsidR="00732B2E" w:rsidRDefault="00732B2E" w:rsidP="00DF70FA">
      <w:pPr>
        <w:spacing w:after="0"/>
        <w:jc w:val="both"/>
        <w:rPr>
          <w:rFonts w:ascii="Arial" w:eastAsia="Times New Roman" w:hAnsi="Arial" w:cs="Arial"/>
          <w:sz w:val="20"/>
          <w:szCs w:val="20"/>
        </w:rPr>
      </w:pPr>
      <w:r>
        <w:rPr>
          <w:rFonts w:ascii="Arial" w:eastAsia="Times New Roman" w:hAnsi="Arial" w:cs="Arial"/>
          <w:sz w:val="20"/>
          <w:szCs w:val="20"/>
        </w:rPr>
        <w:t xml:space="preserve">Izraz, uporabljen v tej uredbi, pomeni: </w:t>
      </w:r>
    </w:p>
    <w:p w14:paraId="30C8FC34" w14:textId="68DAE3F0" w:rsidR="000903CD" w:rsidRPr="000A1DF2" w:rsidRDefault="00452193" w:rsidP="00DF70FA">
      <w:pPr>
        <w:tabs>
          <w:tab w:val="left" w:pos="284"/>
        </w:tabs>
        <w:spacing w:after="0"/>
        <w:jc w:val="both"/>
        <w:rPr>
          <w:rFonts w:ascii="Arial" w:hAnsi="Arial" w:cs="Arial"/>
          <w:sz w:val="20"/>
          <w:szCs w:val="20"/>
        </w:rPr>
      </w:pPr>
      <w:r>
        <w:rPr>
          <w:rFonts w:ascii="Arial" w:hAnsi="Arial" w:cs="Arial"/>
          <w:sz w:val="20"/>
          <w:szCs w:val="20"/>
        </w:rPr>
        <w:t>–</w:t>
      </w:r>
      <w:r w:rsidR="00732B2E">
        <w:rPr>
          <w:rFonts w:ascii="Arial" w:hAnsi="Arial" w:cs="Arial"/>
          <w:sz w:val="20"/>
          <w:szCs w:val="20"/>
        </w:rPr>
        <w:t xml:space="preserve"> o</w:t>
      </w:r>
      <w:r w:rsidR="000903CD" w:rsidRPr="000A1DF2">
        <w:rPr>
          <w:rFonts w:ascii="Arial" w:hAnsi="Arial" w:cs="Arial"/>
          <w:sz w:val="20"/>
          <w:szCs w:val="20"/>
        </w:rPr>
        <w:t xml:space="preserve">suševalni sistem </w:t>
      </w:r>
      <w:r w:rsidR="00732B2E">
        <w:rPr>
          <w:rFonts w:ascii="Arial" w:hAnsi="Arial" w:cs="Arial"/>
          <w:sz w:val="20"/>
          <w:szCs w:val="20"/>
        </w:rPr>
        <w:t>je</w:t>
      </w:r>
      <w:r w:rsidR="000903CD" w:rsidRPr="000A1DF2">
        <w:rPr>
          <w:rFonts w:ascii="Arial" w:hAnsi="Arial" w:cs="Arial"/>
          <w:sz w:val="20"/>
          <w:szCs w:val="20"/>
        </w:rPr>
        <w:t xml:space="preserve"> osuševalni sistem, kjer lastnina primarne odvodnje s pogodbo ni prenesena na občino ali osuševalno zadrugo</w:t>
      </w:r>
      <w:r w:rsidR="00732B2E">
        <w:rPr>
          <w:rFonts w:ascii="Arial" w:hAnsi="Arial" w:cs="Arial"/>
          <w:sz w:val="20"/>
          <w:szCs w:val="20"/>
        </w:rPr>
        <w:t xml:space="preserve"> in</w:t>
      </w:r>
      <w:r w:rsidR="000903CD" w:rsidRPr="000A1DF2">
        <w:rPr>
          <w:rFonts w:ascii="Arial" w:hAnsi="Arial" w:cs="Arial"/>
          <w:sz w:val="20"/>
          <w:szCs w:val="20"/>
        </w:rPr>
        <w:t xml:space="preserve"> </w:t>
      </w:r>
      <w:r w:rsidR="00732B2E">
        <w:rPr>
          <w:rFonts w:ascii="Arial" w:hAnsi="Arial" w:cs="Arial"/>
          <w:sz w:val="20"/>
          <w:szCs w:val="20"/>
        </w:rPr>
        <w:t>je</w:t>
      </w:r>
      <w:r w:rsidR="000903CD" w:rsidRPr="000A1DF2">
        <w:rPr>
          <w:rFonts w:ascii="Arial" w:hAnsi="Arial" w:cs="Arial"/>
          <w:sz w:val="20"/>
          <w:szCs w:val="20"/>
        </w:rPr>
        <w:t xml:space="preserve"> predmet javne službe upravljanja in vzdrževanja ter za</w:t>
      </w:r>
      <w:r w:rsidR="00732B2E">
        <w:rPr>
          <w:rFonts w:ascii="Arial" w:hAnsi="Arial" w:cs="Arial"/>
          <w:sz w:val="20"/>
          <w:szCs w:val="20"/>
        </w:rPr>
        <w:t>nj</w:t>
      </w:r>
      <w:r w:rsidR="000903CD" w:rsidRPr="000A1DF2">
        <w:rPr>
          <w:rFonts w:ascii="Arial" w:hAnsi="Arial" w:cs="Arial"/>
          <w:sz w:val="20"/>
          <w:szCs w:val="20"/>
        </w:rPr>
        <w:t xml:space="preserve"> v letu 2015 ni bil potrjen program vzdrževanja.</w:t>
      </w:r>
    </w:p>
    <w:p w14:paraId="327BBF61" w14:textId="77777777" w:rsidR="00C22E85" w:rsidRPr="000A1DF2" w:rsidRDefault="00C22E85" w:rsidP="00DF70FA">
      <w:pPr>
        <w:spacing w:after="0" w:line="240" w:lineRule="auto"/>
        <w:jc w:val="center"/>
        <w:rPr>
          <w:rFonts w:ascii="Arial" w:hAnsi="Arial" w:cs="Arial"/>
          <w:sz w:val="20"/>
          <w:szCs w:val="20"/>
        </w:rPr>
      </w:pPr>
    </w:p>
    <w:p w14:paraId="7ED5EF85" w14:textId="42CF9B3A" w:rsidR="005C4D77" w:rsidRPr="00CC7DA0" w:rsidRDefault="005C4D77" w:rsidP="00DF70FA">
      <w:pPr>
        <w:tabs>
          <w:tab w:val="left" w:pos="284"/>
        </w:tabs>
        <w:spacing w:after="0"/>
        <w:jc w:val="both"/>
        <w:rPr>
          <w:rFonts w:ascii="Arial" w:hAnsi="Arial" w:cs="Arial"/>
          <w:sz w:val="20"/>
        </w:rPr>
      </w:pPr>
    </w:p>
    <w:p w14:paraId="60551FAC" w14:textId="284B5485" w:rsidR="00202694" w:rsidRPr="00DF7C02" w:rsidRDefault="00C51701" w:rsidP="00202694">
      <w:pPr>
        <w:spacing w:after="0"/>
        <w:jc w:val="center"/>
        <w:rPr>
          <w:rFonts w:ascii="Arial" w:hAnsi="Arial" w:cs="Arial"/>
          <w:b/>
          <w:sz w:val="20"/>
          <w:szCs w:val="20"/>
        </w:rPr>
      </w:pPr>
      <w:r>
        <w:rPr>
          <w:rFonts w:ascii="Arial" w:hAnsi="Arial" w:cs="Arial"/>
          <w:b/>
          <w:sz w:val="20"/>
          <w:szCs w:val="20"/>
        </w:rPr>
        <w:t>3</w:t>
      </w:r>
      <w:r w:rsidR="00202694" w:rsidRPr="00DF7C02">
        <w:rPr>
          <w:rFonts w:ascii="Arial" w:hAnsi="Arial" w:cs="Arial"/>
          <w:b/>
          <w:sz w:val="20"/>
          <w:szCs w:val="20"/>
        </w:rPr>
        <w:t>. člen</w:t>
      </w:r>
    </w:p>
    <w:p w14:paraId="3CACF9A7" w14:textId="502A035B" w:rsidR="00202694" w:rsidRPr="00DF7C02" w:rsidRDefault="00202694" w:rsidP="00202694">
      <w:pPr>
        <w:spacing w:after="0"/>
        <w:jc w:val="center"/>
        <w:rPr>
          <w:rFonts w:ascii="Arial" w:hAnsi="Arial" w:cs="Arial"/>
          <w:b/>
          <w:sz w:val="20"/>
          <w:szCs w:val="20"/>
        </w:rPr>
      </w:pPr>
      <w:r w:rsidRPr="00DF7C02">
        <w:rPr>
          <w:rFonts w:ascii="Arial" w:hAnsi="Arial" w:cs="Arial"/>
          <w:b/>
          <w:sz w:val="20"/>
          <w:szCs w:val="20"/>
        </w:rPr>
        <w:t>(</w:t>
      </w:r>
      <w:r>
        <w:rPr>
          <w:rFonts w:ascii="Arial" w:hAnsi="Arial" w:cs="Arial"/>
          <w:b/>
          <w:sz w:val="20"/>
          <w:szCs w:val="20"/>
        </w:rPr>
        <w:t>seznam osuševalnih sistemov</w:t>
      </w:r>
      <w:r w:rsidRPr="00DF7C02">
        <w:rPr>
          <w:rFonts w:ascii="Arial" w:hAnsi="Arial" w:cs="Arial"/>
          <w:b/>
          <w:sz w:val="20"/>
          <w:szCs w:val="20"/>
        </w:rPr>
        <w:t>)</w:t>
      </w:r>
    </w:p>
    <w:p w14:paraId="25C41D4D" w14:textId="77777777" w:rsidR="00202694" w:rsidRDefault="00202694" w:rsidP="00202694">
      <w:pPr>
        <w:tabs>
          <w:tab w:val="left" w:pos="284"/>
        </w:tabs>
        <w:spacing w:after="0"/>
        <w:rPr>
          <w:rFonts w:ascii="Arial" w:hAnsi="Arial" w:cs="Arial"/>
          <w:sz w:val="20"/>
        </w:rPr>
      </w:pPr>
    </w:p>
    <w:p w14:paraId="5B444A35" w14:textId="70B8E705" w:rsidR="00202694" w:rsidRPr="001F1E51" w:rsidRDefault="001F1E51" w:rsidP="001F1E51">
      <w:pPr>
        <w:tabs>
          <w:tab w:val="left" w:pos="284"/>
        </w:tabs>
        <w:rPr>
          <w:rFonts w:ascii="Arial" w:hAnsi="Arial" w:cs="Arial"/>
          <w:sz w:val="20"/>
        </w:rPr>
      </w:pPr>
      <w:r w:rsidRPr="001F1E51">
        <w:rPr>
          <w:rFonts w:ascii="Arial" w:hAnsi="Arial" w:cs="Arial"/>
          <w:sz w:val="20"/>
        </w:rPr>
        <w:t>(1</w:t>
      </w:r>
      <w:r>
        <w:rPr>
          <w:rFonts w:ascii="Arial" w:hAnsi="Arial" w:cs="Arial"/>
          <w:sz w:val="20"/>
        </w:rPr>
        <w:t xml:space="preserve">) </w:t>
      </w:r>
      <w:r w:rsidR="00202694" w:rsidRPr="001F1E51">
        <w:rPr>
          <w:rFonts w:ascii="Arial" w:hAnsi="Arial" w:cs="Arial"/>
          <w:sz w:val="20"/>
        </w:rPr>
        <w:t>S to uredbo se potrdijo</w:t>
      </w:r>
      <w:r w:rsidR="00452193">
        <w:rPr>
          <w:rFonts w:ascii="Arial" w:hAnsi="Arial" w:cs="Arial"/>
          <w:sz w:val="20"/>
        </w:rPr>
        <w:t xml:space="preserve"> ta</w:t>
      </w:r>
      <w:r w:rsidR="00202694" w:rsidRPr="001F1E51">
        <w:rPr>
          <w:rFonts w:ascii="Arial" w:hAnsi="Arial" w:cs="Arial"/>
          <w:sz w:val="20"/>
        </w:rPr>
        <w:t xml:space="preserve"> območja osuševalnih sistemov:</w:t>
      </w:r>
    </w:p>
    <w:p w14:paraId="2C9C7FA0" w14:textId="1EB34104" w:rsidR="00202694" w:rsidRPr="007C2378" w:rsidRDefault="007C2378" w:rsidP="007C2378">
      <w:pPr>
        <w:pStyle w:val="Odstavekseznama"/>
        <w:numPr>
          <w:ilvl w:val="0"/>
          <w:numId w:val="12"/>
        </w:numPr>
        <w:tabs>
          <w:tab w:val="left" w:pos="284"/>
        </w:tabs>
        <w:rPr>
          <w:rFonts w:ascii="Arial" w:hAnsi="Arial" w:cs="Arial"/>
          <w:sz w:val="20"/>
        </w:rPr>
      </w:pPr>
      <w:r w:rsidRPr="007C2378">
        <w:rPr>
          <w:rFonts w:ascii="Arial" w:hAnsi="Arial" w:cs="Arial"/>
          <w:sz w:val="20"/>
        </w:rPr>
        <w:t xml:space="preserve">Melioracije na območju Cerklje – Gmajna </w:t>
      </w:r>
      <w:r w:rsidR="003E6199">
        <w:rPr>
          <w:rFonts w:ascii="Arial" w:hAnsi="Arial" w:cs="Arial"/>
          <w:sz w:val="20"/>
        </w:rPr>
        <w:t>(</w:t>
      </w:r>
      <w:r w:rsidRPr="007C2378">
        <w:rPr>
          <w:rFonts w:ascii="Arial" w:hAnsi="Arial" w:cs="Arial"/>
          <w:sz w:val="20"/>
        </w:rPr>
        <w:t>šifra sistema 02102</w:t>
      </w:r>
      <w:r w:rsidR="003E6199">
        <w:rPr>
          <w:rFonts w:ascii="Arial" w:hAnsi="Arial" w:cs="Arial"/>
          <w:sz w:val="20"/>
        </w:rPr>
        <w:t>)</w:t>
      </w:r>
      <w:r w:rsidR="001F1E51">
        <w:rPr>
          <w:rFonts w:ascii="Arial" w:hAnsi="Arial" w:cs="Arial"/>
          <w:sz w:val="20"/>
        </w:rPr>
        <w:t>;</w:t>
      </w:r>
    </w:p>
    <w:p w14:paraId="3DF2B121" w14:textId="713111EA" w:rsidR="007C2378" w:rsidRDefault="001F1E51" w:rsidP="007C2378">
      <w:pPr>
        <w:pStyle w:val="Odstavekseznama"/>
        <w:numPr>
          <w:ilvl w:val="0"/>
          <w:numId w:val="12"/>
        </w:numPr>
        <w:tabs>
          <w:tab w:val="left" w:pos="284"/>
        </w:tabs>
        <w:rPr>
          <w:rFonts w:ascii="Arial" w:hAnsi="Arial" w:cs="Arial"/>
          <w:sz w:val="20"/>
        </w:rPr>
      </w:pPr>
      <w:r w:rsidRPr="001F1E51">
        <w:rPr>
          <w:rFonts w:ascii="Arial" w:hAnsi="Arial" w:cs="Arial"/>
          <w:sz w:val="20"/>
        </w:rPr>
        <w:t>Melioracija ob Farovščici</w:t>
      </w:r>
      <w:r>
        <w:rPr>
          <w:rFonts w:ascii="Arial" w:hAnsi="Arial" w:cs="Arial"/>
          <w:sz w:val="20"/>
        </w:rPr>
        <w:t xml:space="preserve"> </w:t>
      </w:r>
      <w:r w:rsidR="003E6199">
        <w:rPr>
          <w:rFonts w:ascii="Arial" w:hAnsi="Arial" w:cs="Arial"/>
          <w:sz w:val="20"/>
        </w:rPr>
        <w:t>(</w:t>
      </w:r>
      <w:r>
        <w:rPr>
          <w:rFonts w:ascii="Arial" w:hAnsi="Arial" w:cs="Arial"/>
          <w:sz w:val="20"/>
        </w:rPr>
        <w:t>šifra sistema 04012</w:t>
      </w:r>
      <w:r w:rsidR="003E6199">
        <w:rPr>
          <w:rFonts w:ascii="Arial" w:hAnsi="Arial" w:cs="Arial"/>
          <w:sz w:val="20"/>
        </w:rPr>
        <w:t>)</w:t>
      </w:r>
      <w:r>
        <w:rPr>
          <w:rFonts w:ascii="Arial" w:hAnsi="Arial" w:cs="Arial"/>
          <w:sz w:val="20"/>
        </w:rPr>
        <w:t>;</w:t>
      </w:r>
    </w:p>
    <w:p w14:paraId="192EB8CB" w14:textId="03784779" w:rsidR="001F1E51"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Moravče </w:t>
      </w:r>
      <w:r w:rsidR="003E6199">
        <w:rPr>
          <w:rFonts w:ascii="Arial" w:hAnsi="Arial" w:cs="Arial"/>
          <w:sz w:val="20"/>
        </w:rPr>
        <w:t>(</w:t>
      </w:r>
      <w:r>
        <w:rPr>
          <w:rFonts w:ascii="Arial" w:hAnsi="Arial" w:cs="Arial"/>
          <w:sz w:val="20"/>
        </w:rPr>
        <w:t>šifra sistema 06022</w:t>
      </w:r>
      <w:r w:rsidR="003E6199">
        <w:rPr>
          <w:rFonts w:ascii="Arial" w:hAnsi="Arial" w:cs="Arial"/>
          <w:sz w:val="20"/>
        </w:rPr>
        <w:t>)</w:t>
      </w:r>
      <w:r>
        <w:rPr>
          <w:rFonts w:ascii="Arial" w:hAnsi="Arial" w:cs="Arial"/>
          <w:sz w:val="20"/>
        </w:rPr>
        <w:t>;</w:t>
      </w:r>
    </w:p>
    <w:p w14:paraId="4DA59D9C" w14:textId="24C87FBA"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Melioracijsko območje Selišči – Kupetinci</w:t>
      </w:r>
      <w:r>
        <w:rPr>
          <w:rFonts w:ascii="Arial" w:hAnsi="Arial" w:cs="Arial"/>
          <w:sz w:val="20"/>
        </w:rPr>
        <w:t xml:space="preserve"> </w:t>
      </w:r>
      <w:r w:rsidR="003E6199">
        <w:rPr>
          <w:rFonts w:ascii="Arial" w:hAnsi="Arial" w:cs="Arial"/>
          <w:sz w:val="20"/>
        </w:rPr>
        <w:t>(</w:t>
      </w:r>
      <w:r>
        <w:rPr>
          <w:rFonts w:ascii="Arial" w:hAnsi="Arial" w:cs="Arial"/>
          <w:sz w:val="20"/>
        </w:rPr>
        <w:t>šifra sistema 08012</w:t>
      </w:r>
      <w:r w:rsidR="003E6199">
        <w:rPr>
          <w:rFonts w:ascii="Arial" w:hAnsi="Arial" w:cs="Arial"/>
          <w:sz w:val="20"/>
        </w:rPr>
        <w:t>)</w:t>
      </w:r>
      <w:r>
        <w:rPr>
          <w:rFonts w:ascii="Arial" w:hAnsi="Arial" w:cs="Arial"/>
          <w:sz w:val="20"/>
        </w:rPr>
        <w:t>;</w:t>
      </w:r>
    </w:p>
    <w:p w14:paraId="3B74E957" w14:textId="34004967"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Melioracija Apaške doline - območje Žepovci</w:t>
      </w:r>
      <w:r>
        <w:rPr>
          <w:rFonts w:ascii="Arial" w:hAnsi="Arial" w:cs="Arial"/>
          <w:sz w:val="20"/>
        </w:rPr>
        <w:t xml:space="preserve"> </w:t>
      </w:r>
      <w:r w:rsidR="003E6199">
        <w:rPr>
          <w:rFonts w:ascii="Arial" w:hAnsi="Arial" w:cs="Arial"/>
          <w:sz w:val="20"/>
        </w:rPr>
        <w:t>(</w:t>
      </w:r>
      <w:r>
        <w:rPr>
          <w:rFonts w:ascii="Arial" w:hAnsi="Arial" w:cs="Arial"/>
          <w:sz w:val="20"/>
        </w:rPr>
        <w:t>šifra sistema 08042</w:t>
      </w:r>
      <w:r w:rsidR="003E6199">
        <w:rPr>
          <w:rFonts w:ascii="Arial" w:hAnsi="Arial" w:cs="Arial"/>
          <w:sz w:val="20"/>
        </w:rPr>
        <w:t>)</w:t>
      </w:r>
      <w:r>
        <w:rPr>
          <w:rFonts w:ascii="Arial" w:hAnsi="Arial" w:cs="Arial"/>
          <w:sz w:val="20"/>
        </w:rPr>
        <w:t>;</w:t>
      </w:r>
    </w:p>
    <w:p w14:paraId="5EE5CA19" w14:textId="4751338F"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Slivnica </w:t>
      </w:r>
      <w:r w:rsidR="003E6199">
        <w:rPr>
          <w:rFonts w:ascii="Arial" w:hAnsi="Arial" w:cs="Arial"/>
          <w:sz w:val="20"/>
        </w:rPr>
        <w:t>(</w:t>
      </w:r>
      <w:r>
        <w:rPr>
          <w:rFonts w:ascii="Arial" w:hAnsi="Arial" w:cs="Arial"/>
          <w:sz w:val="20"/>
        </w:rPr>
        <w:t>šifra sistema 09012</w:t>
      </w:r>
      <w:r w:rsidR="003E6199">
        <w:rPr>
          <w:rFonts w:ascii="Arial" w:hAnsi="Arial" w:cs="Arial"/>
          <w:sz w:val="20"/>
        </w:rPr>
        <w:t>)</w:t>
      </w:r>
      <w:r>
        <w:rPr>
          <w:rFonts w:ascii="Arial" w:hAnsi="Arial" w:cs="Arial"/>
          <w:sz w:val="20"/>
        </w:rPr>
        <w:t>;</w:t>
      </w:r>
    </w:p>
    <w:p w14:paraId="381C5FE2" w14:textId="6DF5394F"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Melioracijski ukrepi na območju Ratike</w:t>
      </w:r>
      <w:r>
        <w:rPr>
          <w:rFonts w:ascii="Arial" w:hAnsi="Arial" w:cs="Arial"/>
          <w:sz w:val="20"/>
        </w:rPr>
        <w:t xml:space="preserve"> </w:t>
      </w:r>
      <w:r w:rsidR="003E6199">
        <w:rPr>
          <w:rFonts w:ascii="Arial" w:hAnsi="Arial" w:cs="Arial"/>
          <w:sz w:val="20"/>
        </w:rPr>
        <w:t>(</w:t>
      </w:r>
      <w:r>
        <w:rPr>
          <w:rFonts w:ascii="Arial" w:hAnsi="Arial" w:cs="Arial"/>
          <w:sz w:val="20"/>
        </w:rPr>
        <w:t>šifra sistema 09022</w:t>
      </w:r>
      <w:r w:rsidR="003E6199">
        <w:rPr>
          <w:rFonts w:ascii="Arial" w:hAnsi="Arial" w:cs="Arial"/>
          <w:sz w:val="20"/>
        </w:rPr>
        <w:t>)</w:t>
      </w:r>
      <w:r>
        <w:rPr>
          <w:rFonts w:ascii="Arial" w:hAnsi="Arial" w:cs="Arial"/>
          <w:sz w:val="20"/>
        </w:rPr>
        <w:t>;</w:t>
      </w:r>
    </w:p>
    <w:p w14:paraId="468B23F4" w14:textId="1D218095"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Gatina </w:t>
      </w:r>
      <w:r w:rsidR="003E6199">
        <w:rPr>
          <w:rFonts w:ascii="Arial" w:hAnsi="Arial" w:cs="Arial"/>
          <w:sz w:val="20"/>
        </w:rPr>
        <w:t>(</w:t>
      </w:r>
      <w:r>
        <w:rPr>
          <w:rFonts w:ascii="Arial" w:hAnsi="Arial" w:cs="Arial"/>
          <w:sz w:val="20"/>
        </w:rPr>
        <w:t>šifra sistema 09032</w:t>
      </w:r>
      <w:r w:rsidR="003E6199">
        <w:rPr>
          <w:rFonts w:ascii="Arial" w:hAnsi="Arial" w:cs="Arial"/>
          <w:sz w:val="20"/>
        </w:rPr>
        <w:t>);</w:t>
      </w:r>
    </w:p>
    <w:p w14:paraId="1F362509" w14:textId="1E93BEE8"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Hidromelioracija Žirovnica </w:t>
      </w:r>
      <w:r w:rsidR="003E6199">
        <w:rPr>
          <w:rFonts w:ascii="Arial" w:hAnsi="Arial" w:cs="Arial"/>
          <w:sz w:val="20"/>
        </w:rPr>
        <w:t>(</w:t>
      </w:r>
      <w:r>
        <w:rPr>
          <w:rFonts w:ascii="Arial" w:hAnsi="Arial" w:cs="Arial"/>
          <w:sz w:val="20"/>
        </w:rPr>
        <w:t>šifra sistema 11012</w:t>
      </w:r>
      <w:r w:rsidR="003E6199">
        <w:rPr>
          <w:rFonts w:ascii="Arial" w:hAnsi="Arial" w:cs="Arial"/>
          <w:sz w:val="20"/>
        </w:rPr>
        <w:t>)</w:t>
      </w:r>
      <w:r>
        <w:rPr>
          <w:rFonts w:ascii="Arial" w:hAnsi="Arial" w:cs="Arial"/>
          <w:sz w:val="20"/>
        </w:rPr>
        <w:t>;</w:t>
      </w:r>
    </w:p>
    <w:p w14:paraId="5EE2834D" w14:textId="27178F57"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Osuševanje Tenetiše II – Letenice</w:t>
      </w:r>
      <w:r>
        <w:rPr>
          <w:rFonts w:ascii="Arial" w:hAnsi="Arial" w:cs="Arial"/>
          <w:sz w:val="20"/>
        </w:rPr>
        <w:t xml:space="preserve"> </w:t>
      </w:r>
      <w:r w:rsidR="003E6199">
        <w:rPr>
          <w:rFonts w:ascii="Arial" w:hAnsi="Arial" w:cs="Arial"/>
          <w:sz w:val="20"/>
        </w:rPr>
        <w:t>(</w:t>
      </w:r>
      <w:r>
        <w:rPr>
          <w:rFonts w:ascii="Arial" w:hAnsi="Arial" w:cs="Arial"/>
          <w:sz w:val="20"/>
        </w:rPr>
        <w:t>šifra sistema 18022</w:t>
      </w:r>
      <w:r w:rsidR="003E6199">
        <w:rPr>
          <w:rFonts w:ascii="Arial" w:hAnsi="Arial" w:cs="Arial"/>
          <w:sz w:val="20"/>
        </w:rPr>
        <w:t>)</w:t>
      </w:r>
      <w:r>
        <w:rPr>
          <w:rFonts w:ascii="Arial" w:hAnsi="Arial" w:cs="Arial"/>
          <w:sz w:val="20"/>
        </w:rPr>
        <w:t>;</w:t>
      </w:r>
    </w:p>
    <w:p w14:paraId="0F613CDF" w14:textId="3FF0E64C"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Melioracija Cerklje</w:t>
      </w:r>
      <w:r w:rsidR="003E6199">
        <w:rPr>
          <w:rFonts w:ascii="Arial" w:hAnsi="Arial" w:cs="Arial"/>
          <w:sz w:val="20"/>
        </w:rPr>
        <w:t xml:space="preserve"> (</w:t>
      </w:r>
      <w:r>
        <w:rPr>
          <w:rFonts w:ascii="Arial" w:hAnsi="Arial" w:cs="Arial"/>
          <w:sz w:val="20"/>
        </w:rPr>
        <w:t>šifra sistema 18062</w:t>
      </w:r>
      <w:r w:rsidR="003E6199">
        <w:rPr>
          <w:rFonts w:ascii="Arial" w:hAnsi="Arial" w:cs="Arial"/>
          <w:sz w:val="20"/>
        </w:rPr>
        <w:t>)</w:t>
      </w:r>
      <w:r>
        <w:rPr>
          <w:rFonts w:ascii="Arial" w:hAnsi="Arial" w:cs="Arial"/>
          <w:sz w:val="20"/>
        </w:rPr>
        <w:t>;</w:t>
      </w:r>
    </w:p>
    <w:p w14:paraId="4298187F" w14:textId="3C896AA2"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Tenetiše </w:t>
      </w:r>
      <w:r w:rsidR="003E6199">
        <w:rPr>
          <w:rFonts w:ascii="Arial" w:hAnsi="Arial" w:cs="Arial"/>
          <w:sz w:val="20"/>
        </w:rPr>
        <w:t>(</w:t>
      </w:r>
      <w:r>
        <w:rPr>
          <w:rFonts w:ascii="Arial" w:hAnsi="Arial" w:cs="Arial"/>
          <w:sz w:val="20"/>
        </w:rPr>
        <w:t>šifra sistema 18122</w:t>
      </w:r>
      <w:r w:rsidR="003E6199">
        <w:rPr>
          <w:rFonts w:ascii="Arial" w:hAnsi="Arial" w:cs="Arial"/>
          <w:sz w:val="20"/>
        </w:rPr>
        <w:t>)</w:t>
      </w:r>
      <w:r>
        <w:rPr>
          <w:rFonts w:ascii="Arial" w:hAnsi="Arial" w:cs="Arial"/>
          <w:sz w:val="20"/>
        </w:rPr>
        <w:t>;</w:t>
      </w:r>
    </w:p>
    <w:p w14:paraId="1269484E" w14:textId="1D55728C"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Melioracijsko območja Lokavec </w:t>
      </w:r>
      <w:r w:rsidR="003E6199">
        <w:rPr>
          <w:rFonts w:ascii="Arial" w:hAnsi="Arial" w:cs="Arial"/>
          <w:sz w:val="20"/>
        </w:rPr>
        <w:t>(</w:t>
      </w:r>
      <w:r>
        <w:rPr>
          <w:rFonts w:ascii="Arial" w:hAnsi="Arial" w:cs="Arial"/>
          <w:sz w:val="20"/>
        </w:rPr>
        <w:t>šifra sistema 19022</w:t>
      </w:r>
      <w:r w:rsidR="003E6199">
        <w:rPr>
          <w:rFonts w:ascii="Arial" w:hAnsi="Arial" w:cs="Arial"/>
          <w:sz w:val="20"/>
        </w:rPr>
        <w:t>)</w:t>
      </w:r>
      <w:r>
        <w:rPr>
          <w:rFonts w:ascii="Arial" w:hAnsi="Arial" w:cs="Arial"/>
          <w:sz w:val="20"/>
        </w:rPr>
        <w:t>;</w:t>
      </w:r>
    </w:p>
    <w:p w14:paraId="404E7E83" w14:textId="4FA631A3"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Melioracijsko območje Račna </w:t>
      </w:r>
      <w:r w:rsidR="003E6199">
        <w:rPr>
          <w:rFonts w:ascii="Arial" w:hAnsi="Arial" w:cs="Arial"/>
          <w:sz w:val="20"/>
        </w:rPr>
        <w:t>(</w:t>
      </w:r>
      <w:r>
        <w:rPr>
          <w:rFonts w:ascii="Arial" w:hAnsi="Arial" w:cs="Arial"/>
          <w:sz w:val="20"/>
        </w:rPr>
        <w:t>šifra sistema 19032</w:t>
      </w:r>
      <w:r w:rsidR="003E6199">
        <w:rPr>
          <w:rFonts w:ascii="Arial" w:hAnsi="Arial" w:cs="Arial"/>
          <w:sz w:val="20"/>
        </w:rPr>
        <w:t>)</w:t>
      </w:r>
      <w:r>
        <w:rPr>
          <w:rFonts w:ascii="Arial" w:hAnsi="Arial" w:cs="Arial"/>
          <w:sz w:val="20"/>
        </w:rPr>
        <w:t>;</w:t>
      </w:r>
    </w:p>
    <w:p w14:paraId="3F0302E2" w14:textId="12B4DD5A"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Melioracija Jelšanski potok – Muzge</w:t>
      </w:r>
      <w:r>
        <w:rPr>
          <w:rFonts w:ascii="Arial" w:hAnsi="Arial" w:cs="Arial"/>
          <w:sz w:val="20"/>
        </w:rPr>
        <w:t xml:space="preserve"> </w:t>
      </w:r>
      <w:r w:rsidR="003E6199">
        <w:rPr>
          <w:rFonts w:ascii="Arial" w:hAnsi="Arial" w:cs="Arial"/>
          <w:sz w:val="20"/>
        </w:rPr>
        <w:t>(</w:t>
      </w:r>
      <w:r>
        <w:rPr>
          <w:rFonts w:ascii="Arial" w:hAnsi="Arial" w:cs="Arial"/>
          <w:sz w:val="20"/>
        </w:rPr>
        <w:t>šifra sistema 19112</w:t>
      </w:r>
      <w:r w:rsidR="003E6199">
        <w:rPr>
          <w:rFonts w:ascii="Arial" w:hAnsi="Arial" w:cs="Arial"/>
          <w:sz w:val="20"/>
        </w:rPr>
        <w:t>)</w:t>
      </w:r>
      <w:r>
        <w:rPr>
          <w:rFonts w:ascii="Arial" w:hAnsi="Arial" w:cs="Arial"/>
          <w:sz w:val="20"/>
        </w:rPr>
        <w:t>;</w:t>
      </w:r>
    </w:p>
    <w:p w14:paraId="0D28D7CB" w14:textId="7BF304FD"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Osuševanje na Kmetiji Perko</w:t>
      </w:r>
      <w:r>
        <w:rPr>
          <w:rFonts w:ascii="Arial" w:hAnsi="Arial" w:cs="Arial"/>
          <w:sz w:val="20"/>
        </w:rPr>
        <w:t xml:space="preserve"> </w:t>
      </w:r>
      <w:r w:rsidR="003E6199">
        <w:rPr>
          <w:rFonts w:ascii="Arial" w:hAnsi="Arial" w:cs="Arial"/>
          <w:sz w:val="20"/>
        </w:rPr>
        <w:t>(</w:t>
      </w:r>
      <w:r>
        <w:rPr>
          <w:rFonts w:ascii="Arial" w:hAnsi="Arial" w:cs="Arial"/>
          <w:sz w:val="20"/>
        </w:rPr>
        <w:t>šifra sistema 19142</w:t>
      </w:r>
      <w:r w:rsidR="003E6199">
        <w:rPr>
          <w:rFonts w:ascii="Arial" w:hAnsi="Arial" w:cs="Arial"/>
          <w:sz w:val="20"/>
        </w:rPr>
        <w:t>)</w:t>
      </w:r>
      <w:r>
        <w:rPr>
          <w:rFonts w:ascii="Arial" w:hAnsi="Arial" w:cs="Arial"/>
          <w:sz w:val="20"/>
        </w:rPr>
        <w:t>;</w:t>
      </w:r>
    </w:p>
    <w:p w14:paraId="62858F15" w14:textId="753DF189"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Melioracije na območju Muzge – Mraševo</w:t>
      </w:r>
      <w:r>
        <w:rPr>
          <w:rFonts w:ascii="Arial" w:hAnsi="Arial" w:cs="Arial"/>
          <w:sz w:val="20"/>
        </w:rPr>
        <w:t xml:space="preserve"> </w:t>
      </w:r>
      <w:r w:rsidR="003E6199">
        <w:rPr>
          <w:rFonts w:ascii="Arial" w:hAnsi="Arial" w:cs="Arial"/>
          <w:sz w:val="20"/>
        </w:rPr>
        <w:t>(</w:t>
      </w:r>
      <w:r>
        <w:rPr>
          <w:rFonts w:ascii="Arial" w:hAnsi="Arial" w:cs="Arial"/>
          <w:sz w:val="20"/>
        </w:rPr>
        <w:t>šifra sistema 19152</w:t>
      </w:r>
      <w:r w:rsidR="003E6199">
        <w:rPr>
          <w:rFonts w:ascii="Arial" w:hAnsi="Arial" w:cs="Arial"/>
          <w:sz w:val="20"/>
        </w:rPr>
        <w:t>)</w:t>
      </w:r>
      <w:r>
        <w:rPr>
          <w:rFonts w:ascii="Arial" w:hAnsi="Arial" w:cs="Arial"/>
          <w:sz w:val="20"/>
        </w:rPr>
        <w:t>;</w:t>
      </w:r>
    </w:p>
    <w:p w14:paraId="705A5EE1" w14:textId="30CB8AAA"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HMS Pesnica - Melioracijsko območje Pesnica – Pri jezeru</w:t>
      </w:r>
      <w:r>
        <w:rPr>
          <w:rFonts w:ascii="Arial" w:hAnsi="Arial" w:cs="Arial"/>
          <w:sz w:val="20"/>
        </w:rPr>
        <w:t xml:space="preserve"> </w:t>
      </w:r>
      <w:r w:rsidR="003E6199">
        <w:rPr>
          <w:rFonts w:ascii="Arial" w:hAnsi="Arial" w:cs="Arial"/>
          <w:sz w:val="20"/>
        </w:rPr>
        <w:t>(</w:t>
      </w:r>
      <w:r>
        <w:rPr>
          <w:rFonts w:ascii="Arial" w:hAnsi="Arial" w:cs="Arial"/>
          <w:sz w:val="20"/>
        </w:rPr>
        <w:t>šifra sistema 21192</w:t>
      </w:r>
      <w:r w:rsidR="003E6199">
        <w:rPr>
          <w:rFonts w:ascii="Arial" w:hAnsi="Arial" w:cs="Arial"/>
          <w:sz w:val="20"/>
        </w:rPr>
        <w:t>)</w:t>
      </w:r>
      <w:r>
        <w:rPr>
          <w:rFonts w:ascii="Arial" w:hAnsi="Arial" w:cs="Arial"/>
          <w:sz w:val="20"/>
        </w:rPr>
        <w:t>;</w:t>
      </w:r>
    </w:p>
    <w:p w14:paraId="26C687B1" w14:textId="0B7B3590"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Melioracijsko območje Linica</w:t>
      </w:r>
      <w:r>
        <w:rPr>
          <w:rFonts w:ascii="Arial" w:hAnsi="Arial" w:cs="Arial"/>
          <w:sz w:val="20"/>
        </w:rPr>
        <w:t xml:space="preserve"> </w:t>
      </w:r>
      <w:r w:rsidR="003E6199">
        <w:rPr>
          <w:rFonts w:ascii="Arial" w:hAnsi="Arial" w:cs="Arial"/>
          <w:sz w:val="20"/>
        </w:rPr>
        <w:t>(</w:t>
      </w:r>
      <w:r>
        <w:rPr>
          <w:rFonts w:ascii="Arial" w:hAnsi="Arial" w:cs="Arial"/>
          <w:sz w:val="20"/>
        </w:rPr>
        <w:t>šifra sistema 22122</w:t>
      </w:r>
      <w:r w:rsidR="003E6199">
        <w:rPr>
          <w:rFonts w:ascii="Arial" w:hAnsi="Arial" w:cs="Arial"/>
          <w:sz w:val="20"/>
        </w:rPr>
        <w:t>)</w:t>
      </w:r>
      <w:r>
        <w:rPr>
          <w:rFonts w:ascii="Arial" w:hAnsi="Arial" w:cs="Arial"/>
          <w:sz w:val="20"/>
        </w:rPr>
        <w:t>;</w:t>
      </w:r>
    </w:p>
    <w:p w14:paraId="4B99FC96" w14:textId="6FF9B1DC"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lastRenderedPageBreak/>
        <w:t>Melioracijsko območje Pince – Dolina</w:t>
      </w:r>
      <w:r>
        <w:rPr>
          <w:rFonts w:ascii="Arial" w:hAnsi="Arial" w:cs="Arial"/>
          <w:sz w:val="20"/>
        </w:rPr>
        <w:t xml:space="preserve"> </w:t>
      </w:r>
      <w:r w:rsidR="003E6199">
        <w:rPr>
          <w:rFonts w:ascii="Arial" w:hAnsi="Arial" w:cs="Arial"/>
          <w:sz w:val="20"/>
        </w:rPr>
        <w:t>(</w:t>
      </w:r>
      <w:r>
        <w:rPr>
          <w:rFonts w:ascii="Arial" w:hAnsi="Arial" w:cs="Arial"/>
          <w:sz w:val="20"/>
        </w:rPr>
        <w:t>šifra sistema 22202</w:t>
      </w:r>
      <w:r w:rsidR="003E6199">
        <w:rPr>
          <w:rFonts w:ascii="Arial" w:hAnsi="Arial" w:cs="Arial"/>
          <w:sz w:val="20"/>
        </w:rPr>
        <w:t>)</w:t>
      </w:r>
      <w:r>
        <w:rPr>
          <w:rFonts w:ascii="Arial" w:hAnsi="Arial" w:cs="Arial"/>
          <w:sz w:val="20"/>
        </w:rPr>
        <w:t>;</w:t>
      </w:r>
    </w:p>
    <w:p w14:paraId="3E6C444B" w14:textId="78246891"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Melioracija laboratorijskega polja pod Rožnikom</w:t>
      </w:r>
      <w:r>
        <w:rPr>
          <w:rFonts w:ascii="Arial" w:hAnsi="Arial" w:cs="Arial"/>
          <w:sz w:val="20"/>
        </w:rPr>
        <w:t xml:space="preserve"> </w:t>
      </w:r>
      <w:r w:rsidR="003E6199">
        <w:rPr>
          <w:rFonts w:ascii="Arial" w:hAnsi="Arial" w:cs="Arial"/>
          <w:sz w:val="20"/>
        </w:rPr>
        <w:t>(</w:t>
      </w:r>
      <w:r>
        <w:rPr>
          <w:rFonts w:ascii="Arial" w:hAnsi="Arial" w:cs="Arial"/>
          <w:sz w:val="20"/>
        </w:rPr>
        <w:t>šifra sistema 24172</w:t>
      </w:r>
      <w:r w:rsidR="003E6199">
        <w:rPr>
          <w:rFonts w:ascii="Arial" w:hAnsi="Arial" w:cs="Arial"/>
          <w:sz w:val="20"/>
        </w:rPr>
        <w:t>)</w:t>
      </w:r>
      <w:r>
        <w:rPr>
          <w:rFonts w:ascii="Arial" w:hAnsi="Arial" w:cs="Arial"/>
          <w:sz w:val="20"/>
        </w:rPr>
        <w:t>;</w:t>
      </w:r>
    </w:p>
    <w:p w14:paraId="121CCDDA" w14:textId="1176EC21"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Melioracija Konjščica</w:t>
      </w:r>
      <w:r>
        <w:rPr>
          <w:rFonts w:ascii="Arial" w:hAnsi="Arial" w:cs="Arial"/>
          <w:sz w:val="20"/>
        </w:rPr>
        <w:t xml:space="preserve"> </w:t>
      </w:r>
      <w:r w:rsidR="003E6199">
        <w:rPr>
          <w:rFonts w:ascii="Arial" w:hAnsi="Arial" w:cs="Arial"/>
          <w:sz w:val="20"/>
        </w:rPr>
        <w:t>(</w:t>
      </w:r>
      <w:r>
        <w:rPr>
          <w:rFonts w:ascii="Arial" w:hAnsi="Arial" w:cs="Arial"/>
          <w:sz w:val="20"/>
        </w:rPr>
        <w:t>šifra sistema 24212</w:t>
      </w:r>
      <w:r w:rsidR="003E6199">
        <w:rPr>
          <w:rFonts w:ascii="Arial" w:hAnsi="Arial" w:cs="Arial"/>
          <w:sz w:val="20"/>
        </w:rPr>
        <w:t>)</w:t>
      </w:r>
      <w:r>
        <w:rPr>
          <w:rFonts w:ascii="Arial" w:hAnsi="Arial" w:cs="Arial"/>
          <w:sz w:val="20"/>
        </w:rPr>
        <w:t>;</w:t>
      </w:r>
    </w:p>
    <w:p w14:paraId="0377CB65" w14:textId="790A4007"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Melioracija na levem bregu Ščavnice – območje Kokoriči</w:t>
      </w:r>
      <w:r>
        <w:rPr>
          <w:rFonts w:ascii="Arial" w:hAnsi="Arial" w:cs="Arial"/>
          <w:sz w:val="20"/>
        </w:rPr>
        <w:t xml:space="preserve"> </w:t>
      </w:r>
      <w:r w:rsidR="003E6199">
        <w:rPr>
          <w:rFonts w:ascii="Arial" w:hAnsi="Arial" w:cs="Arial"/>
          <w:sz w:val="20"/>
        </w:rPr>
        <w:t>(</w:t>
      </w:r>
      <w:r>
        <w:rPr>
          <w:rFonts w:ascii="Arial" w:hAnsi="Arial" w:cs="Arial"/>
          <w:sz w:val="20"/>
        </w:rPr>
        <w:t>šifra sistema 29022</w:t>
      </w:r>
      <w:r w:rsidR="003E6199">
        <w:rPr>
          <w:rFonts w:ascii="Arial" w:hAnsi="Arial" w:cs="Arial"/>
          <w:sz w:val="20"/>
        </w:rPr>
        <w:t>)</w:t>
      </w:r>
      <w:r>
        <w:rPr>
          <w:rFonts w:ascii="Arial" w:hAnsi="Arial" w:cs="Arial"/>
          <w:sz w:val="20"/>
        </w:rPr>
        <w:t>;</w:t>
      </w:r>
    </w:p>
    <w:p w14:paraId="2D0DDD9E" w14:textId="29AAE975"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Logarovci </w:t>
      </w:r>
      <w:r w:rsidR="003E6199">
        <w:rPr>
          <w:rFonts w:ascii="Arial" w:hAnsi="Arial" w:cs="Arial"/>
          <w:sz w:val="20"/>
        </w:rPr>
        <w:t>(</w:t>
      </w:r>
      <w:r>
        <w:rPr>
          <w:rFonts w:ascii="Arial" w:hAnsi="Arial" w:cs="Arial"/>
          <w:sz w:val="20"/>
        </w:rPr>
        <w:t>šifra sistema 29082</w:t>
      </w:r>
      <w:r w:rsidR="003E6199">
        <w:rPr>
          <w:rFonts w:ascii="Arial" w:hAnsi="Arial" w:cs="Arial"/>
          <w:sz w:val="20"/>
        </w:rPr>
        <w:t>)</w:t>
      </w:r>
      <w:r>
        <w:rPr>
          <w:rFonts w:ascii="Arial" w:hAnsi="Arial" w:cs="Arial"/>
          <w:sz w:val="20"/>
        </w:rPr>
        <w:t>;</w:t>
      </w:r>
    </w:p>
    <w:p w14:paraId="31685A74" w14:textId="2FF6D01B"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Melioracijsko območje Bukovnica (dolina Ščavnice)</w:t>
      </w:r>
      <w:r>
        <w:rPr>
          <w:rFonts w:ascii="Arial" w:hAnsi="Arial" w:cs="Arial"/>
          <w:sz w:val="20"/>
        </w:rPr>
        <w:t xml:space="preserve"> </w:t>
      </w:r>
      <w:r w:rsidR="003E6199">
        <w:rPr>
          <w:rFonts w:ascii="Arial" w:hAnsi="Arial" w:cs="Arial"/>
          <w:sz w:val="20"/>
        </w:rPr>
        <w:t>(</w:t>
      </w:r>
      <w:r>
        <w:rPr>
          <w:rFonts w:ascii="Arial" w:hAnsi="Arial" w:cs="Arial"/>
          <w:sz w:val="20"/>
        </w:rPr>
        <w:t>šifra sistema 29122</w:t>
      </w:r>
      <w:r w:rsidR="003E6199">
        <w:rPr>
          <w:rFonts w:ascii="Arial" w:hAnsi="Arial" w:cs="Arial"/>
          <w:sz w:val="20"/>
        </w:rPr>
        <w:t>)</w:t>
      </w:r>
      <w:r>
        <w:rPr>
          <w:rFonts w:ascii="Arial" w:hAnsi="Arial" w:cs="Arial"/>
          <w:sz w:val="20"/>
        </w:rPr>
        <w:t>;</w:t>
      </w:r>
    </w:p>
    <w:p w14:paraId="61D043DB" w14:textId="1414EF56"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Rovtarica </w:t>
      </w:r>
      <w:r w:rsidR="003E6199">
        <w:rPr>
          <w:rFonts w:ascii="Arial" w:hAnsi="Arial" w:cs="Arial"/>
          <w:sz w:val="20"/>
        </w:rPr>
        <w:t>(</w:t>
      </w:r>
      <w:r>
        <w:rPr>
          <w:rFonts w:ascii="Arial" w:hAnsi="Arial" w:cs="Arial"/>
          <w:sz w:val="20"/>
        </w:rPr>
        <w:t>šifra sistema 30012</w:t>
      </w:r>
      <w:r w:rsidR="003E6199">
        <w:rPr>
          <w:rFonts w:ascii="Arial" w:hAnsi="Arial" w:cs="Arial"/>
          <w:sz w:val="20"/>
        </w:rPr>
        <w:t>)</w:t>
      </w:r>
      <w:r>
        <w:rPr>
          <w:rFonts w:ascii="Arial" w:hAnsi="Arial" w:cs="Arial"/>
          <w:sz w:val="20"/>
        </w:rPr>
        <w:t>;</w:t>
      </w:r>
    </w:p>
    <w:p w14:paraId="00E9306E" w14:textId="197D819A"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Mareke </w:t>
      </w:r>
      <w:r w:rsidR="003E6199">
        <w:rPr>
          <w:rFonts w:ascii="Arial" w:hAnsi="Arial" w:cs="Arial"/>
          <w:sz w:val="20"/>
        </w:rPr>
        <w:t>(</w:t>
      </w:r>
      <w:r>
        <w:rPr>
          <w:rFonts w:ascii="Arial" w:hAnsi="Arial" w:cs="Arial"/>
          <w:sz w:val="20"/>
        </w:rPr>
        <w:t>šifra sistema 30022</w:t>
      </w:r>
      <w:r w:rsidR="003E6199">
        <w:rPr>
          <w:rFonts w:ascii="Arial" w:hAnsi="Arial" w:cs="Arial"/>
          <w:sz w:val="20"/>
        </w:rPr>
        <w:t>)</w:t>
      </w:r>
      <w:r>
        <w:rPr>
          <w:rFonts w:ascii="Arial" w:hAnsi="Arial" w:cs="Arial"/>
          <w:sz w:val="20"/>
        </w:rPr>
        <w:t>;</w:t>
      </w:r>
    </w:p>
    <w:p w14:paraId="1C87776E" w14:textId="15FB7105"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Bogojina </w:t>
      </w:r>
      <w:r w:rsidR="003E6199">
        <w:rPr>
          <w:rFonts w:ascii="Arial" w:hAnsi="Arial" w:cs="Arial"/>
          <w:sz w:val="20"/>
        </w:rPr>
        <w:t>(</w:t>
      </w:r>
      <w:r>
        <w:rPr>
          <w:rFonts w:ascii="Arial" w:hAnsi="Arial" w:cs="Arial"/>
          <w:sz w:val="20"/>
        </w:rPr>
        <w:t>šifra sistema 36492</w:t>
      </w:r>
      <w:r w:rsidR="003E6199">
        <w:rPr>
          <w:rFonts w:ascii="Arial" w:hAnsi="Arial" w:cs="Arial"/>
          <w:sz w:val="20"/>
        </w:rPr>
        <w:t>)</w:t>
      </w:r>
      <w:r>
        <w:rPr>
          <w:rFonts w:ascii="Arial" w:hAnsi="Arial" w:cs="Arial"/>
          <w:sz w:val="20"/>
        </w:rPr>
        <w:t>;</w:t>
      </w:r>
    </w:p>
    <w:p w14:paraId="7E8B037E" w14:textId="71CE05D7"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Melioracijsko območje Podgorski potok</w:t>
      </w:r>
      <w:r>
        <w:rPr>
          <w:rFonts w:ascii="Arial" w:hAnsi="Arial" w:cs="Arial"/>
          <w:sz w:val="20"/>
        </w:rPr>
        <w:t xml:space="preserve"> </w:t>
      </w:r>
      <w:r w:rsidR="003E6199">
        <w:rPr>
          <w:rFonts w:ascii="Arial" w:hAnsi="Arial" w:cs="Arial"/>
          <w:sz w:val="20"/>
        </w:rPr>
        <w:t>(</w:t>
      </w:r>
      <w:r>
        <w:rPr>
          <w:rFonts w:ascii="Arial" w:hAnsi="Arial" w:cs="Arial"/>
          <w:sz w:val="20"/>
        </w:rPr>
        <w:t>šifra sistema 39072</w:t>
      </w:r>
      <w:r w:rsidR="003E6199">
        <w:rPr>
          <w:rFonts w:ascii="Arial" w:hAnsi="Arial" w:cs="Arial"/>
          <w:sz w:val="20"/>
        </w:rPr>
        <w:t>)</w:t>
      </w:r>
      <w:r>
        <w:rPr>
          <w:rFonts w:ascii="Arial" w:hAnsi="Arial" w:cs="Arial"/>
          <w:sz w:val="20"/>
        </w:rPr>
        <w:t>;</w:t>
      </w:r>
    </w:p>
    <w:p w14:paraId="3DFDDDA7" w14:textId="297CADDC" w:rsidR="002326DA" w:rsidRDefault="002326D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Ribnica </w:t>
      </w:r>
      <w:r w:rsidR="003E6199">
        <w:rPr>
          <w:rFonts w:ascii="Arial" w:hAnsi="Arial" w:cs="Arial"/>
          <w:sz w:val="20"/>
        </w:rPr>
        <w:t>(</w:t>
      </w:r>
      <w:r>
        <w:rPr>
          <w:rFonts w:ascii="Arial" w:hAnsi="Arial" w:cs="Arial"/>
          <w:sz w:val="20"/>
        </w:rPr>
        <w:t>šifra sistema 41062</w:t>
      </w:r>
      <w:r w:rsidR="003E6199">
        <w:rPr>
          <w:rFonts w:ascii="Arial" w:hAnsi="Arial" w:cs="Arial"/>
          <w:sz w:val="20"/>
        </w:rPr>
        <w:t>)</w:t>
      </w:r>
      <w:r>
        <w:rPr>
          <w:rFonts w:ascii="Arial" w:hAnsi="Arial" w:cs="Arial"/>
          <w:sz w:val="20"/>
        </w:rPr>
        <w:t>;</w:t>
      </w:r>
    </w:p>
    <w:p w14:paraId="2E039367" w14:textId="4BF3705E"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Melioracija Pesniške doline – območje XIII</w:t>
      </w:r>
      <w:r>
        <w:rPr>
          <w:rFonts w:ascii="Arial" w:hAnsi="Arial" w:cs="Arial"/>
          <w:sz w:val="20"/>
        </w:rPr>
        <w:t xml:space="preserve"> </w:t>
      </w:r>
      <w:r w:rsidR="003E6199">
        <w:rPr>
          <w:rFonts w:ascii="Arial" w:hAnsi="Arial" w:cs="Arial"/>
          <w:sz w:val="20"/>
        </w:rPr>
        <w:t>(</w:t>
      </w:r>
      <w:r>
        <w:rPr>
          <w:rFonts w:ascii="Arial" w:hAnsi="Arial" w:cs="Arial"/>
          <w:sz w:val="20"/>
        </w:rPr>
        <w:t>šifra sistema 42152</w:t>
      </w:r>
      <w:r w:rsidR="003E6199">
        <w:rPr>
          <w:rFonts w:ascii="Arial" w:hAnsi="Arial" w:cs="Arial"/>
          <w:sz w:val="20"/>
        </w:rPr>
        <w:t>)</w:t>
      </w:r>
      <w:r>
        <w:rPr>
          <w:rFonts w:ascii="Arial" w:hAnsi="Arial" w:cs="Arial"/>
          <w:sz w:val="20"/>
        </w:rPr>
        <w:t>;</w:t>
      </w:r>
    </w:p>
    <w:p w14:paraId="3D7CD342" w14:textId="0627B2B1"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Melioracija Pesniške doline – MO 4 Hvaletnici</w:t>
      </w:r>
      <w:r>
        <w:rPr>
          <w:rFonts w:ascii="Arial" w:hAnsi="Arial" w:cs="Arial"/>
          <w:sz w:val="20"/>
        </w:rPr>
        <w:t xml:space="preserve"> </w:t>
      </w:r>
      <w:r w:rsidR="003E6199">
        <w:rPr>
          <w:rFonts w:ascii="Arial" w:hAnsi="Arial" w:cs="Arial"/>
          <w:sz w:val="20"/>
        </w:rPr>
        <w:t>(</w:t>
      </w:r>
      <w:r>
        <w:rPr>
          <w:rFonts w:ascii="Arial" w:hAnsi="Arial" w:cs="Arial"/>
          <w:sz w:val="20"/>
        </w:rPr>
        <w:t>šifra sistema 42182</w:t>
      </w:r>
      <w:r w:rsidR="003E6199">
        <w:rPr>
          <w:rFonts w:ascii="Arial" w:hAnsi="Arial" w:cs="Arial"/>
          <w:sz w:val="20"/>
        </w:rPr>
        <w:t>)</w:t>
      </w:r>
      <w:r>
        <w:rPr>
          <w:rFonts w:ascii="Arial" w:hAnsi="Arial" w:cs="Arial"/>
          <w:sz w:val="20"/>
        </w:rPr>
        <w:t>;</w:t>
      </w:r>
    </w:p>
    <w:p w14:paraId="65123633" w14:textId="1F1D1396"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HMS Polskava – Pragersko, območje 7</w:t>
      </w:r>
      <w:r>
        <w:rPr>
          <w:rFonts w:ascii="Arial" w:hAnsi="Arial" w:cs="Arial"/>
          <w:sz w:val="20"/>
        </w:rPr>
        <w:t xml:space="preserve"> </w:t>
      </w:r>
      <w:r w:rsidR="003E6199">
        <w:rPr>
          <w:rFonts w:ascii="Arial" w:hAnsi="Arial" w:cs="Arial"/>
          <w:sz w:val="20"/>
        </w:rPr>
        <w:t>(</w:t>
      </w:r>
      <w:r>
        <w:rPr>
          <w:rFonts w:ascii="Arial" w:hAnsi="Arial" w:cs="Arial"/>
          <w:sz w:val="20"/>
        </w:rPr>
        <w:t>šifra sistema 42212</w:t>
      </w:r>
      <w:r w:rsidR="003E6199">
        <w:rPr>
          <w:rFonts w:ascii="Arial" w:hAnsi="Arial" w:cs="Arial"/>
          <w:sz w:val="20"/>
        </w:rPr>
        <w:t>)</w:t>
      </w:r>
      <w:r>
        <w:rPr>
          <w:rFonts w:ascii="Arial" w:hAnsi="Arial" w:cs="Arial"/>
          <w:sz w:val="20"/>
        </w:rPr>
        <w:t>;</w:t>
      </w:r>
    </w:p>
    <w:p w14:paraId="7ACADE9A" w14:textId="409A5F23"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HMS Polskava – Pragersko, območje 8 in 9</w:t>
      </w:r>
      <w:r>
        <w:rPr>
          <w:rFonts w:ascii="Arial" w:hAnsi="Arial" w:cs="Arial"/>
          <w:sz w:val="20"/>
        </w:rPr>
        <w:t xml:space="preserve"> </w:t>
      </w:r>
      <w:r w:rsidR="003E6199">
        <w:rPr>
          <w:rFonts w:ascii="Arial" w:hAnsi="Arial" w:cs="Arial"/>
          <w:sz w:val="20"/>
        </w:rPr>
        <w:t>(</w:t>
      </w:r>
      <w:r>
        <w:rPr>
          <w:rFonts w:ascii="Arial" w:hAnsi="Arial" w:cs="Arial"/>
          <w:sz w:val="20"/>
        </w:rPr>
        <w:t>šifra sistema 42222</w:t>
      </w:r>
      <w:r w:rsidR="003E6199">
        <w:rPr>
          <w:rFonts w:ascii="Arial" w:hAnsi="Arial" w:cs="Arial"/>
          <w:sz w:val="20"/>
        </w:rPr>
        <w:t>)</w:t>
      </w:r>
      <w:r>
        <w:rPr>
          <w:rFonts w:ascii="Arial" w:hAnsi="Arial" w:cs="Arial"/>
          <w:sz w:val="20"/>
        </w:rPr>
        <w:t>;</w:t>
      </w:r>
    </w:p>
    <w:p w14:paraId="265423A2" w14:textId="6237AC45"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HMS Polskava – od Mihovcev do Sp. Jablane</w:t>
      </w:r>
      <w:r>
        <w:rPr>
          <w:rFonts w:ascii="Arial" w:hAnsi="Arial" w:cs="Arial"/>
          <w:sz w:val="20"/>
        </w:rPr>
        <w:t xml:space="preserve"> </w:t>
      </w:r>
      <w:r w:rsidR="003E6199">
        <w:rPr>
          <w:rFonts w:ascii="Arial" w:hAnsi="Arial" w:cs="Arial"/>
          <w:sz w:val="20"/>
        </w:rPr>
        <w:t>(</w:t>
      </w:r>
      <w:r>
        <w:rPr>
          <w:rFonts w:ascii="Arial" w:hAnsi="Arial" w:cs="Arial"/>
          <w:sz w:val="20"/>
        </w:rPr>
        <w:t>šifra sistema 42252</w:t>
      </w:r>
      <w:r w:rsidR="003E6199">
        <w:rPr>
          <w:rFonts w:ascii="Arial" w:hAnsi="Arial" w:cs="Arial"/>
          <w:sz w:val="20"/>
        </w:rPr>
        <w:t>)</w:t>
      </w:r>
      <w:r>
        <w:rPr>
          <w:rFonts w:ascii="Arial" w:hAnsi="Arial" w:cs="Arial"/>
          <w:sz w:val="20"/>
        </w:rPr>
        <w:t>;</w:t>
      </w:r>
    </w:p>
    <w:p w14:paraId="1934A946" w14:textId="1B2214A0"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HMS Polskava – Mihovska gmajna</w:t>
      </w:r>
      <w:r>
        <w:rPr>
          <w:rFonts w:ascii="Arial" w:hAnsi="Arial" w:cs="Arial"/>
          <w:sz w:val="20"/>
        </w:rPr>
        <w:t xml:space="preserve"> </w:t>
      </w:r>
      <w:r w:rsidR="003E6199">
        <w:rPr>
          <w:rFonts w:ascii="Arial" w:hAnsi="Arial" w:cs="Arial"/>
          <w:sz w:val="20"/>
        </w:rPr>
        <w:t>(</w:t>
      </w:r>
      <w:r>
        <w:rPr>
          <w:rFonts w:ascii="Arial" w:hAnsi="Arial" w:cs="Arial"/>
          <w:sz w:val="20"/>
        </w:rPr>
        <w:t>šifra sistema 42272</w:t>
      </w:r>
      <w:r w:rsidR="003E6199">
        <w:rPr>
          <w:rFonts w:ascii="Arial" w:hAnsi="Arial" w:cs="Arial"/>
          <w:sz w:val="20"/>
        </w:rPr>
        <w:t>)</w:t>
      </w:r>
      <w:r>
        <w:rPr>
          <w:rFonts w:ascii="Arial" w:hAnsi="Arial" w:cs="Arial"/>
          <w:sz w:val="20"/>
        </w:rPr>
        <w:t>;</w:t>
      </w:r>
    </w:p>
    <w:p w14:paraId="6DCF7CCB" w14:textId="6298984B"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HMS Polskava – Sp. Jablane – Gaj</w:t>
      </w:r>
      <w:r>
        <w:rPr>
          <w:rFonts w:ascii="Arial" w:hAnsi="Arial" w:cs="Arial"/>
          <w:sz w:val="20"/>
        </w:rPr>
        <w:t xml:space="preserve"> </w:t>
      </w:r>
      <w:r w:rsidR="003E6199">
        <w:rPr>
          <w:rFonts w:ascii="Arial" w:hAnsi="Arial" w:cs="Arial"/>
          <w:sz w:val="20"/>
        </w:rPr>
        <w:t>(</w:t>
      </w:r>
      <w:r>
        <w:rPr>
          <w:rFonts w:ascii="Arial" w:hAnsi="Arial" w:cs="Arial"/>
          <w:sz w:val="20"/>
        </w:rPr>
        <w:t>šifra sistema 42292</w:t>
      </w:r>
      <w:r w:rsidR="003E6199">
        <w:rPr>
          <w:rFonts w:ascii="Arial" w:hAnsi="Arial" w:cs="Arial"/>
          <w:sz w:val="20"/>
        </w:rPr>
        <w:t>)</w:t>
      </w:r>
      <w:r>
        <w:rPr>
          <w:rFonts w:ascii="Arial" w:hAnsi="Arial" w:cs="Arial"/>
          <w:sz w:val="20"/>
        </w:rPr>
        <w:t>;</w:t>
      </w:r>
    </w:p>
    <w:p w14:paraId="39BC317B" w14:textId="5AE0B5EF"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Melioracije ob potoku Rogatnica »na Meniškem«</w:t>
      </w:r>
      <w:r>
        <w:rPr>
          <w:rFonts w:ascii="Arial" w:hAnsi="Arial" w:cs="Arial"/>
          <w:sz w:val="20"/>
        </w:rPr>
        <w:t xml:space="preserve"> </w:t>
      </w:r>
      <w:r w:rsidR="003E6199">
        <w:rPr>
          <w:rFonts w:ascii="Arial" w:hAnsi="Arial" w:cs="Arial"/>
          <w:sz w:val="20"/>
        </w:rPr>
        <w:t>(</w:t>
      </w:r>
      <w:r>
        <w:rPr>
          <w:rFonts w:ascii="Arial" w:hAnsi="Arial" w:cs="Arial"/>
          <w:sz w:val="20"/>
        </w:rPr>
        <w:t>šifra sistema 42302</w:t>
      </w:r>
      <w:r w:rsidR="003E6199">
        <w:rPr>
          <w:rFonts w:ascii="Arial" w:hAnsi="Arial" w:cs="Arial"/>
          <w:sz w:val="20"/>
        </w:rPr>
        <w:t>)</w:t>
      </w:r>
      <w:r>
        <w:rPr>
          <w:rFonts w:ascii="Arial" w:hAnsi="Arial" w:cs="Arial"/>
          <w:sz w:val="20"/>
        </w:rPr>
        <w:t>;</w:t>
      </w:r>
    </w:p>
    <w:p w14:paraId="1374BA35" w14:textId="1BECB8FE"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HMS Polskava – Lancova vas – Berislavci</w:t>
      </w:r>
      <w:r>
        <w:rPr>
          <w:rFonts w:ascii="Arial" w:hAnsi="Arial" w:cs="Arial"/>
          <w:sz w:val="20"/>
        </w:rPr>
        <w:t xml:space="preserve"> </w:t>
      </w:r>
      <w:r w:rsidR="003E6199">
        <w:rPr>
          <w:rFonts w:ascii="Arial" w:hAnsi="Arial" w:cs="Arial"/>
          <w:sz w:val="20"/>
        </w:rPr>
        <w:t>(</w:t>
      </w:r>
      <w:r>
        <w:rPr>
          <w:rFonts w:ascii="Arial" w:hAnsi="Arial" w:cs="Arial"/>
          <w:sz w:val="20"/>
        </w:rPr>
        <w:t>šifra sistema 42322</w:t>
      </w:r>
      <w:r w:rsidR="003E6199">
        <w:rPr>
          <w:rFonts w:ascii="Arial" w:hAnsi="Arial" w:cs="Arial"/>
          <w:sz w:val="20"/>
        </w:rPr>
        <w:t>)</w:t>
      </w:r>
      <w:r>
        <w:rPr>
          <w:rFonts w:ascii="Arial" w:hAnsi="Arial" w:cs="Arial"/>
          <w:sz w:val="20"/>
        </w:rPr>
        <w:t>;</w:t>
      </w:r>
    </w:p>
    <w:p w14:paraId="3BE3A16E" w14:textId="3E1C70CC"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Melioracije Dežno pri Podlehniku</w:t>
      </w:r>
      <w:r>
        <w:rPr>
          <w:rFonts w:ascii="Arial" w:hAnsi="Arial" w:cs="Arial"/>
          <w:sz w:val="20"/>
        </w:rPr>
        <w:t xml:space="preserve"> </w:t>
      </w:r>
      <w:r w:rsidR="003E6199">
        <w:rPr>
          <w:rFonts w:ascii="Arial" w:hAnsi="Arial" w:cs="Arial"/>
          <w:sz w:val="20"/>
        </w:rPr>
        <w:t>(</w:t>
      </w:r>
      <w:r>
        <w:rPr>
          <w:rFonts w:ascii="Arial" w:hAnsi="Arial" w:cs="Arial"/>
          <w:sz w:val="20"/>
        </w:rPr>
        <w:t>šifra sistema 42372</w:t>
      </w:r>
      <w:r w:rsidR="003E6199">
        <w:rPr>
          <w:rFonts w:ascii="Arial" w:hAnsi="Arial" w:cs="Arial"/>
          <w:sz w:val="20"/>
        </w:rPr>
        <w:t>)</w:t>
      </w:r>
      <w:r>
        <w:rPr>
          <w:rFonts w:ascii="Arial" w:hAnsi="Arial" w:cs="Arial"/>
          <w:sz w:val="20"/>
        </w:rPr>
        <w:t>;</w:t>
      </w:r>
    </w:p>
    <w:p w14:paraId="4AF3C780" w14:textId="1D24A841" w:rsidR="002326DA" w:rsidRDefault="002326DA" w:rsidP="007C2378">
      <w:pPr>
        <w:pStyle w:val="Odstavekseznama"/>
        <w:numPr>
          <w:ilvl w:val="0"/>
          <w:numId w:val="12"/>
        </w:numPr>
        <w:tabs>
          <w:tab w:val="left" w:pos="284"/>
        </w:tabs>
        <w:rPr>
          <w:rFonts w:ascii="Arial" w:hAnsi="Arial" w:cs="Arial"/>
          <w:sz w:val="20"/>
        </w:rPr>
      </w:pPr>
      <w:r w:rsidRPr="002326DA">
        <w:rPr>
          <w:rFonts w:ascii="Arial" w:hAnsi="Arial" w:cs="Arial"/>
          <w:sz w:val="20"/>
        </w:rPr>
        <w:t>HMS Dravinja – melioracijsko območje ob Dravinji</w:t>
      </w:r>
      <w:r>
        <w:rPr>
          <w:rFonts w:ascii="Arial" w:hAnsi="Arial" w:cs="Arial"/>
          <w:sz w:val="20"/>
        </w:rPr>
        <w:t xml:space="preserve"> </w:t>
      </w:r>
      <w:r w:rsidR="003E6199">
        <w:rPr>
          <w:rFonts w:ascii="Arial" w:hAnsi="Arial" w:cs="Arial"/>
          <w:sz w:val="20"/>
        </w:rPr>
        <w:t>(</w:t>
      </w:r>
      <w:r>
        <w:rPr>
          <w:rFonts w:ascii="Arial" w:hAnsi="Arial" w:cs="Arial"/>
          <w:sz w:val="20"/>
        </w:rPr>
        <w:t>šifra sistema 42392</w:t>
      </w:r>
      <w:r w:rsidR="003E6199">
        <w:rPr>
          <w:rFonts w:ascii="Arial" w:hAnsi="Arial" w:cs="Arial"/>
          <w:sz w:val="20"/>
        </w:rPr>
        <w:t>)</w:t>
      </w:r>
      <w:r>
        <w:rPr>
          <w:rFonts w:ascii="Arial" w:hAnsi="Arial" w:cs="Arial"/>
          <w:sz w:val="20"/>
        </w:rPr>
        <w:t>;</w:t>
      </w:r>
    </w:p>
    <w:p w14:paraId="4A1B47F6" w14:textId="6044434A" w:rsidR="002326DA" w:rsidRDefault="007E306A" w:rsidP="007C2378">
      <w:pPr>
        <w:pStyle w:val="Odstavekseznama"/>
        <w:numPr>
          <w:ilvl w:val="0"/>
          <w:numId w:val="12"/>
        </w:numPr>
        <w:tabs>
          <w:tab w:val="left" w:pos="284"/>
        </w:tabs>
        <w:rPr>
          <w:rFonts w:ascii="Arial" w:hAnsi="Arial" w:cs="Arial"/>
          <w:sz w:val="20"/>
        </w:rPr>
      </w:pPr>
      <w:r w:rsidRPr="007E306A">
        <w:rPr>
          <w:rFonts w:ascii="Arial" w:hAnsi="Arial" w:cs="Arial"/>
          <w:sz w:val="20"/>
        </w:rPr>
        <w:t>Melioracija Pesniške doline – melioracijsko območje Grlinci, Gradiščak</w:t>
      </w:r>
      <w:r>
        <w:rPr>
          <w:rFonts w:ascii="Arial" w:hAnsi="Arial" w:cs="Arial"/>
          <w:sz w:val="20"/>
        </w:rPr>
        <w:t xml:space="preserve"> </w:t>
      </w:r>
      <w:r w:rsidR="003E6199">
        <w:rPr>
          <w:rFonts w:ascii="Arial" w:hAnsi="Arial" w:cs="Arial"/>
          <w:sz w:val="20"/>
        </w:rPr>
        <w:t>(</w:t>
      </w:r>
      <w:r>
        <w:rPr>
          <w:rFonts w:ascii="Arial" w:hAnsi="Arial" w:cs="Arial"/>
          <w:sz w:val="20"/>
        </w:rPr>
        <w:t>šifra sistema 42642</w:t>
      </w:r>
      <w:r w:rsidR="003E6199">
        <w:rPr>
          <w:rFonts w:ascii="Arial" w:hAnsi="Arial" w:cs="Arial"/>
          <w:sz w:val="20"/>
        </w:rPr>
        <w:t>)</w:t>
      </w:r>
      <w:r>
        <w:rPr>
          <w:rFonts w:ascii="Arial" w:hAnsi="Arial" w:cs="Arial"/>
          <w:sz w:val="20"/>
        </w:rPr>
        <w:t>;</w:t>
      </w:r>
    </w:p>
    <w:p w14:paraId="7A49C657" w14:textId="44B88063" w:rsidR="007E306A" w:rsidRDefault="007E306A" w:rsidP="007C2378">
      <w:pPr>
        <w:pStyle w:val="Odstavekseznama"/>
        <w:numPr>
          <w:ilvl w:val="0"/>
          <w:numId w:val="12"/>
        </w:numPr>
        <w:tabs>
          <w:tab w:val="left" w:pos="284"/>
        </w:tabs>
        <w:rPr>
          <w:rFonts w:ascii="Arial" w:hAnsi="Arial" w:cs="Arial"/>
          <w:sz w:val="20"/>
        </w:rPr>
      </w:pPr>
      <w:r w:rsidRPr="007E306A">
        <w:rPr>
          <w:rFonts w:ascii="Arial" w:hAnsi="Arial" w:cs="Arial"/>
          <w:sz w:val="20"/>
        </w:rPr>
        <w:t>Melioracijsko območje Suha – Blato</w:t>
      </w:r>
      <w:r>
        <w:rPr>
          <w:rFonts w:ascii="Arial" w:hAnsi="Arial" w:cs="Arial"/>
          <w:sz w:val="20"/>
        </w:rPr>
        <w:t xml:space="preserve"> </w:t>
      </w:r>
      <w:r w:rsidR="003E6199">
        <w:rPr>
          <w:rFonts w:ascii="Arial" w:hAnsi="Arial" w:cs="Arial"/>
          <w:sz w:val="20"/>
        </w:rPr>
        <w:t>(</w:t>
      </w:r>
      <w:r>
        <w:rPr>
          <w:rFonts w:ascii="Arial" w:hAnsi="Arial" w:cs="Arial"/>
          <w:sz w:val="20"/>
        </w:rPr>
        <w:t>šifra sistema 44012</w:t>
      </w:r>
      <w:r w:rsidR="003E6199">
        <w:rPr>
          <w:rFonts w:ascii="Arial" w:hAnsi="Arial" w:cs="Arial"/>
          <w:sz w:val="20"/>
        </w:rPr>
        <w:t>)</w:t>
      </w:r>
      <w:r>
        <w:rPr>
          <w:rFonts w:ascii="Arial" w:hAnsi="Arial" w:cs="Arial"/>
          <w:sz w:val="20"/>
        </w:rPr>
        <w:t>;</w:t>
      </w:r>
    </w:p>
    <w:p w14:paraId="108F1FD2" w14:textId="79BA693B" w:rsidR="007E306A" w:rsidRDefault="007E306A" w:rsidP="007C2378">
      <w:pPr>
        <w:pStyle w:val="Odstavekseznama"/>
        <w:numPr>
          <w:ilvl w:val="0"/>
          <w:numId w:val="12"/>
        </w:numPr>
        <w:tabs>
          <w:tab w:val="left" w:pos="284"/>
        </w:tabs>
        <w:rPr>
          <w:rFonts w:ascii="Arial" w:hAnsi="Arial" w:cs="Arial"/>
          <w:sz w:val="20"/>
        </w:rPr>
      </w:pPr>
      <w:r>
        <w:rPr>
          <w:rFonts w:ascii="Arial" w:hAnsi="Arial" w:cs="Arial"/>
          <w:sz w:val="20"/>
        </w:rPr>
        <w:t xml:space="preserve">Melioracija Poljče </w:t>
      </w:r>
      <w:r w:rsidR="003E6199">
        <w:rPr>
          <w:rFonts w:ascii="Arial" w:hAnsi="Arial" w:cs="Arial"/>
          <w:sz w:val="20"/>
        </w:rPr>
        <w:t>(</w:t>
      </w:r>
      <w:r>
        <w:rPr>
          <w:rFonts w:ascii="Arial" w:hAnsi="Arial" w:cs="Arial"/>
          <w:sz w:val="20"/>
        </w:rPr>
        <w:t>šifra sistema 44022</w:t>
      </w:r>
      <w:r w:rsidR="003E6199">
        <w:rPr>
          <w:rFonts w:ascii="Arial" w:hAnsi="Arial" w:cs="Arial"/>
          <w:sz w:val="20"/>
        </w:rPr>
        <w:t>)</w:t>
      </w:r>
      <w:r>
        <w:rPr>
          <w:rFonts w:ascii="Arial" w:hAnsi="Arial" w:cs="Arial"/>
          <w:sz w:val="20"/>
        </w:rPr>
        <w:t>;</w:t>
      </w:r>
    </w:p>
    <w:p w14:paraId="35161A55" w14:textId="2F7D4803" w:rsidR="007E306A" w:rsidRDefault="007E306A" w:rsidP="007C2378">
      <w:pPr>
        <w:pStyle w:val="Odstavekseznama"/>
        <w:numPr>
          <w:ilvl w:val="0"/>
          <w:numId w:val="12"/>
        </w:numPr>
        <w:tabs>
          <w:tab w:val="left" w:pos="284"/>
        </w:tabs>
        <w:rPr>
          <w:rFonts w:ascii="Arial" w:hAnsi="Arial" w:cs="Arial"/>
          <w:sz w:val="20"/>
        </w:rPr>
      </w:pPr>
      <w:r w:rsidRPr="007E306A">
        <w:rPr>
          <w:rFonts w:ascii="Arial" w:hAnsi="Arial" w:cs="Arial"/>
          <w:sz w:val="20"/>
        </w:rPr>
        <w:t>Melioracija Blejsko blato</w:t>
      </w:r>
      <w:r>
        <w:rPr>
          <w:rFonts w:ascii="Arial" w:hAnsi="Arial" w:cs="Arial"/>
          <w:sz w:val="20"/>
        </w:rPr>
        <w:t xml:space="preserve"> </w:t>
      </w:r>
      <w:r w:rsidR="003E6199">
        <w:rPr>
          <w:rFonts w:ascii="Arial" w:hAnsi="Arial" w:cs="Arial"/>
          <w:sz w:val="20"/>
        </w:rPr>
        <w:t>(</w:t>
      </w:r>
      <w:r>
        <w:rPr>
          <w:rFonts w:ascii="Arial" w:hAnsi="Arial" w:cs="Arial"/>
          <w:sz w:val="20"/>
        </w:rPr>
        <w:t>šifra sistema 44032</w:t>
      </w:r>
      <w:r w:rsidR="003E6199">
        <w:rPr>
          <w:rFonts w:ascii="Arial" w:hAnsi="Arial" w:cs="Arial"/>
          <w:sz w:val="20"/>
        </w:rPr>
        <w:t>)</w:t>
      </w:r>
      <w:r>
        <w:rPr>
          <w:rFonts w:ascii="Arial" w:hAnsi="Arial" w:cs="Arial"/>
          <w:sz w:val="20"/>
        </w:rPr>
        <w:t>;</w:t>
      </w:r>
    </w:p>
    <w:p w14:paraId="2CCF0534" w14:textId="1CCACAC4" w:rsidR="007E306A" w:rsidRDefault="007E306A" w:rsidP="007C2378">
      <w:pPr>
        <w:pStyle w:val="Odstavekseznama"/>
        <w:numPr>
          <w:ilvl w:val="0"/>
          <w:numId w:val="12"/>
        </w:numPr>
        <w:tabs>
          <w:tab w:val="left" w:pos="284"/>
        </w:tabs>
        <w:rPr>
          <w:rFonts w:ascii="Arial" w:hAnsi="Arial" w:cs="Arial"/>
          <w:sz w:val="20"/>
        </w:rPr>
      </w:pPr>
      <w:r w:rsidRPr="007E306A">
        <w:rPr>
          <w:rFonts w:ascii="Arial" w:hAnsi="Arial" w:cs="Arial"/>
          <w:sz w:val="20"/>
        </w:rPr>
        <w:t>Melioracije Prevalje – Holmec</w:t>
      </w:r>
      <w:r>
        <w:rPr>
          <w:rFonts w:ascii="Arial" w:hAnsi="Arial" w:cs="Arial"/>
          <w:sz w:val="20"/>
        </w:rPr>
        <w:t xml:space="preserve"> </w:t>
      </w:r>
      <w:r w:rsidR="003E6199">
        <w:rPr>
          <w:rFonts w:ascii="Arial" w:hAnsi="Arial" w:cs="Arial"/>
          <w:sz w:val="20"/>
        </w:rPr>
        <w:t>(</w:t>
      </w:r>
      <w:r>
        <w:rPr>
          <w:rFonts w:ascii="Arial" w:hAnsi="Arial" w:cs="Arial"/>
          <w:sz w:val="20"/>
        </w:rPr>
        <w:t>šifra sistema 45012</w:t>
      </w:r>
      <w:r w:rsidR="003E6199">
        <w:rPr>
          <w:rFonts w:ascii="Arial" w:hAnsi="Arial" w:cs="Arial"/>
          <w:sz w:val="20"/>
        </w:rPr>
        <w:t>)</w:t>
      </w:r>
      <w:r>
        <w:rPr>
          <w:rFonts w:ascii="Arial" w:hAnsi="Arial" w:cs="Arial"/>
          <w:sz w:val="20"/>
        </w:rPr>
        <w:t>;</w:t>
      </w:r>
    </w:p>
    <w:p w14:paraId="4542C225" w14:textId="5429389C" w:rsidR="007E306A" w:rsidRDefault="007E306A" w:rsidP="007C2378">
      <w:pPr>
        <w:pStyle w:val="Odstavekseznama"/>
        <w:numPr>
          <w:ilvl w:val="0"/>
          <w:numId w:val="12"/>
        </w:numPr>
        <w:tabs>
          <w:tab w:val="left" w:pos="284"/>
        </w:tabs>
        <w:rPr>
          <w:rFonts w:ascii="Arial" w:hAnsi="Arial" w:cs="Arial"/>
          <w:sz w:val="20"/>
        </w:rPr>
      </w:pPr>
      <w:r w:rsidRPr="007E306A">
        <w:rPr>
          <w:rFonts w:ascii="Arial" w:hAnsi="Arial" w:cs="Arial"/>
          <w:sz w:val="20"/>
        </w:rPr>
        <w:t>Melioracijsko območje Šentjanž – Podboršt</w:t>
      </w:r>
      <w:r>
        <w:rPr>
          <w:rFonts w:ascii="Arial" w:hAnsi="Arial" w:cs="Arial"/>
          <w:sz w:val="20"/>
        </w:rPr>
        <w:t xml:space="preserve"> </w:t>
      </w:r>
      <w:r w:rsidR="003E6199">
        <w:rPr>
          <w:rFonts w:ascii="Arial" w:hAnsi="Arial" w:cs="Arial"/>
          <w:sz w:val="20"/>
        </w:rPr>
        <w:t>(</w:t>
      </w:r>
      <w:r>
        <w:rPr>
          <w:rFonts w:ascii="Arial" w:hAnsi="Arial" w:cs="Arial"/>
          <w:sz w:val="20"/>
        </w:rPr>
        <w:t>šifra sistema 47012</w:t>
      </w:r>
      <w:r w:rsidR="003E6199">
        <w:rPr>
          <w:rFonts w:ascii="Arial" w:hAnsi="Arial" w:cs="Arial"/>
          <w:sz w:val="20"/>
        </w:rPr>
        <w:t>)</w:t>
      </w:r>
      <w:r>
        <w:rPr>
          <w:rFonts w:ascii="Arial" w:hAnsi="Arial" w:cs="Arial"/>
          <w:sz w:val="20"/>
        </w:rPr>
        <w:t>;</w:t>
      </w:r>
    </w:p>
    <w:p w14:paraId="7F97E298" w14:textId="70CD1962" w:rsidR="007E306A" w:rsidRDefault="007E306A" w:rsidP="007C2378">
      <w:pPr>
        <w:pStyle w:val="Odstavekseznama"/>
        <w:numPr>
          <w:ilvl w:val="0"/>
          <w:numId w:val="12"/>
        </w:numPr>
        <w:tabs>
          <w:tab w:val="left" w:pos="284"/>
        </w:tabs>
        <w:rPr>
          <w:rFonts w:ascii="Arial" w:hAnsi="Arial" w:cs="Arial"/>
          <w:sz w:val="20"/>
        </w:rPr>
      </w:pPr>
      <w:r w:rsidRPr="007E306A">
        <w:rPr>
          <w:rFonts w:ascii="Arial" w:hAnsi="Arial" w:cs="Arial"/>
          <w:sz w:val="20"/>
        </w:rPr>
        <w:t>Melioracijsko območje Čolnišček</w:t>
      </w:r>
      <w:r>
        <w:rPr>
          <w:rFonts w:ascii="Arial" w:hAnsi="Arial" w:cs="Arial"/>
          <w:sz w:val="20"/>
        </w:rPr>
        <w:t xml:space="preserve"> </w:t>
      </w:r>
      <w:r w:rsidR="003E6199">
        <w:rPr>
          <w:rFonts w:ascii="Arial" w:hAnsi="Arial" w:cs="Arial"/>
          <w:sz w:val="20"/>
        </w:rPr>
        <w:t>(</w:t>
      </w:r>
      <w:r>
        <w:rPr>
          <w:rFonts w:ascii="Arial" w:hAnsi="Arial" w:cs="Arial"/>
          <w:sz w:val="20"/>
        </w:rPr>
        <w:t>šifra sistema 47032</w:t>
      </w:r>
      <w:r w:rsidR="003E6199">
        <w:rPr>
          <w:rFonts w:ascii="Arial" w:hAnsi="Arial" w:cs="Arial"/>
          <w:sz w:val="20"/>
        </w:rPr>
        <w:t>)</w:t>
      </w:r>
      <w:r>
        <w:rPr>
          <w:rFonts w:ascii="Arial" w:hAnsi="Arial" w:cs="Arial"/>
          <w:sz w:val="20"/>
        </w:rPr>
        <w:t>;</w:t>
      </w:r>
    </w:p>
    <w:p w14:paraId="514FA0B7" w14:textId="7BC564E2" w:rsidR="007E306A" w:rsidRDefault="007E306A" w:rsidP="007E306A">
      <w:pPr>
        <w:pStyle w:val="Odstavekseznama"/>
        <w:numPr>
          <w:ilvl w:val="0"/>
          <w:numId w:val="12"/>
        </w:numPr>
        <w:tabs>
          <w:tab w:val="left" w:pos="284"/>
        </w:tabs>
        <w:rPr>
          <w:rFonts w:ascii="Arial" w:hAnsi="Arial" w:cs="Arial"/>
          <w:sz w:val="20"/>
        </w:rPr>
      </w:pPr>
      <w:r w:rsidRPr="007E306A">
        <w:rPr>
          <w:rFonts w:ascii="Arial" w:hAnsi="Arial" w:cs="Arial"/>
          <w:sz w:val="20"/>
        </w:rPr>
        <w:t>Melioracije na območju Pragersko</w:t>
      </w:r>
      <w:r>
        <w:rPr>
          <w:rFonts w:ascii="Arial" w:hAnsi="Arial" w:cs="Arial"/>
          <w:sz w:val="20"/>
        </w:rPr>
        <w:t xml:space="preserve"> </w:t>
      </w:r>
      <w:r w:rsidR="003E6199">
        <w:rPr>
          <w:rFonts w:ascii="Arial" w:hAnsi="Arial" w:cs="Arial"/>
          <w:sz w:val="20"/>
        </w:rPr>
        <w:t>(</w:t>
      </w:r>
      <w:r>
        <w:rPr>
          <w:rFonts w:ascii="Arial" w:hAnsi="Arial" w:cs="Arial"/>
          <w:sz w:val="20"/>
        </w:rPr>
        <w:t>šifra sistema 50082</w:t>
      </w:r>
      <w:r w:rsidR="003E6199">
        <w:rPr>
          <w:rFonts w:ascii="Arial" w:hAnsi="Arial" w:cs="Arial"/>
          <w:sz w:val="20"/>
        </w:rPr>
        <w:t>)</w:t>
      </w:r>
      <w:r>
        <w:rPr>
          <w:rFonts w:ascii="Arial" w:hAnsi="Arial" w:cs="Arial"/>
          <w:sz w:val="20"/>
        </w:rPr>
        <w:t>;</w:t>
      </w:r>
    </w:p>
    <w:p w14:paraId="6F23D19F" w14:textId="36BF2056" w:rsidR="007E306A" w:rsidRDefault="007E306A" w:rsidP="007E306A">
      <w:pPr>
        <w:pStyle w:val="Odstavekseznama"/>
        <w:numPr>
          <w:ilvl w:val="0"/>
          <w:numId w:val="12"/>
        </w:numPr>
        <w:tabs>
          <w:tab w:val="left" w:pos="284"/>
        </w:tabs>
        <w:rPr>
          <w:rFonts w:ascii="Arial" w:hAnsi="Arial" w:cs="Arial"/>
          <w:sz w:val="20"/>
        </w:rPr>
      </w:pPr>
      <w:r w:rsidRPr="007E306A">
        <w:rPr>
          <w:rFonts w:ascii="Arial" w:hAnsi="Arial" w:cs="Arial"/>
          <w:sz w:val="20"/>
        </w:rPr>
        <w:t>HMS Polskava – Vrhloga – Trnovec – Sestrže</w:t>
      </w:r>
      <w:r>
        <w:rPr>
          <w:rFonts w:ascii="Arial" w:hAnsi="Arial" w:cs="Arial"/>
          <w:sz w:val="20"/>
        </w:rPr>
        <w:t xml:space="preserve"> </w:t>
      </w:r>
      <w:r w:rsidR="003E6199">
        <w:rPr>
          <w:rFonts w:ascii="Arial" w:hAnsi="Arial" w:cs="Arial"/>
          <w:sz w:val="20"/>
        </w:rPr>
        <w:t>(</w:t>
      </w:r>
      <w:r>
        <w:rPr>
          <w:rFonts w:ascii="Arial" w:hAnsi="Arial" w:cs="Arial"/>
          <w:sz w:val="20"/>
        </w:rPr>
        <w:t>šifra sistema 50212</w:t>
      </w:r>
      <w:r w:rsidR="003E6199">
        <w:rPr>
          <w:rFonts w:ascii="Arial" w:hAnsi="Arial" w:cs="Arial"/>
          <w:sz w:val="20"/>
        </w:rPr>
        <w:t>)</w:t>
      </w:r>
      <w:r>
        <w:rPr>
          <w:rFonts w:ascii="Arial" w:hAnsi="Arial" w:cs="Arial"/>
          <w:sz w:val="20"/>
        </w:rPr>
        <w:t>;</w:t>
      </w:r>
    </w:p>
    <w:p w14:paraId="63A6198E" w14:textId="6EFF21CE" w:rsidR="007E306A" w:rsidRDefault="007E306A" w:rsidP="007E306A">
      <w:pPr>
        <w:pStyle w:val="Odstavekseznama"/>
        <w:numPr>
          <w:ilvl w:val="0"/>
          <w:numId w:val="12"/>
        </w:numPr>
        <w:tabs>
          <w:tab w:val="left" w:pos="284"/>
        </w:tabs>
        <w:rPr>
          <w:rFonts w:ascii="Arial" w:hAnsi="Arial" w:cs="Arial"/>
          <w:sz w:val="20"/>
        </w:rPr>
      </w:pPr>
      <w:r>
        <w:rPr>
          <w:rFonts w:ascii="Arial" w:hAnsi="Arial" w:cs="Arial"/>
          <w:sz w:val="20"/>
        </w:rPr>
        <w:t xml:space="preserve">Melioracije Gorenja vas </w:t>
      </w:r>
      <w:r w:rsidR="003E6199">
        <w:rPr>
          <w:rFonts w:ascii="Arial" w:hAnsi="Arial" w:cs="Arial"/>
          <w:sz w:val="20"/>
        </w:rPr>
        <w:t>(</w:t>
      </w:r>
      <w:r>
        <w:rPr>
          <w:rFonts w:ascii="Arial" w:hAnsi="Arial" w:cs="Arial"/>
          <w:sz w:val="20"/>
        </w:rPr>
        <w:t>šifra sistema 53022</w:t>
      </w:r>
      <w:r w:rsidR="003E6199">
        <w:rPr>
          <w:rFonts w:ascii="Arial" w:hAnsi="Arial" w:cs="Arial"/>
          <w:sz w:val="20"/>
        </w:rPr>
        <w:t>)</w:t>
      </w:r>
      <w:r>
        <w:rPr>
          <w:rFonts w:ascii="Arial" w:hAnsi="Arial" w:cs="Arial"/>
          <w:sz w:val="20"/>
        </w:rPr>
        <w:t>;</w:t>
      </w:r>
    </w:p>
    <w:p w14:paraId="1736EED7" w14:textId="7E873772" w:rsidR="007E306A" w:rsidRDefault="007E306A" w:rsidP="007E306A">
      <w:pPr>
        <w:pStyle w:val="Odstavekseznama"/>
        <w:numPr>
          <w:ilvl w:val="0"/>
          <w:numId w:val="12"/>
        </w:numPr>
        <w:tabs>
          <w:tab w:val="left" w:pos="284"/>
        </w:tabs>
        <w:rPr>
          <w:rFonts w:ascii="Arial" w:hAnsi="Arial" w:cs="Arial"/>
          <w:sz w:val="20"/>
        </w:rPr>
      </w:pPr>
      <w:r>
        <w:rPr>
          <w:rFonts w:ascii="Arial" w:hAnsi="Arial" w:cs="Arial"/>
          <w:sz w:val="20"/>
        </w:rPr>
        <w:t xml:space="preserve">Hidromelioracija Dorfarsko polje </w:t>
      </w:r>
      <w:r w:rsidR="003E6199">
        <w:rPr>
          <w:rFonts w:ascii="Arial" w:hAnsi="Arial" w:cs="Arial"/>
          <w:sz w:val="20"/>
        </w:rPr>
        <w:t>(</w:t>
      </w:r>
      <w:r>
        <w:rPr>
          <w:rFonts w:ascii="Arial" w:hAnsi="Arial" w:cs="Arial"/>
          <w:sz w:val="20"/>
        </w:rPr>
        <w:t>šifra sistema 53032</w:t>
      </w:r>
      <w:r w:rsidR="003E6199">
        <w:rPr>
          <w:rFonts w:ascii="Arial" w:hAnsi="Arial" w:cs="Arial"/>
          <w:sz w:val="20"/>
        </w:rPr>
        <w:t>)</w:t>
      </w:r>
      <w:r>
        <w:rPr>
          <w:rFonts w:ascii="Arial" w:hAnsi="Arial" w:cs="Arial"/>
          <w:sz w:val="20"/>
        </w:rPr>
        <w:t>;</w:t>
      </w:r>
    </w:p>
    <w:p w14:paraId="06558633" w14:textId="66E36128" w:rsidR="007E306A" w:rsidRDefault="007E306A" w:rsidP="007E306A">
      <w:pPr>
        <w:pStyle w:val="Odstavekseznama"/>
        <w:numPr>
          <w:ilvl w:val="0"/>
          <w:numId w:val="12"/>
        </w:numPr>
        <w:tabs>
          <w:tab w:val="left" w:pos="284"/>
        </w:tabs>
        <w:rPr>
          <w:rFonts w:ascii="Arial" w:hAnsi="Arial" w:cs="Arial"/>
          <w:sz w:val="20"/>
        </w:rPr>
      </w:pPr>
      <w:r w:rsidRPr="007E306A">
        <w:rPr>
          <w:rFonts w:ascii="Arial" w:hAnsi="Arial" w:cs="Arial"/>
          <w:sz w:val="20"/>
        </w:rPr>
        <w:t>Melioracija Kobariško Blato</w:t>
      </w:r>
      <w:r>
        <w:rPr>
          <w:rFonts w:ascii="Arial" w:hAnsi="Arial" w:cs="Arial"/>
          <w:sz w:val="20"/>
        </w:rPr>
        <w:t xml:space="preserve"> </w:t>
      </w:r>
      <w:r w:rsidR="003E6199">
        <w:rPr>
          <w:rFonts w:ascii="Arial" w:hAnsi="Arial" w:cs="Arial"/>
          <w:sz w:val="20"/>
        </w:rPr>
        <w:t>(</w:t>
      </w:r>
      <w:r>
        <w:rPr>
          <w:rFonts w:ascii="Arial" w:hAnsi="Arial" w:cs="Arial"/>
          <w:sz w:val="20"/>
        </w:rPr>
        <w:t>šifra sistema 55012</w:t>
      </w:r>
      <w:r w:rsidR="003E6199">
        <w:rPr>
          <w:rFonts w:ascii="Arial" w:hAnsi="Arial" w:cs="Arial"/>
          <w:sz w:val="20"/>
        </w:rPr>
        <w:t>)</w:t>
      </w:r>
      <w:r>
        <w:rPr>
          <w:rFonts w:ascii="Arial" w:hAnsi="Arial" w:cs="Arial"/>
          <w:sz w:val="20"/>
        </w:rPr>
        <w:t>;</w:t>
      </w:r>
    </w:p>
    <w:p w14:paraId="3FF7EDBC" w14:textId="22DF6C1E" w:rsidR="007E306A" w:rsidRDefault="007E306A" w:rsidP="007E306A">
      <w:pPr>
        <w:pStyle w:val="Odstavekseznama"/>
        <w:numPr>
          <w:ilvl w:val="0"/>
          <w:numId w:val="12"/>
        </w:numPr>
        <w:tabs>
          <w:tab w:val="left" w:pos="284"/>
        </w:tabs>
        <w:rPr>
          <w:rFonts w:ascii="Arial" w:hAnsi="Arial" w:cs="Arial"/>
          <w:sz w:val="20"/>
        </w:rPr>
      </w:pPr>
      <w:r w:rsidRPr="007E306A">
        <w:rPr>
          <w:rFonts w:ascii="Arial" w:hAnsi="Arial" w:cs="Arial"/>
          <w:sz w:val="20"/>
        </w:rPr>
        <w:t>Melioracijsko območje Dob, Slovenska vas</w:t>
      </w:r>
      <w:r w:rsidR="003E6199">
        <w:rPr>
          <w:rFonts w:ascii="Arial" w:hAnsi="Arial" w:cs="Arial"/>
          <w:sz w:val="20"/>
        </w:rPr>
        <w:t xml:space="preserve"> (</w:t>
      </w:r>
      <w:r>
        <w:rPr>
          <w:rFonts w:ascii="Arial" w:hAnsi="Arial" w:cs="Arial"/>
          <w:sz w:val="20"/>
        </w:rPr>
        <w:t>šifra sistema 57052</w:t>
      </w:r>
      <w:r w:rsidR="003E6199">
        <w:rPr>
          <w:rFonts w:ascii="Arial" w:hAnsi="Arial" w:cs="Arial"/>
          <w:sz w:val="20"/>
        </w:rPr>
        <w:t>)</w:t>
      </w:r>
      <w:r>
        <w:rPr>
          <w:rFonts w:ascii="Arial" w:hAnsi="Arial" w:cs="Arial"/>
          <w:sz w:val="20"/>
        </w:rPr>
        <w:t>;</w:t>
      </w:r>
    </w:p>
    <w:p w14:paraId="068B3C07" w14:textId="17353A8B" w:rsidR="007E306A" w:rsidRDefault="007E306A" w:rsidP="007E306A">
      <w:pPr>
        <w:pStyle w:val="Odstavekseznama"/>
        <w:numPr>
          <w:ilvl w:val="0"/>
          <w:numId w:val="12"/>
        </w:numPr>
        <w:tabs>
          <w:tab w:val="left" w:pos="284"/>
        </w:tabs>
        <w:rPr>
          <w:rFonts w:ascii="Arial" w:hAnsi="Arial" w:cs="Arial"/>
          <w:sz w:val="20"/>
        </w:rPr>
      </w:pPr>
      <w:r>
        <w:rPr>
          <w:rFonts w:ascii="Arial" w:hAnsi="Arial" w:cs="Arial"/>
          <w:sz w:val="20"/>
        </w:rPr>
        <w:t xml:space="preserve">Melioracije Bevče </w:t>
      </w:r>
      <w:r w:rsidR="003E6199">
        <w:rPr>
          <w:rFonts w:ascii="Arial" w:hAnsi="Arial" w:cs="Arial"/>
          <w:sz w:val="20"/>
        </w:rPr>
        <w:t>(</w:t>
      </w:r>
      <w:r>
        <w:rPr>
          <w:rFonts w:ascii="Arial" w:hAnsi="Arial" w:cs="Arial"/>
          <w:sz w:val="20"/>
        </w:rPr>
        <w:t>šifra sistema 59012</w:t>
      </w:r>
      <w:r w:rsidR="003E6199">
        <w:rPr>
          <w:rFonts w:ascii="Arial" w:hAnsi="Arial" w:cs="Arial"/>
          <w:sz w:val="20"/>
        </w:rPr>
        <w:t>)</w:t>
      </w:r>
      <w:r>
        <w:rPr>
          <w:rFonts w:ascii="Arial" w:hAnsi="Arial" w:cs="Arial"/>
          <w:sz w:val="20"/>
        </w:rPr>
        <w:t>;</w:t>
      </w:r>
    </w:p>
    <w:p w14:paraId="5F61B6BB" w14:textId="74D3AD61" w:rsidR="007E306A" w:rsidRDefault="007E306A" w:rsidP="007E306A">
      <w:pPr>
        <w:pStyle w:val="Odstavekseznama"/>
        <w:numPr>
          <w:ilvl w:val="0"/>
          <w:numId w:val="12"/>
        </w:numPr>
        <w:tabs>
          <w:tab w:val="left" w:pos="284"/>
        </w:tabs>
        <w:rPr>
          <w:rFonts w:ascii="Arial" w:hAnsi="Arial" w:cs="Arial"/>
          <w:sz w:val="20"/>
        </w:rPr>
      </w:pPr>
      <w:r>
        <w:rPr>
          <w:rFonts w:ascii="Arial" w:hAnsi="Arial" w:cs="Arial"/>
          <w:sz w:val="20"/>
        </w:rPr>
        <w:t xml:space="preserve">Osušitev zemljišč v Ravnah </w:t>
      </w:r>
      <w:r w:rsidR="003E6199">
        <w:rPr>
          <w:rFonts w:ascii="Arial" w:hAnsi="Arial" w:cs="Arial"/>
          <w:sz w:val="20"/>
        </w:rPr>
        <w:t>(</w:t>
      </w:r>
      <w:r>
        <w:rPr>
          <w:rFonts w:ascii="Arial" w:hAnsi="Arial" w:cs="Arial"/>
          <w:sz w:val="20"/>
        </w:rPr>
        <w:t>šifra sistema 59032</w:t>
      </w:r>
      <w:r w:rsidR="003E6199">
        <w:rPr>
          <w:rFonts w:ascii="Arial" w:hAnsi="Arial" w:cs="Arial"/>
          <w:sz w:val="20"/>
        </w:rPr>
        <w:t>)</w:t>
      </w:r>
      <w:r>
        <w:rPr>
          <w:rFonts w:ascii="Arial" w:hAnsi="Arial" w:cs="Arial"/>
          <w:sz w:val="20"/>
        </w:rPr>
        <w:t>;</w:t>
      </w:r>
    </w:p>
    <w:p w14:paraId="50EA5DF2" w14:textId="43E01108" w:rsidR="007E306A" w:rsidRDefault="007E306A" w:rsidP="007E306A">
      <w:pPr>
        <w:pStyle w:val="Odstavekseznama"/>
        <w:numPr>
          <w:ilvl w:val="0"/>
          <w:numId w:val="12"/>
        </w:numPr>
        <w:tabs>
          <w:tab w:val="left" w:pos="284"/>
        </w:tabs>
        <w:rPr>
          <w:rFonts w:ascii="Arial" w:hAnsi="Arial" w:cs="Arial"/>
          <w:sz w:val="20"/>
        </w:rPr>
      </w:pPr>
      <w:r w:rsidRPr="007E306A">
        <w:rPr>
          <w:rFonts w:ascii="Arial" w:hAnsi="Arial" w:cs="Arial"/>
          <w:sz w:val="20"/>
        </w:rPr>
        <w:t>Osušitveni kompleks Gorenje</w:t>
      </w:r>
      <w:r>
        <w:rPr>
          <w:rFonts w:ascii="Arial" w:hAnsi="Arial" w:cs="Arial"/>
          <w:sz w:val="20"/>
        </w:rPr>
        <w:t xml:space="preserve"> </w:t>
      </w:r>
      <w:r w:rsidR="003E6199">
        <w:rPr>
          <w:rFonts w:ascii="Arial" w:hAnsi="Arial" w:cs="Arial"/>
          <w:sz w:val="20"/>
        </w:rPr>
        <w:t>(</w:t>
      </w:r>
      <w:r>
        <w:rPr>
          <w:rFonts w:ascii="Arial" w:hAnsi="Arial" w:cs="Arial"/>
          <w:sz w:val="20"/>
        </w:rPr>
        <w:t>šifra sistema 59052</w:t>
      </w:r>
      <w:r w:rsidR="003E6199">
        <w:rPr>
          <w:rFonts w:ascii="Arial" w:hAnsi="Arial" w:cs="Arial"/>
          <w:sz w:val="20"/>
        </w:rPr>
        <w:t>)</w:t>
      </w:r>
      <w:r>
        <w:rPr>
          <w:rFonts w:ascii="Arial" w:hAnsi="Arial" w:cs="Arial"/>
          <w:sz w:val="20"/>
        </w:rPr>
        <w:t>;</w:t>
      </w:r>
    </w:p>
    <w:p w14:paraId="267429DF" w14:textId="04DCAC4E" w:rsidR="007E306A" w:rsidRDefault="007E306A" w:rsidP="007E306A">
      <w:pPr>
        <w:pStyle w:val="Odstavekseznama"/>
        <w:numPr>
          <w:ilvl w:val="0"/>
          <w:numId w:val="12"/>
        </w:numPr>
        <w:tabs>
          <w:tab w:val="left" w:pos="284"/>
        </w:tabs>
        <w:rPr>
          <w:rFonts w:ascii="Arial" w:hAnsi="Arial" w:cs="Arial"/>
          <w:sz w:val="20"/>
        </w:rPr>
      </w:pPr>
      <w:r>
        <w:rPr>
          <w:rFonts w:ascii="Arial" w:hAnsi="Arial" w:cs="Arial"/>
          <w:sz w:val="20"/>
        </w:rPr>
        <w:t xml:space="preserve">Melioracija Podlipske doline </w:t>
      </w:r>
      <w:r w:rsidR="003E6199">
        <w:rPr>
          <w:rFonts w:ascii="Arial" w:hAnsi="Arial" w:cs="Arial"/>
          <w:sz w:val="20"/>
        </w:rPr>
        <w:t>(</w:t>
      </w:r>
      <w:r>
        <w:rPr>
          <w:rFonts w:ascii="Arial" w:hAnsi="Arial" w:cs="Arial"/>
          <w:sz w:val="20"/>
        </w:rPr>
        <w:t>šifra sistema 60012</w:t>
      </w:r>
      <w:r w:rsidR="003E6199">
        <w:rPr>
          <w:rFonts w:ascii="Arial" w:hAnsi="Arial" w:cs="Arial"/>
          <w:sz w:val="20"/>
        </w:rPr>
        <w:t>)</w:t>
      </w:r>
      <w:r>
        <w:rPr>
          <w:rFonts w:ascii="Arial" w:hAnsi="Arial" w:cs="Arial"/>
          <w:sz w:val="20"/>
        </w:rPr>
        <w:t>;</w:t>
      </w:r>
    </w:p>
    <w:p w14:paraId="31AA59F6" w14:textId="502B6474" w:rsidR="007E306A" w:rsidRDefault="007E306A" w:rsidP="007E306A">
      <w:pPr>
        <w:pStyle w:val="Odstavekseznama"/>
        <w:numPr>
          <w:ilvl w:val="0"/>
          <w:numId w:val="12"/>
        </w:numPr>
        <w:tabs>
          <w:tab w:val="left" w:pos="284"/>
        </w:tabs>
        <w:rPr>
          <w:rFonts w:ascii="Arial" w:hAnsi="Arial" w:cs="Arial"/>
          <w:sz w:val="20"/>
        </w:rPr>
      </w:pPr>
      <w:r>
        <w:rPr>
          <w:rFonts w:ascii="Arial" w:hAnsi="Arial" w:cs="Arial"/>
          <w:sz w:val="20"/>
        </w:rPr>
        <w:t xml:space="preserve">Melioracija Ligojna </w:t>
      </w:r>
      <w:r w:rsidR="003E6199">
        <w:rPr>
          <w:rFonts w:ascii="Arial" w:hAnsi="Arial" w:cs="Arial"/>
          <w:sz w:val="20"/>
        </w:rPr>
        <w:t>(</w:t>
      </w:r>
      <w:r>
        <w:rPr>
          <w:rFonts w:ascii="Arial" w:hAnsi="Arial" w:cs="Arial"/>
          <w:sz w:val="20"/>
        </w:rPr>
        <w:t>šifra sistema 60082</w:t>
      </w:r>
      <w:r w:rsidR="003E6199">
        <w:rPr>
          <w:rFonts w:ascii="Arial" w:hAnsi="Arial" w:cs="Arial"/>
          <w:sz w:val="20"/>
        </w:rPr>
        <w:t>)</w:t>
      </w:r>
      <w:r>
        <w:rPr>
          <w:rFonts w:ascii="Arial" w:hAnsi="Arial" w:cs="Arial"/>
          <w:sz w:val="20"/>
        </w:rPr>
        <w:t>;</w:t>
      </w:r>
    </w:p>
    <w:p w14:paraId="6469DCA1" w14:textId="3D185CF2" w:rsidR="007E306A" w:rsidRDefault="007E306A" w:rsidP="007E306A">
      <w:pPr>
        <w:pStyle w:val="Odstavekseznama"/>
        <w:numPr>
          <w:ilvl w:val="0"/>
          <w:numId w:val="12"/>
        </w:numPr>
        <w:tabs>
          <w:tab w:val="left" w:pos="284"/>
        </w:tabs>
        <w:rPr>
          <w:rFonts w:ascii="Arial" w:hAnsi="Arial" w:cs="Arial"/>
          <w:sz w:val="20"/>
        </w:rPr>
      </w:pPr>
      <w:r w:rsidRPr="007E306A">
        <w:rPr>
          <w:rFonts w:ascii="Arial" w:hAnsi="Arial" w:cs="Arial"/>
          <w:sz w:val="20"/>
        </w:rPr>
        <w:t>Melioracija zemljišč na področju Ložnice</w:t>
      </w:r>
      <w:r>
        <w:rPr>
          <w:rFonts w:ascii="Arial" w:hAnsi="Arial" w:cs="Arial"/>
          <w:sz w:val="20"/>
        </w:rPr>
        <w:t xml:space="preserve"> </w:t>
      </w:r>
      <w:r w:rsidR="003E6199">
        <w:rPr>
          <w:rFonts w:ascii="Arial" w:hAnsi="Arial" w:cs="Arial"/>
          <w:sz w:val="20"/>
        </w:rPr>
        <w:t>(</w:t>
      </w:r>
      <w:r>
        <w:rPr>
          <w:rFonts w:ascii="Arial" w:hAnsi="Arial" w:cs="Arial"/>
          <w:sz w:val="20"/>
        </w:rPr>
        <w:t>šifra sistema 62022</w:t>
      </w:r>
      <w:r w:rsidR="003E6199">
        <w:rPr>
          <w:rFonts w:ascii="Arial" w:hAnsi="Arial" w:cs="Arial"/>
          <w:sz w:val="20"/>
        </w:rPr>
        <w:t>)</w:t>
      </w:r>
      <w:r>
        <w:rPr>
          <w:rFonts w:ascii="Arial" w:hAnsi="Arial" w:cs="Arial"/>
          <w:sz w:val="20"/>
        </w:rPr>
        <w:t>;</w:t>
      </w:r>
    </w:p>
    <w:p w14:paraId="1565B213" w14:textId="2600152A" w:rsidR="007E306A" w:rsidRDefault="007E306A" w:rsidP="007E306A">
      <w:pPr>
        <w:pStyle w:val="Odstavekseznama"/>
        <w:numPr>
          <w:ilvl w:val="0"/>
          <w:numId w:val="12"/>
        </w:numPr>
        <w:tabs>
          <w:tab w:val="left" w:pos="284"/>
        </w:tabs>
        <w:rPr>
          <w:rFonts w:ascii="Arial" w:hAnsi="Arial" w:cs="Arial"/>
          <w:sz w:val="20"/>
        </w:rPr>
      </w:pPr>
      <w:r w:rsidRPr="007E306A">
        <w:rPr>
          <w:rFonts w:ascii="Arial" w:hAnsi="Arial" w:cs="Arial"/>
          <w:sz w:val="20"/>
        </w:rPr>
        <w:t>Osušitev zemljišč v Slatini, Podlogu in Grušovljah</w:t>
      </w:r>
      <w:r>
        <w:rPr>
          <w:rFonts w:ascii="Arial" w:hAnsi="Arial" w:cs="Arial"/>
          <w:sz w:val="20"/>
        </w:rPr>
        <w:t xml:space="preserve"> </w:t>
      </w:r>
      <w:r w:rsidR="003E6199">
        <w:rPr>
          <w:rFonts w:ascii="Arial" w:hAnsi="Arial" w:cs="Arial"/>
          <w:sz w:val="20"/>
        </w:rPr>
        <w:t>(</w:t>
      </w:r>
      <w:r>
        <w:rPr>
          <w:rFonts w:ascii="Arial" w:hAnsi="Arial" w:cs="Arial"/>
          <w:sz w:val="20"/>
        </w:rPr>
        <w:t>šifra sistema 62282</w:t>
      </w:r>
      <w:r w:rsidR="003E6199">
        <w:rPr>
          <w:rFonts w:ascii="Arial" w:hAnsi="Arial" w:cs="Arial"/>
          <w:sz w:val="20"/>
        </w:rPr>
        <w:t>)</w:t>
      </w:r>
      <w:r>
        <w:rPr>
          <w:rFonts w:ascii="Arial" w:hAnsi="Arial" w:cs="Arial"/>
          <w:sz w:val="20"/>
        </w:rPr>
        <w:t>;</w:t>
      </w:r>
    </w:p>
    <w:p w14:paraId="12BE1ADC" w14:textId="2182FCB9" w:rsidR="007E306A" w:rsidRDefault="007E306A" w:rsidP="007E306A">
      <w:pPr>
        <w:pStyle w:val="Odstavekseznama"/>
        <w:numPr>
          <w:ilvl w:val="0"/>
          <w:numId w:val="12"/>
        </w:numPr>
        <w:tabs>
          <w:tab w:val="left" w:pos="284"/>
        </w:tabs>
        <w:rPr>
          <w:rFonts w:ascii="Arial" w:hAnsi="Arial" w:cs="Arial"/>
          <w:sz w:val="20"/>
        </w:rPr>
      </w:pPr>
      <w:r w:rsidRPr="007E306A">
        <w:rPr>
          <w:rFonts w:ascii="Arial" w:hAnsi="Arial" w:cs="Arial"/>
          <w:sz w:val="20"/>
        </w:rPr>
        <w:t>Melioracija Rače pri črpalki in Pivola – Štekarje</w:t>
      </w:r>
      <w:r>
        <w:rPr>
          <w:rFonts w:ascii="Arial" w:hAnsi="Arial" w:cs="Arial"/>
          <w:sz w:val="20"/>
        </w:rPr>
        <w:t xml:space="preserve"> </w:t>
      </w:r>
      <w:r w:rsidR="003E6199">
        <w:rPr>
          <w:rFonts w:ascii="Arial" w:hAnsi="Arial" w:cs="Arial"/>
          <w:sz w:val="20"/>
        </w:rPr>
        <w:t>(</w:t>
      </w:r>
      <w:r>
        <w:rPr>
          <w:rFonts w:ascii="Arial" w:hAnsi="Arial" w:cs="Arial"/>
          <w:sz w:val="20"/>
        </w:rPr>
        <w:t>šifra sistema 64132</w:t>
      </w:r>
      <w:r w:rsidR="003E6199">
        <w:rPr>
          <w:rFonts w:ascii="Arial" w:hAnsi="Arial" w:cs="Arial"/>
          <w:sz w:val="20"/>
        </w:rPr>
        <w:t>);</w:t>
      </w:r>
    </w:p>
    <w:p w14:paraId="6FFD465E" w14:textId="508154DE" w:rsidR="007E306A" w:rsidRPr="007E306A" w:rsidRDefault="007E306A" w:rsidP="007E306A">
      <w:pPr>
        <w:pStyle w:val="Odstavekseznama"/>
        <w:numPr>
          <w:ilvl w:val="0"/>
          <w:numId w:val="12"/>
        </w:numPr>
        <w:tabs>
          <w:tab w:val="left" w:pos="284"/>
        </w:tabs>
        <w:rPr>
          <w:rFonts w:ascii="Arial" w:hAnsi="Arial" w:cs="Arial"/>
          <w:sz w:val="20"/>
        </w:rPr>
      </w:pPr>
      <w:r w:rsidRPr="007E306A">
        <w:rPr>
          <w:rFonts w:ascii="Arial" w:hAnsi="Arial" w:cs="Arial"/>
          <w:sz w:val="20"/>
        </w:rPr>
        <w:t>HMS Pesnica – Melioracijsko območje ob Jablanskem potoku</w:t>
      </w:r>
      <w:r>
        <w:rPr>
          <w:rFonts w:ascii="Arial" w:hAnsi="Arial" w:cs="Arial"/>
          <w:sz w:val="20"/>
        </w:rPr>
        <w:t xml:space="preserve"> </w:t>
      </w:r>
      <w:r w:rsidR="003E6199">
        <w:rPr>
          <w:rFonts w:ascii="Arial" w:hAnsi="Arial" w:cs="Arial"/>
          <w:sz w:val="20"/>
        </w:rPr>
        <w:t>(</w:t>
      </w:r>
      <w:r>
        <w:rPr>
          <w:rFonts w:ascii="Arial" w:hAnsi="Arial" w:cs="Arial"/>
          <w:sz w:val="20"/>
        </w:rPr>
        <w:t>šifra sistema 64172</w:t>
      </w:r>
      <w:r w:rsidR="003E6199">
        <w:rPr>
          <w:rFonts w:ascii="Arial" w:hAnsi="Arial" w:cs="Arial"/>
          <w:sz w:val="20"/>
        </w:rPr>
        <w:t>)</w:t>
      </w:r>
      <w:r>
        <w:rPr>
          <w:rFonts w:ascii="Arial" w:hAnsi="Arial" w:cs="Arial"/>
          <w:sz w:val="20"/>
        </w:rPr>
        <w:t>.</w:t>
      </w:r>
    </w:p>
    <w:p w14:paraId="26B0F584" w14:textId="00CC4B12" w:rsidR="007642E0" w:rsidRDefault="007642E0" w:rsidP="007642E0">
      <w:pPr>
        <w:tabs>
          <w:tab w:val="left" w:pos="284"/>
        </w:tabs>
        <w:spacing w:after="0"/>
        <w:rPr>
          <w:rFonts w:ascii="Arial" w:hAnsi="Arial" w:cs="Arial"/>
          <w:sz w:val="20"/>
        </w:rPr>
      </w:pPr>
    </w:p>
    <w:p w14:paraId="655541E4" w14:textId="77777777" w:rsidR="007642E0" w:rsidRDefault="007642E0" w:rsidP="007642E0">
      <w:pPr>
        <w:tabs>
          <w:tab w:val="left" w:pos="284"/>
        </w:tabs>
        <w:spacing w:after="0"/>
        <w:rPr>
          <w:rFonts w:ascii="Arial" w:hAnsi="Arial" w:cs="Arial"/>
          <w:sz w:val="20"/>
        </w:rPr>
      </w:pPr>
    </w:p>
    <w:p w14:paraId="7F553E2D" w14:textId="66BE50F6" w:rsidR="002C429A" w:rsidRPr="00CC7DA0" w:rsidRDefault="002C429A" w:rsidP="007642E0">
      <w:pPr>
        <w:tabs>
          <w:tab w:val="left" w:pos="284"/>
        </w:tabs>
        <w:spacing w:after="0"/>
        <w:jc w:val="both"/>
        <w:rPr>
          <w:rFonts w:ascii="Arial" w:hAnsi="Arial" w:cs="Arial"/>
          <w:sz w:val="20"/>
        </w:rPr>
      </w:pPr>
      <w:r>
        <w:rPr>
          <w:rFonts w:ascii="Arial" w:hAnsi="Arial" w:cs="Arial"/>
          <w:sz w:val="20"/>
        </w:rPr>
        <w:t xml:space="preserve">(2) </w:t>
      </w:r>
      <w:r w:rsidR="007642E0">
        <w:rPr>
          <w:rFonts w:ascii="Arial" w:hAnsi="Arial" w:cs="Arial"/>
          <w:sz w:val="20"/>
        </w:rPr>
        <w:t xml:space="preserve">Posamezno </w:t>
      </w:r>
      <w:r w:rsidRPr="00CC7DA0">
        <w:rPr>
          <w:rFonts w:ascii="Arial" w:hAnsi="Arial" w:cs="Arial"/>
          <w:sz w:val="20"/>
        </w:rPr>
        <w:t>območje</w:t>
      </w:r>
      <w:r>
        <w:rPr>
          <w:rFonts w:ascii="Arial" w:hAnsi="Arial" w:cs="Arial"/>
          <w:sz w:val="20"/>
        </w:rPr>
        <w:t xml:space="preserve"> osuševalnega sistema iz </w:t>
      </w:r>
      <w:r w:rsidR="007642E0">
        <w:rPr>
          <w:rFonts w:ascii="Arial" w:hAnsi="Arial" w:cs="Arial"/>
          <w:sz w:val="20"/>
        </w:rPr>
        <w:t>prejšnjega</w:t>
      </w:r>
      <w:r>
        <w:rPr>
          <w:rFonts w:ascii="Arial" w:hAnsi="Arial" w:cs="Arial"/>
          <w:sz w:val="20"/>
        </w:rPr>
        <w:t xml:space="preserve"> odstavka </w:t>
      </w:r>
      <w:r w:rsidR="007642E0">
        <w:rPr>
          <w:rFonts w:ascii="Arial" w:hAnsi="Arial" w:cs="Arial"/>
          <w:sz w:val="20"/>
        </w:rPr>
        <w:t xml:space="preserve">je navedeno v </w:t>
      </w:r>
      <w:r w:rsidR="006915CC">
        <w:rPr>
          <w:rFonts w:ascii="Arial" w:hAnsi="Arial" w:cs="Arial"/>
          <w:sz w:val="20"/>
        </w:rPr>
        <w:t>p</w:t>
      </w:r>
      <w:r w:rsidR="007642E0">
        <w:rPr>
          <w:rFonts w:ascii="Arial" w:hAnsi="Arial" w:cs="Arial"/>
          <w:sz w:val="20"/>
        </w:rPr>
        <w:t xml:space="preserve">rilogi 1, ki je sestavni del te uredbe, in </w:t>
      </w:r>
      <w:r w:rsidRPr="00CC7DA0">
        <w:rPr>
          <w:rFonts w:ascii="Arial" w:hAnsi="Arial" w:cs="Arial"/>
          <w:sz w:val="20"/>
        </w:rPr>
        <w:t xml:space="preserve">vključuje </w:t>
      </w:r>
      <w:r w:rsidR="006915CC">
        <w:rPr>
          <w:rFonts w:ascii="Arial" w:hAnsi="Arial" w:cs="Arial"/>
          <w:sz w:val="20"/>
        </w:rPr>
        <w:t>te</w:t>
      </w:r>
      <w:r w:rsidRPr="00CC7DA0">
        <w:rPr>
          <w:rFonts w:ascii="Arial" w:hAnsi="Arial" w:cs="Arial"/>
          <w:sz w:val="20"/>
        </w:rPr>
        <w:t xml:space="preserve"> podatke:</w:t>
      </w:r>
    </w:p>
    <w:p w14:paraId="043F4C0C" w14:textId="76CC6D25" w:rsidR="002C429A" w:rsidRPr="00CC7DA0" w:rsidRDefault="002C429A" w:rsidP="003E6199">
      <w:pPr>
        <w:spacing w:after="0"/>
        <w:jc w:val="both"/>
        <w:rPr>
          <w:rFonts w:ascii="Arial" w:hAnsi="Arial" w:cs="Arial"/>
          <w:sz w:val="20"/>
        </w:rPr>
      </w:pPr>
      <w:r w:rsidRPr="00CC7DA0">
        <w:rPr>
          <w:rFonts w:ascii="Arial" w:hAnsi="Arial" w:cs="Arial"/>
          <w:sz w:val="20"/>
        </w:rPr>
        <w:t>– ime osuševalnega sistema</w:t>
      </w:r>
      <w:r w:rsidR="007642E0">
        <w:rPr>
          <w:rFonts w:ascii="Arial" w:hAnsi="Arial" w:cs="Arial"/>
          <w:sz w:val="20"/>
        </w:rPr>
        <w:t>,</w:t>
      </w:r>
    </w:p>
    <w:p w14:paraId="0B551A0A" w14:textId="75520E27" w:rsidR="002C429A" w:rsidRPr="00CC7DA0" w:rsidRDefault="002C429A" w:rsidP="003E6199">
      <w:pPr>
        <w:spacing w:after="0"/>
        <w:jc w:val="both"/>
        <w:rPr>
          <w:rFonts w:ascii="Arial" w:hAnsi="Arial" w:cs="Arial"/>
          <w:sz w:val="20"/>
        </w:rPr>
      </w:pPr>
      <w:r w:rsidRPr="00CC7DA0">
        <w:rPr>
          <w:rFonts w:ascii="Arial" w:hAnsi="Arial" w:cs="Arial"/>
          <w:sz w:val="20"/>
        </w:rPr>
        <w:t>– šifro osuševalnega sistema</w:t>
      </w:r>
      <w:r w:rsidR="007642E0">
        <w:rPr>
          <w:rFonts w:ascii="Arial" w:hAnsi="Arial" w:cs="Arial"/>
          <w:sz w:val="20"/>
        </w:rPr>
        <w:t xml:space="preserve"> in</w:t>
      </w:r>
    </w:p>
    <w:p w14:paraId="5AD4B584" w14:textId="203B2F48" w:rsidR="002C429A" w:rsidRDefault="002C429A" w:rsidP="007642E0">
      <w:pPr>
        <w:spacing w:after="0"/>
        <w:jc w:val="both"/>
        <w:rPr>
          <w:rFonts w:ascii="Arial" w:hAnsi="Arial" w:cs="Arial"/>
          <w:sz w:val="20"/>
        </w:rPr>
      </w:pPr>
      <w:r w:rsidRPr="00CC7DA0">
        <w:rPr>
          <w:rFonts w:ascii="Arial" w:hAnsi="Arial" w:cs="Arial"/>
          <w:sz w:val="20"/>
        </w:rPr>
        <w:t xml:space="preserve">– </w:t>
      </w:r>
      <w:r w:rsidR="006915CC">
        <w:rPr>
          <w:rFonts w:ascii="Arial" w:hAnsi="Arial" w:cs="Arial"/>
          <w:sz w:val="20"/>
        </w:rPr>
        <w:t xml:space="preserve">ime in šifro </w:t>
      </w:r>
      <w:r w:rsidRPr="00CC7DA0">
        <w:rPr>
          <w:rFonts w:ascii="Arial" w:hAnsi="Arial" w:cs="Arial"/>
          <w:sz w:val="20"/>
        </w:rPr>
        <w:t>katastrske občine ter parcelne številke parcel, ki so vključene v območje osuševalnega sistema.</w:t>
      </w:r>
    </w:p>
    <w:p w14:paraId="09BAEB52" w14:textId="77777777" w:rsidR="007642E0" w:rsidRDefault="007642E0" w:rsidP="002C429A">
      <w:pPr>
        <w:spacing w:after="0"/>
        <w:jc w:val="both"/>
        <w:rPr>
          <w:rFonts w:ascii="Arial" w:hAnsi="Arial" w:cs="Arial"/>
          <w:sz w:val="20"/>
        </w:rPr>
      </w:pPr>
    </w:p>
    <w:p w14:paraId="42DD2E2C" w14:textId="733C0F19" w:rsidR="007642E0" w:rsidRDefault="007642E0" w:rsidP="007642E0">
      <w:pPr>
        <w:tabs>
          <w:tab w:val="left" w:pos="284"/>
        </w:tabs>
        <w:spacing w:after="0"/>
        <w:rPr>
          <w:rFonts w:ascii="Arial" w:hAnsi="Arial" w:cs="Arial"/>
          <w:sz w:val="20"/>
        </w:rPr>
      </w:pPr>
      <w:r>
        <w:rPr>
          <w:rFonts w:ascii="Arial" w:hAnsi="Arial" w:cs="Arial"/>
          <w:sz w:val="20"/>
        </w:rPr>
        <w:t xml:space="preserve">(3) </w:t>
      </w:r>
      <w:r w:rsidRPr="00C22E85">
        <w:rPr>
          <w:rFonts w:ascii="Arial" w:hAnsi="Arial" w:cs="Arial"/>
          <w:sz w:val="20"/>
        </w:rPr>
        <w:t xml:space="preserve">Poljske poti in melioracijski jarki so del osuševalnih sistemov, niso pa zajeti v območja osuševalnih sistemov iz </w:t>
      </w:r>
      <w:r>
        <w:rPr>
          <w:rFonts w:ascii="Arial" w:hAnsi="Arial" w:cs="Arial"/>
          <w:sz w:val="20"/>
        </w:rPr>
        <w:t xml:space="preserve">prvega odstavka </w:t>
      </w:r>
      <w:r w:rsidRPr="00C22E85">
        <w:rPr>
          <w:rFonts w:ascii="Arial" w:hAnsi="Arial" w:cs="Arial"/>
          <w:sz w:val="20"/>
        </w:rPr>
        <w:t>te</w:t>
      </w:r>
      <w:r>
        <w:rPr>
          <w:rFonts w:ascii="Arial" w:hAnsi="Arial" w:cs="Arial"/>
          <w:sz w:val="20"/>
        </w:rPr>
        <w:t>ga</w:t>
      </w:r>
      <w:r w:rsidRPr="00C22E85">
        <w:rPr>
          <w:rFonts w:ascii="Arial" w:hAnsi="Arial" w:cs="Arial"/>
          <w:sz w:val="20"/>
        </w:rPr>
        <w:t xml:space="preserve"> </w:t>
      </w:r>
      <w:r>
        <w:rPr>
          <w:rFonts w:ascii="Arial" w:hAnsi="Arial" w:cs="Arial"/>
          <w:sz w:val="20"/>
        </w:rPr>
        <w:t>člena</w:t>
      </w:r>
      <w:r w:rsidRPr="00C22E85">
        <w:rPr>
          <w:rFonts w:ascii="Arial" w:hAnsi="Arial" w:cs="Arial"/>
          <w:sz w:val="20"/>
        </w:rPr>
        <w:t>.</w:t>
      </w:r>
    </w:p>
    <w:p w14:paraId="6F005F35" w14:textId="15478C97" w:rsidR="00C51701" w:rsidRPr="00DF7C02" w:rsidRDefault="00C51701" w:rsidP="00C51701">
      <w:pPr>
        <w:spacing w:after="0" w:line="240" w:lineRule="auto"/>
        <w:jc w:val="center"/>
        <w:rPr>
          <w:rFonts w:ascii="Arial" w:hAnsi="Arial" w:cs="Arial"/>
          <w:b/>
          <w:sz w:val="20"/>
          <w:szCs w:val="20"/>
        </w:rPr>
      </w:pPr>
      <w:r>
        <w:rPr>
          <w:rFonts w:ascii="Arial" w:hAnsi="Arial" w:cs="Arial"/>
          <w:b/>
          <w:sz w:val="20"/>
          <w:szCs w:val="20"/>
        </w:rPr>
        <w:lastRenderedPageBreak/>
        <w:t>4</w:t>
      </w:r>
      <w:r w:rsidRPr="00DF7C02">
        <w:rPr>
          <w:rFonts w:ascii="Arial" w:hAnsi="Arial" w:cs="Arial"/>
          <w:b/>
          <w:sz w:val="20"/>
          <w:szCs w:val="20"/>
        </w:rPr>
        <w:t>. člen</w:t>
      </w:r>
    </w:p>
    <w:p w14:paraId="7C5177D3" w14:textId="38D8EBCE" w:rsidR="00C51701" w:rsidRPr="00DF7C02" w:rsidRDefault="00C51701" w:rsidP="00C51701">
      <w:pPr>
        <w:spacing w:after="0" w:line="240" w:lineRule="auto"/>
        <w:jc w:val="center"/>
        <w:rPr>
          <w:rFonts w:ascii="Arial" w:hAnsi="Arial" w:cs="Arial"/>
          <w:b/>
          <w:sz w:val="20"/>
          <w:szCs w:val="20"/>
        </w:rPr>
      </w:pPr>
      <w:r w:rsidRPr="00DF7C02">
        <w:rPr>
          <w:rFonts w:ascii="Arial" w:hAnsi="Arial" w:cs="Arial"/>
          <w:b/>
          <w:sz w:val="20"/>
          <w:szCs w:val="20"/>
        </w:rPr>
        <w:t>(objava podatkov)</w:t>
      </w:r>
    </w:p>
    <w:p w14:paraId="5C6ED85B" w14:textId="77777777" w:rsidR="00C51701" w:rsidRPr="000A1DF2" w:rsidRDefault="00C51701" w:rsidP="00C51701">
      <w:pPr>
        <w:spacing w:after="0" w:line="240" w:lineRule="auto"/>
        <w:jc w:val="center"/>
        <w:rPr>
          <w:rFonts w:ascii="Arial" w:hAnsi="Arial" w:cs="Arial"/>
          <w:sz w:val="20"/>
          <w:szCs w:val="20"/>
        </w:rPr>
      </w:pPr>
    </w:p>
    <w:p w14:paraId="236EFAE5" w14:textId="77777777" w:rsidR="00C51701" w:rsidRPr="00C22E85" w:rsidRDefault="00C51701" w:rsidP="00C51701">
      <w:pPr>
        <w:tabs>
          <w:tab w:val="left" w:pos="284"/>
        </w:tabs>
        <w:spacing w:after="0"/>
        <w:jc w:val="both"/>
        <w:rPr>
          <w:rFonts w:ascii="Arial" w:hAnsi="Arial" w:cs="Arial"/>
          <w:sz w:val="20"/>
        </w:rPr>
      </w:pPr>
      <w:r>
        <w:rPr>
          <w:rFonts w:ascii="Arial" w:hAnsi="Arial" w:cs="Arial"/>
          <w:sz w:val="20"/>
        </w:rPr>
        <w:t>O</w:t>
      </w:r>
      <w:r w:rsidRPr="00C22E85">
        <w:rPr>
          <w:rFonts w:ascii="Arial" w:hAnsi="Arial" w:cs="Arial"/>
          <w:sz w:val="20"/>
        </w:rPr>
        <w:t xml:space="preserve">bmočja osuševalnih sistemov, </w:t>
      </w:r>
      <w:r>
        <w:rPr>
          <w:rFonts w:ascii="Arial" w:hAnsi="Arial" w:cs="Arial"/>
          <w:sz w:val="20"/>
        </w:rPr>
        <w:t xml:space="preserve">potrjenih s to </w:t>
      </w:r>
      <w:r w:rsidRPr="00C22E85">
        <w:rPr>
          <w:rFonts w:ascii="Arial" w:hAnsi="Arial" w:cs="Arial"/>
          <w:sz w:val="20"/>
        </w:rPr>
        <w:t>uredb</w:t>
      </w:r>
      <w:r>
        <w:rPr>
          <w:rFonts w:ascii="Arial" w:hAnsi="Arial" w:cs="Arial"/>
          <w:sz w:val="20"/>
        </w:rPr>
        <w:t>o</w:t>
      </w:r>
      <w:r w:rsidRPr="00C22E85">
        <w:rPr>
          <w:rFonts w:ascii="Arial" w:hAnsi="Arial" w:cs="Arial"/>
          <w:sz w:val="20"/>
        </w:rPr>
        <w:t xml:space="preserve">, so </w:t>
      </w:r>
      <w:r>
        <w:rPr>
          <w:rFonts w:ascii="Arial" w:hAnsi="Arial" w:cs="Arial"/>
          <w:sz w:val="20"/>
        </w:rPr>
        <w:t xml:space="preserve">v grafični obliki </w:t>
      </w:r>
      <w:r w:rsidRPr="00C22E85">
        <w:rPr>
          <w:rFonts w:ascii="Arial" w:hAnsi="Arial" w:cs="Arial"/>
          <w:sz w:val="20"/>
        </w:rPr>
        <w:t xml:space="preserve">objavljena </w:t>
      </w:r>
      <w:r w:rsidRPr="003E6199">
        <w:rPr>
          <w:rFonts w:ascii="Arial" w:hAnsi="Arial" w:cs="Arial"/>
          <w:sz w:val="20"/>
        </w:rPr>
        <w:t>na osrednjem spletnem mestu državne uprave</w:t>
      </w:r>
      <w:r>
        <w:rPr>
          <w:rFonts w:ascii="Arial" w:hAnsi="Arial" w:cs="Arial"/>
          <w:sz w:val="20"/>
        </w:rPr>
        <w:t>.</w:t>
      </w:r>
    </w:p>
    <w:p w14:paraId="5FBC7AE9" w14:textId="77777777" w:rsidR="00202694" w:rsidRDefault="00202694" w:rsidP="00DF70FA">
      <w:pPr>
        <w:spacing w:after="0"/>
        <w:jc w:val="center"/>
        <w:rPr>
          <w:rFonts w:ascii="Arial" w:hAnsi="Arial" w:cs="Arial"/>
          <w:b/>
          <w:sz w:val="20"/>
          <w:szCs w:val="20"/>
        </w:rPr>
      </w:pPr>
    </w:p>
    <w:p w14:paraId="6BB60CA9" w14:textId="77777777" w:rsidR="00202694" w:rsidRDefault="00202694" w:rsidP="00DF70FA">
      <w:pPr>
        <w:spacing w:after="0"/>
        <w:jc w:val="center"/>
        <w:rPr>
          <w:rFonts w:ascii="Arial" w:hAnsi="Arial" w:cs="Arial"/>
          <w:b/>
          <w:sz w:val="20"/>
          <w:szCs w:val="20"/>
        </w:rPr>
      </w:pPr>
    </w:p>
    <w:p w14:paraId="0257D174" w14:textId="040EE30B" w:rsidR="00823DA8" w:rsidRPr="00DF7C02" w:rsidRDefault="00823DA8" w:rsidP="00823DA8">
      <w:pPr>
        <w:spacing w:before="120" w:after="120" w:line="240" w:lineRule="auto"/>
        <w:jc w:val="center"/>
        <w:rPr>
          <w:rFonts w:ascii="Arial" w:hAnsi="Arial" w:cs="Arial"/>
          <w:b/>
          <w:sz w:val="20"/>
          <w:szCs w:val="20"/>
        </w:rPr>
      </w:pPr>
      <w:r w:rsidRPr="00DF7C02">
        <w:rPr>
          <w:rFonts w:ascii="Arial" w:hAnsi="Arial" w:cs="Arial"/>
          <w:b/>
          <w:sz w:val="20"/>
          <w:szCs w:val="20"/>
        </w:rPr>
        <w:t xml:space="preserve"> KONČNA DOLOČBA</w:t>
      </w:r>
    </w:p>
    <w:p w14:paraId="7E0AF281" w14:textId="77777777" w:rsidR="00823DA8" w:rsidRPr="00DF7C02" w:rsidRDefault="00823DA8" w:rsidP="00823DA8">
      <w:pPr>
        <w:spacing w:after="0" w:line="259" w:lineRule="auto"/>
        <w:jc w:val="center"/>
        <w:rPr>
          <w:rFonts w:ascii="Arial" w:hAnsi="Arial" w:cs="Arial"/>
          <w:b/>
          <w:sz w:val="20"/>
        </w:rPr>
      </w:pPr>
    </w:p>
    <w:p w14:paraId="050634E2" w14:textId="78E26FB6" w:rsidR="00823DA8" w:rsidRPr="00DF7C02" w:rsidRDefault="00823DA8" w:rsidP="00823DA8">
      <w:pPr>
        <w:spacing w:after="0" w:line="259" w:lineRule="auto"/>
        <w:jc w:val="center"/>
        <w:rPr>
          <w:rFonts w:ascii="Arial" w:hAnsi="Arial" w:cs="Arial"/>
          <w:b/>
          <w:sz w:val="20"/>
        </w:rPr>
      </w:pPr>
      <w:r>
        <w:rPr>
          <w:rFonts w:ascii="Arial" w:hAnsi="Arial" w:cs="Arial"/>
          <w:b/>
          <w:sz w:val="20"/>
        </w:rPr>
        <w:t>6</w:t>
      </w:r>
      <w:r w:rsidRPr="00DF7C02">
        <w:rPr>
          <w:rFonts w:ascii="Arial" w:hAnsi="Arial" w:cs="Arial"/>
          <w:b/>
          <w:sz w:val="20"/>
        </w:rPr>
        <w:t>. člen</w:t>
      </w:r>
    </w:p>
    <w:p w14:paraId="5A276970" w14:textId="77777777" w:rsidR="00823DA8" w:rsidRPr="00DF7C02" w:rsidRDefault="00823DA8" w:rsidP="00823DA8">
      <w:pPr>
        <w:spacing w:after="0" w:line="259" w:lineRule="auto"/>
        <w:jc w:val="center"/>
        <w:rPr>
          <w:rFonts w:ascii="Arial" w:hAnsi="Arial" w:cs="Arial"/>
          <w:b/>
          <w:sz w:val="20"/>
          <w:szCs w:val="20"/>
        </w:rPr>
      </w:pPr>
      <w:r w:rsidRPr="00DF7C02">
        <w:rPr>
          <w:rFonts w:ascii="Arial" w:hAnsi="Arial" w:cs="Arial"/>
          <w:b/>
          <w:sz w:val="20"/>
        </w:rPr>
        <w:t>(začetek veljavnosti</w:t>
      </w:r>
      <w:r w:rsidRPr="00DF7C02">
        <w:rPr>
          <w:rFonts w:ascii="Arial" w:hAnsi="Arial" w:cs="Arial"/>
          <w:b/>
          <w:sz w:val="20"/>
          <w:szCs w:val="20"/>
        </w:rPr>
        <w:t>)</w:t>
      </w:r>
    </w:p>
    <w:p w14:paraId="3504D564" w14:textId="77777777" w:rsidR="00823DA8" w:rsidRPr="000A1DF2" w:rsidRDefault="00823DA8" w:rsidP="00823DA8">
      <w:pPr>
        <w:spacing w:after="0" w:line="259" w:lineRule="auto"/>
        <w:jc w:val="center"/>
        <w:rPr>
          <w:rFonts w:ascii="Arial" w:hAnsi="Arial" w:cs="Arial"/>
          <w:sz w:val="20"/>
          <w:szCs w:val="20"/>
        </w:rPr>
      </w:pPr>
    </w:p>
    <w:p w14:paraId="157B1FCB" w14:textId="77777777" w:rsidR="00823DA8" w:rsidRPr="000A1DF2" w:rsidRDefault="00823DA8" w:rsidP="00823DA8">
      <w:pPr>
        <w:spacing w:after="0" w:line="240" w:lineRule="auto"/>
        <w:jc w:val="both"/>
        <w:rPr>
          <w:rFonts w:ascii="Arial" w:hAnsi="Arial" w:cs="Arial"/>
          <w:sz w:val="20"/>
          <w:szCs w:val="20"/>
        </w:rPr>
      </w:pPr>
      <w:r w:rsidRPr="000A1DF2">
        <w:rPr>
          <w:rFonts w:ascii="Arial" w:hAnsi="Arial" w:cs="Arial"/>
          <w:sz w:val="20"/>
          <w:szCs w:val="20"/>
        </w:rPr>
        <w:t>Ta uredba začne veljati petnajsti dan po objavi v Uradnem listu Republike Slovenije.</w:t>
      </w:r>
    </w:p>
    <w:p w14:paraId="2F7F66A5" w14:textId="77777777" w:rsidR="00823DA8" w:rsidRPr="000A1DF2" w:rsidRDefault="00823DA8" w:rsidP="00823DA8">
      <w:pPr>
        <w:jc w:val="both"/>
        <w:rPr>
          <w:rFonts w:ascii="Arial" w:hAnsi="Arial" w:cs="Arial"/>
          <w:sz w:val="20"/>
          <w:szCs w:val="20"/>
        </w:rPr>
      </w:pPr>
    </w:p>
    <w:p w14:paraId="45918EC0" w14:textId="77777777" w:rsidR="00823DA8" w:rsidRPr="000A1DF2" w:rsidRDefault="00823DA8" w:rsidP="00823DA8">
      <w:pPr>
        <w:spacing w:after="0" w:line="240" w:lineRule="auto"/>
        <w:jc w:val="both"/>
        <w:rPr>
          <w:rFonts w:ascii="Arial" w:hAnsi="Arial" w:cs="Arial"/>
          <w:sz w:val="20"/>
          <w:szCs w:val="20"/>
        </w:rPr>
      </w:pPr>
      <w:r w:rsidRPr="000A1DF2">
        <w:rPr>
          <w:rFonts w:ascii="Arial" w:hAnsi="Arial" w:cs="Arial"/>
          <w:sz w:val="20"/>
          <w:szCs w:val="20"/>
        </w:rPr>
        <w:t>Št. 007–299/2019</w:t>
      </w:r>
    </w:p>
    <w:p w14:paraId="7C1E282C" w14:textId="1C6A22B3" w:rsidR="00823DA8" w:rsidRPr="000A1DF2" w:rsidRDefault="00823DA8" w:rsidP="00823DA8">
      <w:pPr>
        <w:spacing w:after="0" w:line="240" w:lineRule="auto"/>
        <w:jc w:val="both"/>
        <w:rPr>
          <w:rFonts w:ascii="Arial" w:hAnsi="Arial" w:cs="Arial"/>
          <w:sz w:val="20"/>
          <w:szCs w:val="20"/>
        </w:rPr>
      </w:pPr>
      <w:r w:rsidRPr="000A1DF2">
        <w:rPr>
          <w:rFonts w:ascii="Arial" w:hAnsi="Arial" w:cs="Arial"/>
          <w:sz w:val="20"/>
          <w:szCs w:val="20"/>
        </w:rPr>
        <w:t>Ljubljana,</w:t>
      </w:r>
      <w:r w:rsidR="006915CC">
        <w:rPr>
          <w:rFonts w:ascii="Arial" w:hAnsi="Arial" w:cs="Arial"/>
          <w:sz w:val="20"/>
          <w:szCs w:val="20"/>
        </w:rPr>
        <w:t xml:space="preserve"> </w:t>
      </w:r>
      <w:r w:rsidRPr="000A1DF2">
        <w:rPr>
          <w:rFonts w:ascii="Arial" w:hAnsi="Arial" w:cs="Arial"/>
          <w:sz w:val="20"/>
          <w:szCs w:val="20"/>
        </w:rPr>
        <w:t>…</w:t>
      </w:r>
    </w:p>
    <w:p w14:paraId="2BF82AAE" w14:textId="77777777" w:rsidR="00823DA8" w:rsidRPr="000A1DF2" w:rsidRDefault="00823DA8" w:rsidP="00823DA8">
      <w:pPr>
        <w:spacing w:after="0" w:line="240" w:lineRule="auto"/>
        <w:jc w:val="both"/>
        <w:rPr>
          <w:rFonts w:ascii="Arial" w:hAnsi="Arial" w:cs="Arial"/>
          <w:sz w:val="20"/>
          <w:szCs w:val="20"/>
        </w:rPr>
      </w:pPr>
      <w:r w:rsidRPr="000A1DF2">
        <w:rPr>
          <w:rFonts w:ascii="Arial" w:hAnsi="Arial" w:cs="Arial"/>
          <w:sz w:val="20"/>
          <w:szCs w:val="20"/>
        </w:rPr>
        <w:t>EVA 2017–2330–0033</w:t>
      </w:r>
    </w:p>
    <w:p w14:paraId="6A8A1114" w14:textId="77777777" w:rsidR="00823DA8" w:rsidRPr="000A1DF2" w:rsidRDefault="00823DA8" w:rsidP="00823DA8">
      <w:pPr>
        <w:spacing w:after="0" w:line="240" w:lineRule="auto"/>
        <w:ind w:left="5664"/>
        <w:jc w:val="center"/>
        <w:rPr>
          <w:rFonts w:ascii="Arial" w:hAnsi="Arial" w:cs="Arial"/>
          <w:sz w:val="20"/>
          <w:szCs w:val="20"/>
        </w:rPr>
      </w:pPr>
      <w:r w:rsidRPr="000A1DF2">
        <w:rPr>
          <w:rFonts w:ascii="Arial" w:hAnsi="Arial" w:cs="Arial"/>
          <w:sz w:val="20"/>
          <w:szCs w:val="20"/>
        </w:rPr>
        <w:t>Vlada Republike Slovenije</w:t>
      </w:r>
    </w:p>
    <w:p w14:paraId="4DBE0B20" w14:textId="77777777" w:rsidR="00823DA8" w:rsidRPr="000A1DF2" w:rsidRDefault="00823DA8" w:rsidP="00823DA8">
      <w:pPr>
        <w:spacing w:after="0" w:line="240" w:lineRule="auto"/>
        <w:ind w:left="5664"/>
        <w:jc w:val="center"/>
        <w:rPr>
          <w:rFonts w:ascii="Arial" w:hAnsi="Arial" w:cs="Arial"/>
          <w:sz w:val="20"/>
          <w:szCs w:val="20"/>
        </w:rPr>
      </w:pPr>
      <w:r w:rsidRPr="000A1DF2">
        <w:rPr>
          <w:rFonts w:ascii="Arial" w:hAnsi="Arial" w:cs="Arial"/>
          <w:sz w:val="20"/>
          <w:szCs w:val="20"/>
        </w:rPr>
        <w:t>dr. Robert Golob</w:t>
      </w:r>
    </w:p>
    <w:p w14:paraId="0EBDA2D2" w14:textId="77777777" w:rsidR="00823DA8" w:rsidRPr="000A1DF2" w:rsidRDefault="00823DA8" w:rsidP="00823DA8">
      <w:pPr>
        <w:spacing w:after="0" w:line="240" w:lineRule="auto"/>
        <w:ind w:left="5664"/>
        <w:jc w:val="center"/>
        <w:rPr>
          <w:rFonts w:ascii="Arial" w:hAnsi="Arial" w:cs="Arial"/>
          <w:sz w:val="20"/>
          <w:szCs w:val="20"/>
        </w:rPr>
      </w:pPr>
      <w:r w:rsidRPr="000A1DF2">
        <w:rPr>
          <w:rFonts w:ascii="Arial" w:hAnsi="Arial" w:cs="Arial"/>
          <w:sz w:val="20"/>
          <w:szCs w:val="20"/>
        </w:rPr>
        <w:t>predsednik</w:t>
      </w:r>
    </w:p>
    <w:p w14:paraId="1C1BFDC0" w14:textId="77777777" w:rsidR="00823DA8" w:rsidRPr="000A1DF2" w:rsidRDefault="00823DA8" w:rsidP="00823DA8">
      <w:pPr>
        <w:jc w:val="both"/>
        <w:rPr>
          <w:rFonts w:ascii="Arial" w:hAnsi="Arial" w:cs="Arial"/>
          <w:sz w:val="20"/>
          <w:szCs w:val="20"/>
        </w:rPr>
      </w:pPr>
    </w:p>
    <w:p w14:paraId="1538D1D0" w14:textId="77777777" w:rsidR="00202694" w:rsidRDefault="00202694" w:rsidP="00DF70FA">
      <w:pPr>
        <w:spacing w:after="0"/>
        <w:jc w:val="center"/>
        <w:rPr>
          <w:rFonts w:ascii="Arial" w:hAnsi="Arial" w:cs="Arial"/>
          <w:b/>
          <w:sz w:val="20"/>
          <w:szCs w:val="20"/>
        </w:rPr>
      </w:pPr>
    </w:p>
    <w:p w14:paraId="0C42DC4B" w14:textId="6FA4E072" w:rsidR="00202694" w:rsidRDefault="00202694" w:rsidP="00DF70FA">
      <w:pPr>
        <w:spacing w:after="0"/>
        <w:jc w:val="center"/>
        <w:rPr>
          <w:rFonts w:ascii="Arial" w:hAnsi="Arial" w:cs="Arial"/>
          <w:b/>
          <w:sz w:val="20"/>
          <w:szCs w:val="20"/>
        </w:rPr>
      </w:pPr>
    </w:p>
    <w:p w14:paraId="23436E93" w14:textId="6CF5CC4D" w:rsidR="00202694" w:rsidRDefault="00202694" w:rsidP="00DF70FA">
      <w:pPr>
        <w:spacing w:after="0"/>
        <w:jc w:val="center"/>
        <w:rPr>
          <w:rFonts w:ascii="Arial" w:hAnsi="Arial" w:cs="Arial"/>
          <w:b/>
          <w:sz w:val="20"/>
          <w:szCs w:val="20"/>
        </w:rPr>
      </w:pPr>
    </w:p>
    <w:p w14:paraId="763965FF" w14:textId="77777777" w:rsidR="00202694" w:rsidRDefault="00202694" w:rsidP="00202694">
      <w:pPr>
        <w:spacing w:after="0"/>
        <w:rPr>
          <w:rFonts w:ascii="Arial" w:hAnsi="Arial" w:cs="Arial"/>
          <w:b/>
          <w:sz w:val="20"/>
          <w:szCs w:val="20"/>
        </w:rPr>
      </w:pPr>
    </w:p>
    <w:p w14:paraId="2580E870" w14:textId="77777777" w:rsidR="00202694" w:rsidRDefault="00202694">
      <w:pPr>
        <w:rPr>
          <w:rFonts w:ascii="Arial" w:hAnsi="Arial" w:cs="Arial"/>
          <w:b/>
          <w:sz w:val="20"/>
          <w:szCs w:val="20"/>
        </w:rPr>
      </w:pPr>
      <w:r>
        <w:rPr>
          <w:rFonts w:ascii="Arial" w:hAnsi="Arial" w:cs="Arial"/>
          <w:b/>
          <w:sz w:val="20"/>
          <w:szCs w:val="20"/>
        </w:rPr>
        <w:br w:type="page"/>
      </w:r>
    </w:p>
    <w:p w14:paraId="2CAB8A14" w14:textId="130AEF09" w:rsidR="00202694" w:rsidRDefault="00202694" w:rsidP="00202694">
      <w:pPr>
        <w:spacing w:after="0"/>
        <w:rPr>
          <w:rFonts w:ascii="Arial" w:hAnsi="Arial" w:cs="Arial"/>
          <w:b/>
          <w:sz w:val="20"/>
          <w:szCs w:val="20"/>
        </w:rPr>
      </w:pPr>
      <w:r>
        <w:rPr>
          <w:rFonts w:ascii="Arial" w:hAnsi="Arial" w:cs="Arial"/>
          <w:b/>
          <w:sz w:val="20"/>
          <w:szCs w:val="20"/>
        </w:rPr>
        <w:lastRenderedPageBreak/>
        <w:t>PRILOGA 1: Območja osuševalnih sistemov</w:t>
      </w:r>
    </w:p>
    <w:p w14:paraId="034A952D" w14:textId="77777777" w:rsidR="007E306A" w:rsidRDefault="007E306A" w:rsidP="007E306A">
      <w:pPr>
        <w:spacing w:after="0"/>
        <w:rPr>
          <w:rFonts w:ascii="Arial" w:hAnsi="Arial" w:cs="Arial"/>
          <w:b/>
          <w:sz w:val="20"/>
          <w:szCs w:val="20"/>
        </w:rPr>
      </w:pPr>
    </w:p>
    <w:p w14:paraId="4848B918" w14:textId="4B6D5DA4" w:rsidR="005C4D77" w:rsidRPr="007E306A" w:rsidRDefault="005C4D77" w:rsidP="007E306A">
      <w:pPr>
        <w:pStyle w:val="Odstavekseznama"/>
        <w:numPr>
          <w:ilvl w:val="0"/>
          <w:numId w:val="14"/>
        </w:numPr>
        <w:rPr>
          <w:rFonts w:ascii="Arial" w:hAnsi="Arial" w:cs="Arial"/>
          <w:b/>
          <w:sz w:val="20"/>
        </w:rPr>
      </w:pPr>
      <w:r w:rsidRPr="007E306A">
        <w:rPr>
          <w:rFonts w:ascii="Arial" w:hAnsi="Arial" w:cs="Arial"/>
          <w:b/>
          <w:sz w:val="20"/>
        </w:rPr>
        <w:t>Melioracije na območju Cerklje – Gmajna</w:t>
      </w:r>
      <w:r w:rsidR="007E306A">
        <w:rPr>
          <w:rFonts w:ascii="Arial" w:hAnsi="Arial" w:cs="Arial"/>
          <w:b/>
          <w:sz w:val="20"/>
        </w:rPr>
        <w:t xml:space="preserve"> (02102)</w:t>
      </w:r>
    </w:p>
    <w:p w14:paraId="3C5A065D" w14:textId="1FE6EE59" w:rsidR="005C4D77" w:rsidRPr="00C22E85" w:rsidRDefault="005C4D77" w:rsidP="00DF70FA">
      <w:pPr>
        <w:spacing w:after="0" w:line="259" w:lineRule="auto"/>
        <w:jc w:val="both"/>
        <w:rPr>
          <w:rFonts w:ascii="Arial" w:hAnsi="Arial" w:cs="Arial"/>
          <w:sz w:val="20"/>
        </w:rPr>
      </w:pPr>
      <w:r w:rsidRPr="00C22E85">
        <w:rPr>
          <w:rFonts w:ascii="Arial" w:hAnsi="Arial" w:cs="Arial"/>
          <w:sz w:val="20"/>
        </w:rPr>
        <w:t xml:space="preserve">Osuševalni sistem Melioracije na območju Cerklje – Gmajna leži v katastrski občini Cerklje (1302), parcele številka: </w:t>
      </w:r>
      <w:r w:rsidR="00901D40" w:rsidRPr="00C22E85">
        <w:rPr>
          <w:rFonts w:ascii="Arial" w:hAnsi="Arial" w:cs="Arial"/>
          <w:sz w:val="20"/>
        </w:rPr>
        <w:t xml:space="preserve">281/6, 3039 </w:t>
      </w:r>
      <w:r w:rsidR="006915CC">
        <w:rPr>
          <w:rFonts w:ascii="Arial" w:hAnsi="Arial" w:cs="Arial"/>
          <w:sz w:val="20"/>
        </w:rPr>
        <w:t>–</w:t>
      </w:r>
      <w:r w:rsidR="00901D40" w:rsidRPr="00C22E85">
        <w:rPr>
          <w:rFonts w:ascii="Arial" w:hAnsi="Arial" w:cs="Arial"/>
          <w:sz w:val="20"/>
        </w:rPr>
        <w:t xml:space="preserve"> 75 %, 3046, 3047, 3048, 3049, 3050, 3051, 3052, 3053, 3054 </w:t>
      </w:r>
      <w:r w:rsidR="006915CC">
        <w:rPr>
          <w:rFonts w:ascii="Arial" w:hAnsi="Arial" w:cs="Arial"/>
          <w:sz w:val="20"/>
        </w:rPr>
        <w:t>–</w:t>
      </w:r>
      <w:r w:rsidR="00901D40" w:rsidRPr="00C22E85">
        <w:rPr>
          <w:rFonts w:ascii="Arial" w:hAnsi="Arial" w:cs="Arial"/>
          <w:sz w:val="20"/>
        </w:rPr>
        <w:t xml:space="preserve"> 72 %, 3055, 3056/1, 3062, 933/1 </w:t>
      </w:r>
      <w:r w:rsidR="006915CC">
        <w:rPr>
          <w:rFonts w:ascii="Arial" w:hAnsi="Arial" w:cs="Arial"/>
          <w:sz w:val="20"/>
        </w:rPr>
        <w:t>–</w:t>
      </w:r>
      <w:r w:rsidR="00901D40" w:rsidRPr="00C22E85">
        <w:rPr>
          <w:rFonts w:ascii="Arial" w:hAnsi="Arial" w:cs="Arial"/>
          <w:sz w:val="20"/>
        </w:rPr>
        <w:t xml:space="preserve"> 53 %, 933/114 </w:t>
      </w:r>
      <w:r w:rsidR="006915CC">
        <w:rPr>
          <w:rFonts w:ascii="Arial" w:hAnsi="Arial" w:cs="Arial"/>
          <w:sz w:val="20"/>
        </w:rPr>
        <w:t>–</w:t>
      </w:r>
      <w:r w:rsidR="00901D40" w:rsidRPr="00C22E85">
        <w:rPr>
          <w:rFonts w:ascii="Arial" w:hAnsi="Arial" w:cs="Arial"/>
          <w:sz w:val="20"/>
        </w:rPr>
        <w:t xml:space="preserve"> 81 %, 933/120, 933/2, 933/59, 933/89, 933/91, 933/94, 934/1 </w:t>
      </w:r>
      <w:r w:rsidR="006915CC">
        <w:rPr>
          <w:rFonts w:ascii="Arial" w:hAnsi="Arial" w:cs="Arial"/>
          <w:sz w:val="20"/>
        </w:rPr>
        <w:t>–</w:t>
      </w:r>
      <w:r w:rsidR="00901D40" w:rsidRPr="00C22E85">
        <w:rPr>
          <w:rFonts w:ascii="Arial" w:hAnsi="Arial" w:cs="Arial"/>
          <w:sz w:val="20"/>
        </w:rPr>
        <w:t xml:space="preserve"> 70 %, 934/100 </w:t>
      </w:r>
      <w:r w:rsidR="006915CC">
        <w:rPr>
          <w:rFonts w:ascii="Arial" w:hAnsi="Arial" w:cs="Arial"/>
          <w:sz w:val="20"/>
        </w:rPr>
        <w:t>–</w:t>
      </w:r>
      <w:r w:rsidR="00901D40" w:rsidRPr="00C22E85">
        <w:rPr>
          <w:rFonts w:ascii="Arial" w:hAnsi="Arial" w:cs="Arial"/>
          <w:sz w:val="20"/>
        </w:rPr>
        <w:t xml:space="preserve"> 85 %, 934/101, 934/179 </w:t>
      </w:r>
      <w:r w:rsidR="006915CC">
        <w:rPr>
          <w:rFonts w:ascii="Arial" w:hAnsi="Arial" w:cs="Arial"/>
          <w:sz w:val="20"/>
        </w:rPr>
        <w:t>–</w:t>
      </w:r>
      <w:r w:rsidR="00901D40" w:rsidRPr="00C22E85">
        <w:rPr>
          <w:rFonts w:ascii="Arial" w:hAnsi="Arial" w:cs="Arial"/>
          <w:sz w:val="20"/>
        </w:rPr>
        <w:t xml:space="preserve"> 88 % in 934/202.</w:t>
      </w:r>
    </w:p>
    <w:p w14:paraId="4156C0D9" w14:textId="762E6822" w:rsidR="005C4D77" w:rsidRPr="00DF7C02" w:rsidRDefault="005C4D77" w:rsidP="007E306A">
      <w:pPr>
        <w:spacing w:after="0"/>
        <w:rPr>
          <w:rFonts w:ascii="Arial" w:hAnsi="Arial" w:cs="Arial"/>
          <w:b/>
          <w:sz w:val="20"/>
          <w:szCs w:val="20"/>
        </w:rPr>
      </w:pPr>
      <w:r w:rsidRPr="00DF7C02">
        <w:rPr>
          <w:rFonts w:ascii="Arial" w:hAnsi="Arial" w:cs="Arial"/>
          <w:b/>
          <w:sz w:val="20"/>
          <w:szCs w:val="20"/>
        </w:rPr>
        <w:t xml:space="preserve"> </w:t>
      </w:r>
    </w:p>
    <w:p w14:paraId="38312078" w14:textId="710A2E6C" w:rsidR="005C4D77" w:rsidRPr="007E306A" w:rsidRDefault="005C4D77" w:rsidP="007E306A">
      <w:pPr>
        <w:pStyle w:val="Odstavekseznama"/>
        <w:numPr>
          <w:ilvl w:val="0"/>
          <w:numId w:val="14"/>
        </w:numPr>
        <w:rPr>
          <w:rFonts w:ascii="Arial" w:hAnsi="Arial" w:cs="Arial"/>
          <w:b/>
          <w:sz w:val="20"/>
        </w:rPr>
      </w:pPr>
      <w:r w:rsidRPr="007E306A">
        <w:rPr>
          <w:rFonts w:ascii="Arial" w:hAnsi="Arial" w:cs="Arial"/>
          <w:b/>
          <w:sz w:val="20"/>
        </w:rPr>
        <w:t>Melioracija ob Farovščici</w:t>
      </w:r>
      <w:r w:rsidR="007E306A">
        <w:rPr>
          <w:rFonts w:ascii="Arial" w:hAnsi="Arial" w:cs="Arial"/>
          <w:b/>
          <w:sz w:val="20"/>
        </w:rPr>
        <w:t xml:space="preserve"> (04012)</w:t>
      </w:r>
    </w:p>
    <w:p w14:paraId="7604B9D3" w14:textId="3995B60B" w:rsidR="005C4D77" w:rsidRPr="00A1358A" w:rsidRDefault="005C4D77" w:rsidP="00A1358A">
      <w:pPr>
        <w:spacing w:after="0" w:line="259" w:lineRule="auto"/>
        <w:jc w:val="both"/>
        <w:rPr>
          <w:rFonts w:ascii="Arial" w:hAnsi="Arial" w:cs="Arial"/>
          <w:sz w:val="20"/>
        </w:rPr>
      </w:pPr>
      <w:r w:rsidRPr="00A1358A">
        <w:rPr>
          <w:rFonts w:ascii="Arial" w:hAnsi="Arial" w:cs="Arial"/>
          <w:sz w:val="20"/>
        </w:rPr>
        <w:t xml:space="preserve">Osuševalni sistem Melioracija ob Farovščici leži v: </w:t>
      </w:r>
    </w:p>
    <w:p w14:paraId="2E59BDFA" w14:textId="0A5D3292" w:rsidR="005C4D77" w:rsidRPr="00A1358A" w:rsidRDefault="00A1358A" w:rsidP="00A1358A">
      <w:pPr>
        <w:spacing w:after="0" w:line="259" w:lineRule="auto"/>
        <w:jc w:val="both"/>
        <w:rPr>
          <w:rFonts w:ascii="Arial" w:hAnsi="Arial" w:cs="Arial"/>
          <w:sz w:val="20"/>
        </w:rPr>
      </w:pPr>
      <w:r>
        <w:rPr>
          <w:rFonts w:ascii="Arial" w:hAnsi="Arial" w:cs="Arial"/>
          <w:sz w:val="20"/>
        </w:rPr>
        <w:t xml:space="preserve">1. </w:t>
      </w:r>
      <w:r w:rsidR="005C4D77" w:rsidRPr="00A1358A">
        <w:rPr>
          <w:rFonts w:ascii="Arial" w:hAnsi="Arial" w:cs="Arial"/>
          <w:sz w:val="20"/>
        </w:rPr>
        <w:t>katastrski občini Nova vas (1683), parcele številka: 1251, 1252 in 1254;</w:t>
      </w:r>
    </w:p>
    <w:p w14:paraId="43D9F012" w14:textId="44CD8166" w:rsidR="005C4D77" w:rsidRPr="00A1358A" w:rsidRDefault="00A1358A" w:rsidP="00A1358A">
      <w:pPr>
        <w:spacing w:after="0" w:line="259" w:lineRule="auto"/>
        <w:jc w:val="both"/>
        <w:rPr>
          <w:rFonts w:ascii="Arial" w:hAnsi="Arial" w:cs="Arial"/>
          <w:sz w:val="20"/>
        </w:rPr>
      </w:pPr>
      <w:r>
        <w:rPr>
          <w:rFonts w:ascii="Arial" w:hAnsi="Arial" w:cs="Arial"/>
          <w:sz w:val="20"/>
        </w:rPr>
        <w:t xml:space="preserve">2. </w:t>
      </w:r>
      <w:r w:rsidR="005C4D77" w:rsidRPr="00A1358A">
        <w:rPr>
          <w:rFonts w:ascii="Arial" w:hAnsi="Arial" w:cs="Arial"/>
          <w:sz w:val="20"/>
        </w:rPr>
        <w:t xml:space="preserve">katastrski občini Veliki vrh (1687), parcele številka </w:t>
      </w:r>
      <w:r w:rsidR="00B55B79" w:rsidRPr="00A1358A">
        <w:rPr>
          <w:rFonts w:ascii="Arial" w:hAnsi="Arial" w:cs="Arial"/>
          <w:sz w:val="20"/>
        </w:rPr>
        <w:t>252/1, 252/2, 253/1, 253/2, 256/1, 256/2, 257/1, 257/2, 260/1, 260/2, 261/1, 261/2, 263, 266, 267/1, 267/2, 268/1, 268/2, 269/1, 269/2, 272/1, 272/2, 273/1, 273/2, 274/1, 274/2, 277/1, 277/2, 279, 280, 282, 283, 284, 285, 286, 287, 288, 299, 300, 301, 302, 303, 304/2, 306/1, 306/2, 307, 308, 309, 310, 311, 312, 313, 314, 320, 325, 362/1, 362/2, 363/1, 363/2, 365/1, 365/2, 366/1, 366/2, 367/1, 367/2, 368/1, 368/2, 371/1, 371/2, 372/1, 372/2, 374/1, 374/2, 375/1, 375/2, 409/1, 409/2, 824 in 833/2;</w:t>
      </w:r>
    </w:p>
    <w:p w14:paraId="4800F90A" w14:textId="69B636D8" w:rsidR="00A1358A" w:rsidRDefault="00A1358A" w:rsidP="00A1358A">
      <w:pPr>
        <w:spacing w:after="0" w:line="259" w:lineRule="auto"/>
        <w:jc w:val="both"/>
        <w:rPr>
          <w:rFonts w:ascii="Arial" w:hAnsi="Arial" w:cs="Arial"/>
          <w:sz w:val="20"/>
        </w:rPr>
      </w:pPr>
      <w:r>
        <w:rPr>
          <w:rFonts w:ascii="Arial" w:hAnsi="Arial" w:cs="Arial"/>
          <w:sz w:val="20"/>
        </w:rPr>
        <w:t xml:space="preserve">3. </w:t>
      </w:r>
      <w:r w:rsidR="005C4D77" w:rsidRPr="00A1358A">
        <w:rPr>
          <w:rFonts w:ascii="Arial" w:hAnsi="Arial" w:cs="Arial"/>
          <w:sz w:val="20"/>
        </w:rPr>
        <w:t xml:space="preserve">katastrski občini Studenec (1690), parcele številka: </w:t>
      </w:r>
      <w:r w:rsidR="00B55B79" w:rsidRPr="00A1358A">
        <w:rPr>
          <w:rFonts w:ascii="Arial" w:hAnsi="Arial" w:cs="Arial"/>
          <w:sz w:val="20"/>
        </w:rPr>
        <w:t xml:space="preserve">108/1, 108/2, 125/1, 125/2, 126/1, 126/2, 127/1 </w:t>
      </w:r>
      <w:r w:rsidR="006915CC">
        <w:rPr>
          <w:rFonts w:ascii="Arial" w:hAnsi="Arial" w:cs="Arial"/>
          <w:sz w:val="20"/>
        </w:rPr>
        <w:t>–</w:t>
      </w:r>
      <w:r w:rsidR="00B55B79" w:rsidRPr="00A1358A">
        <w:rPr>
          <w:rFonts w:ascii="Arial" w:hAnsi="Arial" w:cs="Arial"/>
          <w:sz w:val="20"/>
        </w:rPr>
        <w:t xml:space="preserve"> 54 %, 127/2, 131 </w:t>
      </w:r>
      <w:r w:rsidR="006915CC">
        <w:rPr>
          <w:rFonts w:ascii="Arial" w:hAnsi="Arial" w:cs="Arial"/>
          <w:sz w:val="20"/>
        </w:rPr>
        <w:t>–</w:t>
      </w:r>
      <w:r w:rsidR="00B55B79" w:rsidRPr="00A1358A">
        <w:rPr>
          <w:rFonts w:ascii="Arial" w:hAnsi="Arial" w:cs="Arial"/>
          <w:sz w:val="20"/>
        </w:rPr>
        <w:t xml:space="preserve"> 17 %, 133/1, 133/2 - 67 %, 134/3, 134/5, 135/1, 135/2 - 58 %, 136/1, 136/2 - 65 %, 139/1, 143/1, 143/2, 143/3, 144/1, 144/2, 144/3, 147/1, 147/2, 149, 150/1, 150/4, 150/5, 153/1, 153/2, 155, 157/1, 157/2, 158, 159, 160/1, 160/2, 161/1, 161/2, 162, 163, 164/1, 164/2, 165/2, 165/3, 165/4, 167, 169, 170, 171, 172, 173, 174, 175, 177/1, 177/2 - 43 %, 180, 183, 190, 192, 195, 197, 213, 216, 217, 218, 219, 220/2, 223/1, 231, 234, 236, 240, 241, 242, 243, 244, 245, 246, 247, 248, 249, 25, 250, 251/1, 251/2, 252, 29, 30, 31, 32, 33, 34, 349/1, 35, 350/1, 356, 357/1, 359/5, 36, 360/1, 361/1, 362/1, 363/1, 367/1, 372, 379, 38, 381, 382, 383 - 89 %, 73/2, 852/1 in 866 - 30 %;</w:t>
      </w:r>
    </w:p>
    <w:p w14:paraId="782D658F" w14:textId="48E0CF11" w:rsidR="005C4D77" w:rsidRPr="00A1358A" w:rsidRDefault="00A1358A" w:rsidP="00DF70FA">
      <w:pPr>
        <w:spacing w:after="0" w:line="259" w:lineRule="auto"/>
        <w:jc w:val="both"/>
        <w:rPr>
          <w:rFonts w:ascii="Arial" w:hAnsi="Arial" w:cs="Arial"/>
          <w:sz w:val="20"/>
        </w:rPr>
      </w:pPr>
      <w:r>
        <w:rPr>
          <w:rFonts w:ascii="Arial" w:hAnsi="Arial" w:cs="Arial"/>
          <w:sz w:val="20"/>
        </w:rPr>
        <w:t xml:space="preserve">4. </w:t>
      </w:r>
      <w:r w:rsidR="005C4D77" w:rsidRPr="00A1358A">
        <w:rPr>
          <w:rFonts w:ascii="Arial" w:hAnsi="Arial" w:cs="Arial"/>
          <w:sz w:val="20"/>
        </w:rPr>
        <w:t xml:space="preserve">katastrski občini Hudi vrh (1691), parcele številka: </w:t>
      </w:r>
      <w:r w:rsidR="00B55B79" w:rsidRPr="00A1358A">
        <w:rPr>
          <w:rFonts w:ascii="Arial" w:hAnsi="Arial" w:cs="Arial"/>
          <w:sz w:val="20"/>
        </w:rPr>
        <w:t>100/1, 100/2 - 75 %, 101/1, 101/2 - 75 %, 102/1, 102/2 - 78 %, 103/1, 103/2 - 79 %, 104/1, 104/2 - 80 %, 105/1, 105/2 - 82 %, 106/1, 106/2 - 83 %, 107/1, 107/2 - 85 %, 108/1, 108/2 - 85 %, 109/1, 109/2 - 86 %, 110/1, 110/2 - 88 %, 111/1, 111/2, 112/1, 112/2 - 89 %, 113/1, 113/2, 114/1, 114/2, 115/1, 115/2, 116/1, 116/2, 117/1, 117/2, 1171 - 68 %, 1172 - 64 %, 1173 - 69 %, 1174, 118/1, 118/2, 1181 - 19 %, 119/1, 119/2, 120/1, 120/2, 121/1, 121/2 - 89 %, 121/3, 122/1, 122/2 - 89 %, 122/3, 123/1, 123/2 - 89 %, 123/3, 124/2 - 88 %, 124/3 - 89 %, 125, 156, 157, 161, 163, 169, 178, 198, 225/1, 225/2 - 72 %, 226/1, 226/2 - 75 %, 234/1, 234/2 - 81 %, 237/1, 237/2, 238/1, 238/2, 241/1, 241/2, 242/1, 242/2, 247/1, 247/2, 248/1, 248/2, 249/1, 249/2, 252/1 - 84 %, 252/2, 255/1 - 77 %, 255/2, 259/1 - 72 %, 259/2, 262/1 - 76 %, 262/2, 264/1 - 76 %, 264/2, 267/1, 267/2 - 46 %, 267/3 - 72 %, 271/1, 271/2 - 31 %, 271/3 - 68 %, 273 - 63 %, 275/1, 275/2, 275/4 - 26 %, 275/5, 275/6, 282/1, 282/2, 282/4, 283/1, 283/3, 293/2, 293/3, 293/4 - 26 %, 293/6 - 15 %, 294/2 - 47 %, 294/4, 294/5 - 76 %, 307/1 - 87 %, 307/2, 307/3 - 20 %, 310/1 - 87 %, 310/2, 310/3 - 20 %, 311/1, 311/2, 311/3 - 25 %, 312/1, 312/2, 312/3 - 26 %, 313/1, 313/2 - 88 %, 313/3 - 16 %, 314/1, 314/2 - 86 %, 314/3 - 17 %, 315/1, 315/2 - 85 %, 316/1, 316/2, 317/1, 317/2, 317/3 - 11 %, 320/1, 320/2, 320/3 - 51 %, 321/1, 321/2, 321/3, 329/1, 329/2, 329/3 - 62 %, 330/1, 330/2, 330/3, 331/1, 331/2 - 21 %, 331/3, 332/1, 332/3, 373, 46/1, 46/2 - 84 %, 47/1, 47/2, 48/1, 48/2, 49/1, 49/2, 50/1, 50/2, 51/1, 51/2, 52/1, 52/2, 53/1, 53/2, 54/1, 54/2, 55/1, 55/2, 56/1, 56/2, 57/1, 57/2, 58/1, 58/2, 59/1, 59/2, 60/1, 60/2, 61/1, 61/2, 64, 65/1, 65/2, 69/1, 69/3, 69/4, 70/1, 70/2, 71/1, 71/2, 72/1, 72/2, 73/1, 73/2, 74/1, 74/2, 75/1, 75/2, 76/1, 76/2, 77/3, 77/4, 77/5, 77/6, 78/1, 78/2, 79/1, 79/2, 80/1, 80/2, 81, 82/1, 82/2, 83/1, 83/2, 84, 85, 86, 87, 88, 89, 90, 91, 92, 93, 94, 95, 96, 97, 98 in 99.</w:t>
      </w:r>
    </w:p>
    <w:p w14:paraId="009E09F3" w14:textId="77777777" w:rsidR="005C4D77" w:rsidRPr="000A1DF2" w:rsidRDefault="005C4D77" w:rsidP="00DF70FA">
      <w:pPr>
        <w:spacing w:after="0"/>
        <w:jc w:val="both"/>
        <w:rPr>
          <w:rFonts w:ascii="Arial" w:hAnsi="Arial" w:cs="Arial"/>
          <w:sz w:val="20"/>
          <w:szCs w:val="20"/>
        </w:rPr>
      </w:pPr>
    </w:p>
    <w:p w14:paraId="56341303" w14:textId="22361670" w:rsidR="00A1358A" w:rsidRPr="007E306A" w:rsidRDefault="005C4D77" w:rsidP="00DF70FA">
      <w:pPr>
        <w:pStyle w:val="Odstavekseznama"/>
        <w:numPr>
          <w:ilvl w:val="0"/>
          <w:numId w:val="14"/>
        </w:numPr>
        <w:rPr>
          <w:rFonts w:ascii="Arial" w:hAnsi="Arial" w:cs="Arial"/>
          <w:b/>
          <w:sz w:val="20"/>
        </w:rPr>
      </w:pPr>
      <w:r w:rsidRPr="007E306A">
        <w:rPr>
          <w:rFonts w:ascii="Arial" w:hAnsi="Arial" w:cs="Arial"/>
          <w:b/>
          <w:sz w:val="20"/>
        </w:rPr>
        <w:t>Melioracija Moravče</w:t>
      </w:r>
      <w:r w:rsidR="007E306A" w:rsidRPr="007E306A">
        <w:rPr>
          <w:rFonts w:ascii="Arial" w:hAnsi="Arial" w:cs="Arial"/>
          <w:b/>
          <w:sz w:val="20"/>
        </w:rPr>
        <w:t xml:space="preserve"> (06022)</w:t>
      </w:r>
    </w:p>
    <w:p w14:paraId="012AC2DD" w14:textId="11A0E3F9" w:rsidR="005C4D77" w:rsidRPr="00A1358A" w:rsidRDefault="005C4D77" w:rsidP="00A1358A">
      <w:pPr>
        <w:spacing w:after="0" w:line="259" w:lineRule="auto"/>
        <w:jc w:val="both"/>
        <w:rPr>
          <w:rFonts w:ascii="Arial" w:hAnsi="Arial" w:cs="Arial"/>
          <w:sz w:val="20"/>
        </w:rPr>
      </w:pPr>
      <w:r w:rsidRPr="00A1358A">
        <w:rPr>
          <w:rFonts w:ascii="Arial" w:hAnsi="Arial" w:cs="Arial"/>
          <w:sz w:val="20"/>
        </w:rPr>
        <w:t xml:space="preserve">Osuševalni sitem Melioracija Moravče leži v: </w:t>
      </w:r>
    </w:p>
    <w:p w14:paraId="6082465D" w14:textId="241B59ED" w:rsidR="005C4D77" w:rsidRPr="00A1358A" w:rsidRDefault="00A1358A" w:rsidP="00A1358A">
      <w:pPr>
        <w:spacing w:after="0" w:line="259" w:lineRule="auto"/>
        <w:jc w:val="both"/>
        <w:rPr>
          <w:rFonts w:ascii="Arial" w:hAnsi="Arial" w:cs="Arial"/>
          <w:sz w:val="20"/>
        </w:rPr>
      </w:pPr>
      <w:r>
        <w:rPr>
          <w:rFonts w:ascii="Arial" w:hAnsi="Arial" w:cs="Arial"/>
          <w:sz w:val="20"/>
        </w:rPr>
        <w:t xml:space="preserve">1. </w:t>
      </w:r>
      <w:r w:rsidR="005C4D77" w:rsidRPr="00A1358A">
        <w:rPr>
          <w:rFonts w:ascii="Arial" w:hAnsi="Arial" w:cs="Arial"/>
          <w:sz w:val="20"/>
        </w:rPr>
        <w:t>katastrski občini Negastrn (1949), parcele številka: 1469, 1471, 1472, 1473, 1474, 1475 in 1477;</w:t>
      </w:r>
    </w:p>
    <w:p w14:paraId="00D252D4" w14:textId="336B978A" w:rsidR="005C4D77" w:rsidRPr="00A1358A" w:rsidRDefault="00A1358A" w:rsidP="00A1358A">
      <w:pPr>
        <w:spacing w:after="0"/>
        <w:jc w:val="both"/>
        <w:rPr>
          <w:rFonts w:ascii="Arial" w:hAnsi="Arial" w:cs="Arial"/>
          <w:sz w:val="20"/>
        </w:rPr>
      </w:pPr>
      <w:r>
        <w:rPr>
          <w:rFonts w:ascii="Arial" w:hAnsi="Arial" w:cs="Arial"/>
          <w:sz w:val="20"/>
        </w:rPr>
        <w:lastRenderedPageBreak/>
        <w:t xml:space="preserve">2. </w:t>
      </w:r>
      <w:r w:rsidR="005C4D77" w:rsidRPr="00A1358A">
        <w:rPr>
          <w:rFonts w:ascii="Arial" w:hAnsi="Arial" w:cs="Arial"/>
          <w:sz w:val="20"/>
        </w:rPr>
        <w:t xml:space="preserve">katastrski občini Limbarska gora (1950), parcele številka: </w:t>
      </w:r>
      <w:r w:rsidR="00ED46F2" w:rsidRPr="00A1358A">
        <w:rPr>
          <w:rFonts w:ascii="Arial" w:hAnsi="Arial" w:cs="Arial"/>
          <w:sz w:val="20"/>
        </w:rPr>
        <w:t>1094/4, 1509, 1510, 1512, 1513, 1517, 1519, 1521, 1523, 1525, 1526, 1529, 1531, 1533, 1536, 1538, 1541, 1546 - 24 %, 1547, 1552, 1555 in 1556;</w:t>
      </w:r>
    </w:p>
    <w:p w14:paraId="1FC04351" w14:textId="77B7433D" w:rsidR="005C4D77" w:rsidRPr="00A1358A" w:rsidRDefault="00A1358A" w:rsidP="00A1358A">
      <w:pPr>
        <w:spacing w:after="0" w:line="259" w:lineRule="auto"/>
        <w:jc w:val="both"/>
        <w:rPr>
          <w:rFonts w:ascii="Arial" w:hAnsi="Arial" w:cs="Arial"/>
          <w:sz w:val="20"/>
        </w:rPr>
      </w:pPr>
      <w:r>
        <w:rPr>
          <w:rFonts w:ascii="Arial" w:hAnsi="Arial" w:cs="Arial"/>
          <w:sz w:val="20"/>
        </w:rPr>
        <w:t xml:space="preserve">3. </w:t>
      </w:r>
      <w:r w:rsidR="005C4D77" w:rsidRPr="00A1358A">
        <w:rPr>
          <w:rFonts w:ascii="Arial" w:hAnsi="Arial" w:cs="Arial"/>
          <w:sz w:val="20"/>
        </w:rPr>
        <w:t xml:space="preserve">katastrski občini Drtija (1953), parcele številka: </w:t>
      </w:r>
      <w:r w:rsidR="00ED46F2" w:rsidRPr="00A1358A">
        <w:rPr>
          <w:rFonts w:ascii="Arial" w:hAnsi="Arial" w:cs="Arial"/>
          <w:sz w:val="20"/>
        </w:rPr>
        <w:t>1145, 1150, 1151, 1152, 1153, 1154, 1155, 1157 - 65 %, 1159, 1162, 1165, 1167, 1168, 1169, 1171 - 64 %, 1173, 1180, 169, 564 - 88 %, 565/1, 565/2, 566, 567/2, 567/3, 567/5, 569, 575, 593/6 - 88 %, 599/1, 614, 615, 616/1 - 86 %, 617/1 - 72 % in 623/3;</w:t>
      </w:r>
    </w:p>
    <w:p w14:paraId="2DE34C06" w14:textId="0FEB58CC" w:rsidR="005C4D77" w:rsidRPr="00A1358A" w:rsidRDefault="00A1358A" w:rsidP="00DF70FA">
      <w:pPr>
        <w:spacing w:after="0"/>
        <w:jc w:val="both"/>
        <w:rPr>
          <w:rFonts w:ascii="Arial" w:hAnsi="Arial" w:cs="Arial"/>
          <w:sz w:val="20"/>
        </w:rPr>
      </w:pPr>
      <w:r>
        <w:rPr>
          <w:rFonts w:ascii="Arial" w:hAnsi="Arial" w:cs="Arial"/>
          <w:sz w:val="20"/>
        </w:rPr>
        <w:t xml:space="preserve">4. </w:t>
      </w:r>
      <w:r w:rsidR="005C4D77" w:rsidRPr="00A1358A">
        <w:rPr>
          <w:rFonts w:ascii="Arial" w:hAnsi="Arial" w:cs="Arial"/>
          <w:sz w:val="20"/>
        </w:rPr>
        <w:t xml:space="preserve">katastrski občini Moravče (1955), parcele številka: </w:t>
      </w:r>
      <w:r w:rsidR="00ED46F2" w:rsidRPr="00A1358A">
        <w:rPr>
          <w:rFonts w:ascii="Arial" w:hAnsi="Arial" w:cs="Arial"/>
          <w:sz w:val="20"/>
        </w:rPr>
        <w:t>100/71 - 30 %, 100/72 - 73 %, 100/73, 100/75 - 11 %, 103/3, 103/4, 103/5, 103/6, -86%, 109/8, 2162, 2163, 2164, 2165, 2166, 2167, 2168, 2169, 2170, 2171, 2172, 2173, 2175, 2177, 2178, 2179, 2180, 2184 - 77 %, 2187, 2188, 2189, 2190, 2192, 2193, 2194, 2197, 2200, 2201, 2202, 2204, 2205 - 54 %, 2206, 2207, 2208, 2210, 2211, 2213, 2214, 2215, 2216, 2217, 2219, 2220, 2221, 2222, 2224, 2227, 2228, 2229, 2230, 907/2 - 17 %, 932/3 - 71 %, 933/1, 950 - 21 % in 96/13 - 82 %.</w:t>
      </w:r>
    </w:p>
    <w:p w14:paraId="03E8601B" w14:textId="77777777" w:rsidR="005C4D77" w:rsidRPr="000A1DF2" w:rsidRDefault="005C4D77" w:rsidP="00DF70FA">
      <w:pPr>
        <w:spacing w:after="0"/>
        <w:jc w:val="both"/>
        <w:rPr>
          <w:rFonts w:ascii="Arial" w:hAnsi="Arial" w:cs="Arial"/>
          <w:sz w:val="20"/>
          <w:szCs w:val="20"/>
        </w:rPr>
      </w:pPr>
    </w:p>
    <w:p w14:paraId="2DED08D8" w14:textId="5F261B9F" w:rsidR="005C4D77" w:rsidRPr="007E306A" w:rsidRDefault="007E306A" w:rsidP="007E306A">
      <w:pPr>
        <w:pStyle w:val="Odstavekseznama"/>
        <w:numPr>
          <w:ilvl w:val="0"/>
          <w:numId w:val="14"/>
        </w:numPr>
        <w:rPr>
          <w:rFonts w:ascii="Arial" w:hAnsi="Arial" w:cs="Arial"/>
          <w:b/>
          <w:sz w:val="20"/>
        </w:rPr>
      </w:pPr>
      <w:r>
        <w:rPr>
          <w:rFonts w:ascii="Arial" w:hAnsi="Arial" w:cs="Arial"/>
          <w:b/>
          <w:sz w:val="20"/>
        </w:rPr>
        <w:t>M</w:t>
      </w:r>
      <w:r w:rsidR="005C4D77" w:rsidRPr="007E306A">
        <w:rPr>
          <w:rFonts w:ascii="Arial" w:hAnsi="Arial" w:cs="Arial"/>
          <w:b/>
          <w:sz w:val="20"/>
        </w:rPr>
        <w:t>elioracijsko območje Selišči – Kupetinci</w:t>
      </w:r>
      <w:r>
        <w:rPr>
          <w:rFonts w:ascii="Arial" w:hAnsi="Arial" w:cs="Arial"/>
          <w:b/>
          <w:sz w:val="20"/>
        </w:rPr>
        <w:t xml:space="preserve"> (08012)</w:t>
      </w:r>
    </w:p>
    <w:p w14:paraId="59381012" w14:textId="2D2741E9" w:rsidR="005C4D77" w:rsidRPr="00A1358A" w:rsidRDefault="005C4D77" w:rsidP="00DF70FA">
      <w:pPr>
        <w:spacing w:after="0" w:line="259" w:lineRule="auto"/>
        <w:jc w:val="both"/>
        <w:rPr>
          <w:rFonts w:ascii="Arial" w:hAnsi="Arial" w:cs="Arial"/>
          <w:sz w:val="20"/>
        </w:rPr>
      </w:pPr>
      <w:r w:rsidRPr="00A1358A">
        <w:rPr>
          <w:rFonts w:ascii="Arial" w:hAnsi="Arial" w:cs="Arial"/>
          <w:sz w:val="20"/>
        </w:rPr>
        <w:t xml:space="preserve">Osuševalni sistem Melioracijsko območje Selišči – Kupetinci leži v katastrski občini Selišči (220), parcele številka: </w:t>
      </w:r>
      <w:r w:rsidR="00D55564" w:rsidRPr="00A1358A">
        <w:rPr>
          <w:rFonts w:ascii="Arial" w:hAnsi="Arial" w:cs="Arial"/>
          <w:sz w:val="20"/>
        </w:rPr>
        <w:t>1001, 1002, 1006/2, 1007, 1011/2 - 16 %, 1011/4, 1011/5, 1011/6, 1011/7, 1011/8, 1023/1, 1025, 1026/1, 1029, 103/1, 1030/1 - 79 %, 1036/4, 1037, 123, 124/2, 167/1, 167/2, 170, 171, 173, 174, 175, 176, 177/1, 177/2, 178, 179, 180, 283, 284, 33, 34, 35/1 - 80 %, 38, 40, 42, 43, 44, 809/2, 840, 841, 842, 843, 844 - 83 %, 846, 847/2, 852, 853, 855, 857, 859, 868, 870, 871, 872, 874, 875, 878 - 66 %, 879, 880, 881, 882/2, 882/4, 883/5, 883/6, 884/3, 884/4, 884/5 - 26 %, 885, 886, 888, 889/2, 89/1, 890/2, 890/3, 891/2, 891/3 - 85 %, 895, 896, 898, 899/1, 90/1, 900, 901, 902, 903, 904, 905, 907, 908, 909, 91/2, 912, 913, 927, 928, 929, 93, 932, 936/2, 936/4, 94, 942/1, 943/1, 944, 945, 946, 947/1, 947/2, 948, 949, 950, 951, 953, 954, 955, 956, 957, 958/1, 959/4, 960, 961/3, 961/5, 969/3, 970, 972, 977, 980, 982, 984, 985, 986/1, 988, 989, 990, 991/1, 991/2, 992, 993, 995, 996, 997 in 998.</w:t>
      </w:r>
    </w:p>
    <w:p w14:paraId="56CD6D16" w14:textId="37E2442B" w:rsidR="005C4D77" w:rsidRDefault="005C4D77" w:rsidP="00DF70FA">
      <w:pPr>
        <w:pStyle w:val="Odstavekseznama"/>
        <w:rPr>
          <w:rFonts w:ascii="Arial" w:hAnsi="Arial" w:cs="Arial"/>
          <w:sz w:val="20"/>
        </w:rPr>
      </w:pPr>
    </w:p>
    <w:p w14:paraId="7AFAEFA6" w14:textId="2D9CB19D" w:rsidR="005C4D77" w:rsidRPr="007E306A" w:rsidRDefault="005C4D77" w:rsidP="007E306A">
      <w:pPr>
        <w:pStyle w:val="Odstavekseznama"/>
        <w:numPr>
          <w:ilvl w:val="0"/>
          <w:numId w:val="14"/>
        </w:numPr>
        <w:rPr>
          <w:rFonts w:ascii="Arial" w:hAnsi="Arial" w:cs="Arial"/>
          <w:b/>
          <w:sz w:val="20"/>
        </w:rPr>
      </w:pPr>
      <w:r w:rsidRPr="007E306A">
        <w:rPr>
          <w:rFonts w:ascii="Arial" w:hAnsi="Arial" w:cs="Arial"/>
          <w:b/>
          <w:sz w:val="20"/>
        </w:rPr>
        <w:t>Melioracija Apaške doline - območje Žepovci</w:t>
      </w:r>
      <w:r w:rsidR="007E306A">
        <w:rPr>
          <w:rFonts w:ascii="Arial" w:hAnsi="Arial" w:cs="Arial"/>
          <w:b/>
          <w:sz w:val="20"/>
        </w:rPr>
        <w:t xml:space="preserve"> (08042)</w:t>
      </w:r>
    </w:p>
    <w:p w14:paraId="0556DED1" w14:textId="10EE4175" w:rsidR="005C4D77" w:rsidRPr="00A1358A" w:rsidRDefault="005C4D77" w:rsidP="00A1358A">
      <w:pPr>
        <w:spacing w:after="0" w:line="259" w:lineRule="auto"/>
        <w:jc w:val="both"/>
        <w:rPr>
          <w:rFonts w:ascii="Arial" w:hAnsi="Arial" w:cs="Arial"/>
          <w:sz w:val="20"/>
        </w:rPr>
      </w:pPr>
      <w:r w:rsidRPr="00A1358A">
        <w:rPr>
          <w:rFonts w:ascii="Arial" w:hAnsi="Arial" w:cs="Arial"/>
          <w:sz w:val="20"/>
        </w:rPr>
        <w:t>Osuševalni sistem Melioracija Apaške doline - območje Žepovci leži v:</w:t>
      </w:r>
    </w:p>
    <w:p w14:paraId="70AEAA0D" w14:textId="4044AEFC" w:rsidR="005C4D77" w:rsidRPr="00A1358A" w:rsidRDefault="00A1358A" w:rsidP="00A1358A">
      <w:pPr>
        <w:spacing w:after="0" w:line="259" w:lineRule="auto"/>
        <w:jc w:val="both"/>
        <w:rPr>
          <w:rFonts w:ascii="Arial" w:hAnsi="Arial" w:cs="Arial"/>
          <w:sz w:val="20"/>
        </w:rPr>
      </w:pPr>
      <w:r>
        <w:rPr>
          <w:rFonts w:ascii="Arial" w:hAnsi="Arial" w:cs="Arial"/>
          <w:sz w:val="20"/>
        </w:rPr>
        <w:t xml:space="preserve">1. </w:t>
      </w:r>
      <w:r w:rsidR="005C4D77" w:rsidRPr="00A1358A">
        <w:rPr>
          <w:rFonts w:ascii="Arial" w:hAnsi="Arial" w:cs="Arial"/>
          <w:sz w:val="20"/>
        </w:rPr>
        <w:t xml:space="preserve">katastrski občini Žiberci (178), parcele številka: </w:t>
      </w:r>
      <w:r w:rsidR="00D55564" w:rsidRPr="00A1358A">
        <w:rPr>
          <w:rFonts w:ascii="Arial" w:hAnsi="Arial" w:cs="Arial"/>
          <w:sz w:val="20"/>
        </w:rPr>
        <w:t>734, 735, 736, 737, 738, 739, 740, 741, 742, 743, 744 - 87 %, 745/1, 745/2 - 83 %, 746, 748, 749, 750, 751, 752, 753, 754, 755, 756, 757, 758, 759, 760, 761, 762, 763, 764, 765, 767, 770, 773/2, 776/1, 777/1, 780/1, 781, 783/1 - 63 %, 784/1 - 64 %, 785, 786, 787/1, 787/2, 788, 789, 790 - 87 %, 791/1 - 66 %, 795 - 50 %, 800 - 88 %, 804, 805 - 87 %, 822, 824, 825/1, 825/2, 826/1, 826/2, 828, 829, 830, 831, 832, 833, 834, 835, 836, 838, 839, 840, 841/1, 841/2, 842, 843, 844, 845/1, 846/1, 846/2, 847/1, 847/2, 848, 849, 850, 851, 852/1, 852/2, 853, 854, 855, 856, 857, 858, 859 - 80 %, 861, 862, 863, 865 - 84 %, 866/1, 866/2, 866/3, 867 in 868;</w:t>
      </w:r>
    </w:p>
    <w:p w14:paraId="77BEA26A" w14:textId="7CF140A7" w:rsidR="005C4D77" w:rsidRPr="00A1358A" w:rsidRDefault="00A1358A" w:rsidP="00DF70FA">
      <w:pPr>
        <w:spacing w:after="0" w:line="259" w:lineRule="auto"/>
        <w:jc w:val="both"/>
        <w:rPr>
          <w:rFonts w:ascii="Arial" w:hAnsi="Arial" w:cs="Arial"/>
          <w:sz w:val="20"/>
        </w:rPr>
      </w:pPr>
      <w:r>
        <w:rPr>
          <w:rFonts w:ascii="Arial" w:hAnsi="Arial" w:cs="Arial"/>
          <w:sz w:val="20"/>
        </w:rPr>
        <w:t xml:space="preserve">2. </w:t>
      </w:r>
      <w:r w:rsidR="005C4D77" w:rsidRPr="00A1358A">
        <w:rPr>
          <w:rFonts w:ascii="Arial" w:hAnsi="Arial" w:cs="Arial"/>
          <w:sz w:val="20"/>
        </w:rPr>
        <w:t xml:space="preserve">katastrski občini Žepovci (179), parcele številka: </w:t>
      </w:r>
      <w:r w:rsidR="00D55564" w:rsidRPr="00A1358A">
        <w:rPr>
          <w:rFonts w:ascii="Arial" w:hAnsi="Arial" w:cs="Arial"/>
          <w:sz w:val="20"/>
        </w:rPr>
        <w:t>249/2 - 86 %, 250/2, 251/2, 252/2, 253/2, 254/2, 255/1, 255/2, 256, 257, 260, 261, 262, 263, 264, 265, 266, 267, 268, 269, 272/2, 273/1, 273/3, 274, 276, 279, 280, 284/1, 284/2, 284/3, 288/1, 288/2, 288/3, 289/1, 289/2, 290, 293/1, 293/2, 293/3, 297/1, 297/2, 298/1, 298/2, 299, 301, 302, 303, 304/1, 304/2, 306, 307, 308, 309, 310, 311, 312, 313, 314, 315/1, 315/2, 316, 317, 318, 319, 320, 321/1, 321/2, 322, 323, 324, 325/1, 325/2, 326, 327, 328, 329, 330, 331, 332, 333, 334, 335, 336, 337, 338, 339 - 87 %, 340 - 35 %, 341, 342, 343/1, 346, 347, 348/1 - 72 %, 348/2, 350 - 81 %, 356/2 - 46 %, 360/3 - 63 %, 361 - 83 %, 362 - 87 %, 365, 366, 368 - 84 %, 369, 370 - 57 %, 371, 372, 373, 374, 375, 376, 377, 378, 379, 380, 381 - 88 %, 382, 384/1 - 70 %, 384/2 - 55 %, 385, 386, 387, 388, 389/1, 389/2, 391, 392, 393/1, 393/2, 394, 395, 396/1, 396/2, 396/3, 397/1, 397/2, 398, 399, 400, 401, 402, 403, 405, 406, 407, 408, 410, 411/1 in 411/2;</w:t>
      </w:r>
    </w:p>
    <w:p w14:paraId="6769B9B6" w14:textId="5A7B5585" w:rsidR="005C4D77" w:rsidRPr="00A1358A" w:rsidRDefault="00A1358A" w:rsidP="00DF70FA">
      <w:pPr>
        <w:spacing w:after="0" w:line="259" w:lineRule="auto"/>
        <w:jc w:val="both"/>
        <w:rPr>
          <w:rFonts w:ascii="Arial" w:hAnsi="Arial" w:cs="Arial"/>
          <w:sz w:val="20"/>
        </w:rPr>
      </w:pPr>
      <w:r>
        <w:rPr>
          <w:rFonts w:ascii="Arial" w:hAnsi="Arial" w:cs="Arial"/>
          <w:sz w:val="20"/>
        </w:rPr>
        <w:t xml:space="preserve">3. </w:t>
      </w:r>
      <w:r w:rsidR="005C4D77" w:rsidRPr="00A1358A">
        <w:rPr>
          <w:rFonts w:ascii="Arial" w:hAnsi="Arial" w:cs="Arial"/>
          <w:sz w:val="20"/>
        </w:rPr>
        <w:t>katastrski občini Nasova (177), parcela številka: 7</w:t>
      </w:r>
      <w:r w:rsidR="00D55564" w:rsidRPr="00A1358A">
        <w:rPr>
          <w:rFonts w:ascii="Arial" w:hAnsi="Arial" w:cs="Arial"/>
          <w:sz w:val="20"/>
        </w:rPr>
        <w:t xml:space="preserve"> – 86 %</w:t>
      </w:r>
      <w:r w:rsidR="005C4D77" w:rsidRPr="00A1358A">
        <w:rPr>
          <w:rFonts w:ascii="Arial" w:hAnsi="Arial" w:cs="Arial"/>
          <w:sz w:val="20"/>
        </w:rPr>
        <w:t>;</w:t>
      </w:r>
    </w:p>
    <w:p w14:paraId="5E066909" w14:textId="77DFE302" w:rsidR="005C4D77" w:rsidRPr="00A1358A" w:rsidRDefault="00A1358A" w:rsidP="00DF70FA">
      <w:pPr>
        <w:spacing w:after="0"/>
        <w:jc w:val="both"/>
        <w:rPr>
          <w:rFonts w:ascii="Arial" w:hAnsi="Arial" w:cs="Arial"/>
          <w:sz w:val="20"/>
        </w:rPr>
      </w:pPr>
      <w:r>
        <w:rPr>
          <w:rFonts w:ascii="Arial" w:hAnsi="Arial" w:cs="Arial"/>
          <w:sz w:val="20"/>
        </w:rPr>
        <w:t xml:space="preserve">4. </w:t>
      </w:r>
      <w:r w:rsidR="005C4D77" w:rsidRPr="00A1358A">
        <w:rPr>
          <w:rFonts w:ascii="Arial" w:hAnsi="Arial" w:cs="Arial"/>
          <w:sz w:val="20"/>
        </w:rPr>
        <w:t xml:space="preserve">katastrski občini Drobtinci (175) parcele številka: </w:t>
      </w:r>
      <w:r w:rsidR="00D55564" w:rsidRPr="00A1358A">
        <w:rPr>
          <w:rFonts w:ascii="Arial" w:hAnsi="Arial" w:cs="Arial"/>
          <w:sz w:val="20"/>
        </w:rPr>
        <w:t>1138/1, 1138/10, 1138/11, 1138/12, 1138/13 - 55 %, 1138/2, 1138/3, 1138/4, 1138/5, 1138/6, 1138/7, 1138/8, 1138/9, 923, 924 - 79 %, 925, 927, 928, 929, 930, 931, 932, 933, 934, 935, 936, 937, 938, 939/4 - 70 %, 940, 943, 947, 950, 952, 955, 960, 961, 962, 963, 964 in 965</w:t>
      </w:r>
      <w:r w:rsidR="005C4D77" w:rsidRPr="00A1358A">
        <w:rPr>
          <w:rFonts w:ascii="Arial" w:hAnsi="Arial" w:cs="Arial"/>
          <w:sz w:val="20"/>
        </w:rPr>
        <w:t>.</w:t>
      </w:r>
    </w:p>
    <w:p w14:paraId="36F86A04" w14:textId="77777777" w:rsidR="005C4D77" w:rsidRPr="000A1DF2" w:rsidRDefault="005C4D77" w:rsidP="00DF70FA">
      <w:pPr>
        <w:spacing w:after="0"/>
        <w:jc w:val="both"/>
        <w:rPr>
          <w:rFonts w:ascii="Arial" w:hAnsi="Arial" w:cs="Arial"/>
          <w:sz w:val="20"/>
          <w:szCs w:val="20"/>
        </w:rPr>
      </w:pPr>
    </w:p>
    <w:p w14:paraId="147F42BB" w14:textId="6496D377" w:rsidR="005C4D77" w:rsidRPr="007E306A" w:rsidRDefault="005C4D77" w:rsidP="007E306A">
      <w:pPr>
        <w:pStyle w:val="Odstavekseznama"/>
        <w:numPr>
          <w:ilvl w:val="0"/>
          <w:numId w:val="14"/>
        </w:numPr>
        <w:rPr>
          <w:rFonts w:ascii="Arial" w:hAnsi="Arial" w:cs="Arial"/>
          <w:b/>
          <w:sz w:val="20"/>
        </w:rPr>
      </w:pPr>
      <w:r w:rsidRPr="007E306A">
        <w:rPr>
          <w:rFonts w:ascii="Arial" w:hAnsi="Arial" w:cs="Arial"/>
          <w:b/>
          <w:sz w:val="20"/>
        </w:rPr>
        <w:t>Melioracija Slivnica</w:t>
      </w:r>
      <w:r w:rsidR="007E306A">
        <w:rPr>
          <w:rFonts w:ascii="Arial" w:hAnsi="Arial" w:cs="Arial"/>
          <w:b/>
          <w:sz w:val="20"/>
        </w:rPr>
        <w:t xml:space="preserve"> (09012)</w:t>
      </w:r>
    </w:p>
    <w:p w14:paraId="387A8DB7" w14:textId="56E0235F" w:rsidR="005C4D77" w:rsidRPr="00A1358A" w:rsidRDefault="005C4D77" w:rsidP="00DF70FA">
      <w:pPr>
        <w:spacing w:after="0" w:line="259" w:lineRule="auto"/>
        <w:jc w:val="both"/>
        <w:rPr>
          <w:rFonts w:ascii="Arial" w:hAnsi="Arial" w:cs="Arial"/>
          <w:sz w:val="20"/>
        </w:rPr>
      </w:pPr>
      <w:r w:rsidRPr="00A1358A">
        <w:rPr>
          <w:rFonts w:ascii="Arial" w:hAnsi="Arial" w:cs="Arial"/>
          <w:sz w:val="20"/>
        </w:rPr>
        <w:t>Osuševalni sistem Melioracija Slivnica leži v:</w:t>
      </w:r>
    </w:p>
    <w:p w14:paraId="509B87A3" w14:textId="2E11153F" w:rsidR="005C4D77" w:rsidRPr="00A1358A" w:rsidRDefault="00A1358A" w:rsidP="00DF70FA">
      <w:pPr>
        <w:spacing w:after="0" w:line="259" w:lineRule="auto"/>
        <w:jc w:val="both"/>
        <w:rPr>
          <w:rFonts w:ascii="Arial" w:hAnsi="Arial" w:cs="Arial"/>
          <w:sz w:val="20"/>
        </w:rPr>
      </w:pPr>
      <w:r>
        <w:rPr>
          <w:rFonts w:ascii="Arial" w:hAnsi="Arial" w:cs="Arial"/>
          <w:sz w:val="20"/>
        </w:rPr>
        <w:t xml:space="preserve">1. </w:t>
      </w:r>
      <w:r w:rsidR="005C4D77" w:rsidRPr="00A1358A">
        <w:rPr>
          <w:rFonts w:ascii="Arial" w:hAnsi="Arial" w:cs="Arial"/>
          <w:sz w:val="20"/>
        </w:rPr>
        <w:t xml:space="preserve">katastrski občini Ponova vas (1789), parcele številka: </w:t>
      </w:r>
      <w:r w:rsidR="00042BBD" w:rsidRPr="00A1358A">
        <w:rPr>
          <w:rFonts w:ascii="Arial" w:hAnsi="Arial" w:cs="Arial"/>
          <w:sz w:val="20"/>
        </w:rPr>
        <w:t>1039 - 55 %, 1040, 1044/1 - 53 %, 1044/2 - 88 %, 1045/1, 1045/2 - 82 %, 1046/1, 1046/2 - 85 %, 1047, 1051/1 - 74 %, 1051/2, 1055, 1057 - 57 %, 1058/1 - 53 %, 1058/2, 1058/3, 1058/4, 1059/1, 1059/2, 1060/1, 1060/2, 1061 - 85 %, 1062/1, 1062/2, 1070/4, 1080/3, 1080/4, 1085/1 - 76 %, 1085/2, 1086/1, 1086/2, 1086/3, 1087, 1089/1, 1089/2, 1090/1, 1090/2 - 89 %, 1090/3, 1091/1, 1091/2 - 89 %, 1092, 1093/1, 1093/2, 1095, 1096, 1100 - 80 %, 1102, 1104/1, 1104/2, 1105/1, 1105/2, 1106/1, 1106/2, 1107 - 89 %, 1108, 1109, 1110/1, 1110/2, 1111/1, 1111/2, 1112 - 86 %, 1114, 1115/1, 1115/2 - 87 %, 1115/3, 1116/1, 1116/2, 1117/1, 1117/2, 1117/3, 1117/4, 1118/1, 1118/2, 1119/1, 1119/2, 1119/3, 1119/4, 1119/5, 1119/6, 1119/7, 1119/8, 1119/9, 1120, 1121 - 59 %, 1125, 1126, 1127/1, 1127/2, 1127/3, 1127/4, 1127/5, 1127/6, 1127/7, 1127/8, 1129, 1130, 1131, 1132, 1133/1, 1133/15, 1133/20 - 81 %, 1133/21, 1133/22, 1133/23, 1133/24, 1133/32, 1133/33, 1133/34, 1133/35, 1133/36, 1133/37, 1133/38, 1133/39, 1133/40, 1133/41, 1133/42, 1133/43, 1133/44, 1133/45, 1133/46 - 81 %, 1133/47, 1133/48, 1133/49 - 70 %, 1133/6, 1134/1, 1134/2, 1134/3 - 69 %, 1134/4 - 79 %, 1135/8, 1137, 1139/17, 1139/2, 1140, 1141, 1142/1, 1142/2, 1143, 1144, 1145/1, 1145/2 - 67 %, 1145/3 - 35 %, 1146, 1147/3, 1147/4, 1148/11, 1148/12, 1148/13, 1148/14, 1148/8 - 38 %, 1149/10, 1149/11, 1149/8, 1150/3, 1150/5, 1150/6, 1151/2, 1151/3, 1151/4 - 84 %, 1152/2, 1152/4, 1153/3 - 32 %, 1153/5, 1153/7, 1154/12 - 57 %, 1154/16, 1154/17, 1156/2, 1157, 1160/6, 1163/2, 1163/5, 1165/2 - 86 %, 1191/19, 2184 - 64 %, 2185, 2186 - 66 %, 2195/11, 2195/7, 2197, 2198/13, 2198/19, 2198/21, 2220/6, 2226/3, 2226/4, 2226/5 - 10 %, 2227/1 - 83 %, 440, 441 - 87 %, 442 - 86 %, 443, 444/1, 444/2 - 12 %, 446/3, 446/4 - 31 %, 446/5, 446/6 - 26 %, 447/1, 447/2 - 12 %, 448/1, 448/2 - 41 %, 449, 450/3, 450/5, 450/6 - 21 %, 451, 452, 453, 454, 456/1, 456/2, 457, 458, 459, 460, 462, 463/1 - 88 %, 463/2, 464/2, 464/4, 464/5, 464/6, 464/7, 465/1, 465/2, 466/1, 466/2, 467/1, 467/2, 468, 469, 470/2, 470/3, 470/4, 471/1, 471/2, 472/1, 472/2, 472/3, 472/4, 472/5, 472/6, 474, 475, 476/1, 476/2, 478, 480, 483, 484/1, 484/2, 487, 488, 489/1, 489/2, 489/3, 489/4, 490, 491/1, 491/2, 492/1, 492/2, 493/1, 493/2, 494/1, 494/2, 495/1, 495/2, 497/1, 497/2, 500/1, 500/2, 501/1, 501/4 - 66 %, 502/1 - 81 %, 503 - 86 %, 504, 505, 506 - 76 %, 508, 509/1, 510/2, 512 - 85 %, 592/4 - 50 % in 592/6 - 28 %;</w:t>
      </w:r>
    </w:p>
    <w:p w14:paraId="79AF501A" w14:textId="0C85A4ED" w:rsidR="005C4D77" w:rsidRPr="00A1358A" w:rsidRDefault="00A1358A" w:rsidP="00A1358A">
      <w:pPr>
        <w:spacing w:after="0" w:line="259" w:lineRule="auto"/>
        <w:jc w:val="both"/>
        <w:rPr>
          <w:rFonts w:ascii="Arial" w:hAnsi="Arial" w:cs="Arial"/>
          <w:sz w:val="20"/>
        </w:rPr>
      </w:pPr>
      <w:r>
        <w:rPr>
          <w:rFonts w:ascii="Arial" w:hAnsi="Arial" w:cs="Arial"/>
          <w:sz w:val="20"/>
        </w:rPr>
        <w:t xml:space="preserve">2. </w:t>
      </w:r>
      <w:r w:rsidR="005C4D77" w:rsidRPr="00A1358A">
        <w:rPr>
          <w:rFonts w:ascii="Arial" w:hAnsi="Arial" w:cs="Arial"/>
          <w:sz w:val="20"/>
        </w:rPr>
        <w:t xml:space="preserve">katastrski občini Slivnica (1790), parcele številka: </w:t>
      </w:r>
      <w:r w:rsidR="00042BBD" w:rsidRPr="00A1358A">
        <w:rPr>
          <w:rFonts w:ascii="Arial" w:hAnsi="Arial" w:cs="Arial"/>
          <w:sz w:val="20"/>
        </w:rPr>
        <w:t>176/1 - 59 %, 176/2, 179/1, 179/3 - 88 %, 184, 185/1 - 75 %, 185/2 - 36 %, 185/3, 187, 189, 190/2 - 58 %, 2283/14 - 57 %, 2283/15, 2283/16 - 80 %, 2289/5 - 74 %, 267/2 - 82 %, 269, 273/1, 273/2, 273/3, 274, 275/2 - 81 %, 355/1, 355/2 - 86 %, 356/1, 356/2, 357/1 - 82 %, 357/2, 358, 359, 360, 361 - 88 %, 363/1, 363/2, 363/5 - 60 %, 363/7 - 55 %, 364/1, 364/4, 365/1, 365/2, 365/3, 366/2, 367/1, 368/1, 370/1, 371/1, 372/1, 373, 375/1, 376/2, 377/1, 379/1, 380, 381/1, 384/2 - 83 %, 385/3 - 89 %, 385/4 - 86 %, 417/2 - 57 %, 420/1, 420/2 - 89 %, 420/3, 420/4 - 88 %, 421, 422/2 - 35 %, 423/1 - 67 %, 424/2 - 85 %, 425/1, 425/3 - 34 %, 426, 427/1 - 86 %, 428/1 - 86 %, 431/1 - 86 %$, 432/2 - 86 %, 434/2 - 86 %, 435/1 - 88 %, 436/1, 436/2, 436/3, 437/2, 437/3 - 88 %, 438/1 - 84 %, 519/1, 519/2, 519/4, 520, 521, 522/1, 522/2 - 63 %, 523/1 - 87 %, 523/2, 523/3 - 62 % in 523/4;</w:t>
      </w:r>
    </w:p>
    <w:p w14:paraId="55A0F81F" w14:textId="520B1F1D" w:rsidR="005C4D77" w:rsidRPr="00A1358A" w:rsidRDefault="00A1358A" w:rsidP="00DF70FA">
      <w:pPr>
        <w:spacing w:after="0" w:line="259" w:lineRule="auto"/>
        <w:jc w:val="both"/>
        <w:rPr>
          <w:rFonts w:ascii="Arial" w:hAnsi="Arial" w:cs="Arial"/>
          <w:sz w:val="20"/>
        </w:rPr>
      </w:pPr>
      <w:r>
        <w:rPr>
          <w:rFonts w:ascii="Arial" w:hAnsi="Arial" w:cs="Arial"/>
          <w:sz w:val="20"/>
        </w:rPr>
        <w:t xml:space="preserve">3. </w:t>
      </w:r>
      <w:r w:rsidR="005C4D77" w:rsidRPr="00A1358A">
        <w:rPr>
          <w:rFonts w:ascii="Arial" w:hAnsi="Arial" w:cs="Arial"/>
          <w:sz w:val="20"/>
        </w:rPr>
        <w:t>katastrski občini Grosuplje (2642), parcele številka: 93/1, 93/15, 93/16, 93/18, 93/2 in 96/9.</w:t>
      </w:r>
    </w:p>
    <w:p w14:paraId="1B5B8EB6" w14:textId="77777777" w:rsidR="005C4D77" w:rsidRPr="000A1DF2" w:rsidRDefault="005C4D77" w:rsidP="00DF70FA">
      <w:pPr>
        <w:spacing w:after="0"/>
        <w:jc w:val="both"/>
        <w:rPr>
          <w:rFonts w:ascii="Arial" w:hAnsi="Arial" w:cs="Arial"/>
          <w:sz w:val="20"/>
          <w:szCs w:val="20"/>
        </w:rPr>
      </w:pPr>
    </w:p>
    <w:p w14:paraId="6EE40E88" w14:textId="0064944A" w:rsidR="005C4D77" w:rsidRPr="007E306A" w:rsidRDefault="005C4D77" w:rsidP="007E306A">
      <w:pPr>
        <w:pStyle w:val="Odstavekseznama"/>
        <w:numPr>
          <w:ilvl w:val="0"/>
          <w:numId w:val="14"/>
        </w:numPr>
        <w:rPr>
          <w:rFonts w:ascii="Arial" w:hAnsi="Arial" w:cs="Arial"/>
          <w:b/>
          <w:sz w:val="20"/>
        </w:rPr>
      </w:pPr>
      <w:r w:rsidRPr="007E306A">
        <w:rPr>
          <w:rFonts w:ascii="Arial" w:hAnsi="Arial" w:cs="Arial"/>
          <w:b/>
          <w:sz w:val="20"/>
        </w:rPr>
        <w:t>Melioracijski ukrepi na območju Ratike</w:t>
      </w:r>
      <w:r w:rsidR="007E306A">
        <w:rPr>
          <w:rFonts w:ascii="Arial" w:hAnsi="Arial" w:cs="Arial"/>
          <w:b/>
          <w:sz w:val="20"/>
        </w:rPr>
        <w:t xml:space="preserve"> (09022)</w:t>
      </w:r>
    </w:p>
    <w:p w14:paraId="150CAA8E" w14:textId="07B86626" w:rsidR="005C4D77" w:rsidRPr="00DF70FA" w:rsidRDefault="005C4D77" w:rsidP="00DF70FA">
      <w:pPr>
        <w:spacing w:after="0" w:line="259" w:lineRule="auto"/>
        <w:jc w:val="both"/>
        <w:rPr>
          <w:rFonts w:ascii="Arial" w:hAnsi="Arial" w:cs="Arial"/>
          <w:sz w:val="20"/>
        </w:rPr>
      </w:pPr>
      <w:r w:rsidRPr="00DF70FA">
        <w:rPr>
          <w:rFonts w:ascii="Arial" w:hAnsi="Arial" w:cs="Arial"/>
          <w:sz w:val="20"/>
        </w:rPr>
        <w:t xml:space="preserve">Osuševalni sistem Melioracijski ukrepi na območju Ratike leži v: </w:t>
      </w:r>
    </w:p>
    <w:p w14:paraId="21F7D87D" w14:textId="5FCF77DF"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 xml:space="preserve">katastrski občini Videm Dobrepolje (1799), parcele številka: </w:t>
      </w:r>
      <w:r w:rsidR="00042BBD" w:rsidRPr="00DF70FA">
        <w:rPr>
          <w:rFonts w:ascii="Arial" w:hAnsi="Arial" w:cs="Arial"/>
          <w:sz w:val="20"/>
        </w:rPr>
        <w:t>1094, 1095, 1096, 1097, 1098/1, 1098/2, 1121, 1122, 1123, 1124, 1125, 1126, 1127, 1131, 1132, 1133, 1134, 1135, 1136, 1137, 1138/1, 1139/1, 1140/1, 1141/1, 1142/1, 1143/1, 1144/1, 1145/1, 1146, 1147, 1148/1, 1149/1, 1150, 1151/1, 1152/1, 1153/1, 1154, 1155, 1156, 1157/1, 1158, 1160, 1163, 1164, 1165, 1167 in 1168;</w:t>
      </w:r>
    </w:p>
    <w:p w14:paraId="3C38F127" w14:textId="2503CCD3" w:rsidR="005C4D77" w:rsidRPr="00DF70FA"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katastrski občini Podgora (1800), parcele številka: 1589/58, 1589/59 in 1589/60</w:t>
      </w:r>
      <w:r w:rsidR="00042BBD" w:rsidRPr="00DF70FA">
        <w:rPr>
          <w:rFonts w:ascii="Arial" w:hAnsi="Arial" w:cs="Arial"/>
          <w:sz w:val="20"/>
        </w:rPr>
        <w:t xml:space="preserve"> – 87 %</w:t>
      </w:r>
      <w:r w:rsidR="005C4D77" w:rsidRPr="00DF70FA">
        <w:rPr>
          <w:rFonts w:ascii="Arial" w:hAnsi="Arial" w:cs="Arial"/>
          <w:sz w:val="20"/>
        </w:rPr>
        <w:t>.</w:t>
      </w:r>
    </w:p>
    <w:p w14:paraId="6F88326B" w14:textId="77777777" w:rsidR="005C4D77" w:rsidRPr="000A1DF2" w:rsidRDefault="005C4D77" w:rsidP="00DF70FA">
      <w:pPr>
        <w:spacing w:after="0"/>
        <w:jc w:val="both"/>
        <w:rPr>
          <w:rFonts w:ascii="Arial" w:hAnsi="Arial" w:cs="Arial"/>
          <w:sz w:val="20"/>
          <w:szCs w:val="20"/>
        </w:rPr>
      </w:pPr>
    </w:p>
    <w:p w14:paraId="2C9B01F7" w14:textId="7740F88A" w:rsidR="005C4D77" w:rsidRPr="00F442A8" w:rsidRDefault="005C4D77" w:rsidP="00F442A8">
      <w:pPr>
        <w:pStyle w:val="Odstavekseznama"/>
        <w:numPr>
          <w:ilvl w:val="0"/>
          <w:numId w:val="14"/>
        </w:numPr>
        <w:rPr>
          <w:rFonts w:ascii="Arial" w:hAnsi="Arial" w:cs="Arial"/>
          <w:b/>
          <w:sz w:val="20"/>
        </w:rPr>
      </w:pPr>
      <w:r w:rsidRPr="00F442A8">
        <w:rPr>
          <w:rFonts w:ascii="Arial" w:hAnsi="Arial" w:cs="Arial"/>
          <w:b/>
          <w:sz w:val="20"/>
        </w:rPr>
        <w:t>Melioracija Gatina</w:t>
      </w:r>
      <w:r w:rsidR="00F442A8">
        <w:rPr>
          <w:rFonts w:ascii="Arial" w:hAnsi="Arial" w:cs="Arial"/>
          <w:b/>
          <w:sz w:val="20"/>
        </w:rPr>
        <w:t xml:space="preserve"> (09032)</w:t>
      </w:r>
    </w:p>
    <w:p w14:paraId="059C79FC" w14:textId="05D7C596" w:rsidR="005C4D77" w:rsidRPr="00DF70FA" w:rsidRDefault="005C4D77" w:rsidP="00DF70FA">
      <w:pPr>
        <w:spacing w:after="0" w:line="259" w:lineRule="auto"/>
        <w:jc w:val="both"/>
        <w:rPr>
          <w:rFonts w:ascii="Arial" w:hAnsi="Arial" w:cs="Arial"/>
          <w:sz w:val="20"/>
        </w:rPr>
      </w:pPr>
      <w:r w:rsidRPr="00DF70FA">
        <w:rPr>
          <w:rFonts w:ascii="Arial" w:hAnsi="Arial" w:cs="Arial"/>
          <w:sz w:val="20"/>
        </w:rPr>
        <w:t xml:space="preserve">Osuševalni sistem Melioracija Gatina leži v: </w:t>
      </w:r>
    </w:p>
    <w:p w14:paraId="5F00643A" w14:textId="3E95B183" w:rsidR="005C4D77" w:rsidRPr="00DF70FA" w:rsidRDefault="00DF70FA" w:rsidP="00DF70FA">
      <w:pPr>
        <w:spacing w:after="0" w:line="259" w:lineRule="auto"/>
        <w:jc w:val="both"/>
        <w:rPr>
          <w:rFonts w:ascii="Arial" w:hAnsi="Arial" w:cs="Arial"/>
          <w:sz w:val="20"/>
        </w:rPr>
      </w:pPr>
      <w:r>
        <w:rPr>
          <w:rFonts w:ascii="Arial" w:hAnsi="Arial" w:cs="Arial"/>
          <w:sz w:val="20"/>
        </w:rPr>
        <w:lastRenderedPageBreak/>
        <w:t xml:space="preserve">1. </w:t>
      </w:r>
      <w:r w:rsidR="005C4D77" w:rsidRPr="00DF70FA">
        <w:rPr>
          <w:rFonts w:ascii="Arial" w:hAnsi="Arial" w:cs="Arial"/>
          <w:sz w:val="20"/>
        </w:rPr>
        <w:t xml:space="preserve">katastrski občini Slivnica (1790), parcele številka: </w:t>
      </w:r>
      <w:r w:rsidR="00042BBD" w:rsidRPr="00DF70FA">
        <w:rPr>
          <w:rFonts w:ascii="Arial" w:hAnsi="Arial" w:cs="Arial"/>
          <w:sz w:val="20"/>
        </w:rPr>
        <w:t>1100/3 - 20 %, 1209/2 - 84 %, 1209/5, 1209/7 - 49 %, 1222/2, 1222/4, 1222/5, 1222/6, 1222/8, 1222/9, 1223/1, 1223/10, 1223/11, 1223/15, 1223/16, 1223/8, 1223/9, 1224/1, 1224/10, 1224/11, 1224/12, 1224/13, 1224/14, 1224/15, 1224/16, 1224/17, 1224/18, 1224/19, 1224/2, 1224/20, 1224/21, 1224/22, 1224/23 - 52 %, 1224/24 - 87 %, 1224/25, 1224/26, 1224/27, 1224/28, 1224/29, 1224/3, 1224/30, 1224/31, 1224/32, 1224/33, 1224/34, 1224/35, 1224/38, 1224/39, 1224/4, 1224/40, 1224/41, 1224/42, 1224/43, 1224/44, 1224/45, 1224/46, 1224/47, 1224/48, 1224/49, 1224/5, 1224/50, 1224/51, 1224/52 - 64 %, 1224/53 - 61 %, 1224/54, 1224/55, 1224/56, 1224/57, 1224/58, 1224/59, 1224/6, 1224/60, 1224/61, 1224/62, 1224/63, 1224/7, 1224/8 - 66 %, 1224/9, 1284, 1286, 1287, 1288/10 - 77 %, 1288/2, 1288/4, 1288/5, 1288/6, 1288/7, 1288/8, 1288/9 - 80 %, 1289/5, 1289/6 - 83 %, 1290/2, 1305, 1307/2, 1348/10, 1348/11, 1348/12, 1348/13, 1348/14, 1348/15, 1348/16, 1348/17, 1348/18, 1348/19, 1348/2, 1348/20, 1348/21, 1348/22, 1348/23, 1348/24, 1348/27, 1348/28, 1348/30, 1348/31, 1348/33, 1348/34, 1348/35, 1348/38, 1348/39, 1348/4 - 78 %, 1348/40, 1348/41 - 84 %, 1348/42, 1348/43 - 64 %, 1348/44, 1348/5, 1348/6, 1348/7, 1348/8, 1348/9, 1349/2, 1349/3 - 86 %, 1351/2, 1352/2, 1352/4 - 78 %, 1353, 1354/1 - 84 %, 1354/4, 1354/7 - 28 %, 2268/4, 2273/10 - 65 %, 2273/7 - 72 %, 2290/6 - 81 %, 2307/2 - 40 %, -33%, 2307/4, 3318, 3319, 3320, 3321, 3322 - 20 %, 3323, 3324, 3325, 3326, 3327, 3328, 3334 - 35 %, 3335 - 75 %, 3336, 3337, 3338, 3339, 3340, 3341, 3342, 3343/1, 3343/2, 3343/3, 3344/1, 3344/2, 3344/3 in 3377 - 11 %;</w:t>
      </w:r>
    </w:p>
    <w:p w14:paraId="2D12014E" w14:textId="03FC23AC" w:rsidR="005C4D77" w:rsidRPr="00DF70FA"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 xml:space="preserve">katastrski občini Grosuplje (2642), parcele številka: </w:t>
      </w:r>
      <w:r w:rsidR="00042BBD" w:rsidRPr="00DF70FA">
        <w:rPr>
          <w:rFonts w:ascii="Arial" w:hAnsi="Arial" w:cs="Arial"/>
          <w:sz w:val="20"/>
        </w:rPr>
        <w:t>143/5, 144/1, 145/2, 146/2, 164/2, 165, 1655/1 - 35 %, 1655/2, 1657/12, 1657/5, 1657/6, 166/1, 166/2, 1696/4 - 35 %, 1696/5, 1697/6 - 59 %, 1704/2, 176/2, 177/2, 186/1, 187, 188, 191, 192, 194, 195, 196, 197, 198, 199/1, 199/2, 199/3, 199/5 - 80 %, 199/6, 202, 204, 205, 208/1, 208/2, 209, 210, 211, 212, 213/1, 213/2, 214, 215, 216/2, 217/1, 217/2, 217/3, 217/4, 218/1, 218/2 - 69 %, 219, 220 - 86 %, 221, 222, 223 - 87 %, 224, 225/1, 225/10, 225/11, 225/12, 225/13, 225/14, 225/15, 225/16, 225/17, 225/18, 225/19 - 83 %, 225/2, 225/20, 225/21, 225/3, 225/4, 225/5, 225/6, 225/7, 225/8, 225/9, 226, 228, 229, 230, 231, 232, 233, 234, 235/1, 235/2, 235/3, 235/4, 236, 241/1, 241/2, 242, 244, 341/2, 374/2, 375/1 - 77 %, 375/2, 375/6, 376/2, 377/11 in 206.</w:t>
      </w:r>
    </w:p>
    <w:p w14:paraId="26C8C6F5" w14:textId="77777777" w:rsidR="005C4D77" w:rsidRPr="000A1DF2" w:rsidRDefault="005C4D77" w:rsidP="00DF70FA">
      <w:pPr>
        <w:spacing w:after="0"/>
        <w:jc w:val="both"/>
        <w:rPr>
          <w:rFonts w:ascii="Arial" w:hAnsi="Arial" w:cs="Arial"/>
          <w:sz w:val="20"/>
          <w:szCs w:val="20"/>
        </w:rPr>
      </w:pPr>
    </w:p>
    <w:p w14:paraId="6584A522" w14:textId="2DD6E2FC" w:rsidR="00DF70FA" w:rsidRPr="00F442A8" w:rsidRDefault="005C4D77" w:rsidP="00DF70FA">
      <w:pPr>
        <w:pStyle w:val="Odstavekseznama"/>
        <w:numPr>
          <w:ilvl w:val="0"/>
          <w:numId w:val="14"/>
        </w:numPr>
        <w:rPr>
          <w:rFonts w:ascii="Arial" w:hAnsi="Arial" w:cs="Arial"/>
          <w:b/>
          <w:sz w:val="20"/>
        </w:rPr>
      </w:pPr>
      <w:r w:rsidRPr="00F442A8">
        <w:rPr>
          <w:rFonts w:ascii="Arial" w:hAnsi="Arial" w:cs="Arial"/>
          <w:b/>
          <w:sz w:val="20"/>
        </w:rPr>
        <w:t>Hidromelioracija Žirovnica</w:t>
      </w:r>
      <w:r w:rsidR="00F442A8" w:rsidRPr="00F442A8">
        <w:rPr>
          <w:rFonts w:ascii="Arial" w:hAnsi="Arial" w:cs="Arial"/>
          <w:b/>
          <w:sz w:val="20"/>
        </w:rPr>
        <w:t xml:space="preserve"> (11012)</w:t>
      </w:r>
    </w:p>
    <w:p w14:paraId="2F370DCA" w14:textId="4E49880E" w:rsidR="005C4D77" w:rsidRPr="00DF70FA" w:rsidRDefault="005C4D77" w:rsidP="00DF70FA">
      <w:pPr>
        <w:spacing w:after="0" w:line="259" w:lineRule="auto"/>
        <w:jc w:val="both"/>
        <w:rPr>
          <w:rFonts w:ascii="Arial" w:hAnsi="Arial" w:cs="Arial"/>
          <w:sz w:val="20"/>
        </w:rPr>
      </w:pPr>
      <w:r w:rsidRPr="00DF70FA">
        <w:rPr>
          <w:rFonts w:ascii="Arial" w:hAnsi="Arial" w:cs="Arial"/>
          <w:sz w:val="20"/>
        </w:rPr>
        <w:t xml:space="preserve">Osuševalni sistem Hidromelioracija Žirovnica leži v: </w:t>
      </w:r>
    </w:p>
    <w:p w14:paraId="6E18B96C" w14:textId="103EE139"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katastrski občini Vrsnik (2360), parcele številka: 365, 1107 – 75 %, 1136 – 25 %, 356/2, 369/2, 370/2, 379/2, 380/1, 380/2, 380/3 – 22 %, 380/4, 380/5 – 27 %, 380/6 – 62 %, 380/7 – 81 %, 385/2, 386/12, 386/13 – 41 %, 386/17 – 22 %, 386/3 – 88 %, 386/6, 386/7, 775/1 – 69 % in 777/1 – 24 %;</w:t>
      </w:r>
    </w:p>
    <w:p w14:paraId="458E6988" w14:textId="151DDC19" w:rsidR="005C4D77" w:rsidRPr="00DF70FA"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katastrski občini Dole (2361), parcele številka: 294 – 23 %, 296, 297 – 89 %, 299, 300 – 87 %, 305 – 86 %, 307 – 87 %, 1004/1 – 44 %, 1004/3 – 81 %, 1004/4 – 65 %, 1004/6 – 24 %, 1008/4 – 35 %, 286/1, 286/2, 287/2, 287/3 – 75 %, 287/4 – 89 %, 303/4 – 34 %, 303/7 – 27 %, 304/3 – 22 %, 304/4 – 74 %, 309/1, 309/3, 312/2 – 71 %, 315/3 in 315/4 – 69 %.</w:t>
      </w:r>
    </w:p>
    <w:p w14:paraId="037365A5" w14:textId="77777777" w:rsidR="005C4D77" w:rsidRPr="000A1DF2" w:rsidRDefault="005C4D77" w:rsidP="00DF70FA">
      <w:pPr>
        <w:spacing w:after="0"/>
        <w:jc w:val="both"/>
        <w:rPr>
          <w:rFonts w:ascii="Arial" w:hAnsi="Arial" w:cs="Arial"/>
          <w:sz w:val="20"/>
          <w:szCs w:val="20"/>
        </w:rPr>
      </w:pPr>
    </w:p>
    <w:p w14:paraId="2B8326BE" w14:textId="529C3A9C" w:rsidR="005C4D77" w:rsidRPr="00F442A8" w:rsidRDefault="005C4D77" w:rsidP="00F442A8">
      <w:pPr>
        <w:pStyle w:val="Odstavekseznama"/>
        <w:numPr>
          <w:ilvl w:val="0"/>
          <w:numId w:val="14"/>
        </w:numPr>
        <w:rPr>
          <w:rFonts w:ascii="Arial" w:hAnsi="Arial" w:cs="Arial"/>
          <w:b/>
          <w:sz w:val="20"/>
        </w:rPr>
      </w:pPr>
      <w:r w:rsidRPr="00F442A8">
        <w:rPr>
          <w:rFonts w:ascii="Arial" w:hAnsi="Arial" w:cs="Arial"/>
          <w:b/>
          <w:sz w:val="20"/>
        </w:rPr>
        <w:t>Osuševanje Tenetiše II – Letenice</w:t>
      </w:r>
      <w:r w:rsidR="00F442A8" w:rsidRPr="00F442A8">
        <w:rPr>
          <w:rFonts w:ascii="Arial" w:hAnsi="Arial" w:cs="Arial"/>
          <w:b/>
          <w:sz w:val="20"/>
        </w:rPr>
        <w:t xml:space="preserve"> (18022)</w:t>
      </w:r>
    </w:p>
    <w:p w14:paraId="4B99CA6E" w14:textId="7C858FC7" w:rsidR="005C4D77" w:rsidRPr="00DF70FA" w:rsidRDefault="005C4D77" w:rsidP="00DF70FA">
      <w:pPr>
        <w:spacing w:after="0" w:line="259" w:lineRule="auto"/>
        <w:jc w:val="both"/>
        <w:rPr>
          <w:rFonts w:ascii="Arial" w:hAnsi="Arial" w:cs="Arial"/>
          <w:sz w:val="20"/>
        </w:rPr>
      </w:pPr>
      <w:r w:rsidRPr="00DF70FA">
        <w:rPr>
          <w:rFonts w:ascii="Arial" w:hAnsi="Arial" w:cs="Arial"/>
          <w:sz w:val="20"/>
        </w:rPr>
        <w:t>Osuševalni sistem Osuševanje Tenetiše II – Letenice leži v:</w:t>
      </w:r>
    </w:p>
    <w:p w14:paraId="65F7C97B" w14:textId="35D33ED4"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 xml:space="preserve">katastrski občini Goriče (2088), parcele številka: </w:t>
      </w:r>
      <w:r w:rsidR="00176A3E" w:rsidRPr="00DF70FA">
        <w:rPr>
          <w:rFonts w:ascii="Arial" w:hAnsi="Arial" w:cs="Arial"/>
          <w:sz w:val="20"/>
        </w:rPr>
        <w:t xml:space="preserve">100, 101, 102/1, 102/2, 103, 104, 105, 106, 107, 108/1, 108/2, 109/1, 109/2, 110, 111/1, 111/2, 111/4, 112, 113 - 59 %, 120, 121, 122, 123, 124, 125/1, 126, 127, 130, 131, 132, 133, 134, 135, 136, 137, 138, 139, 140, 142, 143, 144/1, 145, 146, 147, 148, 149, 150, 151, 152, 153, 157/2, 158/1, 161/1, 161/2, 162, 163, 164, 165, 166 - 85 %, 167, 169, 170, 171, 289 - 89 %, 290/2, 295/1 - 86 %, 295/2 - 86 %, 296, 298, 304, 305, 306, 307, 308, 309, 319/1, 319/2, 319/3 - 15 %, 320, 324, 325, 326, 327, 328, 329, 330, 331, 332, 333/1, 333/2 - 88 %, 334/1, 334/2 - 87 %, 347/1, 347/2, 349/1, 349/11, 349/12 - 80 %, 349/2, 349/3, 349/4, 349/5, 349/6, 349/8, 349/9, 350/1, 350/2, 351, 352, 353, 354, 355/1, 355/2, 356/1, 356/3, 356/4, 358, 359/1, 360, 361/7, 361/8, 361/9, 362/1 - 87 %, 362/2, 362/5, 367 - 88 %, 368, 369, 370/1, 371/1, 371/2, 372, 373, 374/1, 374/2, 376 - 87 %, 377, 378, 379/1, 379/2, 380, 381, 382, 383, 384, 397/1, 397/2, 397/3, 398, 399/1, 399/2 - 80 %, 400/1, 400/2, 401, 402, 403, 409/1, 409/2, 409/3, 409/4, 409/5, 409/6, 409/7, 413, 415/3, 415/4, 416/1, 417 - 29 %, 426, 439, 484/3 - </w:t>
      </w:r>
      <w:r w:rsidR="00176A3E" w:rsidRPr="00DF70FA">
        <w:rPr>
          <w:rFonts w:ascii="Arial" w:hAnsi="Arial" w:cs="Arial"/>
          <w:sz w:val="20"/>
        </w:rPr>
        <w:lastRenderedPageBreak/>
        <w:t>50 %, 485/4 - 71 %, 491, 492, 493, 494, 496, 497, 498, 499, 500, 503, 504, 505, 506, 507, 724/9, 728/1 - 45 %, 729, 730, 731, 733, 740/1 - 28 %, 745/10 - 73 %, 745/12 - 80 %, 745/14, 745/15, 745/16, 745/19, 745/2, 745/22, 745/23, 745/3 - 78 %, 745/30, 745/31, 745/33 in 745/7 - 67 %;</w:t>
      </w:r>
    </w:p>
    <w:p w14:paraId="7D6C3BCA" w14:textId="5804908D" w:rsidR="00176A3E" w:rsidRPr="00DF70FA" w:rsidRDefault="00DF70FA" w:rsidP="00DF70FA">
      <w:pPr>
        <w:spacing w:after="0" w:line="259" w:lineRule="auto"/>
        <w:jc w:val="both"/>
        <w:rPr>
          <w:rFonts w:ascii="Arial" w:hAnsi="Arial" w:cs="Arial"/>
          <w:sz w:val="20"/>
        </w:rPr>
      </w:pPr>
      <w:r>
        <w:rPr>
          <w:rFonts w:ascii="Arial" w:hAnsi="Arial" w:cs="Arial"/>
          <w:sz w:val="20"/>
        </w:rPr>
        <w:t xml:space="preserve">2. </w:t>
      </w:r>
      <w:r w:rsidR="00176A3E" w:rsidRPr="00DF70FA">
        <w:rPr>
          <w:rFonts w:ascii="Arial" w:hAnsi="Arial" w:cs="Arial"/>
          <w:sz w:val="20"/>
        </w:rPr>
        <w:t>katastrski občini Tenetiše (2089), parcela številka: 275;</w:t>
      </w:r>
    </w:p>
    <w:p w14:paraId="6DF9669F" w14:textId="3415B3E9" w:rsidR="005C4D77" w:rsidRDefault="00DF70FA" w:rsidP="00DF70FA">
      <w:pPr>
        <w:spacing w:after="0" w:line="259" w:lineRule="auto"/>
        <w:jc w:val="both"/>
        <w:rPr>
          <w:rFonts w:ascii="Arial" w:hAnsi="Arial" w:cs="Arial"/>
          <w:sz w:val="20"/>
        </w:rPr>
      </w:pPr>
      <w:r>
        <w:rPr>
          <w:rFonts w:ascii="Arial" w:hAnsi="Arial" w:cs="Arial"/>
          <w:sz w:val="20"/>
        </w:rPr>
        <w:t xml:space="preserve">3. </w:t>
      </w:r>
      <w:r w:rsidR="005C4D77" w:rsidRPr="00DF70FA">
        <w:rPr>
          <w:rFonts w:ascii="Arial" w:hAnsi="Arial" w:cs="Arial"/>
          <w:sz w:val="20"/>
        </w:rPr>
        <w:t>katastrski občini Vojvodin Boršt II (2091), parcela številka: 407.</w:t>
      </w:r>
    </w:p>
    <w:p w14:paraId="3FA3B707" w14:textId="77777777" w:rsidR="00DF70FA" w:rsidRPr="00DF70FA" w:rsidRDefault="00DF70FA" w:rsidP="00DF70FA">
      <w:pPr>
        <w:spacing w:after="0" w:line="259" w:lineRule="auto"/>
        <w:jc w:val="both"/>
        <w:rPr>
          <w:rFonts w:ascii="Arial" w:hAnsi="Arial" w:cs="Arial"/>
          <w:sz w:val="20"/>
        </w:rPr>
      </w:pPr>
    </w:p>
    <w:p w14:paraId="3EEE4304" w14:textId="74199D66" w:rsidR="005C4D77" w:rsidRPr="00F442A8" w:rsidRDefault="005C4D77" w:rsidP="00F442A8">
      <w:pPr>
        <w:pStyle w:val="Odstavekseznama"/>
        <w:numPr>
          <w:ilvl w:val="0"/>
          <w:numId w:val="14"/>
        </w:numPr>
        <w:rPr>
          <w:rFonts w:ascii="Arial" w:hAnsi="Arial" w:cs="Arial"/>
          <w:b/>
          <w:sz w:val="20"/>
        </w:rPr>
      </w:pPr>
      <w:r w:rsidRPr="00F442A8">
        <w:rPr>
          <w:rFonts w:ascii="Arial" w:hAnsi="Arial" w:cs="Arial"/>
          <w:b/>
          <w:sz w:val="20"/>
        </w:rPr>
        <w:t>Melioracija Cerklje</w:t>
      </w:r>
      <w:r w:rsidR="00F442A8" w:rsidRPr="00F442A8">
        <w:rPr>
          <w:rFonts w:ascii="Arial" w:hAnsi="Arial" w:cs="Arial"/>
          <w:b/>
          <w:sz w:val="20"/>
        </w:rPr>
        <w:t xml:space="preserve"> (18062)</w:t>
      </w:r>
    </w:p>
    <w:p w14:paraId="1D8EC572" w14:textId="3B161B75" w:rsidR="005C4D77" w:rsidRPr="00DF70FA" w:rsidRDefault="005C4D77" w:rsidP="00DF70FA">
      <w:pPr>
        <w:spacing w:after="0" w:line="259" w:lineRule="auto"/>
        <w:jc w:val="both"/>
        <w:rPr>
          <w:rFonts w:ascii="Arial" w:hAnsi="Arial" w:cs="Arial"/>
          <w:sz w:val="20"/>
        </w:rPr>
      </w:pPr>
      <w:r w:rsidRPr="00DF70FA">
        <w:rPr>
          <w:rFonts w:ascii="Arial" w:hAnsi="Arial" w:cs="Arial"/>
          <w:sz w:val="20"/>
        </w:rPr>
        <w:t>Osuševalni sistem Melioracija Cerklje leži v:</w:t>
      </w:r>
    </w:p>
    <w:p w14:paraId="09396F8C" w14:textId="5FA33A71"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 xml:space="preserve">katastrski občini Pšata (2111), parcele številka: </w:t>
      </w:r>
      <w:r w:rsidR="004F2E45" w:rsidRPr="00DF70FA">
        <w:rPr>
          <w:rFonts w:ascii="Arial" w:hAnsi="Arial" w:cs="Arial"/>
          <w:sz w:val="20"/>
        </w:rPr>
        <w:t>296, 297, 298, 299, 300, 301, 302, 303, 304, 305, 306, 307/1, 307/2, 308, 309, 310, 311, 312, 313, 314, 315, 316, 317/1, 317/2, 318, 319, 320, 321, 322/1, 322/2, 323, 324, 325, 326, 328 - 51 % in 329;</w:t>
      </w:r>
    </w:p>
    <w:p w14:paraId="7B790C1F" w14:textId="1CFC31E2" w:rsidR="005C4D77" w:rsidRPr="00DF70FA"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 xml:space="preserve">katastrski občini Šmartno (2112), parcele številka: </w:t>
      </w:r>
      <w:r w:rsidR="004F2E45" w:rsidRPr="00DF70FA">
        <w:rPr>
          <w:rFonts w:ascii="Arial" w:hAnsi="Arial" w:cs="Arial"/>
          <w:sz w:val="20"/>
        </w:rPr>
        <w:t>101, 102, 103, 104/1, 104/2, 104/3, 105/2, 105/3, 105/6, 106/1, 109, 110, 111, 112, 113, 114/1, 114/2, 115, 116, 117, 118, 119, 120, 121, 122, 123, 124 - 83 %, 125, 126, 127, 128, 129, 130/1, 130/2, 135/1, 135/2, 136/1, 136/2, 139, 597 - 68 %, 803, 804, 812, 908, 909, 923 - 67 % in 926 - 44 %;</w:t>
      </w:r>
    </w:p>
    <w:p w14:paraId="6DD2FF4A" w14:textId="4BA3414A" w:rsidR="005C4D77" w:rsidRPr="00DF70FA" w:rsidRDefault="00DF70FA" w:rsidP="00DF70FA">
      <w:pPr>
        <w:spacing w:after="0" w:line="259" w:lineRule="auto"/>
        <w:jc w:val="both"/>
        <w:rPr>
          <w:rFonts w:ascii="Arial" w:hAnsi="Arial" w:cs="Arial"/>
          <w:sz w:val="20"/>
        </w:rPr>
      </w:pPr>
      <w:r>
        <w:rPr>
          <w:rFonts w:ascii="Arial" w:hAnsi="Arial" w:cs="Arial"/>
          <w:sz w:val="20"/>
        </w:rPr>
        <w:t xml:space="preserve">3. </w:t>
      </w:r>
      <w:r w:rsidR="005C4D77" w:rsidRPr="00DF70FA">
        <w:rPr>
          <w:rFonts w:ascii="Arial" w:hAnsi="Arial" w:cs="Arial"/>
          <w:sz w:val="20"/>
        </w:rPr>
        <w:t xml:space="preserve">katastrski občini Cerklje (2118), parcele številka: </w:t>
      </w:r>
      <w:r w:rsidR="004F2E45" w:rsidRPr="00DF70FA">
        <w:rPr>
          <w:rFonts w:ascii="Arial" w:hAnsi="Arial" w:cs="Arial"/>
          <w:sz w:val="20"/>
        </w:rPr>
        <w:t>110 - 72 %, 111, 114/1, 115/1, 118/1, 119/1, 1360/1, 1369/1, 67/2 - 75 %, 68, 73/1, 74/1, 79/1, 80, 85/1, 86, 87, 88, 89, 90, 91, 92/1 - 20 %, 92/2, 93, 94, 95 in 96 - 68 %.</w:t>
      </w:r>
    </w:p>
    <w:p w14:paraId="5298A7CD" w14:textId="77777777" w:rsidR="005C4D77" w:rsidRPr="000A1DF2" w:rsidRDefault="005C4D77" w:rsidP="00DF70FA">
      <w:pPr>
        <w:spacing w:after="0"/>
        <w:jc w:val="both"/>
        <w:rPr>
          <w:rFonts w:ascii="Arial" w:hAnsi="Arial" w:cs="Arial"/>
          <w:sz w:val="20"/>
          <w:szCs w:val="20"/>
        </w:rPr>
      </w:pPr>
    </w:p>
    <w:p w14:paraId="1A70D8B3" w14:textId="29805046" w:rsidR="005C4D77" w:rsidRPr="00F442A8" w:rsidRDefault="005C4D77" w:rsidP="00F442A8">
      <w:pPr>
        <w:pStyle w:val="Odstavekseznama"/>
        <w:numPr>
          <w:ilvl w:val="0"/>
          <w:numId w:val="14"/>
        </w:numPr>
        <w:rPr>
          <w:rFonts w:ascii="Arial" w:hAnsi="Arial" w:cs="Arial"/>
          <w:b/>
          <w:sz w:val="20"/>
        </w:rPr>
      </w:pPr>
      <w:r w:rsidRPr="00F442A8">
        <w:rPr>
          <w:rFonts w:ascii="Arial" w:hAnsi="Arial" w:cs="Arial"/>
          <w:b/>
          <w:sz w:val="20"/>
        </w:rPr>
        <w:t>Melioracija Tenetiše</w:t>
      </w:r>
      <w:r w:rsidR="00F442A8" w:rsidRPr="00F442A8">
        <w:rPr>
          <w:rFonts w:ascii="Arial" w:hAnsi="Arial" w:cs="Arial"/>
          <w:b/>
          <w:sz w:val="20"/>
        </w:rPr>
        <w:t xml:space="preserve"> (18122)</w:t>
      </w:r>
    </w:p>
    <w:p w14:paraId="13857593" w14:textId="197FA580" w:rsidR="005C4D77" w:rsidRPr="00DF70FA" w:rsidRDefault="005C4D77" w:rsidP="00DF70FA">
      <w:pPr>
        <w:spacing w:after="0" w:line="259" w:lineRule="auto"/>
        <w:jc w:val="both"/>
        <w:rPr>
          <w:rFonts w:ascii="Arial" w:hAnsi="Arial" w:cs="Arial"/>
          <w:sz w:val="20"/>
        </w:rPr>
      </w:pPr>
      <w:r w:rsidRPr="00DF70FA">
        <w:rPr>
          <w:rFonts w:ascii="Arial" w:hAnsi="Arial" w:cs="Arial"/>
          <w:sz w:val="20"/>
        </w:rPr>
        <w:t>Osuševalni sistem Melioracija Tenetiše leži v:</w:t>
      </w:r>
    </w:p>
    <w:p w14:paraId="01FC319E" w14:textId="7C64114F"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 xml:space="preserve">katastrski občini Tenetiše (2089), parcele številka: </w:t>
      </w:r>
      <w:r w:rsidR="004F2E45" w:rsidRPr="00DF70FA">
        <w:rPr>
          <w:rFonts w:ascii="Arial" w:hAnsi="Arial" w:cs="Arial"/>
          <w:sz w:val="20"/>
        </w:rPr>
        <w:t>148, 155, 156/5, 164/1, 165, 166/10 - 31 %, 166/13 - 48 %, 166/4, 166/6 - 66 %, 166/9, 173/1, 176, 177 - 78 %, 230, 234, 235, 236, 237/1, 238/1, 238/2, 239/1, 239/5, 240, 242/2 - 63 %, 245, 246/2, 247, 248, 249, 250, 251, 254, 255/1, 255/3, 255/4, 255/5, 255/6, 256, 257, 258, 259, 260/1, 260/2, 260/3, 261, 262, 263, 264/264, 264/265, 265/1, 265/2, 266/2, 267, 268, 269/1, 269/2, 270/1, 270/2, 270/3, 271/1, 271/3, 271/4, 271/5, 277 - 25 %, 281/9 - 16 %, 287/1 - 73 %, 287/2, 287/4 - 28 %, 288, 291 - 78 %, 298/31, 300/1, 300/2 - 49 %, 301/11, 301/12, 301/2 - 81 %, 301/3, 301/4, 301/5, 301/7 - 81 %, 306/1, 306/2, 307/1, 307/4, 311/1 - 72 %, 315/7 - 61 %, 328/1 - 41 %, 329 - 36 %, 330/1, 330/12, 330/13, 330/15, 330/16, 330/17, 330/18, 330/19, 330/3, 330/4, 330/5, 330/6, 330/7, 330/8, 330/9 - 89 %, 331 - 76 %, 334/1, 334/2, 335, 336, 337, 338, 339, 340, 342, 343, 344, 345/1, 345/2, 346, 347, 348, 349, 350/1, 350/2, 352/1, 358, 359, 361 - 89 %, 362/1, 363, 367, 368 - 86 %, 369/1, 369/2, 369/3, 370/1, 370/2, 370/3, 371, 372, 373, 374, 375, 377, 378/1, 378/2, 379/1, 380, 381 - 88 %, 382 - 89 %, 387 - 89 %, 388, 389, 390, 391/1, 392 - 74 %, 393, 394, 395, 396, 397, 398/1, 398/2, 398/3, 398/4, 399/1, 399/2, 400, 411, 414/1 - 88 %, 414/2 - 85 %, 415, 417/6 - 72 %, 418 - 26 %, 419/1 - 81 %, 419/2 - 26 %, 420/1, 420/2, 422 - 50 %, 423 - 44 %, 424/5 - 15 %, 424/59 - 51 %, 424/63 - 73 %, 424/72, 424/77, 426/1 - 11 %, 432, 433/1 - 24 %, 433/3, 434/1 - 32 %, 434/26, 435/10 - 64 %, 435/12, 435/31, 435/7 - 82 %, 435/8 in 436 - 43 %;</w:t>
      </w:r>
    </w:p>
    <w:p w14:paraId="43082A21" w14:textId="1DD120CA" w:rsidR="005C4D77"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katastrski občini Kokrica (2102), parcele številka</w:t>
      </w:r>
      <w:r w:rsidR="004F2E45" w:rsidRPr="00DF70FA">
        <w:rPr>
          <w:rFonts w:ascii="Arial" w:hAnsi="Arial" w:cs="Arial"/>
          <w:sz w:val="20"/>
        </w:rPr>
        <w:t>:</w:t>
      </w:r>
      <w:r w:rsidR="005C4D77" w:rsidRPr="00DF70FA">
        <w:rPr>
          <w:rFonts w:ascii="Arial" w:hAnsi="Arial" w:cs="Arial"/>
          <w:sz w:val="20"/>
        </w:rPr>
        <w:t xml:space="preserve"> </w:t>
      </w:r>
      <w:r w:rsidR="004F2E45" w:rsidRPr="00DF70FA">
        <w:rPr>
          <w:rFonts w:ascii="Arial" w:hAnsi="Arial" w:cs="Arial"/>
          <w:sz w:val="20"/>
        </w:rPr>
        <w:t>1131/15, 1131/18, 1138/14 - 28 %, 1138/18 - 46 %, 1138/19 - 63 %, 1138/2, 1138/3, 1138/9, 416/1, 416/2, 484/1, 485, 486/1, 487/1, 488/1, 489, 490, 491/1, 491/2, 491/3, 491/4, 491/5, 492, 493 - 45 %, 494 - 72 %, 495/1, 495/10, 495/11, 495/12, 495/13, 495/3, 495/7, 495/8, 495/9 - 12 %, 496, 497, 498/1 - 82 %, 498/2, 498/3, 498/4, 498/5, 498/6, 498/7, 499/1, 499/2, 500/1, 500/2, 501/2, 501/3, 501/4, 501/5, 501/6, 501/7, 502, 503, 504/1, 504/2, 506/1, 507, 508/1, 508/2, 509/1, 509/10, 509/11, 509/12, 509/13, 509/14, 509/3 - 47 %, 509/6 - 89 %, 509/7, 509/8 - 63 % in 509/9.</w:t>
      </w:r>
    </w:p>
    <w:p w14:paraId="7AE3A0F3" w14:textId="77777777" w:rsidR="00DF70FA" w:rsidRPr="00DF70FA" w:rsidRDefault="00DF70FA" w:rsidP="00DF70FA">
      <w:pPr>
        <w:spacing w:after="0" w:line="259" w:lineRule="auto"/>
        <w:jc w:val="both"/>
        <w:rPr>
          <w:rFonts w:ascii="Arial" w:hAnsi="Arial" w:cs="Arial"/>
          <w:sz w:val="20"/>
        </w:rPr>
      </w:pPr>
    </w:p>
    <w:p w14:paraId="3757EF22" w14:textId="5BD50F81" w:rsidR="005C4D77" w:rsidRPr="00F442A8" w:rsidRDefault="005C4D77" w:rsidP="00F442A8">
      <w:pPr>
        <w:pStyle w:val="Odstavekseznama"/>
        <w:numPr>
          <w:ilvl w:val="0"/>
          <w:numId w:val="14"/>
        </w:numPr>
        <w:rPr>
          <w:rFonts w:ascii="Arial" w:hAnsi="Arial" w:cs="Arial"/>
          <w:b/>
          <w:sz w:val="20"/>
        </w:rPr>
      </w:pPr>
      <w:r w:rsidRPr="00F442A8">
        <w:rPr>
          <w:rFonts w:ascii="Arial" w:hAnsi="Arial" w:cs="Arial"/>
          <w:b/>
          <w:sz w:val="20"/>
        </w:rPr>
        <w:t>Melioracijsko območje Lokavec</w:t>
      </w:r>
      <w:r w:rsidR="00F442A8" w:rsidRPr="00F442A8">
        <w:rPr>
          <w:rFonts w:ascii="Arial" w:hAnsi="Arial" w:cs="Arial"/>
          <w:b/>
          <w:sz w:val="20"/>
        </w:rPr>
        <w:t xml:space="preserve"> (19022)</w:t>
      </w:r>
    </w:p>
    <w:p w14:paraId="1B1A41AF" w14:textId="275D7598" w:rsidR="005C4D77" w:rsidRPr="00DF70FA" w:rsidRDefault="005C4D77" w:rsidP="00DF70FA">
      <w:pPr>
        <w:spacing w:after="0" w:line="259" w:lineRule="auto"/>
        <w:jc w:val="both"/>
        <w:rPr>
          <w:rFonts w:ascii="Arial" w:hAnsi="Arial" w:cs="Arial"/>
          <w:sz w:val="20"/>
        </w:rPr>
      </w:pPr>
      <w:r w:rsidRPr="00DF70FA">
        <w:rPr>
          <w:rFonts w:ascii="Arial" w:hAnsi="Arial" w:cs="Arial"/>
          <w:sz w:val="20"/>
        </w:rPr>
        <w:t>Osuševalni sistem Melioracijsko območje Lokavec leži v:</w:t>
      </w:r>
    </w:p>
    <w:p w14:paraId="595686E7" w14:textId="52D64336"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 xml:space="preserve">katastrski občini Raka (1326), parcele številka: </w:t>
      </w:r>
      <w:r w:rsidR="004F2E45" w:rsidRPr="00DF70FA">
        <w:rPr>
          <w:rFonts w:ascii="Arial" w:hAnsi="Arial" w:cs="Arial"/>
          <w:sz w:val="20"/>
        </w:rPr>
        <w:t>4463, 4464, 4465, 4466, 4467, 4468, 4469, 4470, 4471, 4472, 4473, 4474, 4475, 4477, 4478, 4479, 4480, 4481, 4482, 4483, 4484, 4485, 4486, 4487, 4488, 4489, 4490, 4491, 4492, 4493/1, 4493/2, 4494, 4500, 4501, 4502, 4503, 4504, 4505, 4506, 4507, 4508, 4511, 4512, 4513, 4514/1, 4516, 4517/1, 4517/2, 4518 in 4520;</w:t>
      </w:r>
    </w:p>
    <w:p w14:paraId="07D82AAD" w14:textId="2AC5A4AE" w:rsidR="005C4D77" w:rsidRDefault="00DF70FA" w:rsidP="00DF70FA">
      <w:pPr>
        <w:spacing w:after="0" w:line="259" w:lineRule="auto"/>
        <w:jc w:val="both"/>
        <w:rPr>
          <w:rFonts w:ascii="Arial" w:hAnsi="Arial" w:cs="Arial"/>
          <w:sz w:val="20"/>
        </w:rPr>
      </w:pPr>
      <w:r>
        <w:rPr>
          <w:rFonts w:ascii="Arial" w:hAnsi="Arial" w:cs="Arial"/>
          <w:sz w:val="20"/>
        </w:rPr>
        <w:lastRenderedPageBreak/>
        <w:t xml:space="preserve">2. </w:t>
      </w:r>
      <w:r w:rsidR="005C4D77" w:rsidRPr="00DF70FA">
        <w:rPr>
          <w:rFonts w:ascii="Arial" w:hAnsi="Arial" w:cs="Arial"/>
          <w:sz w:val="20"/>
        </w:rPr>
        <w:t xml:space="preserve">katastrski občini Smednik (1328), parcele številka: </w:t>
      </w:r>
      <w:r w:rsidR="004F2E45" w:rsidRPr="00DF70FA">
        <w:rPr>
          <w:rFonts w:ascii="Arial" w:hAnsi="Arial" w:cs="Arial"/>
          <w:sz w:val="20"/>
        </w:rPr>
        <w:t>1280, 1283, 1286, 1287, 1288, 1319/1, 1319/2, 1320, 1321/1, 1326/3, 1327, 1328, 1329, 1331, 1334, 1335, 1338, 1340, 1341, 1344/1, 1344/2, 1346/1, 1395, 1396, 1397, 1398, 1399, 1400, 1401, 1402, 1405/1 in 1405/2.</w:t>
      </w:r>
    </w:p>
    <w:p w14:paraId="7B4B81CC" w14:textId="77777777" w:rsidR="00DF70FA" w:rsidRPr="00DF70FA" w:rsidRDefault="00DF70FA" w:rsidP="00DF70FA">
      <w:pPr>
        <w:spacing w:after="0" w:line="259" w:lineRule="auto"/>
        <w:jc w:val="both"/>
        <w:rPr>
          <w:rFonts w:ascii="Arial" w:hAnsi="Arial" w:cs="Arial"/>
          <w:sz w:val="20"/>
        </w:rPr>
      </w:pPr>
    </w:p>
    <w:p w14:paraId="4B42E8D0" w14:textId="043C6A17" w:rsidR="005C4D77" w:rsidRPr="00F442A8" w:rsidRDefault="005C4D77" w:rsidP="00F442A8">
      <w:pPr>
        <w:pStyle w:val="Odstavekseznama"/>
        <w:numPr>
          <w:ilvl w:val="0"/>
          <w:numId w:val="14"/>
        </w:numPr>
        <w:rPr>
          <w:rFonts w:ascii="Arial" w:hAnsi="Arial" w:cs="Arial"/>
          <w:b/>
          <w:sz w:val="20"/>
        </w:rPr>
      </w:pPr>
      <w:r w:rsidRPr="00F442A8">
        <w:rPr>
          <w:rFonts w:ascii="Arial" w:hAnsi="Arial" w:cs="Arial"/>
          <w:b/>
          <w:sz w:val="20"/>
        </w:rPr>
        <w:t>Melioracijsko območje Račna</w:t>
      </w:r>
      <w:r w:rsidR="00F442A8" w:rsidRPr="00F442A8">
        <w:rPr>
          <w:rFonts w:ascii="Arial" w:hAnsi="Arial" w:cs="Arial"/>
          <w:b/>
          <w:sz w:val="20"/>
        </w:rPr>
        <w:t xml:space="preserve"> (19032)</w:t>
      </w:r>
    </w:p>
    <w:p w14:paraId="2D9124B4" w14:textId="01D4EFAB" w:rsidR="005C4D77" w:rsidRPr="00DF70FA" w:rsidRDefault="005C4D77" w:rsidP="00DF70FA">
      <w:pPr>
        <w:spacing w:after="0" w:line="259" w:lineRule="auto"/>
        <w:jc w:val="both"/>
        <w:rPr>
          <w:rFonts w:ascii="Arial" w:hAnsi="Arial" w:cs="Arial"/>
          <w:sz w:val="20"/>
        </w:rPr>
      </w:pPr>
      <w:r w:rsidRPr="00DF70FA">
        <w:rPr>
          <w:rFonts w:ascii="Arial" w:hAnsi="Arial" w:cs="Arial"/>
          <w:sz w:val="20"/>
        </w:rPr>
        <w:t xml:space="preserve">Osuševalni sistem Melioracijsko območje Račna leži v: </w:t>
      </w:r>
    </w:p>
    <w:p w14:paraId="3439DB18" w14:textId="29AA3B4A"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 xml:space="preserve">katastrski občini Raka (1326), parcele številka: </w:t>
      </w:r>
      <w:r w:rsidR="00B7355D" w:rsidRPr="00DF70FA">
        <w:rPr>
          <w:rFonts w:ascii="Arial" w:hAnsi="Arial" w:cs="Arial"/>
          <w:sz w:val="20"/>
        </w:rPr>
        <w:t>2953/4, 2953/7, 2953/8, 4524, 4525, 4526, 4527, 4529, 4530, 4531, 4532, 4533, 4534, 4535, 4536, 4541, 4542, 4543, 4544, 4546, 4547, 4548/1, 4548/2, 4549, 4551/1, 4551/2 - 53 %, 4554, 4557, 4558, 4559, 4560, 4561, 4562, 4563, 4564, 4565, 4566, 4567, 4568, 4579, 4580, 4581, 4583, 4584, 4585, 4587, 4588, 4589, 4590, 4591, 4592, 4593, 4598/1, 4598/2, 4599, 4600, 4601, 4602, 4603, 4604, 4607, 4608, 4609, 4611, 4612, 4614, 4615, 4616, 4618, 4619, 4620/1, 4621, 4622, 4623/1, 4623/2, 4626/1, 4626/2, 4626/3, 4626/4, 4627/1, 4627/2 in 4627/3;</w:t>
      </w:r>
    </w:p>
    <w:p w14:paraId="2A96E90F" w14:textId="26358AEF" w:rsidR="005C4D77" w:rsidRPr="00DF70FA"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 xml:space="preserve">katastrski občini Površje (1327), parcele številka: </w:t>
      </w:r>
      <w:r w:rsidR="00B7355D" w:rsidRPr="00DF70FA">
        <w:rPr>
          <w:rFonts w:ascii="Arial" w:hAnsi="Arial" w:cs="Arial"/>
          <w:sz w:val="20"/>
        </w:rPr>
        <w:t>1009/2, 1010/2, 1117/15, 1154, 1157, 1161, 1162, 1163, 1164, 1165, 1166, 1167, 1168, 1169, 1170, 1171, 1172, 1173, 1174, 1175, 1176, 1177, 1178, 1179, 1183, 1184, 1185, 1187, 1188, 1189, 1190, 1191, 1192, 1193/1, 1193/2, 1199, 1200, 1201, 1202, 1203, 1204, 1205, 1208, 1209, 1210, 1211, 1212, 1213, 1214, 1215, 1216, 1217, 1218, 1219, 1220, 1227, 1228, 1229/1, 1230 - 32 %, 1239/1, 1240, 1241, 1242, 1243, 1244 in 1255;</w:t>
      </w:r>
    </w:p>
    <w:p w14:paraId="5B4B16E7" w14:textId="763B681D" w:rsidR="005C4D77" w:rsidRDefault="00DF70FA" w:rsidP="00DF70FA">
      <w:pPr>
        <w:spacing w:after="0" w:line="259" w:lineRule="auto"/>
        <w:jc w:val="both"/>
        <w:rPr>
          <w:rFonts w:ascii="Arial" w:hAnsi="Arial" w:cs="Arial"/>
          <w:sz w:val="20"/>
        </w:rPr>
      </w:pPr>
      <w:r>
        <w:rPr>
          <w:rFonts w:ascii="Arial" w:hAnsi="Arial" w:cs="Arial"/>
          <w:sz w:val="20"/>
        </w:rPr>
        <w:t xml:space="preserve">3. </w:t>
      </w:r>
      <w:r w:rsidR="005C4D77" w:rsidRPr="00DF70FA">
        <w:rPr>
          <w:rFonts w:ascii="Arial" w:hAnsi="Arial" w:cs="Arial"/>
          <w:sz w:val="20"/>
        </w:rPr>
        <w:t>katastrski občini Smednik (1328), parcele številka</w:t>
      </w:r>
      <w:r w:rsidR="00B7355D" w:rsidRPr="00DF70FA">
        <w:rPr>
          <w:rFonts w:ascii="Arial" w:hAnsi="Arial" w:cs="Arial"/>
          <w:sz w:val="20"/>
        </w:rPr>
        <w:t>:</w:t>
      </w:r>
      <w:r w:rsidR="005C4D77" w:rsidRPr="00DF70FA">
        <w:rPr>
          <w:rFonts w:ascii="Arial" w:hAnsi="Arial" w:cs="Arial"/>
          <w:sz w:val="20"/>
        </w:rPr>
        <w:t xml:space="preserve"> </w:t>
      </w:r>
      <w:r w:rsidR="00B7355D" w:rsidRPr="00DF70FA">
        <w:rPr>
          <w:rFonts w:ascii="Arial" w:hAnsi="Arial" w:cs="Arial"/>
          <w:sz w:val="20"/>
        </w:rPr>
        <w:t>1175/93 - 13 %, 1226/6 - 48 %, 1351, 1353, 1355, 1356, 1357, 1358, 1361, 1368, 1369, 1370, 1371, 1372, 1373, 1374, 1375, 1376/1, 1376/2 - 80 %, 1379/1, 1380, 1381, 181, 234/2, 236/2, 254 - 62 %, 255, 258/1, 258/2, 258/3 - 58 %, 258/4 - 80 %, 258/5, 258/6, 262/1, 262/4, 262/5, 264/1 - 88 %, 274/6, 277/1, 278/5 - 83 %, 292/1, 295, 298/1, 300 in 301.</w:t>
      </w:r>
    </w:p>
    <w:p w14:paraId="60162A07" w14:textId="77777777" w:rsidR="00DF70FA" w:rsidRPr="00DF70FA" w:rsidRDefault="00DF70FA" w:rsidP="00DF70FA">
      <w:pPr>
        <w:spacing w:after="0" w:line="259" w:lineRule="auto"/>
        <w:jc w:val="both"/>
        <w:rPr>
          <w:rFonts w:ascii="Arial" w:hAnsi="Arial" w:cs="Arial"/>
          <w:sz w:val="20"/>
        </w:rPr>
      </w:pPr>
    </w:p>
    <w:p w14:paraId="112FC387" w14:textId="5860A4C0" w:rsidR="005C4D77" w:rsidRPr="00F442A8" w:rsidRDefault="005C4D77" w:rsidP="00F442A8">
      <w:pPr>
        <w:pStyle w:val="Odstavekseznama"/>
        <w:numPr>
          <w:ilvl w:val="0"/>
          <w:numId w:val="14"/>
        </w:numPr>
        <w:rPr>
          <w:rFonts w:ascii="Arial" w:hAnsi="Arial" w:cs="Arial"/>
          <w:b/>
          <w:sz w:val="20"/>
        </w:rPr>
      </w:pPr>
      <w:r w:rsidRPr="00F442A8">
        <w:rPr>
          <w:rFonts w:ascii="Arial" w:hAnsi="Arial" w:cs="Arial"/>
          <w:b/>
          <w:sz w:val="20"/>
        </w:rPr>
        <w:t>Melioracija Jelšanski potok – Muzge</w:t>
      </w:r>
      <w:r w:rsidR="00F442A8" w:rsidRPr="00F442A8">
        <w:rPr>
          <w:rFonts w:ascii="Arial" w:hAnsi="Arial" w:cs="Arial"/>
          <w:b/>
          <w:sz w:val="20"/>
        </w:rPr>
        <w:t xml:space="preserve"> (19112)</w:t>
      </w:r>
    </w:p>
    <w:p w14:paraId="4C8A3C05" w14:textId="1B8BA6F4" w:rsidR="005C4D77" w:rsidRPr="00DF70FA" w:rsidRDefault="005C4D77" w:rsidP="00DF70FA">
      <w:pPr>
        <w:spacing w:after="0" w:line="259" w:lineRule="auto"/>
        <w:jc w:val="both"/>
        <w:rPr>
          <w:rFonts w:ascii="Arial" w:hAnsi="Arial" w:cs="Arial"/>
          <w:sz w:val="20"/>
        </w:rPr>
      </w:pPr>
      <w:r w:rsidRPr="00DF70FA">
        <w:rPr>
          <w:rFonts w:ascii="Arial" w:hAnsi="Arial" w:cs="Arial"/>
          <w:sz w:val="20"/>
        </w:rPr>
        <w:t xml:space="preserve">Osuševalni sistem Melioracija Jelšanski potok – Muzge leži v: </w:t>
      </w:r>
    </w:p>
    <w:p w14:paraId="6E2D6547" w14:textId="06AEB62F"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 xml:space="preserve">katastrski občini Veliki Podlog (1329), parcele številka: </w:t>
      </w:r>
      <w:r w:rsidR="00495DB6" w:rsidRPr="00DF70FA">
        <w:rPr>
          <w:rFonts w:ascii="Arial" w:hAnsi="Arial" w:cs="Arial"/>
          <w:sz w:val="20"/>
        </w:rPr>
        <w:t>1988/2 - 55 %, 2056/1, 2056/2, 2056/3, 2056/7, 2056/8, 2057, 2058 - 55 %, 2064/1 - 76 %, 2064/3, 2064/4, 2067/25, 2067/26, 2067/27, 2067/3, 2067/4, 2067/6 - 74 %, 2069/21, 2216/24 - 49 %, 2216/26, 2216/29 - 86 %, 2216/33, 2216/34, 2216/36, 2216/37, 2216/38, 2216/45, 2216/47, 2216/48, 2216/50, 2216/59 - 82 %, 2216/6, 2216/7, 2216/8, 2216/9, 2217/11, 2217/15, 2217/16, 2217/17, 2217/18, 2217/22, 2217/23, 2217/24, 2217/25, 2217/30 - 88 %, 2217/31, 2218/66 - 88 %, 2218/80, 2218/81, 2218/94, 2227/2, 2228/1 - 16 %, 2228/2 - 18 %, 2229 - 13 %, 2230/2, 2231 - 15 %, 2236/2, 2237 - 17 %, 2238 - 17 %, 2239 - 16 %, 2240 - 18 %, 2241/2 - 88 %, 2242/1 - 25 %, 2242/2 - 17 %, 2243/2 - 87 %, 2244 - 18 %, 2245 - 22 %, 2246/2 - 86 %, 2251/3 - 44 %, 2252/2, 2253/1 - 84 %, 2256/4 - 78 %, 2256/5, 2257 - 79 %, 2258 - 68 %, 2259/3 - 41 %, 2259/4, 2320/2, 2423/2, 2424/2, 3003/24, 3111, 3112, 3113, 3114, 3115, 3116, 3117, 3118, 3119, 3120, 3121, 3122, 3123, 3126/1, 3126/2, 3127, 3131, 3132, 3133, 3134, 3135/1, 3137/1, 3137/2, 3138, 3139, 3140, 3141, 3142, 3143, 3144, 3145, 3146, 3147, 3148, 3170/1 - 42 %, 3889, 3890, 3891, 3892, 3893, 3894, 3895 - 13 %, 3937, 3938, 3940, 548, 588, 589/1 - 80 %, 598/24, 598/3, 598/33, 598/36 - 84 %, 598/4, 598/40, 598/43, 598/5, 598/7, 599/10 - 31 %, 599/2 in 599/7;</w:t>
      </w:r>
    </w:p>
    <w:p w14:paraId="547E5467" w14:textId="7A45F8ED" w:rsidR="005C4D77"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 xml:space="preserve">katastrski občini Veliko Mraševo (1330), parcele številka: </w:t>
      </w:r>
      <w:r w:rsidR="00495DB6" w:rsidRPr="00DF70FA">
        <w:rPr>
          <w:rFonts w:ascii="Arial" w:hAnsi="Arial" w:cs="Arial"/>
          <w:sz w:val="20"/>
        </w:rPr>
        <w:t>1/2 - 80 %, 1/3, 1/4 - 45 %, 1948/2, 2015, 2031/2, 2033/2, 2034/2, 2035/2, 2191/8, 2191/9, 2316/1, 2316/2, 2317/1, 2318, 2708, 2712, 2713, 2715, 2716, 2869, 2870, 2872, 2873, 2874, 2875, 2876, 2880, 2881, 2883, 2884, 2885, 2886, 2887, 2889, 2890, 2891/1, 2891/2, 2892, 2893, 2894, 2895, 2896, 2897/1 - 80 %, 2897/2, 2899, 2900, 2901, 2902, 2903, 2904, 2905, 2906, 2907, 2910, 2911, 2912, 2916, 2917, 2918, 2919, 2920, 2922, 2925, 2926, 2926, 2927, 2929, 2930, 2931, 2933, 2934, 2935/1, 2935/2, 2935/3, 3/1, 3162, 3163, 3164, 3165, 3166, 3167, 3168 - 13 %, 3170, 3171 - 28 %, 3172, 3173, 3174, 3175, 3176, 3177, 3178, 3179/1, 3179/2, 3180, 3181, 3182, 3183, 3184, 3185, 3186, 3187, 3188, 3189 - 17 %, 3190, 3191, 3192, 3193, 3194, 3195, 3196 in 3197.</w:t>
      </w:r>
    </w:p>
    <w:p w14:paraId="696BA54A" w14:textId="77777777" w:rsidR="00DF70FA" w:rsidRPr="00DF70FA" w:rsidRDefault="00DF70FA" w:rsidP="00DF70FA">
      <w:pPr>
        <w:spacing w:after="0" w:line="259" w:lineRule="auto"/>
        <w:jc w:val="both"/>
        <w:rPr>
          <w:rFonts w:ascii="Arial" w:hAnsi="Arial" w:cs="Arial"/>
          <w:sz w:val="20"/>
        </w:rPr>
      </w:pPr>
    </w:p>
    <w:p w14:paraId="02692114" w14:textId="77777777" w:rsidR="00F442A8" w:rsidRDefault="00F442A8" w:rsidP="00F442A8">
      <w:pPr>
        <w:pStyle w:val="Odstavekseznama"/>
        <w:numPr>
          <w:ilvl w:val="0"/>
          <w:numId w:val="14"/>
        </w:numPr>
        <w:rPr>
          <w:rFonts w:ascii="Arial" w:hAnsi="Arial" w:cs="Arial"/>
          <w:b/>
          <w:sz w:val="20"/>
        </w:rPr>
      </w:pPr>
      <w:r w:rsidRPr="00F442A8">
        <w:rPr>
          <w:rFonts w:ascii="Arial" w:hAnsi="Arial" w:cs="Arial"/>
          <w:b/>
          <w:sz w:val="20"/>
        </w:rPr>
        <w:t>O</w:t>
      </w:r>
      <w:r w:rsidR="005C4D77" w:rsidRPr="00F442A8">
        <w:rPr>
          <w:rFonts w:ascii="Arial" w:hAnsi="Arial" w:cs="Arial"/>
          <w:b/>
          <w:sz w:val="20"/>
        </w:rPr>
        <w:t>suševanje na Kmetiji Perko</w:t>
      </w:r>
      <w:r w:rsidRPr="00F442A8">
        <w:rPr>
          <w:rFonts w:ascii="Arial" w:hAnsi="Arial" w:cs="Arial"/>
          <w:b/>
          <w:sz w:val="20"/>
        </w:rPr>
        <w:t xml:space="preserve"> (19142)</w:t>
      </w:r>
    </w:p>
    <w:p w14:paraId="7325FE37" w14:textId="7A53F84A" w:rsidR="005C4D77" w:rsidRPr="00F442A8" w:rsidRDefault="005C4D77" w:rsidP="00F442A8">
      <w:pPr>
        <w:rPr>
          <w:rFonts w:ascii="Arial" w:hAnsi="Arial" w:cs="Arial"/>
          <w:b/>
          <w:sz w:val="20"/>
        </w:rPr>
      </w:pPr>
      <w:r w:rsidRPr="00F442A8">
        <w:rPr>
          <w:rFonts w:ascii="Arial" w:hAnsi="Arial" w:cs="Arial"/>
          <w:sz w:val="20"/>
        </w:rPr>
        <w:lastRenderedPageBreak/>
        <w:t xml:space="preserve">Osuševalni sistem Osuševanje na Kmetiji Perko leži v katastrski občini Dobrova (1338), parcele številka: </w:t>
      </w:r>
      <w:r w:rsidR="00495DB6" w:rsidRPr="00F442A8">
        <w:rPr>
          <w:rFonts w:ascii="Arial" w:hAnsi="Arial" w:cs="Arial"/>
          <w:sz w:val="20"/>
        </w:rPr>
        <w:t>337/3 - 43 %, 340 - 83 %, 341, 343 - 64 %, 345, 346, 347, 348, 349, 350 - 86 %, 351/1, 351/2 in 616/6 - 81 %.</w:t>
      </w:r>
    </w:p>
    <w:p w14:paraId="2491AE25" w14:textId="22F79F2F" w:rsidR="00DF70FA" w:rsidRPr="00F442A8" w:rsidRDefault="005C4D77" w:rsidP="00DF70FA">
      <w:pPr>
        <w:pStyle w:val="Odstavekseznama"/>
        <w:numPr>
          <w:ilvl w:val="0"/>
          <w:numId w:val="14"/>
        </w:numPr>
        <w:rPr>
          <w:rFonts w:ascii="Arial" w:hAnsi="Arial" w:cs="Arial"/>
          <w:b/>
          <w:sz w:val="20"/>
        </w:rPr>
      </w:pPr>
      <w:r w:rsidRPr="00F442A8">
        <w:rPr>
          <w:rFonts w:ascii="Arial" w:hAnsi="Arial" w:cs="Arial"/>
          <w:b/>
          <w:sz w:val="20"/>
        </w:rPr>
        <w:t>Melioracije na območju Muzge – Mraševo</w:t>
      </w:r>
      <w:r w:rsidR="00F442A8" w:rsidRPr="00F442A8">
        <w:rPr>
          <w:rFonts w:ascii="Arial" w:hAnsi="Arial" w:cs="Arial"/>
          <w:b/>
          <w:sz w:val="20"/>
        </w:rPr>
        <w:t xml:space="preserve"> (19152)</w:t>
      </w:r>
    </w:p>
    <w:p w14:paraId="3B131121" w14:textId="459DD722" w:rsidR="005C4D77" w:rsidRPr="00DF70FA" w:rsidRDefault="005C4D77" w:rsidP="00DF70FA">
      <w:pPr>
        <w:spacing w:after="0" w:line="259" w:lineRule="auto"/>
        <w:jc w:val="both"/>
        <w:rPr>
          <w:rFonts w:ascii="Arial" w:hAnsi="Arial" w:cs="Arial"/>
          <w:sz w:val="20"/>
        </w:rPr>
      </w:pPr>
      <w:r w:rsidRPr="00DF70FA">
        <w:rPr>
          <w:rFonts w:ascii="Arial" w:hAnsi="Arial" w:cs="Arial"/>
          <w:sz w:val="20"/>
        </w:rPr>
        <w:t>Osuševalni sistem Melioracije na območju Muzge – Mraševo leži v:</w:t>
      </w:r>
    </w:p>
    <w:p w14:paraId="6584F275" w14:textId="5D74D6D3"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 xml:space="preserve">katastrski občini Veliki Podlog (1329), parcele številka: </w:t>
      </w:r>
      <w:r w:rsidR="00E80355" w:rsidRPr="00DF70FA">
        <w:rPr>
          <w:rFonts w:ascii="Arial" w:hAnsi="Arial" w:cs="Arial"/>
          <w:sz w:val="20"/>
        </w:rPr>
        <w:t>2143/2, 2216/13, 2216/14, 2216/15, 2216/51, 3150, 3151, 3152/1, 3152/2, 3153, 3154, 3155, 3156, 3157, 3158, 3159 in 3160;</w:t>
      </w:r>
    </w:p>
    <w:p w14:paraId="63BB469E" w14:textId="048CE930" w:rsidR="005C4D77"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 xml:space="preserve">katastrski občini Veliko Mraševo (1330), parcele številka: </w:t>
      </w:r>
      <w:r w:rsidR="00E80355" w:rsidRPr="00DF70FA">
        <w:rPr>
          <w:rFonts w:ascii="Arial" w:hAnsi="Arial" w:cs="Arial"/>
          <w:sz w:val="20"/>
        </w:rPr>
        <w:t xml:space="preserve">*231, *29, 1065/2, 1066/2, 1067/2, 1068/2, 1069/3, 1081, 1082, 1083/1, 1083/2 - 73 %, 1083/3, 1084/4, 1085/2, 1087/2, 1091/2, 1133/2 - 73 %, 1134, 1135, 1136, 1137/1, 1138/1, 1138/2, 1139, 1140/1, 1140/2, 1142, 1143, 1144, 1145/1, 1145/2, 1146, 1147, 1148, 1150, 1151, 1152, 1157/1, 1157/2, 1158/3, 1158/4, 1158/5, 1158/6, 1161/1, 1161/2, 1163/1, 1163/2, 1164/1, 1165/1, 1166/1, 1166/2, 1167/1, 1168, 1169, 1170, 1176/3, 1176/4, 1182, 1184 - 14 %, 1185 - 81 %, 1186, 1187/2, 1188/1, 1188/4, 1190, 1192, 1193/1, 1193/2 - 84 %, 1194, 1197, 1198, 1201, 1203, 1204, 1205/1 - 88 %, 1207/4 - 60 %, 1207/5 - 74 %, 1209/1, 1209/2, 1210/3, 1210/4, 1212/3, 1212/4, 1213/3, 1213/4, 1240/1, 1240/2, 1240/3, 1240/4, 1242/1, 1242/2, 1243, 1247/1, 1247/2, 1251, 1252, 1253, 1255/1, 1255/2 - 81 %, 1256/1, 1256/2 -87 %, 1257/1, 1257/2, 1258, 1259/1, 1259/2, 1260/1, 1260/2, 1261/1, 1261/2, 1262/1, 1262/2, 1263/1, 1263/2 - 50 %, 1264/1, 1264/2, 1265/1, 1265/2, 1266/1, 1266/2, 1267, 1269, 1489, 1490/2, 2325/5, 2325/7 - 89 %, 2333 - 89 %, 2363, 2364, 2365, 2366, 2367, 2368, 2369, 2370, 2371, 2372, 2373, 2375, 2376, 2378, 2380, 2381, 2382, 2461, 2462, 2463, 2464, 2465, 2466, 2467, 2468, 2469, 2470, 2471, 2472, 2473, 2475, 2476, 2477, 2479, 2480, 2481, 2482, 2483, 2484, 2485, 2486, 2487, 2488/1, 2488/2, 2489, 2490, 2491, 2493/1, 2493/2 - 52 %, 2494/1, 2494/2 - 71 %, 2496/1, 2496/2, 2498, 2500 - 89 %, 2501/1, 2502, 2503, 2504, 2505, 2506, 2507, 2508, 2509, 2510/1, 2511, 2512, 2513/1 - 87 %, 2514/1 - 81 %, 2515, 2516, 2517/2, 2518/1, 2519, 2520, 2521, 2522, 2523, 2524, 2527, 2528, 2530/3, 2530/4, 2530/5, 2531/1, 2532/1, 2533/1, 2534/1, 2534/2 - 41 %, 2536/1, 2536/2 - 17 %, 2537/1, 2537/2 - 22 %, 2538/1, 2538/2 - 27 %, 2539/1, 2539/2 - 74 %, 2540/1, 2540/2, 2541/1, 2541/2, 2542/1, 2542/2, 2543, 2544, 2545, 2546, 2547, 2549, 2550, 2551, 2552, 2553, 2554, 2555, 2558/1 - 47 %, 2558/2 - 65 %, 2559/1 - 52 %, 2559/2 - 53 %, 2560/1 - 61 %, 2560/2 - 57 %, 2561/1, 2561/2, 2562, 2563, 2564, 2566, 2567, 2568, 2569, 2570, 2571, 2572/1, 2572/2, 2573, 2574, 2575, 2576, 2577, 2578, 2579, 2580, 2581, 2582, 2583, 2584, 2585, 2586, 2587, 2588, 2589, 2590, 2591, 2592, 2593, 2594, 2595, 2596, 2597, 2598, 2599, 2600, 2601, 2603, 2604, 2605, 2606, 2607, 2608, 2609, 2610, 2611, 2612, 2613, 2614, 2615, 2616, 2617, 2618, 2619, 2620, 2621, 2622, 2623, 2624, 2625, 2626, 2627, 2628, 2629, 2630, 2631, 2632, 2634, 2635, 2636, 2637, 2638, 2639, 2640, 2641, 2642, 2643, 2644, 2645, 2646, 2647, 2648, 2649, 2650, 2651, 2652, 2655, 2656, 2657/1, 2657/2, 2658, 2659, 2660, 2661, 2662, 2663, 2664, 2665, 2666, 2670, 2671, 2672, 2673, 2674, 2675, 2676, 2677, 2678, 2679, 2680, 2681, 2682, 2683, 2684, 2685, 2686, 2687, 2688, 2689, 2690, 2691, 2692, 2693, 2695, 2696, 2697, 2698, 2699/1, 2699/2, 2700, 2701, 2702, 2718 - 78 %, 2719, 2720, 2721, 2722, 2723 - 87 %, 2725, 2726, 2727, 2728, 2729, 2730, 2731, 2732, 2733, 2734, 2735, 2736, 2737, 2738, 2739, 2741, 2742, 2743, 2744, 2745, 2746, 2747, 2748, 2749, 2750, 2751, 2752, 2753, 2754, 2755, 2756, 2757, 2758, 2759, 2760, 2761 - 70 %, 2762/1, 2762/2, 2763, 2764, 2765, 2766, 2767, 2768, 2769, 2770, 2771, 2772, 2773, 2774, 2775, 2776, 2777, 2778, 2779, 2780, 2781, 2782, 2783, 2784, 2785, 2786, 2787, 2788, 2789, 2790, 2791, 2792, 2793, 2794/1, 2795, 2796, 2798, 2799, 2800, 2801, 2802, 2803/2 - 89 %, 2806/1 - 88 %, 2806/2 - 87 %, 2807, 2808, 2809, 2811, 2812, 2813, 2814, 2815, 2817, 2818, 2819, 2820, 2821, 2822, 2823, 2824, 2825, 2826, 2827, 2828, 2829, 2830, 2831, 2832, 2833, 2834, 2835, 2836, 2837, 2838, 2839, 2841, 2842, 2843, 2844, 2845, 2846, 2847, 2848/1, 2848/2, 2850, 2851, 2852, 2853, 2854 - 73 %, 2855, 2856, 2858, 2859, 2861, 2862, 2863, 741, 776/1 - 53 %, 776/2, 824 - 16 %, 834, 854/1, 855/1, 855/3 - 75 %, 858/3, 858/6 - 31 %, 861/1, 861/3, 863/1 - 81 %, 863/2, 864/1 - 87 %, 867/1 - 80 %, 868/1, 868/3 - 15 %, 870/3 - 86 %, 874/1, 875/3, 879, 880/6, 882/6 - 39 %, 884/5 - 44 %, 886/2, 886/3, 887/3, 887/4 - 51 %, 887/7 - 13 %, 891/1, 891/2 - 41 %, 892/1 - 61 %, 893, 895/1, 900 - 59 %, 903, 905 - 83 %, 907 - 15 %, 908/1, 910, 911, 912/1, 913, 918, 920/1, </w:t>
      </w:r>
      <w:r w:rsidR="00E80355" w:rsidRPr="00DF70FA">
        <w:rPr>
          <w:rFonts w:ascii="Arial" w:hAnsi="Arial" w:cs="Arial"/>
          <w:sz w:val="20"/>
        </w:rPr>
        <w:lastRenderedPageBreak/>
        <w:t>923/1, 926/1, 926/2 - 68 %, 927, 928, 931/1, 931/2, 932, 933 - 84 %, 935, 939 - 86 %, 942, 945, 948, 949 in 967/1.</w:t>
      </w:r>
    </w:p>
    <w:p w14:paraId="2CDA8738" w14:textId="77777777" w:rsidR="00DF70FA" w:rsidRPr="00DF70FA" w:rsidRDefault="00DF70FA" w:rsidP="00DF70FA">
      <w:pPr>
        <w:spacing w:after="0" w:line="259" w:lineRule="auto"/>
        <w:jc w:val="both"/>
        <w:rPr>
          <w:rFonts w:ascii="Arial" w:hAnsi="Arial" w:cs="Arial"/>
          <w:sz w:val="20"/>
        </w:rPr>
      </w:pPr>
    </w:p>
    <w:p w14:paraId="33193D6A" w14:textId="46814907" w:rsidR="005C4D77" w:rsidRPr="006F79D0" w:rsidRDefault="005C4D77" w:rsidP="006F79D0">
      <w:pPr>
        <w:pStyle w:val="Odstavekseznama"/>
        <w:numPr>
          <w:ilvl w:val="0"/>
          <w:numId w:val="14"/>
        </w:numPr>
        <w:rPr>
          <w:rFonts w:ascii="Arial" w:hAnsi="Arial" w:cs="Arial"/>
          <w:b/>
          <w:sz w:val="20"/>
        </w:rPr>
      </w:pPr>
      <w:r w:rsidRPr="006F79D0">
        <w:rPr>
          <w:rFonts w:ascii="Arial" w:hAnsi="Arial" w:cs="Arial"/>
          <w:b/>
          <w:sz w:val="20"/>
        </w:rPr>
        <w:t>HMS Pesnica - Melioracijsko območje Pesnica – Pri jezeru</w:t>
      </w:r>
      <w:r w:rsidR="006F79D0">
        <w:rPr>
          <w:rFonts w:ascii="Arial" w:hAnsi="Arial" w:cs="Arial"/>
          <w:b/>
          <w:sz w:val="20"/>
        </w:rPr>
        <w:t xml:space="preserve"> (21192)</w:t>
      </w:r>
    </w:p>
    <w:p w14:paraId="0F79D504" w14:textId="24BEF7FB" w:rsidR="005C4D77" w:rsidRDefault="005C4D77" w:rsidP="00DF70FA">
      <w:pPr>
        <w:spacing w:after="0" w:line="259" w:lineRule="auto"/>
        <w:jc w:val="both"/>
        <w:rPr>
          <w:rFonts w:ascii="Arial" w:hAnsi="Arial" w:cs="Arial"/>
          <w:sz w:val="20"/>
        </w:rPr>
      </w:pPr>
      <w:r w:rsidRPr="00DF70FA">
        <w:rPr>
          <w:rFonts w:ascii="Arial" w:hAnsi="Arial" w:cs="Arial"/>
          <w:sz w:val="20"/>
        </w:rPr>
        <w:t xml:space="preserve">Osuševalni sistem HMS Pesnica – Melioracijsko območje Pesnica – Pri jezeru leži v katastrski občini Stari Porčič (535), parcele številka: </w:t>
      </w:r>
      <w:r w:rsidR="00E80355" w:rsidRPr="00DF70FA">
        <w:rPr>
          <w:rFonts w:ascii="Arial" w:hAnsi="Arial" w:cs="Arial"/>
          <w:sz w:val="20"/>
        </w:rPr>
        <w:t>13/1, 16, 189/6, 190, 21/2, 21/4, 213/16 - 83 %, 214/15, 214/31, 214/60, 215/25, 215/42, 22/5, 22/6, 22/7, 36, 5/2, 59, 6/3, 65, 69, 7, 70 in 79/1.</w:t>
      </w:r>
    </w:p>
    <w:p w14:paraId="70402D8C" w14:textId="77777777" w:rsidR="00DF70FA" w:rsidRPr="00DF70FA" w:rsidRDefault="00DF70FA" w:rsidP="00DF70FA">
      <w:pPr>
        <w:spacing w:after="0" w:line="259" w:lineRule="auto"/>
        <w:jc w:val="both"/>
        <w:rPr>
          <w:rFonts w:ascii="Arial" w:hAnsi="Arial" w:cs="Arial"/>
          <w:sz w:val="20"/>
        </w:rPr>
      </w:pPr>
    </w:p>
    <w:p w14:paraId="6C787228" w14:textId="6A9D8360" w:rsidR="005C4D77" w:rsidRPr="006F79D0" w:rsidRDefault="005C4D77" w:rsidP="006F79D0">
      <w:pPr>
        <w:pStyle w:val="Odstavekseznama"/>
        <w:numPr>
          <w:ilvl w:val="0"/>
          <w:numId w:val="14"/>
        </w:numPr>
        <w:rPr>
          <w:rFonts w:ascii="Arial" w:hAnsi="Arial" w:cs="Arial"/>
          <w:b/>
          <w:sz w:val="20"/>
        </w:rPr>
      </w:pPr>
      <w:r w:rsidRPr="006F79D0">
        <w:rPr>
          <w:rFonts w:ascii="Arial" w:hAnsi="Arial" w:cs="Arial"/>
          <w:b/>
          <w:sz w:val="20"/>
        </w:rPr>
        <w:t>Melioracijsko območje Linica</w:t>
      </w:r>
      <w:r w:rsidR="006F79D0">
        <w:rPr>
          <w:rFonts w:ascii="Arial" w:hAnsi="Arial" w:cs="Arial"/>
          <w:b/>
          <w:sz w:val="20"/>
        </w:rPr>
        <w:t xml:space="preserve"> (22122)</w:t>
      </w:r>
    </w:p>
    <w:p w14:paraId="1F8D697E" w14:textId="1B4C5E53" w:rsidR="005C4D77" w:rsidRPr="00DF70FA" w:rsidRDefault="005C4D77" w:rsidP="00DF70FA">
      <w:pPr>
        <w:spacing w:after="0" w:line="259" w:lineRule="auto"/>
        <w:jc w:val="both"/>
        <w:rPr>
          <w:rFonts w:ascii="Arial" w:hAnsi="Arial" w:cs="Arial"/>
          <w:sz w:val="20"/>
        </w:rPr>
      </w:pPr>
      <w:r w:rsidRPr="00DF70FA">
        <w:rPr>
          <w:rFonts w:ascii="Arial" w:hAnsi="Arial" w:cs="Arial"/>
          <w:sz w:val="20"/>
        </w:rPr>
        <w:t>Osuševalni sistem Melioracijsko območje Linica leži v:</w:t>
      </w:r>
    </w:p>
    <w:p w14:paraId="0F14C531" w14:textId="3AF7B427"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katastrski občini Dobrovnik (146), parceli številka: 8344 in 8345;</w:t>
      </w:r>
    </w:p>
    <w:p w14:paraId="14846D2A" w14:textId="332E2070" w:rsidR="005C4D77"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katastrski občini Turnišče (149), parcele številka: 5616, 5617, 5618, 5619, 5620, 5621, 5622, 5623</w:t>
      </w:r>
      <w:r w:rsidR="00B815E5" w:rsidRPr="00DF70FA">
        <w:rPr>
          <w:rFonts w:ascii="Arial" w:hAnsi="Arial" w:cs="Arial"/>
          <w:sz w:val="20"/>
        </w:rPr>
        <w:t xml:space="preserve">, 5863 </w:t>
      </w:r>
      <w:r w:rsidR="005C4D77" w:rsidRPr="00DF70FA">
        <w:rPr>
          <w:rFonts w:ascii="Arial" w:hAnsi="Arial" w:cs="Arial"/>
          <w:sz w:val="20"/>
        </w:rPr>
        <w:t xml:space="preserve">in 5865. </w:t>
      </w:r>
    </w:p>
    <w:p w14:paraId="0B9F3A93" w14:textId="77777777" w:rsidR="00DF70FA" w:rsidRPr="00DF70FA" w:rsidRDefault="00DF70FA" w:rsidP="00DF70FA">
      <w:pPr>
        <w:spacing w:after="0" w:line="259" w:lineRule="auto"/>
        <w:jc w:val="both"/>
        <w:rPr>
          <w:rFonts w:ascii="Arial" w:hAnsi="Arial" w:cs="Arial"/>
          <w:sz w:val="20"/>
        </w:rPr>
      </w:pPr>
    </w:p>
    <w:p w14:paraId="76EAF0D1" w14:textId="3C44D693" w:rsidR="005C4D77" w:rsidRPr="006F79D0" w:rsidRDefault="005C4D77" w:rsidP="006F79D0">
      <w:pPr>
        <w:pStyle w:val="Odstavekseznama"/>
        <w:numPr>
          <w:ilvl w:val="0"/>
          <w:numId w:val="14"/>
        </w:numPr>
        <w:rPr>
          <w:rFonts w:ascii="Arial" w:hAnsi="Arial" w:cs="Arial"/>
          <w:b/>
          <w:sz w:val="20"/>
        </w:rPr>
      </w:pPr>
      <w:r w:rsidRPr="006F79D0">
        <w:rPr>
          <w:rFonts w:ascii="Arial" w:hAnsi="Arial" w:cs="Arial"/>
          <w:b/>
          <w:sz w:val="20"/>
        </w:rPr>
        <w:t>Melioracijsko območje Pince – Dolina</w:t>
      </w:r>
      <w:r w:rsidR="006F79D0">
        <w:rPr>
          <w:rFonts w:ascii="Arial" w:hAnsi="Arial" w:cs="Arial"/>
          <w:b/>
          <w:sz w:val="20"/>
        </w:rPr>
        <w:t xml:space="preserve"> (22202)</w:t>
      </w:r>
    </w:p>
    <w:p w14:paraId="2B0DD36E" w14:textId="1D4A8BFB" w:rsidR="005C4D77" w:rsidRPr="00DF70FA" w:rsidRDefault="005C4D77" w:rsidP="00DF70FA">
      <w:pPr>
        <w:spacing w:after="0" w:line="259" w:lineRule="auto"/>
        <w:jc w:val="both"/>
        <w:rPr>
          <w:rFonts w:ascii="Arial" w:hAnsi="Arial" w:cs="Arial"/>
          <w:sz w:val="20"/>
        </w:rPr>
      </w:pPr>
      <w:r w:rsidRPr="00DF70FA">
        <w:rPr>
          <w:rFonts w:ascii="Arial" w:hAnsi="Arial" w:cs="Arial"/>
          <w:sz w:val="20"/>
        </w:rPr>
        <w:t xml:space="preserve">Osuševalni sistem Melioracijsko območje Pince – Dolina leži v: </w:t>
      </w:r>
    </w:p>
    <w:p w14:paraId="4C74F54F" w14:textId="29325A16" w:rsidR="005C4D77" w:rsidRPr="00DF70FA" w:rsidRDefault="00DF70FA" w:rsidP="00DF70FA">
      <w:pPr>
        <w:spacing w:after="0" w:line="259" w:lineRule="auto"/>
        <w:jc w:val="both"/>
        <w:rPr>
          <w:rFonts w:ascii="Arial" w:hAnsi="Arial" w:cs="Arial"/>
          <w:sz w:val="20"/>
        </w:rPr>
      </w:pPr>
      <w:r>
        <w:rPr>
          <w:rFonts w:ascii="Arial" w:hAnsi="Arial" w:cs="Arial"/>
          <w:sz w:val="20"/>
        </w:rPr>
        <w:t xml:space="preserve">1. </w:t>
      </w:r>
      <w:r w:rsidR="005C4D77" w:rsidRPr="00DF70FA">
        <w:rPr>
          <w:rFonts w:ascii="Arial" w:hAnsi="Arial" w:cs="Arial"/>
          <w:sz w:val="20"/>
        </w:rPr>
        <w:t xml:space="preserve">katastrski občini Dolina pri Lendavi (168), parcele številka: </w:t>
      </w:r>
      <w:r w:rsidR="009A4456" w:rsidRPr="00DF70FA">
        <w:rPr>
          <w:rFonts w:ascii="Arial" w:hAnsi="Arial" w:cs="Arial"/>
          <w:sz w:val="20"/>
        </w:rPr>
        <w:t>2179, 2181, 2183 - 82 %, 2185 - 89 %, 2186/1, 2186/2, 2187/1, 2187/2, 2188, 2189, 2190/1, 2190/2, 2191/1, 2191/2, 2192, 2193, 2194/1, 2194/2, 2195/1, 2195/2, 2196/1, 2196/2, 2197/1, 2197/2, 2198/1, 2198/2, 2199/1, 2199/2, 2200, 2201/1, 2201/2, 2202/1, 2202/2, 2203, 2204, 2205/1, 2205/2, 2206/1, 2206/2, 2207, 2208, 2209, 2210, 2211, 2212, 2213, 2214, 2215, 2216, 2217/1, 2217/2, 2218/1, 2218/2, 2219, 2220/1, 2220/2, 2221/1, 2221/2, 2222/1, 2222/2, 2223, 2224, 2225, 2226/1, 2226/2, 2227/1, 2227/2, 2228, 2229, 2230/1, 2230/2, 2231/1, 2231/2, 2232/1, 2232/2, 2234, 2235/1, 2235/3, 2235/4, 2236/1, 2236/2, 2237/1, 2237/2, 2238, 2239/1, 2239/2, 2240/1, 2240/2, 2241/1, 2241/2, 2242/1, 2242/2, 2243/1, 2243/2, 2244, 2245/1, 2245/2, 2246, 2247/1, 2247/2, 2248/1, 2248/2, 2249, 2250, 2251, 2252, 2253/1, 2253/2, 2254/1, 2254/2, 2255, 2256, 2257/1, 2257/2, 2258/1, 2258/2, 2259, 2260, 2261/1, 2261/2, 2262/1, 2262/2, 2263, 2264, 2265/1, 2265/2, 2266/1, 2266/2, 2267, 2268, 2269/1, 2269/2, 2270/1, 2270/2, 2271, 2272/1, 2272/2, 2273/1, 2273/2, 2274/1, 2274/2, 2275/1, 2275/2, 2276, 2277, 2278/1, 2278/2, 2279/1, 2279/2, 2280, 2281, 2282/1, 2282/2, 2283/1, 2283/2, 2284/1, 2284/2, 2285/1, 2285/2, 2286/1, 2286/2, 2287/1, 2287/2, 2288/1, 2288/2, 2289/1, 2289/2, 2290/1, 2290/2, 2291/1, 2291/2, 2292/1, 2292/2, 2293/1, 2293/2, 2294/1, 2294/2, 2295/1, 2295/2, 2296/1, 2296/2, 2297/1, 2297/2, 2298/1, 2298/2, 2299/1, 2299/2, 2300/1, 2300/2, 2301/3, 2301/4, 2301/5, 2301/6, 2302/1, 2302/2, 2303/1, 2303/2, 2304/1, 2304/2, 2305, 2306, 2307/2, 2308/3, 2308/4, 2309/3, 2309/4, 2310/3, 2311/2, 2312/2, 2313/2, 2314/2, 2315/2, 2316/2, 2317/2, 2318/2, 2319/2, 2320/2, 2321/2, 2322/2, 2323/2, 2324/2, 2325/2, 2326/2, 2327/2, 2328/2, 2329/2, 2330/2, 2331, 2332, 2333, 2334, 2335, 2336, 2337, 2338, 2339, 2340, 2341, 2342, 2343, 2344, 2345, 2346, 2347, 2348, 2349, 2350 - 63 %, 2353 - 49 %, 2354 - 66 %, 2355, 2356, 2357, 2358, 2359, 2360, 2361, 2362, 2363, 2364, 2365, 2366, 2367, 2368, 2369, 2370, 2371, 2988/1, 2993/1, 2994/1, 2994/2, 2995, 2996, 2997, 2998, 2999, 3000, 3001, 3002, 3003, 3004, 3005, 3006, 3007, 3008 - 89 %, 3009 - 88 %, 3010 - 87 %, 3011 - 86 %, 3012 - 85 %, 3013 - 87 %, 3014 - 87 %, 3015 - 84 %, 3016/2, 3017/2 - 79 %, 3020/2 - 80 %, 3021/2 - 82 %, 3022/2 - 81 %, 3023/2 - 81 %, 3024/2 - 84 %, 3025 - 88 %, 3026, 3027, 3028, 3029, 3030/1, 3031/1, 3032/1, 3033/1, 3034/1, 3035/1, 3036/1, 3037/1, 3038/1, 3039/1, 3040/1, 3041/1, 3042/1, 3043/1, 3044/1, 3045/1, 3046/1, 3047/1, 3048/1, 3049/1, 3050/1, 3051/1, 3052/1, 3053/1, 3113/7 in 3113/8;</w:t>
      </w:r>
    </w:p>
    <w:p w14:paraId="46C405C4" w14:textId="45C98292" w:rsidR="005C4D77" w:rsidRDefault="00DF70FA" w:rsidP="00DF70FA">
      <w:pPr>
        <w:spacing w:after="0" w:line="259" w:lineRule="auto"/>
        <w:jc w:val="both"/>
        <w:rPr>
          <w:rFonts w:ascii="Arial" w:hAnsi="Arial" w:cs="Arial"/>
          <w:sz w:val="20"/>
        </w:rPr>
      </w:pPr>
      <w:r>
        <w:rPr>
          <w:rFonts w:ascii="Arial" w:hAnsi="Arial" w:cs="Arial"/>
          <w:sz w:val="20"/>
        </w:rPr>
        <w:t xml:space="preserve">2. </w:t>
      </w:r>
      <w:r w:rsidR="005C4D77" w:rsidRPr="00DF70FA">
        <w:rPr>
          <w:rFonts w:ascii="Arial" w:hAnsi="Arial" w:cs="Arial"/>
          <w:sz w:val="20"/>
        </w:rPr>
        <w:t xml:space="preserve">katastrski občini Pince (170), parcele številka: </w:t>
      </w:r>
      <w:r w:rsidR="009A4456" w:rsidRPr="00DF70FA">
        <w:rPr>
          <w:rFonts w:ascii="Arial" w:hAnsi="Arial" w:cs="Arial"/>
          <w:sz w:val="20"/>
        </w:rPr>
        <w:t xml:space="preserve">4504/1, 4504/2, 4505/1, 4505/2, 4506/1, 4506/2, 4507/1, 4507/2, 4508/1, 4508/2, 4509/1, 4509/2, 4510/1, 4510/2, 4511/1, 4511/2, 4512/1, 4512/2, 4513/1, 4513/2, 4514/1, 4514/2, 4515/1, 4515/2, 4516/1, 4516/2, 4517/3, 4517/4, 4517/5, 4517/6, 4518/1, 4518/2, 4519/1, 4519/2, 4520/1, 4520/2, 4521/1, 4521/2, 4523/1, 4523/2, 4525/1, 4525/2, 4526/1, 4526/2, 4527/1, 4527/2, 4528/1, 4528/2, 4529/1, 4529/2, 4530/1, 4530/2, 4531/1, 4531/2, 4532/1, 4532/2, 4533/1, 4533/2, 4534/1, 4534/2, 4535/1, 4535/2, 4536/1, 4536/2, 4537/1, 4537/2, 4538/1, 4538/2, 4539/1, 4539/2, 4540/1, 4540/2, 4541/1, 4541/2, 4542/1, 4542/2, 4543/1, 4543/2, 4544/1, 4544/2, 4545/1, 4545/2, 4546/1, 4546/2, 4547/1, 4547/2, 4548/1, 4548/2, 4549/1, 4549/2, 4550/1, 4550/2, 4551/1, 4551/2, 4552/1, 4552/2, 4553/1, 4553/2, 4554/1, 4554/2, 4555/1, 4555/2, 4556/1, 4556/2, 4557/1, 4557/2, 4558, 4559/2, 4559/3, 4559/4, 4560/1, 4560/2, 4561/1, 4561/2, </w:t>
      </w:r>
      <w:r w:rsidR="009A4456" w:rsidRPr="00DF70FA">
        <w:rPr>
          <w:rFonts w:ascii="Arial" w:hAnsi="Arial" w:cs="Arial"/>
          <w:sz w:val="20"/>
        </w:rPr>
        <w:lastRenderedPageBreak/>
        <w:t>4562/1, 4562/2, 4563, 4564, 4565/1, 4565/2, 4566/1, 4566/2, 4567/1, 4567/2, 4568/1, 4568/2, 4569/1, 4569/2, 4570/1, 4570/2, 4571/1, 4571/2, 4572/1, 4572/2, 4577, 4578, 4579, 4580, 4581, 4582, 4583, 4584, 4585, 4586, 4587, 4588, 4589, 4590, 4591, 4592, 4593, 4594, 4595/1, 4596/1, 4597/1, 4598/1, 4599, 4600, 4601, 4602, 4603, 4604, 4605, 4606, 4607, 4608, 4609, 4610, 4611, 4614, 4615, 4616, 4617, 4619 - 68 %, 4621, 4622, 4626, 4628, 4632, 4634, 4636/1 - 85 %, 4636/2, 4639/1 - 85 %, 4639/2, 4642 - 58 %, 4645/1, 4646/1, 4647/1, 4648/1, 4649/1, 4650/1, 4651/1, 4652/1, 4653/1, 4654/1, 4655/1, 4656/1, 4657/1, 4658/1, 4659/1, 4660/1, 4661, 4662, 4663, 4664, 4665, 4666, 4667, 4668, 4669, 4670, 4671, 4717/1, 4718/1, 4719/1, 4720/1, 4721/1, 4722/1, 4723/1, 4724/1, 4725/1, 4726/1, 4727/1, 4728/1, 4730/1, 4731/1, 4731/3, 4732/1, 4732/3, 4733/1, 4739/1, 4740/1, 4743/1 - 66 %, 4743/2, 4747/1, 4750/1, 4753/1, 4756, 4757/3, 4759, 4761, 4762, 4764, 4768, 4770, 4772, 4775, 4778/1, 4782/10, 4782/7, 4782/9, 4784/3, 4784/4, 4785/3, 4785/4, 4786/3, 4786/4, 4787/3, 4787/4, 4789/3, 4789/4, 4790/3, 4790/4, 4791/3, 4791/4, 4792/3, 4792/4, 4793/3, 4793/4, 4794/3, 4795/3, 4795/4, 4796/3, 4796/4, 4800/1, 4801/1, 4801/2, 4802/1, 4802/2, 4803/1, 4805, 4806/1, 4806/2, 4807/1, 4809, 4810/1, 4811, 4812/1, 4812/2, 4813/1, 4814, 4815/1, 4815/2, 4822/1, 4823/1, 4823/2, 4824/1, 4824/2, 4825/1, 4825/2, 4825/3, 4825/4, 4825/5, 4825/6, 4826, 4827, 4828, 4829, 4831/1, 4831/2, 4841/1, 4844 - 28 %, 4845, 4846, 4847, 4848, 4849, 4850, 4851, 4852/1, 4852/2, 4853/4, 4854/4, 4936, 4940, 4941, 4942, 4943, 4944, 4945, 4946, 4947, 4948, 4949, 4950, 4951, 4952, 4954, 4955, 4956, 4957, 4958, 4959, 4963, 4964, 4965, 4967, 4968 in 4969.</w:t>
      </w:r>
    </w:p>
    <w:p w14:paraId="5EA2F267" w14:textId="77777777" w:rsidR="00DF70FA" w:rsidRPr="00DF70FA" w:rsidRDefault="00DF70FA" w:rsidP="00DF70FA">
      <w:pPr>
        <w:spacing w:after="0" w:line="259" w:lineRule="auto"/>
        <w:jc w:val="both"/>
        <w:rPr>
          <w:rFonts w:ascii="Arial" w:hAnsi="Arial" w:cs="Arial"/>
          <w:sz w:val="20"/>
        </w:rPr>
      </w:pPr>
    </w:p>
    <w:p w14:paraId="48685E23" w14:textId="575EFB31" w:rsidR="005C4D77" w:rsidRPr="006F79D0" w:rsidRDefault="005C4D77" w:rsidP="006F79D0">
      <w:pPr>
        <w:pStyle w:val="Odstavekseznama"/>
        <w:numPr>
          <w:ilvl w:val="0"/>
          <w:numId w:val="14"/>
        </w:numPr>
        <w:spacing w:line="259" w:lineRule="auto"/>
        <w:rPr>
          <w:rFonts w:ascii="Arial" w:hAnsi="Arial" w:cs="Arial"/>
          <w:b/>
          <w:sz w:val="20"/>
        </w:rPr>
      </w:pPr>
      <w:r w:rsidRPr="006F79D0">
        <w:rPr>
          <w:rFonts w:ascii="Arial" w:hAnsi="Arial" w:cs="Arial"/>
          <w:b/>
          <w:sz w:val="20"/>
        </w:rPr>
        <w:t>Melioracija laboratorijskega polja pod Rožnikom</w:t>
      </w:r>
      <w:r w:rsidR="006F79D0">
        <w:rPr>
          <w:rFonts w:ascii="Arial" w:hAnsi="Arial" w:cs="Arial"/>
          <w:b/>
          <w:sz w:val="20"/>
        </w:rPr>
        <w:t xml:space="preserve"> (24172)</w:t>
      </w:r>
    </w:p>
    <w:p w14:paraId="4B438882" w14:textId="746C3914" w:rsidR="005C4D77" w:rsidRPr="00A95299" w:rsidRDefault="005C4D77" w:rsidP="00A95299">
      <w:pPr>
        <w:spacing w:after="0" w:line="259" w:lineRule="auto"/>
        <w:jc w:val="both"/>
        <w:rPr>
          <w:rFonts w:ascii="Arial" w:hAnsi="Arial" w:cs="Arial"/>
          <w:sz w:val="20"/>
        </w:rPr>
      </w:pPr>
      <w:r w:rsidRPr="00A95299">
        <w:rPr>
          <w:rFonts w:ascii="Arial" w:hAnsi="Arial" w:cs="Arial"/>
          <w:sz w:val="20"/>
        </w:rPr>
        <w:t xml:space="preserve">Osuševalni sitem Melioracija laboratorijskega polja pod Rožnikom leži v: </w:t>
      </w:r>
    </w:p>
    <w:p w14:paraId="78D8B7D1" w14:textId="21828470" w:rsidR="005C4D77" w:rsidRPr="00A95299" w:rsidRDefault="00A95299" w:rsidP="00A95299">
      <w:pPr>
        <w:spacing w:after="0" w:line="259" w:lineRule="auto"/>
        <w:jc w:val="both"/>
        <w:rPr>
          <w:rFonts w:ascii="Arial" w:hAnsi="Arial" w:cs="Arial"/>
          <w:sz w:val="20"/>
        </w:rPr>
      </w:pPr>
      <w:r>
        <w:rPr>
          <w:rFonts w:ascii="Arial" w:hAnsi="Arial" w:cs="Arial"/>
          <w:sz w:val="20"/>
        </w:rPr>
        <w:t xml:space="preserve">1. </w:t>
      </w:r>
      <w:r w:rsidR="005C4D77" w:rsidRPr="00A95299">
        <w:rPr>
          <w:rFonts w:ascii="Arial" w:hAnsi="Arial" w:cs="Arial"/>
          <w:sz w:val="20"/>
        </w:rPr>
        <w:t xml:space="preserve">katastrski občini Brdo (2682), parcele številka: </w:t>
      </w:r>
      <w:r w:rsidR="00925A49" w:rsidRPr="00A95299">
        <w:rPr>
          <w:rFonts w:ascii="Arial" w:hAnsi="Arial" w:cs="Arial"/>
          <w:sz w:val="20"/>
        </w:rPr>
        <w:t>1817/6 - 88 %, 1821/1, 1821/2 - 85 %, 1822/1, 1822/2 - 80 %, 1823/1, 1823/2 - 89 %, 1825/1, 1826 - 79 %, 1827 - 84 %, 1828, 1829, 1830/1, 1837, 1838, 1839, 1840, 1841, 1842, 1843, 1846, 1847, 1848, 1849/1, 1849/2, 1849/3 in 1850 - 88 %.</w:t>
      </w:r>
    </w:p>
    <w:p w14:paraId="790497DF" w14:textId="0B476A99" w:rsidR="005C4D77" w:rsidRDefault="00A95299" w:rsidP="00A95299">
      <w:pPr>
        <w:spacing w:after="0" w:line="259" w:lineRule="auto"/>
        <w:jc w:val="both"/>
        <w:rPr>
          <w:rFonts w:ascii="Arial" w:hAnsi="Arial" w:cs="Arial"/>
          <w:sz w:val="20"/>
        </w:rPr>
      </w:pPr>
      <w:r>
        <w:rPr>
          <w:rFonts w:ascii="Arial" w:hAnsi="Arial" w:cs="Arial"/>
          <w:sz w:val="20"/>
        </w:rPr>
        <w:t xml:space="preserve">2. </w:t>
      </w:r>
      <w:r w:rsidR="005C4D77" w:rsidRPr="00A95299">
        <w:rPr>
          <w:rFonts w:ascii="Arial" w:hAnsi="Arial" w:cs="Arial"/>
          <w:sz w:val="20"/>
        </w:rPr>
        <w:t>katastrski občini Vič (1723), parcela številka: 1208/3</w:t>
      </w:r>
      <w:r w:rsidR="00925A49" w:rsidRPr="00A95299">
        <w:rPr>
          <w:rFonts w:ascii="Arial" w:hAnsi="Arial" w:cs="Arial"/>
          <w:sz w:val="20"/>
        </w:rPr>
        <w:t xml:space="preserve"> – 75 %</w:t>
      </w:r>
      <w:r w:rsidR="005C4D77" w:rsidRPr="00A95299">
        <w:rPr>
          <w:rFonts w:ascii="Arial" w:hAnsi="Arial" w:cs="Arial"/>
          <w:sz w:val="20"/>
        </w:rPr>
        <w:t>.</w:t>
      </w:r>
    </w:p>
    <w:p w14:paraId="513E395F" w14:textId="77777777" w:rsidR="00A95299" w:rsidRPr="00A95299" w:rsidRDefault="00A95299" w:rsidP="00A95299">
      <w:pPr>
        <w:spacing w:after="0" w:line="259" w:lineRule="auto"/>
        <w:jc w:val="both"/>
        <w:rPr>
          <w:rFonts w:ascii="Arial" w:hAnsi="Arial" w:cs="Arial"/>
          <w:sz w:val="20"/>
        </w:rPr>
      </w:pPr>
    </w:p>
    <w:p w14:paraId="57916BAB" w14:textId="6337AFD6" w:rsidR="005C4D77" w:rsidRPr="006F79D0" w:rsidRDefault="005C4D77" w:rsidP="006F79D0">
      <w:pPr>
        <w:pStyle w:val="Odstavekseznama"/>
        <w:numPr>
          <w:ilvl w:val="0"/>
          <w:numId w:val="14"/>
        </w:numPr>
        <w:spacing w:line="259" w:lineRule="auto"/>
        <w:rPr>
          <w:rFonts w:ascii="Arial" w:hAnsi="Arial" w:cs="Arial"/>
          <w:b/>
          <w:sz w:val="20"/>
        </w:rPr>
      </w:pPr>
      <w:r w:rsidRPr="006F79D0">
        <w:rPr>
          <w:rFonts w:ascii="Arial" w:hAnsi="Arial" w:cs="Arial"/>
          <w:b/>
          <w:sz w:val="20"/>
        </w:rPr>
        <w:t>Melioracija Konjščica</w:t>
      </w:r>
      <w:r w:rsidR="006F79D0">
        <w:rPr>
          <w:rFonts w:ascii="Arial" w:hAnsi="Arial" w:cs="Arial"/>
          <w:b/>
          <w:sz w:val="20"/>
        </w:rPr>
        <w:t xml:space="preserve"> (24212)</w:t>
      </w:r>
    </w:p>
    <w:p w14:paraId="09FECDE7" w14:textId="2CC01FD5" w:rsidR="005C4D77" w:rsidRDefault="005C4D77" w:rsidP="00A95299">
      <w:pPr>
        <w:spacing w:after="0" w:line="259" w:lineRule="auto"/>
        <w:jc w:val="both"/>
        <w:rPr>
          <w:rFonts w:ascii="Arial" w:hAnsi="Arial" w:cs="Arial"/>
          <w:sz w:val="20"/>
        </w:rPr>
      </w:pPr>
      <w:r w:rsidRPr="00A95299">
        <w:rPr>
          <w:rFonts w:ascii="Arial" w:hAnsi="Arial" w:cs="Arial"/>
          <w:sz w:val="20"/>
        </w:rPr>
        <w:t xml:space="preserve">Osuševalni sistem Melioracija Konjščica leži v katastrski občini Dobrunje (1773), parcele številka: </w:t>
      </w:r>
      <w:r w:rsidR="00925A49" w:rsidRPr="00A95299">
        <w:rPr>
          <w:rFonts w:ascii="Arial" w:hAnsi="Arial" w:cs="Arial"/>
          <w:sz w:val="20"/>
        </w:rPr>
        <w:t>1275/8, 1275/9, 1277/1, 1278, 1280, 1281/3, 1282/3, 1282/4 - 17 %, 1283/1, 1284/1, 1284/2, 1287/1, 1287/5, 1290/1, 1290/3, 1290/4, 1292/1, 1292/2, 1293, 1556/2, 1579/11, 1579/4, 1579/8, 1579/9, 1600/14 - 86 %, 1600/16 - 83 %, 1600/17 - 87 %, 1600/18 - 88 %, 1600/19 - 89 %, 1600/20 - 53 %, 1600/21 - 68 %, 1600/23, 1600/24 - 53 %, 1602/1, 1602/2, 1604, 1605, 1606, 1607, 1608, 1609, 1610, 1611, 1613, 1614/1, 1614/2, 1615, 1616, 1617, 1618/1, 1618/2, 1618/3, 1619, 1620, 1621, 1622, 1623, 1624, 1625/1, 1625/2, 1625/3, 1626/5 - 14 %, 1627/1, 1627/5, 1635/1, 1635/2, 1635/3, 1635/4, 1635/7, 1635/9, 1638, 1639/1, 1639/2, 1639/3, 1640/1, 1640/2, 1640/5, 1641/1, 1643/1, 1643/2 - 66 %, 1643/3, 1644, 1645/1, 1645/2, 1646/1, 1646/10, 1646/2, 1646/3, 1646/7, 1646/9, 1647, 1648, 1650/3 - 71 %, 1650/9, 1653/1, 1653/2 - 44 %, 1654, 1655, 1657, 1659/1, 1662/4 - 88 %, 1675/3, 1675/6, 1760/10 in 1812/1 - 28 %.</w:t>
      </w:r>
    </w:p>
    <w:p w14:paraId="02F8B365" w14:textId="77777777" w:rsidR="00A95299" w:rsidRPr="00A95299" w:rsidRDefault="00A95299" w:rsidP="00A95299">
      <w:pPr>
        <w:spacing w:after="0" w:line="259" w:lineRule="auto"/>
        <w:jc w:val="both"/>
        <w:rPr>
          <w:rFonts w:ascii="Arial" w:hAnsi="Arial" w:cs="Arial"/>
          <w:sz w:val="20"/>
        </w:rPr>
      </w:pPr>
    </w:p>
    <w:p w14:paraId="06D6D99A" w14:textId="5014CDB7" w:rsidR="005C4D77" w:rsidRPr="006F79D0" w:rsidRDefault="005C4D77" w:rsidP="006F79D0">
      <w:pPr>
        <w:pStyle w:val="Odstavekseznama"/>
        <w:numPr>
          <w:ilvl w:val="0"/>
          <w:numId w:val="14"/>
        </w:numPr>
        <w:spacing w:line="259" w:lineRule="auto"/>
        <w:rPr>
          <w:rFonts w:ascii="Arial" w:hAnsi="Arial" w:cs="Arial"/>
          <w:b/>
          <w:sz w:val="20"/>
        </w:rPr>
      </w:pPr>
      <w:r w:rsidRPr="006F79D0">
        <w:rPr>
          <w:rFonts w:ascii="Arial" w:hAnsi="Arial" w:cs="Arial"/>
          <w:b/>
          <w:sz w:val="20"/>
        </w:rPr>
        <w:t>Melioracija na levem bregu Ščavnice – območje Kokoriči</w:t>
      </w:r>
      <w:r w:rsidR="006F79D0">
        <w:rPr>
          <w:rFonts w:ascii="Arial" w:hAnsi="Arial" w:cs="Arial"/>
          <w:b/>
          <w:sz w:val="20"/>
        </w:rPr>
        <w:t xml:space="preserve"> (29022)</w:t>
      </w:r>
    </w:p>
    <w:p w14:paraId="51C55779" w14:textId="3FFCC426" w:rsidR="005C4D77" w:rsidRDefault="005C4D77" w:rsidP="00A95299">
      <w:pPr>
        <w:spacing w:after="0" w:line="259" w:lineRule="auto"/>
        <w:jc w:val="both"/>
        <w:rPr>
          <w:rFonts w:ascii="Arial" w:hAnsi="Arial" w:cs="Arial"/>
          <w:sz w:val="20"/>
        </w:rPr>
      </w:pPr>
      <w:r w:rsidRPr="00A95299">
        <w:rPr>
          <w:rFonts w:ascii="Arial" w:hAnsi="Arial" w:cs="Arial"/>
          <w:sz w:val="20"/>
        </w:rPr>
        <w:t xml:space="preserve">Osuševalni sitem Melioracija na levem bregu Ščavnice – območje Kokoriči leži v katastrski občini Logarovci (247), parcele številka: </w:t>
      </w:r>
      <w:r w:rsidR="00A3262B" w:rsidRPr="00A95299">
        <w:rPr>
          <w:rFonts w:ascii="Arial" w:hAnsi="Arial" w:cs="Arial"/>
          <w:sz w:val="20"/>
        </w:rPr>
        <w:t>1090/1, 1090/2, 1108, 1109, 1110, 1112 - 86 %, 1113, 1602, 436, 462, 466, 470/1, 470/2, 470/3 in 968.</w:t>
      </w:r>
    </w:p>
    <w:p w14:paraId="74C6F4E9" w14:textId="77777777" w:rsidR="00A95299" w:rsidRPr="00A95299" w:rsidRDefault="00A95299" w:rsidP="00A95299">
      <w:pPr>
        <w:spacing w:after="0" w:line="259" w:lineRule="auto"/>
        <w:jc w:val="both"/>
        <w:rPr>
          <w:rFonts w:ascii="Arial" w:hAnsi="Arial" w:cs="Arial"/>
          <w:sz w:val="20"/>
        </w:rPr>
      </w:pPr>
    </w:p>
    <w:p w14:paraId="583FAE7E" w14:textId="60B490F3" w:rsidR="005C4D77" w:rsidRPr="006F79D0" w:rsidRDefault="005C4D77" w:rsidP="006F79D0">
      <w:pPr>
        <w:pStyle w:val="Odstavekseznama"/>
        <w:numPr>
          <w:ilvl w:val="0"/>
          <w:numId w:val="14"/>
        </w:numPr>
        <w:rPr>
          <w:rFonts w:ascii="Arial" w:hAnsi="Arial" w:cs="Arial"/>
          <w:b/>
          <w:sz w:val="20"/>
        </w:rPr>
      </w:pPr>
      <w:r w:rsidRPr="006F79D0">
        <w:rPr>
          <w:rFonts w:ascii="Arial" w:hAnsi="Arial" w:cs="Arial"/>
          <w:b/>
          <w:sz w:val="20"/>
        </w:rPr>
        <w:t>Melioracija Logarovci</w:t>
      </w:r>
      <w:r w:rsidR="006F79D0">
        <w:rPr>
          <w:rFonts w:ascii="Arial" w:hAnsi="Arial" w:cs="Arial"/>
          <w:b/>
          <w:sz w:val="20"/>
        </w:rPr>
        <w:t xml:space="preserve"> (29082)</w:t>
      </w:r>
    </w:p>
    <w:p w14:paraId="67703A5F" w14:textId="128C5930" w:rsidR="005C4D77" w:rsidRPr="00A95299" w:rsidRDefault="005C4D77" w:rsidP="00A95299">
      <w:pPr>
        <w:spacing w:after="0" w:line="259" w:lineRule="auto"/>
        <w:jc w:val="both"/>
        <w:rPr>
          <w:rFonts w:ascii="Arial" w:hAnsi="Arial" w:cs="Arial"/>
          <w:sz w:val="20"/>
        </w:rPr>
      </w:pPr>
      <w:r w:rsidRPr="00A95299">
        <w:rPr>
          <w:rFonts w:ascii="Arial" w:hAnsi="Arial" w:cs="Arial"/>
          <w:sz w:val="20"/>
        </w:rPr>
        <w:t xml:space="preserve">Osuševalni sistem Melioracija Logarovci leži v: </w:t>
      </w:r>
    </w:p>
    <w:p w14:paraId="577C2F2B" w14:textId="04CDE092" w:rsidR="005C4D77" w:rsidRPr="00A95299" w:rsidRDefault="00A95299" w:rsidP="00A95299">
      <w:pPr>
        <w:spacing w:after="0" w:line="259" w:lineRule="auto"/>
        <w:jc w:val="both"/>
        <w:rPr>
          <w:rFonts w:ascii="Arial" w:hAnsi="Arial" w:cs="Arial"/>
          <w:sz w:val="20"/>
        </w:rPr>
      </w:pPr>
      <w:r>
        <w:rPr>
          <w:rFonts w:ascii="Arial" w:hAnsi="Arial" w:cs="Arial"/>
          <w:sz w:val="20"/>
        </w:rPr>
        <w:t xml:space="preserve">1. </w:t>
      </w:r>
      <w:r w:rsidR="005C4D77" w:rsidRPr="00A95299">
        <w:rPr>
          <w:rFonts w:ascii="Arial" w:hAnsi="Arial" w:cs="Arial"/>
          <w:sz w:val="20"/>
        </w:rPr>
        <w:t xml:space="preserve">katastrski občini Ključarovci pri Ljutomeru (245), parcele številka: </w:t>
      </w:r>
      <w:r w:rsidR="00A11BD5" w:rsidRPr="00A95299">
        <w:rPr>
          <w:rFonts w:ascii="Arial" w:hAnsi="Arial" w:cs="Arial"/>
          <w:sz w:val="20"/>
        </w:rPr>
        <w:t>1245/1, 1245/2, 1246, 1247, 1250/4, 1250/5 - 27 %, 1253, 1256/1, 1256/2, 1257/1, 1257/2, 1259, 1261, 1276/1, 1276/2, 1278/1, 1278/2, 1280/1, 1280/2, 1280/3, 1284, 1285/1, 1285/2, 1287, 1288, 1290, 1293, 1294, 1298/1, 1298/2, 1299, 1301/1, 1301/2 - 54 %, 1301/3, 1301/5, 1301/6, 1301/7, 1306, 1309 - 69 %, 1313, 1314, 1315, 1321, 1328 - 12 %, 1329, 1334, 1335, 1338, 1339, 1341, 1342 in 1343;</w:t>
      </w:r>
    </w:p>
    <w:p w14:paraId="40485197" w14:textId="0AC46AA1" w:rsidR="005C4D77" w:rsidRDefault="00A95299" w:rsidP="00A95299">
      <w:pPr>
        <w:spacing w:after="0" w:line="259" w:lineRule="auto"/>
        <w:jc w:val="both"/>
        <w:rPr>
          <w:rFonts w:ascii="Arial" w:hAnsi="Arial" w:cs="Arial"/>
          <w:sz w:val="20"/>
        </w:rPr>
      </w:pPr>
      <w:r>
        <w:rPr>
          <w:rFonts w:ascii="Arial" w:hAnsi="Arial" w:cs="Arial"/>
          <w:sz w:val="20"/>
        </w:rPr>
        <w:lastRenderedPageBreak/>
        <w:t xml:space="preserve">2. </w:t>
      </w:r>
      <w:r w:rsidR="005C4D77" w:rsidRPr="00A95299">
        <w:rPr>
          <w:rFonts w:ascii="Arial" w:hAnsi="Arial" w:cs="Arial"/>
          <w:sz w:val="20"/>
        </w:rPr>
        <w:t xml:space="preserve">katastrski občini Logarovci (247), parcele številka: </w:t>
      </w:r>
      <w:r w:rsidR="00A11BD5" w:rsidRPr="00A95299">
        <w:rPr>
          <w:rFonts w:ascii="Arial" w:hAnsi="Arial" w:cs="Arial"/>
          <w:sz w:val="20"/>
        </w:rPr>
        <w:t xml:space="preserve">1334, 1336/1, 1336/2, 1338/1, 1338/2, 1339, 1343, 1345/1, 1348/1, 1348/3, 1348/4, 1351/1, 1351/2, 1353, 1354 - 81 %, 1356, 1360, 1361, 1368, 1370, 1373, 1381/1, 1381/2, 1382/1, 1382/2, 1383/1, 1388 - 80 %, 1396, 1400, 1404/1, 1404/2, 1405, 1406, 1409, 1412, 1418/1 - 87 %, 1418/2, 1421/1, </w:t>
      </w:r>
      <w:r w:rsidR="003429E7" w:rsidRPr="00A95299">
        <w:rPr>
          <w:rFonts w:ascii="Arial" w:hAnsi="Arial" w:cs="Arial"/>
          <w:sz w:val="20"/>
        </w:rPr>
        <w:t xml:space="preserve">1421/2 – 71 %, </w:t>
      </w:r>
      <w:r w:rsidR="00A11BD5" w:rsidRPr="00A95299">
        <w:rPr>
          <w:rFonts w:ascii="Arial" w:hAnsi="Arial" w:cs="Arial"/>
          <w:sz w:val="20"/>
        </w:rPr>
        <w:t>1423 - 81 %, 1424, 1427/5, 1427/6, 1431, 1433,</w:t>
      </w:r>
      <w:r w:rsidR="003429E7" w:rsidRPr="00A95299">
        <w:rPr>
          <w:rFonts w:ascii="Arial" w:hAnsi="Arial" w:cs="Arial"/>
          <w:sz w:val="20"/>
        </w:rPr>
        <w:t xml:space="preserve"> 1434,</w:t>
      </w:r>
      <w:r w:rsidR="00A11BD5" w:rsidRPr="00A95299">
        <w:rPr>
          <w:rFonts w:ascii="Arial" w:hAnsi="Arial" w:cs="Arial"/>
          <w:sz w:val="20"/>
        </w:rPr>
        <w:t xml:space="preserve"> 1435, 1440, 1441 - 82 %, 1448, 1449, 1452, 1456, 1460, 1464/1, 1464/2, 1467, 1469, 1470, 1472, 1473, 1476, 1479, 1483 - 86 %, 1486, 1487, 1489, 1490, 1495 - 44 %, 1496, 1498, 1499, 1503, 1504, 1505, 1506/1, 1506/2, 1507, 1509/1, 1509/2, 1515/1, 1516/1, 1520 - 29 %, 1526, 1527, 1528/3, 1528/4, 1529/1, 1529/2, 1533/2, 1533/3, 1533/4, 1539/1, 1539/2, 1540, </w:t>
      </w:r>
      <w:r w:rsidR="003429E7" w:rsidRPr="00A95299">
        <w:rPr>
          <w:rFonts w:ascii="Arial" w:hAnsi="Arial" w:cs="Arial"/>
          <w:sz w:val="20"/>
        </w:rPr>
        <w:t xml:space="preserve">1545/1, 1545/2, 1545/6, 1545/5, 1546/1, 1546/2, 1546/3, 1548/2, 1548/3, 1548/4, 1549/1, 1554/1, 1554/3, </w:t>
      </w:r>
      <w:r w:rsidR="00A11BD5" w:rsidRPr="00A95299">
        <w:rPr>
          <w:rFonts w:ascii="Arial" w:hAnsi="Arial" w:cs="Arial"/>
          <w:sz w:val="20"/>
        </w:rPr>
        <w:t xml:space="preserve">1556, 1557, 1560, 1564, 1571, 1574, 1577, 1578, 1579, 1580, 1586/1, 1587, 1594, 1595, 1596/2, 1597, 1598, 1600, 1601, 1603, 1604/1, 1604/2, 1605, 1606, </w:t>
      </w:r>
      <w:r w:rsidR="003429E7" w:rsidRPr="00A95299">
        <w:rPr>
          <w:rFonts w:ascii="Arial" w:hAnsi="Arial" w:cs="Arial"/>
          <w:sz w:val="20"/>
        </w:rPr>
        <w:t xml:space="preserve">1607, 1608, 1610, 1611, 1614 – 48 %, </w:t>
      </w:r>
      <w:r w:rsidR="00A11BD5" w:rsidRPr="00A95299">
        <w:rPr>
          <w:rFonts w:ascii="Arial" w:hAnsi="Arial" w:cs="Arial"/>
          <w:sz w:val="20"/>
        </w:rPr>
        <w:t xml:space="preserve">1615 - 84 %, 1616, 1621, 1622, 1625, 1627, 1628, 1630/2 - 86 %, 1630/4, 1630/5, 1635/2 - 78 %, 1644, 1645, 1646, 1647, 1649, 1650/1, 1651, 1654, 1656, 1657, 1661, 1663, 1664, 1665 - 46 %, 1668, 1669, 1673, 1674, 1683, 1684, 1686, 1687, 1688, 1690, 1691, 1695, 1702/1, 1702/2, 1705/1, 1705/2, 1706, 1707, 1708, 1709, 1711, 1713/2 - 79 %, 1715, 1716, 1722/2 - 88 %, 1724/10, 1724/11, 1724/4, 1724/6, 1724/7, 1728, 1731 - 68 %, 1733, 1734, 1737/3 - 83 %, 1737/4 - 53 %, 1737/5, 1737/6, 1738, 1740, 1742/3, 1743/3, 1744, 1745, 1746, 1747, 1748, 1749, 1751, 1752, </w:t>
      </w:r>
      <w:r w:rsidR="003429E7" w:rsidRPr="00A95299">
        <w:rPr>
          <w:rFonts w:ascii="Arial" w:hAnsi="Arial" w:cs="Arial"/>
          <w:sz w:val="20"/>
        </w:rPr>
        <w:t xml:space="preserve">1755/1, 1755/4, </w:t>
      </w:r>
      <w:r w:rsidR="00A11BD5" w:rsidRPr="00A95299">
        <w:rPr>
          <w:rFonts w:ascii="Arial" w:hAnsi="Arial" w:cs="Arial"/>
          <w:sz w:val="20"/>
        </w:rPr>
        <w:t>1759 in 1785.</w:t>
      </w:r>
    </w:p>
    <w:p w14:paraId="2C3B622E" w14:textId="77777777" w:rsidR="00A95299" w:rsidRPr="00A95299" w:rsidRDefault="00A95299" w:rsidP="00A95299">
      <w:pPr>
        <w:spacing w:after="0" w:line="259" w:lineRule="auto"/>
        <w:jc w:val="both"/>
        <w:rPr>
          <w:rFonts w:ascii="Arial" w:hAnsi="Arial" w:cs="Arial"/>
          <w:sz w:val="20"/>
        </w:rPr>
      </w:pPr>
    </w:p>
    <w:p w14:paraId="045A04C2" w14:textId="506CF9FD" w:rsidR="005C4D77" w:rsidRPr="006F79D0" w:rsidRDefault="005C4D77" w:rsidP="006F79D0">
      <w:pPr>
        <w:pStyle w:val="Odstavekseznama"/>
        <w:numPr>
          <w:ilvl w:val="0"/>
          <w:numId w:val="14"/>
        </w:numPr>
        <w:spacing w:line="259" w:lineRule="auto"/>
        <w:rPr>
          <w:rFonts w:ascii="Arial" w:hAnsi="Arial" w:cs="Arial"/>
          <w:b/>
          <w:sz w:val="20"/>
        </w:rPr>
      </w:pPr>
      <w:r w:rsidRPr="006F79D0">
        <w:rPr>
          <w:rFonts w:ascii="Arial" w:hAnsi="Arial" w:cs="Arial"/>
          <w:b/>
          <w:sz w:val="20"/>
        </w:rPr>
        <w:t>Melioracijsko območje Bukovnica (dolina Ščavnice)</w:t>
      </w:r>
      <w:r w:rsidR="006F79D0" w:rsidRPr="006F79D0">
        <w:rPr>
          <w:rFonts w:ascii="Arial" w:hAnsi="Arial" w:cs="Arial"/>
          <w:b/>
          <w:sz w:val="20"/>
        </w:rPr>
        <w:t xml:space="preserve"> (29122)</w:t>
      </w:r>
    </w:p>
    <w:p w14:paraId="1D25BACB" w14:textId="13EC5059" w:rsidR="005C4D77" w:rsidRPr="00A95299" w:rsidRDefault="005C4D77" w:rsidP="00A95299">
      <w:pPr>
        <w:spacing w:after="0" w:line="259" w:lineRule="auto"/>
        <w:jc w:val="both"/>
        <w:rPr>
          <w:rFonts w:ascii="Arial" w:hAnsi="Arial" w:cs="Arial"/>
          <w:sz w:val="20"/>
        </w:rPr>
      </w:pPr>
      <w:r w:rsidRPr="00A95299">
        <w:rPr>
          <w:rFonts w:ascii="Arial" w:hAnsi="Arial" w:cs="Arial"/>
          <w:sz w:val="20"/>
        </w:rPr>
        <w:t>Osuševalni sistem Melioracijsko območje Bukovnica (dolina Ščavnice) leži v:</w:t>
      </w:r>
    </w:p>
    <w:p w14:paraId="4B7BC4A1" w14:textId="0F724945" w:rsidR="005C4D77" w:rsidRPr="00A95299" w:rsidRDefault="00A95299" w:rsidP="00A95299">
      <w:pPr>
        <w:spacing w:after="0" w:line="259" w:lineRule="auto"/>
        <w:jc w:val="both"/>
        <w:rPr>
          <w:rFonts w:ascii="Arial" w:hAnsi="Arial" w:cs="Arial"/>
          <w:sz w:val="20"/>
        </w:rPr>
      </w:pPr>
      <w:r>
        <w:rPr>
          <w:rFonts w:ascii="Arial" w:hAnsi="Arial" w:cs="Arial"/>
          <w:sz w:val="20"/>
        </w:rPr>
        <w:t xml:space="preserve">1. </w:t>
      </w:r>
      <w:r w:rsidR="005C4D77" w:rsidRPr="00A95299">
        <w:rPr>
          <w:rFonts w:ascii="Arial" w:hAnsi="Arial" w:cs="Arial"/>
          <w:sz w:val="20"/>
        </w:rPr>
        <w:t>katastrski občini Kuršinci (249), parcela številka: 200;</w:t>
      </w:r>
    </w:p>
    <w:p w14:paraId="663327E2" w14:textId="52414B60" w:rsidR="005C4D77" w:rsidRPr="00A95299" w:rsidRDefault="00A95299" w:rsidP="00A95299">
      <w:pPr>
        <w:spacing w:after="0" w:line="259" w:lineRule="auto"/>
        <w:jc w:val="both"/>
        <w:rPr>
          <w:rFonts w:ascii="Arial" w:hAnsi="Arial" w:cs="Arial"/>
          <w:sz w:val="20"/>
        </w:rPr>
      </w:pPr>
      <w:r>
        <w:rPr>
          <w:rFonts w:ascii="Arial" w:hAnsi="Arial" w:cs="Arial"/>
          <w:sz w:val="20"/>
        </w:rPr>
        <w:t xml:space="preserve">2. </w:t>
      </w:r>
      <w:r w:rsidR="005C4D77" w:rsidRPr="00A95299">
        <w:rPr>
          <w:rFonts w:ascii="Arial" w:hAnsi="Arial" w:cs="Arial"/>
          <w:sz w:val="20"/>
        </w:rPr>
        <w:t xml:space="preserve">katastrski občini Moravci (254), parcele številka: </w:t>
      </w:r>
      <w:r w:rsidR="00A11BD5" w:rsidRPr="00A95299">
        <w:rPr>
          <w:rFonts w:ascii="Arial" w:hAnsi="Arial" w:cs="Arial"/>
          <w:sz w:val="20"/>
        </w:rPr>
        <w:t>1481/1, 1481/2 - 20 %, 1481/4 - 21 %, 1483/1, 1483/2, 1500/6 - 79 %, 1668, 1677/1 - 74 %, 1678, 1679, 1682, 1683, 1687, 1688 - 86 %, 1690, 1755/6, 1755/7 - 72 %, 1756/1 - 87 %, 1756/2, 1764, 1765/1 - 79 %, 1765/2, 1766/1, 1766/2, 1770 - 88 %, 1772 - 73 %, 1773/3 - 49 %, 1824/2, 1824/3 - 44 %, 1824/4 - 18 %, 1824/5 - 85 %, 1825/1 - 64 %, 1828, 1829, 1832/1 - 12 %, 1832/3, 1833, 1834, 1836/1, 1836/2, 1838/1 - 87 %, 1846/2, 1847/1, 1847/2, 1848/2, 1848/3, 1848/8, 1848/9 - 13 %, 1849/1 - 34 %, 732, 733/1, 733/2, 771 - 89 %, 833/1, 833/2, 834, 835, 899, 900/2 - 47 %, 901/1, 901/2, 902/1, 903, 904/2 - 81 % in 905/1;</w:t>
      </w:r>
    </w:p>
    <w:p w14:paraId="538DE94F" w14:textId="613CD4AF" w:rsidR="005C4D77" w:rsidRPr="00A95299" w:rsidRDefault="00A95299" w:rsidP="00A95299">
      <w:pPr>
        <w:spacing w:after="0" w:line="259" w:lineRule="auto"/>
        <w:jc w:val="both"/>
        <w:rPr>
          <w:rFonts w:ascii="Arial" w:hAnsi="Arial" w:cs="Arial"/>
          <w:sz w:val="20"/>
        </w:rPr>
      </w:pPr>
      <w:r>
        <w:rPr>
          <w:rFonts w:ascii="Arial" w:hAnsi="Arial" w:cs="Arial"/>
          <w:sz w:val="20"/>
        </w:rPr>
        <w:t xml:space="preserve">3. </w:t>
      </w:r>
      <w:r w:rsidR="005C4D77" w:rsidRPr="00A95299">
        <w:rPr>
          <w:rFonts w:ascii="Arial" w:hAnsi="Arial" w:cs="Arial"/>
          <w:sz w:val="20"/>
        </w:rPr>
        <w:t xml:space="preserve">katastrski občini Godemarci (255), parcele številka: </w:t>
      </w:r>
      <w:r w:rsidR="00A11BD5" w:rsidRPr="00A95299">
        <w:rPr>
          <w:rFonts w:ascii="Arial" w:hAnsi="Arial" w:cs="Arial"/>
          <w:sz w:val="20"/>
        </w:rPr>
        <w:t>1025/1 - 87 %, 1026, 1027/1, 1027/2, 1029, 1034/2, 1042, 1043 - 71 %, 1044, 1045/1, 1045/2, 1045/3, 1046, 1047, 1050, 1086/4 - 47 %, 1099/1, 1102/1 - 76 %, 1102/4, 132/12, 132/13, 132/3, 132/4, 132/5, 132/6, 132/7, 132/8, 132/9, 133/4, 133/5 - 17 %, 155/1, 248/1, 434/6, 442/4 - 33 %, 442/5, 442/6, 444/1, 444/2, 445/1, 445/2, 446/1, 446/2, 446/3, 446/4, 446/5, 452, 453/2, 453/3, 454 - 69 %, 456, 457/1, 609, 610/3, 617 - 89 %, 618/1, 619/2, 619/3, 632/2 - 49 %, 634/3 - 84 %, 635, 640/1, 645/1, 646, 649, 650/3, 650/4, 650/5, 650/6, 650/7, 651/1 - 89 %, 652/1, 652/2, 678/3, 884/1 - 89 %, 884/3, 890 - 89 %, 891, 892, 893, 894, 905/2, 906, 907/1, 908/1, 908/2, 909, 910, 911/1, 912, 913, 915, 917, 918, 919, 920, 921/1 - 60 %, 921/2, 922, 923, 924 in 925;</w:t>
      </w:r>
    </w:p>
    <w:p w14:paraId="063C5E3C" w14:textId="08FE30FF" w:rsidR="005C4D77" w:rsidRPr="00A95299" w:rsidRDefault="00A95299" w:rsidP="00A95299">
      <w:pPr>
        <w:spacing w:after="0"/>
        <w:jc w:val="both"/>
        <w:rPr>
          <w:rFonts w:ascii="Arial" w:hAnsi="Arial" w:cs="Arial"/>
          <w:sz w:val="20"/>
        </w:rPr>
      </w:pPr>
      <w:r>
        <w:rPr>
          <w:rFonts w:ascii="Arial" w:hAnsi="Arial" w:cs="Arial"/>
          <w:sz w:val="20"/>
        </w:rPr>
        <w:t xml:space="preserve">4. </w:t>
      </w:r>
      <w:r w:rsidR="005C4D77" w:rsidRPr="00A95299">
        <w:rPr>
          <w:rFonts w:ascii="Arial" w:hAnsi="Arial" w:cs="Arial"/>
          <w:sz w:val="20"/>
        </w:rPr>
        <w:t>katastrski občini Radoslavci (256), parcele številka</w:t>
      </w:r>
      <w:r w:rsidR="00A11BD5" w:rsidRPr="00A95299">
        <w:rPr>
          <w:rFonts w:ascii="Arial" w:hAnsi="Arial" w:cs="Arial"/>
          <w:sz w:val="20"/>
        </w:rPr>
        <w:t>:</w:t>
      </w:r>
      <w:r w:rsidR="005C4D77" w:rsidRPr="00A95299">
        <w:rPr>
          <w:rFonts w:ascii="Arial" w:hAnsi="Arial" w:cs="Arial"/>
          <w:sz w:val="20"/>
        </w:rPr>
        <w:t xml:space="preserve"> </w:t>
      </w:r>
      <w:r w:rsidR="00A11BD5" w:rsidRPr="00A95299">
        <w:rPr>
          <w:rFonts w:ascii="Arial" w:hAnsi="Arial" w:cs="Arial"/>
          <w:sz w:val="20"/>
        </w:rPr>
        <w:t>1193/1 - 37 %, 1215 - 76 %, 1219 - 79 %, 1220, 584/1, 584/2, 585, 586, 587, 588, 589/2 - 12 %, 591, 592, 593 - 71 %, 595/1, 596, 597/1, 598/5 - 67 %, 598/6 - 77 %, 598/7 - 52 %, 598/8 - 52 %, 598/9, 602/1, 602/2, 605, 606 - 83 %, 607, 608, 609, 611 - 89 %, 613, 615, 616, 617, 618 - 84 %, 619, 620, 621, 623, 624/1, 624/2, 625, 626, 627/1, 627/2, 637/1, 637/6, 639/2, 639/3, 639/4, 640/1, 640/2, 641/2, 642/5 - 66 %, 644/1, 644/2, 646, 647/1, 647/2, 647/3, 647/4, 648, 650/1, 650/2, 650/3 - 74 %, 651/1, 651/2, 652/10 - 72 %, 652/6, 652/8 - 62 %, 652/9, 653/1, 653/4, 653/6, 653/7 - 63 %, 655/1, 655/4, 656/1, 656/2, 657, 658 - 83 %, 659, 665, 830/4 - 83 %, 831/3, 832/4, 832/5, 833/2, 835/2, 837/1, 837/3 - 71 %, 840, 843/1 - 84 %, 844, 845/4 - 63 %, 846/1, 846/2, 849/2, 849/3, 849/4, 851/1 - 84 %, 851/2, 852, 853/3, 854, 855, 856, 857, 859/3, 861, 862, 863, 866, 867, 868, 869, 872, 873, 874, 875, 876, 877, 880, 881, 883, 884, 886, 889, 890, 892, 893, 895, 898, 902, 904, 905/1, 905/2, 918/3, 919, 920/1, 922/1, 923/1, 924/1, 924/2, 924/3, 925, 926, 927/1 - 76 %, 927/2, 930, 941, 942, 943/1 - 86 %, 943/2, 943/3, 944/1, 944/2, 944/3, 945, 946 - 63 %, 947, 948/1, 948/3, 949/1, 949/2 in 949/3 - 13 %;</w:t>
      </w:r>
    </w:p>
    <w:p w14:paraId="4238938B" w14:textId="154D0E9F" w:rsidR="005C4D77" w:rsidRDefault="00A95299" w:rsidP="00A95299">
      <w:pPr>
        <w:spacing w:after="0" w:line="259" w:lineRule="auto"/>
        <w:jc w:val="both"/>
        <w:rPr>
          <w:rFonts w:ascii="Arial" w:hAnsi="Arial" w:cs="Arial"/>
          <w:sz w:val="20"/>
        </w:rPr>
      </w:pPr>
      <w:r>
        <w:rPr>
          <w:rFonts w:ascii="Arial" w:hAnsi="Arial" w:cs="Arial"/>
          <w:sz w:val="20"/>
        </w:rPr>
        <w:lastRenderedPageBreak/>
        <w:t xml:space="preserve">5. </w:t>
      </w:r>
      <w:r w:rsidR="005C4D77" w:rsidRPr="00A95299">
        <w:rPr>
          <w:rFonts w:ascii="Arial" w:hAnsi="Arial" w:cs="Arial"/>
          <w:sz w:val="20"/>
        </w:rPr>
        <w:t>katastrski občini Branoslavci (257), parcele številka</w:t>
      </w:r>
      <w:r w:rsidR="00A11BD5" w:rsidRPr="00A95299">
        <w:rPr>
          <w:rFonts w:ascii="Arial" w:hAnsi="Arial" w:cs="Arial"/>
          <w:sz w:val="20"/>
        </w:rPr>
        <w:t>:</w:t>
      </w:r>
      <w:r w:rsidR="005C4D77" w:rsidRPr="00A95299">
        <w:rPr>
          <w:rFonts w:ascii="Arial" w:hAnsi="Arial" w:cs="Arial"/>
          <w:sz w:val="20"/>
        </w:rPr>
        <w:t xml:space="preserve"> </w:t>
      </w:r>
      <w:r w:rsidR="00A11BD5" w:rsidRPr="00A95299">
        <w:rPr>
          <w:rFonts w:ascii="Arial" w:hAnsi="Arial" w:cs="Arial"/>
          <w:sz w:val="20"/>
        </w:rPr>
        <w:t>860/3, 870/1, 870/2, 876, 878/1, 878/2, 879, 880, 886/3, 886/5 - 73 %, 886/6 - 86 %, 887, 892/2, 894/1, 894/2, 895/1, 895/2, 895/6, 895/7 - 83 %, 896, 897/3, 900/1, 900/11, 900/12, 900/15, 900/16, 900/2, 900/3, 900/4, 900/5, 900/6, 900/7, 900/8, 900/9, 902, 903, 906, 907/2, 914/1, 914/2, 918, 951, 953 in 956/2.</w:t>
      </w:r>
    </w:p>
    <w:p w14:paraId="4836A854" w14:textId="77777777" w:rsidR="00A95299" w:rsidRPr="00A95299" w:rsidRDefault="00A95299" w:rsidP="00A95299">
      <w:pPr>
        <w:spacing w:after="0" w:line="259" w:lineRule="auto"/>
        <w:jc w:val="both"/>
        <w:rPr>
          <w:rFonts w:ascii="Arial" w:hAnsi="Arial" w:cs="Arial"/>
          <w:sz w:val="20"/>
        </w:rPr>
      </w:pPr>
    </w:p>
    <w:p w14:paraId="6522412A" w14:textId="1928D9A3" w:rsidR="005C4D77" w:rsidRPr="006F79D0" w:rsidRDefault="005C4D77" w:rsidP="006F79D0">
      <w:pPr>
        <w:pStyle w:val="Odstavekseznama"/>
        <w:numPr>
          <w:ilvl w:val="0"/>
          <w:numId w:val="14"/>
        </w:numPr>
        <w:spacing w:line="259" w:lineRule="auto"/>
        <w:rPr>
          <w:rFonts w:ascii="Arial" w:hAnsi="Arial" w:cs="Arial"/>
          <w:b/>
          <w:sz w:val="20"/>
        </w:rPr>
      </w:pPr>
      <w:r w:rsidRPr="006F79D0">
        <w:rPr>
          <w:rFonts w:ascii="Arial" w:hAnsi="Arial" w:cs="Arial"/>
          <w:b/>
          <w:sz w:val="20"/>
        </w:rPr>
        <w:t>Melioracija Rovtarica</w:t>
      </w:r>
      <w:r w:rsidR="006F79D0">
        <w:rPr>
          <w:rFonts w:ascii="Arial" w:hAnsi="Arial" w:cs="Arial"/>
          <w:b/>
          <w:sz w:val="20"/>
        </w:rPr>
        <w:t xml:space="preserve"> (30012)</w:t>
      </w:r>
    </w:p>
    <w:p w14:paraId="5D6322E1" w14:textId="4DE748D0" w:rsidR="005C4D77" w:rsidRPr="00A95299" w:rsidRDefault="005C4D77" w:rsidP="00A95299">
      <w:pPr>
        <w:spacing w:after="0" w:line="259" w:lineRule="auto"/>
        <w:jc w:val="both"/>
        <w:rPr>
          <w:rFonts w:ascii="Arial" w:hAnsi="Arial" w:cs="Arial"/>
          <w:sz w:val="20"/>
        </w:rPr>
      </w:pPr>
      <w:r w:rsidRPr="00A95299">
        <w:rPr>
          <w:rFonts w:ascii="Arial" w:hAnsi="Arial" w:cs="Arial"/>
          <w:sz w:val="20"/>
        </w:rPr>
        <w:t>Osuševalni sistem Melioracija Rovtarica leži v:</w:t>
      </w:r>
    </w:p>
    <w:p w14:paraId="3F3E00B5" w14:textId="2EAE0679" w:rsidR="005C4D77" w:rsidRPr="00A95299" w:rsidRDefault="00A95299" w:rsidP="00A95299">
      <w:pPr>
        <w:spacing w:after="0" w:line="259" w:lineRule="auto"/>
        <w:jc w:val="both"/>
        <w:rPr>
          <w:rFonts w:ascii="Arial" w:hAnsi="Arial" w:cs="Arial"/>
          <w:sz w:val="20"/>
        </w:rPr>
      </w:pPr>
      <w:r>
        <w:rPr>
          <w:rFonts w:ascii="Arial" w:hAnsi="Arial" w:cs="Arial"/>
          <w:sz w:val="20"/>
        </w:rPr>
        <w:t xml:space="preserve">1. </w:t>
      </w:r>
      <w:r w:rsidR="005C4D77" w:rsidRPr="00A95299">
        <w:rPr>
          <w:rFonts w:ascii="Arial" w:hAnsi="Arial" w:cs="Arial"/>
          <w:sz w:val="20"/>
        </w:rPr>
        <w:t xml:space="preserve">katastrski občini Rovte (2008), parcele številka: </w:t>
      </w:r>
      <w:r w:rsidR="003461F9" w:rsidRPr="00A95299">
        <w:rPr>
          <w:rFonts w:ascii="Arial" w:hAnsi="Arial" w:cs="Arial"/>
          <w:sz w:val="20"/>
        </w:rPr>
        <w:t>423/1 - 80 %, 423/2, 425/1, 425/2, 425/3, 425/4, 425/5, 426, 429/1 - 89 %, 431/1 - 86 %, 442/6, 507/6 - 53 %, 509/1, 509/2, 509/3, 511/1, 511/2 - 89 %, 512 - 79 %, 514, in518 - 84 %;</w:t>
      </w:r>
    </w:p>
    <w:p w14:paraId="48ADF9F8" w14:textId="25125CCC" w:rsidR="005C4D77" w:rsidRPr="00A95299" w:rsidRDefault="00A95299" w:rsidP="00A95299">
      <w:pPr>
        <w:spacing w:after="0" w:line="259" w:lineRule="auto"/>
        <w:jc w:val="both"/>
        <w:rPr>
          <w:rFonts w:ascii="Arial" w:hAnsi="Arial" w:cs="Arial"/>
          <w:sz w:val="20"/>
        </w:rPr>
      </w:pPr>
      <w:r>
        <w:rPr>
          <w:rFonts w:ascii="Arial" w:hAnsi="Arial" w:cs="Arial"/>
          <w:sz w:val="20"/>
        </w:rPr>
        <w:t xml:space="preserve">2. </w:t>
      </w:r>
      <w:r w:rsidR="005C4D77" w:rsidRPr="00A95299">
        <w:rPr>
          <w:rFonts w:ascii="Arial" w:hAnsi="Arial" w:cs="Arial"/>
          <w:sz w:val="20"/>
        </w:rPr>
        <w:t xml:space="preserve">katastrska občina Petkovec (2009), parcele številka: </w:t>
      </w:r>
      <w:r w:rsidR="003461F9" w:rsidRPr="00A95299">
        <w:rPr>
          <w:rFonts w:ascii="Arial" w:hAnsi="Arial" w:cs="Arial"/>
          <w:sz w:val="20"/>
        </w:rPr>
        <w:t>*96, *97, 122/1 - 65 %, 122/2, 122/3, 123, 125/1, 125/3, 126/1, 126/2, 126/4, 126/5, 126/6 - 66 %, 126/8, 127/1, 127/3 - 22 %, 132/1, 132/2 - 88 %, 132/3 - 70 %, 133/2, 133/6 - 55 %, 133/7 - 61 %, 397/1, 398/1, 398/2, 483/1, 484/1, 484/3 - 45 %, 484/4 - 62 %, 959 - 17 %, 963/2, 974/4 in 974/8;</w:t>
      </w:r>
    </w:p>
    <w:p w14:paraId="555B6D3E" w14:textId="71EC2F24" w:rsidR="005C4D77" w:rsidRDefault="00A95299" w:rsidP="00A95299">
      <w:pPr>
        <w:spacing w:after="0" w:line="259" w:lineRule="auto"/>
        <w:jc w:val="both"/>
        <w:rPr>
          <w:rFonts w:ascii="Arial" w:hAnsi="Arial" w:cs="Arial"/>
          <w:sz w:val="20"/>
        </w:rPr>
      </w:pPr>
      <w:r>
        <w:rPr>
          <w:rFonts w:ascii="Arial" w:hAnsi="Arial" w:cs="Arial"/>
          <w:sz w:val="20"/>
        </w:rPr>
        <w:t xml:space="preserve">3. </w:t>
      </w:r>
      <w:r w:rsidR="005C4D77" w:rsidRPr="00A95299">
        <w:rPr>
          <w:rFonts w:ascii="Arial" w:hAnsi="Arial" w:cs="Arial"/>
          <w:sz w:val="20"/>
        </w:rPr>
        <w:t xml:space="preserve">katastrski občini Žibrše (2010), parcele številka: </w:t>
      </w:r>
      <w:r w:rsidR="003461F9" w:rsidRPr="00A95299">
        <w:rPr>
          <w:rFonts w:ascii="Arial" w:hAnsi="Arial" w:cs="Arial"/>
          <w:sz w:val="20"/>
        </w:rPr>
        <w:t>344/1 - 83 %, 344/10, 344/8, 344/9, 376/2 - 88 %, 462 - 89 %, 463 - 82 %, 469/2 - 53 %, 477/3, 564/2, 564/3 in 564/4.</w:t>
      </w:r>
    </w:p>
    <w:p w14:paraId="0CD97AC2" w14:textId="77777777" w:rsidR="00A95299" w:rsidRPr="00A95299" w:rsidRDefault="00A95299" w:rsidP="00A95299">
      <w:pPr>
        <w:spacing w:after="0" w:line="259" w:lineRule="auto"/>
        <w:jc w:val="both"/>
        <w:rPr>
          <w:rFonts w:ascii="Arial" w:hAnsi="Arial" w:cs="Arial"/>
          <w:sz w:val="20"/>
        </w:rPr>
      </w:pPr>
    </w:p>
    <w:p w14:paraId="6DC95C38" w14:textId="73C8C6F4" w:rsidR="00AF6EAB" w:rsidRPr="006F79D0" w:rsidRDefault="00AF6EAB" w:rsidP="006F79D0">
      <w:pPr>
        <w:pStyle w:val="Odstavekseznama"/>
        <w:numPr>
          <w:ilvl w:val="0"/>
          <w:numId w:val="14"/>
        </w:numPr>
        <w:spacing w:line="259" w:lineRule="auto"/>
        <w:rPr>
          <w:rFonts w:ascii="Arial" w:hAnsi="Arial" w:cs="Arial"/>
          <w:b/>
          <w:sz w:val="20"/>
        </w:rPr>
      </w:pPr>
      <w:r w:rsidRPr="006F79D0">
        <w:rPr>
          <w:rFonts w:ascii="Arial" w:hAnsi="Arial" w:cs="Arial"/>
          <w:b/>
          <w:sz w:val="20"/>
        </w:rPr>
        <w:t>Melioracija Mareke</w:t>
      </w:r>
      <w:r w:rsidR="006F79D0">
        <w:rPr>
          <w:rFonts w:ascii="Arial" w:hAnsi="Arial" w:cs="Arial"/>
          <w:b/>
          <w:sz w:val="20"/>
        </w:rPr>
        <w:t xml:space="preserve"> (30022)</w:t>
      </w:r>
    </w:p>
    <w:p w14:paraId="7FDDFCA5" w14:textId="72871A89" w:rsidR="00AF6EAB" w:rsidRPr="000A1DF2" w:rsidRDefault="00AF6EAB" w:rsidP="00A95299">
      <w:pPr>
        <w:spacing w:after="0"/>
        <w:jc w:val="both"/>
        <w:rPr>
          <w:rFonts w:ascii="Arial" w:hAnsi="Arial" w:cs="Arial"/>
          <w:sz w:val="20"/>
          <w:szCs w:val="20"/>
        </w:rPr>
      </w:pPr>
      <w:r w:rsidRPr="000A1DF2">
        <w:rPr>
          <w:rFonts w:ascii="Arial" w:hAnsi="Arial" w:cs="Arial"/>
          <w:sz w:val="20"/>
          <w:szCs w:val="20"/>
        </w:rPr>
        <w:t>Osuševalni sistem Melioracija Mareke leži v:</w:t>
      </w:r>
    </w:p>
    <w:p w14:paraId="023231EB" w14:textId="1EDEB30B" w:rsidR="00AF6EAB" w:rsidRPr="00A95299" w:rsidRDefault="00A95299" w:rsidP="00A95299">
      <w:pPr>
        <w:spacing w:after="0" w:line="259" w:lineRule="auto"/>
        <w:jc w:val="both"/>
        <w:rPr>
          <w:rFonts w:ascii="Arial" w:hAnsi="Arial" w:cs="Arial"/>
          <w:sz w:val="20"/>
        </w:rPr>
      </w:pPr>
      <w:r>
        <w:rPr>
          <w:rFonts w:ascii="Arial" w:hAnsi="Arial" w:cs="Arial"/>
          <w:sz w:val="20"/>
        </w:rPr>
        <w:t xml:space="preserve">1. </w:t>
      </w:r>
      <w:r w:rsidR="00AF6EAB" w:rsidRPr="00A95299">
        <w:rPr>
          <w:rFonts w:ascii="Arial" w:hAnsi="Arial" w:cs="Arial"/>
          <w:sz w:val="20"/>
        </w:rPr>
        <w:t xml:space="preserve">katastrski občini Žibrše (2010), parceli številka: 1404 in 1400/2 – 55 %; </w:t>
      </w:r>
    </w:p>
    <w:p w14:paraId="243FAD7E" w14:textId="01ABA5D8" w:rsidR="00AF6EAB" w:rsidRDefault="00A95299" w:rsidP="00A95299">
      <w:pPr>
        <w:spacing w:after="0" w:line="259" w:lineRule="auto"/>
        <w:jc w:val="both"/>
        <w:rPr>
          <w:rFonts w:ascii="Arial" w:hAnsi="Arial" w:cs="Arial"/>
          <w:sz w:val="20"/>
        </w:rPr>
      </w:pPr>
      <w:r>
        <w:rPr>
          <w:rFonts w:ascii="Arial" w:hAnsi="Arial" w:cs="Arial"/>
          <w:sz w:val="20"/>
        </w:rPr>
        <w:t xml:space="preserve">2. </w:t>
      </w:r>
      <w:r w:rsidR="00AF6EAB" w:rsidRPr="00A95299">
        <w:rPr>
          <w:rFonts w:ascii="Arial" w:hAnsi="Arial" w:cs="Arial"/>
          <w:sz w:val="20"/>
        </w:rPr>
        <w:t>katastrski občini Gorenji Logatec (2015), parcele številka: 1400/2 - 55 %, 1404, 1837/12 - 65 %, 1837/6 - 78 %, 1837/7 - 57 %, 461/29 - 66 %, 470/1, 470/2, 471/2, 471/3, 471/5, 472/1 - 81 %, 472/2, 473/1, 478/1, 478/2, 478/5 - 68 %, 480, 481, 487/19 - 41 %, 487/21, 487/25 - 55 %, 487/28, 487/3, 487/30, 487/34 - 28 %, 487/35, 487/36, 487/38 - 25 %, 487/45 - 71 %, 487/46 - 13 %, 487/9, 497/1, 497/2, 498/1, 498/2, 499, 501 - 38 %, 502/1, 502/2, 503/2 - 73%, 503/3 - 45 %, 503/4 - 24%, 503/5, 503/6, 504, 505, 506/1, 507/1, 507/2 - 59 %, 509/1, 509/2 - 37 %, 510, 511, 514, 515 - 49 %, 516 - 70 %, 517 - 88 %, 518 - 88 %, 520, 521, 523/1, 523/2, 523/3, 523/4 - 39 %, 524/1, 524/2, 524/4, 525/1, 525/2 - 87 %, 526/1, 526/2 - 28 %, 527/1, 528/1, 529/1, 529/2, 529/3, 530/1, 530/2, 531/1, 532/2 - 82 %, 543, 544, 545, 546, 547, 548, 549, 550, 551, 552, 553, 554, 555, 556 in 557.</w:t>
      </w:r>
    </w:p>
    <w:p w14:paraId="3DFF626E" w14:textId="77777777" w:rsidR="00A95299" w:rsidRPr="00A95299" w:rsidRDefault="00A95299" w:rsidP="00A95299">
      <w:pPr>
        <w:spacing w:after="0" w:line="259" w:lineRule="auto"/>
        <w:jc w:val="both"/>
        <w:rPr>
          <w:rFonts w:ascii="Arial" w:hAnsi="Arial" w:cs="Arial"/>
          <w:sz w:val="20"/>
        </w:rPr>
      </w:pPr>
    </w:p>
    <w:p w14:paraId="0C1B6A7E" w14:textId="656CB1CF" w:rsidR="00AF6EAB" w:rsidRPr="006F79D0" w:rsidRDefault="00AF6EAB" w:rsidP="006F79D0">
      <w:pPr>
        <w:pStyle w:val="Odstavekseznama"/>
        <w:numPr>
          <w:ilvl w:val="0"/>
          <w:numId w:val="14"/>
        </w:numPr>
        <w:spacing w:line="259" w:lineRule="auto"/>
        <w:rPr>
          <w:rFonts w:ascii="Arial" w:hAnsi="Arial" w:cs="Arial"/>
          <w:b/>
          <w:sz w:val="20"/>
        </w:rPr>
      </w:pPr>
      <w:r w:rsidRPr="006F79D0">
        <w:rPr>
          <w:rFonts w:ascii="Arial" w:hAnsi="Arial" w:cs="Arial"/>
          <w:b/>
          <w:sz w:val="20"/>
        </w:rPr>
        <w:t>Melioracija Bogojina</w:t>
      </w:r>
      <w:r w:rsidR="006F79D0">
        <w:rPr>
          <w:rFonts w:ascii="Arial" w:hAnsi="Arial" w:cs="Arial"/>
          <w:b/>
          <w:sz w:val="20"/>
        </w:rPr>
        <w:t xml:space="preserve"> (36492)</w:t>
      </w:r>
    </w:p>
    <w:p w14:paraId="6B6ADF90" w14:textId="1A4EAF36" w:rsidR="00AF6EAB" w:rsidRPr="00A95299" w:rsidRDefault="00AF6EAB" w:rsidP="00A95299">
      <w:pPr>
        <w:spacing w:after="0" w:line="259" w:lineRule="auto"/>
        <w:jc w:val="both"/>
        <w:rPr>
          <w:rFonts w:ascii="Arial" w:hAnsi="Arial" w:cs="Arial"/>
          <w:sz w:val="20"/>
        </w:rPr>
      </w:pPr>
      <w:r w:rsidRPr="00A95299">
        <w:rPr>
          <w:rFonts w:ascii="Arial" w:hAnsi="Arial" w:cs="Arial"/>
          <w:sz w:val="20"/>
        </w:rPr>
        <w:t>Osuševalni sistem Melioracija Bogojina leži v katastrski občini Bogojina (100), parcele številka: 3512/2 - 70 %, 4127, 4128, 4129, 4130/1, 4130/2, 4131, 4250, 4259, 4270 - 16 %, 5469, 5470, 5471, 5473, 5475, 5476, 5477, 5478, 5479, 5480/2, 5482, 5483, 5484, 5485, 5486, 5487, 5491, 5494, 5496, 5497, 5498, 5499, 5500, 5501, 5502, 5503, 5504, 5505, 5506, 5507, 5508, 5509, 5510, 5511, 5512, 5513, 5514, 5515, 5516, 5517, 5518, 5519, 5520, 5521, 5522, 5523, 5524, 5525, 5526 - 85 %, 5527, 5528, 5529 - 78 %, 5530 - 84 %, 5595, 5596, 5597, 5598, 5599, 5600, 5601, 5602, 5603, 5604, 5605, 5606, 5607, 5608 - 55 %, 5609, 5614, 5615, 5616, 5617, 5620, 5621, 5622, 5623, 5624, 5625, 5626, 5627, 5628, 5629, 5630, 5631, 5632, 5633, 5634, 5635, 5636, 5637, 5638, 5639, 5640, 5641, 5642, 5643, 5644, 5645, 5646/1, 5646/2, 5647/1, 5647/2, 5649, 5650, 5651, 5652, 5653, 5654, 5655, 5656, 5657, 5658, 5659, 5660, 5661, 5662, 5663, 5664, 5665, 5666, 5667, 5668, 5669, 5670, 5671, 5672, 5673, 5674 - 50 %, 5675, 5676, 5677 - 36 %, 5678, 5680 - 52 %, 5682/1, 5682/2, 5683 - 64 %, 5684 - 24 %, 5685, 5686, 5687, 5688, 5689, 5690, 5691, 5692, 5693, 5694, 5695, 5696, 5697, 5698, 5699, 5700, 5701, 5702, 5703, 5704, 5705, 5706, 5707, 5708, 5709, 5710, 5711, 5712, 5713, 5714, 5715, 5716 - 89 %, 5717, 5718, 5721, 5722, 5725, 5726, 5729, 5730/1, 5730/2, 5731/1 - 89 %, 5731/2, 5732, 5733, 5734, 5735, 5740, 5741, 5742, 5743, 5744, 5745, 5746, 5747, 5748, 5749, 5750, 5751, 5752, 5753, 5754, 5755, 5756, 5757, 5758 - 49 %, 5760, 5761, 5762, 5763, 5764, 5765, 5766, 5767, 5768, 5769, 5770, 5771, 5772, 5773, 5774, 5775, 5776, 5777, 5778, 5779, 5780, 5781, 5782, 5783, 5784, 5785, 5786, 5787, 5788, 5789 - 84 %, 5790, 5791, 5792, 5793, 5794, 5795, 5796, 5797 - 73 %, 5798 - 67 %, 5799, 5800, 5801, 5802, 5803, 5804, 5805, 5806, 5807, 5808, 5809, 5810, 5811, 5812, 5813 in 5814.</w:t>
      </w:r>
    </w:p>
    <w:p w14:paraId="7E0F7C16" w14:textId="77777777" w:rsidR="00AF6EAB" w:rsidRPr="00A95299" w:rsidRDefault="00AF6EAB" w:rsidP="00A95299">
      <w:pPr>
        <w:spacing w:after="0" w:line="259" w:lineRule="auto"/>
        <w:jc w:val="center"/>
        <w:rPr>
          <w:rFonts w:ascii="Arial" w:hAnsi="Arial" w:cs="Arial"/>
          <w:sz w:val="20"/>
        </w:rPr>
      </w:pPr>
    </w:p>
    <w:p w14:paraId="5E996888" w14:textId="6EB5B237" w:rsidR="00AF6EAB" w:rsidRPr="006F79D0" w:rsidRDefault="00AF6EAB" w:rsidP="006F79D0">
      <w:pPr>
        <w:pStyle w:val="Odstavekseznama"/>
        <w:numPr>
          <w:ilvl w:val="0"/>
          <w:numId w:val="14"/>
        </w:numPr>
        <w:spacing w:line="259" w:lineRule="auto"/>
        <w:rPr>
          <w:rFonts w:ascii="Arial" w:hAnsi="Arial" w:cs="Arial"/>
          <w:b/>
          <w:sz w:val="20"/>
        </w:rPr>
      </w:pPr>
      <w:r w:rsidRPr="006F79D0">
        <w:rPr>
          <w:rFonts w:ascii="Arial" w:hAnsi="Arial" w:cs="Arial"/>
          <w:b/>
          <w:sz w:val="20"/>
        </w:rPr>
        <w:lastRenderedPageBreak/>
        <w:t>Melioracijsko območje Podgorski potok</w:t>
      </w:r>
      <w:r w:rsidR="006F79D0">
        <w:rPr>
          <w:rFonts w:ascii="Arial" w:hAnsi="Arial" w:cs="Arial"/>
          <w:b/>
          <w:sz w:val="20"/>
        </w:rPr>
        <w:t xml:space="preserve"> (39072)</w:t>
      </w:r>
    </w:p>
    <w:p w14:paraId="712A050E" w14:textId="45E72A8A" w:rsidR="00AF6EAB" w:rsidRPr="00A95299" w:rsidRDefault="00AF6EAB" w:rsidP="00A95299">
      <w:pPr>
        <w:spacing w:after="0" w:line="259" w:lineRule="auto"/>
        <w:jc w:val="both"/>
        <w:rPr>
          <w:rFonts w:ascii="Arial" w:hAnsi="Arial" w:cs="Arial"/>
          <w:sz w:val="20"/>
        </w:rPr>
      </w:pPr>
      <w:r w:rsidRPr="00A95299">
        <w:rPr>
          <w:rFonts w:ascii="Arial" w:hAnsi="Arial" w:cs="Arial"/>
          <w:sz w:val="20"/>
        </w:rPr>
        <w:t>Osuševalni sistem Melioracijsko območje Podgorski potok leži v:</w:t>
      </w:r>
    </w:p>
    <w:p w14:paraId="7410E9E9" w14:textId="2BA45B37" w:rsidR="00AF6EAB" w:rsidRPr="00A95299" w:rsidRDefault="00A95299" w:rsidP="00A95299">
      <w:pPr>
        <w:spacing w:after="0" w:line="259" w:lineRule="auto"/>
        <w:jc w:val="both"/>
        <w:rPr>
          <w:rFonts w:ascii="Arial" w:hAnsi="Arial" w:cs="Arial"/>
          <w:sz w:val="20"/>
        </w:rPr>
      </w:pPr>
      <w:r>
        <w:rPr>
          <w:rFonts w:ascii="Arial" w:hAnsi="Arial" w:cs="Arial"/>
          <w:sz w:val="20"/>
        </w:rPr>
        <w:t xml:space="preserve">1. </w:t>
      </w:r>
      <w:r w:rsidR="00AF6EAB" w:rsidRPr="00A95299">
        <w:rPr>
          <w:rFonts w:ascii="Arial" w:hAnsi="Arial" w:cs="Arial"/>
          <w:sz w:val="20"/>
        </w:rPr>
        <w:t>katastrski občini Strjanci (325), parcele številka: 203/1, 204/1, 204/2, 205, 476/1, 476/2, 477, 565, 566/3, 566/4, 567, 568, 569, 574, 576/2, 577/1, 577/2 - 59 %, 588, 589/1, 589/2, 589/3, 589/4, 593, 594/1, 594/2, 594/3, 594/4, 594/5, 595, 596/1, 596/2 - 79 %, 597/1 in 597/2;</w:t>
      </w:r>
    </w:p>
    <w:p w14:paraId="47EA8B5A" w14:textId="02CAD2BD" w:rsidR="00AF6EAB" w:rsidRPr="00A95299" w:rsidRDefault="00A95299" w:rsidP="00A95299">
      <w:pPr>
        <w:spacing w:after="0" w:line="259" w:lineRule="auto"/>
        <w:jc w:val="both"/>
        <w:rPr>
          <w:rFonts w:ascii="Arial" w:hAnsi="Arial" w:cs="Arial"/>
          <w:sz w:val="20"/>
        </w:rPr>
      </w:pPr>
      <w:r>
        <w:rPr>
          <w:rFonts w:ascii="Arial" w:hAnsi="Arial" w:cs="Arial"/>
          <w:sz w:val="20"/>
        </w:rPr>
        <w:t xml:space="preserve">2. </w:t>
      </w:r>
      <w:r w:rsidR="00AF6EAB" w:rsidRPr="00A95299">
        <w:rPr>
          <w:rFonts w:ascii="Arial" w:hAnsi="Arial" w:cs="Arial"/>
          <w:sz w:val="20"/>
        </w:rPr>
        <w:t>katastrski občini Bresnica (326), parcele številka: 10, 100/1 - 74 %, 100/2, 11/1, 11/2, 11/3, 11/4, 12/1, 12/2, 126/1 - 89 %, 126/2 - 75 %, 127, 128, 13/1, 14, 16, 189/4, 189/5, 189/7, 189/8 - 73 %, 192 - 62 %, 194, 197/10 - 50 %, 197/4, 197/5, 197/6 - 44 %, 197/7 - 71 %, 197/8 - 63 %, 197/9, 198 - 65 %, 199/1, 2/1, 2/2, 200, 245, 246 - 37 %, 247, 248 - 78 %, 258, 259/1, 259/2, 260/1 - 85 %, 260/2, 282 - 31 %, 284, 3, 308/2, 308/3 - 87 %, 309/1, 309/2, 310, 311, 312/1, 312/2, 313/1 - 81 %, 313/2, 37/1, 37/2, 395, 396 - 66 %, 397, 398, 399, 4, 40/2, 400/10, 400/11, 400/12, 400/13, 400/14, 400/19, 400/2, 400/4, 400/5 - 84 %, 400/6, 400/7, 400/8, 400/9, 401, 402, 403, 404, 405, 406/2 - 81 %, 408/2 - 60 %, 409, 41/2, 41/3 - 57 %, 414, 415 - 88 %, 419, 42/2, 421, 424, 425, 426/1, 427, 428, 429, 43/1, 43/2 - 48 %, 430, 431/1 - 88 %, 432, 433/2, 434, 435, 439/1 - 45 %, 44/6, 44/7 - 84 %, 44/8, 440 - 64 %, 442/1 - 29 %, 442/2, 442/3, 442/4, 442/5, 442/6, 443, 444/1, 444/3, 445/1, 445/3 - 70 %, 445/4 - 76 %, 446/7, 446/8, 447, 448, 449/3, 454, 455, 456, 457, 458/1, 459 - 83 %, 46/10, 46/11 - 17 %, 46/8, 466/8 - 77 %, 473/5 - 22 %, 476 - 79 %, 477, 478 - 71 %, 479/2, 480/1, 480/2, 481, 482, 483, 485/1, 485/2, 485/3, 485/4, 486/1, 486/2, 486/3, 486/4, 487, 488/1, 488/2, 490/2, 491, 492, 493, 494/1, 495/1, 496/1, 496/2, 496/4, 496/5, 497, 498, 499, 5, 500, 501, 502/1, 503/3, 505/5 - 20 %, 518, 519, 520, 521/1, 521/2, 524, 525, 526/1, 526/2 - 80 %, 526/3, 526/5, 527, 528, 529, 530/1, 530/3 - 64 %, 530/4 - 42 %, 531, 532, 533/1, 533/2, 534/1, 534/3, 534/4, 534/5, 534/6, 535, 536/1, 536/10 - 57 %, 536/12 - 16 %, 536/13 - 57 %, 536/14 - 64 %, 536/3, 536/4, 536/5, 536/6, 536/7, 536/8, 537/1, 537/2, 537/3, 537/5 - 87 %, 537/6, 537/7, 537/8 - 62 %, 538/1, 538/2, 539/1, 539/4, 539/5, 543, 557/1 - 69 %, 557/2 - 82 %, 558/4 - 74 %, 558/6 - 68 %, 559/1, 559/2 - 72 %, 559/3, 561 - 85 %, 563 - 61 %, 564, 568, 569, 572/1, 572/2, 572/3, 572/4, 573, 580 - 69 %, 581/1, 581/2, 582/2, 584, 585, 586, 587 - 74 %, 6, 608/3, 608/4, 609/1 - 81 %, 610/2, 610/4, 610/5, 610/6, 615/1, 652/5, 652/6 - 61 %, 652/7 - 60 %, 653/2 - 52 %, 653/3 - 86 %, 653/4, 654 - 59 %, 658/1 - 22 %, 661 - 50 %, 664/2, 664/3, 664/4, 7 - 80 %, 8, 9/10 - 85 %, 9/15 - 84 %, 9/16, 9/17, 9/18, 9/2 - 64 %, 9/21, 9/22, 9/25, 9/26 - 87 %, 9/29, 9/35, 9/36 - 67 %, 9/37 - 70 %, 9/38, 9/39 - 27 %, 9/4 - 79 %, 9/40 - 72 %, 9/41, 9/44, 9/45, 9/5, 9/6, 9/7, 9/8, 9/9, 91/11 - 14 %, 91/12, 91/13 - 70 %, 97/1, 98/3, 98/4, 98/5, 99/10, 99/6 in 99/8;</w:t>
      </w:r>
    </w:p>
    <w:p w14:paraId="0BF0D158" w14:textId="2D1D32E9" w:rsidR="00AF6EAB" w:rsidRPr="00A95299" w:rsidRDefault="00A95299" w:rsidP="00A95299">
      <w:pPr>
        <w:spacing w:after="0" w:line="259" w:lineRule="auto"/>
        <w:jc w:val="both"/>
        <w:rPr>
          <w:rFonts w:ascii="Arial" w:hAnsi="Arial" w:cs="Arial"/>
          <w:sz w:val="20"/>
        </w:rPr>
      </w:pPr>
      <w:r>
        <w:rPr>
          <w:rFonts w:ascii="Arial" w:hAnsi="Arial" w:cs="Arial"/>
          <w:sz w:val="20"/>
        </w:rPr>
        <w:t xml:space="preserve">3. </w:t>
      </w:r>
      <w:r w:rsidR="00AF6EAB" w:rsidRPr="00A95299">
        <w:rPr>
          <w:rFonts w:ascii="Arial" w:hAnsi="Arial" w:cs="Arial"/>
          <w:sz w:val="20"/>
        </w:rPr>
        <w:t>katastrski občini Podgorci (327), parcele številka: 556/2 - 87 %, 560, 563/1, 563/3, 564, 567/1, 568, 569 - 85 %, 571/2, 571/3, 572/1, 572/2 - 88 %, 572/3, 573, 574/1 - 87 %, 574/2 - 63 %, 576 - 86 %, 578/1, 578/2 - 26 %, 579, 580, 581, 583/2, 584/2, 585/2, 586/1, 588/2, 590/3, 591, 593, 596, 597, 603 - 83 %, 604/1 - 88 %, 605/2, 605/5 - 79 %, 605/6, 606/2 in 839/3;</w:t>
      </w:r>
    </w:p>
    <w:p w14:paraId="309BC1AF" w14:textId="426C4DD7" w:rsidR="00AF6EAB" w:rsidRPr="00A95299" w:rsidRDefault="00A95299" w:rsidP="00A95299">
      <w:pPr>
        <w:spacing w:after="0"/>
        <w:jc w:val="both"/>
        <w:rPr>
          <w:rFonts w:ascii="Arial" w:hAnsi="Arial" w:cs="Arial"/>
          <w:sz w:val="20"/>
        </w:rPr>
      </w:pPr>
      <w:r>
        <w:rPr>
          <w:rFonts w:ascii="Arial" w:hAnsi="Arial" w:cs="Arial"/>
          <w:sz w:val="20"/>
        </w:rPr>
        <w:t xml:space="preserve">4. </w:t>
      </w:r>
      <w:r w:rsidR="00AF6EAB" w:rsidRPr="00A95299">
        <w:rPr>
          <w:rFonts w:ascii="Arial" w:hAnsi="Arial" w:cs="Arial"/>
          <w:sz w:val="20"/>
        </w:rPr>
        <w:t>katastrski občini Polenci (379), parcele številka: 1146/1, 524, 525, 526, 533/1, 533/2, 534, 536, 538/1, 538/2, 539, 540, 548, 549/1, 549/2, 550, 552, 553, 554/1, 554/2, 555/1, 555/2, 556, 557/1, 557/2, 558, 559, 564/1, 566, 568/2, 568/4, 570/1, 570/2, 571, 578 - 63 %, 579/1, 579/3, 592/1, 592/2 in 615.</w:t>
      </w:r>
    </w:p>
    <w:p w14:paraId="18424A06" w14:textId="77777777" w:rsidR="00E63EFA" w:rsidRPr="00E63EFA" w:rsidRDefault="00E63EFA" w:rsidP="00E63EFA">
      <w:pPr>
        <w:spacing w:after="0" w:line="259" w:lineRule="auto"/>
        <w:jc w:val="both"/>
        <w:rPr>
          <w:rFonts w:ascii="Arial" w:hAnsi="Arial" w:cs="Arial"/>
          <w:sz w:val="20"/>
        </w:rPr>
      </w:pPr>
    </w:p>
    <w:p w14:paraId="4A9EB597" w14:textId="290C33C8" w:rsidR="00AF6EAB" w:rsidRPr="006F79D0" w:rsidRDefault="00AF6EAB" w:rsidP="006F79D0">
      <w:pPr>
        <w:pStyle w:val="Odstavekseznama"/>
        <w:numPr>
          <w:ilvl w:val="0"/>
          <w:numId w:val="14"/>
        </w:numPr>
        <w:rPr>
          <w:rFonts w:ascii="Arial" w:hAnsi="Arial" w:cs="Arial"/>
          <w:b/>
          <w:sz w:val="20"/>
        </w:rPr>
      </w:pPr>
      <w:r w:rsidRPr="006F79D0">
        <w:rPr>
          <w:rFonts w:ascii="Arial" w:hAnsi="Arial" w:cs="Arial"/>
          <w:b/>
          <w:sz w:val="20"/>
        </w:rPr>
        <w:t>Melioracija Ribnica</w:t>
      </w:r>
      <w:r w:rsidR="006F79D0">
        <w:rPr>
          <w:rFonts w:ascii="Arial" w:hAnsi="Arial" w:cs="Arial"/>
          <w:b/>
          <w:sz w:val="20"/>
        </w:rPr>
        <w:t xml:space="preserve"> (41062)</w:t>
      </w:r>
    </w:p>
    <w:p w14:paraId="1609191B" w14:textId="4905F7DB" w:rsidR="00AF6EAB" w:rsidRPr="00E63EFA" w:rsidRDefault="00AF6EAB" w:rsidP="00E63EFA">
      <w:pPr>
        <w:spacing w:after="0" w:line="259" w:lineRule="auto"/>
        <w:jc w:val="both"/>
        <w:rPr>
          <w:rFonts w:ascii="Arial" w:hAnsi="Arial" w:cs="Arial"/>
          <w:sz w:val="20"/>
        </w:rPr>
      </w:pPr>
      <w:r w:rsidRPr="00E63EFA">
        <w:rPr>
          <w:rFonts w:ascii="Arial" w:hAnsi="Arial" w:cs="Arial"/>
          <w:sz w:val="20"/>
        </w:rPr>
        <w:t>Osuševalni sistem Melioracija Ribnica leži v:</w:t>
      </w:r>
    </w:p>
    <w:p w14:paraId="7614E5E4" w14:textId="0BF437F4" w:rsidR="00AF6EAB" w:rsidRPr="00E63EFA" w:rsidRDefault="00E63EFA" w:rsidP="00E63EFA">
      <w:pPr>
        <w:spacing w:after="0" w:line="259" w:lineRule="auto"/>
        <w:jc w:val="both"/>
        <w:rPr>
          <w:rFonts w:ascii="Arial" w:hAnsi="Arial" w:cs="Arial"/>
          <w:sz w:val="20"/>
        </w:rPr>
      </w:pPr>
      <w:r>
        <w:rPr>
          <w:rFonts w:ascii="Arial" w:hAnsi="Arial" w:cs="Arial"/>
          <w:sz w:val="20"/>
        </w:rPr>
        <w:t xml:space="preserve">1. </w:t>
      </w:r>
      <w:r w:rsidR="00AF6EAB" w:rsidRPr="00E63EFA">
        <w:rPr>
          <w:rFonts w:ascii="Arial" w:hAnsi="Arial" w:cs="Arial"/>
          <w:sz w:val="20"/>
        </w:rPr>
        <w:t>katastrski občini Volče (2493), parcele številka: 3542, 3543, 3544, 3545, 3546, 3547, 3548 in 3550;</w:t>
      </w:r>
    </w:p>
    <w:p w14:paraId="1AC447CD" w14:textId="0C4B7CDE" w:rsidR="00AF6EAB" w:rsidRPr="00E63EFA" w:rsidRDefault="00E63EFA" w:rsidP="00E63EFA">
      <w:pPr>
        <w:spacing w:after="0" w:line="259" w:lineRule="auto"/>
        <w:jc w:val="both"/>
        <w:rPr>
          <w:rFonts w:ascii="Arial" w:hAnsi="Arial" w:cs="Arial"/>
          <w:sz w:val="20"/>
        </w:rPr>
      </w:pPr>
      <w:r>
        <w:rPr>
          <w:rFonts w:ascii="Arial" w:hAnsi="Arial" w:cs="Arial"/>
          <w:sz w:val="20"/>
        </w:rPr>
        <w:t xml:space="preserve">2. </w:t>
      </w:r>
      <w:r w:rsidR="00AF6EAB" w:rsidRPr="00E63EFA">
        <w:rPr>
          <w:rFonts w:ascii="Arial" w:hAnsi="Arial" w:cs="Arial"/>
          <w:sz w:val="20"/>
        </w:rPr>
        <w:t>katastrski občini Košana (2494), parcele številka: 2012, 2017, 2090, 2093 - 87 %, 2094, 2097, 2167/1, 5897 - 85 %, 5898, 5902, 5904, 5905, 5906, 5908, 5909, 5910, 5914, 5915, 5916, 5917, 5918, 5919, 5922, 5923 - 76 %, 5926, 5929, 5930, 5931, 5933 - 83 %, 5935, 5936, 5937, 5938, 5939, 5943, 5945, 5947 - 77 %, 5948, 5951, 5952, 5954, 5956, 5957, 5961, 5962, 5963, 5965, 5966, 5969, 5971 in 5972;</w:t>
      </w:r>
    </w:p>
    <w:p w14:paraId="77035391" w14:textId="308611B9" w:rsidR="00AF6EAB" w:rsidRPr="00E63EFA" w:rsidRDefault="00E63EFA" w:rsidP="00E63EFA">
      <w:pPr>
        <w:spacing w:after="0" w:line="259" w:lineRule="auto"/>
        <w:jc w:val="both"/>
        <w:rPr>
          <w:rFonts w:ascii="Arial" w:hAnsi="Arial" w:cs="Arial"/>
          <w:sz w:val="20"/>
        </w:rPr>
      </w:pPr>
      <w:r>
        <w:rPr>
          <w:rFonts w:ascii="Arial" w:hAnsi="Arial" w:cs="Arial"/>
          <w:sz w:val="20"/>
        </w:rPr>
        <w:t xml:space="preserve">3. </w:t>
      </w:r>
      <w:r w:rsidR="00AF6EAB" w:rsidRPr="00E63EFA">
        <w:rPr>
          <w:rFonts w:ascii="Arial" w:hAnsi="Arial" w:cs="Arial"/>
          <w:sz w:val="20"/>
        </w:rPr>
        <w:t>katastrska občina Stara Sušica (2496), parcele številka: 3980, 3982, 3984, 3985, 3989, 3991, 3993, 3995, 3998, 4000, 4001, 4003, 4007, 4008, 4009, 4010, 4013, 4014, 4015, 4016, 4017, 4018, 4019, 4020, 4021 in 4022;</w:t>
      </w:r>
    </w:p>
    <w:p w14:paraId="724B1AE6" w14:textId="469499C4" w:rsidR="00AF6EAB" w:rsidRDefault="00E63EFA" w:rsidP="00E63EFA">
      <w:pPr>
        <w:spacing w:after="0"/>
        <w:jc w:val="both"/>
        <w:rPr>
          <w:rFonts w:ascii="Arial" w:hAnsi="Arial" w:cs="Arial"/>
          <w:sz w:val="20"/>
        </w:rPr>
      </w:pPr>
      <w:r>
        <w:rPr>
          <w:rFonts w:ascii="Arial" w:hAnsi="Arial" w:cs="Arial"/>
          <w:sz w:val="20"/>
        </w:rPr>
        <w:lastRenderedPageBreak/>
        <w:t xml:space="preserve">4. </w:t>
      </w:r>
      <w:r w:rsidR="00AF6EAB" w:rsidRPr="00E63EFA">
        <w:rPr>
          <w:rFonts w:ascii="Arial" w:hAnsi="Arial" w:cs="Arial"/>
          <w:sz w:val="20"/>
        </w:rPr>
        <w:t>katastrski občini Nadanje selo (2497), parcele številka: 2926 - 74 %, 2927 - 73 %, 2928 - 89 %, 2929, 2930, 2935, 2936, 2937, 2938, 2939, 2940, 2941, 2942, 2943, 2944, 2945, 2946, 2947, 2950, 2953, 2954, 2955, 2956 in 2957/1.</w:t>
      </w:r>
    </w:p>
    <w:p w14:paraId="4DDBE113" w14:textId="77777777" w:rsidR="00E63EFA" w:rsidRPr="00E63EFA" w:rsidRDefault="00E63EFA" w:rsidP="00E63EFA">
      <w:pPr>
        <w:spacing w:after="0"/>
        <w:jc w:val="both"/>
        <w:rPr>
          <w:rFonts w:ascii="Arial" w:hAnsi="Arial" w:cs="Arial"/>
          <w:sz w:val="20"/>
        </w:rPr>
      </w:pPr>
    </w:p>
    <w:p w14:paraId="72D01F15" w14:textId="25082374" w:rsidR="00AF6EAB" w:rsidRPr="00CE2520" w:rsidRDefault="00AF6EAB" w:rsidP="00CE2520">
      <w:pPr>
        <w:pStyle w:val="Odstavekseznama"/>
        <w:numPr>
          <w:ilvl w:val="0"/>
          <w:numId w:val="14"/>
        </w:numPr>
        <w:rPr>
          <w:rFonts w:ascii="Arial" w:hAnsi="Arial" w:cs="Arial"/>
          <w:b/>
          <w:sz w:val="20"/>
        </w:rPr>
      </w:pPr>
      <w:r w:rsidRPr="00CE2520">
        <w:rPr>
          <w:rFonts w:ascii="Arial" w:hAnsi="Arial" w:cs="Arial"/>
          <w:b/>
          <w:sz w:val="20"/>
        </w:rPr>
        <w:t>Melioracija Pesniške doline – območje XIII</w:t>
      </w:r>
      <w:r w:rsidR="00CE2520">
        <w:rPr>
          <w:rFonts w:ascii="Arial" w:hAnsi="Arial" w:cs="Arial"/>
          <w:b/>
          <w:sz w:val="20"/>
        </w:rPr>
        <w:t xml:space="preserve"> (42152)</w:t>
      </w:r>
    </w:p>
    <w:p w14:paraId="5BFF45ED" w14:textId="4575DF5A" w:rsidR="00AF6EAB" w:rsidRPr="00E63EFA" w:rsidRDefault="00AF6EAB" w:rsidP="00E63EFA">
      <w:pPr>
        <w:spacing w:after="0" w:line="259" w:lineRule="auto"/>
        <w:jc w:val="both"/>
        <w:rPr>
          <w:rFonts w:ascii="Arial" w:hAnsi="Arial" w:cs="Arial"/>
          <w:sz w:val="20"/>
        </w:rPr>
      </w:pPr>
      <w:r w:rsidRPr="00E63EFA">
        <w:rPr>
          <w:rFonts w:ascii="Arial" w:hAnsi="Arial" w:cs="Arial"/>
          <w:sz w:val="20"/>
        </w:rPr>
        <w:t>Osuševalni sistem Melioracija Pesniške doline – območje XIII leži v katastrski občini Vitomarci (343), parcele številka: 1170, 1171, 1172, 1173, 1174, 1193, 1194, 1195/1, 1195/2, 1196, 1197/1, 1197/2, 1198.</w:t>
      </w:r>
    </w:p>
    <w:p w14:paraId="6B2A77C7" w14:textId="77777777" w:rsidR="00AF6EAB" w:rsidRPr="00E63EFA" w:rsidRDefault="00AF6EAB" w:rsidP="00E63EFA">
      <w:pPr>
        <w:spacing w:after="0"/>
        <w:jc w:val="center"/>
        <w:rPr>
          <w:rFonts w:ascii="Arial" w:hAnsi="Arial" w:cs="Arial"/>
          <w:sz w:val="20"/>
        </w:rPr>
      </w:pPr>
    </w:p>
    <w:p w14:paraId="1791A66A" w14:textId="589778B4" w:rsidR="00AF6EAB" w:rsidRPr="00CE2520" w:rsidRDefault="00AF6EAB" w:rsidP="00CE2520">
      <w:pPr>
        <w:pStyle w:val="Odstavekseznama"/>
        <w:numPr>
          <w:ilvl w:val="0"/>
          <w:numId w:val="14"/>
        </w:numPr>
        <w:rPr>
          <w:rFonts w:ascii="Arial" w:hAnsi="Arial" w:cs="Arial"/>
          <w:b/>
          <w:sz w:val="20"/>
        </w:rPr>
      </w:pPr>
      <w:r w:rsidRPr="00CE2520">
        <w:rPr>
          <w:rFonts w:ascii="Arial" w:hAnsi="Arial" w:cs="Arial"/>
          <w:b/>
          <w:sz w:val="20"/>
        </w:rPr>
        <w:t>Melioracija Pesniške doline – MO 4 Hvaletnici</w:t>
      </w:r>
      <w:r w:rsidR="00CE2520">
        <w:rPr>
          <w:rFonts w:ascii="Arial" w:hAnsi="Arial" w:cs="Arial"/>
          <w:b/>
          <w:sz w:val="20"/>
        </w:rPr>
        <w:t xml:space="preserve"> (42182)</w:t>
      </w:r>
    </w:p>
    <w:p w14:paraId="735FC026" w14:textId="7A856956" w:rsidR="00AF6EAB" w:rsidRPr="00E63EFA" w:rsidRDefault="00AF6EAB" w:rsidP="00E63EFA">
      <w:pPr>
        <w:spacing w:after="0" w:line="259" w:lineRule="auto"/>
        <w:jc w:val="both"/>
        <w:rPr>
          <w:rFonts w:ascii="Arial" w:hAnsi="Arial" w:cs="Arial"/>
          <w:sz w:val="20"/>
        </w:rPr>
      </w:pPr>
      <w:r w:rsidRPr="00E63EFA">
        <w:rPr>
          <w:rFonts w:ascii="Arial" w:hAnsi="Arial" w:cs="Arial"/>
          <w:sz w:val="20"/>
        </w:rPr>
        <w:t>Osuševalni sistem Melioracija Pesniške doline – MO 4 Hvaletnici leži v:</w:t>
      </w:r>
    </w:p>
    <w:p w14:paraId="3B5B6FE9" w14:textId="4772E419" w:rsidR="00AF6EAB" w:rsidRPr="00E63EFA" w:rsidRDefault="00E63EFA" w:rsidP="00E63EFA">
      <w:pPr>
        <w:spacing w:after="0" w:line="259" w:lineRule="auto"/>
        <w:jc w:val="both"/>
        <w:rPr>
          <w:rFonts w:ascii="Arial" w:hAnsi="Arial" w:cs="Arial"/>
          <w:sz w:val="20"/>
        </w:rPr>
      </w:pPr>
      <w:r>
        <w:rPr>
          <w:rFonts w:ascii="Arial" w:hAnsi="Arial" w:cs="Arial"/>
          <w:sz w:val="20"/>
        </w:rPr>
        <w:t xml:space="preserve">1. </w:t>
      </w:r>
      <w:r w:rsidR="00AF6EAB" w:rsidRPr="00E63EFA">
        <w:rPr>
          <w:rFonts w:ascii="Arial" w:hAnsi="Arial" w:cs="Arial"/>
          <w:sz w:val="20"/>
        </w:rPr>
        <w:t>katastrski občini Novinci (339), parcela številka: 1120;</w:t>
      </w:r>
    </w:p>
    <w:p w14:paraId="3DE10C18" w14:textId="0AA87DBB" w:rsidR="00AF6EAB" w:rsidRPr="00E63EFA" w:rsidRDefault="00E63EFA" w:rsidP="00E63EFA">
      <w:pPr>
        <w:spacing w:after="0" w:line="259" w:lineRule="auto"/>
        <w:jc w:val="both"/>
        <w:rPr>
          <w:rFonts w:ascii="Arial" w:hAnsi="Arial" w:cs="Arial"/>
          <w:sz w:val="20"/>
        </w:rPr>
      </w:pPr>
      <w:r>
        <w:rPr>
          <w:rFonts w:ascii="Arial" w:hAnsi="Arial" w:cs="Arial"/>
          <w:sz w:val="20"/>
        </w:rPr>
        <w:t xml:space="preserve">2. </w:t>
      </w:r>
      <w:r w:rsidR="00AF6EAB" w:rsidRPr="00E63EFA">
        <w:rPr>
          <w:rFonts w:ascii="Arial" w:hAnsi="Arial" w:cs="Arial"/>
          <w:sz w:val="20"/>
        </w:rPr>
        <w:t>katastrski občini Rjavci (341), parcele številka: 428/1, 428/2, 429, 430, 431, 432, 433, 434, 435 - 86 %, 437 in 438;</w:t>
      </w:r>
    </w:p>
    <w:p w14:paraId="7D99D55F" w14:textId="05A2C02B" w:rsidR="00AF6EAB" w:rsidRPr="00E63EFA" w:rsidRDefault="00E63EFA" w:rsidP="00E63EFA">
      <w:pPr>
        <w:spacing w:after="0" w:line="259" w:lineRule="auto"/>
        <w:jc w:val="both"/>
        <w:rPr>
          <w:rFonts w:ascii="Arial" w:hAnsi="Arial" w:cs="Arial"/>
          <w:sz w:val="20"/>
        </w:rPr>
      </w:pPr>
      <w:r>
        <w:rPr>
          <w:rFonts w:ascii="Arial" w:hAnsi="Arial" w:cs="Arial"/>
          <w:sz w:val="20"/>
        </w:rPr>
        <w:t xml:space="preserve">3. </w:t>
      </w:r>
      <w:r w:rsidR="00AF6EAB" w:rsidRPr="00E63EFA">
        <w:rPr>
          <w:rFonts w:ascii="Arial" w:hAnsi="Arial" w:cs="Arial"/>
          <w:sz w:val="20"/>
        </w:rPr>
        <w:t>katastrski občini Hvaletinci (342), parcele številka: *38/2, *38/3, 188/1, 188/2, 190/1, 190/3, 190/4, 192/1, 192/2, 195, 197/1, 197/2, 203/1, 205/2, 205/3, 205/8, 206 - 76 %, 207/1, 207/2, 209/1, 209/2, 209/3, 209/4, 210, 603/5 - 55 %, 604/2, 605/1, 605/2 - 43 %, 606/1, 610/3, 611/3 - 88 %, 611/4, 611/9 - 39 %, 612/2, 613/3, 614, 615/2, 616/2, 620/2, 762/1, 796/3, 844, 845, 846, 847, 848, 849, 851, 852, 853, 854, 855, 856, 857, 858, 859, 860, 861, 862, 870, 871, 872, 873, 874, 875/2 - 51 %, 875/3, 875/4, 878/1, 878/2 - 46 %, 878/3 - 86 %, 880/1 - 87 %, 896/2 - 80 %, 896/3, 898, 900, 904/1, 905, 906, 907/1, 907/2, 908, 909, 910, 911, 912, 913, 915, 916, 917, 918, 971, 972, 973, 974, 975, 978, 979, 980, 981, 982, 983, 984, 985, 986 in 987;</w:t>
      </w:r>
    </w:p>
    <w:p w14:paraId="119BA9DB" w14:textId="7FDE4924" w:rsidR="00AF6EAB" w:rsidRPr="00E63EFA" w:rsidRDefault="00E63EFA" w:rsidP="00E63EFA">
      <w:pPr>
        <w:spacing w:after="0"/>
        <w:jc w:val="both"/>
        <w:rPr>
          <w:rFonts w:ascii="Arial" w:hAnsi="Arial" w:cs="Arial"/>
          <w:sz w:val="20"/>
        </w:rPr>
      </w:pPr>
      <w:r>
        <w:rPr>
          <w:rFonts w:ascii="Arial" w:hAnsi="Arial" w:cs="Arial"/>
          <w:sz w:val="20"/>
        </w:rPr>
        <w:t xml:space="preserve">4. </w:t>
      </w:r>
      <w:r w:rsidR="00AF6EAB" w:rsidRPr="00E63EFA">
        <w:rPr>
          <w:rFonts w:ascii="Arial" w:hAnsi="Arial" w:cs="Arial"/>
          <w:sz w:val="20"/>
        </w:rPr>
        <w:t xml:space="preserve">katastrski občini Vitomarci (343), parcele številka: 1143, 1144, 1145, 1146, 1147, 1148, 1149, 1150, 1151, 1152, 1153, 1154, 1155, 1156/1, 1156/2, 1157, 1158, 1159, 1160, 1161, 1164, 1165, 1166, 1167, 1168, 1169, 1175, 1176, 1177, 1178, 1179, 1180, 1181, 1182, 1183, 1184, 1185, 1186, 1187, 1188/1, 1188/2, 1189, 1191, 1192, 661/4, 665/2, 668, 670, 671, 672 - 82 %, 682/3 - 67 %, 683/1 - 86 %, 689/2 - 21 % in 690/2 - 43 %; </w:t>
      </w:r>
    </w:p>
    <w:p w14:paraId="1BCFF247" w14:textId="36E3C4EF" w:rsidR="00AF6EAB" w:rsidRPr="00E63EFA" w:rsidRDefault="00E63EFA" w:rsidP="00E63EFA">
      <w:pPr>
        <w:spacing w:after="0" w:line="259" w:lineRule="auto"/>
        <w:jc w:val="both"/>
        <w:rPr>
          <w:rFonts w:ascii="Arial" w:hAnsi="Arial" w:cs="Arial"/>
          <w:sz w:val="20"/>
        </w:rPr>
      </w:pPr>
      <w:r>
        <w:rPr>
          <w:rFonts w:ascii="Arial" w:hAnsi="Arial" w:cs="Arial"/>
          <w:sz w:val="20"/>
        </w:rPr>
        <w:t xml:space="preserve">5. </w:t>
      </w:r>
      <w:r w:rsidR="00AF6EAB" w:rsidRPr="00E63EFA">
        <w:rPr>
          <w:rFonts w:ascii="Arial" w:hAnsi="Arial" w:cs="Arial"/>
          <w:sz w:val="20"/>
        </w:rPr>
        <w:t>katastrski občini Ločič (350), parcele številka: 572, 573, 574, 575, 576, 577, 578, 579, 580, 581, 582, 583/1, 583/2, 583/3 in 583/4;</w:t>
      </w:r>
    </w:p>
    <w:p w14:paraId="138E5EB8" w14:textId="4B29BA77" w:rsidR="00AF6EAB" w:rsidRPr="00E63EFA" w:rsidRDefault="00E63EFA" w:rsidP="00E63EFA">
      <w:pPr>
        <w:spacing w:after="0" w:line="259" w:lineRule="auto"/>
        <w:jc w:val="both"/>
        <w:rPr>
          <w:rFonts w:ascii="Arial" w:hAnsi="Arial" w:cs="Arial"/>
          <w:sz w:val="20"/>
        </w:rPr>
      </w:pPr>
      <w:r>
        <w:rPr>
          <w:rFonts w:ascii="Arial" w:hAnsi="Arial" w:cs="Arial"/>
          <w:sz w:val="20"/>
        </w:rPr>
        <w:t xml:space="preserve">6. </w:t>
      </w:r>
      <w:r w:rsidR="00AF6EAB" w:rsidRPr="00E63EFA">
        <w:rPr>
          <w:rFonts w:ascii="Arial" w:hAnsi="Arial" w:cs="Arial"/>
          <w:sz w:val="20"/>
        </w:rPr>
        <w:t>katastrski občini Grlinci (353), parcele številka: 35 - 78 %, 36, 37 - 40 %, 38 - 36 %, 39 - 45 %, 40 - 58 %, 41 - 79 %, 427/1 - 87 %, 43, 56, 57/1, 57/2, 58/2, 59 - 59 %, 61/2, 61/3, 62/2, 66/2, 769/6, 776/15, 776/17 - 89 %, 876, 877, 878, 879, 880, 881, 882, 883, 885/1, 887, 888 in 889;</w:t>
      </w:r>
    </w:p>
    <w:p w14:paraId="0C494C15" w14:textId="7B208BB0" w:rsidR="00AF6EAB" w:rsidRDefault="00E63EFA" w:rsidP="00E63EFA">
      <w:pPr>
        <w:spacing w:after="0" w:line="259" w:lineRule="auto"/>
        <w:jc w:val="both"/>
        <w:rPr>
          <w:rFonts w:ascii="Arial" w:hAnsi="Arial" w:cs="Arial"/>
          <w:sz w:val="20"/>
        </w:rPr>
      </w:pPr>
      <w:r>
        <w:rPr>
          <w:rFonts w:ascii="Arial" w:hAnsi="Arial" w:cs="Arial"/>
          <w:sz w:val="20"/>
        </w:rPr>
        <w:t xml:space="preserve">7. </w:t>
      </w:r>
      <w:r w:rsidR="00AF6EAB" w:rsidRPr="00E63EFA">
        <w:rPr>
          <w:rFonts w:ascii="Arial" w:hAnsi="Arial" w:cs="Arial"/>
          <w:sz w:val="20"/>
        </w:rPr>
        <w:t>katastrski občini Zagorci (354), parcele številka: 1163, 1164, 1165/1, 1165/2 in 1165/3.</w:t>
      </w:r>
    </w:p>
    <w:p w14:paraId="2A9BE30A" w14:textId="77777777" w:rsidR="00E63EFA" w:rsidRPr="00E63EFA" w:rsidRDefault="00E63EFA" w:rsidP="00E63EFA">
      <w:pPr>
        <w:spacing w:after="0" w:line="259" w:lineRule="auto"/>
        <w:jc w:val="both"/>
        <w:rPr>
          <w:rFonts w:ascii="Arial" w:hAnsi="Arial" w:cs="Arial"/>
          <w:sz w:val="20"/>
        </w:rPr>
      </w:pPr>
    </w:p>
    <w:p w14:paraId="43C4FB0C" w14:textId="0199E314" w:rsidR="00AF6EAB" w:rsidRPr="00823DA8" w:rsidRDefault="00AF6EAB" w:rsidP="00823DA8">
      <w:pPr>
        <w:pStyle w:val="Odstavekseznama"/>
        <w:numPr>
          <w:ilvl w:val="0"/>
          <w:numId w:val="14"/>
        </w:numPr>
        <w:rPr>
          <w:rFonts w:ascii="Arial" w:hAnsi="Arial" w:cs="Arial"/>
          <w:b/>
          <w:sz w:val="20"/>
        </w:rPr>
      </w:pPr>
      <w:r w:rsidRPr="00823DA8">
        <w:rPr>
          <w:rFonts w:ascii="Arial" w:hAnsi="Arial" w:cs="Arial"/>
          <w:b/>
          <w:sz w:val="20"/>
        </w:rPr>
        <w:t>HMS Polskava – Pragersko, območje 7</w:t>
      </w:r>
      <w:r w:rsidR="00823DA8">
        <w:rPr>
          <w:rFonts w:ascii="Arial" w:hAnsi="Arial" w:cs="Arial"/>
          <w:b/>
          <w:sz w:val="20"/>
        </w:rPr>
        <w:t xml:space="preserve"> (42212)</w:t>
      </w:r>
    </w:p>
    <w:p w14:paraId="455049FF" w14:textId="763F7FCC" w:rsidR="00AF6EAB" w:rsidRPr="00E63EFA" w:rsidRDefault="00AF6EAB" w:rsidP="00E63EFA">
      <w:pPr>
        <w:spacing w:after="0" w:line="259" w:lineRule="auto"/>
        <w:jc w:val="both"/>
        <w:rPr>
          <w:rFonts w:ascii="Arial" w:hAnsi="Arial" w:cs="Arial"/>
          <w:sz w:val="20"/>
        </w:rPr>
      </w:pPr>
      <w:r w:rsidRPr="00E63EFA">
        <w:rPr>
          <w:rFonts w:ascii="Arial" w:hAnsi="Arial" w:cs="Arial"/>
          <w:sz w:val="20"/>
        </w:rPr>
        <w:t>Osuševalni sistem HMS Polskava – Pragersko, območje 7 leži v:</w:t>
      </w:r>
    </w:p>
    <w:p w14:paraId="34338F1C" w14:textId="11963C36" w:rsidR="00AF6EAB" w:rsidRPr="00E63EFA" w:rsidRDefault="00E63EFA" w:rsidP="00E63EFA">
      <w:pPr>
        <w:spacing w:after="0" w:line="259" w:lineRule="auto"/>
        <w:jc w:val="both"/>
        <w:rPr>
          <w:rFonts w:ascii="Arial" w:hAnsi="Arial" w:cs="Arial"/>
          <w:sz w:val="20"/>
        </w:rPr>
      </w:pPr>
      <w:r>
        <w:rPr>
          <w:rFonts w:ascii="Arial" w:hAnsi="Arial" w:cs="Arial"/>
          <w:sz w:val="20"/>
        </w:rPr>
        <w:t xml:space="preserve">1. </w:t>
      </w:r>
      <w:r w:rsidR="00AF6EAB" w:rsidRPr="00E63EFA">
        <w:rPr>
          <w:rFonts w:ascii="Arial" w:hAnsi="Arial" w:cs="Arial"/>
          <w:sz w:val="20"/>
        </w:rPr>
        <w:t>katastrski občini Zgornje Jablane (433), parcela številka 370;</w:t>
      </w:r>
    </w:p>
    <w:p w14:paraId="3905F173" w14:textId="4035CD7F" w:rsidR="00AF6EAB" w:rsidRPr="00E63EFA" w:rsidRDefault="00E63EFA" w:rsidP="00E63EFA">
      <w:pPr>
        <w:spacing w:after="0" w:line="259" w:lineRule="auto"/>
        <w:jc w:val="both"/>
        <w:rPr>
          <w:rFonts w:ascii="Arial" w:hAnsi="Arial" w:cs="Arial"/>
          <w:sz w:val="20"/>
        </w:rPr>
      </w:pPr>
      <w:r>
        <w:rPr>
          <w:rFonts w:ascii="Arial" w:hAnsi="Arial" w:cs="Arial"/>
          <w:sz w:val="20"/>
        </w:rPr>
        <w:t xml:space="preserve">2. </w:t>
      </w:r>
      <w:r w:rsidR="00AF6EAB" w:rsidRPr="00E63EFA">
        <w:rPr>
          <w:rFonts w:ascii="Arial" w:hAnsi="Arial" w:cs="Arial"/>
          <w:sz w:val="20"/>
        </w:rPr>
        <w:t>katastrski občini Pongrce (434), parceli številka: 544 in 545;</w:t>
      </w:r>
    </w:p>
    <w:p w14:paraId="340C9F2C" w14:textId="0316E7B0" w:rsidR="00AF6EAB" w:rsidRPr="00E63EFA" w:rsidRDefault="00E63EFA" w:rsidP="00E63EFA">
      <w:pPr>
        <w:spacing w:after="0" w:line="259" w:lineRule="auto"/>
        <w:jc w:val="both"/>
        <w:rPr>
          <w:rFonts w:ascii="Arial" w:hAnsi="Arial" w:cs="Arial"/>
          <w:sz w:val="20"/>
        </w:rPr>
      </w:pPr>
      <w:r>
        <w:rPr>
          <w:rFonts w:ascii="Arial" w:hAnsi="Arial" w:cs="Arial"/>
          <w:sz w:val="20"/>
        </w:rPr>
        <w:t xml:space="preserve">3. </w:t>
      </w:r>
      <w:r w:rsidR="00AF6EAB" w:rsidRPr="00E63EFA">
        <w:rPr>
          <w:rFonts w:ascii="Arial" w:hAnsi="Arial" w:cs="Arial"/>
          <w:sz w:val="20"/>
        </w:rPr>
        <w:t>katastrski občini Šikole (435), parcele številka: 1000/1, 996/2, 996/3, 996/5, 997/1, 998/1, 999/1 in 999/3.</w:t>
      </w:r>
    </w:p>
    <w:p w14:paraId="63431F04" w14:textId="77777777" w:rsidR="00AF6EAB" w:rsidRPr="006E35EF" w:rsidRDefault="00AF6EAB" w:rsidP="006E35EF">
      <w:pPr>
        <w:spacing w:after="0" w:line="259" w:lineRule="auto"/>
        <w:jc w:val="center"/>
        <w:rPr>
          <w:rFonts w:ascii="Arial" w:hAnsi="Arial" w:cs="Arial"/>
          <w:sz w:val="20"/>
        </w:rPr>
      </w:pPr>
    </w:p>
    <w:p w14:paraId="11FB6F5D" w14:textId="46CAC707" w:rsidR="00AF6EAB" w:rsidRPr="00823DA8" w:rsidRDefault="00AF6EAB" w:rsidP="00823DA8">
      <w:pPr>
        <w:pStyle w:val="Odstavekseznama"/>
        <w:numPr>
          <w:ilvl w:val="0"/>
          <w:numId w:val="14"/>
        </w:numPr>
        <w:spacing w:line="259" w:lineRule="auto"/>
        <w:rPr>
          <w:rFonts w:ascii="Arial" w:hAnsi="Arial" w:cs="Arial"/>
          <w:b/>
          <w:sz w:val="20"/>
        </w:rPr>
      </w:pPr>
      <w:r w:rsidRPr="00823DA8">
        <w:rPr>
          <w:rFonts w:ascii="Arial" w:hAnsi="Arial" w:cs="Arial"/>
          <w:b/>
          <w:sz w:val="20"/>
        </w:rPr>
        <w:t>HMS Polskava – Pragersko, območje 8 in 9</w:t>
      </w:r>
      <w:r w:rsidR="00823DA8">
        <w:rPr>
          <w:rFonts w:ascii="Arial" w:hAnsi="Arial" w:cs="Arial"/>
          <w:b/>
          <w:sz w:val="20"/>
        </w:rPr>
        <w:t xml:space="preserve"> (42222)</w:t>
      </w:r>
    </w:p>
    <w:p w14:paraId="4B8AC292" w14:textId="73C9C1FF" w:rsidR="00AF6EAB" w:rsidRPr="006E35EF" w:rsidRDefault="00AF6EAB" w:rsidP="006E35EF">
      <w:pPr>
        <w:spacing w:after="0" w:line="259" w:lineRule="auto"/>
        <w:jc w:val="both"/>
        <w:rPr>
          <w:rFonts w:ascii="Arial" w:hAnsi="Arial" w:cs="Arial"/>
          <w:sz w:val="20"/>
        </w:rPr>
      </w:pPr>
      <w:r w:rsidRPr="006E35EF">
        <w:rPr>
          <w:rFonts w:ascii="Arial" w:hAnsi="Arial" w:cs="Arial"/>
          <w:sz w:val="20"/>
        </w:rPr>
        <w:t>Osuševalni sitem HMS Polskava – Pragersko, območje 8 in 9 leži v:</w:t>
      </w:r>
    </w:p>
    <w:p w14:paraId="255733FB" w14:textId="3A8D2281" w:rsidR="00AF6EAB" w:rsidRPr="006E35EF" w:rsidRDefault="006E35EF" w:rsidP="006E35EF">
      <w:pPr>
        <w:spacing w:after="0" w:line="259" w:lineRule="auto"/>
        <w:jc w:val="both"/>
        <w:rPr>
          <w:rFonts w:ascii="Arial" w:hAnsi="Arial" w:cs="Arial"/>
          <w:sz w:val="20"/>
        </w:rPr>
      </w:pPr>
      <w:r>
        <w:rPr>
          <w:rFonts w:ascii="Arial" w:hAnsi="Arial" w:cs="Arial"/>
          <w:sz w:val="20"/>
        </w:rPr>
        <w:t xml:space="preserve">1. </w:t>
      </w:r>
      <w:r w:rsidR="00AF6EAB" w:rsidRPr="006E35EF">
        <w:rPr>
          <w:rFonts w:ascii="Arial" w:hAnsi="Arial" w:cs="Arial"/>
          <w:sz w:val="20"/>
        </w:rPr>
        <w:t>katastrski občini Spodnje Jablane (432), parcele številka: 1, 10/1, 10/2, 11, 12, 13, 14/1, 14/2, 140/10, 140/3, 140/4, 140/8, 140/9, 15/1, 15/2, 16, 17, 18, 19, 2, 20, 21, 22/2, 24/2, 25/1, 25/2, 26/1, 26/2, 26/3, 27/2, 28/1, 28/2, 29/1, 29/2, 3, 30/2, 31/1, 31/2, 32, 33/2, 34/2, 34/3, 35/1, 35/2, 36, 37, 38/2, 38/3, 39/2, 39/3, 4/2, 4/3, 40, 41, 42, 43, 44/2, 45/2, 45/3, 46/2, 46/3, 47/1, 47/2, 48/1, 48/2, 49, 5/1, 5/2, 50, 51, 52, 53/1, 53/2, 58/1, 58/2, 59/1, 59/2, 59/3, 59/4, 6, 62/2 - 36 %, 677/2, 7, 8, 9/1 in 9/2;</w:t>
      </w:r>
    </w:p>
    <w:p w14:paraId="1D71EEF7" w14:textId="036C3EB2" w:rsidR="00AF6EAB" w:rsidRPr="006E35EF" w:rsidRDefault="006E35EF" w:rsidP="006E35EF">
      <w:pPr>
        <w:spacing w:after="0" w:line="259" w:lineRule="auto"/>
        <w:jc w:val="both"/>
        <w:rPr>
          <w:rFonts w:ascii="Arial" w:hAnsi="Arial" w:cs="Arial"/>
          <w:sz w:val="20"/>
        </w:rPr>
      </w:pPr>
      <w:r>
        <w:rPr>
          <w:rFonts w:ascii="Arial" w:hAnsi="Arial" w:cs="Arial"/>
          <w:sz w:val="20"/>
        </w:rPr>
        <w:t xml:space="preserve">2. </w:t>
      </w:r>
      <w:r w:rsidR="00AF6EAB" w:rsidRPr="006E35EF">
        <w:rPr>
          <w:rFonts w:ascii="Arial" w:hAnsi="Arial" w:cs="Arial"/>
          <w:sz w:val="20"/>
        </w:rPr>
        <w:t xml:space="preserve">katastrski občini Pongrce (434), parcele številka: 376/3 - 78 %, 383/2, 385/1, 385/2, 388/2, 389/1, 391, 392, 394/2, 398/2, 400/2, 401, 402, 403, 404/1, 405/1, 406, 407/1, 407/2, 408, 409, 410/1, 410/2, 411, 412/1, 412/2, 413/2, 414/2, 415/2, 416, 417, 418, 419, 420, 421, 422, 423/1, </w:t>
      </w:r>
      <w:r w:rsidR="00AF6EAB" w:rsidRPr="006E35EF">
        <w:rPr>
          <w:rFonts w:ascii="Arial" w:hAnsi="Arial" w:cs="Arial"/>
          <w:sz w:val="20"/>
        </w:rPr>
        <w:lastRenderedPageBreak/>
        <w:t>425/1, 426, 427, 428/2, 429/2, 430/2, 431/2, 542, 553, 554, 557, 558, 559, 563, 564, 565, 568, 598, 599, 601, 603/1, 603/2, 603/3, 603/4 in 605;</w:t>
      </w:r>
    </w:p>
    <w:p w14:paraId="36E937D9" w14:textId="76CC71A2" w:rsidR="00AF6EAB" w:rsidRPr="006E35EF" w:rsidRDefault="006E35EF" w:rsidP="006E35EF">
      <w:pPr>
        <w:spacing w:after="0" w:line="259" w:lineRule="auto"/>
        <w:jc w:val="both"/>
        <w:rPr>
          <w:rFonts w:ascii="Arial" w:hAnsi="Arial" w:cs="Arial"/>
          <w:sz w:val="20"/>
        </w:rPr>
      </w:pPr>
      <w:r>
        <w:rPr>
          <w:rFonts w:ascii="Arial" w:hAnsi="Arial" w:cs="Arial"/>
          <w:sz w:val="20"/>
        </w:rPr>
        <w:t xml:space="preserve">3. </w:t>
      </w:r>
      <w:r w:rsidR="00AF6EAB" w:rsidRPr="006E35EF">
        <w:rPr>
          <w:rFonts w:ascii="Arial" w:hAnsi="Arial" w:cs="Arial"/>
          <w:sz w:val="20"/>
        </w:rPr>
        <w:t>katastrski občini Šikole (435), parcele številka: 1012, 1013, 1016, 1017, 1018, 1019/1, 1019/2, 1021, 1022, 1024, 1028, 1029, 1031, 1034, 1035, 1037, 1038, 1039, 1040, 1041, 1043, 1048, 1049, 1050, 1056, 1058/1 - 87 %, 1058/2, 734/2, 735, 736, 737, 738, 739/1, 739/2 - 53 %, 739/3, 740/1, 740/2, 741, 742/3, 749/2, 751, 752/1, 752/2, 753/1, 753/2, 754/1, 754/2 - 33 %, 754/3, 755/1, 755/2, 755/3 - 52 %, 755/4, 756, 757/1, 757/3, 757/4, 758/3, 758/4, 758/5, 758/6, 758/7, 759/1, 759/2, 759/3 - 47 %, 759/4, 760/3, 760/5, 760/6, 762/2, 763/1, 763/2, 764/3, 764/4, 808/2, 809/1, 809/3, 810, 814/2, 815/2, 818/2, 819/2, 822/2, 823/2, 826/3, 827/2 in 830/2;</w:t>
      </w:r>
    </w:p>
    <w:p w14:paraId="2C104990" w14:textId="4904F891" w:rsidR="00AF6EAB" w:rsidRPr="006E35EF" w:rsidRDefault="006E35EF" w:rsidP="006E35EF">
      <w:pPr>
        <w:spacing w:after="0"/>
        <w:jc w:val="both"/>
        <w:rPr>
          <w:rFonts w:ascii="Arial" w:hAnsi="Arial" w:cs="Arial"/>
          <w:sz w:val="20"/>
        </w:rPr>
      </w:pPr>
      <w:r>
        <w:rPr>
          <w:rFonts w:ascii="Arial" w:hAnsi="Arial" w:cs="Arial"/>
          <w:sz w:val="20"/>
        </w:rPr>
        <w:t xml:space="preserve">4. </w:t>
      </w:r>
      <w:r w:rsidR="00AF6EAB" w:rsidRPr="006E35EF">
        <w:rPr>
          <w:rFonts w:ascii="Arial" w:hAnsi="Arial" w:cs="Arial"/>
          <w:sz w:val="20"/>
        </w:rPr>
        <w:t>katastrski občini Gaj (2661), parcele številka: 504, 505, 506/1, 507/1, 512/1 - 21 %, 518/1, 519/2, 519/3, 523/4, 523/5, 527/1 - 35 %, 527/2 - 36 %, 528 - 22 %, 529/1 - 76 %, 529/2, 530, 531, 533/2, 538 - 15 %, 552/1 - 24 %, 552/2, 556 - 29 %, 557, 558/1, 558/10, 558/11, 558/12, 558/13, 558/14, 558/20, 558/21, 558/22 - 25 %, 558/23, 558/5, 558/6, 584/1 - 87 %, 717/1, 729, 730, 731/6, 734, 735/3, 757, 758 - 72 %, 759, 760, 761, 763 - 67 %, 764, 765, 766/1, 766/2, 766/3, 766/4, 768 - 54 %, 769 - 58 %, 772, 773, 774, 775, 780 - 78 %, 781, 782, 783, 787, 788, 789, 791 - 46 %, 792, 794 - 87 %, 795 - 80 %, 796, 797/1, 797/2, 798, 802, 803, 804, 806, 807, 808, 809/1, 809/2, 810, 811, 812, 814, 815, 816, 817, 820, 821, 822, 823, 824, 825 - 45 %, 847 - 83 %, 848, 849 - 73 %, 852 - 37 %, 854 - 28 %, 856, 857, 858, 860/2, 861, 862, 863, 864, 865 - 85 %, 866, 868, 869, 870, 871, 876 - 45 %, 877, 883 in 884.</w:t>
      </w:r>
    </w:p>
    <w:p w14:paraId="32723FA6" w14:textId="77777777" w:rsidR="00AF6EAB" w:rsidRPr="008203BD" w:rsidRDefault="00AF6EAB" w:rsidP="008203BD">
      <w:pPr>
        <w:spacing w:after="0" w:line="259" w:lineRule="auto"/>
        <w:jc w:val="center"/>
        <w:rPr>
          <w:rFonts w:ascii="Arial" w:hAnsi="Arial" w:cs="Arial"/>
          <w:sz w:val="20"/>
        </w:rPr>
      </w:pPr>
    </w:p>
    <w:p w14:paraId="7C85B853" w14:textId="72A96054"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HMS Polskava – od Mihovcev do Sp. Jablane</w:t>
      </w:r>
      <w:r w:rsidR="00823DA8">
        <w:rPr>
          <w:rFonts w:ascii="Arial" w:hAnsi="Arial" w:cs="Arial"/>
          <w:b/>
          <w:sz w:val="20"/>
        </w:rPr>
        <w:t xml:space="preserve"> (42252)</w:t>
      </w:r>
    </w:p>
    <w:p w14:paraId="2B85B102" w14:textId="59A8576A" w:rsidR="005C4D77" w:rsidRPr="008203BD" w:rsidRDefault="005C4D77" w:rsidP="008203BD">
      <w:pPr>
        <w:spacing w:after="0" w:line="259" w:lineRule="auto"/>
        <w:jc w:val="both"/>
        <w:rPr>
          <w:rFonts w:ascii="Arial" w:hAnsi="Arial" w:cs="Arial"/>
          <w:sz w:val="20"/>
        </w:rPr>
      </w:pPr>
      <w:r w:rsidRPr="008203BD">
        <w:rPr>
          <w:rFonts w:ascii="Arial" w:hAnsi="Arial" w:cs="Arial"/>
          <w:sz w:val="20"/>
        </w:rPr>
        <w:t xml:space="preserve">Osuševalni sistem HMS Polskava – od Mihovcev do Sp. Jablane leži v: </w:t>
      </w:r>
    </w:p>
    <w:p w14:paraId="42E46B53" w14:textId="0BF44B93" w:rsidR="005C4D77" w:rsidRPr="008203BD" w:rsidRDefault="008203BD" w:rsidP="008203BD">
      <w:pPr>
        <w:spacing w:after="0" w:line="259" w:lineRule="auto"/>
        <w:jc w:val="both"/>
        <w:rPr>
          <w:rFonts w:ascii="Arial" w:hAnsi="Arial" w:cs="Arial"/>
          <w:sz w:val="20"/>
        </w:rPr>
      </w:pPr>
      <w:r>
        <w:rPr>
          <w:rFonts w:ascii="Arial" w:hAnsi="Arial" w:cs="Arial"/>
          <w:sz w:val="20"/>
        </w:rPr>
        <w:t xml:space="preserve">1. </w:t>
      </w:r>
      <w:r w:rsidR="005C4D77" w:rsidRPr="008203BD">
        <w:rPr>
          <w:rFonts w:ascii="Arial" w:hAnsi="Arial" w:cs="Arial"/>
          <w:sz w:val="20"/>
        </w:rPr>
        <w:t xml:space="preserve">katastrski občini Dragonja vas (429), parcele številka: </w:t>
      </w:r>
      <w:r w:rsidR="000D1A16" w:rsidRPr="008203BD">
        <w:rPr>
          <w:rFonts w:ascii="Arial" w:hAnsi="Arial" w:cs="Arial"/>
          <w:sz w:val="20"/>
        </w:rPr>
        <w:t>548/1, 548/2, 549, 550, 551, 552, 553, 554, 555, 556, 582/1, 582/2, 583/1, 583/2 - 71 %, 584/1, 584/2 - 59 %, 585/1, 585/2 - 52 %, 586, 587 in 588;</w:t>
      </w:r>
    </w:p>
    <w:p w14:paraId="4FF62F36" w14:textId="7A30B13F" w:rsidR="005C4D77" w:rsidRPr="008203BD" w:rsidRDefault="008203BD" w:rsidP="008203BD">
      <w:pPr>
        <w:spacing w:after="0" w:line="259" w:lineRule="auto"/>
        <w:jc w:val="both"/>
        <w:rPr>
          <w:rFonts w:ascii="Arial" w:hAnsi="Arial" w:cs="Arial"/>
          <w:sz w:val="20"/>
        </w:rPr>
      </w:pPr>
      <w:r>
        <w:rPr>
          <w:rFonts w:ascii="Arial" w:hAnsi="Arial" w:cs="Arial"/>
          <w:sz w:val="20"/>
        </w:rPr>
        <w:t xml:space="preserve">2. </w:t>
      </w:r>
      <w:r w:rsidR="005C4D77" w:rsidRPr="008203BD">
        <w:rPr>
          <w:rFonts w:ascii="Arial" w:hAnsi="Arial" w:cs="Arial"/>
          <w:sz w:val="20"/>
        </w:rPr>
        <w:t xml:space="preserve">katastrski občini Cirkovce (430), parcele številka: </w:t>
      </w:r>
      <w:r w:rsidR="000D1A16" w:rsidRPr="008203BD">
        <w:rPr>
          <w:rFonts w:ascii="Arial" w:hAnsi="Arial" w:cs="Arial"/>
          <w:sz w:val="20"/>
        </w:rPr>
        <w:t>743/1, 743/2, 744, 745, 746, 747, 748, 749, 750, 751, 752, 753, 754, 755, 756, 757, 758, 759, 760, 792/1, 792/2, 793/1, 793/2, 794/1, 794/2, 795, 796, 797/1, 797/2, 798, 799/1, 799/2 - 34 %, 800/1, 800/2 - 76 %, 801/1, 801/2 - 82 %, 802, 803, 804, 805/1, 805/2 - 63 %, 806/1, 806/2 - 54 %, 807/1, 807/2 - 43 %, 808, 809, 810, 811, 812, 813, 814, 815, 816, 817, 818, 819, 820, 821 in 822;</w:t>
      </w:r>
    </w:p>
    <w:p w14:paraId="327DFF36" w14:textId="06EB1A52" w:rsidR="005C4D77" w:rsidRPr="008203BD" w:rsidRDefault="008203BD" w:rsidP="008203BD">
      <w:pPr>
        <w:spacing w:after="0" w:line="259" w:lineRule="auto"/>
        <w:jc w:val="both"/>
        <w:rPr>
          <w:rFonts w:ascii="Arial" w:hAnsi="Arial" w:cs="Arial"/>
          <w:sz w:val="20"/>
        </w:rPr>
      </w:pPr>
      <w:r>
        <w:rPr>
          <w:rFonts w:ascii="Arial" w:hAnsi="Arial" w:cs="Arial"/>
          <w:sz w:val="20"/>
        </w:rPr>
        <w:t xml:space="preserve">3. </w:t>
      </w:r>
      <w:r w:rsidR="005C4D77" w:rsidRPr="008203BD">
        <w:rPr>
          <w:rFonts w:ascii="Arial" w:hAnsi="Arial" w:cs="Arial"/>
          <w:sz w:val="20"/>
        </w:rPr>
        <w:t xml:space="preserve">katastrski občini Spodnje Jablane (432), parcele številka: </w:t>
      </w:r>
      <w:r w:rsidR="000D1A16" w:rsidRPr="008203BD">
        <w:rPr>
          <w:rFonts w:ascii="Arial" w:hAnsi="Arial" w:cs="Arial"/>
          <w:sz w:val="20"/>
        </w:rPr>
        <w:t>694, 695, 696, 697, 698, 699, 700, 701, 702, 703, 704, 705, 706, 707, 708, 709, 712, 717, 722, 766/1, 766/2, 767, 768, 769, 770, 771, 772/1, 772/2, 773/1, 773/2, 774/1, 774/2, 775/1, 775/2, 776/1, 776/2, 777/1, 777/2, 778/1, 778/2, 778/3, 779/1, 779/2, 780, 781, 782, 783, 784, 785, 786, 787, 788, 789, 790, 791, 792, 793, 794, 795, 796, 797, 798, 799, 800, 801, 802, 803, 804, 805, 806, 807/1, 807/2, 808, 809, 810, 811, 812/1, 812/2, 813, 814/1, 814/2, 815, 816, 817, 818/1, 818/2, 819, 820, 821, 822, 823, 824, 825, 826, 827, 828, 829, 830, 831, 832, 833, 834, 835, 836, 837, 838, 839, 840, 841, 842, 843/1 in 843/2;</w:t>
      </w:r>
    </w:p>
    <w:p w14:paraId="26B4973B" w14:textId="6E7A7968" w:rsidR="005C4D77" w:rsidRPr="008203BD" w:rsidRDefault="008203BD" w:rsidP="008203BD">
      <w:pPr>
        <w:spacing w:after="0"/>
        <w:jc w:val="both"/>
        <w:rPr>
          <w:rFonts w:ascii="Arial" w:hAnsi="Arial" w:cs="Arial"/>
          <w:sz w:val="20"/>
        </w:rPr>
      </w:pPr>
      <w:r>
        <w:rPr>
          <w:rFonts w:ascii="Arial" w:hAnsi="Arial" w:cs="Arial"/>
          <w:sz w:val="20"/>
        </w:rPr>
        <w:t xml:space="preserve">4. </w:t>
      </w:r>
      <w:r w:rsidR="005C4D77" w:rsidRPr="008203BD">
        <w:rPr>
          <w:rFonts w:ascii="Arial" w:hAnsi="Arial" w:cs="Arial"/>
          <w:sz w:val="20"/>
        </w:rPr>
        <w:t xml:space="preserve">katastrski občini Sestrže (436), parcele številka: </w:t>
      </w:r>
      <w:r w:rsidR="000D1A16" w:rsidRPr="008203BD">
        <w:rPr>
          <w:rFonts w:ascii="Arial" w:hAnsi="Arial" w:cs="Arial"/>
          <w:sz w:val="20"/>
        </w:rPr>
        <w:t>904, 905, 906, 907/1, 908, 909, 910, 911/1, 911/2, 912, 913, 914, 915, 919, 922/1, 922/2, 925, 928, 929, 930, 931, 932, 933 in 934;</w:t>
      </w:r>
    </w:p>
    <w:p w14:paraId="791A7963" w14:textId="479E7ABE" w:rsidR="005C4D77" w:rsidRPr="008203BD" w:rsidRDefault="008203BD" w:rsidP="008203BD">
      <w:pPr>
        <w:spacing w:after="0" w:line="259" w:lineRule="auto"/>
        <w:jc w:val="both"/>
        <w:rPr>
          <w:rFonts w:ascii="Arial" w:hAnsi="Arial" w:cs="Arial"/>
          <w:sz w:val="20"/>
        </w:rPr>
      </w:pPr>
      <w:r>
        <w:rPr>
          <w:rFonts w:ascii="Arial" w:hAnsi="Arial" w:cs="Arial"/>
          <w:sz w:val="20"/>
        </w:rPr>
        <w:t xml:space="preserve">5. </w:t>
      </w:r>
      <w:r w:rsidR="005C4D77" w:rsidRPr="008203BD">
        <w:rPr>
          <w:rFonts w:ascii="Arial" w:hAnsi="Arial" w:cs="Arial"/>
          <w:sz w:val="20"/>
        </w:rPr>
        <w:t>katastrski občini Po</w:t>
      </w:r>
      <w:r w:rsidR="000D1A16" w:rsidRPr="008203BD">
        <w:rPr>
          <w:rFonts w:ascii="Arial" w:hAnsi="Arial" w:cs="Arial"/>
          <w:sz w:val="20"/>
        </w:rPr>
        <w:t>dlože (437), parcele številka: 1303, 1304, 1305, 1306, 1307, 1309, 1310, 1311/1, 1311/2, 1312, 1313, 1314, 1315, 1316, 1435 in 1436.</w:t>
      </w:r>
    </w:p>
    <w:p w14:paraId="07AFCBB2" w14:textId="77777777" w:rsidR="005C4D77" w:rsidRPr="00CB2131" w:rsidRDefault="005C4D77" w:rsidP="00CB2131">
      <w:pPr>
        <w:spacing w:after="0" w:line="259" w:lineRule="auto"/>
        <w:jc w:val="center"/>
        <w:rPr>
          <w:rFonts w:ascii="Arial" w:hAnsi="Arial" w:cs="Arial"/>
          <w:sz w:val="20"/>
        </w:rPr>
      </w:pPr>
    </w:p>
    <w:p w14:paraId="17E1759D" w14:textId="2D52281D" w:rsidR="005C4D77" w:rsidRPr="00823DA8" w:rsidRDefault="005C4D77" w:rsidP="00823DA8">
      <w:pPr>
        <w:pStyle w:val="Odstavekseznama"/>
        <w:numPr>
          <w:ilvl w:val="0"/>
          <w:numId w:val="14"/>
        </w:numPr>
        <w:rPr>
          <w:rFonts w:ascii="Arial" w:hAnsi="Arial" w:cs="Arial"/>
          <w:b/>
          <w:sz w:val="20"/>
        </w:rPr>
      </w:pPr>
      <w:r w:rsidRPr="00823DA8">
        <w:rPr>
          <w:rFonts w:ascii="Arial" w:hAnsi="Arial" w:cs="Arial"/>
          <w:b/>
          <w:sz w:val="20"/>
        </w:rPr>
        <w:t>HMS Polskava – Mihovska gmajna</w:t>
      </w:r>
      <w:r w:rsidR="00823DA8">
        <w:rPr>
          <w:rFonts w:ascii="Arial" w:hAnsi="Arial" w:cs="Arial"/>
          <w:b/>
          <w:sz w:val="20"/>
        </w:rPr>
        <w:t xml:space="preserve"> (42272)</w:t>
      </w:r>
    </w:p>
    <w:p w14:paraId="7B22F6AD" w14:textId="2596AC66" w:rsidR="005C4D77" w:rsidRPr="00CB2131" w:rsidRDefault="005C4D77" w:rsidP="00CB2131">
      <w:pPr>
        <w:spacing w:after="0" w:line="259" w:lineRule="auto"/>
        <w:jc w:val="both"/>
        <w:rPr>
          <w:rFonts w:ascii="Arial" w:hAnsi="Arial" w:cs="Arial"/>
          <w:sz w:val="20"/>
        </w:rPr>
      </w:pPr>
      <w:r w:rsidRPr="00CB2131">
        <w:rPr>
          <w:rFonts w:ascii="Arial" w:hAnsi="Arial" w:cs="Arial"/>
          <w:sz w:val="20"/>
        </w:rPr>
        <w:t>Osuševalni sistem HMS Polskava – Mihovska gmajna leži v:</w:t>
      </w:r>
    </w:p>
    <w:p w14:paraId="075E36C0" w14:textId="2F30CDCD" w:rsidR="005C4D77" w:rsidRPr="00CB2131" w:rsidRDefault="00CB2131" w:rsidP="00CB2131">
      <w:pPr>
        <w:spacing w:after="0" w:line="259" w:lineRule="auto"/>
        <w:jc w:val="both"/>
        <w:rPr>
          <w:rFonts w:ascii="Arial" w:hAnsi="Arial" w:cs="Arial"/>
          <w:sz w:val="20"/>
        </w:rPr>
      </w:pPr>
      <w:r>
        <w:rPr>
          <w:rFonts w:ascii="Arial" w:hAnsi="Arial" w:cs="Arial"/>
          <w:sz w:val="20"/>
        </w:rPr>
        <w:t xml:space="preserve">1. </w:t>
      </w:r>
      <w:r w:rsidR="005C4D77" w:rsidRPr="00CB2131">
        <w:rPr>
          <w:rFonts w:ascii="Arial" w:hAnsi="Arial" w:cs="Arial"/>
          <w:sz w:val="20"/>
        </w:rPr>
        <w:t>katastrski občini Mihovce (428), parcele številka: 1023</w:t>
      </w:r>
      <w:r w:rsidR="000D1A16" w:rsidRPr="00CB2131">
        <w:rPr>
          <w:rFonts w:ascii="Arial" w:hAnsi="Arial" w:cs="Arial"/>
          <w:sz w:val="20"/>
        </w:rPr>
        <w:t>/1, 1023/2</w:t>
      </w:r>
      <w:r w:rsidR="005C4D77" w:rsidRPr="00CB2131">
        <w:rPr>
          <w:rFonts w:ascii="Arial" w:hAnsi="Arial" w:cs="Arial"/>
          <w:sz w:val="20"/>
        </w:rPr>
        <w:t>, 1024, 1025, 1026, 1027, 1028, 1029, 1030, 1031 in 1032;</w:t>
      </w:r>
    </w:p>
    <w:p w14:paraId="44670671" w14:textId="4A3BA27D" w:rsidR="005C4D77" w:rsidRPr="00CB2131" w:rsidRDefault="00CB2131" w:rsidP="00CB2131">
      <w:pPr>
        <w:spacing w:after="0" w:line="259" w:lineRule="auto"/>
        <w:jc w:val="both"/>
        <w:rPr>
          <w:rFonts w:ascii="Arial" w:hAnsi="Arial" w:cs="Arial"/>
          <w:sz w:val="20"/>
        </w:rPr>
      </w:pPr>
      <w:r>
        <w:rPr>
          <w:rFonts w:ascii="Arial" w:hAnsi="Arial" w:cs="Arial"/>
          <w:sz w:val="20"/>
        </w:rPr>
        <w:t xml:space="preserve">2. </w:t>
      </w:r>
      <w:r w:rsidR="005C4D77" w:rsidRPr="00CB2131">
        <w:rPr>
          <w:rFonts w:ascii="Arial" w:hAnsi="Arial" w:cs="Arial"/>
          <w:sz w:val="20"/>
        </w:rPr>
        <w:t xml:space="preserve">katastrski občini Dragonja vas (429), parcele številka: 576, 577, </w:t>
      </w:r>
      <w:r w:rsidR="000D1A16" w:rsidRPr="00CB2131">
        <w:rPr>
          <w:rFonts w:ascii="Arial" w:hAnsi="Arial" w:cs="Arial"/>
          <w:sz w:val="20"/>
        </w:rPr>
        <w:t xml:space="preserve">578/1, 578/2, </w:t>
      </w:r>
      <w:r w:rsidR="005C4D77" w:rsidRPr="00CB2131">
        <w:rPr>
          <w:rFonts w:ascii="Arial" w:hAnsi="Arial" w:cs="Arial"/>
          <w:sz w:val="20"/>
        </w:rPr>
        <w:t>579, 580</w:t>
      </w:r>
      <w:r w:rsidR="000D1A16" w:rsidRPr="00CB2131">
        <w:rPr>
          <w:rFonts w:ascii="Arial" w:hAnsi="Arial" w:cs="Arial"/>
          <w:sz w:val="20"/>
        </w:rPr>
        <w:t>/1, 580/2, 581, 589, 590 in</w:t>
      </w:r>
      <w:r w:rsidR="005C4D77" w:rsidRPr="00CB2131">
        <w:rPr>
          <w:rFonts w:ascii="Arial" w:hAnsi="Arial" w:cs="Arial"/>
          <w:sz w:val="20"/>
        </w:rPr>
        <w:t xml:space="preserve"> 591;</w:t>
      </w:r>
    </w:p>
    <w:p w14:paraId="3F6EFAB6" w14:textId="33E45B87" w:rsidR="005C4D77" w:rsidRPr="00CB2131" w:rsidRDefault="00CB2131" w:rsidP="00CB2131">
      <w:pPr>
        <w:spacing w:after="0" w:line="259" w:lineRule="auto"/>
        <w:jc w:val="both"/>
        <w:rPr>
          <w:rFonts w:ascii="Arial" w:hAnsi="Arial" w:cs="Arial"/>
          <w:sz w:val="20"/>
        </w:rPr>
      </w:pPr>
      <w:r>
        <w:rPr>
          <w:rFonts w:ascii="Arial" w:hAnsi="Arial" w:cs="Arial"/>
          <w:sz w:val="20"/>
        </w:rPr>
        <w:t xml:space="preserve">3. </w:t>
      </w:r>
      <w:r w:rsidR="005C4D77" w:rsidRPr="00CB2131">
        <w:rPr>
          <w:rFonts w:ascii="Arial" w:hAnsi="Arial" w:cs="Arial"/>
          <w:sz w:val="20"/>
        </w:rPr>
        <w:t>katastrski občini Cirkovce (430), parcele številka: 823, 824 in 825.</w:t>
      </w:r>
    </w:p>
    <w:p w14:paraId="1F94F3E8" w14:textId="77777777" w:rsidR="005C4D77" w:rsidRPr="00DF7C02" w:rsidRDefault="005C4D77" w:rsidP="00CB2131">
      <w:pPr>
        <w:spacing w:after="0" w:line="259" w:lineRule="auto"/>
        <w:jc w:val="center"/>
        <w:rPr>
          <w:rFonts w:ascii="Arial" w:hAnsi="Arial" w:cs="Arial"/>
          <w:b/>
          <w:sz w:val="20"/>
        </w:rPr>
      </w:pPr>
    </w:p>
    <w:p w14:paraId="1A5A2866" w14:textId="610F0EA3"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HMS Polskava – Sp. Jablane – Gaj</w:t>
      </w:r>
      <w:r w:rsidR="00823DA8">
        <w:rPr>
          <w:rFonts w:ascii="Arial" w:hAnsi="Arial" w:cs="Arial"/>
          <w:b/>
          <w:sz w:val="20"/>
        </w:rPr>
        <w:t xml:space="preserve"> (42292)</w:t>
      </w:r>
    </w:p>
    <w:p w14:paraId="7FD8AC63" w14:textId="1700EA3E" w:rsidR="005C4D77" w:rsidRPr="00CB2131" w:rsidRDefault="005C4D77" w:rsidP="00CB2131">
      <w:pPr>
        <w:spacing w:after="0" w:line="259" w:lineRule="auto"/>
        <w:jc w:val="both"/>
        <w:rPr>
          <w:rFonts w:ascii="Arial" w:hAnsi="Arial" w:cs="Arial"/>
          <w:sz w:val="20"/>
        </w:rPr>
      </w:pPr>
      <w:r w:rsidRPr="00CB2131">
        <w:rPr>
          <w:rFonts w:ascii="Arial" w:hAnsi="Arial" w:cs="Arial"/>
          <w:sz w:val="20"/>
        </w:rPr>
        <w:t>Osuševalni sistem HMS Polskava – Sp. Jablane – Gaj leži v:</w:t>
      </w:r>
    </w:p>
    <w:p w14:paraId="365A3D30" w14:textId="2EA6F197" w:rsidR="005C4D77" w:rsidRPr="00CB2131" w:rsidRDefault="00CB2131" w:rsidP="00CB2131">
      <w:pPr>
        <w:spacing w:after="0" w:line="259" w:lineRule="auto"/>
        <w:jc w:val="both"/>
        <w:rPr>
          <w:rFonts w:ascii="Arial" w:hAnsi="Arial" w:cs="Arial"/>
          <w:sz w:val="20"/>
        </w:rPr>
      </w:pPr>
      <w:r>
        <w:rPr>
          <w:rFonts w:ascii="Arial" w:hAnsi="Arial" w:cs="Arial"/>
          <w:sz w:val="20"/>
        </w:rPr>
        <w:lastRenderedPageBreak/>
        <w:t xml:space="preserve">1. </w:t>
      </w:r>
      <w:r w:rsidR="005C4D77" w:rsidRPr="00CB2131">
        <w:rPr>
          <w:rFonts w:ascii="Arial" w:hAnsi="Arial" w:cs="Arial"/>
          <w:sz w:val="20"/>
        </w:rPr>
        <w:t xml:space="preserve">katastrski občini Spodnje Jablane (432), parcele številka: </w:t>
      </w:r>
      <w:r w:rsidR="0042496D" w:rsidRPr="00CB2131">
        <w:rPr>
          <w:rFonts w:ascii="Arial" w:hAnsi="Arial" w:cs="Arial"/>
          <w:sz w:val="20"/>
        </w:rPr>
        <w:t>726, 727/1, 727/2, 728/1, 728/2, 729/1, 729/2, 729/3, 730/1, 730/2, 731/1, 731/2, 732/1, 732/2, 733, 734, 735, 736, 737, 738, 739, 740, 741 in 742;</w:t>
      </w:r>
    </w:p>
    <w:p w14:paraId="3EEA3194" w14:textId="6D49BD36" w:rsidR="005C4D77" w:rsidRPr="00CB2131" w:rsidRDefault="00CB2131" w:rsidP="00CB2131">
      <w:pPr>
        <w:spacing w:after="0" w:line="259" w:lineRule="auto"/>
        <w:jc w:val="both"/>
        <w:rPr>
          <w:rFonts w:ascii="Arial" w:hAnsi="Arial" w:cs="Arial"/>
          <w:sz w:val="20"/>
        </w:rPr>
      </w:pPr>
      <w:r>
        <w:rPr>
          <w:rFonts w:ascii="Arial" w:hAnsi="Arial" w:cs="Arial"/>
          <w:sz w:val="20"/>
        </w:rPr>
        <w:t xml:space="preserve">2. </w:t>
      </w:r>
      <w:r w:rsidR="005C4D77" w:rsidRPr="00CB2131">
        <w:rPr>
          <w:rFonts w:ascii="Arial" w:hAnsi="Arial" w:cs="Arial"/>
          <w:sz w:val="20"/>
        </w:rPr>
        <w:t xml:space="preserve">katastrski občini Zgornje Jablane (433), parcele številka: </w:t>
      </w:r>
      <w:r w:rsidR="0042496D" w:rsidRPr="00CB2131">
        <w:rPr>
          <w:rFonts w:ascii="Arial" w:hAnsi="Arial" w:cs="Arial"/>
          <w:sz w:val="20"/>
        </w:rPr>
        <w:t>355/10 - 72 %, 355/4, 355/5, 355/6 - 71 %, 355/7, 355/8 - 52 %, 355/9, 356/1, 357/1, 357/2, 358/1, 358/2, 359/1, 359/2, 360/2, 360/3, 360/4, 361, 362/1, 362/2, 363/1, 363/2, 364/1, 364/2, 365 in 366;</w:t>
      </w:r>
    </w:p>
    <w:p w14:paraId="397CDE1F" w14:textId="5F2B7DA2" w:rsidR="005C4D77" w:rsidRPr="00CB2131" w:rsidRDefault="00CB2131" w:rsidP="00CB2131">
      <w:pPr>
        <w:spacing w:after="0" w:line="259" w:lineRule="auto"/>
        <w:jc w:val="both"/>
        <w:rPr>
          <w:rFonts w:ascii="Arial" w:hAnsi="Arial" w:cs="Arial"/>
          <w:sz w:val="20"/>
        </w:rPr>
      </w:pPr>
      <w:r>
        <w:rPr>
          <w:rFonts w:ascii="Arial" w:hAnsi="Arial" w:cs="Arial"/>
          <w:sz w:val="20"/>
        </w:rPr>
        <w:t xml:space="preserve">3. </w:t>
      </w:r>
      <w:r w:rsidR="005C4D77" w:rsidRPr="00CB2131">
        <w:rPr>
          <w:rFonts w:ascii="Arial" w:hAnsi="Arial" w:cs="Arial"/>
          <w:sz w:val="20"/>
        </w:rPr>
        <w:t xml:space="preserve">katastrski občini Pongrce (434), parcele številka: </w:t>
      </w:r>
      <w:r w:rsidR="0042496D" w:rsidRPr="00CB2131">
        <w:rPr>
          <w:rFonts w:ascii="Arial" w:hAnsi="Arial" w:cs="Arial"/>
          <w:sz w:val="20"/>
        </w:rPr>
        <w:t>500/1, 500/3, 501, 502, 503/1, 503/2, 504/1, 504/2, 505, 506/3, 506/5, 507/3, 507/4, 507/5, 507/6, 508/1, 508/2, 509, 510/1, 510/2, 511, 512, 513, 514, 515, 516, 517, 518, 519, 520, 521, 522/1 in 522/2;</w:t>
      </w:r>
    </w:p>
    <w:p w14:paraId="06621F8F" w14:textId="746885D8" w:rsidR="005C4D77" w:rsidRPr="00CB2131" w:rsidRDefault="00CB2131" w:rsidP="00CB2131">
      <w:pPr>
        <w:spacing w:after="0"/>
        <w:jc w:val="both"/>
        <w:rPr>
          <w:rFonts w:ascii="Arial" w:hAnsi="Arial" w:cs="Arial"/>
          <w:sz w:val="20"/>
        </w:rPr>
      </w:pPr>
      <w:r>
        <w:rPr>
          <w:rFonts w:ascii="Arial" w:hAnsi="Arial" w:cs="Arial"/>
          <w:sz w:val="20"/>
        </w:rPr>
        <w:t xml:space="preserve">4. </w:t>
      </w:r>
      <w:r w:rsidR="005C4D77" w:rsidRPr="00CB2131">
        <w:rPr>
          <w:rFonts w:ascii="Arial" w:hAnsi="Arial" w:cs="Arial"/>
          <w:sz w:val="20"/>
        </w:rPr>
        <w:t xml:space="preserve">katastrski občini Šikole (435), parcele številka: </w:t>
      </w:r>
      <w:r w:rsidR="0042496D" w:rsidRPr="00CB2131">
        <w:rPr>
          <w:rFonts w:ascii="Arial" w:hAnsi="Arial" w:cs="Arial"/>
          <w:sz w:val="20"/>
        </w:rPr>
        <w:t>919, 923, 924/1, 924/2, 925, 926, 927/1, 927/2, 928, 929, 930/1, 930/2, 931/1, 931/2 - 87 %, 932, 933/1, 933/2, 934, 935, 936, 937, 938, 939, 941, 946/1, 946/2, 946/3, 947/1, 947/2, 948, 949, 950, 951/3 - 46 %, 951/4, 951/5, 952/3, 952/4, 953/3, 953/4, 954/3, 954/4, 955/10, 955/6 - 36 %, 955/7, 955/8, 955/9, 956/3, 956/4, 957/3 - 31 %, 957/4, 957/5, 958/3, 958/4, 959/3, 959/4, 960/3, 960/4, 961/3, 961/4 - 87 %, 962, 963, 964/11, 964/12, 964/13, 964/14, 964/15, 964/16 - 85 %, 965/3, 965/4, 966, 967/3, 967/4, 968/16 - 62 %, 968/17, 968/18, 968/19, 968/20, 968/21, 968/22, 968/23, 968/24, 968/25, 968/26, 969/1, 969/2, 970, 971, 972, 973, 974, 975/1, 975/2, 976, 977, 978/2, 978/3 in 978/4;</w:t>
      </w:r>
    </w:p>
    <w:p w14:paraId="7D6171AF" w14:textId="24F67A3E" w:rsidR="005C4D77" w:rsidRPr="00CB2131" w:rsidRDefault="00CB2131" w:rsidP="00CB2131">
      <w:pPr>
        <w:spacing w:after="0" w:line="259" w:lineRule="auto"/>
        <w:jc w:val="both"/>
        <w:rPr>
          <w:rFonts w:ascii="Arial" w:hAnsi="Arial" w:cs="Arial"/>
          <w:sz w:val="20"/>
        </w:rPr>
      </w:pPr>
      <w:r>
        <w:rPr>
          <w:rFonts w:ascii="Arial" w:hAnsi="Arial" w:cs="Arial"/>
          <w:sz w:val="20"/>
        </w:rPr>
        <w:t xml:space="preserve">5. </w:t>
      </w:r>
      <w:r w:rsidR="005C4D77" w:rsidRPr="00CB2131">
        <w:rPr>
          <w:rFonts w:ascii="Arial" w:hAnsi="Arial" w:cs="Arial"/>
          <w:sz w:val="20"/>
        </w:rPr>
        <w:t xml:space="preserve">katastrski občini Gaj (2661), parcele številka: </w:t>
      </w:r>
      <w:r w:rsidR="0042496D" w:rsidRPr="00CB2131">
        <w:rPr>
          <w:rFonts w:ascii="Arial" w:hAnsi="Arial" w:cs="Arial"/>
          <w:sz w:val="20"/>
        </w:rPr>
        <w:t>693, 694, 695, 696/1, 696/2, 697, 698, 699, 701/16, 701/5 - 82 %, 701/6 - 80 %, 701/7, 702, 703, 704/1, 704/2, 704/3, 705/1, 705/2, 706, 708, 709, 710, 711, 712, 713, 714, 715, 716, 717/2, 719/1, 719/2 - 85 %, 720, 721, 722, 892 - 87 %, 894, 896/1 - 34 %, 896/2, 903, 905 in 906/2 - 27 %.</w:t>
      </w:r>
    </w:p>
    <w:p w14:paraId="1E534462" w14:textId="77777777" w:rsidR="005C4D77" w:rsidRPr="00CB2131" w:rsidRDefault="005C4D77" w:rsidP="00CB2131">
      <w:pPr>
        <w:spacing w:after="0" w:line="259" w:lineRule="auto"/>
        <w:jc w:val="center"/>
        <w:rPr>
          <w:rFonts w:ascii="Arial" w:hAnsi="Arial" w:cs="Arial"/>
          <w:sz w:val="20"/>
        </w:rPr>
      </w:pPr>
    </w:p>
    <w:p w14:paraId="0926AD7E" w14:textId="4B5C0F83"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Melioracije ob potoku Rogatnica »na Meniškem«</w:t>
      </w:r>
      <w:r w:rsidR="00823DA8">
        <w:rPr>
          <w:rFonts w:ascii="Arial" w:hAnsi="Arial" w:cs="Arial"/>
          <w:b/>
          <w:sz w:val="20"/>
        </w:rPr>
        <w:t xml:space="preserve"> (42302)</w:t>
      </w:r>
    </w:p>
    <w:p w14:paraId="1115ED62" w14:textId="61B557DC" w:rsidR="005C4D77" w:rsidRPr="00CB2131" w:rsidRDefault="005C4D77" w:rsidP="00CB2131">
      <w:pPr>
        <w:spacing w:after="0" w:line="259" w:lineRule="auto"/>
        <w:jc w:val="both"/>
        <w:rPr>
          <w:rFonts w:ascii="Arial" w:hAnsi="Arial" w:cs="Arial"/>
          <w:sz w:val="20"/>
        </w:rPr>
      </w:pPr>
      <w:r w:rsidRPr="00CB2131">
        <w:rPr>
          <w:rFonts w:ascii="Arial" w:hAnsi="Arial" w:cs="Arial"/>
          <w:sz w:val="20"/>
        </w:rPr>
        <w:t xml:space="preserve">Osuševalni sistem Melioracije ob potoku Rogatnica »na Meniškem« leži v katastrski občini Stanošina (494), parcele številka: </w:t>
      </w:r>
      <w:r w:rsidR="001767E0" w:rsidRPr="00CB2131">
        <w:rPr>
          <w:rFonts w:ascii="Arial" w:hAnsi="Arial" w:cs="Arial"/>
          <w:sz w:val="20"/>
        </w:rPr>
        <w:t>20/1, 248/1, 249, 250, 251/1, 251/3, 251/4, 254/1, 254/2, 256, 257, 258, 259/1, 260/1, 261/1, 261/12, 261/14, 261/16 - 69 %, 261/7 - 37 %, 263, 264, 265, 266/1, 267, 268, 269/1, 270, 271, 272/3, 272/5, 308/3, 311, 313, 315/1, 315/10, 315/2, 315/6, 315/8, 323/5, 323/7, 324/1, 71/1 - 72 %, 71/2 - 27 %, 748/41 - 72 %, 748/42 - 74 %, 748/49 in 748/59 - 34 %.</w:t>
      </w:r>
    </w:p>
    <w:p w14:paraId="11408020" w14:textId="77777777" w:rsidR="005C4D77" w:rsidRPr="00CB2131" w:rsidRDefault="005C4D77" w:rsidP="00CB2131">
      <w:pPr>
        <w:spacing w:after="0" w:line="259" w:lineRule="auto"/>
        <w:jc w:val="center"/>
        <w:rPr>
          <w:rFonts w:ascii="Arial" w:hAnsi="Arial" w:cs="Arial"/>
          <w:sz w:val="20"/>
        </w:rPr>
      </w:pPr>
    </w:p>
    <w:p w14:paraId="36D712AC" w14:textId="2724A4AD"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HMS Polskava – Lancova vas – Berislavci</w:t>
      </w:r>
      <w:r w:rsidR="00823DA8">
        <w:rPr>
          <w:rFonts w:ascii="Arial" w:hAnsi="Arial" w:cs="Arial"/>
          <w:b/>
          <w:sz w:val="20"/>
        </w:rPr>
        <w:t xml:space="preserve"> (42322)</w:t>
      </w:r>
    </w:p>
    <w:p w14:paraId="4E9E0A82" w14:textId="7B431C76" w:rsidR="005C4D77" w:rsidRPr="00CB2131" w:rsidRDefault="005C4D77" w:rsidP="00CB2131">
      <w:pPr>
        <w:spacing w:after="0" w:line="259" w:lineRule="auto"/>
        <w:jc w:val="both"/>
        <w:rPr>
          <w:rFonts w:ascii="Arial" w:hAnsi="Arial" w:cs="Arial"/>
          <w:sz w:val="20"/>
        </w:rPr>
      </w:pPr>
      <w:r w:rsidRPr="00CB2131">
        <w:rPr>
          <w:rFonts w:ascii="Arial" w:hAnsi="Arial" w:cs="Arial"/>
          <w:sz w:val="20"/>
        </w:rPr>
        <w:t>Osuševalni sistem HMS Polskava – Lancova vas – Berislavci leži v:</w:t>
      </w:r>
    </w:p>
    <w:p w14:paraId="2005FE90" w14:textId="047DA9AF" w:rsidR="005C4D77" w:rsidRPr="00CB2131" w:rsidRDefault="00CB2131" w:rsidP="00CB2131">
      <w:pPr>
        <w:spacing w:after="0" w:line="259" w:lineRule="auto"/>
        <w:jc w:val="both"/>
        <w:rPr>
          <w:rFonts w:ascii="Arial" w:hAnsi="Arial" w:cs="Arial"/>
          <w:sz w:val="20"/>
        </w:rPr>
      </w:pPr>
      <w:r>
        <w:rPr>
          <w:rFonts w:ascii="Arial" w:hAnsi="Arial" w:cs="Arial"/>
          <w:sz w:val="20"/>
        </w:rPr>
        <w:t xml:space="preserve">1. </w:t>
      </w:r>
      <w:r w:rsidR="005C4D77" w:rsidRPr="00CB2131">
        <w:rPr>
          <w:rFonts w:ascii="Arial" w:hAnsi="Arial" w:cs="Arial"/>
          <w:sz w:val="20"/>
        </w:rPr>
        <w:t xml:space="preserve">katastrski občini Lancova vas (421), parcele številka: </w:t>
      </w:r>
      <w:r w:rsidR="00A256A7" w:rsidRPr="00CB2131">
        <w:rPr>
          <w:rFonts w:ascii="Arial" w:hAnsi="Arial" w:cs="Arial"/>
          <w:sz w:val="20"/>
        </w:rPr>
        <w:t>783, 784, 785, 786/1, 786/2, 787, 788, 789/2, 793/1, 793/2, 794, 795 in 796;</w:t>
      </w:r>
    </w:p>
    <w:p w14:paraId="21038BEB" w14:textId="42CEAD59" w:rsidR="005C4D77" w:rsidRPr="00CB2131" w:rsidRDefault="00CB2131" w:rsidP="00CB2131">
      <w:pPr>
        <w:spacing w:after="0" w:line="259" w:lineRule="auto"/>
        <w:jc w:val="both"/>
        <w:rPr>
          <w:rFonts w:ascii="Arial" w:hAnsi="Arial" w:cs="Arial"/>
          <w:sz w:val="20"/>
        </w:rPr>
      </w:pPr>
      <w:r>
        <w:rPr>
          <w:rFonts w:ascii="Arial" w:hAnsi="Arial" w:cs="Arial"/>
          <w:sz w:val="20"/>
        </w:rPr>
        <w:t xml:space="preserve">2. </w:t>
      </w:r>
      <w:r w:rsidR="005C4D77" w:rsidRPr="00CB2131">
        <w:rPr>
          <w:rFonts w:ascii="Arial" w:hAnsi="Arial" w:cs="Arial"/>
          <w:sz w:val="20"/>
        </w:rPr>
        <w:t xml:space="preserve">katastrska občina Sela (422), parcele številka: </w:t>
      </w:r>
      <w:r w:rsidR="00A256A7" w:rsidRPr="00CB2131">
        <w:rPr>
          <w:rFonts w:ascii="Arial" w:hAnsi="Arial" w:cs="Arial"/>
          <w:sz w:val="20"/>
        </w:rPr>
        <w:t>813/1 - 30 %, 814, 815, 817, 821/1, 821/2 - 75 %, 822, 823, 824/1, 824/2, 825, 826, 827, 828, 834/1, 834/2 in 834/3;</w:t>
      </w:r>
    </w:p>
    <w:p w14:paraId="201B734A" w14:textId="684B5C62" w:rsidR="005C4D77" w:rsidRPr="00CB2131" w:rsidRDefault="00CB2131" w:rsidP="00CB2131">
      <w:pPr>
        <w:spacing w:after="0" w:line="259" w:lineRule="auto"/>
        <w:jc w:val="both"/>
        <w:rPr>
          <w:rFonts w:ascii="Arial" w:hAnsi="Arial" w:cs="Arial"/>
          <w:sz w:val="20"/>
        </w:rPr>
      </w:pPr>
      <w:r>
        <w:rPr>
          <w:rFonts w:ascii="Arial" w:hAnsi="Arial" w:cs="Arial"/>
          <w:sz w:val="20"/>
        </w:rPr>
        <w:t xml:space="preserve">3. </w:t>
      </w:r>
      <w:r w:rsidR="005C4D77" w:rsidRPr="00CB2131">
        <w:rPr>
          <w:rFonts w:ascii="Arial" w:hAnsi="Arial" w:cs="Arial"/>
          <w:sz w:val="20"/>
        </w:rPr>
        <w:t>katastrski občini Trnovec (423), parcela številka: 316;</w:t>
      </w:r>
    </w:p>
    <w:p w14:paraId="5822AB35" w14:textId="5C03E9C4" w:rsidR="005C4D77" w:rsidRPr="00CB2131" w:rsidRDefault="00CB2131" w:rsidP="00CB2131">
      <w:pPr>
        <w:spacing w:after="0"/>
        <w:jc w:val="both"/>
        <w:rPr>
          <w:rFonts w:ascii="Arial" w:hAnsi="Arial" w:cs="Arial"/>
          <w:sz w:val="20"/>
        </w:rPr>
      </w:pPr>
      <w:r>
        <w:rPr>
          <w:rFonts w:ascii="Arial" w:hAnsi="Arial" w:cs="Arial"/>
          <w:sz w:val="20"/>
        </w:rPr>
        <w:t xml:space="preserve">4. </w:t>
      </w:r>
      <w:r w:rsidR="005C4D77" w:rsidRPr="00CB2131">
        <w:rPr>
          <w:rFonts w:ascii="Arial" w:hAnsi="Arial" w:cs="Arial"/>
          <w:sz w:val="20"/>
        </w:rPr>
        <w:t xml:space="preserve">katastrski občini Zgornja Pristava (445), parcele številka: </w:t>
      </w:r>
      <w:r w:rsidR="00A256A7" w:rsidRPr="00CB2131">
        <w:rPr>
          <w:rFonts w:ascii="Arial" w:hAnsi="Arial" w:cs="Arial"/>
          <w:sz w:val="20"/>
        </w:rPr>
        <w:t>1324, 1325, 1326, 1327/1, 1327/2, 1328/1, 1328/2, 1329, 1330, 1331, 1332, 1333, 1334, 1335, 1336, 1337, 1338/1, 1338/2, 1340, 1341/1, 1341/2, 1342, 1343, 1344/1, 1344/2, 1345, 1346, 1347, 1348, 1349, 1350/1, 1350/2, 1351, 1360, 1361, 1362, 1363, 1364, 1365, 1366, 1367, 1371, 1372, 1373, 1374, 1375, 1380, 1381, 1382/1, 1382/2, 1383/1, 1383/2, 1384, 1385, 1386, 1388/1, 1388/2, 1389, 1390, 1392, 1399, 1400, 1401, 1402, 1403, 1404, 1405/1, 1405/2, 1407, 1410, 1411/1, 1411/2, 1414, 1415, 1417/1, 1417/2 - 88 %, 1418, 1421/1, 1421/2, 1422, 1423, 1425, 1426, 1427, 1428, 1429, 1430, 1431, 1432/1, 1432/2, 1432/3, 1434, 1437/1, 1438/2, 1439/1, 1447, 1449 - 87 %, 1451, 1452, 1453 - 83 %, 1455/1, 1455/2, 1456/1, 1456/2, 1457, 1462/1, 1462/2, 1463, 1464, 1465, 1466, 1467 - 89 %, 1468, 1469, 1470, 1471, 1472, 1473, 1474/1, 1474/2, 1475, 1476, 1477/1, 1477/2, 1478, 1479, 1480, 1481, 1482, 1483, 1484, 1485, 1486, 1487, 1488, 1489/1, 1489/2, 1490, 1491, 1492, 1493, 1494/1, 1494/2, 1495, 1496, 1497, 1498, 1499, 1500, 1501, 1502, 1506, 1515/1, 1515/2, 1516, 1517, 1518, 1519, 1520, 1552 - 36 % in 1557;</w:t>
      </w:r>
    </w:p>
    <w:p w14:paraId="450EFB7A" w14:textId="355C535F" w:rsidR="005C4D77" w:rsidRPr="00CB2131" w:rsidRDefault="00CB2131" w:rsidP="00CB2131">
      <w:pPr>
        <w:spacing w:after="0" w:line="259" w:lineRule="auto"/>
        <w:jc w:val="both"/>
        <w:rPr>
          <w:rFonts w:ascii="Arial" w:hAnsi="Arial" w:cs="Arial"/>
          <w:sz w:val="20"/>
        </w:rPr>
      </w:pPr>
      <w:r>
        <w:rPr>
          <w:rFonts w:ascii="Arial" w:hAnsi="Arial" w:cs="Arial"/>
          <w:sz w:val="20"/>
        </w:rPr>
        <w:lastRenderedPageBreak/>
        <w:t xml:space="preserve">5. </w:t>
      </w:r>
      <w:r w:rsidR="005C4D77" w:rsidRPr="00CB2131">
        <w:rPr>
          <w:rFonts w:ascii="Arial" w:hAnsi="Arial" w:cs="Arial"/>
          <w:sz w:val="20"/>
        </w:rPr>
        <w:t xml:space="preserve">katastrski občini Jurovci (446), parcele številka: </w:t>
      </w:r>
      <w:r w:rsidR="00A256A7" w:rsidRPr="00CB2131">
        <w:rPr>
          <w:rFonts w:ascii="Arial" w:hAnsi="Arial" w:cs="Arial"/>
          <w:sz w:val="20"/>
        </w:rPr>
        <w:t>653, 654/1, 654/2, 654/3, 655, 656, 657, 658, 659, 660/2, 660/3, 660/4, 662, 666, 667, 668, 670, 671, 672, 673, 674, 675, 676, 677/1, 677/2, 678, 679, 680, 681/1, 681/3 - 38 % in 682/1.</w:t>
      </w:r>
    </w:p>
    <w:p w14:paraId="6AD24E62" w14:textId="77777777" w:rsidR="005C4D77" w:rsidRPr="00CB2131" w:rsidRDefault="005C4D77" w:rsidP="00CB2131">
      <w:pPr>
        <w:spacing w:after="0" w:line="259" w:lineRule="auto"/>
        <w:jc w:val="center"/>
        <w:rPr>
          <w:rFonts w:ascii="Arial" w:hAnsi="Arial" w:cs="Arial"/>
          <w:sz w:val="20"/>
        </w:rPr>
      </w:pPr>
    </w:p>
    <w:p w14:paraId="127721C6" w14:textId="18DB5F15"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Melioracije Dežno pri Podlehniku</w:t>
      </w:r>
      <w:r w:rsidR="00823DA8">
        <w:rPr>
          <w:rFonts w:ascii="Arial" w:hAnsi="Arial" w:cs="Arial"/>
          <w:b/>
          <w:sz w:val="20"/>
        </w:rPr>
        <w:t xml:space="preserve"> (42372)</w:t>
      </w:r>
    </w:p>
    <w:p w14:paraId="18E48144" w14:textId="2D1BAC50" w:rsidR="005C4D77" w:rsidRPr="00CB2131" w:rsidRDefault="005C4D77" w:rsidP="00CB2131">
      <w:pPr>
        <w:spacing w:after="0" w:line="259" w:lineRule="auto"/>
        <w:jc w:val="both"/>
        <w:rPr>
          <w:rFonts w:ascii="Arial" w:hAnsi="Arial" w:cs="Arial"/>
          <w:sz w:val="20"/>
        </w:rPr>
      </w:pPr>
      <w:r w:rsidRPr="00CB2131">
        <w:rPr>
          <w:rFonts w:ascii="Arial" w:hAnsi="Arial" w:cs="Arial"/>
          <w:sz w:val="20"/>
        </w:rPr>
        <w:t xml:space="preserve">Osuševalni sistem Melioracije Dežno pri Podlehniku leži v katastrski občini Dežno (456), parcele številka: </w:t>
      </w:r>
      <w:r w:rsidR="0002074D" w:rsidRPr="00CB2131">
        <w:rPr>
          <w:rFonts w:ascii="Arial" w:hAnsi="Arial" w:cs="Arial"/>
          <w:sz w:val="20"/>
        </w:rPr>
        <w:t>*53/2 - 70 %, 261 - 79 %, 262, 273/2, 274/1, 274/2, 281, 283/1, 284/2, 300, 306/1, 306/10, 306/3 - 76 %, 306/5, 306/6, 306/9, 308/4, 309, 310, 311, 312, 313, 314, 315, 326, 327, 328, 330/1, 330/3, 330/5, 330/6, 331/1, 331/2, 331/3, 332/1, 332/2, 338/2, 341, 342, 383/2, 383/3, 383/5 - 89 %, 383/8 in 446/2.</w:t>
      </w:r>
    </w:p>
    <w:p w14:paraId="113FC4A1" w14:textId="77777777" w:rsidR="005C4D77" w:rsidRPr="00CB2131" w:rsidRDefault="005C4D77" w:rsidP="00CB2131">
      <w:pPr>
        <w:spacing w:after="0" w:line="259" w:lineRule="auto"/>
        <w:jc w:val="center"/>
        <w:rPr>
          <w:rFonts w:ascii="Arial" w:hAnsi="Arial" w:cs="Arial"/>
          <w:sz w:val="20"/>
        </w:rPr>
      </w:pPr>
    </w:p>
    <w:p w14:paraId="4A7B36F6" w14:textId="7CCD6E62"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HMS Dravinja – melioracijsko območje ob Dravinji</w:t>
      </w:r>
      <w:r w:rsidR="00823DA8">
        <w:rPr>
          <w:rFonts w:ascii="Arial" w:hAnsi="Arial" w:cs="Arial"/>
          <w:b/>
          <w:sz w:val="20"/>
        </w:rPr>
        <w:t xml:space="preserve"> (42392)</w:t>
      </w:r>
    </w:p>
    <w:p w14:paraId="24E39A5D" w14:textId="126D4013" w:rsidR="005C4D77" w:rsidRPr="00CB2131" w:rsidRDefault="005C4D77" w:rsidP="00CB2131">
      <w:pPr>
        <w:spacing w:after="0" w:line="259" w:lineRule="auto"/>
        <w:jc w:val="both"/>
        <w:rPr>
          <w:rFonts w:ascii="Arial" w:hAnsi="Arial" w:cs="Arial"/>
          <w:sz w:val="20"/>
        </w:rPr>
      </w:pPr>
      <w:r w:rsidRPr="00CB2131">
        <w:rPr>
          <w:rFonts w:ascii="Arial" w:hAnsi="Arial" w:cs="Arial"/>
          <w:sz w:val="20"/>
        </w:rPr>
        <w:t>Osuševalni sistem HMS Dravinja – melioracijsko območje ob Dravinji leži v:</w:t>
      </w:r>
    </w:p>
    <w:p w14:paraId="4AA5ACB7" w14:textId="7304C1F3" w:rsidR="005C4D77" w:rsidRPr="00CB2131" w:rsidRDefault="00CB2131" w:rsidP="00CB2131">
      <w:pPr>
        <w:spacing w:after="0" w:line="259" w:lineRule="auto"/>
        <w:jc w:val="both"/>
        <w:rPr>
          <w:rFonts w:ascii="Arial" w:hAnsi="Arial" w:cs="Arial"/>
          <w:sz w:val="20"/>
        </w:rPr>
      </w:pPr>
      <w:r>
        <w:rPr>
          <w:rFonts w:ascii="Arial" w:hAnsi="Arial" w:cs="Arial"/>
          <w:sz w:val="20"/>
        </w:rPr>
        <w:t xml:space="preserve">1. </w:t>
      </w:r>
      <w:r w:rsidR="005C4D77" w:rsidRPr="00CB2131">
        <w:rPr>
          <w:rFonts w:ascii="Arial" w:hAnsi="Arial" w:cs="Arial"/>
          <w:sz w:val="20"/>
        </w:rPr>
        <w:t xml:space="preserve">katastrski občini Lešje (438), parcele številka: </w:t>
      </w:r>
      <w:r w:rsidR="00591FBA" w:rsidRPr="00CB2131">
        <w:rPr>
          <w:rFonts w:ascii="Arial" w:hAnsi="Arial" w:cs="Arial"/>
          <w:sz w:val="20"/>
        </w:rPr>
        <w:t>1000 - 42 %, 1001, 1002, 1003, 1004, 1005, 1006 - 35 %, 1007, 1008, 1009, 1010, 1011/1, 1011/2 - 14 %, 1012, 1013, 1014, 1015 - 37 %, 1019 - 75 %, 114/1, 115/2, 116/1, 117/3, 119/4, 119/6, 122/1, 126/3 - 84 %, 129/1, 131/3, 134/1, 137/1, 139/1, 140/1, 141/1, 142/1, 148, 151, 201/1, 516/2 - 49 %, 573/4 - 12 %, 581/2 - 21 %, 584/2, 586, 60/2, 601/2, 602, 603, 607/5, 607/8 - 63 %, 65/1, 68/4, 68/6, 68/7, 70/10, 70/16, 70/17, 700/5, 72, 74/15, 74/17 - 51 %, 74/19, 74/20 - 89 %, 74/24, 74/25, 74/26, 74/27, 74/28, 74/29, 74/30, 74/34, 74/35, 74/36, 74/37, 74/38, 74/39, 74/40, 74/41, 74/42, 74/43, 74/44, 74/45, 74/46, 74/47, 74/48, 74/49, 74/50, 74/51, 74/52, 74/53, 74/54, 74/55, 74/56, 74/57, 74/60, 74/61, 74/62 - 55 %, 74/63, 74/64, 74/65, 74/66, 74/67, 74/68, 74/69, 74/70, 74/71, 74/72, 74/73, 74/74, 74/75, 74/76, 74/77, 75/1, 77/1, 77/2, 77/3, 81/14 - 69 %, 81/16, 81/24, 81/29 - 87 %, 81/57, 81/63 - 67 %, 81/65, 81/66 - 66 %, 81/67, 86/12, 86/15, 86/18, 86/21, 87/13 - 77 %, 87/16 - 77 %, 87/19, 87/22, 88/1, 89/1, 90/1, 900, 901, 902, 903, 904, 911 - 40 %, 912, 913 - 39 %, 915 - 39 %, 916, 917, 918 - 73 %, 919, 924, 925, 926, 927, 928/4, 929, 930, 933, 934 - 54 %, 935, 936, 937, 938, 939 - 24 %, 940/1, 940/2, 941, 942, 943 - 81 %, 944, 945, 946, 947, 948, 949, 950 - 65 %, 952, 953, 954, 955, 956, 957, 958, 959 - 45 %, 96/10, 96/5, 96/7, 960, 961 - 34 %, 962 - 89 %, 964 - 29 %, 965, 966, 967, 968, 969, 970, 971, 972, 973, 974/1, 974/2, 975, 976, 977, 978, 979, 980, 981 - 36 %, 982 - 44 %, 983/1, 983/2, 984, 985, 986, 987, 988 - 57 %, 989, 990, 991, 992, 993, 994, 995, 996, 997, 998 in 999;</w:t>
      </w:r>
    </w:p>
    <w:p w14:paraId="50DFB488" w14:textId="2A8042F5" w:rsidR="005C4D77" w:rsidRPr="00CB2131" w:rsidRDefault="00CB2131" w:rsidP="00CB2131">
      <w:pPr>
        <w:spacing w:after="0" w:line="259" w:lineRule="auto"/>
        <w:jc w:val="both"/>
        <w:rPr>
          <w:rFonts w:ascii="Arial" w:hAnsi="Arial" w:cs="Arial"/>
          <w:sz w:val="20"/>
        </w:rPr>
      </w:pPr>
      <w:r>
        <w:rPr>
          <w:rFonts w:ascii="Arial" w:hAnsi="Arial" w:cs="Arial"/>
          <w:sz w:val="20"/>
        </w:rPr>
        <w:t xml:space="preserve">2. </w:t>
      </w:r>
      <w:r w:rsidR="005C4D77" w:rsidRPr="00CB2131">
        <w:rPr>
          <w:rFonts w:ascii="Arial" w:hAnsi="Arial" w:cs="Arial"/>
          <w:sz w:val="20"/>
        </w:rPr>
        <w:t xml:space="preserve">katastrski občini Doklece (440), parcele številka: </w:t>
      </w:r>
      <w:r w:rsidR="00591FBA" w:rsidRPr="00CB2131">
        <w:rPr>
          <w:rFonts w:ascii="Arial" w:hAnsi="Arial" w:cs="Arial"/>
          <w:sz w:val="20"/>
        </w:rPr>
        <w:t>*19, 100, 101, 104, 105, 107/1, 107/2, 110, 115, 117/1, 118/1, 118/2, 118/3, 118/4, 118/5, 126/1, 127/2, 127/3, 128/1, 128/2, 128/3, 129/1, 129/2, 130/1, 130/2, 130/3, 131 - 88 %, 151, 153/1, 153/2, 153/3, 154/1, 154/2, 156, 160/2, 160/3, 160/4, 161, 162/1, 162/2, 164, 165, 166, 170/1 - 88 %, 175, 179, 180, 181, 187, 194, 2 - 80 %, 202, 204/1 - 85 %, 204/2, 215 - 88 %, 217, 218, 219, 221, 222, 234, 235, 236, 237/1, 237/2 - 18 %, 238, 241, 244, 247, 248 - 76 %, 249, 250, 252, 253, 254/1 - 88 %, 255, 256, 259, 262, 265, 268, 269, 272, 273, 276, 277/1, 277/2, 280, 283, 286, 289, 292, 293, 295, 296/1, 296/2 - 59 %, 296/3 - 30 %, 300, 303, 304, 305, 308, 318, 323, 325, 342/3 - 41 %, 342/5, 342/6 - 61 %, 353/1, 355/1, 355/2, 356, 358/1, 360/1, 360/2, 362/2, 362/3, 362/4 - 29 %, 363/2, 364/1, 370, 377/1, 377/2, 378/1, 378/2, 378/3, 378/4, 380/1, 380/3, 382, 383, 384, 385, 386/1, 386/2, 386/3, 386/4, 389, 391 - 42 %, 404/2 - 42 %, 405, 406, 407, 408, 409, 410/1, 410/2, 411/1, 411/2, 412, 413, 422/1, 422/2, 422/3, 423/1, 423/2, 424/1, 424/2, 425/1, 425/2, 426/2 - 25 %, 427/1, 427/3, 427/6, 428/1, 428/3, 430, 431/1, 431/2, 440/4, 459, 460/2, 460/3, 460/4 - 32 %, 461/2 - 81 %, 483/1 - 26 %, 483/2, 487, 488, 492/1, 492/2, 493 - 49 %, 496 - 79 %, 497, 499/1, 499/2, 500/1 - 76 %, 500/2, 500/3 - 44 %, 502, 504/2, 504/4, 504/5, 504/6 - 11 %, 504/7 - 19 %, 504/8 - 27 %, 504/9, 505/1, 505/2 - 12 %, 505/3, 512/1, 512/2 - 19 %, 512/3, 513, 516, 518, 519, 524, 525/1, 526, 527, 528, 531, 532, 534, 536, 542, 544/2, 546/2, 546/3 - 54 %, 546/4 - 85 %, 551/2, 552, 554, 555/1, 555/2, 559, 568, 57/3 - 61 %, 57/4, 572/1, 572/2, 572/3, 572/4 - 89 %, 581/1, 581/2, 65/1, 65/10, 65/12, 65/13 - 74 %, 65/2, 65/3, 65/4, 65/5, 65/6, 65/8, 65/9, 67/2, 68/1, 68/2, 69/1, 69/2, 70, 709/7, 709/8, 71, 711/2, 713/1 - 39 %, 714/3 - 16 %, 714/4 - 49 %, 725/10, 725/11, 725/12, 725/16, 725/17, 725/18, 725/26, 725/3 - 45 %, 725/9, 727/10, 727/14, 727/18, 727/25, 727/30 - 83 %, 727/32, 727/36 - 70 %, 727/39 - 42 %, 727/40, 727/41 - 65 %, 727/42, 727/44, 727/57 - 42 %, 73, 74, 75, 76, 77, 78, 80/1, 80/2, 83, 84, 86, 87, 88, 89, 90, 91, 92/1, 92/2, 93, 94, 95 in 98;</w:t>
      </w:r>
    </w:p>
    <w:p w14:paraId="311DAD42" w14:textId="4804623C" w:rsidR="005C4D77" w:rsidRPr="00CB2131" w:rsidRDefault="00CB2131" w:rsidP="00CB2131">
      <w:pPr>
        <w:spacing w:after="0" w:line="259" w:lineRule="auto"/>
        <w:jc w:val="both"/>
        <w:rPr>
          <w:rFonts w:ascii="Arial" w:hAnsi="Arial" w:cs="Arial"/>
          <w:sz w:val="20"/>
        </w:rPr>
      </w:pPr>
      <w:r>
        <w:rPr>
          <w:rFonts w:ascii="Arial" w:hAnsi="Arial" w:cs="Arial"/>
          <w:sz w:val="20"/>
        </w:rPr>
        <w:lastRenderedPageBreak/>
        <w:t xml:space="preserve">3. </w:t>
      </w:r>
      <w:r w:rsidR="005C4D77" w:rsidRPr="00CB2131">
        <w:rPr>
          <w:rFonts w:ascii="Arial" w:hAnsi="Arial" w:cs="Arial"/>
          <w:sz w:val="20"/>
        </w:rPr>
        <w:t xml:space="preserve">katastrski občini Stogovci (441), parcele številka: </w:t>
      </w:r>
      <w:r w:rsidR="00591FBA" w:rsidRPr="00CB2131">
        <w:rPr>
          <w:rFonts w:ascii="Arial" w:hAnsi="Arial" w:cs="Arial"/>
          <w:sz w:val="20"/>
        </w:rPr>
        <w:t>115/2, 117, 118, 121, 122/1, 122/2, 123/1, 123/2, 123/5 - 55 %, 142/2, 142/4 - 72 %, 142/5, 144/2, 145, 146, 147, 148, 149, 150, 151, 152, 153, 154/1, 154/2, 155/3, 155/4, 181, 182, 183/2, 184/2, 185, 186, 187, 189/1, 189/2 - 65 %, 191/1, 191/2 - 52 %, 194/2 - 46 %, 195 - 57 %, 197/2, 197/3, 217, 218, 219, 222, 223 - 67 %, 224, 226/3, 226/4, 227/1, 227/3, 227/4 - 73 %, 228/1, 232/2, 232/3 - 76 %, 232/5 - 86 %, 232/8 - 13 %, 233 - 84 %, 255/1, 255/2 - 22 %, 259 - 77 %, 265/1, 265/3, 265/4, 267/1, 267/2, 268, 270/2 - 69 %, 271/1, 272/1, 273, 274, 276/1, 276/2, 277/1, 277/2, 279/1, 280, 283, 284/1, 285/1, 286, 289, 292, 295, 298, 301, 304, 307, 310, 313, 314, 315/1, 316, 319/1, 321/1, 322, 325/1, 325/2, 326/1, 326/2, 327, 328, 330, 331, 332/1, 334/1, 334/2, 335/1, 335/2, 336, 345/3, 345/5, 347/20, 347/3, 347/4, 347/5, 82/1, 82/2, 84, 86, 87, 88/1, 91/1, 91/2, 91/3, 91/4, 96/1, 96/2 - 51 %, 96/3 in 97;</w:t>
      </w:r>
    </w:p>
    <w:p w14:paraId="5A8C8D60" w14:textId="11BEC0C9" w:rsidR="005C4D77" w:rsidRPr="00CB2131" w:rsidRDefault="00CB2131" w:rsidP="00CB2131">
      <w:pPr>
        <w:spacing w:after="0"/>
        <w:jc w:val="both"/>
        <w:rPr>
          <w:rFonts w:ascii="Arial" w:hAnsi="Arial" w:cs="Arial"/>
          <w:sz w:val="20"/>
        </w:rPr>
      </w:pPr>
      <w:r>
        <w:rPr>
          <w:rFonts w:ascii="Arial" w:hAnsi="Arial" w:cs="Arial"/>
          <w:sz w:val="20"/>
        </w:rPr>
        <w:t xml:space="preserve">4. </w:t>
      </w:r>
      <w:r w:rsidR="005C4D77" w:rsidRPr="00CB2131">
        <w:rPr>
          <w:rFonts w:ascii="Arial" w:hAnsi="Arial" w:cs="Arial"/>
          <w:sz w:val="20"/>
        </w:rPr>
        <w:t xml:space="preserve">katastrski občini Skrblje (442), parcele številka: </w:t>
      </w:r>
      <w:r w:rsidR="00591FBA" w:rsidRPr="00CB2131">
        <w:rPr>
          <w:rFonts w:ascii="Arial" w:hAnsi="Arial" w:cs="Arial"/>
          <w:sz w:val="20"/>
        </w:rPr>
        <w:t>1000, 1001, 1002/1 - 88 %, 1003, 1004, 1006, 1007, 1008, 1009, 101, 1010, 1011, 1012, 1013/1, 102, 1027, 1028, 103, 104, 105, 106, 107, 108, 109, 110/1, 110/2, 111, 112, 114, 116, 1386, 1390/1, 1390/2, 1394, 1426/8, 1427/1 - 85 %, 1427/3, 1438/1 - 33 %, 1438/3, 1438/6, 1438/7 - 33 %, 1444/10 - 67 %, 1488, 1489, 1490, 1491, 1492, 1493, 1494 - 57 %, 1495, 1496 - 40 %, 1497, 1498, 1499, 1500, 1501, 1502, 1503 - 31 %, 1504 - 83 %, 1505, 1506, 1507, 1508, 1509, 1510, 1511, 1512, 1513, 1514, 1515, 1516, 1517, 1518, 1530, 18/1, 18/2, 19, 190/7 - 82 %, 20/1, 20/3, 20/4, 207/6, 207/9, 21, 23, 24, 25, 250 - 38 %, 254/1, 254/2, 257/2, 257/23, 259/1, 259/4, 259/41 - 26 %, 259/42, 259/6, 259/71, 259/72 - 17 %, 26, 260/30 - 89 %, 260/65 - 17 %, 260/66, 260/67 - 69 %, 260/78 - 18 %, 27, 28/1, 28/3, 28/4, 29/1, 29/2, 30, 31 - 78 %, 320, 327/1, 327/2, 329, 332/1, 332/2, 333/1, 333/2, 333/3, 334/3, 334/4, 334/5 - 87 %, 34, 340, 341 - 89 %, 347, 348, 349, 35/1, 35/2, 352, 353, 354, 355, 357/1 - 83 %, 357/2, 358/1, 358/2 - 80 %, 359, 36, 360, 361/2, 363/1, 363/3, 363/4 - 89 %, 364/1, 364/3, 364/4, 365, 366, 371 - 82 %, 373, 374, 375/1, 375/2, 376/1, 376/2, 378, 379, 38, 381/1, 381/2, 383, 384/2, 385/1, 385/2, 388, 389, 390, 391/1 - 88 %, 391/2, 398, 401/1 - 66 %, 401/2, 403, 405/1 - 22 %, 409 - 75 %, 41, 412, 416/1 - 83 %, 416/2 - 23 %, 416/3 - 17 %, 416/4 - 74 %, 420/1, 420/2 - 34 %, 420/3, 423/1, 423/2 - 88 %, 424/1 - 84 %, 424/2 - 87 %, 424/3, 428/1, 428/2, 428/3, 429/2, 429/3, 429/4 - 30 %, 429/5, 43, 430/1, 430/2 - 28 %, 430/3, 44, 45/1, 48/1, 49, 50, 51, 52/1, 52/2, 55, 56, 57, 59, 60, 61, 628/1, 64, 648, 65, 652/1, 652/2, 653, 654, 657/1, 657/2 - 43 %, 659/1, 659/2, 662/1, 662/2 - 80 %, 665, 667/1, 667/2, 674/1, 674/2, 674/3, 677, 68, 680, 681/1, 681/2, 682/1, 682/4, 683/2, 684/2, 685/1, 685/2 - 80 %, 686/1, 686/2 - 88 %, 687/2, 69, 72, 73, 76, 77, 78, 79, 80, 803/1, 804, 805, 806/1 - 65 %, 82, 83, 845, 846, 848, 85, 850, 851, 852, 853, 854, 855, 857, 858, 860 - 82 %, 861, 863, 867, 869, 87, 872, 874, 875, 876, 878, 879, 88, 882/1, 882/2, 883, 884, 885, 887, 888, 89, 891, 895, 897, 898, 899, 90/1, 90/2, 900, 901, 902, 903, 905, 906, 907, 908, 909, 91, 911, 913, 914, 915, 918, 919, 92, 920, 921, 923, 93, 94, 95, 958, 96, 961, 962, 963, 964, 965, 966, 967, 969, 971, 972, 973, 974, 975, 976, 977, 978, 979, 98, 982, 983, 984, 986 - 48 %, 988 - 85 %, 989 - 88 %, 99, 993, 994, 997/1, 997/2 - 58 %, 998 in 999;</w:t>
      </w:r>
    </w:p>
    <w:p w14:paraId="5D1871E4" w14:textId="331EA572" w:rsidR="005C4D77" w:rsidRPr="00CB2131" w:rsidRDefault="00CB2131" w:rsidP="00CB2131">
      <w:pPr>
        <w:spacing w:after="0" w:line="259" w:lineRule="auto"/>
        <w:jc w:val="both"/>
        <w:rPr>
          <w:rFonts w:ascii="Arial" w:hAnsi="Arial" w:cs="Arial"/>
          <w:sz w:val="20"/>
        </w:rPr>
      </w:pPr>
      <w:r>
        <w:rPr>
          <w:rFonts w:ascii="Arial" w:hAnsi="Arial" w:cs="Arial"/>
          <w:sz w:val="20"/>
        </w:rPr>
        <w:t xml:space="preserve">5. </w:t>
      </w:r>
      <w:r w:rsidR="005C4D77" w:rsidRPr="00CB2131">
        <w:rPr>
          <w:rFonts w:ascii="Arial" w:hAnsi="Arial" w:cs="Arial"/>
          <w:sz w:val="20"/>
        </w:rPr>
        <w:t xml:space="preserve">katastrski občini Janški vrh (443), parcele številka: </w:t>
      </w:r>
      <w:r w:rsidR="00591FBA" w:rsidRPr="00CB2131">
        <w:rPr>
          <w:rFonts w:ascii="Arial" w:hAnsi="Arial" w:cs="Arial"/>
          <w:sz w:val="20"/>
        </w:rPr>
        <w:t>11 - 82 %, 12/1, 12/3, 2/1, 2/2, 2/3, 2/4 - 88 %, 2/5 - 89 %, 2/6, 4 - 80 %, 5, 978/2 in 982;</w:t>
      </w:r>
    </w:p>
    <w:p w14:paraId="799FF040" w14:textId="40FE7A11" w:rsidR="00591FBA" w:rsidRPr="00CB2131" w:rsidRDefault="00CB2131" w:rsidP="00CB2131">
      <w:pPr>
        <w:spacing w:after="0" w:line="259" w:lineRule="auto"/>
        <w:jc w:val="both"/>
        <w:rPr>
          <w:rFonts w:ascii="Arial" w:hAnsi="Arial" w:cs="Arial"/>
          <w:sz w:val="20"/>
        </w:rPr>
      </w:pPr>
      <w:r>
        <w:rPr>
          <w:rFonts w:ascii="Arial" w:hAnsi="Arial" w:cs="Arial"/>
          <w:sz w:val="20"/>
        </w:rPr>
        <w:t xml:space="preserve">6. </w:t>
      </w:r>
      <w:r w:rsidR="005C4D77" w:rsidRPr="00CB2131">
        <w:rPr>
          <w:rFonts w:ascii="Arial" w:hAnsi="Arial" w:cs="Arial"/>
          <w:sz w:val="20"/>
        </w:rPr>
        <w:t xml:space="preserve">katastrski občini Bolečka vas (444), parcele številka: </w:t>
      </w:r>
      <w:r w:rsidR="00591FBA" w:rsidRPr="00CB2131">
        <w:rPr>
          <w:rFonts w:ascii="Arial" w:hAnsi="Arial" w:cs="Arial"/>
          <w:sz w:val="20"/>
        </w:rPr>
        <w:t>1/12, 1/13, 1/14, 1/15, 1/16, 1/17, 1/18 - 36 %, 1/22, 1/23, 1/24, 1/25, 1/26, 1/27, 1/28, 1/29, 1/30, 1/31, 1/32, 1/33, 1/34, 1/35, 1/36, 1/37, 105/2, 105/8 - 89 %, 107/1, 107/2, 107/3, 107/4, 11/3 - 10 %, 111, 112, 113, 114, 115, 116, 117, 118, 119, 120, 121, 122, 123, 124, 13, 14, 17, 20, 21, 22/1, 22/2, 22/3, 22/4, 23/1, 23/2, 23/3, 25/1, 26/1, 27, 29/3, 29/4, 29/5, 29/6 - 24 %, 29/7, 31, 32/1, 33/2 - 16 %, 33/4 - 31 %, 39/10, 39/11, 39/12 - 10 %, 39/13, 39/3, 39/4, 39/5, 39/6, 39/7, 39/8, 39/9 - 11 %, 40, 41, 42, 43, 44, 45, 49, 50, 55/2, 55/3, 55/4, 55/5, 55/6, 57, 58, 60/1 - 87 %, 61/1, 61/2, 62, 63, 64/1, 65/1, 65/2, 66/1, 66/2, 66/3, 67, 70/2, 85/1, 85/2, 88/1, 88/2, 88/3, 92, 93, 94/1, 94/3, 94/6, 95/1, 95/2, 96, 97/1 in 97/3;</w:t>
      </w:r>
    </w:p>
    <w:p w14:paraId="6B72FC22" w14:textId="69B05E5F" w:rsidR="005C4D77" w:rsidRPr="00CB2131" w:rsidRDefault="00CB2131" w:rsidP="00CB2131">
      <w:pPr>
        <w:spacing w:after="0" w:line="259" w:lineRule="auto"/>
        <w:jc w:val="both"/>
        <w:rPr>
          <w:rFonts w:ascii="Arial" w:hAnsi="Arial" w:cs="Arial"/>
          <w:sz w:val="20"/>
        </w:rPr>
      </w:pPr>
      <w:r>
        <w:rPr>
          <w:rFonts w:ascii="Arial" w:hAnsi="Arial" w:cs="Arial"/>
          <w:sz w:val="20"/>
        </w:rPr>
        <w:t xml:space="preserve">7. </w:t>
      </w:r>
      <w:r w:rsidR="005C4D77" w:rsidRPr="00CB2131">
        <w:rPr>
          <w:rFonts w:ascii="Arial" w:hAnsi="Arial" w:cs="Arial"/>
          <w:sz w:val="20"/>
        </w:rPr>
        <w:t xml:space="preserve">katastrski občini Zgornja Pristava (445), parcele številka: </w:t>
      </w:r>
      <w:r w:rsidR="00591FBA" w:rsidRPr="00CB2131">
        <w:rPr>
          <w:rFonts w:ascii="Arial" w:hAnsi="Arial" w:cs="Arial"/>
          <w:sz w:val="20"/>
        </w:rPr>
        <w:t xml:space="preserve">*109 - 79 %, *81/1 - 35 %, 1/1, 1/2, 10, 103/1, 103/2, 103/3, 103/4, 104/1, 105/2, 106/2, 107/2, 108, 109/2, 110/2, 111, 113, 114/2, 114/3, 116/1, 116/2, 119, 126, 127, 128, 1283/9 - 56 %, 1286/1 - 59 %, 1287, 1288/1, 1288/10, 1288/11, 1288/12, 1288/13, 1288/14, 1288/15, 1288/2, 1288/3, 1288/4, 1288/6, 1288/7, 1288/8, 1288/9, 1297, 132, 133, 134, 135/3 - 60 %, 135/6, 136/2, 14, 141/2, 142/2, 1568, 1569, 1570, </w:t>
      </w:r>
      <w:r w:rsidR="00591FBA" w:rsidRPr="00CB2131">
        <w:rPr>
          <w:rFonts w:ascii="Arial" w:hAnsi="Arial" w:cs="Arial"/>
          <w:sz w:val="20"/>
        </w:rPr>
        <w:lastRenderedPageBreak/>
        <w:t>1571, 1572, 1573, 1574, 1575, 1577, 1578, 1579, 1580/1, 1580/2, 1581/1, 1581/2, 1582 - 59 %, 17, 18, 19, 2, 20, 244, 245, 25, 250/1, 256/1, 256/11, 256/12, 256/13, 256/14, 256/15, 256/16, 256/17, 256/18, 256/2, 256/20, 256/29, 256/30 - 36 %, 256/31, 256/32, 256/4, 256/5, 256/6, 256/7, 256/9, 257/1, 258, 26, 260, 262/1, 263, 264/1, 264/2, 265/1, 265/2, 266, 267/1, 267/2, 268, 269, 27, 270, 271, 272, 273, 274, 275, 276, 277, 278, 279, 280, 281, 283, 284, 285, 286 - 81 %, 288, 289/1, 289/3, 289/4, 289/5, 289/6 - 71 %, 290/1, 290/3, 291 - 74 %, 292, 295, 297/2, 298, 3/1, 301, 302, 303, 306, 308, 31, 310, 311, 312, 313 - 89 %, 316/1, 316/2, 317/1, 317/2, 317/3, 317/4, 32, 321, 324, 35, 36, 363/1, 363/19, 363/22 - 22 %, 363/24, 363/25, 363/26, 363/27, 363/28, 363/30, 363/31, 363/32, 363/33, 363/34, 363/35, 363/36, 363/37, 363/38, 363/39, 363/40, 363/41, 363/42, 363/43, 363/44, 363/45, 363/46, 363/47 - 81 %, 363/48, 363/49 - 67 %, 363/5, 363/50, 363/51 - 63 %, 363/52 - 61 %, 363/53, 363/54, 363/55 - 57 %, 363/56, 363/57 - 58 %, 363/58, 363/59 - 55 %, 363/6, 363/60, 363/61 - 56 %, 363/62 - 50 %, 363/63, 363/64, 363/65 - 44 %, 363/67, 363/68, 364, 37/1, 378/1, 380/1, 381/4, 381/5, 381/6, 384/1, 384/2, 385/1, 387/1, 387/2 - 82 %, 387/3, 388/1, 388/2 - 79 %, 389, 39, 391, 394, 395, 398, 40, 400/1, 400/2 - 87 %, 402, 403, 404, 405, 408, 41/1, 41/2, 411, 414 - 64 %, 416/1 - 80 %, 417/1 - 89 %, 419 - 81 %, 42/1, 42/2, 420, 423, 424, 426/1, 427, 429/1, 429/2, 43/1, 43/2, 431, 433, 435, 436, 438/1, 438/2 - 35 %, 44, 441/1 - 83 %, 441/2 - 38 %, 442/2 - 42 %, 449/1, 45/1, 45/2, 45/3, 451, 454/1, 455/1 - 78 %, 456/1 - 36 %, 456/2, 456/3, 456/4, 456/5, 456/6, 461/2 - 11 %, 465/1, 465/10, 465/11, 465/2, 465/6, 465/7, 465/8, 470/3, 470/4, 470/5 - 69 %, 470/6 - 26 %, 473, 479, 48, 482, 485, 488, 489, 49/1, 49/2, 49/4, 490, 491, 492, 493, 494, 498, 5/2, 5/4, 5/5, 5/6, 500/1, 500/2, 500/3, 500/4, 501, 502, 504/1, 504/2, 508, 509, 510, 511 - 63 %, 515, 516/2, 517/1, 518/1, 518/2, 520/1, 520/2, 520/4, 521, 538, 541/1, 541/2, 542, 543, 544, 546, 550, 553 - 23 %, 554, 555, 557, 558/1, 558/3, 558/4, 560/1, 560/2, 562, 565, 567, 572/1 - 80 %, 572/2, 574, 575, 576, 577, 578, 58, 580, 581, 582, 583, 585, 586, 588, 592, 595, 596, 597, 601, 604, 608, 61, 615, 616/1, 616/2, 62, 624/1, 624/2, 624/3 - 89 %, 625, 626, 627, 628, 629/1, 629/2, 629/3, 63, 630/1, 633, 637, 638/1, 638/2, 639, 64/1, 64/2, 641/3, 646, 647, 648/1, 648/2, 648/3, 648/4, 650/1, 651/1, 651/2, 652, 653, 654, 655, 656, 657, 658, 659, 661/1, 661/2, 661/3, 661/4, 663, 664, 666 - 73 %, 668/1, 668/2 - 83 %, 669/2, 67/1, 673, 675, 678/1, 680, 681, 682, 683, 684, 685, 687, 688/2, 69/1, 695, 696/2, 699, 70/1, 70/2, 702, 707/1 - 74 %, 707/2, 708/3, 708/4, 709/1 - 57 %, 709/2, 71/1, 715/1, 715/2, 715/3, 717, 718/1, 718/2, 718/3, 718/4, 719 - 73 %, 72, 720/1, 720/2, 721, 722/1, 723, 726/1, 726/4, 727, 729/1, 729/2, 729/3, 731/1, 731/3, 731/4, 732/1, 732/2, 733/1, 733/2, 733/3, 735, 736/1, 736/2, 736/4, 736/5, 736/6 - 87 %, 737, 738/16, 738/17, 738/18, 738/19, 738/2, 738/20, 738/5, 741, 743/1, 743/2, 743/3, 743/4, 743/5, 744/11, 744/12, 744/13, 744/14, 744/16, 744/17, 744/18, 744/20 - 85 %, 744/21, 744/22 - 70 %, 744/27, 744/28, 744/29, 744/3, 744/30 - 85 %, 744/31, 744/32 - 89 %, 744/33, 744/35, 744/36 - 62 %, 744/37, 744/38, 744/39, 744/4, 744/40, 744/42 - 83 %, 744/46, 744/5, 744/50 - 80 %, 744/51 - 88 %, 744/6, 744/7, 744/8 - 66 %, 744/9, 745/10, 745/11 - 83 %, 745/16, 745/17, 745/36 - 83 %, 745/40 - 81 %, 745/41 - 79 %, 745/5, 745/53, 745/6, 745/60 - 16 %, 745/61, 745/62, 745/65, 745/66, 745/7, 745/83 - 63 %, 745/84 - 83 %, 745/9, 746/24, 746/27, 746/28, 746/35, 746/36, 746/9 - 20 %, 8, 87, 89/1, 9, 93, 94/1, 95, 96, 97/1, 97/2 in 98;</w:t>
      </w:r>
    </w:p>
    <w:p w14:paraId="579969AD" w14:textId="7A1DA6D3" w:rsidR="00591FBA" w:rsidRPr="00CB2131" w:rsidRDefault="00CB2131" w:rsidP="00CB2131">
      <w:pPr>
        <w:spacing w:after="0" w:line="259" w:lineRule="auto"/>
        <w:jc w:val="both"/>
        <w:rPr>
          <w:rFonts w:ascii="Arial" w:hAnsi="Arial" w:cs="Arial"/>
          <w:sz w:val="20"/>
        </w:rPr>
      </w:pPr>
      <w:r>
        <w:rPr>
          <w:rFonts w:ascii="Arial" w:hAnsi="Arial" w:cs="Arial"/>
          <w:sz w:val="20"/>
        </w:rPr>
        <w:t xml:space="preserve">8. </w:t>
      </w:r>
      <w:r w:rsidR="005C4D77" w:rsidRPr="00CB2131">
        <w:rPr>
          <w:rFonts w:ascii="Arial" w:hAnsi="Arial" w:cs="Arial"/>
          <w:sz w:val="20"/>
        </w:rPr>
        <w:t xml:space="preserve">katastrski občini Jurovci (446), parcele številka: </w:t>
      </w:r>
      <w:r w:rsidR="00591FBA" w:rsidRPr="00CB2131">
        <w:rPr>
          <w:rFonts w:ascii="Arial" w:hAnsi="Arial" w:cs="Arial"/>
          <w:sz w:val="20"/>
        </w:rPr>
        <w:t xml:space="preserve">126 - 50 %, 127/1, 128, 129, 131/1, 131/10, 131/13, 131/14, 131/17, 131/18, 131/2, 131/22, 131/23, 131/24, 131/25, 131/26, 131/28, 131/29, 131/3, 131/4, 131/5, 131/7, 131/9, 133/1, 136, 138, 144/3, 145/2 - 68 %, 145/4, 145/5, 145/6, 146, 147/1, 147/2, 150/1, 150/2, 151/10 - 45 %, 151/11, 151/16 - 18 %, 151/17 - 25 %, 151/18, 151/21 - 21 %, 151/22 - 67 %, 151/4, 153/30 - 17 %, 153/31 - 17 %, 153/32 - 24 %, 153/33, 155/1, 155/2, 156/1, 156/3, 160/3, 160/5, 161/10, 161/4 - 85 %, 162/85, 162/86 - 44 %, 164/1, 165 - 87 %, 166/1, 166/3, 166/4 - 66 %, 166/5 - 58 %, 170/1, 170/11, 170/12 - 88 %, 170/2, 170/3, 170/4, 170/5, 170/7, 171/1, 171/2, 171/3, 171/4, 172, 173, 174, 175/1, 175/2, 179/1, 179/2, 181/2 - 25 %, 185/10, 185/15, 185/16, 185/2, 185/26, 185/3, 185/32, 185/33, 185/5, 185/6 - 81 %, 185/7, 185/8, 185/9, 186/2, 186/7, 186/8, 186/9 - 50 %, 187/1, 187/2, 187/3, 187/4, 188/1, 189/1, 189/2, 190/2, 191/2 - 81 %, 191/3, 191/4, 191/5, 192/2, 192/28, 192/29 - 78 %, 193, 194, 195, 197, 198, 199, 200, 201, 204/2, 205/12 - 74 %, 205/14 - 63 %, 205/6 - 17 %, 205/7, 205/9 - 16 %, 206, 207/1, 207/2, 208, 209, 213/1, 213/2, 213/4 - 71 %, 213/5, 213/6, 215/1 - 89 %, 218/1, 218/2 - 28 %, 219/13, 219/16, 219/20, 219/24, 219/31, 219/33, 219/35, 219/36 - 33 %, 219/37, 219/40, </w:t>
      </w:r>
      <w:r w:rsidR="00591FBA" w:rsidRPr="00CB2131">
        <w:rPr>
          <w:rFonts w:ascii="Arial" w:hAnsi="Arial" w:cs="Arial"/>
          <w:sz w:val="20"/>
        </w:rPr>
        <w:lastRenderedPageBreak/>
        <w:t>219/41 - 14 %, 219/44 - 60 %, 219/46 - 16 %, 219/47, 219/48 - 62 %, 220/1, 221, 227/6, 227/7, 227/8, 227/9 - 13 %, 228/1, 228/2, 231/1, 231/2 - 49 %, 232/3, 232/4 - 17 %, 232/6, 232/7 - 15 %, 232/8 - 57 %, 234/4, 234/6 - 84 %, 235, 236, 237, 238, 242/1, 242/3, 244/1, 248/29, 248/30 - 20 %, 250/16, 250/19, 250/3, 254, 255, 258, 259, 264, 265, 268, 269/1, 269/2, 272, 273, 278, 279/1, 279/6 - 26 %, 280/3, 282/1 - 19 %, 284/1, 284/4, 286/1, 286/2, 286/3, 286/4, 286/5 - 39 %, 287/1, 287/2, 287/3, 288, 290/1, 290/2, 290/3, 290/4, 292/1, 292/2, 293/1, 293/2, 296, 297, 300, 301, 327, 328, 329, 33/1, 33/2, 33/3, 33/4, 332/1, 332/2, 333/1, 333/2, 333/3, 334, 335, 336, 337, 338, 339, 34, 340, 341, 342/2, 342/4 - 82 %, 345/1, 345/2 - 14 %, 345/3, 345/4, 351 - 88 %, 352/1, 356/1 - 63 %, 362/9 - 87 %, 363 - 70 %, 37, 370/3, 370/4, 370/5, 394/40, 425, 426, 427, 428/2, 43, 431/1, 432, 433, 434, 435/1, 436/1, 437/1, 438/1, 438/3 - 13 %, 440/1, 440/4 - 15 %, 444/4, 450/1, 450/3 - 28 %, 451, 452/1, 453/2, 456/1, 457, 458, 459, 462/5, 465/5, 465/6, 465/8, 465/9, 466/1, 466/10, 466/11, 466/2, 466/3, 466/4, 466/5, 466/6, 466/7, 466/8, 466/9, 477/4, 478/1, 478/2 - 11 %, 478/3 - 73 %, 480/1, 480/2, 481/1, 481/2, 482, 483, 484, 485/1, 485/2, 485/3, 487, 490, 491, 493, 496/1, 496/2, 497/1, 497/2, 497/3 - 82 %, 497/4, 497/5, 501/3, 501/4, 504/1, 505/1, 505/3, 506, 507, 508/3 - 84 %, 508/4, 508/5, 508/6, 551/1, 551/13, 551/14, 551/18, 551/19, 551/2, 551/20, 551/21, 551/22, 551/23, 551/24 - 67 %, 551/25, 551/3 - 81 %, 551/5 - 25 %, 551/6, 551/7, 551/8, 551/9, 552, 553/10, 553/11, 553/12, 553/13 - 79 %, 553/5, 553/6, 553/7 - 83 %, 553/8, 554/10, 554/14, 554/16, 554/19 - 82 %, 554/2, 554/20, 554/21, 554/22, 554/23, 554/24, 554/25, 554/26, 554/27, 554/28, 554/29, 554/3 - 73 %, 554/30, 554/31, 554/32, 554/37, 554/4, 554/40, 554/42, 554/43, 554/44, 554/45, 554/5, 554/6, 554/7, 556/1, 556/11, 556/12, 556/14 - 89 %, 556/15, 556/16, 556/17 - 75 %, 556/2, 556/21, 556/22, 556/23, 556/24, 556/25, 556/27, 556/29, 556/3, 556/30, 556/4, 556/5, 556/7, 556/8, 556/9, 557 - 46 %, 559/1, 559/2, 560/1 - 79 %, 560/2, 560/3, 629 - 10 %, 630 - 56 %, 631/15 - 24 %, 631/26 - 46 %, 631/4 - 70 %, 633/2, 633/3, 633/4, 634/1, 634/2, 634/3, 634/4, 634/5, 634/6, 634/7, 634/8, 635/7, 635/8, 647, 648/1, 648/2, 649/1, 649/2, 650, 651 in 652;</w:t>
      </w:r>
    </w:p>
    <w:p w14:paraId="325560DE" w14:textId="63CA3F29" w:rsidR="00591FBA" w:rsidRPr="00CB2131" w:rsidRDefault="00CB2131" w:rsidP="00CB2131">
      <w:pPr>
        <w:spacing w:after="0" w:line="259" w:lineRule="auto"/>
        <w:jc w:val="both"/>
        <w:rPr>
          <w:rFonts w:ascii="Arial" w:hAnsi="Arial" w:cs="Arial"/>
          <w:sz w:val="20"/>
        </w:rPr>
      </w:pPr>
      <w:r>
        <w:rPr>
          <w:rFonts w:ascii="Arial" w:hAnsi="Arial" w:cs="Arial"/>
          <w:sz w:val="20"/>
        </w:rPr>
        <w:t xml:space="preserve">9. </w:t>
      </w:r>
      <w:r w:rsidR="005C4D77" w:rsidRPr="00CB2131">
        <w:rPr>
          <w:rFonts w:ascii="Arial" w:hAnsi="Arial" w:cs="Arial"/>
          <w:sz w:val="20"/>
        </w:rPr>
        <w:t xml:space="preserve">katastrski občini Dravinjski vrh (447), parcele številka: </w:t>
      </w:r>
      <w:r w:rsidR="00591FBA" w:rsidRPr="00CB2131">
        <w:rPr>
          <w:rFonts w:ascii="Arial" w:hAnsi="Arial" w:cs="Arial"/>
          <w:sz w:val="20"/>
        </w:rPr>
        <w:t>1/1, 1/2, 1/4, 1/5, 1/6, 1/7, 10, 103/1, 104/1 - 77 %, 11, 12, 13, 14, 15/2, 16, 17, 18/5 - 79 %, 18/7 - 76 %, 19/1 - 86 %, 2/1, 2/2, 2/3, 2/4, 2/5, 20/1, 20/2, 20/3, 21, 22 - 80 %, 23, 24, 25, 27, 28, 29, 31/1, 31/10, 31/11, 31/12, 31/13, 31/2, 31/3, 31/4, 31/5, 31/6, 31/9, 35, 37, 4, 41, 42, 43, 44/1, 44/3, 45/1, 45/2, 46, 47, 48, 50, 51, 52, 53, 54, 55/1, 56, 57, 58/1, 58/2, 590/2, 590/3, 590/9, 591, 6, 66, 68, 69, 7, 70, 71, 72/4, 73, 74/2, 79/1, 79/2, 79/3, 8, 80/1, 80/2, 81 in 9;</w:t>
      </w:r>
    </w:p>
    <w:p w14:paraId="1078DF11" w14:textId="22C340EA" w:rsidR="005C4D77" w:rsidRPr="00CB2131" w:rsidRDefault="00CB2131" w:rsidP="00CB2131">
      <w:pPr>
        <w:spacing w:after="0" w:line="259" w:lineRule="auto"/>
        <w:jc w:val="both"/>
        <w:rPr>
          <w:rFonts w:ascii="Arial" w:hAnsi="Arial" w:cs="Arial"/>
          <w:sz w:val="20"/>
        </w:rPr>
      </w:pPr>
      <w:r>
        <w:rPr>
          <w:rFonts w:ascii="Arial" w:hAnsi="Arial" w:cs="Arial"/>
          <w:sz w:val="20"/>
        </w:rPr>
        <w:t xml:space="preserve">10. </w:t>
      </w:r>
      <w:r w:rsidR="005C4D77" w:rsidRPr="00CB2131">
        <w:rPr>
          <w:rFonts w:ascii="Arial" w:hAnsi="Arial" w:cs="Arial"/>
          <w:sz w:val="20"/>
        </w:rPr>
        <w:t xml:space="preserve">katastrski občini Gorca (451), parcele številka: </w:t>
      </w:r>
      <w:r w:rsidR="00591FBA" w:rsidRPr="00CB2131">
        <w:rPr>
          <w:rFonts w:ascii="Arial" w:hAnsi="Arial" w:cs="Arial"/>
          <w:sz w:val="20"/>
        </w:rPr>
        <w:t>1091/1, 1091/10, 1091/14, 1091/15, 1091/3, 1091/4, 1091/5, 1091/6, 1091/9, 1097, 1100, 1101, 1102, 1103, 1104, 1105, 1106, 1107, 1108, 1109, 1113, 1120, 1121, 1122, 1123, 1124, 1126/1 - 87 %, 1126/2, 1126/3 - 55 %, 1133, 1135 - 85 %, 221/4, 248, 249, 252, 253, 254, 255, 256, 257/2, 257/3, 258/1, 258/2, 258/3, 259, 261, 267/1, 267/2, 267/3, 268, 270 - 84 %, 271, 272/1, 272/2, 273/1, 289/10, 289/11, 289/12, 289/13, 289/14, 289/15 - 35 %, 289/16 - 54 %, 289/3, 289/4, 289/7, 289/9, 290, 291, 292, 293, 496/1, 496/2 - 44 %, 497/1, 497/2, 497/3, 497/4 - 54 %, 498, 502, 505, 506, 507, 508, 509, 510/1, 510/2 - 54 %, 515 - 88 %, 516/1, 516/2 - 83 %, 516/3, 517, 518, 523, 525, 530/1 - 60 %, 530/3 - 60 %, 535/1, 535/2, 535/3, 535/4, 535/6, 536, 544/1, 544/2, 546 in 547/2 - 52 %;</w:t>
      </w:r>
    </w:p>
    <w:p w14:paraId="08125922" w14:textId="674388B7" w:rsidR="005C4D77" w:rsidRPr="00CB2131" w:rsidRDefault="00CB2131" w:rsidP="00CB2131">
      <w:pPr>
        <w:spacing w:after="0" w:line="259" w:lineRule="auto"/>
        <w:jc w:val="both"/>
        <w:rPr>
          <w:rFonts w:ascii="Arial" w:hAnsi="Arial" w:cs="Arial"/>
          <w:sz w:val="20"/>
        </w:rPr>
      </w:pPr>
      <w:r>
        <w:rPr>
          <w:rFonts w:ascii="Arial" w:hAnsi="Arial" w:cs="Arial"/>
          <w:sz w:val="20"/>
        </w:rPr>
        <w:t xml:space="preserve">11. </w:t>
      </w:r>
      <w:r w:rsidR="005C4D77" w:rsidRPr="00CB2131">
        <w:rPr>
          <w:rFonts w:ascii="Arial" w:hAnsi="Arial" w:cs="Arial"/>
          <w:sz w:val="20"/>
        </w:rPr>
        <w:t xml:space="preserve">katastrski občini Dolena (452), parcele številka: </w:t>
      </w:r>
      <w:r w:rsidR="00591FBA" w:rsidRPr="00CB2131">
        <w:rPr>
          <w:rFonts w:ascii="Arial" w:hAnsi="Arial" w:cs="Arial"/>
          <w:sz w:val="20"/>
        </w:rPr>
        <w:t>105, 11, 110, 112/1, 112/2, 112/3, 1171 - 42 %, 1172 - 80 %, 1174/10, 1174/11, 1174/12, 1174/13, 1174/3, 1174/5, 1174/7, 1174/8, 1174/9, 1175/1, 1175/2, 1185, 1186, 119/1, 119/2, 119/3, 1190, 1191, 1192, 1193, 1194, 1195, 1196, 1197, 1198, 1199, 12, 120/1, 1200, 1201, 1202, 1203, 1204, 1205, 121, 122, 123 - 64 %, 125/1, 125/2, 126/1, 126/2, 127/1, 127/2, 128/1, 128/2, 128/3, 129, 130, 131, 132, 133/1, 133/2, 134, 135, 136, 137, 138, 139, 14, 140/1, 140/2, 141, 142, 143, 144, 146, 147, 149/1, 149/2, 151/1, 151/2, 153/1, 153/2, 153/3, 154/1, 154/2, 155, 16, 169, 17/4 - 89 %, 17/5 - 64 %, 170, 171, 173, 174, 175, 176/1, 176/2, 179, 180/1, 180/2, 181, 182, 185, 188 - 66 %, 190, 191, 192, 193, 194, 196, 197, 198/1, 198/2, 2/1, 2/3, 200 - 75 %, 201 - 41 %, 202/1, 202/2, 203, 206, 207, 23 - 87 %, 24, 267/12, 267/15, 267/3 - 77 %, 267/4, 267/5, 267/6, 267/7, 27, 271/1, 274, 277/1, 277/3, 277/5, 277/6, 30, 31, 32, 33, 36/1 - 86 %, 36/3, 38, 39/1, 39/3 - 75 %, 43, 5/1, 63/1, 63/2, 63/3, 63/4, 63/5 - 87 %, 63/6, 63/8 - 83 %, 66/2, 66/5, 67/2, 68/1, 68/2, 70, 73, 74, 75, 77/2, 80, 81, 84, 86, 87, 90, 91, 93, 94, 95/1, 95/2, 97/1, 97/2, 98 in 99.</w:t>
      </w:r>
    </w:p>
    <w:p w14:paraId="42F22B8B" w14:textId="77777777" w:rsidR="005C4D77" w:rsidRPr="00CB2131" w:rsidRDefault="005C4D77" w:rsidP="00CB2131">
      <w:pPr>
        <w:spacing w:after="0" w:line="259" w:lineRule="auto"/>
        <w:jc w:val="center"/>
        <w:rPr>
          <w:rFonts w:ascii="Arial" w:hAnsi="Arial" w:cs="Arial"/>
          <w:sz w:val="20"/>
        </w:rPr>
      </w:pPr>
    </w:p>
    <w:p w14:paraId="2E083A5D" w14:textId="18BFDC26"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lastRenderedPageBreak/>
        <w:t>Melioracija Pesniške doline – melioracijsko območje Grlinci, Gradiščak</w:t>
      </w:r>
      <w:r w:rsidR="00823DA8">
        <w:rPr>
          <w:rFonts w:ascii="Arial" w:hAnsi="Arial" w:cs="Arial"/>
          <w:b/>
          <w:sz w:val="20"/>
        </w:rPr>
        <w:t xml:space="preserve"> (42642)</w:t>
      </w:r>
    </w:p>
    <w:p w14:paraId="30C610C9" w14:textId="58152F34" w:rsidR="005C4D77" w:rsidRPr="00CB2131" w:rsidRDefault="005C4D77" w:rsidP="00CB2131">
      <w:pPr>
        <w:spacing w:after="0" w:line="259" w:lineRule="auto"/>
        <w:jc w:val="both"/>
        <w:rPr>
          <w:rFonts w:ascii="Arial" w:hAnsi="Arial" w:cs="Arial"/>
          <w:sz w:val="20"/>
        </w:rPr>
      </w:pPr>
      <w:r w:rsidRPr="00CB2131">
        <w:rPr>
          <w:rFonts w:ascii="Arial" w:hAnsi="Arial" w:cs="Arial"/>
          <w:sz w:val="20"/>
        </w:rPr>
        <w:t xml:space="preserve">Osuševalni sistem Melioracija Pesniške doline – melioracijsko območje Grlinci, Gradiščak leži v: </w:t>
      </w:r>
    </w:p>
    <w:p w14:paraId="397EB095" w14:textId="3D1F6B53" w:rsidR="005C4D77" w:rsidRPr="00CB2131" w:rsidRDefault="00CB2131" w:rsidP="00CB2131">
      <w:pPr>
        <w:spacing w:after="0" w:line="259" w:lineRule="auto"/>
        <w:jc w:val="both"/>
        <w:rPr>
          <w:rFonts w:ascii="Arial" w:hAnsi="Arial" w:cs="Arial"/>
          <w:sz w:val="20"/>
        </w:rPr>
      </w:pPr>
      <w:r>
        <w:rPr>
          <w:rFonts w:ascii="Arial" w:hAnsi="Arial" w:cs="Arial"/>
          <w:sz w:val="20"/>
        </w:rPr>
        <w:t xml:space="preserve">1. </w:t>
      </w:r>
      <w:r w:rsidR="005C4D77" w:rsidRPr="00CB2131">
        <w:rPr>
          <w:rFonts w:ascii="Arial" w:hAnsi="Arial" w:cs="Arial"/>
          <w:sz w:val="20"/>
        </w:rPr>
        <w:t xml:space="preserve">katastrski občini Hvaletinci (342), parcele številka: </w:t>
      </w:r>
      <w:r w:rsidR="008233B6" w:rsidRPr="00CB2131">
        <w:rPr>
          <w:rFonts w:ascii="Arial" w:hAnsi="Arial" w:cs="Arial"/>
          <w:sz w:val="20"/>
        </w:rPr>
        <w:t>815, 816, 817, 818/1 - 89 %, 818/2, 819, 820/1, 820/2, 822, 823, 824/1, 824/2, 825, 826/1, 826/2, 826/2, 827, 828, 829/1, 829/2, 830, 831, 832 in 833;</w:t>
      </w:r>
    </w:p>
    <w:p w14:paraId="4C491B7F" w14:textId="214E6F8C" w:rsidR="005C4D77" w:rsidRPr="00CB2131" w:rsidRDefault="00CB2131" w:rsidP="00CB2131">
      <w:pPr>
        <w:spacing w:after="0" w:line="259" w:lineRule="auto"/>
        <w:jc w:val="both"/>
        <w:rPr>
          <w:rFonts w:ascii="Arial" w:hAnsi="Arial" w:cs="Arial"/>
          <w:sz w:val="20"/>
        </w:rPr>
      </w:pPr>
      <w:r>
        <w:rPr>
          <w:rFonts w:ascii="Arial" w:hAnsi="Arial" w:cs="Arial"/>
          <w:sz w:val="20"/>
        </w:rPr>
        <w:t xml:space="preserve">2. </w:t>
      </w:r>
      <w:r w:rsidR="005C4D77" w:rsidRPr="00CB2131">
        <w:rPr>
          <w:rFonts w:ascii="Arial" w:hAnsi="Arial" w:cs="Arial"/>
          <w:sz w:val="20"/>
        </w:rPr>
        <w:t xml:space="preserve">katastrska občina Grlinci (353), parcele številka: </w:t>
      </w:r>
      <w:r w:rsidR="008233B6" w:rsidRPr="00CB2131">
        <w:rPr>
          <w:rFonts w:ascii="Arial" w:hAnsi="Arial" w:cs="Arial"/>
          <w:sz w:val="20"/>
        </w:rPr>
        <w:t>794, 795, 796, 797, 798, 799/4, 800/3, 802/1, 802/2, 803, 804, 805, 806/2, 806/3, 806/4, 807, 811, 813/1, 813/2, 815, 816, 817, 819, 820, 821, 822, 823, 824, 825, 826/1, 826/2, 827, 828, 829/1, 829/2, 830, 831, 832, 833, 834/1, 834/2, 835, 836, 837, 838, 839, 840, 841, 842, 843, 844, 845, 846, 847, 848, 849/1, 849/2, 849/3, 850, 851 in 852;</w:t>
      </w:r>
    </w:p>
    <w:p w14:paraId="2BB0A909" w14:textId="55C09973" w:rsidR="005C4D77" w:rsidRPr="00CB2131" w:rsidRDefault="00CB2131" w:rsidP="00CB2131">
      <w:pPr>
        <w:spacing w:after="0" w:line="259" w:lineRule="auto"/>
        <w:jc w:val="both"/>
        <w:rPr>
          <w:rFonts w:ascii="Arial" w:hAnsi="Arial" w:cs="Arial"/>
          <w:sz w:val="20"/>
        </w:rPr>
      </w:pPr>
      <w:r>
        <w:rPr>
          <w:rFonts w:ascii="Arial" w:hAnsi="Arial" w:cs="Arial"/>
          <w:sz w:val="20"/>
        </w:rPr>
        <w:t xml:space="preserve">3. </w:t>
      </w:r>
      <w:r w:rsidR="005C4D77" w:rsidRPr="00CB2131">
        <w:rPr>
          <w:rFonts w:ascii="Arial" w:hAnsi="Arial" w:cs="Arial"/>
          <w:sz w:val="20"/>
        </w:rPr>
        <w:t xml:space="preserve">katastrski občini Mostje (373), parcele številka </w:t>
      </w:r>
      <w:r w:rsidR="008233B6" w:rsidRPr="00CB2131">
        <w:rPr>
          <w:rFonts w:ascii="Arial" w:hAnsi="Arial" w:cs="Arial"/>
          <w:sz w:val="20"/>
        </w:rPr>
        <w:t>1845, 1846, 1847, 1848, 1849, 1850, 1851, 1852, 1853, 1854, 1855, 1856, 1857, 1858, 1859, 1860, 1861, 1862/2, 1862/3, 1862/4, 1863, 1864/1, 1864/2, 1865, 1866, 1867, 1868, 1869, 1870, 1871, 1872, 1873, 1874, 1875, 1876, 1877, 1878, 1879, 1880, 1881, 1883/1, 1883/2, 1883/3, 1884, 1885, 1886, 1887, 1888, 1889, 1890, 1891, 1892, 1893, 1894, 1895, 1896, 1897, 1898, 1899, 1900, 1901, 1902, 1903, 1904, 1905, 1906, 1907, 1908, 1909, 1910, 1911, 1912, 1913, 1914/1, 1914/2, 1915, 1916, 1917, 1918, 1919, 1920, 1921 in 1924 - 82 %.</w:t>
      </w:r>
    </w:p>
    <w:p w14:paraId="33518634" w14:textId="77777777" w:rsidR="005C4D77" w:rsidRPr="00CB2131" w:rsidRDefault="005C4D77" w:rsidP="00CB2131">
      <w:pPr>
        <w:spacing w:after="0" w:line="259" w:lineRule="auto"/>
        <w:jc w:val="center"/>
        <w:rPr>
          <w:rFonts w:ascii="Arial" w:hAnsi="Arial" w:cs="Arial"/>
          <w:sz w:val="20"/>
        </w:rPr>
      </w:pPr>
    </w:p>
    <w:p w14:paraId="7358CAFD" w14:textId="504A0F68"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Melioracijsko območje Suha – Blato</w:t>
      </w:r>
      <w:r w:rsidR="00823DA8">
        <w:rPr>
          <w:rFonts w:ascii="Arial" w:hAnsi="Arial" w:cs="Arial"/>
          <w:b/>
          <w:sz w:val="20"/>
        </w:rPr>
        <w:t xml:space="preserve"> (44012)</w:t>
      </w:r>
    </w:p>
    <w:p w14:paraId="332CC029" w14:textId="5B12F1C1" w:rsidR="005C4D77" w:rsidRPr="00CB2131" w:rsidRDefault="005C4D77" w:rsidP="00CB2131">
      <w:pPr>
        <w:spacing w:after="0" w:line="259" w:lineRule="auto"/>
        <w:jc w:val="both"/>
        <w:rPr>
          <w:rFonts w:ascii="Arial" w:hAnsi="Arial" w:cs="Arial"/>
          <w:sz w:val="20"/>
        </w:rPr>
      </w:pPr>
      <w:r w:rsidRPr="00CB2131">
        <w:rPr>
          <w:rFonts w:ascii="Arial" w:hAnsi="Arial" w:cs="Arial"/>
          <w:sz w:val="20"/>
        </w:rPr>
        <w:t>Osuševalni sistem Melioracijsko območje Suha – Blato leži v:</w:t>
      </w:r>
    </w:p>
    <w:p w14:paraId="56D4A7F4" w14:textId="7113B3B0" w:rsidR="005C4D77" w:rsidRPr="00CB2131" w:rsidRDefault="00CB2131" w:rsidP="00CB2131">
      <w:pPr>
        <w:spacing w:after="0" w:line="259" w:lineRule="auto"/>
        <w:jc w:val="both"/>
        <w:rPr>
          <w:rFonts w:ascii="Arial" w:hAnsi="Arial" w:cs="Arial"/>
          <w:sz w:val="20"/>
        </w:rPr>
      </w:pPr>
      <w:r>
        <w:rPr>
          <w:rFonts w:ascii="Arial" w:hAnsi="Arial" w:cs="Arial"/>
          <w:sz w:val="20"/>
        </w:rPr>
        <w:t xml:space="preserve">1. </w:t>
      </w:r>
      <w:r w:rsidR="005C4D77" w:rsidRPr="00CB2131">
        <w:rPr>
          <w:rFonts w:ascii="Arial" w:hAnsi="Arial" w:cs="Arial"/>
          <w:sz w:val="20"/>
        </w:rPr>
        <w:t xml:space="preserve">katastrski občini Bohinjska Češnjica (2196), parcele številka: </w:t>
      </w:r>
      <w:r w:rsidR="001D0DFA" w:rsidRPr="00CB2131">
        <w:rPr>
          <w:rFonts w:ascii="Arial" w:hAnsi="Arial" w:cs="Arial"/>
          <w:sz w:val="20"/>
        </w:rPr>
        <w:t>1964 - 43 %, 1965/1 - 23 %, 2007/1, 2007/2, 2016, 2017, 2020 - 14 %, 300/5, 300/6 - 51 %, 300/7 - 77 %, 300/8 - 55 %, 301/1, 302/1, 302/2 - 63 %, 303/1, 303/2 - 58 %, 304/1, 305/1, 306/1, 306/2, 306/3, 307, 308, 309, 310/1, 310/2, 311, 312, 313, 314/1, 314/3, 315/1, 315/2 - 63 %, 316, 317, 318 - 80 %, 319, 320, 321, 322, 323, 324, 325/1, 325/2, 326/1, 326/2, 327/1, 327/2, 328/1, 328/2, 329, 330/1, 331/1 - 89 %, 332/1, 332/2, 333/1, 333/2, 333/3, 334/1, 334/2, 335, 336, 337, 338/2, 338/3, 338/4, 338/5, 338/6, 339/1, 339/2, 339/3, 339/4, 339/5 - 67 %, 340, 341/1, 341/2, 342/1, 342/2, 343/1, 343/2, 344, 345, 346, 347, 348, 349, 350, 351, 352, 353, 354, 355/1, 355/2, 356/1, 356/2, 357/1, 357/5, 357/8, 357/9, 358/1, 358/2, 359/1, 359/3, 359/4, 359/5, 360/1, 360/2, 360/3, 360/4, 362/1, 362/2, 362/3, 363/1, 363/2, 364, 365, 366, 367, 368, 369, 370, 371, 372, 373, 374/1, 374/2, 375, 376, 377, 378 - 74 %, 380 - 77 %, 381, 382, 408/1, 408/4, 408/5, 408/6, 457/5, 459/3, 460/5, 462/3, 464/3, 465/3, 469/6, 469/7 - 30 %, 478/1, 478/2, 479, 480, 481, 482, 483, 484, 485, 486, 487, 488/2, 489 in 490/1;</w:t>
      </w:r>
    </w:p>
    <w:p w14:paraId="373C2B49" w14:textId="7D6F39A6" w:rsidR="005C4D77" w:rsidRPr="00CB2131" w:rsidRDefault="00CB2131" w:rsidP="00CB2131">
      <w:pPr>
        <w:spacing w:after="0" w:line="259" w:lineRule="auto"/>
        <w:jc w:val="both"/>
        <w:rPr>
          <w:rFonts w:ascii="Arial" w:hAnsi="Arial" w:cs="Arial"/>
          <w:sz w:val="20"/>
        </w:rPr>
      </w:pPr>
      <w:r>
        <w:rPr>
          <w:rFonts w:ascii="Arial" w:hAnsi="Arial" w:cs="Arial"/>
          <w:sz w:val="20"/>
        </w:rPr>
        <w:t xml:space="preserve">2. </w:t>
      </w:r>
      <w:r w:rsidR="005C4D77" w:rsidRPr="00CB2131">
        <w:rPr>
          <w:rFonts w:ascii="Arial" w:hAnsi="Arial" w:cs="Arial"/>
          <w:sz w:val="20"/>
        </w:rPr>
        <w:t xml:space="preserve">katastrski občini Bohinjska Srednja vas (2197), parcele številka: </w:t>
      </w:r>
      <w:r w:rsidR="001D0DFA" w:rsidRPr="00CB2131">
        <w:rPr>
          <w:rFonts w:ascii="Arial" w:hAnsi="Arial" w:cs="Arial"/>
          <w:sz w:val="20"/>
        </w:rPr>
        <w:t>1207/2, 1207/3, 1207/4 - 89 %, 1207/6 - 23 %, 1208/2, 1208/3, 1208/5, 1210/2 - 82 %, 1228 - 78 %, 396/2, 397 - 57 %, 398, 399, 400, 401/5, 401/6 - 14 %, 401/7, 401/8 - 20 %, 403/3, 407/3, 408, 409, 410, 411, 412, 413, 414, 415, 416, 417, 418/1, 418/2, 418/3, 419/1, 419/2, 420, 421/1, 421/2, 422/1, 422/2, 423/1, 423/2, 424/1, 424/2, 425/1, 425/2, 426/1, 426/2, 427/1, 427/10, 427/2, 427/3, 427/4, 427/5, 427/6, 427/8, 427/9, 428/1, 428/2, 428/3, 428/4, 429, 430/1, 430/2, 431, 433/1, 434, 435, 436, 437, 438, 439, 440, 441/1, 441/2, 441/3, 442, 443, 444, 445/1, 445/2, 446, 447, 448, 449/1, 449/2, 450, 451/1, 451/2, 451/3, 451/4, 452, 453/1, 453/2, 454, 455, 456/1, 456/2, 457, 458, 459/1, 459/2, 460, 461, 462/1, 462/2, 463/1, 463/2, 463/3, 464, 465, 468/3 - 71 %, 468/4, 468/5, 470, 471/1, 471/2, 472/1, 472/2, 473/1, 473/2, 474, 475/1, 475/2, 476, 477/1, 478/1, 478/2, 479/1, 479/2, 479/3, 479/4, 479/5, 479/7, 479/8, 479/9, 480, 481/1, 481/3, 482, 483, 484/1, 484/2, 485/2, 487, 488, 489, 490/10, 490/6 - 16 %, 490/8, 493/3, 493/4 - 61 %, 494/1, 494/3, 494/4 - 83 %, 495, 496, 497/1, 497/3 - 63 %, 498/1, 499, 500/3, 500/4, 500/5, 500/6 - 80 %, 501, 502, 503, 504/1, 504/2 - 51 %, 505, 506, 507, 508/1, 509, 510/1, 510/2, 510/3, 511, 512, 513/1, 513/2, 514, 515/1, 515/2, 516/1, 516/2, 517, 518/1, 518/2, 519/1, 519/2 - 29 %, 520, 521, 522/1, 522/2, 523/1, 525, 603/1, 603/13, 603/15, 603/17, 603/19, 603/3 - 89 %, 603/8, 603/9, 604/1, 606, 607, 608/1, 608/3, 609, 610, 611 - 89 %, 612/1, 612/3, 612/4 - 24 %, 612/5 - 82 %, 613, 614/1, 614/2 - 49 %, 614/3, 615/1, 615/2, 615/3, 616/1, 616/2, 617, 618, 619/1, 619/2, 620, 621/1, 621/2, 622/1, 622/2, 623, 624/2, 626/22, 626/23, 627/13, 628/1, 629/3 - 88 %, 630/1 - 85 %, 631, 632, 633, 634/1, 635/2 - 52 %, 636/1 - 77 %, 637/1, 638/1, 639/2, 676/2 - 89 %, 676/4, 79/5, 80/1, 80/2, 81 in 83/1 - 86 %.</w:t>
      </w:r>
    </w:p>
    <w:p w14:paraId="1A555BB9" w14:textId="77777777" w:rsidR="005C4D77" w:rsidRPr="00E33647" w:rsidRDefault="005C4D77" w:rsidP="00E33647">
      <w:pPr>
        <w:spacing w:after="0" w:line="259" w:lineRule="auto"/>
        <w:jc w:val="center"/>
        <w:rPr>
          <w:rFonts w:ascii="Arial" w:hAnsi="Arial" w:cs="Arial"/>
          <w:sz w:val="20"/>
        </w:rPr>
      </w:pPr>
      <w:r w:rsidRPr="000A1DF2">
        <w:rPr>
          <w:rFonts w:ascii="Arial" w:hAnsi="Arial" w:cs="Arial"/>
          <w:sz w:val="20"/>
          <w:szCs w:val="20"/>
        </w:rPr>
        <w:t xml:space="preserve"> </w:t>
      </w:r>
    </w:p>
    <w:p w14:paraId="62BB257E" w14:textId="4181F2E8"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lastRenderedPageBreak/>
        <w:t>Melioracija Poljče</w:t>
      </w:r>
      <w:r w:rsidR="00823DA8">
        <w:rPr>
          <w:rFonts w:ascii="Arial" w:hAnsi="Arial" w:cs="Arial"/>
          <w:b/>
          <w:sz w:val="20"/>
        </w:rPr>
        <w:t xml:space="preserve"> (44022)</w:t>
      </w:r>
    </w:p>
    <w:p w14:paraId="6B504605" w14:textId="10F52035" w:rsidR="005C4D77" w:rsidRPr="00E33647" w:rsidRDefault="005C4D77" w:rsidP="00E33647">
      <w:pPr>
        <w:spacing w:after="0" w:line="259" w:lineRule="auto"/>
        <w:jc w:val="both"/>
        <w:rPr>
          <w:rFonts w:ascii="Arial" w:hAnsi="Arial" w:cs="Arial"/>
          <w:sz w:val="20"/>
        </w:rPr>
      </w:pPr>
      <w:r w:rsidRPr="00E33647">
        <w:rPr>
          <w:rFonts w:ascii="Arial" w:hAnsi="Arial" w:cs="Arial"/>
          <w:sz w:val="20"/>
        </w:rPr>
        <w:t>Osuševalni sistem Melioracija Poljče leži v:</w:t>
      </w:r>
    </w:p>
    <w:p w14:paraId="019B27F4" w14:textId="7D0EB8C2" w:rsidR="005C4D77" w:rsidRPr="00E33647" w:rsidRDefault="00E33647" w:rsidP="00E33647">
      <w:pPr>
        <w:spacing w:after="0" w:line="259" w:lineRule="auto"/>
        <w:jc w:val="both"/>
        <w:rPr>
          <w:rFonts w:ascii="Arial" w:hAnsi="Arial" w:cs="Arial"/>
          <w:sz w:val="20"/>
        </w:rPr>
      </w:pPr>
      <w:r>
        <w:rPr>
          <w:rFonts w:ascii="Arial" w:hAnsi="Arial" w:cs="Arial"/>
          <w:sz w:val="20"/>
        </w:rPr>
        <w:t xml:space="preserve">1. </w:t>
      </w:r>
      <w:r w:rsidR="005C4D77" w:rsidRPr="00E33647">
        <w:rPr>
          <w:rFonts w:ascii="Arial" w:hAnsi="Arial" w:cs="Arial"/>
          <w:sz w:val="20"/>
        </w:rPr>
        <w:t xml:space="preserve">katastrski občini Begunje (2151), parcele številka: </w:t>
      </w:r>
      <w:r w:rsidR="0021712F" w:rsidRPr="00E33647">
        <w:rPr>
          <w:rFonts w:ascii="Arial" w:hAnsi="Arial" w:cs="Arial"/>
          <w:sz w:val="20"/>
        </w:rPr>
        <w:t>679/2, 680/1 - 89 %, 680/2, 692/2, 693, 694, 696/1, 697, 759, 760, 761, 762, 763, 764, 765, 766, 767, 768, 769, 770, 771, 772, 773, 774, 775, 776, 777, 778, 779, 780, 782, 783, 784, 785, 786, 791/1, 805, 806, 807, 808/1, 809, 810, 811, 812, 813 - 83 %, 814, 815, 816, 817, 818, 819, 820, 821, 822, 823, 824, 825/1, 825/2, 827, 828, 830, 832, 837 - 64 %, 838, 839, 840, 841, 842, 843, 844, 845, 846, 847, 848, 849/2, 850, 851/2, 851/3, 852, 853/2, 854/2, 866, 867/1, 867/2, 868, 869, 870, 871, 872, 873, 876, 877/1, 878, 879, 880, 882/1, 883/2, 884, 885/1, 886, 887/1, 888, 889, 890/1, 891, 892/1, 893, 894, 895/2, 896, 897/1, 898 in 899;</w:t>
      </w:r>
    </w:p>
    <w:p w14:paraId="3858721D" w14:textId="53CEA82B" w:rsidR="005C4D77" w:rsidRPr="00E33647" w:rsidRDefault="00E33647" w:rsidP="00E33647">
      <w:pPr>
        <w:spacing w:after="0" w:line="259" w:lineRule="auto"/>
        <w:jc w:val="both"/>
        <w:rPr>
          <w:rFonts w:ascii="Arial" w:hAnsi="Arial" w:cs="Arial"/>
          <w:sz w:val="20"/>
        </w:rPr>
      </w:pPr>
      <w:r>
        <w:rPr>
          <w:rFonts w:ascii="Arial" w:hAnsi="Arial" w:cs="Arial"/>
          <w:sz w:val="20"/>
        </w:rPr>
        <w:t xml:space="preserve">2. </w:t>
      </w:r>
      <w:r w:rsidR="005C4D77" w:rsidRPr="00E33647">
        <w:rPr>
          <w:rFonts w:ascii="Arial" w:hAnsi="Arial" w:cs="Arial"/>
          <w:sz w:val="20"/>
        </w:rPr>
        <w:t xml:space="preserve">katastrski občini Doslovče (2182), parcele številka: </w:t>
      </w:r>
      <w:r w:rsidR="0021712F" w:rsidRPr="00E33647">
        <w:rPr>
          <w:rFonts w:ascii="Arial" w:hAnsi="Arial" w:cs="Arial"/>
          <w:sz w:val="20"/>
        </w:rPr>
        <w:t>1718/2, 692/1, 692/2, 692/3, 692/4, 693, 694, 695, 696, 697/1, 697/10, 697/11, 697/2, 697/3, 697/4, 697/5, 697/6, 697/7, 697/8, 697/9, 698/1, 698/2, 698/3, 698/4, 698/5, 699, 700, 701, 702, 703, 704, 705/1, 705/2, 712, 713, 716, 717/1, 717/2, 718, 719, 720, 721/1, 721/2, 721/3, 722, 723, 724, 725, 727/1, 727/2 in 737/4.</w:t>
      </w:r>
    </w:p>
    <w:p w14:paraId="341E9E66" w14:textId="77777777" w:rsidR="005C4D77" w:rsidRPr="000A1DF2" w:rsidRDefault="005C4D77" w:rsidP="00E33647">
      <w:pPr>
        <w:spacing w:after="0" w:line="259" w:lineRule="auto"/>
        <w:jc w:val="center"/>
        <w:rPr>
          <w:rFonts w:ascii="Arial" w:hAnsi="Arial" w:cs="Arial"/>
          <w:sz w:val="20"/>
          <w:szCs w:val="20"/>
        </w:rPr>
      </w:pPr>
    </w:p>
    <w:p w14:paraId="0A152B83" w14:textId="0979EDE6"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Melioracija Blejsko blato</w:t>
      </w:r>
      <w:r w:rsidR="00823DA8">
        <w:rPr>
          <w:rFonts w:ascii="Arial" w:hAnsi="Arial" w:cs="Arial"/>
          <w:b/>
          <w:sz w:val="20"/>
        </w:rPr>
        <w:t xml:space="preserve"> (44032)</w:t>
      </w:r>
    </w:p>
    <w:p w14:paraId="5AB2FFCF" w14:textId="2CEDF29D" w:rsidR="005C4D77" w:rsidRPr="00E33647" w:rsidRDefault="005C4D77" w:rsidP="00E33647">
      <w:pPr>
        <w:spacing w:after="0" w:line="259" w:lineRule="auto"/>
        <w:jc w:val="both"/>
        <w:rPr>
          <w:rFonts w:ascii="Arial" w:hAnsi="Arial" w:cs="Arial"/>
          <w:sz w:val="20"/>
        </w:rPr>
      </w:pPr>
      <w:r w:rsidRPr="00E33647">
        <w:rPr>
          <w:rFonts w:ascii="Arial" w:hAnsi="Arial" w:cs="Arial"/>
          <w:sz w:val="20"/>
        </w:rPr>
        <w:t>Osuševalni sistem Melioracija Blejsko blato leži v:</w:t>
      </w:r>
    </w:p>
    <w:p w14:paraId="200C8E7B" w14:textId="074697E4" w:rsidR="005C4D77" w:rsidRPr="00E33647" w:rsidRDefault="00E33647" w:rsidP="00E33647">
      <w:pPr>
        <w:spacing w:after="0" w:line="259" w:lineRule="auto"/>
        <w:jc w:val="both"/>
        <w:rPr>
          <w:rFonts w:ascii="Arial" w:hAnsi="Arial" w:cs="Arial"/>
          <w:sz w:val="20"/>
        </w:rPr>
      </w:pPr>
      <w:r>
        <w:rPr>
          <w:rFonts w:ascii="Arial" w:hAnsi="Arial" w:cs="Arial"/>
          <w:sz w:val="20"/>
        </w:rPr>
        <w:t xml:space="preserve">1. </w:t>
      </w:r>
      <w:r w:rsidR="005C4D77" w:rsidRPr="00E33647">
        <w:rPr>
          <w:rFonts w:ascii="Arial" w:hAnsi="Arial" w:cs="Arial"/>
          <w:sz w:val="20"/>
        </w:rPr>
        <w:t xml:space="preserve">katastrski občini Rečica (2189), parcele številka: </w:t>
      </w:r>
      <w:r w:rsidR="00A64AB8" w:rsidRPr="00E33647">
        <w:rPr>
          <w:rFonts w:ascii="Arial" w:hAnsi="Arial" w:cs="Arial"/>
          <w:sz w:val="20"/>
        </w:rPr>
        <w:t>146/1, 147/1, 156/2, 157/2, 158/2, 160/2, 161/2, 162/2, 163/2, 164, 165/2, 166/2, 167/1, 167/2, 168/1, 168/2, 169, 170, 171, 172, 173/1, 174/1, 174/2, 174/3, 175/2, 177 - 88 %, 178, 179/1, 180/1, 181/2, 194/3, 194/4, 194/5, 194/6, 194/7, 196, 198, 199, 200, 201/12, 201/19, 201/20, 201/21, 201/22, 201/23, 201/24, 201/25, 201/26, 201/27 - 14 %, 201/4 - 86 %, 201/5 - 88 % in 229/1;</w:t>
      </w:r>
    </w:p>
    <w:p w14:paraId="1CC2B5D7" w14:textId="6E4953A7" w:rsidR="005C4D77" w:rsidRPr="00E33647" w:rsidRDefault="00E33647" w:rsidP="00E33647">
      <w:pPr>
        <w:spacing w:after="0" w:line="259" w:lineRule="auto"/>
        <w:jc w:val="both"/>
        <w:rPr>
          <w:rFonts w:ascii="Arial" w:hAnsi="Arial" w:cs="Arial"/>
          <w:sz w:val="20"/>
        </w:rPr>
      </w:pPr>
      <w:r>
        <w:rPr>
          <w:rFonts w:ascii="Arial" w:hAnsi="Arial" w:cs="Arial"/>
          <w:sz w:val="20"/>
        </w:rPr>
        <w:t xml:space="preserve">2. </w:t>
      </w:r>
      <w:r w:rsidR="005C4D77" w:rsidRPr="00E33647">
        <w:rPr>
          <w:rFonts w:ascii="Arial" w:hAnsi="Arial" w:cs="Arial"/>
          <w:sz w:val="20"/>
        </w:rPr>
        <w:t xml:space="preserve">katastrski občini Bled (2190), parcele številka: </w:t>
      </w:r>
      <w:r w:rsidR="00A64AB8" w:rsidRPr="00E33647">
        <w:rPr>
          <w:rFonts w:ascii="Arial" w:hAnsi="Arial" w:cs="Arial"/>
          <w:sz w:val="20"/>
        </w:rPr>
        <w:t>435/12, 435/29, 445/15, 445/18, 445/20, 445/22, 445/24, 445/26, 445/28, 445/3, 458/1, 458/3, 458/4, 458/5, 459/1, 459/2, 460, 461, 462/1, 462/2, 463, 464, 465, 466/1, 466/2, 467/1, 467/2, 468, 469, 470, 471/2, 471/3, 471/4, 471/5, 472/1, 472/3, 476, 477/1, 477/2, 478/1, 478/2, 479/1, 479/2, 480, 481, 482, 483/2, 483/3, 483/4, 484, 485, 486/1, 486/2, 488/1, 488/2, 902/3 - 11 % in 905.</w:t>
      </w:r>
    </w:p>
    <w:p w14:paraId="74C6B293" w14:textId="77777777" w:rsidR="005C4D77" w:rsidRPr="000A1DF2" w:rsidRDefault="005C4D77" w:rsidP="00E33647">
      <w:pPr>
        <w:spacing w:after="0" w:line="259" w:lineRule="auto"/>
        <w:jc w:val="center"/>
        <w:rPr>
          <w:rFonts w:ascii="Arial" w:hAnsi="Arial" w:cs="Arial"/>
          <w:sz w:val="20"/>
          <w:szCs w:val="20"/>
        </w:rPr>
      </w:pPr>
    </w:p>
    <w:p w14:paraId="55682644" w14:textId="5B4A0548"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Melioracije Prevalje – Holmec</w:t>
      </w:r>
      <w:r w:rsidR="00823DA8">
        <w:rPr>
          <w:rFonts w:ascii="Arial" w:hAnsi="Arial" w:cs="Arial"/>
          <w:b/>
          <w:sz w:val="20"/>
        </w:rPr>
        <w:t xml:space="preserve"> (45012)</w:t>
      </w:r>
    </w:p>
    <w:p w14:paraId="28DAAFDE" w14:textId="07114DAC" w:rsidR="005C4D77" w:rsidRPr="00E33647" w:rsidRDefault="005C4D77" w:rsidP="00E33647">
      <w:pPr>
        <w:spacing w:after="0" w:line="259" w:lineRule="auto"/>
        <w:jc w:val="both"/>
        <w:rPr>
          <w:rFonts w:ascii="Arial" w:hAnsi="Arial" w:cs="Arial"/>
          <w:sz w:val="20"/>
        </w:rPr>
      </w:pPr>
      <w:r w:rsidRPr="00E33647">
        <w:rPr>
          <w:rFonts w:ascii="Arial" w:hAnsi="Arial" w:cs="Arial"/>
          <w:sz w:val="20"/>
        </w:rPr>
        <w:t xml:space="preserve">Osuševalni sistem Melioracije Prevalje – Holmec leži v katastrski občini Lokovica (886), parcele številka: </w:t>
      </w:r>
      <w:r w:rsidR="00160997" w:rsidRPr="00E33647">
        <w:rPr>
          <w:rFonts w:ascii="Arial" w:hAnsi="Arial" w:cs="Arial"/>
          <w:sz w:val="20"/>
        </w:rPr>
        <w:t>*31, 19, 20, 21/2, 23, 25, 26/1, 26/2, 26/4, 26/5, 28/1, 28/3 - 83 %, 30, 31/1, 31/2, 31/3, 32, 33/1 - 87 %, 33/2 - 83 %, 33/3, 33/4, 35/1, 35/2, 37/2 - 10 %, 37/3 - 84 %, 37/6 - 87 %, 370/3, 370/4, 370/5, 370/6, 38, 39/1 - 81 %, 39/2, 40/1, 40/2 - 60 %, 41 - 82 %, 42/10 - 74 %, 42/11, 42/4 - 40 %, 42/7, 42/8, 42/9, 58/1 in 58/2.</w:t>
      </w:r>
    </w:p>
    <w:p w14:paraId="6899ADE4" w14:textId="77777777" w:rsidR="005C4D77" w:rsidRPr="000A1DF2" w:rsidRDefault="005C4D77" w:rsidP="00E33647">
      <w:pPr>
        <w:spacing w:after="0" w:line="259" w:lineRule="auto"/>
        <w:jc w:val="center"/>
        <w:rPr>
          <w:rFonts w:ascii="Arial" w:hAnsi="Arial" w:cs="Arial"/>
          <w:sz w:val="20"/>
          <w:szCs w:val="20"/>
        </w:rPr>
      </w:pPr>
    </w:p>
    <w:p w14:paraId="1E995645" w14:textId="297AAACB"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Melioracijsko območje Šentjanž – Podboršt</w:t>
      </w:r>
      <w:r w:rsidR="00823DA8">
        <w:rPr>
          <w:rFonts w:ascii="Arial" w:hAnsi="Arial" w:cs="Arial"/>
          <w:b/>
          <w:sz w:val="20"/>
        </w:rPr>
        <w:t xml:space="preserve"> (47012)</w:t>
      </w:r>
    </w:p>
    <w:p w14:paraId="5EC6864B" w14:textId="341BBC76" w:rsidR="005C4D77" w:rsidRDefault="005C4D77" w:rsidP="00E33647">
      <w:pPr>
        <w:spacing w:after="0" w:line="259" w:lineRule="auto"/>
        <w:jc w:val="both"/>
        <w:rPr>
          <w:rFonts w:ascii="Arial" w:hAnsi="Arial" w:cs="Arial"/>
          <w:sz w:val="20"/>
        </w:rPr>
      </w:pPr>
      <w:r w:rsidRPr="00E33647">
        <w:rPr>
          <w:rFonts w:ascii="Arial" w:hAnsi="Arial" w:cs="Arial"/>
          <w:sz w:val="20"/>
        </w:rPr>
        <w:t xml:space="preserve">Osuševalni sistem Melioracijsko območje Šentjanž – Podboršt leži v katastrski občini Podboršt (1385), parceli številka: </w:t>
      </w:r>
      <w:r w:rsidR="002440D3" w:rsidRPr="00E33647">
        <w:rPr>
          <w:rFonts w:ascii="Arial" w:hAnsi="Arial" w:cs="Arial"/>
          <w:sz w:val="20"/>
        </w:rPr>
        <w:t>1467, 1468, 1469, 1470, 1471, 1474, 1475, 1476, 1477, 1478, 1479, 1480, 1481, 1483, 1486, 1487, 1488, 1489, 1490, 1491, 1492, 1493, 1494, 1495, 1497, 1498, 1499, 1501, 1502, 1503, 1504, 1506, 1508 in 1472.</w:t>
      </w:r>
    </w:p>
    <w:p w14:paraId="49D8FF45" w14:textId="77777777" w:rsidR="00E33647" w:rsidRPr="00E33647" w:rsidRDefault="00E33647" w:rsidP="00E33647">
      <w:pPr>
        <w:spacing w:after="0" w:line="259" w:lineRule="auto"/>
        <w:jc w:val="both"/>
        <w:rPr>
          <w:rFonts w:ascii="Arial" w:hAnsi="Arial" w:cs="Arial"/>
          <w:sz w:val="20"/>
        </w:rPr>
      </w:pPr>
    </w:p>
    <w:p w14:paraId="7B274D3D" w14:textId="75DDC3A5"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Melioracijsko območje Čolnišček</w:t>
      </w:r>
      <w:r w:rsidR="00823DA8">
        <w:rPr>
          <w:rFonts w:ascii="Arial" w:hAnsi="Arial" w:cs="Arial"/>
          <w:b/>
          <w:sz w:val="20"/>
        </w:rPr>
        <w:t xml:space="preserve"> (47032)</w:t>
      </w:r>
    </w:p>
    <w:p w14:paraId="54DEFCCD" w14:textId="7A4EEE91" w:rsidR="005C4D77" w:rsidRPr="00E33647" w:rsidRDefault="005C4D77" w:rsidP="00E33647">
      <w:pPr>
        <w:spacing w:after="0" w:line="259" w:lineRule="auto"/>
        <w:jc w:val="both"/>
        <w:rPr>
          <w:rFonts w:ascii="Arial" w:hAnsi="Arial" w:cs="Arial"/>
          <w:sz w:val="20"/>
        </w:rPr>
      </w:pPr>
      <w:r w:rsidRPr="00E33647">
        <w:rPr>
          <w:rFonts w:ascii="Arial" w:hAnsi="Arial" w:cs="Arial"/>
          <w:sz w:val="20"/>
        </w:rPr>
        <w:t xml:space="preserve">Osuševalni sistem Melioracijsko območje Čolnišček leži v katastrski občini Bučka (1394), parcele številka: </w:t>
      </w:r>
      <w:r w:rsidR="002440D3" w:rsidRPr="00E33647">
        <w:rPr>
          <w:rFonts w:ascii="Arial" w:hAnsi="Arial" w:cs="Arial"/>
          <w:sz w:val="20"/>
        </w:rPr>
        <w:t>2831, 2834/3, 2834/4, 2943/1, 2943/4, 3336/163, 3336/164, 3336/165, 3336/166, 3336/182 - 80 %, 3336/183, 3355 - 89 %, 3375/10, 3375/109 - 65 %, 3375/12 - 84 %, 3375/80, 3375/92 - 86 %, 3375/94 - 72 %, 3476, 3478, 3481 - 77 %, 3482 - 66 %, 3483, 3484, 3485, 3486, 3487, 3488, 3490, 3491, 3492, 3493, 3494, 3495, 3496, 3497, 3498, 3499/1, 3500, 3501, 3502, 3504, 3505, 3506, 3509, 3510, 3512, 3513, 3514, 3515, 3516, 3519, 3521, 3522, 3524, 3525, 3527, 3528, 3529, 3530, 3532 - 22 %, 3533, 3534, 3536, 3537, 3538, 3539, 3540, 3541, 3542, 3543, 3544, 3545, 3546, 3547, 3548, 3549, 3550, 3552, 3555, 3556, 3557, 3558, 3561, 3570/1, 3570/2, 3571, 3572, 3573, 3574, 3575, 3576, 3577, 3578, 3585/1, 3585/3, 3592, 3594, 3595/3, 3595/6, 3595/7, 3596/3, 3599, 3603, 3608, 3609, 3610, 3611, 3612, 3613, 3616, 3617, 3618, 3619, 3620, 3621, 3622, 3623, 3624 - 88 %, 3627 - 78 %, 3629, 3630, 3631 - 76 %, 3632 - 26 %, 3633, 3634, 3559/1, 3526/1, *573, *574, 3375/78, 3559/2, 3375/79 in 3526/2.</w:t>
      </w:r>
    </w:p>
    <w:p w14:paraId="09952582" w14:textId="77777777" w:rsidR="005C4D77" w:rsidRPr="00E33647" w:rsidRDefault="005C4D77" w:rsidP="00E33647">
      <w:pPr>
        <w:spacing w:after="0" w:line="259" w:lineRule="auto"/>
        <w:jc w:val="center"/>
        <w:rPr>
          <w:rFonts w:ascii="Arial" w:hAnsi="Arial" w:cs="Arial"/>
          <w:sz w:val="20"/>
        </w:rPr>
      </w:pPr>
    </w:p>
    <w:p w14:paraId="7B621F30" w14:textId="682D1F17"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Melioracije na območju Pragersko</w:t>
      </w:r>
      <w:r w:rsidR="00823DA8">
        <w:rPr>
          <w:rFonts w:ascii="Arial" w:hAnsi="Arial" w:cs="Arial"/>
          <w:b/>
          <w:sz w:val="20"/>
        </w:rPr>
        <w:t xml:space="preserve"> (50082)</w:t>
      </w:r>
    </w:p>
    <w:p w14:paraId="4F64DC29" w14:textId="2548B33B" w:rsidR="005C4D77" w:rsidRPr="00E33647" w:rsidRDefault="005C4D77" w:rsidP="00FC39EA">
      <w:pPr>
        <w:spacing w:after="0" w:line="259" w:lineRule="auto"/>
        <w:jc w:val="both"/>
        <w:rPr>
          <w:rFonts w:ascii="Arial" w:hAnsi="Arial" w:cs="Arial"/>
          <w:sz w:val="20"/>
        </w:rPr>
      </w:pPr>
      <w:r w:rsidRPr="00E33647">
        <w:rPr>
          <w:rFonts w:ascii="Arial" w:hAnsi="Arial" w:cs="Arial"/>
          <w:sz w:val="20"/>
        </w:rPr>
        <w:t xml:space="preserve">Osuševalni sistem Melioracije na območju Pragersko leži v: </w:t>
      </w:r>
    </w:p>
    <w:p w14:paraId="4C925FC1" w14:textId="47BE3279" w:rsidR="002440D3" w:rsidRPr="00E33647" w:rsidRDefault="00E33647" w:rsidP="00FC39EA">
      <w:pPr>
        <w:spacing w:after="0" w:line="259" w:lineRule="auto"/>
        <w:jc w:val="both"/>
        <w:rPr>
          <w:rFonts w:ascii="Arial" w:hAnsi="Arial" w:cs="Arial"/>
          <w:sz w:val="20"/>
        </w:rPr>
      </w:pPr>
      <w:r>
        <w:rPr>
          <w:rFonts w:ascii="Arial" w:hAnsi="Arial" w:cs="Arial"/>
          <w:sz w:val="20"/>
        </w:rPr>
        <w:t xml:space="preserve">1. </w:t>
      </w:r>
      <w:r w:rsidR="005C4D77" w:rsidRPr="00E33647">
        <w:rPr>
          <w:rFonts w:ascii="Arial" w:hAnsi="Arial" w:cs="Arial"/>
          <w:sz w:val="20"/>
        </w:rPr>
        <w:t xml:space="preserve">katastrski občini Spodnja Polskava (748), parcele številka: </w:t>
      </w:r>
      <w:r w:rsidR="002440D3" w:rsidRPr="00E33647">
        <w:rPr>
          <w:rFonts w:ascii="Arial" w:hAnsi="Arial" w:cs="Arial"/>
          <w:sz w:val="20"/>
        </w:rPr>
        <w:t>1426/2 - 52 %, 1452/2, 1455/2, 1455/3, 1532/2, 1555, 1556, 1559/1, 1559/2 - 63 %, 741/3, 741/4 - 19 %, 742/1 - 44 %, 743/6 - 81 %, 743/7 - 12 %, 744/12 - 18 %, 800/10, 800/9, 805/3, 805/4, 807/3 - 69 %, 807/4, 807/5, 810/1 - 61 %, 810/3, 810/4, 813/2, 813/3, 814/1, 814/3, 814/4, 815/2, 816/1, 817, 818, 819, 820, 822/1, 823, 824, 825, 826, 827/1, 827/2, 828/1, 828/2, 828/3, 828/4, 831, 835, 836 - 60 %, 840/1, 840/2, 936/1, 937/1, 937/3, 938/1, 938/2, 939/3, 939/4, 943/2 - 82 %, 943/6, 944/2 - 70 %, 944/3 in 998/2;</w:t>
      </w:r>
    </w:p>
    <w:p w14:paraId="33AD9C7A" w14:textId="529999C1" w:rsidR="005C4D77" w:rsidRPr="00E33647" w:rsidRDefault="00E33647" w:rsidP="00FC39EA">
      <w:pPr>
        <w:spacing w:after="0" w:line="259" w:lineRule="auto"/>
        <w:jc w:val="both"/>
        <w:rPr>
          <w:rFonts w:ascii="Arial" w:hAnsi="Arial" w:cs="Arial"/>
          <w:sz w:val="20"/>
        </w:rPr>
      </w:pPr>
      <w:r>
        <w:rPr>
          <w:rFonts w:ascii="Arial" w:hAnsi="Arial" w:cs="Arial"/>
          <w:sz w:val="20"/>
        </w:rPr>
        <w:t xml:space="preserve">2. </w:t>
      </w:r>
      <w:r w:rsidR="005C4D77" w:rsidRPr="00E33647">
        <w:rPr>
          <w:rFonts w:ascii="Arial" w:hAnsi="Arial" w:cs="Arial"/>
          <w:sz w:val="20"/>
        </w:rPr>
        <w:t xml:space="preserve">katastrski občini Stražgonjca (749), parcele številka: </w:t>
      </w:r>
      <w:r w:rsidR="002440D3" w:rsidRPr="00E33647">
        <w:rPr>
          <w:rFonts w:ascii="Arial" w:hAnsi="Arial" w:cs="Arial"/>
          <w:sz w:val="20"/>
        </w:rPr>
        <w:t>441/201 - 25 %, 441/205 - 38 %, 441/207, 441/208, 441/209, 441/210, 441/3 - 51 %, 664/5 in 678 - 26 %.</w:t>
      </w:r>
    </w:p>
    <w:p w14:paraId="2658D19C" w14:textId="77777777" w:rsidR="005C4D77" w:rsidRPr="00FC39EA" w:rsidRDefault="005C4D77" w:rsidP="00FC39EA">
      <w:pPr>
        <w:spacing w:after="0" w:line="259" w:lineRule="auto"/>
        <w:jc w:val="center"/>
        <w:rPr>
          <w:rFonts w:ascii="Arial" w:hAnsi="Arial" w:cs="Arial"/>
          <w:sz w:val="20"/>
        </w:rPr>
      </w:pPr>
    </w:p>
    <w:p w14:paraId="7000B708" w14:textId="1C33205A" w:rsidR="005C4D77" w:rsidRPr="00823DA8" w:rsidRDefault="005C4D77" w:rsidP="00823DA8">
      <w:pPr>
        <w:pStyle w:val="Odstavekseznama"/>
        <w:numPr>
          <w:ilvl w:val="0"/>
          <w:numId w:val="14"/>
        </w:numPr>
        <w:rPr>
          <w:rFonts w:ascii="Arial" w:hAnsi="Arial" w:cs="Arial"/>
          <w:b/>
          <w:sz w:val="20"/>
        </w:rPr>
      </w:pPr>
      <w:r w:rsidRPr="00823DA8">
        <w:rPr>
          <w:rFonts w:ascii="Arial" w:hAnsi="Arial" w:cs="Arial"/>
          <w:b/>
          <w:sz w:val="20"/>
        </w:rPr>
        <w:t>HMS Polskava – Vrhloga – Trnovec – Sestrže</w:t>
      </w:r>
      <w:r w:rsidR="00823DA8">
        <w:rPr>
          <w:rFonts w:ascii="Arial" w:hAnsi="Arial" w:cs="Arial"/>
          <w:b/>
          <w:sz w:val="20"/>
        </w:rPr>
        <w:t xml:space="preserve"> (50212)</w:t>
      </w:r>
    </w:p>
    <w:p w14:paraId="203CB267" w14:textId="587FBDD3" w:rsidR="005C4D77" w:rsidRPr="00FC39EA" w:rsidRDefault="005C4D77" w:rsidP="00FC39EA">
      <w:pPr>
        <w:spacing w:after="0" w:line="259" w:lineRule="auto"/>
        <w:jc w:val="both"/>
        <w:rPr>
          <w:rFonts w:ascii="Arial" w:hAnsi="Arial" w:cs="Arial"/>
          <w:sz w:val="20"/>
        </w:rPr>
      </w:pPr>
      <w:r w:rsidRPr="00FC39EA">
        <w:rPr>
          <w:rFonts w:ascii="Arial" w:hAnsi="Arial" w:cs="Arial"/>
          <w:sz w:val="20"/>
        </w:rPr>
        <w:t>Osuševalni sistem HMS Polskava – Vrhloga – Trnovec – Sestrže leži v:</w:t>
      </w:r>
    </w:p>
    <w:p w14:paraId="5394D523" w14:textId="22D7BF30" w:rsidR="005C4D77" w:rsidRPr="00FC39EA" w:rsidRDefault="00FC39EA" w:rsidP="00FC39EA">
      <w:pPr>
        <w:spacing w:after="0" w:line="259" w:lineRule="auto"/>
        <w:jc w:val="both"/>
        <w:rPr>
          <w:rFonts w:ascii="Arial" w:hAnsi="Arial" w:cs="Arial"/>
          <w:sz w:val="20"/>
        </w:rPr>
      </w:pPr>
      <w:r>
        <w:rPr>
          <w:rFonts w:ascii="Arial" w:hAnsi="Arial" w:cs="Arial"/>
          <w:sz w:val="20"/>
        </w:rPr>
        <w:t xml:space="preserve">1. </w:t>
      </w:r>
      <w:r w:rsidR="005C4D77" w:rsidRPr="00FC39EA">
        <w:rPr>
          <w:rFonts w:ascii="Arial" w:hAnsi="Arial" w:cs="Arial"/>
          <w:sz w:val="20"/>
        </w:rPr>
        <w:t xml:space="preserve">katastrski občini Sestrže (436), parcele številka: </w:t>
      </w:r>
      <w:r w:rsidR="004A1F86" w:rsidRPr="00FC39EA">
        <w:rPr>
          <w:rFonts w:ascii="Arial" w:hAnsi="Arial" w:cs="Arial"/>
          <w:sz w:val="20"/>
        </w:rPr>
        <w:t>1001, 1003, 1004/6, 1008, 1009, 1011, 1012/3 - 63 %, 1014, 1015, 1016, 1017, 1018, 1019, 1021/1, 1021/10, 1021/11, 1021/12, 1021/3, 1021/4, 1021/5, 1022, 1023, 1024, 1025, 1026, 1027, 1028, 1029, 1030, 1031, 1032, 1033, 1034, 1035, 1036, 1037, 1038, 1039, 1040, 1041, 1042, 1043, 1044, 1045/1, 1046, 1047/1 - 27 %, 1047/2, 1048/1 - 55 %, 1048/2, 1049/1 - 74 %, 1049/2, 1050/1, 1050/2, 1051/1 - 55 %, 1051/2, 1052, 1053, 1054/1, 1054/2, 411/2, 417/2, 417/5 - 84 %, 417/7 - 73 %, 423/2 - 71 %, 426/1 - 76 %, 427/1, 427/2 - 89 %, 430/1, 58/4 - 22 %, 59/1 - 88 %, 602/2, 603/2, 604/2, 605/2, 606/2, 607/2, 872/2 - 78 %, 939, 940, 941, 942, 943, 944, 945, 946, 947, 948, 949, 950, 951, 952, 953, 954, 955, 956, 957, 960, 961, 962/1, 962/2, 963, 964, 965, 966, 967, 968, 969, 970, 971, 972/1, 972/2, 973, 974, 975/1, 975/2, 976, 977, 978, 979, 980, 981, 982, 983, 984, 985, 986, 987, 988, 989, 990, 991, 992, 993, 994, 995, 996, 997 in 998;</w:t>
      </w:r>
    </w:p>
    <w:p w14:paraId="0FC170A4" w14:textId="7D311A3B" w:rsidR="005C4D77" w:rsidRPr="00FC39EA" w:rsidRDefault="00FC39EA" w:rsidP="00FC39EA">
      <w:pPr>
        <w:spacing w:after="0" w:line="259" w:lineRule="auto"/>
        <w:jc w:val="both"/>
        <w:rPr>
          <w:rFonts w:ascii="Arial" w:hAnsi="Arial" w:cs="Arial"/>
          <w:sz w:val="20"/>
        </w:rPr>
      </w:pPr>
      <w:r>
        <w:rPr>
          <w:rFonts w:ascii="Arial" w:hAnsi="Arial" w:cs="Arial"/>
          <w:sz w:val="20"/>
        </w:rPr>
        <w:t xml:space="preserve">2. </w:t>
      </w:r>
      <w:r w:rsidR="005C4D77" w:rsidRPr="00FC39EA">
        <w:rPr>
          <w:rFonts w:ascii="Arial" w:hAnsi="Arial" w:cs="Arial"/>
          <w:sz w:val="20"/>
        </w:rPr>
        <w:t xml:space="preserve">katastrski občini Vrhloga (750), parcele številka: </w:t>
      </w:r>
      <w:r w:rsidR="004A1F86" w:rsidRPr="00FC39EA">
        <w:rPr>
          <w:rFonts w:ascii="Arial" w:hAnsi="Arial" w:cs="Arial"/>
          <w:sz w:val="20"/>
        </w:rPr>
        <w:t>*62/2, 12, 1299, 1300, 1301/1, 1301/2, 1302, 1303, 1304, 1305, 1306, 1307, 1308, 1309, 1310/1, 1310/2, 1310/3, 1311, 1312/1, 1312/2, 1313, 1314/1, 1314/2, 1315, 1316, 1317, 1318, 1319, 1320, 1321, 1330, 1331, 1332, 1333, 1334, 1335, 1336, 1337, 1338, 1339, 1340, 1341, 1342, 1343, 1344, 1346, 1347, 1350, 1352, 1355, 1357, 1358, 1360 - 74 %, 1361, 1363, 1365, 1366, 1367, 1368, 1369, 1370, 1371, 1372, 1378, 1379, 1387/2, 1387/3, 1388, 1391 - 79 %, 1392/1, 1392/2, 1393/1, 1393/2, 1395/1, 1395/2, 1396/1, 1396/2, 1399, 14, 1401, 1402, 1403, 1404, 1405, 1406, 1407, 1408, 1409, 1410, 1411, 1413, 1416/1, 1416/2, 1418/1, 1418/2, 1419, 1425, 1426, 1427/1, 1427/2, 1428, 1430 - 81 %, 1432/1, 1432/3, 1432/4 - 81 %, 1434, 1435, 1437, 1438, 1439, 1440, 1441, 15, 18, 19, 20, 21/1, 25 - 86 %, 26/1, 34, 35, 36, 38, 413, 44/2, 868, 869, 870 - 89 %, 872 - 12 %, 874 - 88 %, 875 - 44 %, 877, 879/1, 879/2 in 882.</w:t>
      </w:r>
    </w:p>
    <w:p w14:paraId="0B0AFDA7" w14:textId="77777777" w:rsidR="005C4D77" w:rsidRPr="008F17A7" w:rsidRDefault="005C4D77" w:rsidP="008F17A7">
      <w:pPr>
        <w:spacing w:after="0" w:line="259" w:lineRule="auto"/>
        <w:jc w:val="center"/>
        <w:rPr>
          <w:rFonts w:ascii="Arial" w:hAnsi="Arial" w:cs="Arial"/>
          <w:sz w:val="20"/>
        </w:rPr>
      </w:pPr>
    </w:p>
    <w:p w14:paraId="1B7C433F" w14:textId="303553A8"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Melioracije Gorenja vas</w:t>
      </w:r>
      <w:r w:rsidR="00823DA8">
        <w:rPr>
          <w:rFonts w:ascii="Arial" w:hAnsi="Arial" w:cs="Arial"/>
          <w:b/>
          <w:sz w:val="20"/>
        </w:rPr>
        <w:t xml:space="preserve"> (53022)</w:t>
      </w:r>
    </w:p>
    <w:p w14:paraId="009BF4BD" w14:textId="36C47E3A" w:rsidR="005C4D77" w:rsidRPr="008F17A7" w:rsidRDefault="005C4D77" w:rsidP="008F17A7">
      <w:pPr>
        <w:spacing w:after="0" w:line="259" w:lineRule="auto"/>
        <w:jc w:val="both"/>
        <w:rPr>
          <w:rFonts w:ascii="Arial" w:hAnsi="Arial" w:cs="Arial"/>
          <w:sz w:val="20"/>
        </w:rPr>
      </w:pPr>
      <w:r w:rsidRPr="008F17A7">
        <w:rPr>
          <w:rFonts w:ascii="Arial" w:hAnsi="Arial" w:cs="Arial"/>
          <w:sz w:val="20"/>
        </w:rPr>
        <w:t>Osuševalni sistem Melioracije Gorenja vas leži v:</w:t>
      </w:r>
    </w:p>
    <w:p w14:paraId="7A089634" w14:textId="063CA9CD" w:rsidR="005C4D77" w:rsidRPr="008F17A7" w:rsidRDefault="008F17A7" w:rsidP="008F17A7">
      <w:pPr>
        <w:spacing w:after="0" w:line="259" w:lineRule="auto"/>
        <w:jc w:val="both"/>
        <w:rPr>
          <w:rFonts w:ascii="Arial" w:hAnsi="Arial" w:cs="Arial"/>
          <w:sz w:val="20"/>
        </w:rPr>
      </w:pPr>
      <w:r>
        <w:rPr>
          <w:rFonts w:ascii="Arial" w:hAnsi="Arial" w:cs="Arial"/>
          <w:sz w:val="20"/>
        </w:rPr>
        <w:t xml:space="preserve">1. </w:t>
      </w:r>
      <w:r w:rsidR="005C4D77" w:rsidRPr="008F17A7">
        <w:rPr>
          <w:rFonts w:ascii="Arial" w:hAnsi="Arial" w:cs="Arial"/>
          <w:sz w:val="20"/>
        </w:rPr>
        <w:t xml:space="preserve">katastrski občini Dolenje Brdo (2048), parcele številka: </w:t>
      </w:r>
      <w:r w:rsidR="004C6060" w:rsidRPr="008F17A7">
        <w:rPr>
          <w:rFonts w:ascii="Arial" w:hAnsi="Arial" w:cs="Arial"/>
          <w:sz w:val="20"/>
        </w:rPr>
        <w:t>341 - 88 %, 342/1 - 87 %, 343, 346, 349, 350, 351, 353, 354, 355, 356/1, 356/2, 358, 360/1, 361/1, 362 - 88 %, 364/1 in 365 - 81 %;</w:t>
      </w:r>
    </w:p>
    <w:p w14:paraId="367734CA" w14:textId="38E3AEFF" w:rsidR="005C4D77" w:rsidRPr="008F17A7" w:rsidRDefault="008F17A7" w:rsidP="008F17A7">
      <w:pPr>
        <w:spacing w:after="0" w:line="259" w:lineRule="auto"/>
        <w:jc w:val="both"/>
        <w:rPr>
          <w:rFonts w:ascii="Arial" w:hAnsi="Arial" w:cs="Arial"/>
          <w:sz w:val="20"/>
        </w:rPr>
      </w:pPr>
      <w:r>
        <w:rPr>
          <w:rFonts w:ascii="Arial" w:hAnsi="Arial" w:cs="Arial"/>
          <w:sz w:val="20"/>
        </w:rPr>
        <w:t xml:space="preserve">2. </w:t>
      </w:r>
      <w:r w:rsidR="005C4D77" w:rsidRPr="008F17A7">
        <w:rPr>
          <w:rFonts w:ascii="Arial" w:hAnsi="Arial" w:cs="Arial"/>
          <w:sz w:val="20"/>
        </w:rPr>
        <w:t xml:space="preserve">katastrski občini Gorenja vas (2057), parcele številka: </w:t>
      </w:r>
      <w:r w:rsidR="004C6060" w:rsidRPr="008F17A7">
        <w:rPr>
          <w:rFonts w:ascii="Arial" w:hAnsi="Arial" w:cs="Arial"/>
          <w:sz w:val="20"/>
        </w:rPr>
        <w:t>1457 - 85 %, 1459, 1460, 1463, 1464, 1466, 1468, 1470, 1471, 1472, 1475, 1476, 1477, 1478, 1479, 1481, 1482, 1484, 1485, 1486, 1487, 1488, 1489, 1491, 1492, 1494, 1495, 1496, 1498, 1499, 1501, 1502, 1503, 1504, 1505 in 1507/1 - 14 %</w:t>
      </w:r>
      <w:r w:rsidR="005C4D77" w:rsidRPr="008F17A7">
        <w:rPr>
          <w:rFonts w:ascii="Arial" w:hAnsi="Arial" w:cs="Arial"/>
          <w:sz w:val="20"/>
        </w:rPr>
        <w:t>.</w:t>
      </w:r>
    </w:p>
    <w:p w14:paraId="1630FDFB" w14:textId="77777777" w:rsidR="005C4D77" w:rsidRPr="008F17A7" w:rsidRDefault="005C4D77" w:rsidP="008F17A7">
      <w:pPr>
        <w:spacing w:after="0" w:line="259" w:lineRule="auto"/>
        <w:jc w:val="center"/>
        <w:rPr>
          <w:rFonts w:ascii="Arial" w:hAnsi="Arial" w:cs="Arial"/>
          <w:sz w:val="20"/>
        </w:rPr>
      </w:pPr>
    </w:p>
    <w:p w14:paraId="4EF73548" w14:textId="6C2DF1D8"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Hidromelioracija Dorfarsko polje</w:t>
      </w:r>
      <w:r w:rsidR="00823DA8">
        <w:rPr>
          <w:rFonts w:ascii="Arial" w:hAnsi="Arial" w:cs="Arial"/>
          <w:b/>
          <w:sz w:val="20"/>
        </w:rPr>
        <w:t xml:space="preserve"> (53032)</w:t>
      </w:r>
    </w:p>
    <w:p w14:paraId="3327EB5D" w14:textId="02FF0447" w:rsidR="005C4D77" w:rsidRPr="008F17A7" w:rsidRDefault="005C4D77" w:rsidP="008F17A7">
      <w:pPr>
        <w:spacing w:after="0" w:line="259" w:lineRule="auto"/>
        <w:jc w:val="both"/>
        <w:rPr>
          <w:rFonts w:ascii="Arial" w:hAnsi="Arial" w:cs="Arial"/>
          <w:sz w:val="20"/>
        </w:rPr>
      </w:pPr>
      <w:r w:rsidRPr="008F17A7">
        <w:rPr>
          <w:rFonts w:ascii="Arial" w:hAnsi="Arial" w:cs="Arial"/>
          <w:sz w:val="20"/>
        </w:rPr>
        <w:t>Osuševalni sistem Hidromelioracija Dorfarsko polje leži v:</w:t>
      </w:r>
    </w:p>
    <w:p w14:paraId="1D7D2DF3" w14:textId="40D9B07D" w:rsidR="005C4D77" w:rsidRPr="008F17A7" w:rsidRDefault="008F17A7" w:rsidP="008F17A7">
      <w:pPr>
        <w:spacing w:after="0" w:line="259" w:lineRule="auto"/>
        <w:jc w:val="both"/>
        <w:rPr>
          <w:rFonts w:ascii="Arial" w:hAnsi="Arial" w:cs="Arial"/>
          <w:sz w:val="20"/>
        </w:rPr>
      </w:pPr>
      <w:r>
        <w:rPr>
          <w:rFonts w:ascii="Arial" w:hAnsi="Arial" w:cs="Arial"/>
          <w:sz w:val="20"/>
        </w:rPr>
        <w:t xml:space="preserve">1. </w:t>
      </w:r>
      <w:r w:rsidR="005C4D77" w:rsidRPr="008F17A7">
        <w:rPr>
          <w:rFonts w:ascii="Arial" w:hAnsi="Arial" w:cs="Arial"/>
          <w:sz w:val="20"/>
        </w:rPr>
        <w:t xml:space="preserve">katastrski občini Dorfarje (2028), parcele številka: </w:t>
      </w:r>
      <w:r w:rsidR="007E4B68" w:rsidRPr="008F17A7">
        <w:rPr>
          <w:rFonts w:ascii="Arial" w:hAnsi="Arial" w:cs="Arial"/>
          <w:sz w:val="20"/>
        </w:rPr>
        <w:t xml:space="preserve">1/1, 1/2, 10, 100, 1020/2, 1022, 1023, 1024/2, 103, 105, 1056/2, 1057, 1058/2, 1068, 1069/1, 107, 1071, 1072/1, 1072/2, 1073/2, 1074/1, 1081/2, 11, 110 - 71 %, 1105/2, 1106/2, 1107, 1108, 1109/2, 111/1, 1110, 1112, 1113, 1115, 1116, 1117, 1118, 1119, 1120, 1121/2, 1122/2, 1131/2, 1159/2, 1160/2, 1161, 1162, 1163/2, 1164, 1165, 1167, 1168, 1169, 117, 1170, 1172, 1173, 1174, 1175, 1176/2, 1178/2, 1185/2, 119, 1197/2, 1198/2, 1199, 120/10, 1200, 1201, 1202, 1203/2, 1204, 1205, 1206, 1208, </w:t>
      </w:r>
      <w:r w:rsidR="007E4B68" w:rsidRPr="008F17A7">
        <w:rPr>
          <w:rFonts w:ascii="Arial" w:hAnsi="Arial" w:cs="Arial"/>
          <w:sz w:val="20"/>
        </w:rPr>
        <w:lastRenderedPageBreak/>
        <w:t>1209, 121/1, 1212, 1213/2, 1219/2, 122/1, 125, 1262, 129/1, 140, 141, 15/1 - 88 %, 15/2, 154/1, 154/2, 154/3, 154/4, 162/1, 162/2, 164/2, 165/1, 165/2 - 88 %, 1689/3 - 70 %, 1690/6, 1690/7, 1692/6, 1694/6, 170/1, 172, 174/1, 178/1, 178/2, 179/1, 179/3, 179/4, 183, 185/1, 188, 191, 193/1, 193/4, 196/1, 202/1, 204/1, 221/1, 221/3, 222, 225/1, 227, 233/1, 235/1, 237/1, 238/1, 238/2, 239/1, 24, 244/1, 246/1, 248/1, 249/1, 254/1, 256/3, 256/4, 263/1, 264/1, 267/1, 27/3 - 17 %, 27/4 - 88 %, 27/5, 27/6, 274/1, 277/1, 280/1, 283/1, 286/1, 289, 301/1, 301/2, 304, 305, 310, 311, 314, 318, 32/1, 322/1, 322/2, 325/1, 325/2, 328, 331, 334, 335, 338, 341, 343, 346, 350, 352, 354/1, 356/1, 356/10, 356/2, 356/3, 356/4, 356/6, 356/7, 356/9, 363/1, 371/1, 373 - 78 %, 376/1 - 82 %, 376/3 - 87 %, 390/1, 394, 409/1 - 45 %, 409/2, 41/1, 41/3, 42, 423/1, 424/1, 424/3, 43/2 - 47 %, 44 - 87 %, 45, 506/2 - 89 %, 507/1, 514/1, 514/2 - 75 %, 516/2, 520 - 77 %, 62/1, 62/2, 66, 67, 68 - 78 %, 74 - 85 %, 78/2, 83/1, 857, 859, 860/4, 863, 869, 90 - 69 %, 93, 97/2, 97/3, 986/2, 987 in 99;</w:t>
      </w:r>
    </w:p>
    <w:p w14:paraId="6658819E" w14:textId="3DFE519D" w:rsidR="005C4D77" w:rsidRPr="008F17A7" w:rsidRDefault="008F17A7" w:rsidP="008F17A7">
      <w:pPr>
        <w:spacing w:after="0" w:line="259" w:lineRule="auto"/>
        <w:jc w:val="both"/>
        <w:rPr>
          <w:rFonts w:ascii="Arial" w:hAnsi="Arial" w:cs="Arial"/>
          <w:sz w:val="20"/>
        </w:rPr>
      </w:pPr>
      <w:r>
        <w:rPr>
          <w:rFonts w:ascii="Arial" w:hAnsi="Arial" w:cs="Arial"/>
          <w:sz w:val="20"/>
        </w:rPr>
        <w:t xml:space="preserve">2. </w:t>
      </w:r>
      <w:r w:rsidR="005C4D77" w:rsidRPr="008F17A7">
        <w:rPr>
          <w:rFonts w:ascii="Arial" w:hAnsi="Arial" w:cs="Arial"/>
          <w:sz w:val="20"/>
        </w:rPr>
        <w:t xml:space="preserve">katastrska občina Žabnica (2134), parcele številka: </w:t>
      </w:r>
      <w:r w:rsidR="007E4B68" w:rsidRPr="008F17A7">
        <w:rPr>
          <w:rFonts w:ascii="Arial" w:hAnsi="Arial" w:cs="Arial"/>
          <w:sz w:val="20"/>
        </w:rPr>
        <w:t>2912, 3010/3 - 63 %, 3011/1, 3012/1, 3012/2, 3013/10, 3013/4 - 79 %, 3013/5, 3013/9 - 14 %, 3018/5, 3018/6 in 3018/7.</w:t>
      </w:r>
    </w:p>
    <w:p w14:paraId="6C716908" w14:textId="77777777" w:rsidR="005C4D77" w:rsidRPr="008F17A7" w:rsidRDefault="005C4D77" w:rsidP="008F17A7">
      <w:pPr>
        <w:spacing w:after="0" w:line="259" w:lineRule="auto"/>
        <w:jc w:val="center"/>
        <w:rPr>
          <w:rFonts w:ascii="Arial" w:hAnsi="Arial" w:cs="Arial"/>
          <w:sz w:val="20"/>
        </w:rPr>
      </w:pPr>
    </w:p>
    <w:p w14:paraId="3DFAC2EC" w14:textId="6C4E8431"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Melioracija Kobariško Blato</w:t>
      </w:r>
      <w:r w:rsidR="00823DA8">
        <w:rPr>
          <w:rFonts w:ascii="Arial" w:hAnsi="Arial" w:cs="Arial"/>
          <w:b/>
          <w:sz w:val="20"/>
        </w:rPr>
        <w:t xml:space="preserve"> (55012)</w:t>
      </w:r>
    </w:p>
    <w:p w14:paraId="4691E7E5" w14:textId="45F6D137" w:rsidR="005C4D77" w:rsidRPr="000267BD" w:rsidRDefault="005C4D77" w:rsidP="000267BD">
      <w:pPr>
        <w:spacing w:after="0" w:line="259" w:lineRule="auto"/>
        <w:jc w:val="both"/>
        <w:rPr>
          <w:rFonts w:ascii="Arial" w:hAnsi="Arial" w:cs="Arial"/>
          <w:sz w:val="20"/>
        </w:rPr>
      </w:pPr>
      <w:r w:rsidRPr="000267BD">
        <w:rPr>
          <w:rFonts w:ascii="Arial" w:hAnsi="Arial" w:cs="Arial"/>
          <w:sz w:val="20"/>
        </w:rPr>
        <w:t>Osuševalni sistem Melioracija Kobariško Blato leži v:</w:t>
      </w:r>
    </w:p>
    <w:p w14:paraId="667A1AD3" w14:textId="3D9A2C3E" w:rsidR="005C4D77" w:rsidRPr="000267BD" w:rsidRDefault="000267BD" w:rsidP="000267BD">
      <w:pPr>
        <w:spacing w:after="0" w:line="259" w:lineRule="auto"/>
        <w:jc w:val="both"/>
        <w:rPr>
          <w:rFonts w:ascii="Arial" w:hAnsi="Arial" w:cs="Arial"/>
          <w:sz w:val="20"/>
        </w:rPr>
      </w:pPr>
      <w:r>
        <w:rPr>
          <w:rFonts w:ascii="Arial" w:hAnsi="Arial" w:cs="Arial"/>
          <w:sz w:val="20"/>
        </w:rPr>
        <w:t xml:space="preserve">1. </w:t>
      </w:r>
      <w:r w:rsidR="005C4D77" w:rsidRPr="000267BD">
        <w:rPr>
          <w:rFonts w:ascii="Arial" w:hAnsi="Arial" w:cs="Arial"/>
          <w:sz w:val="20"/>
        </w:rPr>
        <w:t xml:space="preserve">katastrski občini Staro selo (2220), parcele številka: </w:t>
      </w:r>
      <w:r w:rsidR="009A09EA" w:rsidRPr="000267BD">
        <w:rPr>
          <w:rFonts w:ascii="Arial" w:hAnsi="Arial" w:cs="Arial"/>
          <w:sz w:val="20"/>
        </w:rPr>
        <w:t>1000/1, 1000/6, 1001/1, 1001/4, 1002/1, 1002/2, 1004/1 - 54 %, 1004/12 - 87 %, 1004/2, 1004/3, 1004/4, 1006/1, 1006/2, 1007, 1008/1, 1008/2, 1009/1, 1009/2, 1009/3, 1010, 1011, 1012, 1013, 1014/1, 1014/2, 1015, 1016, 1017, 1018, 1019, 1022, 1023/1, 1023/3, 1023/4, 1023/5, 1023/6, 1024, 1025/1, 1025/2, 1025/3, 1026/1, 1026/2, 1027/2, 1027/3, 1027/4, 1027/5, 1028/1, 1028/3, 1028/4, 1029/1, 1029/2, 1030/1, 1030/2, 1030/3, 1031/1, 1031/2, 1033, 1034, 1035/1, 1036/1 - 88 %, 1041/1, 1041/2, 1042, 1043, 1044, 1045, 1046, 1047, 1048, 1049, 1050, 1051, 1052, 1053, 1054, 1055, 1056/1, 1057, 1058 - 87 %, 1059, 1060, 1061, 1062, 1063, 1064, 1065, 1066, 1067, 1068, 1070, 1071, 1072 - 89 %, 1073 - 89 %, 1074, 1075, 1076, 1077, 1078/2, 1079/1, 1079/2, 1080/1, 1080/2, 1081, 1082, 1083/1, 1083/2, 1084/1, 1084/2, 1084/3 - 80 %, 1085/1, 1085/2 - 83 %, 1088/2, 1088/3 - 58 %, 1098/2, 1098/4, 1099/2, 1100/1, 1100/2, 1100/8, 1100/9, 1101/1, 1101/3, 1102/1, 1102/2, 1103, 1105, 1106, 1107, 1108, 1109, 1110, 1111, 1112, 1113, 1114, 1115, 1116, 1117 - 70 %, 1118, 1119, 1120, 1121, 1122, 1123, 1124, 1125, 1126/1, 1126/2, 1127/1, 1128/3, 1129/1, 1130/1, 1131/1, 1132/1, 1133/1, 1134/1, 1135/1, 1136/1, 1137/1, 1138, 1140/1, 1140/2, 1141/1, 1142/1, 1142/2, 1142/3, 1143/1, 1143/2, 1144/1, 1144/2, 1145, 1146/1, 1146/2, 1147, 1148, 1149, 1150, 1151, 1152, 1155, 1156/1, 1156/2, 1157, 1158, 1159, 1160/1, 1160/2, 1160/3, 1161/1, 3771/1, 3771/2, 3796/1 - 43 %, 3798/1, 3798/6 - 81 %, 3798/7, 3806 - 56 %, 3807/2 - 87 %, 3923/1, 3923/3, 3924/1, 3924/2 - 83 %, 3925, 3926/1, 3926/3, 611, 643 - 80 %, 647/8 - 14 %, 649/3, 649/4 - 40 %, 650/4, 650/5 - 41 %, 651/1, 651/10, 651/11 - 27 %, 651/4, 681/1, 682/1, 683/1 - 83 %, 683/2, 684/1, 684/2, 685, 686, 688/1, 688/2, 689/1, 689/2, 689/3, 690, 691, 692/1, 692/2, 693/1, 693/2 - 58 %, 693/3 - 29 %, 694/4, 697/11, 697/12, 697/2, 697/4, 698/1, 698/2, 699/1, 699/2, 700, 701/1, 701/2, 703/15, 703/16, 703/17, 703/18, 703/19, 703/20, 703/3, 703/5, 703/7, 704/1, 704/3, 705/1, 706/1, 706/2, 707, 708, 709/1, 709/2, 710, 711, 712/1, 712/2, 713/2, 713/3, 713/4 - 68 %, 714/5, 714/6, 716/3, 716/4 - 87 %, 721/1, 722/1, 723/1, 723/2, 724/1, 724/2, 724/3, 725/1, 725/2, 725/4, 726/13, 726/14 - 44 %, 726/7, 726/8 - 30 %, 727/4, 727/5, 728/1, 728/3, 729, 730, 733, 734, 735/1, 735/2, 736/1, 737/1, 739/2, 983/1, 984/1, 985/2, 985/3, 986/1, 986/2, 986/3, 987/1, 987/2, 988/1, 988/2, 989/1, 989/2, 990/10, 990/7, 990/8, 990/9, 991/2, 991/4, 992/1, 992/3, 994/1, 994/3, 995, 996/3, 996/4, 997/1, 997/2, 998/1 in 998/5;</w:t>
      </w:r>
    </w:p>
    <w:p w14:paraId="7563FA4C" w14:textId="43D912F1" w:rsidR="005C4D77" w:rsidRPr="000267BD" w:rsidRDefault="000267BD" w:rsidP="000267BD">
      <w:pPr>
        <w:spacing w:after="0" w:line="259" w:lineRule="auto"/>
        <w:jc w:val="both"/>
        <w:rPr>
          <w:rFonts w:ascii="Arial" w:hAnsi="Arial" w:cs="Arial"/>
          <w:sz w:val="20"/>
        </w:rPr>
      </w:pPr>
      <w:r>
        <w:rPr>
          <w:rFonts w:ascii="Arial" w:hAnsi="Arial" w:cs="Arial"/>
          <w:sz w:val="20"/>
        </w:rPr>
        <w:t xml:space="preserve">2. </w:t>
      </w:r>
      <w:r w:rsidR="005C4D77" w:rsidRPr="000267BD">
        <w:rPr>
          <w:rFonts w:ascii="Arial" w:hAnsi="Arial" w:cs="Arial"/>
          <w:sz w:val="20"/>
        </w:rPr>
        <w:t xml:space="preserve">katastrski občini Sužid (2221), parcele številka: </w:t>
      </w:r>
      <w:r w:rsidR="009A09EA" w:rsidRPr="000267BD">
        <w:rPr>
          <w:rFonts w:ascii="Arial" w:hAnsi="Arial" w:cs="Arial"/>
          <w:sz w:val="20"/>
        </w:rPr>
        <w:t xml:space="preserve">1001/1, 1002, 1003, 1004, 1005, 1006, 1007, 1008, 1011, 1012, 1013, 1014, 1015, 1016, 1018, 1019, 1020, 1021, 1022/1, 1022/2, 1023, 1024 - 48 %, 1027 - 63 %, 1036/1, 1036/2, 1036/3, 1036/4, 1037, 1038, 1039, 1040, 1041/1, 1041/2 - 86 %, 1042, 1053, 1054/1, 1054/2 - 43 %, 1055, 1056, 1057, 1058 - 76 %, 1059/1, 1059/2, 1060/1, 1061, 1062, 1063, 1064, 1065/4, 1065/5, 1066, 1067 - 63 %, 1068, 1069, 1070, 1071 - 61 %, 1072/2, 1072/3, 1073/1, 1073/2, 1074, 1075, 1076/2, 1077 - 49 %, 1078/1 - 47 %, 1095/1 - 84 %, 1095/2, 1096, 1097, 1098/1, 1098/2, 1099/1, 1099/2, 1100/1, 1100/2, 1101/1 - 38 %, 1102/1, 1103/1, 1104/1 - 79 %, 1106/1, 1109, 1110, 1111/1, 1111/2, 1112/1, 1113, 1114/1, 1114/2, 1115, 1116, 1117, 1118, 1119, 1120, 1122, 1123/1, 1123/2, 1124, 1125, 1126/1, 1127, 1128, 1129, </w:t>
      </w:r>
      <w:r w:rsidR="009A09EA" w:rsidRPr="000267BD">
        <w:rPr>
          <w:rFonts w:ascii="Arial" w:hAnsi="Arial" w:cs="Arial"/>
          <w:sz w:val="20"/>
        </w:rPr>
        <w:lastRenderedPageBreak/>
        <w:t>1130, 1132, 1133, 1134, 1136, 1137, 1138, 1139, 1140, 1141, 1144/1, 1144/2, 1145, 1146, 1148, 1149, 1150, 1151, 1154, 1155, 1156, 1157 - 62 %, 1158, 1159 - 89 %, 1160 - 87 %, 1161, 1166, 1168, 1169, 1171 - 68 %, 1172, 1175, 1176 - 81 %, 1177 - 81 %, 1178, 1179, 1180, 1181, 1182, 1183, 1184, 1185, 1186, 1191, 1192, 1193/1, 1193/2, 1194/1, 1194/2, 1196/1, 1196/2, 1196/3, 1196/4, 1197/1, 1197/2, 1198, 1199, 1200, 1201, 1202/1, 1202/2, 1203, 1204/1, 1204/2, 1205, 1206, 1207, 1208, 1209, 1210, 1211, 1212, 1213/1, 1213/2, 1214, 1215, 1216, 1217, 1218, 1219, 1220, 1221, 1222, 1223, 1224, 1225, 1226, 1227, 1228, 1229, 1230, 1231, 1232, 1233, 1234 - 86 %, 1235, 1236, 1237 - 81 %, 1238 - 78 %, 1239, 1240, 1241 - 79 %, 1242/1 - 79 %, 1242/2 - 79 %, 1243/1, 1243/2, 1244, 1245 - 79 %, 1246 - 76 %, 1247, 1248, 1249 - 71 %, 1250 - 71 %, 1251, 1252, 1253 - 76 %, 1254 - 84 %, 1255, 1256, 1257, 1258, 1259, 1260, 1263/1, 1263/2, 1264/1, 1264/2, 1265, 1266, 1267, 1268, 2505, 2506, 2507 - 72 %, 2508, 2618/1, 2619, 2620, 2633, 2634, 2635, 2755, 2760 - 59 %, 2761, 2762, 2764/1 - 13 %, 2764/3, 2766, 2767/1, 2767/2, 2768, 2772, 2773, 2774, 2775, 2776, 2777, 2778, 2779, 2785 - 79 %, 2786, 2788 - 89 %, 2789, 2790/1, 2790/2, 2791 - 81 %, 2800/3 - 81 %, 2810 - 26 %, 2943/1 - 27 %, 2944/1 - 46 %, 2945/2 - 46 %, 2953/1 - 73 %, 2954 - 71 %, 2994 - 78 %, 2996/2, 880/1, 880/2 - 86 %, 884/6 - 11 %, 884/7 - 89 %, 885, 886/1, 887, 888/1, 888/2, 889/1, 889/2, 889/3, 889/4, 889/5, 890, 891/3, 893/1, 894/1 - 85 %, 896/3, 905/1, 905/2, 905/3, 905/4, 905/5, 905/6, 905/7, 905/8, 906, 907, 908/1, 908/2, 909, 910, 912, 913/1, 913/2, 914, 915/1, 915/2, 915/3, 915/4, 916/1, 916/2, 917/1, 917/2, 918, 919/1, 919/2, 920, 921, 922, 923 - 87 %, 924, 925/1, 925/2, 926/1, 926/2, 927, 928, 929, 930/1 - 89 %, 930/2, 932/1, 932/2, 933/1, 933/2, 933/3, 934, 935, 936 - 87 %, 937, 939, 940, 941, 942, 943, 944, 946, 947, 948/1, 948/2, 949, 951/1, 951/2, 952/1, 952/2, 953, 954, 955, 958, 960, 961 - 84 %, 965, 966/1, 967, 968/1, 969, 970, 971, 974 - 76 %, 980, 981, 982, 983, 984, 985, 986, 987, 988, 989, 990, 993, 994, 995, 996/1, 996/2, 997, 998/1, 998/2, 998/3, 999/1 in 999/2;</w:t>
      </w:r>
    </w:p>
    <w:p w14:paraId="08F5391C" w14:textId="77777777" w:rsidR="000267BD" w:rsidRDefault="000267BD" w:rsidP="000267BD">
      <w:pPr>
        <w:spacing w:after="0" w:line="259" w:lineRule="auto"/>
        <w:jc w:val="both"/>
        <w:rPr>
          <w:rFonts w:ascii="Arial" w:hAnsi="Arial" w:cs="Arial"/>
          <w:sz w:val="20"/>
        </w:rPr>
      </w:pPr>
      <w:r>
        <w:rPr>
          <w:rFonts w:ascii="Arial" w:hAnsi="Arial" w:cs="Arial"/>
          <w:sz w:val="20"/>
        </w:rPr>
        <w:t xml:space="preserve">3. </w:t>
      </w:r>
      <w:r w:rsidR="005C4D77" w:rsidRPr="000267BD">
        <w:rPr>
          <w:rFonts w:ascii="Arial" w:hAnsi="Arial" w:cs="Arial"/>
          <w:sz w:val="20"/>
        </w:rPr>
        <w:t xml:space="preserve">katastrski občini Svino (2222), parcele številka: </w:t>
      </w:r>
      <w:r w:rsidR="009A09EA" w:rsidRPr="000267BD">
        <w:rPr>
          <w:rFonts w:ascii="Arial" w:hAnsi="Arial" w:cs="Arial"/>
          <w:sz w:val="20"/>
        </w:rPr>
        <w:t>656/4, 656/5, 656/6, 657, 658/6, 658/7, 658/8 - 75 %, 658/9, 659/1, 661/1, 662, 664/1 - 88 %, 666/2, 770, 772, 773, 774, 775 - 88 %, 776, 777, 816 - 67 %, 817 - 83 %, 819 - 76 %, 820, 823 - 72 %, 824, 825, 826 - 70 %, 827, 828, 830, 831 - 34 %, 833 - 87 %, 835, 837, 839, 840, 844, 845, 847/1, 847/2, 848/3, 848/4 - 88 %, 848/5, 848/6 - 85 %, 849, 852, 853, 854, 858, 859, 860/1, 862, 863/1, 863/2, 863/3, 864/1, 864/2, 864/3, 865/1, 865/2, 866/1, 866/2, 866/3 - 89 %, 866/4, 866/5, 866/6, 866/7, 867/1, 867/2, 868, 869/1, 869/2, 869/3, 869/4 - 88 %, 870, 871, 872/1, 872/3 - 43 %, 872/5 - 79 %, 873, 874/1, 874/2, 874/3, 875 - 80 %, 876, 879 - 16 %, 881/1, 881/2 - 74 % in 881/3;</w:t>
      </w:r>
    </w:p>
    <w:p w14:paraId="1371F6D0" w14:textId="216A7DC6" w:rsidR="005C4D77" w:rsidRPr="000267BD" w:rsidRDefault="000267BD" w:rsidP="000267BD">
      <w:pPr>
        <w:spacing w:after="0" w:line="259" w:lineRule="auto"/>
        <w:jc w:val="both"/>
        <w:rPr>
          <w:rFonts w:ascii="Arial" w:hAnsi="Arial" w:cs="Arial"/>
          <w:sz w:val="20"/>
        </w:rPr>
      </w:pPr>
      <w:r>
        <w:rPr>
          <w:rFonts w:ascii="Arial" w:hAnsi="Arial" w:cs="Arial"/>
          <w:sz w:val="20"/>
        </w:rPr>
        <w:t xml:space="preserve">4. </w:t>
      </w:r>
      <w:r w:rsidR="005C4D77" w:rsidRPr="000267BD">
        <w:rPr>
          <w:rFonts w:ascii="Arial" w:hAnsi="Arial" w:cs="Arial"/>
          <w:sz w:val="20"/>
        </w:rPr>
        <w:t xml:space="preserve">katastrski občini Kobarid (2223), parcele številka: </w:t>
      </w:r>
      <w:r w:rsidR="009A09EA" w:rsidRPr="000267BD">
        <w:rPr>
          <w:rFonts w:ascii="Arial" w:hAnsi="Arial" w:cs="Arial"/>
          <w:sz w:val="20"/>
        </w:rPr>
        <w:t>2995/15, 2995/20, 2995/21, 2995/22, 2995/4, 2995/6, 535/2, 602, 603, 604, 605, 607, 608, 610, 611, 612/2, 617/1, 619/1, 624/2, 624/3 - 84 %, 625/1, 626/1, 627/1, 628, 629, 630, 631, 632, 633/1, 633/2, 633/3, 633/4, 634, 635/1, 635/2, 635/3, 636/1, 636/2, 637, 638, 639, 640, 641, 642/1 - 19 %, 642/2 - 41 %, 642/3 - 53 %, 669 - 68 %, 673/2 - 15 %, 677 - 49 %, 678, 679/1, 679/2, 681 - 43 %, 682 - 76 %, 684, 685, 686/1, 686/2, 687, 689, 690, 694, 695, 696, 697, 698, 700/1, 700/2, 700/4, 701, 702, 703, 705, 706/1, 706/3, 707, 726 - 89 %, 728/1, 728/2, 728/3, 728/4, 728/5, 729 - 58 %, 732/1, 738/1 - 79 % in 741 - 23 %.</w:t>
      </w:r>
    </w:p>
    <w:p w14:paraId="16163AB8" w14:textId="77777777" w:rsidR="005C4D77" w:rsidRPr="000A1DF2" w:rsidRDefault="005C4D77" w:rsidP="000267BD">
      <w:pPr>
        <w:spacing w:after="0" w:line="259" w:lineRule="auto"/>
        <w:jc w:val="center"/>
        <w:rPr>
          <w:rFonts w:ascii="Arial" w:hAnsi="Arial" w:cs="Arial"/>
          <w:sz w:val="20"/>
        </w:rPr>
      </w:pPr>
    </w:p>
    <w:p w14:paraId="7A4A091D" w14:textId="3193976E"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Melioracijsko območje Dob, Slovenska vas</w:t>
      </w:r>
      <w:r w:rsidR="00823DA8">
        <w:rPr>
          <w:rFonts w:ascii="Arial" w:hAnsi="Arial" w:cs="Arial"/>
          <w:b/>
          <w:sz w:val="20"/>
        </w:rPr>
        <w:t xml:space="preserve"> (57052)</w:t>
      </w:r>
    </w:p>
    <w:p w14:paraId="43BF68D1" w14:textId="4E449FA9" w:rsidR="005C4D77" w:rsidRPr="000267BD" w:rsidRDefault="005C4D77" w:rsidP="000267BD">
      <w:pPr>
        <w:spacing w:after="0" w:line="259" w:lineRule="auto"/>
        <w:jc w:val="both"/>
        <w:rPr>
          <w:rFonts w:ascii="Arial" w:hAnsi="Arial" w:cs="Arial"/>
          <w:sz w:val="20"/>
        </w:rPr>
      </w:pPr>
      <w:r w:rsidRPr="000267BD">
        <w:rPr>
          <w:rFonts w:ascii="Arial" w:hAnsi="Arial" w:cs="Arial"/>
          <w:sz w:val="20"/>
        </w:rPr>
        <w:t>Osuševalni sistem Melioracijsko območje Dob, Slovenska vas leži v:</w:t>
      </w:r>
    </w:p>
    <w:p w14:paraId="2124E3BB" w14:textId="41C6E189" w:rsidR="005C4D77" w:rsidRPr="000267BD" w:rsidRDefault="000267BD" w:rsidP="000267BD">
      <w:pPr>
        <w:spacing w:after="0" w:line="259" w:lineRule="auto"/>
        <w:jc w:val="both"/>
        <w:rPr>
          <w:rFonts w:ascii="Arial" w:hAnsi="Arial" w:cs="Arial"/>
          <w:sz w:val="20"/>
        </w:rPr>
      </w:pPr>
      <w:r>
        <w:rPr>
          <w:rFonts w:ascii="Arial" w:hAnsi="Arial" w:cs="Arial"/>
          <w:sz w:val="20"/>
        </w:rPr>
        <w:t xml:space="preserve">1. </w:t>
      </w:r>
      <w:r w:rsidR="005C4D77" w:rsidRPr="000267BD">
        <w:rPr>
          <w:rFonts w:ascii="Arial" w:hAnsi="Arial" w:cs="Arial"/>
          <w:sz w:val="20"/>
        </w:rPr>
        <w:t xml:space="preserve">katastrski občini Straža (1400), parcele številka: </w:t>
      </w:r>
      <w:r w:rsidR="00B76DEE" w:rsidRPr="000267BD">
        <w:rPr>
          <w:rFonts w:ascii="Arial" w:hAnsi="Arial" w:cs="Arial"/>
          <w:sz w:val="20"/>
        </w:rPr>
        <w:t>1830/1 - 88 %, 2454/3, 2454/4, 2458/1, 2458/2, 2459, 2460, 2461, 2472, 2473, 2474, 2475, 2476, 2477, 2478, 2479, 2480, 2481, 2482/1, 2483/1 - 88 %, 2484, 2485/1, 2485/2, 2486/1 - 87 %, 2486/2, 2487/1 - 89 %, 2487/2, 2488/1 - 31 %, 2488/2, 2488/3, 2489, 2490, 2491, 2492/10, 2492/2, 2492/7, 2492/8, 2492/9, 2510/6, 2510/7, 2518/1, 2518/2, 2518/3, 2518/4, 2518/6, 2518/7 - 86 %, 2523/2, 2523/3, 2523/4, 2523/5 - 47 %, 2527/1, 2527/13, 2527/14, 2527/15, 2527/16, 2527/17, 2527/18, 2527/19, 2527/20, 2527/21, 2527/22, 2527/23, 2527/24, 2527/25, 2527/26, 2527/27, 2527/29, 2527/3, 2527/30, 2527/31, 2527/32, 2527/33, 2527/34, 2527/35, 2527/36, 2527/37, 2527/38, 2527/39, 2527/4, 2527/40, 2527/41, 2527/42, 2527/43, 2527/44, 2527/45, 2527/47, 2527/48, 2527/5, 2527/51, 2527/52, 2527/53, 2527/54, 2527/55, 2527/56, 2527/57 - 55 %, 2527/58 - 25 %, 2527/6, 2528, 2529/3, 2529/33, 2530/3, 2532, 2533/12, 2537/5, 2681/3, 2682/4, 2682/5, 2682/7, 2683/19 in 2683/24;</w:t>
      </w:r>
    </w:p>
    <w:p w14:paraId="1F41538E" w14:textId="2BBE6CB8" w:rsidR="005C4D77" w:rsidRPr="000267BD" w:rsidRDefault="000267BD" w:rsidP="000267BD">
      <w:pPr>
        <w:spacing w:after="0" w:line="259" w:lineRule="auto"/>
        <w:jc w:val="both"/>
        <w:rPr>
          <w:rFonts w:ascii="Arial" w:hAnsi="Arial" w:cs="Arial"/>
          <w:sz w:val="20"/>
        </w:rPr>
      </w:pPr>
      <w:r>
        <w:rPr>
          <w:rFonts w:ascii="Arial" w:hAnsi="Arial" w:cs="Arial"/>
          <w:sz w:val="20"/>
        </w:rPr>
        <w:lastRenderedPageBreak/>
        <w:t xml:space="preserve">2. </w:t>
      </w:r>
      <w:r w:rsidR="005C4D77" w:rsidRPr="000267BD">
        <w:rPr>
          <w:rFonts w:ascii="Arial" w:hAnsi="Arial" w:cs="Arial"/>
          <w:sz w:val="20"/>
        </w:rPr>
        <w:t xml:space="preserve">katastrski občini Mirna (1410), parcele številka: </w:t>
      </w:r>
      <w:r w:rsidR="00B76DEE" w:rsidRPr="000267BD">
        <w:rPr>
          <w:rFonts w:ascii="Arial" w:hAnsi="Arial" w:cs="Arial"/>
          <w:sz w:val="20"/>
        </w:rPr>
        <w:t>2071/2, 2072/2, 2078/2, 2079/2, 2079/3, 2080, 2082, 2083, 2084/2, 2085/2, 2107/2, 2108, 2109/1, 2109/10, 2109/11, 2109/12, 2109/13, 2109/14, 2109/15, 2109/16, 2109/17, 2109/18, 2109/19, 2109/2, 2109/20, 2109/22, 2109/23, 2109/24, 2109/25, 2109/26, 2109/27 - 89 %, 2109/28, 2109/29, 2109/3, 2109/30, 2109/4, 2109/5, 2109/6, 2109/7, 2109/8, 2109/9, 2111/2, 2112/3, 2133/2, 2134/2, 2135, 2345/10, 2623, 2624, 2625 in 2636;</w:t>
      </w:r>
    </w:p>
    <w:p w14:paraId="282F212A" w14:textId="70F6DE3F" w:rsidR="005C4D77" w:rsidRPr="000267BD" w:rsidRDefault="000267BD" w:rsidP="000267BD">
      <w:pPr>
        <w:spacing w:after="0" w:line="259" w:lineRule="auto"/>
        <w:jc w:val="both"/>
        <w:rPr>
          <w:rFonts w:ascii="Arial" w:hAnsi="Arial" w:cs="Arial"/>
          <w:sz w:val="20"/>
        </w:rPr>
      </w:pPr>
      <w:r>
        <w:rPr>
          <w:rFonts w:ascii="Arial" w:hAnsi="Arial" w:cs="Arial"/>
          <w:sz w:val="20"/>
        </w:rPr>
        <w:t xml:space="preserve">3. </w:t>
      </w:r>
      <w:r w:rsidR="005C4D77" w:rsidRPr="000267BD">
        <w:rPr>
          <w:rFonts w:ascii="Arial" w:hAnsi="Arial" w:cs="Arial"/>
          <w:sz w:val="20"/>
        </w:rPr>
        <w:t xml:space="preserve">katastrski občini Ostrožnik (1411), parcele številka: </w:t>
      </w:r>
      <w:r w:rsidR="00B76DEE" w:rsidRPr="000267BD">
        <w:rPr>
          <w:rFonts w:ascii="Arial" w:hAnsi="Arial" w:cs="Arial"/>
          <w:sz w:val="20"/>
        </w:rPr>
        <w:t>392/2, 393/3, 55/2, 56/2, 57/1, 57/10, 57/11, 57/12, 57/13, 57/14, 57/16, 57/3, 57/4, 57/5, 57/6, 57/7, 57/8, 57/9, 58/1, 58/2 in 59.</w:t>
      </w:r>
    </w:p>
    <w:p w14:paraId="3318130A" w14:textId="77777777" w:rsidR="005C4D77" w:rsidRPr="000267BD" w:rsidRDefault="005C4D77" w:rsidP="000267BD">
      <w:pPr>
        <w:spacing w:after="0" w:line="259" w:lineRule="auto"/>
        <w:jc w:val="center"/>
        <w:rPr>
          <w:rFonts w:ascii="Arial" w:hAnsi="Arial" w:cs="Arial"/>
          <w:sz w:val="20"/>
        </w:rPr>
      </w:pPr>
    </w:p>
    <w:p w14:paraId="1D51A37B" w14:textId="02A3BFA9"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Melioracije Bevče</w:t>
      </w:r>
      <w:r w:rsidR="00823DA8">
        <w:rPr>
          <w:rFonts w:ascii="Arial" w:hAnsi="Arial" w:cs="Arial"/>
          <w:b/>
          <w:sz w:val="20"/>
        </w:rPr>
        <w:t xml:space="preserve"> (59012)</w:t>
      </w:r>
    </w:p>
    <w:p w14:paraId="117159F5" w14:textId="6B57DA65" w:rsidR="005C4D77" w:rsidRPr="000267BD" w:rsidRDefault="005C4D77" w:rsidP="000267BD">
      <w:pPr>
        <w:spacing w:after="0" w:line="259" w:lineRule="auto"/>
        <w:jc w:val="both"/>
        <w:rPr>
          <w:rFonts w:ascii="Arial" w:hAnsi="Arial" w:cs="Arial"/>
          <w:sz w:val="20"/>
        </w:rPr>
      </w:pPr>
      <w:r w:rsidRPr="000267BD">
        <w:rPr>
          <w:rFonts w:ascii="Arial" w:hAnsi="Arial" w:cs="Arial"/>
          <w:sz w:val="20"/>
        </w:rPr>
        <w:t>Osuševalni sistem Melioracije Bevče leži v:</w:t>
      </w:r>
    </w:p>
    <w:p w14:paraId="4494CDA4" w14:textId="5677E198" w:rsidR="005C4D77" w:rsidRPr="000267BD" w:rsidRDefault="000267BD" w:rsidP="000267BD">
      <w:pPr>
        <w:spacing w:after="0" w:line="259" w:lineRule="auto"/>
        <w:jc w:val="both"/>
        <w:rPr>
          <w:rFonts w:ascii="Arial" w:hAnsi="Arial" w:cs="Arial"/>
          <w:sz w:val="20"/>
        </w:rPr>
      </w:pPr>
      <w:r>
        <w:rPr>
          <w:rFonts w:ascii="Arial" w:hAnsi="Arial" w:cs="Arial"/>
          <w:sz w:val="20"/>
        </w:rPr>
        <w:t xml:space="preserve">1. </w:t>
      </w:r>
      <w:r w:rsidR="005C4D77" w:rsidRPr="000267BD">
        <w:rPr>
          <w:rFonts w:ascii="Arial" w:hAnsi="Arial" w:cs="Arial"/>
          <w:sz w:val="20"/>
        </w:rPr>
        <w:t xml:space="preserve">katastrski občini Lipje (954), parcele številka: </w:t>
      </w:r>
      <w:r w:rsidR="008F5CE3" w:rsidRPr="000267BD">
        <w:rPr>
          <w:rFonts w:ascii="Arial" w:hAnsi="Arial" w:cs="Arial"/>
          <w:sz w:val="20"/>
        </w:rPr>
        <w:t>100/16 - 49 %, 1278/4 - 74 %, 1280/15, 1280/16, 1280/19 - 45 %, 1280/2 - 60 %, 1280/6 - 76 %, 1280/7 - 58 %, 58/7 - 24 %, 58/8, 58/9 - 65 %, 59/1, 59/2 - 50 %, 60, 62, 64, 65/2, 66/1, 66/2 - 55 %, 67/4, 68/3, 68/5, 69/1, 69/2, 69/4, 70, 71/1 - 18 %, 71/2, 72, 73, 74/2, 75/1, 76/1, 79/10, 79/2, 79/3 in 79/9;</w:t>
      </w:r>
    </w:p>
    <w:p w14:paraId="1BA1F892" w14:textId="1DF5B092" w:rsidR="005C4D77" w:rsidRPr="000267BD" w:rsidRDefault="000267BD" w:rsidP="000267BD">
      <w:pPr>
        <w:spacing w:after="0" w:line="259" w:lineRule="auto"/>
        <w:jc w:val="both"/>
        <w:rPr>
          <w:rFonts w:ascii="Arial" w:hAnsi="Arial" w:cs="Arial"/>
          <w:sz w:val="20"/>
        </w:rPr>
      </w:pPr>
      <w:r>
        <w:rPr>
          <w:rFonts w:ascii="Arial" w:hAnsi="Arial" w:cs="Arial"/>
          <w:sz w:val="20"/>
        </w:rPr>
        <w:t xml:space="preserve">2. </w:t>
      </w:r>
      <w:r w:rsidR="005C4D77" w:rsidRPr="000267BD">
        <w:rPr>
          <w:rFonts w:ascii="Arial" w:hAnsi="Arial" w:cs="Arial"/>
          <w:sz w:val="20"/>
        </w:rPr>
        <w:t xml:space="preserve">katastrski občini Bevče (955), parcele številka: </w:t>
      </w:r>
      <w:r w:rsidR="008F5CE3" w:rsidRPr="000267BD">
        <w:rPr>
          <w:rFonts w:ascii="Arial" w:hAnsi="Arial" w:cs="Arial"/>
          <w:sz w:val="20"/>
        </w:rPr>
        <w:t>1/10, 1/11, 1/13, 16/2 - 67 %, 2/1, 2/2, 217, 231/4, 232/1, 232/2, 234, 235, 237/1, 238, 239 - 77 %, 240, 241, 242, 243/1, 243/2, 243/3, 243/4, 243/5, 244, 245/1, 245/2, 246/3, 247/2, 247/3, 248/1, 249, 250/1, 250/2, 251/1, 251/4, 251/5, 251/6, 251/7 - 86 %, 253/2, 253/3 - 23 %, 254, 256/1, 257/4, 257/6, 257/8, 258/1, 258/2, 259/1, 260, 261/2, 261/3, 261/5 - 69 %, 262/3, 263/1, 263/10, 263/12, 263/13, 263/16, 263/9 - 23 %, 264/3 - 43 %, 265/1, 265/2 - 12 %, 266, 267/1, 267/2, 267/3, 268/1, 3, 4/3, 4/7 - 48 %, 4/8, 5/1, 528/2, 528/20 - 50 %, 528/21 - 74 %, 528/22 - 17 %, 528/23 - 85 %, 528/24 - 84 % in 528/28 - 38 %;</w:t>
      </w:r>
    </w:p>
    <w:p w14:paraId="2FC9C132" w14:textId="17DDCCED" w:rsidR="005C4D77" w:rsidRPr="000267BD" w:rsidRDefault="000267BD" w:rsidP="000267BD">
      <w:pPr>
        <w:spacing w:after="0" w:line="259" w:lineRule="auto"/>
        <w:jc w:val="both"/>
        <w:rPr>
          <w:rFonts w:ascii="Arial" w:hAnsi="Arial" w:cs="Arial"/>
          <w:sz w:val="20"/>
        </w:rPr>
      </w:pPr>
      <w:r>
        <w:rPr>
          <w:rFonts w:ascii="Arial" w:hAnsi="Arial" w:cs="Arial"/>
          <w:sz w:val="20"/>
        </w:rPr>
        <w:t xml:space="preserve">3. </w:t>
      </w:r>
      <w:r w:rsidR="005C4D77" w:rsidRPr="000267BD">
        <w:rPr>
          <w:rFonts w:ascii="Arial" w:hAnsi="Arial" w:cs="Arial"/>
          <w:sz w:val="20"/>
        </w:rPr>
        <w:t xml:space="preserve">katastrski občini Črnova (976), parcele številka: </w:t>
      </w:r>
      <w:r w:rsidR="008F5CE3" w:rsidRPr="000267BD">
        <w:rPr>
          <w:rFonts w:ascii="Arial" w:hAnsi="Arial" w:cs="Arial"/>
          <w:sz w:val="20"/>
        </w:rPr>
        <w:t>1, 2/1, 2/2, 3/1, 3/2, 3/7, 4, 45/2, 46, 48/1, 48/2, 5, 52/1, 6, 672 in 673 - 48 %.</w:t>
      </w:r>
    </w:p>
    <w:p w14:paraId="6A0571EE" w14:textId="77777777" w:rsidR="005C4D77" w:rsidRPr="000A1DF2" w:rsidRDefault="005C4D77" w:rsidP="000267BD">
      <w:pPr>
        <w:spacing w:after="0" w:line="259" w:lineRule="auto"/>
        <w:jc w:val="center"/>
        <w:rPr>
          <w:rFonts w:ascii="Arial" w:hAnsi="Arial" w:cs="Arial"/>
          <w:sz w:val="20"/>
        </w:rPr>
      </w:pPr>
    </w:p>
    <w:p w14:paraId="42F73224" w14:textId="53CCD603"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Osušitev zemljišč v Ravnah</w:t>
      </w:r>
      <w:r w:rsidR="00823DA8">
        <w:rPr>
          <w:rFonts w:ascii="Arial" w:hAnsi="Arial" w:cs="Arial"/>
          <w:b/>
          <w:sz w:val="20"/>
        </w:rPr>
        <w:t xml:space="preserve"> (59032)</w:t>
      </w:r>
    </w:p>
    <w:p w14:paraId="35A34BC4" w14:textId="558DB11B" w:rsidR="005C4D77" w:rsidRPr="000267BD" w:rsidRDefault="005C4D77" w:rsidP="000267BD">
      <w:pPr>
        <w:spacing w:after="0" w:line="259" w:lineRule="auto"/>
        <w:jc w:val="both"/>
        <w:rPr>
          <w:rFonts w:ascii="Arial" w:hAnsi="Arial" w:cs="Arial"/>
          <w:sz w:val="20"/>
        </w:rPr>
      </w:pPr>
      <w:r w:rsidRPr="000267BD">
        <w:rPr>
          <w:rFonts w:ascii="Arial" w:hAnsi="Arial" w:cs="Arial"/>
          <w:sz w:val="20"/>
        </w:rPr>
        <w:t>Osuševalni sistem Osušitev zemljišč v Ravnah leži v:</w:t>
      </w:r>
    </w:p>
    <w:p w14:paraId="549E7F02" w14:textId="0B1CA2CB" w:rsidR="005C4D77" w:rsidRPr="000267BD" w:rsidRDefault="000267BD" w:rsidP="000267BD">
      <w:pPr>
        <w:spacing w:after="0" w:line="259" w:lineRule="auto"/>
        <w:jc w:val="both"/>
        <w:rPr>
          <w:rFonts w:ascii="Arial" w:hAnsi="Arial" w:cs="Arial"/>
          <w:sz w:val="20"/>
        </w:rPr>
      </w:pPr>
      <w:r>
        <w:rPr>
          <w:rFonts w:ascii="Arial" w:hAnsi="Arial" w:cs="Arial"/>
          <w:sz w:val="20"/>
        </w:rPr>
        <w:t xml:space="preserve">1. </w:t>
      </w:r>
      <w:r w:rsidR="005C4D77" w:rsidRPr="000267BD">
        <w:rPr>
          <w:rFonts w:ascii="Arial" w:hAnsi="Arial" w:cs="Arial"/>
          <w:sz w:val="20"/>
        </w:rPr>
        <w:t xml:space="preserve">katastrski občini Ravne (949), parcele številka: </w:t>
      </w:r>
      <w:r w:rsidR="00467432" w:rsidRPr="000267BD">
        <w:rPr>
          <w:rFonts w:ascii="Arial" w:hAnsi="Arial" w:cs="Arial"/>
          <w:sz w:val="20"/>
        </w:rPr>
        <w:t>*179/1, *180, 1172, 1173, 1175/1, 1175/5 - 87 %, 1176/2 - 78 %, 1176/3, 1176/4, 1177, 1178/1, 1178/10 - 82 %, 1178/4, 1178/7, 1178/8 - 82 %, 1178/9, 1179/1 - 71 %, 1179/3, 1180 - 78 %, 1181/1, 1181/2, 1181/3, 1186/1, 1186/2 - 23 %, 1188/1, 1188/2, 1188/4, 1188/5, 1188/6, 1188/7 - 17 %, 1188/8, 1205/2, 1207/1, 1207/10, 1207/11, 1207/12, 1207/13, 1207/16, 1207/17, 1207/18, 1207/21, 1207/22, 1207/23, 1207/24 - 25 %, 1207/25, 1207/3 - 32 %, 1207/4 - 53 %, 1207/6, 1207/8, 1207/9 - 29 %, 1247/5, 1247/6, 1248/1 - 89 %, 1248/2 - 86 %, 1248/3, 1248/4, 1249/1, 1249/2 - 53 %, 1249/3 - 88 %, 1249/7 - 64 %, 1490 - 18 %, 150/2 - 35 %, 151 in 153 - 62 %;</w:t>
      </w:r>
    </w:p>
    <w:p w14:paraId="5F7B63A4" w14:textId="2EB1DDBF" w:rsidR="005C4D77" w:rsidRPr="000267BD" w:rsidRDefault="000267BD" w:rsidP="000267BD">
      <w:pPr>
        <w:spacing w:after="0" w:line="259" w:lineRule="auto"/>
        <w:jc w:val="both"/>
        <w:rPr>
          <w:rFonts w:ascii="Arial" w:hAnsi="Arial" w:cs="Arial"/>
          <w:sz w:val="20"/>
        </w:rPr>
      </w:pPr>
      <w:r>
        <w:rPr>
          <w:rFonts w:ascii="Arial" w:hAnsi="Arial" w:cs="Arial"/>
          <w:sz w:val="20"/>
        </w:rPr>
        <w:t xml:space="preserve">2. </w:t>
      </w:r>
      <w:r w:rsidR="005C4D77" w:rsidRPr="000267BD">
        <w:rPr>
          <w:rFonts w:ascii="Arial" w:hAnsi="Arial" w:cs="Arial"/>
          <w:sz w:val="20"/>
        </w:rPr>
        <w:t>katastrski občini Šoštanj (959), parcele številka: 150/1, 158/1, 159/1 in 159/2.</w:t>
      </w:r>
    </w:p>
    <w:p w14:paraId="1BAA6458" w14:textId="77777777" w:rsidR="005C4D77" w:rsidRPr="000267BD" w:rsidRDefault="005C4D77" w:rsidP="000267BD">
      <w:pPr>
        <w:spacing w:after="0" w:line="259" w:lineRule="auto"/>
        <w:jc w:val="center"/>
        <w:rPr>
          <w:rFonts w:ascii="Arial" w:hAnsi="Arial" w:cs="Arial"/>
          <w:sz w:val="20"/>
        </w:rPr>
      </w:pPr>
    </w:p>
    <w:p w14:paraId="6F4EF9FE" w14:textId="5995E2A4"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Osušitveni kompleks Gorenje</w:t>
      </w:r>
      <w:r w:rsidR="00823DA8">
        <w:rPr>
          <w:rFonts w:ascii="Arial" w:hAnsi="Arial" w:cs="Arial"/>
          <w:b/>
          <w:sz w:val="20"/>
        </w:rPr>
        <w:t xml:space="preserve"> (59052)</w:t>
      </w:r>
    </w:p>
    <w:p w14:paraId="3F301D07" w14:textId="082E8829" w:rsidR="005C4D77" w:rsidRPr="000267BD" w:rsidRDefault="005C4D77" w:rsidP="000267BD">
      <w:pPr>
        <w:spacing w:after="0" w:line="259" w:lineRule="auto"/>
        <w:jc w:val="both"/>
        <w:rPr>
          <w:rFonts w:ascii="Arial" w:hAnsi="Arial" w:cs="Arial"/>
          <w:sz w:val="20"/>
        </w:rPr>
      </w:pPr>
      <w:r w:rsidRPr="000267BD">
        <w:rPr>
          <w:rFonts w:ascii="Arial" w:hAnsi="Arial" w:cs="Arial"/>
          <w:sz w:val="20"/>
        </w:rPr>
        <w:t xml:space="preserve">Osuševalni sistem Osušitveni kompleks Gorenje leži v katastrski občini Paška vas (971), parcele številka: </w:t>
      </w:r>
      <w:r w:rsidR="00467432" w:rsidRPr="000267BD">
        <w:rPr>
          <w:rFonts w:ascii="Arial" w:hAnsi="Arial" w:cs="Arial"/>
          <w:sz w:val="20"/>
        </w:rPr>
        <w:t>100/1, 100/2, 102, 103, 299/2 - 69 %, 352/1 - 37 %, 352/2 - 38 %, 354, 355, 356, 357, 360/1, 360/2, 360/3, 361/1, 361/2, 364/1, 364/2, 365, 367, 368, 369, 37/5, 371, 372, 373, 374, 375, 376, 379, 380, 381, 382, 385, 387, 389, 390, 391, 392, 393, 394, 395, 396, 397, 398/1, 398/2, 398/3, 399/1, 399/2, 399/3, 401 - 88 %, 402, 403, 404, 405, 406, 407/2, 411, 412 - 84 %, 413, 414, 415, 416, 417, 421, 422, 423, 424, 429, 430, 431, 432, 434, 435, 438/2, 439/2, 440/1, 441/2, 442/2, 443, 445, 446/1, 446/2, 447, 448, 449, 45/3 - 87 %, 450, 451, 452, 453, 454, 455, 456, 457/1, 457/2, 457/3, 46/3, 46/4, 46/5, 468, 469, 470, 471, 472/1, 472/2, 473, 474, 475, 476, 477, 48/1, 48/3, 486, 487, 49, 490, 495 - 84 %, 497, 50, 501, 502, 504, 505, 506, 507, 509, 51, 511/1 - 46 %, 511/2, 513, 514, 517, 52, 53/1, 53/2, 54, 548, 578, 579, 58/1, 58/2 - 51 %, 580/1, 583/1, 584/1, 60/3, 62/2 - 72 %, 682/2, 682/3, 682/6 - 88 %, 793/2 - 82 %, 793/4, 80/3, 81/2, 81/3, 82, 83, 84/1, 86, 90, 91, 97, 98/2 - 57 % in 99/2.</w:t>
      </w:r>
    </w:p>
    <w:p w14:paraId="33D6706F" w14:textId="77777777" w:rsidR="005C4D77" w:rsidRPr="000267BD" w:rsidRDefault="005C4D77" w:rsidP="000267BD">
      <w:pPr>
        <w:spacing w:after="0" w:line="259" w:lineRule="auto"/>
        <w:jc w:val="center"/>
        <w:rPr>
          <w:rFonts w:ascii="Arial" w:hAnsi="Arial" w:cs="Arial"/>
          <w:sz w:val="20"/>
        </w:rPr>
      </w:pPr>
      <w:r w:rsidRPr="000A1DF2">
        <w:rPr>
          <w:rFonts w:ascii="Arial" w:hAnsi="Arial" w:cs="Arial"/>
          <w:sz w:val="20"/>
          <w:szCs w:val="20"/>
        </w:rPr>
        <w:t xml:space="preserve"> </w:t>
      </w:r>
    </w:p>
    <w:p w14:paraId="65652549" w14:textId="52A8AC77"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Melioracija Podlipske doline</w:t>
      </w:r>
      <w:r w:rsidR="00823DA8">
        <w:rPr>
          <w:rFonts w:ascii="Arial" w:hAnsi="Arial" w:cs="Arial"/>
          <w:b/>
          <w:sz w:val="20"/>
        </w:rPr>
        <w:t xml:space="preserve"> (60012)</w:t>
      </w:r>
    </w:p>
    <w:p w14:paraId="60E0B37F" w14:textId="7ECB6D7E" w:rsidR="005C4D77" w:rsidRPr="000267BD" w:rsidRDefault="005C4D77" w:rsidP="000267BD">
      <w:pPr>
        <w:spacing w:after="0" w:line="259" w:lineRule="auto"/>
        <w:jc w:val="both"/>
        <w:rPr>
          <w:rFonts w:ascii="Arial" w:hAnsi="Arial" w:cs="Arial"/>
          <w:sz w:val="20"/>
        </w:rPr>
      </w:pPr>
      <w:r w:rsidRPr="000267BD">
        <w:rPr>
          <w:rFonts w:ascii="Arial" w:hAnsi="Arial" w:cs="Arial"/>
          <w:sz w:val="20"/>
        </w:rPr>
        <w:t>Osuševalni sistem Melioracija Podlipske doline leži v:</w:t>
      </w:r>
    </w:p>
    <w:p w14:paraId="2752EADA" w14:textId="24F42898" w:rsidR="005C4D77" w:rsidRPr="000267BD" w:rsidRDefault="000267BD" w:rsidP="000267BD">
      <w:pPr>
        <w:spacing w:after="0" w:line="259" w:lineRule="auto"/>
        <w:jc w:val="both"/>
        <w:rPr>
          <w:rFonts w:ascii="Arial" w:hAnsi="Arial" w:cs="Arial"/>
          <w:sz w:val="20"/>
        </w:rPr>
      </w:pPr>
      <w:r>
        <w:rPr>
          <w:rFonts w:ascii="Arial" w:hAnsi="Arial" w:cs="Arial"/>
          <w:sz w:val="20"/>
        </w:rPr>
        <w:lastRenderedPageBreak/>
        <w:t xml:space="preserve">1. </w:t>
      </w:r>
      <w:r w:rsidR="005C4D77" w:rsidRPr="000267BD">
        <w:rPr>
          <w:rFonts w:ascii="Arial" w:hAnsi="Arial" w:cs="Arial"/>
          <w:sz w:val="20"/>
        </w:rPr>
        <w:t xml:space="preserve">katastrski občini Velika Ligojna (1998), parcele številka: </w:t>
      </w:r>
      <w:r w:rsidR="00040D18" w:rsidRPr="000267BD">
        <w:rPr>
          <w:rFonts w:ascii="Arial" w:hAnsi="Arial" w:cs="Arial"/>
          <w:sz w:val="20"/>
        </w:rPr>
        <w:t>111, 112, 113/1, 1329/1, 1329/2 - 87 %, 1329/3, 1329/4, 1331, 1332/1, 1332/2, 1332/3, 1332/4, 1333/1, 1333/2, 1333/3, 1333/4, 1333/5, 1334/1, 1339/1, 1339/16 - 68 %, 1339/17, 1339/6 - 77 %, 1339/7 - 46 %, 1339/8, 1339/9, 1366, 1367/1, 1367/2, 1367/4 - 51 %, 1371/1 - 88 %, 1371/2 - 89 %, 1371/3 - 87 %, 1372/5 - 27 %, 1913, 1916, 1918, 1919, 1920/1, 1920/2 - 64 %, 1922, 1923, 1924, 1925, 1928/2, 1929, 1930, 1932, 1934, 1937, 1938, 1943, 1945, 1947, 1948/1, 1949, 1950, 1951, 1955, 1956, 1958, 1959, 1960, 1961, 1962, 1964, 1968, 1970, 1971, 1973, 1975, 1977/1, 1977/2, 1981, 1982, 1983, 1984, 1985, 1987/1, 1989, 1992, 1993, 1994, 1996, 1997, 1998/1, 1998/2, 1999, 2003, 2004, 2005, 2006, 2008, 2010, 2011, 2013, 2014, 2016, 2018, 2020, 2026, 2034, 2037/1, 2037/2, 2038, 2039, 2042/1, 2042/4, 2044/1, 2046, 2050, 2052, 2054, 2057, 2059, 2063, 250, 251/1, 251/11, 251/13, 251/24 - 84 %, 251/27 - 83 %, 251/28, 251/29, 251/30, 251/35, 251/36 - 59 %, 251/37, 251/38 - 32 %, 251/8, 251/9, 252/4, 2600, 2601, 2602, 2603, 2604, 2605, 2606 - 79 %, 2607, 2608, 2609, 2610, 2611, 2612, 2615, 2616, 2617, 2618, 2619, 2620, 2621, 2622, 2623, 2624, 2626, 2627, 2628, 2629, 2630, 2631, 2632, 2633, 2634, 2635, 2636, 2637, 2638, 2639, 2640, 2641, 2642, 2643, 2644, 2645, 2646, 2647, 2648, 2649, 2650, 2651, 2652 - 78 %, 2653, 2654, 2655, 2656, 2657, 2658, 2659, 2666, 2667 - 82 %, 2668, 2672, 2673, 2674, 2675, 2676, 2677, 2686, 2689, 2690, 2702, 2705, 2707, 2716, 2731, 417, 418, 419, 420, 421, 426, 427, 429, 431, 432, 433 in 434;</w:t>
      </w:r>
    </w:p>
    <w:p w14:paraId="33086D43" w14:textId="47A87A80" w:rsidR="005C4D77" w:rsidRPr="000267BD" w:rsidRDefault="000267BD" w:rsidP="000267BD">
      <w:pPr>
        <w:spacing w:after="0" w:line="259" w:lineRule="auto"/>
        <w:jc w:val="both"/>
        <w:rPr>
          <w:rFonts w:ascii="Arial" w:hAnsi="Arial" w:cs="Arial"/>
          <w:sz w:val="20"/>
        </w:rPr>
      </w:pPr>
      <w:r>
        <w:rPr>
          <w:rFonts w:ascii="Arial" w:hAnsi="Arial" w:cs="Arial"/>
          <w:sz w:val="20"/>
        </w:rPr>
        <w:t xml:space="preserve">2. </w:t>
      </w:r>
      <w:r w:rsidR="005C4D77" w:rsidRPr="000267BD">
        <w:rPr>
          <w:rFonts w:ascii="Arial" w:hAnsi="Arial" w:cs="Arial"/>
          <w:sz w:val="20"/>
        </w:rPr>
        <w:t xml:space="preserve">katastrski občini Podlipa (1999), parcele številka: </w:t>
      </w:r>
      <w:r w:rsidR="00040D18" w:rsidRPr="000267BD">
        <w:rPr>
          <w:rFonts w:ascii="Arial" w:hAnsi="Arial" w:cs="Arial"/>
          <w:sz w:val="20"/>
        </w:rPr>
        <w:t>663/2 - 86 %, 665, 666, 668/1 - 77 %, 715/1, 715/4, 716/1, 716/2 - 33 %, 718, 719/3, 719/4 - 31 %, 719/5, 719/6, 722, 723/3, 723/5, 725, 726, 729, 732/1, 732/2, 735, 736, 737, 738, 739, 740/1, 740/2, 741, 745, 747, 750, 751, 752, 753, 755, 757, 761, 763, 764, 765, 766, 768, 771, 772, 774, 775, 776, 777, 781, 782, 783, 784, 785/1, 786/1, 786/2, 788, 789, 790, 791, 793, 795/2, 796, 797, 799, 802, 803, 805, 806, 807, 808, 809/1, 812, 813, 815/1, 816/1, 818, 819, 820, 823, 824, 825, 826, 828, 831, 833, 836/1, 838/1, 838/2, 838/3, 838/4, 838/5, 840, 841, 842, 843 in 844;</w:t>
      </w:r>
    </w:p>
    <w:p w14:paraId="6554626D" w14:textId="6EABA0D5" w:rsidR="005C4D77" w:rsidRPr="000267BD" w:rsidRDefault="000267BD" w:rsidP="000267BD">
      <w:pPr>
        <w:spacing w:after="0" w:line="259" w:lineRule="auto"/>
        <w:jc w:val="both"/>
        <w:rPr>
          <w:rFonts w:ascii="Arial" w:hAnsi="Arial" w:cs="Arial"/>
          <w:sz w:val="20"/>
        </w:rPr>
      </w:pPr>
      <w:r>
        <w:rPr>
          <w:rFonts w:ascii="Arial" w:hAnsi="Arial" w:cs="Arial"/>
          <w:sz w:val="20"/>
        </w:rPr>
        <w:t xml:space="preserve">3. </w:t>
      </w:r>
      <w:r w:rsidR="005C4D77" w:rsidRPr="000267BD">
        <w:rPr>
          <w:rFonts w:ascii="Arial" w:hAnsi="Arial" w:cs="Arial"/>
          <w:sz w:val="20"/>
        </w:rPr>
        <w:t xml:space="preserve">katastrski občini Stara Vrhnika (2001), parcele številka: </w:t>
      </w:r>
      <w:r w:rsidR="00040D18" w:rsidRPr="000267BD">
        <w:rPr>
          <w:rFonts w:ascii="Arial" w:hAnsi="Arial" w:cs="Arial"/>
          <w:sz w:val="20"/>
        </w:rPr>
        <w:t>1349, 1359/1, 1359/2, 1360/1, 1574, 1575, 1576, 1577, 1578/1, 1578/2 - 85 %, 1578/3, 1579/1, 1579/2, 1579/3 - 77 %, 1580, 1581, 1582, 1588, 1590, 1591, 1599, 1600, 1601/1, 1601/2, 1602/1, 1602/2, 1602/3, 1622, 1624, 2145/2, 2146/9, 2511, 2513, 2514, 2515, 2516, 2518/2 - 24 %, 2518/3, 2518/4, 2519, 2521, 2524, 2525, 2532 - 89 %, 2534, 2535, 2537/1, 2537/2, 2539, 2541, 2543, 2544, 2546/1, 2546/2, 2547, 2548, 2550/1, 2550/2, 2552 - 72 %, 2553, 2556, 2557, 2558, 2561, 2562, 2563, 2564, 2567, 2568, 2569, 2573, 2574, 2575, 2576, 2580, 2581, 2582, 2583, 2586, 2587, 2589, 2590, 2591, 2592, 2618, 2619/1, 2620, 2622/1, 2622/4, 2622/5, 2625/1, 2625/2 - 60 %, 2627/5, 2627/6 - 44 %, 2627/7 - 60 %, 2627/8 - 58 %, 2627/9 - 76 %, 2628/1, 2630, 2633, 2635, 2636, 2637, 2640, 2642, 2643, 2644/2, 2645, 2649 - 18 %, 2651 - 14 %, 2654, 2655, 2656, 2658, 2660, 2661, 2662, 2663, 2664, 2667, 2668, 2670, 2672, 2676, 2677, 2678, 2680, 2681, 2682, 2683, 2684, 2688, 2689, 2690, 2691, 2692, 2693, 2694, 2695, 2696, 2700, 2701, 2702, 2703, 2704, 2705, 2706/1, 2707, 2709, 2715/1 in 2717.</w:t>
      </w:r>
    </w:p>
    <w:p w14:paraId="7150ED8D" w14:textId="77777777" w:rsidR="005C4D77" w:rsidRPr="000A1DF2" w:rsidRDefault="005C4D77" w:rsidP="000267BD">
      <w:pPr>
        <w:spacing w:after="0" w:line="259" w:lineRule="auto"/>
        <w:jc w:val="center"/>
        <w:rPr>
          <w:rFonts w:ascii="Arial" w:hAnsi="Arial" w:cs="Arial"/>
          <w:sz w:val="20"/>
        </w:rPr>
      </w:pPr>
    </w:p>
    <w:p w14:paraId="6D4325F9" w14:textId="3686936C"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Melioracija Ligojna</w:t>
      </w:r>
      <w:r w:rsidR="00823DA8">
        <w:rPr>
          <w:rFonts w:ascii="Arial" w:hAnsi="Arial" w:cs="Arial"/>
          <w:b/>
          <w:sz w:val="20"/>
        </w:rPr>
        <w:t xml:space="preserve"> (60082)</w:t>
      </w:r>
    </w:p>
    <w:p w14:paraId="5F3E37BB" w14:textId="3717BFEF" w:rsidR="005C4D77" w:rsidRPr="000267BD" w:rsidRDefault="005C4D77" w:rsidP="000267BD">
      <w:pPr>
        <w:spacing w:after="0" w:line="259" w:lineRule="auto"/>
        <w:jc w:val="both"/>
        <w:rPr>
          <w:rFonts w:ascii="Arial" w:hAnsi="Arial" w:cs="Arial"/>
          <w:sz w:val="20"/>
        </w:rPr>
      </w:pPr>
      <w:r w:rsidRPr="000267BD">
        <w:rPr>
          <w:rFonts w:ascii="Arial" w:hAnsi="Arial" w:cs="Arial"/>
          <w:sz w:val="20"/>
        </w:rPr>
        <w:t xml:space="preserve">Osuševalni sistem Melioracija Ligojna leži v katastrski občini Stara Vrhnika (2001), parcele številka: </w:t>
      </w:r>
      <w:r w:rsidR="00B942CE" w:rsidRPr="000267BD">
        <w:rPr>
          <w:rFonts w:ascii="Arial" w:hAnsi="Arial" w:cs="Arial"/>
          <w:sz w:val="20"/>
        </w:rPr>
        <w:t>2476, 2477, 2478, 2479, 2480, 2481, 2482/1, 2482/2, 2483, 2487, 2489, 2492, 2493, 2496, 2497/1, 2497/2, 2500, 2502 in 2503.</w:t>
      </w:r>
    </w:p>
    <w:p w14:paraId="70ECDA2C" w14:textId="77777777" w:rsidR="005C4D77" w:rsidRPr="000267BD" w:rsidRDefault="005C4D77" w:rsidP="000267BD">
      <w:pPr>
        <w:spacing w:after="0" w:line="259" w:lineRule="auto"/>
        <w:jc w:val="center"/>
        <w:rPr>
          <w:rFonts w:ascii="Arial" w:hAnsi="Arial" w:cs="Arial"/>
          <w:sz w:val="20"/>
        </w:rPr>
      </w:pPr>
    </w:p>
    <w:p w14:paraId="02D7315D" w14:textId="26576713"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Melioracija zemljišč na področju Ložnice</w:t>
      </w:r>
      <w:r w:rsidR="00823DA8">
        <w:rPr>
          <w:rFonts w:ascii="Arial" w:hAnsi="Arial" w:cs="Arial"/>
          <w:b/>
          <w:sz w:val="20"/>
        </w:rPr>
        <w:t xml:space="preserve"> (62022)</w:t>
      </w:r>
    </w:p>
    <w:p w14:paraId="15468678" w14:textId="6D03533D" w:rsidR="005C4D77" w:rsidRPr="000267BD" w:rsidRDefault="005C4D77" w:rsidP="000267BD">
      <w:pPr>
        <w:spacing w:after="0" w:line="259" w:lineRule="auto"/>
        <w:jc w:val="both"/>
        <w:rPr>
          <w:rFonts w:ascii="Arial" w:hAnsi="Arial" w:cs="Arial"/>
          <w:sz w:val="20"/>
        </w:rPr>
      </w:pPr>
      <w:r w:rsidRPr="000267BD">
        <w:rPr>
          <w:rFonts w:ascii="Arial" w:hAnsi="Arial" w:cs="Arial"/>
          <w:sz w:val="20"/>
        </w:rPr>
        <w:t>Osuševalni sistem Melioracija zemljišč na področju Ložnice leži v:</w:t>
      </w:r>
    </w:p>
    <w:p w14:paraId="4DA16B61" w14:textId="12990CD2" w:rsidR="005C4D77" w:rsidRPr="000267BD" w:rsidRDefault="000267BD" w:rsidP="000267BD">
      <w:pPr>
        <w:spacing w:after="0" w:line="259" w:lineRule="auto"/>
        <w:jc w:val="both"/>
        <w:rPr>
          <w:rFonts w:ascii="Arial" w:hAnsi="Arial" w:cs="Arial"/>
          <w:sz w:val="20"/>
        </w:rPr>
      </w:pPr>
      <w:r>
        <w:rPr>
          <w:rFonts w:ascii="Arial" w:hAnsi="Arial" w:cs="Arial"/>
          <w:sz w:val="20"/>
        </w:rPr>
        <w:t xml:space="preserve">1. </w:t>
      </w:r>
      <w:r w:rsidR="005C4D77" w:rsidRPr="000267BD">
        <w:rPr>
          <w:rFonts w:ascii="Arial" w:hAnsi="Arial" w:cs="Arial"/>
          <w:sz w:val="20"/>
        </w:rPr>
        <w:t xml:space="preserve">katastrski občini Polzela (992), parcele številka: </w:t>
      </w:r>
      <w:r w:rsidR="008076AF" w:rsidRPr="000267BD">
        <w:rPr>
          <w:rFonts w:ascii="Arial" w:hAnsi="Arial" w:cs="Arial"/>
          <w:sz w:val="20"/>
        </w:rPr>
        <w:t xml:space="preserve">1998, 1999, 2000 - 73 %, 2001, 2002 - 83 %, 2003, 2004, 2005, 2006, 2007, 2008, 2009, 2010, 2011, 2012, 2013, 2014, 2015, 2016, 2017, 2018, 2020/1, 2020/2, 2022/1, 2024, 2025, 491 - 82 %, 492 - 81 %, 493/1, 494, 496, 497, 498, 499, 500, 501/2, 553/1, 554, 555, 556, 557/1, 558, 559, 560, 561, 562, 563, 564, 565, 566, 567, 568, 569, 570/1, 570/2, 571/1, 571/2, 572/1, 572/2, 573/2, 573/3, 573/4, 590/2, 591/1, 591/2, 600, 603, 604, 605, 606, 607, 608/1, 608/2 - 81 %, 609/1, 610/1, 611/1, 612/1, 613/1, 614/1, 615/1, 616/1, 617/1, 618/1, 619/1, 620/1, 620/2, 621, 622, 623, 624, 625/1, 625/2, 626, 627, 628/1, 628/2, 629/1, 629/2, 630, 631/1, 631/3, 631/4, 631/5, 633/1, 633/2, 634/1, 634/2, 635/1, 635/2, </w:t>
      </w:r>
      <w:r w:rsidR="008076AF" w:rsidRPr="000267BD">
        <w:rPr>
          <w:rFonts w:ascii="Arial" w:hAnsi="Arial" w:cs="Arial"/>
          <w:sz w:val="20"/>
        </w:rPr>
        <w:lastRenderedPageBreak/>
        <w:t>636, 637, 638 - 74 %, 639, 640/1, 640/2, 641/1, 641/2 - 84 %, 642/1, 642/2 - 70 %, 643, 644, 645, 646, 647, 648/2, 648/3, 648/4, 648/5, 649/1, 649/2 - 88 %, 650/1, 650/2, 651, 652, 653, 656, 657, 658, 659, 660, 665 in 666;</w:t>
      </w:r>
    </w:p>
    <w:p w14:paraId="44A15482" w14:textId="4F5401E4" w:rsidR="005C4D77" w:rsidRPr="000267BD" w:rsidRDefault="000267BD" w:rsidP="000267BD">
      <w:pPr>
        <w:spacing w:after="0" w:line="259" w:lineRule="auto"/>
        <w:jc w:val="both"/>
        <w:rPr>
          <w:rFonts w:ascii="Arial" w:hAnsi="Arial" w:cs="Arial"/>
          <w:sz w:val="20"/>
        </w:rPr>
      </w:pPr>
      <w:r>
        <w:rPr>
          <w:rFonts w:ascii="Arial" w:hAnsi="Arial" w:cs="Arial"/>
          <w:sz w:val="20"/>
        </w:rPr>
        <w:t xml:space="preserve">2. </w:t>
      </w:r>
      <w:r w:rsidR="005C4D77" w:rsidRPr="000267BD">
        <w:rPr>
          <w:rFonts w:ascii="Arial" w:hAnsi="Arial" w:cs="Arial"/>
          <w:sz w:val="20"/>
        </w:rPr>
        <w:t>katastrski občini Založe (993), parceli številka: 475</w:t>
      </w:r>
      <w:r w:rsidR="008076AF" w:rsidRPr="000267BD">
        <w:rPr>
          <w:rFonts w:ascii="Arial" w:hAnsi="Arial" w:cs="Arial"/>
          <w:sz w:val="20"/>
        </w:rPr>
        <w:t xml:space="preserve"> in 494 – 3</w:t>
      </w:r>
      <w:r w:rsidR="005C4D77" w:rsidRPr="000267BD">
        <w:rPr>
          <w:rFonts w:ascii="Arial" w:hAnsi="Arial" w:cs="Arial"/>
          <w:sz w:val="20"/>
        </w:rPr>
        <w:t>9 %;</w:t>
      </w:r>
    </w:p>
    <w:p w14:paraId="7C33EB1F" w14:textId="4B646EFE" w:rsidR="005C4D77" w:rsidRPr="000267BD" w:rsidRDefault="000267BD" w:rsidP="000267BD">
      <w:pPr>
        <w:spacing w:after="0" w:line="259" w:lineRule="auto"/>
        <w:jc w:val="both"/>
        <w:rPr>
          <w:rFonts w:ascii="Arial" w:hAnsi="Arial" w:cs="Arial"/>
          <w:sz w:val="20"/>
        </w:rPr>
      </w:pPr>
      <w:r>
        <w:rPr>
          <w:rFonts w:ascii="Arial" w:hAnsi="Arial" w:cs="Arial"/>
          <w:sz w:val="20"/>
        </w:rPr>
        <w:t xml:space="preserve">3. </w:t>
      </w:r>
      <w:r w:rsidR="005C4D77" w:rsidRPr="000267BD">
        <w:rPr>
          <w:rFonts w:ascii="Arial" w:hAnsi="Arial" w:cs="Arial"/>
          <w:sz w:val="20"/>
        </w:rPr>
        <w:t xml:space="preserve">katastrski občini Zalog (994), parcele številka: </w:t>
      </w:r>
      <w:r w:rsidR="008076AF" w:rsidRPr="000267BD">
        <w:rPr>
          <w:rFonts w:ascii="Arial" w:hAnsi="Arial" w:cs="Arial"/>
          <w:sz w:val="20"/>
        </w:rPr>
        <w:t>1000, 1001, 1002/1, 1002/2, 1003/1, 1003/2, 1004/1, 1006/1, 1007/1, 1007/2, 1008, 1010, 1011/1, 1011/2, 1012 - 89 %, 1013 - 87 %, 1014, 1017, 1018, 1021/1 - 70 %, 1021/2 - 75 %, 1021/4, 1022, 1023/1, 1025, 1031/1, 1031/3 - 86 %, 1031/6, 1036, 1037, 1038, 1043 - 87 %, 1044, 1045/1, 1045/2, 1045/3, 1045/4, 1045/5, 1045/6, 1046/1, 1046/2, 1047/3, 1051/1 - 57 %, 1055, 1056/1, 1056/2, 1057/1, 1057/2, 1057/3, 1058/1, 1058/2, 1065/1, 1065/2, 1065/3, 1066, 1075/1, 1076, 1077, 1078, 1082 - 84 %, 1083, 1084, 1085, 1092, 1093, 1094, 1095, 1102, 1103, 1104/1, 1104/2, 1104/3, 1104/4, 1105, 1106, 1109/1, 1109/2, 1109/3, 1110/1, 1110/2, 1111 - 56 %, 1114/1, 1114/2, 1115, 1116, 1117, 1122/1, 1122/2, 1122/3, 1123/1, 1123/2, 1123/3, 1123/4, 1130/1, 1130/2, 1130/3, 1131, 1132, 1136, 1138, 1139, 1142, 1144, 1145/1, 1145/2, 1145/3, 1147, 1150, 1151, 1152, 1159, 1166 - 82 %, 1167, 1168, 1169, 1170, 1444, 1445/2, 1445/3 - 44 %, 1445/4, 1446 - 61 %, 1447/2 - 77 %, 1447/3, 1448/1, 1448/2, 1450, 1462/3, 1462/4, 1462/8, 1462/9, 1463, 1464, 1465/1, 1465/2, 1466, 1467, 1468/11, 1468/16, 1468/17, 1468/18 - 88 %, 1468/2, 1468/23, 1468/24, 1468/29, 1468/30, 1468/35, 1468/47, 1468/48, 1468/49, 1468/50 - 77 %, 1468/51 - 64 %, 1468/53, 1468/55, 1468/56 - 60 %, 1468/65, 1468/67 - 44 %, 1468/71, 1468/72 - 56 %, 1468/73, 1468/74 - 69 %, 1468/8, 15/1, 2114/11, 2114/13, 2114/14 - 15 %, 2114/19 - 35 %, 2114/20, 2114/8 - 19 %, 2165/1, 2165/2, 2165/3 - 76 %, 2165/7, 2165/9 - 87 %, 2176/1, 2181/32 - 44 %, 2181/84 - 65 %, 2181/86, 2181/92, 2181/93, 2181/94, 2181/95, 2188/11 - 23 %, 288/3 - 85 %, 290/1 - 70 %, 368/3, 369/2, 372/1, 373, 374, 375/1, 375/2, 376, 377, 408/2, 408/3, 409, 410, 411, 412/2, 413, 434, 435/1, 435/2, 435/3, 436/1, 436/2, 436/3, 437, 447, 448, 454 - 84 %, 455/1, 455/2, 455/4, 456/1, 456/4, 457/10, 457/11, 457/12, 457/121, 457/122 - 49 %, 457/13, 457/133 - 83 %, 457/134, 457/135, 457/136 - 47 %, 457/14, 457/15, 457/16, 457/28, 457/29 - 33 %, 457/30, 457/33, 457/4, 457/5, 457/6, 457/62, 457/7, 457/8, 457/9, 458/10, 458/100, 458/101, 458/102, 458/103, 458/104, 458/11, 458/12, 458/122, 458/123, 458/124, 458/125, 458/126, 458/127, 458/128, 458/129, 458/13, 458/16, 458/18, 458/20, 458/3, 458/30, 458/31, 458/32, 458/33, 458/35,  - 78 %458/38, 458/39, 458/4, 458/40, 458/41, 458/42, 458/43, 458/44, 458/45, 458/46, 458/47, 458/48, 458/49, 458/5, 458/50,  - 84 %458/6, 458/60, 458/68, 458/69, 458/7, 458/70, 458/71, 458/8, 458/88, 458/9, 458/90, 458/93, 458/95, 460/3, 461/2 - 79 %, 462/3 - 70 %, 464/2 - 43 %, 464/3 - 44 %, 465/1, 465/2, 466, 467/1, 467/2, 479/1 - 84 %, 786/1, 828 - 76 %, 829, 830, 831/1, 831/10, 831/2, 831/3, 831/4, 832, 833, 834/2, 834/3 - 51 %, 835, 836, 838/1, 838/2, 840, 842, 843, 848, 849, 850/1, 850/2, 851, 859/1, 859/2 - 75 %, 860, 861/1, 861/2, 861/3 - 46 %, 862/1, 863/1, 863/2, 863/3, 863/4 - 52 %, 864/1, 864/2, 865, 866, 867, 869, 870/1, 870/2, 871, 873/1, 874, 885/1, 885/2, 886, 887/1, 887/10, 887/100 - 84 %, 887/101, 887/102, 887/103, 887/104, 887/105, 887/106 - 73 %, 887/109, 887/11, 887/110, 887/111, 887/113 - 83 %, 887/114, 887/12, 887/124 - 28 %, 887/13, 887/14, 887/15, 887/16, 887/17, 887/18, 887/19, 887/2, 887/20, 887/21, 887/22, 887/23, 887/24, 887/25, 887/26, 887/27, 887/28, 887/29, 887/3, 887/30, 887/31, 887/32, 887/33, 887/34, 887/35, 887/38, 887/39, 887/4, 887/40, 887/41, 887/42, 887/43, 887/44, 887/45, 887/46, 887/47, 887/48, 887/49, 887/5, 887/50, 887/51, 887/52, 887/53, 887/54, 887/55, 887/56 - 75 %, 887/58, 887/59, 887/6, 887/60, 887/61, 887/62, 887/63, 887/64, 887/65, 887/66, 887/67, 887/68, 887/69, 887/7, 887/70, 887/71, 887/72, 887/8, 887/82, 887/88, 887/89 - 88 %, 887/9, 887/91, 887/92, 887/93, 887/94, 887/95, 887/96, 887/97, 887/98 - 89 %, 887/99 - 88 %, 888/1, 888/2, 888/3, 889, 890, 891, 892, 893, 894, 896 - 81 %, 910/1, 910/2, 911/1, 911/2, 911/3, 911/4, 927 - 88 %, 928/1, 928/2, 933/10 - 29 %, 933/9 - 89 %, 935, 936/1, 936/2, 937/2 - 73 %, 941 - 84 %, 942, 943/1, 943/2, 943/3, 943/4, 944, 946, 947, 948, 949/1, 949/2, 949/3, 950, 951/1, 951/2, 972/1 - 41 %, 993, 994 in 995;</w:t>
      </w:r>
    </w:p>
    <w:p w14:paraId="6ECFF3AD" w14:textId="374B2C27" w:rsidR="005C4D77" w:rsidRPr="000267BD" w:rsidRDefault="000267BD" w:rsidP="000267BD">
      <w:pPr>
        <w:spacing w:after="0"/>
        <w:jc w:val="both"/>
        <w:rPr>
          <w:rFonts w:ascii="Arial" w:hAnsi="Arial" w:cs="Arial"/>
          <w:sz w:val="20"/>
        </w:rPr>
      </w:pPr>
      <w:r>
        <w:rPr>
          <w:rFonts w:ascii="Arial" w:hAnsi="Arial" w:cs="Arial"/>
          <w:sz w:val="20"/>
        </w:rPr>
        <w:t xml:space="preserve">4. </w:t>
      </w:r>
      <w:r w:rsidR="005C4D77" w:rsidRPr="000267BD">
        <w:rPr>
          <w:rFonts w:ascii="Arial" w:hAnsi="Arial" w:cs="Arial"/>
          <w:sz w:val="20"/>
        </w:rPr>
        <w:t>katastrski občini Šempeter v Savinjski dolini (995), parcele številka: 282, 283, 291</w:t>
      </w:r>
      <w:r w:rsidR="008076AF" w:rsidRPr="000267BD">
        <w:rPr>
          <w:rFonts w:ascii="Arial" w:hAnsi="Arial" w:cs="Arial"/>
          <w:sz w:val="20"/>
        </w:rPr>
        <w:t xml:space="preserve"> </w:t>
      </w:r>
      <w:r w:rsidR="005C4D77" w:rsidRPr="000267BD">
        <w:rPr>
          <w:rFonts w:ascii="Arial" w:hAnsi="Arial" w:cs="Arial"/>
          <w:sz w:val="20"/>
        </w:rPr>
        <w:t xml:space="preserve">in 292; </w:t>
      </w:r>
    </w:p>
    <w:p w14:paraId="3AC437F2" w14:textId="0F0368D0" w:rsidR="005C4D77" w:rsidRDefault="000267BD" w:rsidP="000267BD">
      <w:pPr>
        <w:spacing w:after="0" w:line="259" w:lineRule="auto"/>
        <w:jc w:val="both"/>
        <w:rPr>
          <w:rFonts w:ascii="Arial" w:hAnsi="Arial" w:cs="Arial"/>
          <w:sz w:val="20"/>
        </w:rPr>
      </w:pPr>
      <w:r>
        <w:rPr>
          <w:rFonts w:ascii="Arial" w:hAnsi="Arial" w:cs="Arial"/>
          <w:sz w:val="20"/>
        </w:rPr>
        <w:t xml:space="preserve">5. </w:t>
      </w:r>
      <w:r w:rsidR="005C4D77" w:rsidRPr="000267BD">
        <w:rPr>
          <w:rFonts w:ascii="Arial" w:hAnsi="Arial" w:cs="Arial"/>
          <w:sz w:val="20"/>
        </w:rPr>
        <w:t xml:space="preserve">katastrski občini Gotovlje (997), parcele številka: </w:t>
      </w:r>
      <w:r w:rsidR="008076AF" w:rsidRPr="000267BD">
        <w:rPr>
          <w:rFonts w:ascii="Arial" w:hAnsi="Arial" w:cs="Arial"/>
          <w:sz w:val="20"/>
        </w:rPr>
        <w:t xml:space="preserve">*140/2 - 17 %, 1000, 1001, 1002, 1003/1, 1003/2, 1004/1, 1004/2, 1004/3, 1006/1, 1006/2, 1007, 1008, 1009, 1011, 1013, 1014 - 63 %, 1017/1, 1017/11 - 22 %, 1017/12 - 38 %, 1017/13 - 36 %, 1017/15, 1017/16, 1017/18, 1017/2, 1017/24 - 48 %, 1017/25, 1017/3, 1017/4, 1017/5, 1017/6, 1020/1, 1020/2, 1020/3, 1021, 1022, </w:t>
      </w:r>
      <w:r w:rsidR="008076AF" w:rsidRPr="000267BD">
        <w:rPr>
          <w:rFonts w:ascii="Arial" w:hAnsi="Arial" w:cs="Arial"/>
          <w:sz w:val="20"/>
        </w:rPr>
        <w:lastRenderedPageBreak/>
        <w:t>1023, 1024/2, 1024/3, 1024/4, 1027/2 - 85 %, 1027/4 - 83 %, 1028 - 81 %, 1029, 1030, 1034/1 - 26 %, 1034/2, 1035, 1036, 1037/1, 1037/2, 1038, 1039/1, 1039/2 - 32 %, 1039/3 - 77 %, 1041/2, 1042, 1043, 1044, 1045, 1046/2, 1050, 1051, 1052, 1055/1, 1055/2, 1055/3, 1056, 1059, 1062/2, 1062/3, 1063/1, 1063/2, 1064, 1065, 1067/2, 1068/1, 1069, 1070, 1073, 1082/1, 1083, 1086, 1087/1, 1087/10, 1087/11, 1087/12, 1087/14, 1087/15, 1087/16 - 70 %, 1087/2, 1087/3, 1087/4, 1087/6, 1087/7, 1087/8, 1087/9, 1100/1, 1100/2, 1100/3 - 28 %, 1117/2, 1346 - 87 %, 1720/18 - 31 %, 1720/19 - 26 %, 1720/21 - 49 %, 1744/10, 1744/3, 1744/5, 1744/6, 1744/7, 1744/9, 1745 - 64 %, 1754/2, 1771/106, 1771/113, 1771/97 - 50 %, 1779/1, 1779/2 - 45 %, 1780 - 63 %, 1791/3, 459/1, 459/10, 459/196, 459/196, 459/197, 459/2, 459/3, 459/4, 459/48, 459/5, 459/50, 459/51, 459/6, 459/61, 459/62, 459/63, 459/64, 459/65, 459/66 - 53 %, 459/67 - 73 %, 459/68, 459/69, 459/7, 459/97 - 20%, 473/1, 473/2, 474/1, 474/6, 474/7, 475/1, 475/2, 483/1, 483/2, 484/1, 484/2, 485/1, 485/2, 486, 487, 488, 489, 490/2, 522/1, 522/100, 522/107, 522/108, 522/110, 522/112, 522/113 - 82 %, 522/117, 522/118, 522/119, 522/12, 522/13, 522/136 - 80 %, 522/14, 522/142, 522/170, 522/174 - 84 %, 522/175, 522/176, 522/22, 522/261 - 81 %, 522/2643 - 56 %, 522/270, 522/287, 522/289, 522/29, 522/291, 522/30, 522/301, 522/302 - 50 %, 522/303, 522/31, 522/43, 522/44, 522/45, 522/46 - 88 %, 522/51, 522/77, 522/81 - 80 %, 522/82, 522/88 - 86 %, 522/89, 522/92, 522/93, 522/98, 522/99, 523/13, 523/14, 523/15, 523/18, 523/19, 523/20, 523/21, 523/22, 523/23, 523/24, 523/25, 523/26, 523/27, 523/28, 523/29, 523/30, 523/31, 523/32, 523/33, 523/34 - 88 %, 523/35, 523/36, 523/37, 523/38, 523/39, 523/40, 523/41, 523/42, 523/43, 523/44, 523/94, 523/95, 524/1, 524/10, 524/11, 524/12, 524/13, 524/14, 524/15, 524/16, 524/17, 524/18, 524/19, 524/2, 524/20, 524/21, 524/22, 524/26, 524/29, 524/3, 524/4, 524/5, 524/6, 524/7, 524/8, 524/9, 525/2, 525/3 - 87 %, 526, 527, 528, 529/4, 628/1, 628/2, 628/3, 628/4, 628/5, 629/1, 630, 631, 633, 634, 635/3, 635/4, 734/3, 736/1, 736/2, 737/1, 737/2, 738/1, 738/2, 738/3, 738/4, 738/5, 739/1, 739/2, 740/1, 740/2, 741/2, 741/3, 741/4, 741/5, 742/1, 742/2, 743/1, 743/2, 744/1, 744/2, 745, 746/1, 746/2, 746/3, 748, 749/3 - 42 %, 749/4, 750/4, 756/1, 756/2, 756/3, 759, 760, 762/1, 762/3, 762/4 - 73 %, 762/7, 764/4, 765, 767, 768/1, 768/2, 769/1, 769/2, 770/1, 770/2, 802/2, 994/1, 994/2, 994/3, 994/4, 996/1, 997/1, 998/1, 998/2, 999/1, 999/2, 999/3 in 999/4.</w:t>
      </w:r>
    </w:p>
    <w:p w14:paraId="10D8B6DA" w14:textId="77777777" w:rsidR="000267BD" w:rsidRPr="000267BD" w:rsidRDefault="000267BD" w:rsidP="000267BD">
      <w:pPr>
        <w:spacing w:after="0" w:line="259" w:lineRule="auto"/>
        <w:jc w:val="both"/>
        <w:rPr>
          <w:rFonts w:ascii="Arial" w:hAnsi="Arial" w:cs="Arial"/>
          <w:sz w:val="20"/>
        </w:rPr>
      </w:pPr>
    </w:p>
    <w:p w14:paraId="51526644" w14:textId="00CC15B9"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Osušitev zemljišč v Slatini, Podlogu in Grušovljah</w:t>
      </w:r>
      <w:r w:rsidR="00823DA8">
        <w:rPr>
          <w:rFonts w:ascii="Arial" w:hAnsi="Arial" w:cs="Arial"/>
          <w:b/>
          <w:sz w:val="20"/>
        </w:rPr>
        <w:t xml:space="preserve"> (62282)</w:t>
      </w:r>
    </w:p>
    <w:p w14:paraId="44761F8B" w14:textId="12E06C22" w:rsidR="005C4D77" w:rsidRPr="000267BD" w:rsidRDefault="005C4D77" w:rsidP="000267BD">
      <w:pPr>
        <w:spacing w:after="0" w:line="259" w:lineRule="auto"/>
        <w:jc w:val="both"/>
        <w:rPr>
          <w:rFonts w:ascii="Arial" w:hAnsi="Arial" w:cs="Arial"/>
          <w:sz w:val="20"/>
        </w:rPr>
      </w:pPr>
      <w:r w:rsidRPr="000267BD">
        <w:rPr>
          <w:rFonts w:ascii="Arial" w:hAnsi="Arial" w:cs="Arial"/>
          <w:sz w:val="20"/>
        </w:rPr>
        <w:t xml:space="preserve">Osuševalni sistem Osušitev zemljišč v Slatini, Podlogu in Grušovljah leži v katastrski občini Zalog (994), parcele številka: </w:t>
      </w:r>
      <w:r w:rsidR="00EC0935" w:rsidRPr="000267BD">
        <w:rPr>
          <w:rFonts w:ascii="Arial" w:hAnsi="Arial" w:cs="Arial"/>
          <w:sz w:val="20"/>
        </w:rPr>
        <w:t>1004/2, 1005, 1006/2, 1074 - 35 %, 1096, 971/1, 971/2, 973 - 20 %, 974, 975/1, 975/2, 976 - 40 %, 977 - 50 %, 978, 979, 980 - 85 %, 981 - 77 %, 982/1, 982/2, 983, 984, 985, 986, 987, 988, 990/1, 990/2, 991/1, 991/2 - 85 %, 992, 996, 997, 998 in 999.</w:t>
      </w:r>
    </w:p>
    <w:p w14:paraId="02A4F875" w14:textId="77777777" w:rsidR="005C4D77" w:rsidRPr="000267BD" w:rsidRDefault="005C4D77" w:rsidP="000267BD">
      <w:pPr>
        <w:spacing w:after="0" w:line="259" w:lineRule="auto"/>
        <w:jc w:val="both"/>
        <w:rPr>
          <w:rFonts w:ascii="Arial" w:hAnsi="Arial" w:cs="Arial"/>
          <w:sz w:val="20"/>
        </w:rPr>
      </w:pPr>
    </w:p>
    <w:p w14:paraId="58CDD303" w14:textId="59BB9D15"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Melioracija Rače pri črpalki in Pivola – Štekarje</w:t>
      </w:r>
      <w:r w:rsidR="00823DA8">
        <w:rPr>
          <w:rFonts w:ascii="Arial" w:hAnsi="Arial" w:cs="Arial"/>
          <w:b/>
          <w:sz w:val="20"/>
        </w:rPr>
        <w:t xml:space="preserve"> (64132)</w:t>
      </w:r>
    </w:p>
    <w:p w14:paraId="6C225A3D" w14:textId="5FD55431" w:rsidR="005C4D77" w:rsidRPr="000267BD" w:rsidRDefault="005C4D77" w:rsidP="000267BD">
      <w:pPr>
        <w:spacing w:after="0" w:line="259" w:lineRule="auto"/>
        <w:jc w:val="both"/>
        <w:rPr>
          <w:rFonts w:ascii="Arial" w:hAnsi="Arial" w:cs="Arial"/>
          <w:sz w:val="20"/>
        </w:rPr>
      </w:pPr>
      <w:r w:rsidRPr="000267BD">
        <w:rPr>
          <w:rFonts w:ascii="Arial" w:hAnsi="Arial" w:cs="Arial"/>
          <w:sz w:val="20"/>
        </w:rPr>
        <w:t xml:space="preserve">Osuševalni sistem Melioracija Rače pri črpalki in Pivola – Štekarje leži v katastrski občini Spodnje Hoče (696), parcele številka: </w:t>
      </w:r>
      <w:r w:rsidR="008E2A8D" w:rsidRPr="000267BD">
        <w:rPr>
          <w:rFonts w:ascii="Arial" w:hAnsi="Arial" w:cs="Arial"/>
          <w:sz w:val="20"/>
        </w:rPr>
        <w:t>25/3, 25/4, 25/5, 26, 27/3, 34/3, 35/3, 36/2, 37/2, 38/2, 39/2, 40/2, 41/2 in 42/3.</w:t>
      </w:r>
    </w:p>
    <w:p w14:paraId="7CECD66F" w14:textId="77777777" w:rsidR="005C4D77" w:rsidRPr="000267BD" w:rsidRDefault="005C4D77" w:rsidP="000267BD">
      <w:pPr>
        <w:spacing w:after="0" w:line="259" w:lineRule="auto"/>
        <w:jc w:val="center"/>
        <w:rPr>
          <w:rFonts w:ascii="Arial" w:hAnsi="Arial" w:cs="Arial"/>
          <w:sz w:val="20"/>
        </w:rPr>
      </w:pPr>
    </w:p>
    <w:p w14:paraId="74B4EEDB" w14:textId="2F15AB91" w:rsidR="005C4D77" w:rsidRPr="00823DA8" w:rsidRDefault="005C4D77" w:rsidP="00823DA8">
      <w:pPr>
        <w:pStyle w:val="Odstavekseznama"/>
        <w:numPr>
          <w:ilvl w:val="0"/>
          <w:numId w:val="14"/>
        </w:numPr>
        <w:spacing w:line="259" w:lineRule="auto"/>
        <w:rPr>
          <w:rFonts w:ascii="Arial" w:hAnsi="Arial" w:cs="Arial"/>
          <w:b/>
          <w:sz w:val="20"/>
        </w:rPr>
      </w:pPr>
      <w:r w:rsidRPr="00823DA8">
        <w:rPr>
          <w:rFonts w:ascii="Arial" w:hAnsi="Arial" w:cs="Arial"/>
          <w:b/>
          <w:sz w:val="20"/>
        </w:rPr>
        <w:t>HMS Pesnica – Melioracijsko območje ob Jablanskem potoku</w:t>
      </w:r>
      <w:r w:rsidR="00823DA8">
        <w:rPr>
          <w:rFonts w:ascii="Arial" w:hAnsi="Arial" w:cs="Arial"/>
          <w:b/>
          <w:sz w:val="20"/>
        </w:rPr>
        <w:t xml:space="preserve"> (64172)</w:t>
      </w:r>
    </w:p>
    <w:p w14:paraId="0DF907F5" w14:textId="6B02547A" w:rsidR="005C4D77" w:rsidRPr="000267BD" w:rsidRDefault="005C4D77" w:rsidP="000267BD">
      <w:pPr>
        <w:spacing w:after="0" w:line="259" w:lineRule="auto"/>
        <w:jc w:val="both"/>
        <w:rPr>
          <w:rFonts w:ascii="Arial" w:hAnsi="Arial" w:cs="Arial"/>
          <w:sz w:val="20"/>
        </w:rPr>
      </w:pPr>
      <w:r w:rsidRPr="000267BD">
        <w:rPr>
          <w:rFonts w:ascii="Arial" w:hAnsi="Arial" w:cs="Arial"/>
          <w:sz w:val="20"/>
        </w:rPr>
        <w:t>Osuševalni sistem HMS Pesnica – Melioracijsko območje ob Jablanskem potoku leži v:</w:t>
      </w:r>
    </w:p>
    <w:p w14:paraId="25B2F2A2" w14:textId="48D1746C" w:rsidR="005C4D77" w:rsidRPr="000267BD" w:rsidRDefault="000267BD" w:rsidP="000267BD">
      <w:pPr>
        <w:spacing w:after="0" w:line="259" w:lineRule="auto"/>
        <w:jc w:val="both"/>
        <w:rPr>
          <w:rFonts w:ascii="Arial" w:hAnsi="Arial" w:cs="Arial"/>
          <w:sz w:val="20"/>
        </w:rPr>
      </w:pPr>
      <w:r>
        <w:rPr>
          <w:rFonts w:ascii="Arial" w:hAnsi="Arial" w:cs="Arial"/>
          <w:sz w:val="20"/>
        </w:rPr>
        <w:t xml:space="preserve">1. </w:t>
      </w:r>
      <w:r w:rsidR="005C4D77" w:rsidRPr="000267BD">
        <w:rPr>
          <w:rFonts w:ascii="Arial" w:hAnsi="Arial" w:cs="Arial"/>
          <w:sz w:val="20"/>
        </w:rPr>
        <w:t xml:space="preserve">katastrski občini Vinička vas (552), parcele številka: </w:t>
      </w:r>
      <w:r w:rsidR="0053266C" w:rsidRPr="000267BD">
        <w:rPr>
          <w:rFonts w:ascii="Arial" w:hAnsi="Arial" w:cs="Arial"/>
          <w:sz w:val="20"/>
        </w:rPr>
        <w:t>*18/3, 10/1, 102, 105/1, 107, 12/1, 13/1, 14/2, 15/1, 16/2, 17/2, 18/2, 2/1, 4, 474/8 - 88 %, 6, 86/2 - 82 %, 87 - 81 %, 89, 9/1 in 90;</w:t>
      </w:r>
    </w:p>
    <w:p w14:paraId="5D130645" w14:textId="4CF10C91" w:rsidR="005C4D77" w:rsidRPr="000267BD" w:rsidRDefault="000267BD" w:rsidP="000267BD">
      <w:pPr>
        <w:spacing w:after="0" w:line="259" w:lineRule="auto"/>
        <w:jc w:val="both"/>
        <w:rPr>
          <w:rFonts w:ascii="Arial" w:hAnsi="Arial" w:cs="Arial"/>
          <w:sz w:val="20"/>
        </w:rPr>
      </w:pPr>
      <w:r>
        <w:rPr>
          <w:rFonts w:ascii="Arial" w:hAnsi="Arial" w:cs="Arial"/>
          <w:sz w:val="20"/>
        </w:rPr>
        <w:t xml:space="preserve">2. </w:t>
      </w:r>
      <w:r w:rsidR="005C4D77" w:rsidRPr="000267BD">
        <w:rPr>
          <w:rFonts w:ascii="Arial" w:hAnsi="Arial" w:cs="Arial"/>
          <w:sz w:val="20"/>
        </w:rPr>
        <w:t xml:space="preserve">katastrski občini Zgornja Voličina (553), parcele številka: </w:t>
      </w:r>
      <w:r w:rsidR="0053266C" w:rsidRPr="000267BD">
        <w:rPr>
          <w:rFonts w:ascii="Arial" w:hAnsi="Arial" w:cs="Arial"/>
          <w:sz w:val="20"/>
        </w:rPr>
        <w:t>*137, 109, 110, 1129/1 - 26 %, 1129/3 - 58 %, 113/1, 113/2, 1130 - 25 %, 114, 1140/1 - 80 %, 1140/11, 1140/12 - 58 %, 1140/13 - 84 %, 1140/3 - 82 %, 1140/5, 1140/6, 1140/7, 1140/8, 115/1, 117, 163 - 87 %, 164, 165, 166/1 - 83 %, 166/2, 166/3, 192, 193/1, 193/2, 193/3, 194 - 81 %, 195/1, 195/2 - 79 %, 196, 197, 198/5, 200/1, 200/2, 202/1, 202/2, 203/1, 203/2, 203/3, 204/2, 204/3, 204/5, 205/1, 205/2, 206/1, 206/2, 207/2, 211, 212 - 89 %, 213 - 83 %, 215, 218, 222/1, 222/2, 223, 225/2, 229/1, 229/2, 229/3, 230, 231/1, 232/1, 232/4, 237/2, 237/3, 237/4, 269/1 - 84 %, 272/1 - 80 %, 272/2, 273, 274 - 85 %, 277, 278, 279, 281, 282/2, 287/1, 287/2, 287/3, 288, 289/2, 289/3, 290/1, 290/2, 291, 292/1, 292/2, 296, 297/2, 298, 300/1, 300/2, 302/2, 303/1 - 66 %, 303/2, 306/1, 306/2, 332/3, 795/1, 795/2, 803, 804/1, 804/3, 878/1, 878/2 - 85 %, 880/1 - 81 %, 881/1 - 84 % in 881/2 - 88 %;</w:t>
      </w:r>
    </w:p>
    <w:p w14:paraId="3DE4619A" w14:textId="03FB238F" w:rsidR="005C4D77" w:rsidRPr="000267BD" w:rsidRDefault="000267BD" w:rsidP="000267BD">
      <w:pPr>
        <w:spacing w:after="0" w:line="259" w:lineRule="auto"/>
        <w:jc w:val="both"/>
        <w:rPr>
          <w:rFonts w:ascii="Arial" w:hAnsi="Arial" w:cs="Arial"/>
          <w:sz w:val="20"/>
        </w:rPr>
      </w:pPr>
      <w:r>
        <w:rPr>
          <w:rFonts w:ascii="Arial" w:hAnsi="Arial" w:cs="Arial"/>
          <w:sz w:val="20"/>
        </w:rPr>
        <w:lastRenderedPageBreak/>
        <w:t xml:space="preserve">3. </w:t>
      </w:r>
      <w:r w:rsidR="005C4D77" w:rsidRPr="000267BD">
        <w:rPr>
          <w:rFonts w:ascii="Arial" w:hAnsi="Arial" w:cs="Arial"/>
          <w:sz w:val="20"/>
        </w:rPr>
        <w:t xml:space="preserve">katastrski občini Jablance (687), parcele številka: </w:t>
      </w:r>
      <w:r w:rsidR="0053266C" w:rsidRPr="000267BD">
        <w:rPr>
          <w:rFonts w:ascii="Arial" w:hAnsi="Arial" w:cs="Arial"/>
          <w:sz w:val="20"/>
        </w:rPr>
        <w:t>1, 101/1, 101/2, 11/4, 17/1, 17/2 - 81 %, 18/1, 18/2, 18/3, 186/1, 186/2, 186/3, 19/1 - 87 %, 19/2, 19/3 - 85 %, 203, 204, 205, 206, 207/1, 207/2 - 61 %, 208, 21/1, 217, 218, 219, 22, 220, 221/1 - 86 %, 221/2 - 88 %, 221/4 - 13 %, 221/5 - 54 %, 223/1, 223/2 - 41 %, 223/3 - 63 %, 228/1, 228/2, 228/4, 228/5 - 65 %, 229, 230/1, 24 - 70 %, 375/1 - 73 %, 377 - 78 %, 378/1, 378/2, 385, 389, 390, 391/1, 391/2, 392, 393, 397 - 80 %, 398, 4, 401/1, 402, 404 - 59 %, 406/1, 406/2 - 78 %, 409/1, 410 - 84 %, 411/1 - 89 %, 411/2, 412, 413, 414/1, 414/2, 414/3, 415, 416, 417, 418, 419, 422/1, 422/2, 423, 424, 425, 426/1, 426/2, 427, 428, 429, 430, 431, 432, 435, 436, 437, 438, 440, 441, 443/1, 444/1, 445, 447, 448, 449, 450, 468, 469, 471/1, 475, 481, 482, 484, 485, 488, 489, 490, 491, 492, 493, 494, 495, 496, 497, 498, 499/1, 499/2, 499/3, 5, 500, 501/1, 501/2, 501/3, 501/4, 502, 506, 508, 509, 510, 511, 512, 513, 514, 515, 516, 517/1, 518, 519, 520 - 42 %, 562, 567, 568/1, 568/2, 569, 574/1 - 65 %, 576/2, 582/1, 583, 584, 585, 586, 587, 592 - 63 %, 65 - 82 %, 66/1, 66/3, 68/2, 68/3, 68/4, 69, 7/1, 71/1 - 64 %, 71/2, 71/3 - 26 %, 73 - 82 %, 74, 75/2 - 84 %, 75/3, 78, 8, 82, 83, 84, 85/1, 85/2, 86/1, 86/2 - 44 %, 87, 88, 89/1, 89/2, 9, 90, 91, 92, 93, 94/1, 94/2 - 89 %, 96 in 97</w:t>
      </w:r>
      <w:r w:rsidR="005C4D77" w:rsidRPr="000267BD">
        <w:rPr>
          <w:rFonts w:ascii="Arial" w:hAnsi="Arial" w:cs="Arial"/>
          <w:sz w:val="20"/>
        </w:rPr>
        <w:t>;</w:t>
      </w:r>
    </w:p>
    <w:p w14:paraId="7D81374B" w14:textId="4AA4050A" w:rsidR="005C4D77" w:rsidRPr="000267BD" w:rsidRDefault="000267BD" w:rsidP="000267BD">
      <w:pPr>
        <w:spacing w:after="0"/>
        <w:jc w:val="both"/>
        <w:rPr>
          <w:rFonts w:ascii="Arial" w:hAnsi="Arial" w:cs="Arial"/>
          <w:sz w:val="20"/>
        </w:rPr>
      </w:pPr>
      <w:r>
        <w:rPr>
          <w:rFonts w:ascii="Arial" w:hAnsi="Arial" w:cs="Arial"/>
          <w:sz w:val="20"/>
        </w:rPr>
        <w:t xml:space="preserve">4. </w:t>
      </w:r>
      <w:r w:rsidR="005C4D77" w:rsidRPr="000267BD">
        <w:rPr>
          <w:rFonts w:ascii="Arial" w:hAnsi="Arial" w:cs="Arial"/>
          <w:sz w:val="20"/>
        </w:rPr>
        <w:t>katastrski občini Zgornja Korena (688), parceli številka: 153/1 in 153/2;</w:t>
      </w:r>
    </w:p>
    <w:p w14:paraId="61333D18" w14:textId="26B42205" w:rsidR="005C4D77" w:rsidRPr="000267BD" w:rsidRDefault="000267BD" w:rsidP="000267BD">
      <w:pPr>
        <w:spacing w:after="0" w:line="259" w:lineRule="auto"/>
        <w:jc w:val="both"/>
        <w:rPr>
          <w:rFonts w:ascii="Arial" w:hAnsi="Arial" w:cs="Arial"/>
          <w:sz w:val="20"/>
        </w:rPr>
      </w:pPr>
      <w:r>
        <w:rPr>
          <w:rFonts w:ascii="Arial" w:hAnsi="Arial" w:cs="Arial"/>
          <w:sz w:val="20"/>
        </w:rPr>
        <w:t xml:space="preserve">5. </w:t>
      </w:r>
      <w:r w:rsidR="005C4D77" w:rsidRPr="000267BD">
        <w:rPr>
          <w:rFonts w:ascii="Arial" w:hAnsi="Arial" w:cs="Arial"/>
          <w:sz w:val="20"/>
        </w:rPr>
        <w:t xml:space="preserve">katastrski občini Žikarce (690), parcele številka: </w:t>
      </w:r>
      <w:r w:rsidR="0053266C" w:rsidRPr="000267BD">
        <w:rPr>
          <w:rFonts w:ascii="Arial" w:hAnsi="Arial" w:cs="Arial"/>
          <w:sz w:val="20"/>
        </w:rPr>
        <w:t>1207/1 – 81 %, 1210, 1212 – 47 % in 1244 – 75 %</w:t>
      </w:r>
      <w:r w:rsidR="005C4D77" w:rsidRPr="000267BD">
        <w:rPr>
          <w:rFonts w:ascii="Arial" w:hAnsi="Arial" w:cs="Arial"/>
          <w:sz w:val="20"/>
        </w:rPr>
        <w:t>.</w:t>
      </w:r>
    </w:p>
    <w:p w14:paraId="05BB9D83" w14:textId="77777777" w:rsidR="005C4D77" w:rsidRPr="000A1DF2" w:rsidRDefault="005C4D77" w:rsidP="005C4D77">
      <w:pPr>
        <w:jc w:val="both"/>
        <w:rPr>
          <w:rFonts w:ascii="Arial" w:hAnsi="Arial" w:cs="Arial"/>
          <w:sz w:val="20"/>
          <w:szCs w:val="20"/>
        </w:rPr>
      </w:pPr>
    </w:p>
    <w:p w14:paraId="3877C552" w14:textId="5E0A5BC9" w:rsidR="002F5CAA" w:rsidRDefault="002F5CAA" w:rsidP="00CE1AA5">
      <w:pPr>
        <w:spacing w:before="120" w:after="120" w:line="240" w:lineRule="auto"/>
        <w:jc w:val="both"/>
        <w:rPr>
          <w:rFonts w:ascii="Arial" w:hAnsi="Arial" w:cs="Arial"/>
          <w:sz w:val="20"/>
          <w:szCs w:val="20"/>
        </w:rPr>
      </w:pPr>
    </w:p>
    <w:p w14:paraId="4E7027C7" w14:textId="2BD2B947" w:rsidR="00777CCE" w:rsidRDefault="00777CCE" w:rsidP="00CE1AA5">
      <w:pPr>
        <w:spacing w:before="120" w:after="120" w:line="240" w:lineRule="auto"/>
        <w:jc w:val="both"/>
        <w:rPr>
          <w:rFonts w:ascii="Arial" w:hAnsi="Arial" w:cs="Arial"/>
          <w:sz w:val="20"/>
          <w:szCs w:val="20"/>
        </w:rPr>
      </w:pPr>
    </w:p>
    <w:p w14:paraId="4E1AA080" w14:textId="6DA377C4" w:rsidR="00777CCE" w:rsidRDefault="00777CCE" w:rsidP="00CE1AA5">
      <w:pPr>
        <w:spacing w:before="120" w:after="120" w:line="240" w:lineRule="auto"/>
        <w:jc w:val="both"/>
        <w:rPr>
          <w:rFonts w:ascii="Arial" w:hAnsi="Arial" w:cs="Arial"/>
          <w:sz w:val="20"/>
          <w:szCs w:val="20"/>
        </w:rPr>
      </w:pPr>
    </w:p>
    <w:p w14:paraId="33369B88" w14:textId="309D0675" w:rsidR="00777CCE" w:rsidRDefault="00777CCE" w:rsidP="00CE1AA5">
      <w:pPr>
        <w:spacing w:before="120" w:after="120" w:line="240" w:lineRule="auto"/>
        <w:jc w:val="both"/>
        <w:rPr>
          <w:rFonts w:ascii="Arial" w:hAnsi="Arial" w:cs="Arial"/>
          <w:sz w:val="20"/>
          <w:szCs w:val="20"/>
        </w:rPr>
      </w:pPr>
    </w:p>
    <w:p w14:paraId="130D748C" w14:textId="1F259218" w:rsidR="00777CCE" w:rsidRDefault="00777CCE" w:rsidP="00CE1AA5">
      <w:pPr>
        <w:spacing w:before="120" w:after="120" w:line="240" w:lineRule="auto"/>
        <w:jc w:val="both"/>
        <w:rPr>
          <w:rFonts w:ascii="Arial" w:hAnsi="Arial" w:cs="Arial"/>
          <w:sz w:val="20"/>
          <w:szCs w:val="20"/>
        </w:rPr>
      </w:pPr>
    </w:p>
    <w:p w14:paraId="7F6270A4" w14:textId="15E3721A" w:rsidR="00777CCE" w:rsidRDefault="00777CCE" w:rsidP="00CE1AA5">
      <w:pPr>
        <w:spacing w:before="120" w:after="120" w:line="240" w:lineRule="auto"/>
        <w:jc w:val="both"/>
        <w:rPr>
          <w:rFonts w:ascii="Arial" w:hAnsi="Arial" w:cs="Arial"/>
          <w:sz w:val="20"/>
          <w:szCs w:val="20"/>
        </w:rPr>
      </w:pPr>
    </w:p>
    <w:p w14:paraId="519D0E89" w14:textId="103F39A4" w:rsidR="00777CCE" w:rsidRDefault="00777CCE" w:rsidP="00CE1AA5">
      <w:pPr>
        <w:spacing w:before="120" w:after="120" w:line="240" w:lineRule="auto"/>
        <w:jc w:val="both"/>
        <w:rPr>
          <w:rFonts w:ascii="Arial" w:hAnsi="Arial" w:cs="Arial"/>
          <w:sz w:val="20"/>
          <w:szCs w:val="20"/>
        </w:rPr>
      </w:pPr>
    </w:p>
    <w:p w14:paraId="64930B90" w14:textId="3435F1D9" w:rsidR="00777CCE" w:rsidRDefault="00777CCE" w:rsidP="00CE1AA5">
      <w:pPr>
        <w:spacing w:before="120" w:after="120" w:line="240" w:lineRule="auto"/>
        <w:jc w:val="both"/>
        <w:rPr>
          <w:rFonts w:ascii="Arial" w:hAnsi="Arial" w:cs="Arial"/>
          <w:sz w:val="20"/>
          <w:szCs w:val="20"/>
        </w:rPr>
      </w:pPr>
    </w:p>
    <w:p w14:paraId="148BDD83" w14:textId="6C73FFA2" w:rsidR="00777CCE" w:rsidRDefault="00777CCE" w:rsidP="00CE1AA5">
      <w:pPr>
        <w:spacing w:before="120" w:after="120" w:line="240" w:lineRule="auto"/>
        <w:jc w:val="both"/>
        <w:rPr>
          <w:rFonts w:ascii="Arial" w:hAnsi="Arial" w:cs="Arial"/>
          <w:sz w:val="20"/>
          <w:szCs w:val="20"/>
        </w:rPr>
      </w:pPr>
    </w:p>
    <w:p w14:paraId="3922E961" w14:textId="0B1EBFD5" w:rsidR="00777CCE" w:rsidRDefault="00777CCE" w:rsidP="00CE1AA5">
      <w:pPr>
        <w:spacing w:before="120" w:after="120" w:line="240" w:lineRule="auto"/>
        <w:jc w:val="both"/>
        <w:rPr>
          <w:rFonts w:ascii="Arial" w:hAnsi="Arial" w:cs="Arial"/>
          <w:sz w:val="20"/>
          <w:szCs w:val="20"/>
        </w:rPr>
      </w:pPr>
    </w:p>
    <w:p w14:paraId="35B2144A" w14:textId="6AF06EC1" w:rsidR="00777CCE" w:rsidRDefault="00777CCE" w:rsidP="00CE1AA5">
      <w:pPr>
        <w:spacing w:before="120" w:after="120" w:line="240" w:lineRule="auto"/>
        <w:jc w:val="both"/>
        <w:rPr>
          <w:rFonts w:ascii="Arial" w:hAnsi="Arial" w:cs="Arial"/>
          <w:sz w:val="20"/>
          <w:szCs w:val="20"/>
        </w:rPr>
      </w:pPr>
    </w:p>
    <w:p w14:paraId="24D5E444" w14:textId="3FF37E58" w:rsidR="00777CCE" w:rsidRDefault="00777CCE" w:rsidP="00CE1AA5">
      <w:pPr>
        <w:spacing w:before="120" w:after="120" w:line="240" w:lineRule="auto"/>
        <w:jc w:val="both"/>
        <w:rPr>
          <w:rFonts w:ascii="Arial" w:hAnsi="Arial" w:cs="Arial"/>
          <w:sz w:val="20"/>
          <w:szCs w:val="20"/>
        </w:rPr>
      </w:pPr>
    </w:p>
    <w:p w14:paraId="7B42D99F" w14:textId="1C81ED14" w:rsidR="00777CCE" w:rsidRDefault="00777CCE" w:rsidP="00CE1AA5">
      <w:pPr>
        <w:spacing w:before="120" w:after="120" w:line="240" w:lineRule="auto"/>
        <w:jc w:val="both"/>
        <w:rPr>
          <w:rFonts w:ascii="Arial" w:hAnsi="Arial" w:cs="Arial"/>
          <w:sz w:val="20"/>
          <w:szCs w:val="20"/>
        </w:rPr>
      </w:pPr>
    </w:p>
    <w:p w14:paraId="3F70DEEC" w14:textId="62C020D7" w:rsidR="00777CCE" w:rsidRDefault="00777CCE" w:rsidP="00CE1AA5">
      <w:pPr>
        <w:spacing w:before="120" w:after="120" w:line="240" w:lineRule="auto"/>
        <w:jc w:val="both"/>
        <w:rPr>
          <w:rFonts w:ascii="Arial" w:hAnsi="Arial" w:cs="Arial"/>
          <w:sz w:val="20"/>
          <w:szCs w:val="20"/>
        </w:rPr>
      </w:pPr>
    </w:p>
    <w:p w14:paraId="7FB8C559" w14:textId="6E77E117" w:rsidR="00DE1F07" w:rsidRDefault="00DE1F07" w:rsidP="00CE1AA5">
      <w:pPr>
        <w:spacing w:before="120" w:after="120" w:line="240" w:lineRule="auto"/>
        <w:jc w:val="both"/>
        <w:rPr>
          <w:rFonts w:ascii="Arial" w:hAnsi="Arial" w:cs="Arial"/>
          <w:sz w:val="20"/>
          <w:szCs w:val="20"/>
        </w:rPr>
      </w:pPr>
    </w:p>
    <w:p w14:paraId="08030FA4" w14:textId="787BC9C9" w:rsidR="00DE1F07" w:rsidRDefault="00DE1F07" w:rsidP="00CE1AA5">
      <w:pPr>
        <w:spacing w:before="120" w:after="120" w:line="240" w:lineRule="auto"/>
        <w:jc w:val="both"/>
        <w:rPr>
          <w:rFonts w:ascii="Arial" w:hAnsi="Arial" w:cs="Arial"/>
          <w:sz w:val="20"/>
          <w:szCs w:val="20"/>
        </w:rPr>
      </w:pPr>
    </w:p>
    <w:p w14:paraId="3FF9219A" w14:textId="77777777" w:rsidR="00DE1F07" w:rsidRDefault="00DE1F07" w:rsidP="00CE1AA5">
      <w:pPr>
        <w:spacing w:before="120" w:after="120" w:line="240" w:lineRule="auto"/>
        <w:jc w:val="both"/>
        <w:rPr>
          <w:rFonts w:ascii="Arial" w:hAnsi="Arial" w:cs="Arial"/>
          <w:sz w:val="20"/>
          <w:szCs w:val="20"/>
        </w:rPr>
      </w:pPr>
    </w:p>
    <w:p w14:paraId="56E0F2E2" w14:textId="77777777" w:rsidR="00823DA8" w:rsidRDefault="00823DA8">
      <w:pPr>
        <w:rPr>
          <w:rFonts w:ascii="Arial" w:hAnsi="Arial" w:cs="Arial"/>
          <w:sz w:val="20"/>
          <w:szCs w:val="20"/>
        </w:rPr>
      </w:pPr>
      <w:r>
        <w:rPr>
          <w:rFonts w:ascii="Arial" w:hAnsi="Arial" w:cs="Arial"/>
          <w:sz w:val="20"/>
          <w:szCs w:val="20"/>
        </w:rPr>
        <w:br w:type="page"/>
      </w:r>
    </w:p>
    <w:p w14:paraId="498FDD4B" w14:textId="21E48577" w:rsidR="00446C4F" w:rsidRPr="00446C4F" w:rsidRDefault="00446C4F" w:rsidP="00446C4F">
      <w:pPr>
        <w:tabs>
          <w:tab w:val="left" w:pos="708"/>
        </w:tabs>
        <w:rPr>
          <w:rFonts w:ascii="Arial" w:hAnsi="Arial" w:cs="Arial"/>
          <w:sz w:val="20"/>
          <w:szCs w:val="20"/>
        </w:rPr>
      </w:pPr>
      <w:r w:rsidRPr="00446C4F">
        <w:rPr>
          <w:rFonts w:ascii="Arial" w:hAnsi="Arial" w:cs="Arial"/>
          <w:sz w:val="20"/>
          <w:szCs w:val="20"/>
        </w:rPr>
        <w:lastRenderedPageBreak/>
        <w:t>I. UVOD</w:t>
      </w:r>
    </w:p>
    <w:p w14:paraId="61B3F986" w14:textId="77777777" w:rsidR="00446C4F" w:rsidRPr="00446C4F" w:rsidRDefault="00446C4F" w:rsidP="00446C4F">
      <w:pPr>
        <w:numPr>
          <w:ilvl w:val="0"/>
          <w:numId w:val="11"/>
        </w:numPr>
        <w:tabs>
          <w:tab w:val="num" w:pos="-360"/>
        </w:tabs>
        <w:spacing w:after="0" w:line="260" w:lineRule="exact"/>
        <w:ind w:left="360"/>
        <w:jc w:val="both"/>
        <w:rPr>
          <w:rFonts w:ascii="Arial" w:hAnsi="Arial" w:cs="Arial"/>
          <w:sz w:val="20"/>
          <w:szCs w:val="20"/>
        </w:rPr>
      </w:pPr>
      <w:r w:rsidRPr="00446C4F">
        <w:rPr>
          <w:rFonts w:ascii="Arial" w:hAnsi="Arial" w:cs="Arial"/>
          <w:sz w:val="20"/>
          <w:szCs w:val="20"/>
        </w:rPr>
        <w:t>Pravna podlaga (besedilo, vsebina zakonske določbe, ki je podlaga za izdajo uredbe)</w:t>
      </w:r>
    </w:p>
    <w:p w14:paraId="507878A6" w14:textId="4FA0685F" w:rsidR="00446C4F" w:rsidRPr="00446C4F" w:rsidRDefault="00E565CF" w:rsidP="00446C4F">
      <w:pPr>
        <w:tabs>
          <w:tab w:val="left" w:pos="708"/>
        </w:tabs>
        <w:jc w:val="both"/>
        <w:rPr>
          <w:rFonts w:ascii="Arial" w:hAnsi="Arial" w:cs="Arial"/>
          <w:sz w:val="20"/>
        </w:rPr>
      </w:pPr>
      <w:r>
        <w:rPr>
          <w:rFonts w:ascii="Arial" w:hAnsi="Arial" w:cs="Arial"/>
          <w:bCs/>
          <w:sz w:val="20"/>
        </w:rPr>
        <w:t xml:space="preserve">Uredba je pripravljena na podlagi drugega odstavka </w:t>
      </w:r>
      <w:r w:rsidR="00446C4F" w:rsidRPr="00446C4F">
        <w:rPr>
          <w:rFonts w:ascii="Arial" w:hAnsi="Arial" w:cs="Arial"/>
          <w:bCs/>
          <w:sz w:val="20"/>
        </w:rPr>
        <w:t>49. člen Zakona o spremembah in dopolnitvah Zakona o kmetijskih zemljiščih (Uradni list RS, št. 27/16)</w:t>
      </w:r>
      <w:r>
        <w:rPr>
          <w:rFonts w:ascii="Arial" w:hAnsi="Arial" w:cs="Arial"/>
          <w:bCs/>
          <w:sz w:val="20"/>
        </w:rPr>
        <w:t>.</w:t>
      </w:r>
    </w:p>
    <w:p w14:paraId="38B95285" w14:textId="77777777" w:rsidR="00446C4F" w:rsidRPr="00446C4F" w:rsidRDefault="00446C4F" w:rsidP="00446C4F">
      <w:pPr>
        <w:numPr>
          <w:ilvl w:val="0"/>
          <w:numId w:val="11"/>
        </w:numPr>
        <w:tabs>
          <w:tab w:val="num" w:pos="-360"/>
        </w:tabs>
        <w:spacing w:after="0" w:line="260" w:lineRule="exact"/>
        <w:ind w:left="360"/>
        <w:jc w:val="both"/>
        <w:rPr>
          <w:rFonts w:ascii="Arial" w:hAnsi="Arial" w:cs="Arial"/>
          <w:sz w:val="20"/>
          <w:szCs w:val="20"/>
        </w:rPr>
      </w:pPr>
      <w:r w:rsidRPr="00446C4F">
        <w:rPr>
          <w:rFonts w:ascii="Arial" w:hAnsi="Arial" w:cs="Arial"/>
          <w:sz w:val="20"/>
          <w:szCs w:val="20"/>
        </w:rPr>
        <w:t>Rok za izdajo uredbe, določen z zakonom</w:t>
      </w:r>
    </w:p>
    <w:p w14:paraId="389F8678" w14:textId="23829E51" w:rsidR="00446C4F" w:rsidRPr="00446C4F" w:rsidRDefault="00E565CF" w:rsidP="00446C4F">
      <w:pPr>
        <w:tabs>
          <w:tab w:val="left" w:pos="708"/>
        </w:tabs>
        <w:rPr>
          <w:rFonts w:ascii="Arial" w:hAnsi="Arial" w:cs="Arial"/>
          <w:sz w:val="20"/>
          <w:szCs w:val="20"/>
        </w:rPr>
      </w:pPr>
      <w:r>
        <w:rPr>
          <w:rFonts w:ascii="Arial" w:hAnsi="Arial" w:cs="Arial"/>
          <w:sz w:val="20"/>
          <w:szCs w:val="20"/>
        </w:rPr>
        <w:t xml:space="preserve">V drugem odstavku 49. člena </w:t>
      </w:r>
      <w:r w:rsidRPr="00446C4F">
        <w:rPr>
          <w:rFonts w:ascii="Arial" w:hAnsi="Arial" w:cs="Arial"/>
          <w:bCs/>
          <w:sz w:val="20"/>
        </w:rPr>
        <w:t>Zakona o spremembah in dopolnitvah Zakona o kmetijskih zemljiščih (Uradni list RS, št. 27/16)</w:t>
      </w:r>
      <w:r>
        <w:rPr>
          <w:rFonts w:ascii="Arial" w:hAnsi="Arial" w:cs="Arial"/>
          <w:bCs/>
          <w:sz w:val="20"/>
        </w:rPr>
        <w:t xml:space="preserve"> je določen rok za spreje</w:t>
      </w:r>
      <w:r w:rsidR="00CB07C6">
        <w:rPr>
          <w:rFonts w:ascii="Arial" w:hAnsi="Arial" w:cs="Arial"/>
          <w:bCs/>
          <w:sz w:val="20"/>
        </w:rPr>
        <w:t>tje</w:t>
      </w:r>
      <w:r>
        <w:rPr>
          <w:rFonts w:ascii="Arial" w:hAnsi="Arial" w:cs="Arial"/>
          <w:bCs/>
          <w:sz w:val="20"/>
        </w:rPr>
        <w:t xml:space="preserve"> uredbe</w:t>
      </w:r>
      <w:r w:rsidR="00B04771">
        <w:rPr>
          <w:rFonts w:ascii="Arial" w:hAnsi="Arial" w:cs="Arial"/>
          <w:sz w:val="20"/>
          <w:szCs w:val="20"/>
        </w:rPr>
        <w:t>, in sicer dve leti od uveljavitve</w:t>
      </w:r>
      <w:r>
        <w:rPr>
          <w:rFonts w:ascii="Arial" w:hAnsi="Arial" w:cs="Arial"/>
          <w:sz w:val="20"/>
          <w:szCs w:val="20"/>
        </w:rPr>
        <w:t xml:space="preserve"> tega</w:t>
      </w:r>
      <w:r w:rsidR="00B04771">
        <w:rPr>
          <w:rFonts w:ascii="Arial" w:hAnsi="Arial" w:cs="Arial"/>
          <w:sz w:val="20"/>
          <w:szCs w:val="20"/>
        </w:rPr>
        <w:t xml:space="preserve"> zakona.</w:t>
      </w:r>
    </w:p>
    <w:p w14:paraId="5AF66E60" w14:textId="77777777" w:rsidR="00446C4F" w:rsidRPr="00446C4F" w:rsidRDefault="00446C4F" w:rsidP="00446C4F">
      <w:pPr>
        <w:numPr>
          <w:ilvl w:val="0"/>
          <w:numId w:val="11"/>
        </w:numPr>
        <w:tabs>
          <w:tab w:val="num" w:pos="0"/>
        </w:tabs>
        <w:spacing w:after="0" w:line="260" w:lineRule="exact"/>
        <w:ind w:left="360"/>
        <w:jc w:val="both"/>
        <w:rPr>
          <w:rFonts w:ascii="Arial" w:hAnsi="Arial" w:cs="Arial"/>
          <w:sz w:val="20"/>
          <w:szCs w:val="20"/>
        </w:rPr>
      </w:pPr>
      <w:r w:rsidRPr="00446C4F">
        <w:rPr>
          <w:rFonts w:ascii="Arial" w:hAnsi="Arial" w:cs="Arial"/>
          <w:sz w:val="20"/>
          <w:szCs w:val="20"/>
        </w:rPr>
        <w:t>Splošna obrazložitev predloga uredbe, če je potrebna</w:t>
      </w:r>
    </w:p>
    <w:p w14:paraId="53D45A4E" w14:textId="6A3F7B9B" w:rsidR="002B3329" w:rsidRDefault="002B3329" w:rsidP="002311A0">
      <w:pPr>
        <w:spacing w:line="240" w:lineRule="atLeast"/>
        <w:jc w:val="both"/>
        <w:rPr>
          <w:rFonts w:ascii="Arial" w:hAnsi="Arial" w:cs="Arial"/>
          <w:bCs/>
          <w:sz w:val="20"/>
        </w:rPr>
      </w:pPr>
      <w:r w:rsidRPr="002B3329">
        <w:rPr>
          <w:rFonts w:ascii="Arial" w:hAnsi="Arial" w:cs="Arial"/>
          <w:bCs/>
          <w:sz w:val="20"/>
        </w:rPr>
        <w:t xml:space="preserve">Uredba vključuje območja osuševalnih sistemov, </w:t>
      </w:r>
      <w:r w:rsidR="00CB07C6">
        <w:rPr>
          <w:rFonts w:ascii="Arial" w:hAnsi="Arial" w:cs="Arial"/>
          <w:bCs/>
          <w:sz w:val="20"/>
        </w:rPr>
        <w:t>uvedena</w:t>
      </w:r>
      <w:r w:rsidRPr="002B3329">
        <w:rPr>
          <w:rFonts w:ascii="Arial" w:hAnsi="Arial" w:cs="Arial"/>
          <w:bCs/>
          <w:sz w:val="20"/>
        </w:rPr>
        <w:t xml:space="preserve"> pred 1. januarjem 1999, za katere v letu 2015 ministrstv</w:t>
      </w:r>
      <w:r w:rsidR="00CB07C6">
        <w:rPr>
          <w:rFonts w:ascii="Arial" w:hAnsi="Arial" w:cs="Arial"/>
          <w:bCs/>
          <w:sz w:val="20"/>
        </w:rPr>
        <w:t>o</w:t>
      </w:r>
      <w:r w:rsidRPr="002B3329">
        <w:rPr>
          <w:rFonts w:ascii="Arial" w:hAnsi="Arial" w:cs="Arial"/>
          <w:bCs/>
          <w:sz w:val="20"/>
        </w:rPr>
        <w:t>, pristojn</w:t>
      </w:r>
      <w:r w:rsidR="00CB07C6">
        <w:rPr>
          <w:rFonts w:ascii="Arial" w:hAnsi="Arial" w:cs="Arial"/>
          <w:bCs/>
          <w:sz w:val="20"/>
        </w:rPr>
        <w:t>o</w:t>
      </w:r>
      <w:r w:rsidRPr="002B3329">
        <w:rPr>
          <w:rFonts w:ascii="Arial" w:hAnsi="Arial" w:cs="Arial"/>
          <w:bCs/>
          <w:sz w:val="20"/>
        </w:rPr>
        <w:t xml:space="preserve"> za kmetijstvo, </w:t>
      </w:r>
      <w:r w:rsidR="00CB07C6">
        <w:rPr>
          <w:rFonts w:ascii="Arial" w:hAnsi="Arial" w:cs="Arial"/>
          <w:bCs/>
          <w:sz w:val="20"/>
        </w:rPr>
        <w:t xml:space="preserve">za leto 2025 ni potrdilo </w:t>
      </w:r>
      <w:r w:rsidRPr="002B3329">
        <w:rPr>
          <w:rFonts w:ascii="Arial" w:hAnsi="Arial" w:cs="Arial"/>
          <w:bCs/>
          <w:sz w:val="20"/>
        </w:rPr>
        <w:t>program</w:t>
      </w:r>
      <w:r w:rsidR="00CB07C6">
        <w:rPr>
          <w:rFonts w:ascii="Arial" w:hAnsi="Arial" w:cs="Arial"/>
          <w:bCs/>
          <w:sz w:val="20"/>
        </w:rPr>
        <w:t>ov</w:t>
      </w:r>
      <w:r w:rsidRPr="002B3329">
        <w:rPr>
          <w:rFonts w:ascii="Arial" w:hAnsi="Arial" w:cs="Arial"/>
          <w:bCs/>
          <w:sz w:val="20"/>
        </w:rPr>
        <w:t xml:space="preserve"> vzdrževanja</w:t>
      </w:r>
      <w:r w:rsidR="002311A0">
        <w:rPr>
          <w:rFonts w:ascii="Arial" w:hAnsi="Arial" w:cs="Arial"/>
          <w:bCs/>
          <w:sz w:val="20"/>
        </w:rPr>
        <w:t>.</w:t>
      </w:r>
    </w:p>
    <w:p w14:paraId="582694D1" w14:textId="301F969E" w:rsidR="002311A0" w:rsidRPr="002B3329" w:rsidRDefault="002311A0" w:rsidP="002311A0">
      <w:pPr>
        <w:spacing w:line="240" w:lineRule="atLeast"/>
        <w:jc w:val="both"/>
        <w:rPr>
          <w:rFonts w:ascii="Arial" w:hAnsi="Arial" w:cs="Arial"/>
          <w:bCs/>
          <w:sz w:val="20"/>
        </w:rPr>
      </w:pPr>
      <w:r>
        <w:rPr>
          <w:rFonts w:ascii="Arial" w:hAnsi="Arial" w:cs="Arial"/>
          <w:bCs/>
          <w:sz w:val="20"/>
        </w:rPr>
        <w:t>V uredbo ni</w:t>
      </w:r>
      <w:r w:rsidR="00CB07C6">
        <w:rPr>
          <w:rFonts w:ascii="Arial" w:hAnsi="Arial" w:cs="Arial"/>
          <w:bCs/>
          <w:sz w:val="20"/>
        </w:rPr>
        <w:t>so</w:t>
      </w:r>
      <w:r>
        <w:rPr>
          <w:rFonts w:ascii="Arial" w:hAnsi="Arial" w:cs="Arial"/>
          <w:bCs/>
          <w:sz w:val="20"/>
        </w:rPr>
        <w:t xml:space="preserve"> vključeni državni namakalni sistem</w:t>
      </w:r>
      <w:r w:rsidR="00CB07C6">
        <w:rPr>
          <w:rFonts w:ascii="Arial" w:hAnsi="Arial" w:cs="Arial"/>
          <w:bCs/>
          <w:sz w:val="20"/>
        </w:rPr>
        <w:t>i</w:t>
      </w:r>
      <w:r>
        <w:rPr>
          <w:rFonts w:ascii="Arial" w:hAnsi="Arial" w:cs="Arial"/>
          <w:bCs/>
          <w:sz w:val="20"/>
        </w:rPr>
        <w:t>.</w:t>
      </w:r>
    </w:p>
    <w:p w14:paraId="6FF176BF" w14:textId="48C0C7D4" w:rsidR="00446C4F" w:rsidRDefault="00446C4F" w:rsidP="00446C4F">
      <w:pPr>
        <w:numPr>
          <w:ilvl w:val="0"/>
          <w:numId w:val="11"/>
        </w:numPr>
        <w:tabs>
          <w:tab w:val="num" w:pos="0"/>
        </w:tabs>
        <w:spacing w:after="0" w:line="260" w:lineRule="exact"/>
        <w:ind w:left="360"/>
        <w:jc w:val="both"/>
        <w:rPr>
          <w:rFonts w:ascii="Arial" w:hAnsi="Arial" w:cs="Arial"/>
          <w:sz w:val="20"/>
          <w:szCs w:val="20"/>
        </w:rPr>
      </w:pPr>
      <w:r w:rsidRPr="00446C4F">
        <w:rPr>
          <w:rFonts w:ascii="Arial" w:hAnsi="Arial" w:cs="Arial"/>
          <w:sz w:val="20"/>
          <w:szCs w:val="20"/>
        </w:rPr>
        <w:t>Predstavitev presoje posledic za posamezna področja, če te niso mogle biti celovito predstavljene v predlogu zakona</w:t>
      </w:r>
    </w:p>
    <w:p w14:paraId="26BEDBC5" w14:textId="5D05910E" w:rsidR="00B04771" w:rsidRPr="00446C4F" w:rsidRDefault="00B04771" w:rsidP="00B04771">
      <w:pPr>
        <w:spacing w:after="0" w:line="260" w:lineRule="exact"/>
        <w:jc w:val="both"/>
        <w:rPr>
          <w:rFonts w:ascii="Arial" w:hAnsi="Arial" w:cs="Arial"/>
          <w:sz w:val="20"/>
          <w:szCs w:val="20"/>
        </w:rPr>
      </w:pPr>
      <w:r>
        <w:rPr>
          <w:rFonts w:ascii="Arial" w:hAnsi="Arial" w:cs="Arial"/>
          <w:sz w:val="20"/>
          <w:szCs w:val="20"/>
        </w:rPr>
        <w:t>/</w:t>
      </w:r>
    </w:p>
    <w:p w14:paraId="1D657BCB" w14:textId="77777777" w:rsidR="00446C4F" w:rsidRDefault="00446C4F" w:rsidP="00446C4F">
      <w:pPr>
        <w:rPr>
          <w:rFonts w:cs="Arial"/>
          <w:szCs w:val="20"/>
        </w:rPr>
      </w:pPr>
    </w:p>
    <w:p w14:paraId="594ADEB4" w14:textId="77777777" w:rsidR="00446C4F" w:rsidRDefault="00446C4F" w:rsidP="00446C4F">
      <w:pPr>
        <w:pStyle w:val="Odstavekseznama1"/>
        <w:spacing w:line="260" w:lineRule="exact"/>
        <w:ind w:left="0"/>
        <w:jc w:val="both"/>
        <w:rPr>
          <w:rFonts w:ascii="Arial" w:hAnsi="Arial" w:cs="Arial"/>
          <w:sz w:val="20"/>
          <w:szCs w:val="20"/>
        </w:rPr>
      </w:pPr>
    </w:p>
    <w:p w14:paraId="284E95EE" w14:textId="77777777" w:rsidR="00446C4F" w:rsidRDefault="00446C4F" w:rsidP="00446C4F">
      <w:pPr>
        <w:pStyle w:val="Odstavekseznama1"/>
        <w:spacing w:line="260" w:lineRule="exact"/>
        <w:ind w:left="0"/>
        <w:jc w:val="both"/>
        <w:rPr>
          <w:rFonts w:ascii="Arial" w:hAnsi="Arial" w:cs="Arial"/>
          <w:sz w:val="20"/>
          <w:szCs w:val="20"/>
        </w:rPr>
      </w:pPr>
    </w:p>
    <w:p w14:paraId="14FB7548" w14:textId="69DA8C92" w:rsidR="00777CCE" w:rsidRPr="00446C4F" w:rsidRDefault="00446C4F" w:rsidP="00446C4F">
      <w:pPr>
        <w:spacing w:before="120" w:after="120" w:line="240" w:lineRule="auto"/>
        <w:jc w:val="both"/>
        <w:rPr>
          <w:rFonts w:ascii="Arial" w:hAnsi="Arial" w:cs="Arial"/>
          <w:sz w:val="18"/>
          <w:szCs w:val="20"/>
        </w:rPr>
      </w:pPr>
      <w:r w:rsidRPr="00446C4F">
        <w:rPr>
          <w:rFonts w:ascii="Arial" w:hAnsi="Arial" w:cs="Arial"/>
          <w:sz w:val="20"/>
          <w:szCs w:val="20"/>
        </w:rPr>
        <w:t>II. VSEBINSKA OBRAZLOŽITEV PREDLAGANIH REŠITEV</w:t>
      </w:r>
    </w:p>
    <w:p w14:paraId="312D1059" w14:textId="77777777" w:rsidR="00777CCE" w:rsidRPr="00777CCE" w:rsidRDefault="00777CCE" w:rsidP="00777CCE">
      <w:pPr>
        <w:spacing w:after="0" w:line="240" w:lineRule="atLeast"/>
        <w:jc w:val="both"/>
        <w:rPr>
          <w:rFonts w:ascii="Arial" w:hAnsi="Arial" w:cs="Arial"/>
          <w:bCs/>
          <w:sz w:val="20"/>
          <w:szCs w:val="20"/>
        </w:rPr>
      </w:pPr>
    </w:p>
    <w:p w14:paraId="34B677AC" w14:textId="1E5BFCDD" w:rsidR="006040AE" w:rsidRDefault="006040AE" w:rsidP="00777CCE">
      <w:pPr>
        <w:spacing w:after="0" w:line="240" w:lineRule="atLeast"/>
        <w:jc w:val="both"/>
        <w:rPr>
          <w:rFonts w:ascii="Arial" w:hAnsi="Arial" w:cs="Arial"/>
          <w:bCs/>
          <w:sz w:val="20"/>
          <w:szCs w:val="20"/>
        </w:rPr>
      </w:pPr>
      <w:r w:rsidRPr="000A1DF2">
        <w:rPr>
          <w:rFonts w:ascii="Arial" w:hAnsi="Arial" w:cs="Arial"/>
          <w:bCs/>
          <w:sz w:val="20"/>
          <w:szCs w:val="20"/>
        </w:rPr>
        <w:t>Uredba o potrditvi območij osuševalnih sistemov, na katerih se vzdrževanje ni izvajalo, vključuje območja osuševalnih sistemov, uvedeni</w:t>
      </w:r>
      <w:r w:rsidR="00CB07C6">
        <w:rPr>
          <w:rFonts w:ascii="Arial" w:hAnsi="Arial" w:cs="Arial"/>
          <w:bCs/>
          <w:sz w:val="20"/>
          <w:szCs w:val="20"/>
        </w:rPr>
        <w:t>h</w:t>
      </w:r>
      <w:r w:rsidRPr="000A1DF2">
        <w:rPr>
          <w:rFonts w:ascii="Arial" w:hAnsi="Arial" w:cs="Arial"/>
          <w:bCs/>
          <w:sz w:val="20"/>
          <w:szCs w:val="20"/>
        </w:rPr>
        <w:t xml:space="preserve"> pred 1. januarjem 1999</w:t>
      </w:r>
      <w:r w:rsidR="00CB07C6">
        <w:rPr>
          <w:rFonts w:ascii="Arial" w:hAnsi="Arial" w:cs="Arial"/>
          <w:bCs/>
          <w:sz w:val="20"/>
          <w:szCs w:val="20"/>
        </w:rPr>
        <w:t>,</w:t>
      </w:r>
      <w:r w:rsidRPr="000A1DF2">
        <w:rPr>
          <w:rFonts w:ascii="Arial" w:hAnsi="Arial" w:cs="Arial"/>
          <w:bCs/>
          <w:sz w:val="20"/>
          <w:szCs w:val="20"/>
        </w:rPr>
        <w:t xml:space="preserve"> za katere v letu 2015 ministrstv</w:t>
      </w:r>
      <w:r w:rsidR="00CB07C6">
        <w:rPr>
          <w:rFonts w:ascii="Arial" w:hAnsi="Arial" w:cs="Arial"/>
          <w:bCs/>
          <w:sz w:val="20"/>
          <w:szCs w:val="20"/>
        </w:rPr>
        <w:t>o</w:t>
      </w:r>
      <w:r w:rsidRPr="000A1DF2">
        <w:rPr>
          <w:rFonts w:ascii="Arial" w:hAnsi="Arial" w:cs="Arial"/>
          <w:bCs/>
          <w:sz w:val="20"/>
          <w:szCs w:val="20"/>
        </w:rPr>
        <w:t>, pristojn</w:t>
      </w:r>
      <w:r w:rsidR="00CB07C6">
        <w:rPr>
          <w:rFonts w:ascii="Arial" w:hAnsi="Arial" w:cs="Arial"/>
          <w:bCs/>
          <w:sz w:val="20"/>
          <w:szCs w:val="20"/>
        </w:rPr>
        <w:t>o</w:t>
      </w:r>
      <w:r w:rsidRPr="000A1DF2">
        <w:rPr>
          <w:rFonts w:ascii="Arial" w:hAnsi="Arial" w:cs="Arial"/>
          <w:bCs/>
          <w:sz w:val="20"/>
          <w:szCs w:val="20"/>
        </w:rPr>
        <w:t xml:space="preserve"> za kmetijstvo, program</w:t>
      </w:r>
      <w:r w:rsidR="00CB07C6">
        <w:rPr>
          <w:rFonts w:ascii="Arial" w:hAnsi="Arial" w:cs="Arial"/>
          <w:bCs/>
          <w:sz w:val="20"/>
          <w:szCs w:val="20"/>
        </w:rPr>
        <w:t>ov</w:t>
      </w:r>
      <w:r w:rsidRPr="000A1DF2">
        <w:rPr>
          <w:rFonts w:ascii="Arial" w:hAnsi="Arial" w:cs="Arial"/>
          <w:bCs/>
          <w:sz w:val="20"/>
          <w:szCs w:val="20"/>
        </w:rPr>
        <w:t xml:space="preserve"> vzdrževanja za leto 2015 n</w:t>
      </w:r>
      <w:r w:rsidR="00CB07C6">
        <w:rPr>
          <w:rFonts w:ascii="Arial" w:hAnsi="Arial" w:cs="Arial"/>
          <w:bCs/>
          <w:sz w:val="20"/>
          <w:szCs w:val="20"/>
        </w:rPr>
        <w:t>i</w:t>
      </w:r>
      <w:r w:rsidRPr="000A1DF2">
        <w:rPr>
          <w:rFonts w:ascii="Arial" w:hAnsi="Arial" w:cs="Arial"/>
          <w:bCs/>
          <w:sz w:val="20"/>
          <w:szCs w:val="20"/>
        </w:rPr>
        <w:t xml:space="preserve"> priprav</w:t>
      </w:r>
      <w:r w:rsidR="00CB07C6">
        <w:rPr>
          <w:rFonts w:ascii="Arial" w:hAnsi="Arial" w:cs="Arial"/>
          <w:bCs/>
          <w:sz w:val="20"/>
          <w:szCs w:val="20"/>
        </w:rPr>
        <w:t>ilo</w:t>
      </w:r>
      <w:r w:rsidRPr="000A1DF2">
        <w:rPr>
          <w:rFonts w:ascii="Arial" w:hAnsi="Arial" w:cs="Arial"/>
          <w:bCs/>
          <w:sz w:val="20"/>
          <w:szCs w:val="20"/>
        </w:rPr>
        <w:t xml:space="preserve">. </w:t>
      </w:r>
    </w:p>
    <w:p w14:paraId="5B5A499E" w14:textId="77777777" w:rsidR="006040AE" w:rsidRDefault="006040AE" w:rsidP="00777CCE">
      <w:pPr>
        <w:spacing w:after="0" w:line="240" w:lineRule="atLeast"/>
        <w:jc w:val="both"/>
        <w:rPr>
          <w:rFonts w:ascii="Arial" w:hAnsi="Arial" w:cs="Arial"/>
          <w:bCs/>
          <w:sz w:val="20"/>
          <w:szCs w:val="20"/>
        </w:rPr>
      </w:pPr>
    </w:p>
    <w:p w14:paraId="774033BA" w14:textId="24A3F24B" w:rsidR="00777CCE" w:rsidRPr="00777CCE" w:rsidRDefault="00446C4F" w:rsidP="00777CCE">
      <w:pPr>
        <w:spacing w:after="0" w:line="240" w:lineRule="atLeast"/>
        <w:jc w:val="both"/>
        <w:rPr>
          <w:rFonts w:ascii="Arial" w:hAnsi="Arial" w:cs="Arial"/>
          <w:bCs/>
          <w:sz w:val="20"/>
          <w:szCs w:val="20"/>
        </w:rPr>
      </w:pPr>
      <w:r>
        <w:rPr>
          <w:rFonts w:ascii="Arial" w:hAnsi="Arial" w:cs="Arial"/>
          <w:bCs/>
          <w:sz w:val="20"/>
          <w:szCs w:val="20"/>
        </w:rPr>
        <w:t xml:space="preserve">Predlog uredbe zajema območja </w:t>
      </w:r>
      <w:r w:rsidR="00823DA8">
        <w:rPr>
          <w:rFonts w:ascii="Arial" w:hAnsi="Arial" w:cs="Arial"/>
          <w:bCs/>
          <w:sz w:val="20"/>
          <w:szCs w:val="20"/>
        </w:rPr>
        <w:t>63</w:t>
      </w:r>
      <w:r>
        <w:rPr>
          <w:rFonts w:ascii="Arial" w:hAnsi="Arial" w:cs="Arial"/>
          <w:bCs/>
          <w:sz w:val="20"/>
          <w:szCs w:val="20"/>
        </w:rPr>
        <w:t xml:space="preserve"> osuševalnih sistemov, za katere je bilo ugotovljeno, da so bili zgrajeni in da je osuševanj</w:t>
      </w:r>
      <w:r w:rsidR="00CB07C6">
        <w:rPr>
          <w:rFonts w:ascii="Arial" w:hAnsi="Arial" w:cs="Arial"/>
          <w:bCs/>
          <w:sz w:val="20"/>
          <w:szCs w:val="20"/>
        </w:rPr>
        <w:t>e</w:t>
      </w:r>
      <w:r>
        <w:rPr>
          <w:rFonts w:ascii="Arial" w:hAnsi="Arial" w:cs="Arial"/>
          <w:bCs/>
          <w:sz w:val="20"/>
          <w:szCs w:val="20"/>
        </w:rPr>
        <w:t xml:space="preserve"> na teh območjih še vedno potreb</w:t>
      </w:r>
      <w:r w:rsidR="00CB07C6">
        <w:rPr>
          <w:rFonts w:ascii="Arial" w:hAnsi="Arial" w:cs="Arial"/>
          <w:bCs/>
          <w:sz w:val="20"/>
          <w:szCs w:val="20"/>
        </w:rPr>
        <w:t>no</w:t>
      </w:r>
      <w:r>
        <w:rPr>
          <w:rFonts w:ascii="Arial" w:hAnsi="Arial" w:cs="Arial"/>
          <w:bCs/>
          <w:sz w:val="20"/>
          <w:szCs w:val="20"/>
        </w:rPr>
        <w:t xml:space="preserve"> in smiseln</w:t>
      </w:r>
      <w:r w:rsidR="00CB07C6">
        <w:rPr>
          <w:rFonts w:ascii="Arial" w:hAnsi="Arial" w:cs="Arial"/>
          <w:bCs/>
          <w:sz w:val="20"/>
          <w:szCs w:val="20"/>
        </w:rPr>
        <w:t>o</w:t>
      </w:r>
      <w:r>
        <w:rPr>
          <w:rFonts w:ascii="Arial" w:hAnsi="Arial" w:cs="Arial"/>
          <w:bCs/>
          <w:sz w:val="20"/>
          <w:szCs w:val="20"/>
        </w:rPr>
        <w:t>. Izvajalec državne javne službe Sklad kmetijskih zemljišč in gozdov R</w:t>
      </w:r>
      <w:r w:rsidR="005245CB">
        <w:rPr>
          <w:rFonts w:ascii="Arial" w:hAnsi="Arial" w:cs="Arial"/>
          <w:bCs/>
          <w:sz w:val="20"/>
          <w:szCs w:val="20"/>
        </w:rPr>
        <w:t xml:space="preserve">epublike </w:t>
      </w:r>
      <w:r>
        <w:rPr>
          <w:rFonts w:ascii="Arial" w:hAnsi="Arial" w:cs="Arial"/>
          <w:bCs/>
          <w:sz w:val="20"/>
          <w:szCs w:val="20"/>
        </w:rPr>
        <w:t>S</w:t>
      </w:r>
      <w:r w:rsidR="005245CB">
        <w:rPr>
          <w:rFonts w:ascii="Arial" w:hAnsi="Arial" w:cs="Arial"/>
          <w:bCs/>
          <w:sz w:val="20"/>
          <w:szCs w:val="20"/>
        </w:rPr>
        <w:t>lovenije</w:t>
      </w:r>
      <w:r>
        <w:rPr>
          <w:rFonts w:ascii="Arial" w:hAnsi="Arial" w:cs="Arial"/>
          <w:bCs/>
          <w:sz w:val="20"/>
          <w:szCs w:val="20"/>
        </w:rPr>
        <w:t xml:space="preserve"> je pregledal območja osuševalnih sistemov in potrdil seznam parcel. Sklad kmetijskih zemljišč in gozdov R</w:t>
      </w:r>
      <w:r w:rsidR="005245CB">
        <w:rPr>
          <w:rFonts w:ascii="Arial" w:hAnsi="Arial" w:cs="Arial"/>
          <w:bCs/>
          <w:sz w:val="20"/>
          <w:szCs w:val="20"/>
        </w:rPr>
        <w:t xml:space="preserve">epublike </w:t>
      </w:r>
      <w:r>
        <w:rPr>
          <w:rFonts w:ascii="Arial" w:hAnsi="Arial" w:cs="Arial"/>
          <w:bCs/>
          <w:sz w:val="20"/>
          <w:szCs w:val="20"/>
        </w:rPr>
        <w:t>S</w:t>
      </w:r>
      <w:r w:rsidR="005245CB">
        <w:rPr>
          <w:rFonts w:ascii="Arial" w:hAnsi="Arial" w:cs="Arial"/>
          <w:bCs/>
          <w:sz w:val="20"/>
          <w:szCs w:val="20"/>
        </w:rPr>
        <w:t>lovenije</w:t>
      </w:r>
      <w:r>
        <w:rPr>
          <w:rFonts w:ascii="Arial" w:hAnsi="Arial" w:cs="Arial"/>
          <w:bCs/>
          <w:sz w:val="20"/>
          <w:szCs w:val="20"/>
        </w:rPr>
        <w:t xml:space="preserve"> je prav tako pregledal državne namakalne sisteme, na katerih se vzdrževanje ni izvajalo, ter ugotovil, da</w:t>
      </w:r>
      <w:r w:rsidR="00777CCE">
        <w:rPr>
          <w:rFonts w:ascii="Arial" w:hAnsi="Arial" w:cs="Arial"/>
          <w:bCs/>
          <w:sz w:val="20"/>
          <w:szCs w:val="20"/>
        </w:rPr>
        <w:t xml:space="preserve"> noben državni namakalni sistem ne izpolnjuje navedenih pogojev, zato državni namakalni sistem</w:t>
      </w:r>
      <w:r w:rsidR="00CB07C6">
        <w:rPr>
          <w:rFonts w:ascii="Arial" w:hAnsi="Arial" w:cs="Arial"/>
          <w:bCs/>
          <w:sz w:val="20"/>
          <w:szCs w:val="20"/>
        </w:rPr>
        <w:t>i</w:t>
      </w:r>
      <w:r w:rsidR="00777CCE">
        <w:rPr>
          <w:rFonts w:ascii="Arial" w:hAnsi="Arial" w:cs="Arial"/>
          <w:bCs/>
          <w:sz w:val="20"/>
          <w:szCs w:val="20"/>
        </w:rPr>
        <w:t xml:space="preserve"> v uredb</w:t>
      </w:r>
      <w:r w:rsidR="00CB07C6">
        <w:rPr>
          <w:rFonts w:ascii="Arial" w:hAnsi="Arial" w:cs="Arial"/>
          <w:bCs/>
          <w:sz w:val="20"/>
          <w:szCs w:val="20"/>
        </w:rPr>
        <w:t>o</w:t>
      </w:r>
      <w:r w:rsidR="00777CCE">
        <w:rPr>
          <w:rFonts w:ascii="Arial" w:hAnsi="Arial" w:cs="Arial"/>
          <w:bCs/>
          <w:sz w:val="20"/>
          <w:szCs w:val="20"/>
        </w:rPr>
        <w:t xml:space="preserve"> ni</w:t>
      </w:r>
      <w:r w:rsidR="00CB07C6">
        <w:rPr>
          <w:rFonts w:ascii="Arial" w:hAnsi="Arial" w:cs="Arial"/>
          <w:bCs/>
          <w:sz w:val="20"/>
          <w:szCs w:val="20"/>
        </w:rPr>
        <w:t>so</w:t>
      </w:r>
      <w:r w:rsidR="00777CCE">
        <w:rPr>
          <w:rFonts w:ascii="Arial" w:hAnsi="Arial" w:cs="Arial"/>
          <w:bCs/>
          <w:sz w:val="20"/>
          <w:szCs w:val="20"/>
        </w:rPr>
        <w:t xml:space="preserve"> vključeni.</w:t>
      </w:r>
    </w:p>
    <w:p w14:paraId="273BF16B" w14:textId="77777777" w:rsidR="00777CCE" w:rsidRPr="00777CCE" w:rsidRDefault="00777CCE" w:rsidP="00777CCE">
      <w:pPr>
        <w:spacing w:after="0" w:line="240" w:lineRule="atLeast"/>
        <w:jc w:val="both"/>
        <w:rPr>
          <w:rFonts w:ascii="Arial" w:hAnsi="Arial" w:cs="Arial"/>
          <w:bCs/>
          <w:sz w:val="20"/>
          <w:szCs w:val="20"/>
        </w:rPr>
      </w:pPr>
    </w:p>
    <w:p w14:paraId="2101E50F" w14:textId="7A11C4BD" w:rsidR="00777CCE" w:rsidRPr="000A1DF2" w:rsidRDefault="00777CCE" w:rsidP="00DA7496">
      <w:pPr>
        <w:spacing w:after="0" w:line="240" w:lineRule="atLeast"/>
        <w:jc w:val="both"/>
        <w:rPr>
          <w:rFonts w:ascii="Arial" w:hAnsi="Arial" w:cs="Arial"/>
          <w:sz w:val="20"/>
          <w:szCs w:val="20"/>
        </w:rPr>
      </w:pPr>
      <w:r w:rsidRPr="00777CCE">
        <w:rPr>
          <w:rFonts w:ascii="Arial" w:hAnsi="Arial" w:cs="Arial"/>
          <w:bCs/>
          <w:sz w:val="20"/>
          <w:szCs w:val="20"/>
        </w:rPr>
        <w:t>Spreje</w:t>
      </w:r>
      <w:r w:rsidR="00CB07C6">
        <w:rPr>
          <w:rFonts w:ascii="Arial" w:hAnsi="Arial" w:cs="Arial"/>
          <w:bCs/>
          <w:sz w:val="20"/>
          <w:szCs w:val="20"/>
        </w:rPr>
        <w:t>tje</w:t>
      </w:r>
      <w:r w:rsidRPr="00777CCE">
        <w:rPr>
          <w:rFonts w:ascii="Arial" w:hAnsi="Arial" w:cs="Arial"/>
          <w:bCs/>
          <w:sz w:val="20"/>
          <w:szCs w:val="20"/>
        </w:rPr>
        <w:t xml:space="preserve"> uredbe nima novih finančnih učinkov, saj le potrdi območja navedenih osuševalnih sistemov. Vsi stroški v zvezi z vzdrževanjem teh sistemov se </w:t>
      </w:r>
      <w:r w:rsidR="00CB07C6">
        <w:rPr>
          <w:rFonts w:ascii="Arial" w:hAnsi="Arial" w:cs="Arial"/>
          <w:bCs/>
          <w:sz w:val="20"/>
          <w:szCs w:val="20"/>
        </w:rPr>
        <w:t>v obliki</w:t>
      </w:r>
      <w:r w:rsidRPr="00777CCE">
        <w:rPr>
          <w:rFonts w:ascii="Arial" w:hAnsi="Arial" w:cs="Arial"/>
          <w:bCs/>
          <w:sz w:val="20"/>
          <w:szCs w:val="20"/>
        </w:rPr>
        <w:t xml:space="preserve"> nadomestila za kritje stroškov vzdrževanja osuševalnih in namakalnih sistemov odmerijo lastnikom ali zakupnikom zemljišč na območju posameznega sistema. </w:t>
      </w:r>
    </w:p>
    <w:sectPr w:rsidR="00777CCE" w:rsidRPr="000A1DF2" w:rsidSect="00210281">
      <w:footerReference w:type="default" r:id="rId9"/>
      <w:headerReference w:type="first" r:id="rId10"/>
      <w:pgSz w:w="11906" w:h="16838"/>
      <w:pgMar w:top="1701" w:right="1701" w:bottom="1701" w:left="1701" w:header="708" w:footer="405"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B5647" w14:textId="77777777" w:rsidR="00FC3EB1" w:rsidRDefault="00FC3EB1" w:rsidP="00090043">
      <w:pPr>
        <w:spacing w:after="0" w:line="240" w:lineRule="auto"/>
      </w:pPr>
      <w:r>
        <w:separator/>
      </w:r>
    </w:p>
  </w:endnote>
  <w:endnote w:type="continuationSeparator" w:id="0">
    <w:p w14:paraId="150CCC62" w14:textId="77777777" w:rsidR="00FC3EB1" w:rsidRDefault="00FC3EB1" w:rsidP="000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463934"/>
      <w:docPartObj>
        <w:docPartGallery w:val="Page Numbers (Bottom of Page)"/>
        <w:docPartUnique/>
      </w:docPartObj>
    </w:sdtPr>
    <w:sdtContent>
      <w:p w14:paraId="4128B874" w14:textId="7A617A40" w:rsidR="00452193" w:rsidRDefault="00452193">
        <w:pPr>
          <w:pStyle w:val="Noga"/>
          <w:jc w:val="right"/>
        </w:pPr>
        <w:r>
          <w:fldChar w:fldCharType="begin"/>
        </w:r>
        <w:r>
          <w:instrText>PAGE   \* MERGEFORMAT</w:instrText>
        </w:r>
        <w:r>
          <w:fldChar w:fldCharType="separate"/>
        </w:r>
        <w:r w:rsidR="00794182">
          <w:rPr>
            <w:noProof/>
          </w:rPr>
          <w:t>8</w:t>
        </w:r>
        <w:r>
          <w:fldChar w:fldCharType="end"/>
        </w:r>
        <w:r>
          <w:t>/38</w:t>
        </w:r>
      </w:p>
    </w:sdtContent>
  </w:sdt>
  <w:p w14:paraId="11016442" w14:textId="77777777" w:rsidR="00452193" w:rsidRDefault="004521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5FB3" w14:textId="77777777" w:rsidR="00FC3EB1" w:rsidRDefault="00FC3EB1" w:rsidP="00090043">
      <w:pPr>
        <w:spacing w:after="0" w:line="240" w:lineRule="auto"/>
      </w:pPr>
      <w:r>
        <w:separator/>
      </w:r>
    </w:p>
  </w:footnote>
  <w:footnote w:type="continuationSeparator" w:id="0">
    <w:p w14:paraId="77C46DC5" w14:textId="77777777" w:rsidR="00FC3EB1" w:rsidRDefault="00FC3EB1" w:rsidP="00090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52193" w:rsidRPr="008F3500" w14:paraId="02BC3214" w14:textId="77777777" w:rsidTr="002F5CAA">
      <w:trPr>
        <w:cantSplit/>
        <w:trHeight w:hRule="exact" w:val="847"/>
      </w:trPr>
      <w:tc>
        <w:tcPr>
          <w:tcW w:w="567" w:type="dxa"/>
        </w:tcPr>
        <w:p w14:paraId="4B326118" w14:textId="77777777" w:rsidR="00452193" w:rsidRDefault="00452193" w:rsidP="002F5CA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66C3BA0C" w14:textId="77777777" w:rsidR="00452193" w:rsidRPr="006D42D9" w:rsidRDefault="00452193" w:rsidP="002F5CAA">
          <w:pPr>
            <w:rPr>
              <w:rFonts w:ascii="Republika" w:hAnsi="Republika"/>
              <w:sz w:val="60"/>
              <w:szCs w:val="60"/>
            </w:rPr>
          </w:pPr>
        </w:p>
        <w:p w14:paraId="7DC54083" w14:textId="77777777" w:rsidR="00452193" w:rsidRPr="006D42D9" w:rsidRDefault="00452193" w:rsidP="002F5CAA">
          <w:pPr>
            <w:rPr>
              <w:rFonts w:ascii="Republika" w:hAnsi="Republika"/>
              <w:sz w:val="60"/>
              <w:szCs w:val="60"/>
            </w:rPr>
          </w:pPr>
        </w:p>
        <w:p w14:paraId="1348DFD9" w14:textId="77777777" w:rsidR="00452193" w:rsidRPr="006D42D9" w:rsidRDefault="00452193" w:rsidP="002F5CAA">
          <w:pPr>
            <w:rPr>
              <w:rFonts w:ascii="Republika" w:hAnsi="Republika"/>
              <w:sz w:val="60"/>
              <w:szCs w:val="60"/>
            </w:rPr>
          </w:pPr>
        </w:p>
        <w:p w14:paraId="6DC03DDA" w14:textId="77777777" w:rsidR="00452193" w:rsidRPr="006D42D9" w:rsidRDefault="00452193" w:rsidP="002F5CAA">
          <w:pPr>
            <w:rPr>
              <w:rFonts w:ascii="Republika" w:hAnsi="Republika"/>
              <w:sz w:val="60"/>
              <w:szCs w:val="60"/>
            </w:rPr>
          </w:pPr>
        </w:p>
        <w:p w14:paraId="0311D2FA" w14:textId="77777777" w:rsidR="00452193" w:rsidRPr="006D42D9" w:rsidRDefault="00452193" w:rsidP="002F5CAA">
          <w:pPr>
            <w:rPr>
              <w:rFonts w:ascii="Republika" w:hAnsi="Republika"/>
              <w:sz w:val="60"/>
              <w:szCs w:val="60"/>
            </w:rPr>
          </w:pPr>
        </w:p>
        <w:p w14:paraId="5DD7812F" w14:textId="77777777" w:rsidR="00452193" w:rsidRPr="006D42D9" w:rsidRDefault="00452193" w:rsidP="002F5CAA">
          <w:pPr>
            <w:rPr>
              <w:rFonts w:ascii="Republika" w:hAnsi="Republika"/>
              <w:sz w:val="60"/>
              <w:szCs w:val="60"/>
            </w:rPr>
          </w:pPr>
        </w:p>
        <w:p w14:paraId="2F83C30A" w14:textId="77777777" w:rsidR="00452193" w:rsidRPr="006D42D9" w:rsidRDefault="00452193" w:rsidP="002F5CAA">
          <w:pPr>
            <w:rPr>
              <w:rFonts w:ascii="Republika" w:hAnsi="Republika"/>
              <w:sz w:val="60"/>
              <w:szCs w:val="60"/>
            </w:rPr>
          </w:pPr>
        </w:p>
        <w:p w14:paraId="6CDE34BE" w14:textId="77777777" w:rsidR="00452193" w:rsidRPr="006D42D9" w:rsidRDefault="00452193" w:rsidP="002F5CAA">
          <w:pPr>
            <w:rPr>
              <w:rFonts w:ascii="Republika" w:hAnsi="Republika"/>
              <w:sz w:val="60"/>
              <w:szCs w:val="60"/>
            </w:rPr>
          </w:pPr>
        </w:p>
        <w:p w14:paraId="239A3C42" w14:textId="77777777" w:rsidR="00452193" w:rsidRPr="006D42D9" w:rsidRDefault="00452193" w:rsidP="002F5CAA">
          <w:pPr>
            <w:rPr>
              <w:rFonts w:ascii="Republika" w:hAnsi="Republika"/>
              <w:sz w:val="60"/>
              <w:szCs w:val="60"/>
            </w:rPr>
          </w:pPr>
        </w:p>
        <w:p w14:paraId="6F0684B8" w14:textId="77777777" w:rsidR="00452193" w:rsidRPr="006D42D9" w:rsidRDefault="00452193" w:rsidP="002F5CAA">
          <w:pPr>
            <w:rPr>
              <w:rFonts w:ascii="Republika" w:hAnsi="Republika"/>
              <w:sz w:val="60"/>
              <w:szCs w:val="60"/>
            </w:rPr>
          </w:pPr>
        </w:p>
        <w:p w14:paraId="681E7164" w14:textId="77777777" w:rsidR="00452193" w:rsidRPr="006D42D9" w:rsidRDefault="00452193" w:rsidP="002F5CAA">
          <w:pPr>
            <w:rPr>
              <w:rFonts w:ascii="Republika" w:hAnsi="Republika"/>
              <w:sz w:val="60"/>
              <w:szCs w:val="60"/>
            </w:rPr>
          </w:pPr>
        </w:p>
        <w:p w14:paraId="72F0EE8E" w14:textId="77777777" w:rsidR="00452193" w:rsidRPr="006D42D9" w:rsidRDefault="00452193" w:rsidP="002F5CAA">
          <w:pPr>
            <w:rPr>
              <w:rFonts w:ascii="Republika" w:hAnsi="Republika"/>
              <w:sz w:val="60"/>
              <w:szCs w:val="60"/>
            </w:rPr>
          </w:pPr>
        </w:p>
        <w:p w14:paraId="1FFCA6A3" w14:textId="77777777" w:rsidR="00452193" w:rsidRPr="006D42D9" w:rsidRDefault="00452193" w:rsidP="002F5CAA">
          <w:pPr>
            <w:rPr>
              <w:rFonts w:ascii="Republika" w:hAnsi="Republika"/>
              <w:sz w:val="60"/>
              <w:szCs w:val="60"/>
            </w:rPr>
          </w:pPr>
        </w:p>
        <w:p w14:paraId="3A91882B" w14:textId="77777777" w:rsidR="00452193" w:rsidRPr="006D42D9" w:rsidRDefault="00452193" w:rsidP="002F5CAA">
          <w:pPr>
            <w:rPr>
              <w:rFonts w:ascii="Republika" w:hAnsi="Republika"/>
              <w:sz w:val="60"/>
              <w:szCs w:val="60"/>
            </w:rPr>
          </w:pPr>
        </w:p>
        <w:p w14:paraId="7C21A200" w14:textId="77777777" w:rsidR="00452193" w:rsidRPr="006D42D9" w:rsidRDefault="00452193" w:rsidP="002F5CAA">
          <w:pPr>
            <w:rPr>
              <w:rFonts w:ascii="Republika" w:hAnsi="Republika"/>
              <w:sz w:val="60"/>
              <w:szCs w:val="60"/>
            </w:rPr>
          </w:pPr>
        </w:p>
        <w:p w14:paraId="3150C5AC" w14:textId="77777777" w:rsidR="00452193" w:rsidRPr="006D42D9" w:rsidRDefault="00452193" w:rsidP="002F5CAA">
          <w:pPr>
            <w:rPr>
              <w:rFonts w:ascii="Republika" w:hAnsi="Republika"/>
              <w:sz w:val="60"/>
              <w:szCs w:val="60"/>
            </w:rPr>
          </w:pPr>
        </w:p>
      </w:tc>
    </w:tr>
  </w:tbl>
  <w:p w14:paraId="08D9CD89" w14:textId="77777777" w:rsidR="00452193" w:rsidRPr="00990D2C" w:rsidRDefault="00452193" w:rsidP="00210281">
    <w:pPr>
      <w:autoSpaceDE w:val="0"/>
      <w:autoSpaceDN w:val="0"/>
      <w:adjustRightInd w:val="0"/>
      <w:spacing w:line="240" w:lineRule="auto"/>
      <w:rPr>
        <w:rFonts w:ascii="Republika" w:hAnsi="Republika"/>
      </w:rPr>
    </w:pPr>
    <w:r>
      <w:rPr>
        <w:rFonts w:ascii="Republika" w:hAnsi="Republika"/>
        <w:noProof/>
        <w:szCs w:val="20"/>
      </w:rPr>
      <mc:AlternateContent>
        <mc:Choice Requires="wps">
          <w:drawing>
            <wp:anchor distT="4294967295" distB="4294967295" distL="114300" distR="114300" simplePos="0" relativeHeight="251659264" behindDoc="1" locked="0" layoutInCell="0" allowOverlap="1" wp14:anchorId="220F164B" wp14:editId="37D712B0">
              <wp:simplePos x="0" y="0"/>
              <wp:positionH relativeFrom="column">
                <wp:posOffset>-431800</wp:posOffset>
              </wp:positionH>
              <wp:positionV relativeFrom="page">
                <wp:posOffset>3600449</wp:posOffset>
              </wp:positionV>
              <wp:extent cx="252095" cy="0"/>
              <wp:effectExtent l="0" t="0" r="1460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ADB15" id="Line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90D2C">
      <w:rPr>
        <w:rFonts w:ascii="Republika" w:hAnsi="Republika"/>
      </w:rPr>
      <w:t>REPUBLIKA SLOVENIJA</w:t>
    </w:r>
  </w:p>
  <w:p w14:paraId="26AEB0F4" w14:textId="77777777" w:rsidR="00452193" w:rsidRPr="00990D2C" w:rsidRDefault="00452193" w:rsidP="00210281">
    <w:pPr>
      <w:pStyle w:val="Glava"/>
      <w:tabs>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16C7433F" w14:textId="77777777" w:rsidR="00452193" w:rsidRPr="00090043" w:rsidRDefault="00452193" w:rsidP="00210281">
    <w:pPr>
      <w:pStyle w:val="Glava"/>
      <w:tabs>
        <w:tab w:val="left" w:pos="5112"/>
      </w:tabs>
      <w:spacing w:before="120" w:line="240" w:lineRule="exact"/>
      <w:rPr>
        <w:rFonts w:ascii="Arial" w:hAnsi="Arial" w:cs="Arial"/>
        <w:sz w:val="16"/>
      </w:rPr>
    </w:pPr>
    <w:r w:rsidRPr="00090043">
      <w:rPr>
        <w:rFonts w:ascii="Arial" w:hAnsi="Arial" w:cs="Arial"/>
        <w:sz w:val="16"/>
      </w:rPr>
      <w:t>Dunajska cesta 22, 1000 Ljubljana</w:t>
    </w:r>
    <w:r w:rsidRPr="00090043">
      <w:rPr>
        <w:rFonts w:ascii="Arial" w:hAnsi="Arial" w:cs="Arial"/>
        <w:sz w:val="16"/>
      </w:rPr>
      <w:tab/>
      <w:t>T: 01 478 9000</w:t>
    </w:r>
  </w:p>
  <w:p w14:paraId="756B7E78" w14:textId="77777777" w:rsidR="00452193" w:rsidRPr="00090043" w:rsidRDefault="00452193" w:rsidP="00210281">
    <w:pPr>
      <w:pStyle w:val="Glava"/>
      <w:tabs>
        <w:tab w:val="left" w:pos="5112"/>
      </w:tabs>
      <w:spacing w:line="240" w:lineRule="exact"/>
      <w:rPr>
        <w:rFonts w:ascii="Arial" w:hAnsi="Arial" w:cs="Arial"/>
        <w:sz w:val="16"/>
      </w:rPr>
    </w:pPr>
    <w:r w:rsidRPr="00090043">
      <w:rPr>
        <w:rFonts w:ascii="Arial" w:hAnsi="Arial" w:cs="Arial"/>
        <w:sz w:val="16"/>
      </w:rPr>
      <w:tab/>
      <w:t>F: 01 478 9021</w:t>
    </w:r>
  </w:p>
  <w:p w14:paraId="37DFBB17" w14:textId="77777777" w:rsidR="00452193" w:rsidRPr="00090043" w:rsidRDefault="00452193" w:rsidP="00210281">
    <w:pPr>
      <w:pStyle w:val="Glava"/>
      <w:tabs>
        <w:tab w:val="left" w:pos="5112"/>
      </w:tabs>
      <w:spacing w:line="240" w:lineRule="exact"/>
      <w:rPr>
        <w:rFonts w:ascii="Arial" w:hAnsi="Arial" w:cs="Arial"/>
        <w:sz w:val="16"/>
      </w:rPr>
    </w:pPr>
    <w:r w:rsidRPr="00090043">
      <w:rPr>
        <w:rFonts w:ascii="Arial" w:hAnsi="Arial" w:cs="Arial"/>
        <w:sz w:val="16"/>
      </w:rPr>
      <w:tab/>
      <w:t>E: gp.mkgp@gov.si</w:t>
    </w:r>
  </w:p>
  <w:p w14:paraId="1D193C65" w14:textId="77777777" w:rsidR="00452193" w:rsidRPr="00090043" w:rsidRDefault="00452193" w:rsidP="00210281">
    <w:pPr>
      <w:pStyle w:val="Glava"/>
      <w:tabs>
        <w:tab w:val="left" w:pos="5112"/>
      </w:tabs>
      <w:spacing w:line="240" w:lineRule="exact"/>
      <w:rPr>
        <w:rFonts w:ascii="Arial" w:hAnsi="Arial" w:cs="Arial"/>
        <w:sz w:val="16"/>
      </w:rPr>
    </w:pPr>
    <w:r w:rsidRPr="00090043">
      <w:rPr>
        <w:rFonts w:ascii="Arial" w:hAnsi="Arial" w:cs="Arial"/>
        <w:sz w:val="16"/>
      </w:rPr>
      <w:tab/>
      <w:t>www.mkgp.gov.si</w:t>
    </w:r>
  </w:p>
  <w:p w14:paraId="6C2EBCC4" w14:textId="77777777" w:rsidR="00452193" w:rsidRDefault="0045219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EDC7B76"/>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4152C39"/>
    <w:multiLevelType w:val="hybridMultilevel"/>
    <w:tmpl w:val="721E4A42"/>
    <w:lvl w:ilvl="0" w:tplc="73FABEA2">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199359F4"/>
    <w:multiLevelType w:val="hybridMultilevel"/>
    <w:tmpl w:val="6F0A3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7490882"/>
    <w:multiLevelType w:val="hybridMultilevel"/>
    <w:tmpl w:val="26F27110"/>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AE467F"/>
    <w:multiLevelType w:val="hybridMultilevel"/>
    <w:tmpl w:val="3DECF25C"/>
    <w:lvl w:ilvl="0" w:tplc="B8A894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97302D"/>
    <w:multiLevelType w:val="hybridMultilevel"/>
    <w:tmpl w:val="DB8E803C"/>
    <w:lvl w:ilvl="0" w:tplc="05EC7206">
      <w:start w:val="1"/>
      <w:numFmt w:val="decimal"/>
      <w:lvlText w:val="%1."/>
      <w:lvlJc w:val="left"/>
      <w:pPr>
        <w:ind w:left="1020" w:hanging="360"/>
      </w:pPr>
    </w:lvl>
    <w:lvl w:ilvl="1" w:tplc="DA00AB2E">
      <w:start w:val="1"/>
      <w:numFmt w:val="decimal"/>
      <w:lvlText w:val="%2."/>
      <w:lvlJc w:val="left"/>
      <w:pPr>
        <w:ind w:left="1020" w:hanging="360"/>
      </w:pPr>
    </w:lvl>
    <w:lvl w:ilvl="2" w:tplc="942CECF6">
      <w:start w:val="1"/>
      <w:numFmt w:val="decimal"/>
      <w:lvlText w:val="%3."/>
      <w:lvlJc w:val="left"/>
      <w:pPr>
        <w:ind w:left="1020" w:hanging="360"/>
      </w:pPr>
    </w:lvl>
    <w:lvl w:ilvl="3" w:tplc="2C0AF514">
      <w:start w:val="1"/>
      <w:numFmt w:val="decimal"/>
      <w:lvlText w:val="%4."/>
      <w:lvlJc w:val="left"/>
      <w:pPr>
        <w:ind w:left="1020" w:hanging="360"/>
      </w:pPr>
    </w:lvl>
    <w:lvl w:ilvl="4" w:tplc="855A775C">
      <w:start w:val="1"/>
      <w:numFmt w:val="decimal"/>
      <w:lvlText w:val="%5."/>
      <w:lvlJc w:val="left"/>
      <w:pPr>
        <w:ind w:left="1020" w:hanging="360"/>
      </w:pPr>
    </w:lvl>
    <w:lvl w:ilvl="5" w:tplc="66AC6668">
      <w:start w:val="1"/>
      <w:numFmt w:val="decimal"/>
      <w:lvlText w:val="%6."/>
      <w:lvlJc w:val="left"/>
      <w:pPr>
        <w:ind w:left="1020" w:hanging="360"/>
      </w:pPr>
    </w:lvl>
    <w:lvl w:ilvl="6" w:tplc="2C2E349E">
      <w:start w:val="1"/>
      <w:numFmt w:val="decimal"/>
      <w:lvlText w:val="%7."/>
      <w:lvlJc w:val="left"/>
      <w:pPr>
        <w:ind w:left="1020" w:hanging="360"/>
      </w:pPr>
    </w:lvl>
    <w:lvl w:ilvl="7" w:tplc="223A8632">
      <w:start w:val="1"/>
      <w:numFmt w:val="decimal"/>
      <w:lvlText w:val="%8."/>
      <w:lvlJc w:val="left"/>
      <w:pPr>
        <w:ind w:left="1020" w:hanging="360"/>
      </w:pPr>
    </w:lvl>
    <w:lvl w:ilvl="8" w:tplc="9814B8D2">
      <w:start w:val="1"/>
      <w:numFmt w:val="decimal"/>
      <w:lvlText w:val="%9."/>
      <w:lvlJc w:val="left"/>
      <w:pPr>
        <w:ind w:left="1020" w:hanging="360"/>
      </w:pPr>
    </w:lvl>
  </w:abstractNum>
  <w:abstractNum w:abstractNumId="14" w15:restartNumberingAfterBreak="0">
    <w:nsid w:val="73C7753F"/>
    <w:multiLevelType w:val="hybridMultilevel"/>
    <w:tmpl w:val="1632CE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2324887">
    <w:abstractNumId w:val="5"/>
  </w:num>
  <w:num w:numId="2" w16cid:durableId="928121758">
    <w:abstractNumId w:val="10"/>
  </w:num>
  <w:num w:numId="3" w16cid:durableId="1603418106">
    <w:abstractNumId w:val="9"/>
  </w:num>
  <w:num w:numId="4" w16cid:durableId="1905212418">
    <w:abstractNumId w:val="3"/>
  </w:num>
  <w:num w:numId="5" w16cid:durableId="1856653103">
    <w:abstractNumId w:val="12"/>
  </w:num>
  <w:num w:numId="6" w16cid:durableId="2093697872">
    <w:abstractNumId w:val="7"/>
  </w:num>
  <w:num w:numId="7" w16cid:durableId="1441338981">
    <w:abstractNumId w:val="4"/>
  </w:num>
  <w:num w:numId="8" w16cid:durableId="1490050347">
    <w:abstractNumId w:val="8"/>
  </w:num>
  <w:num w:numId="9" w16cid:durableId="429009992">
    <w:abstractNumId w:val="1"/>
  </w:num>
  <w:num w:numId="10" w16cid:durableId="283266999">
    <w:abstractNumId w:val="0"/>
  </w:num>
  <w:num w:numId="11" w16cid:durableId="49912338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6579027">
    <w:abstractNumId w:val="14"/>
  </w:num>
  <w:num w:numId="13" w16cid:durableId="549804941">
    <w:abstractNumId w:val="11"/>
  </w:num>
  <w:num w:numId="14" w16cid:durableId="1502161252">
    <w:abstractNumId w:val="2"/>
  </w:num>
  <w:num w:numId="15" w16cid:durableId="154521304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GrammaticalErrors/>
  <w:proofState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87"/>
    <w:rsid w:val="0000763F"/>
    <w:rsid w:val="00007A60"/>
    <w:rsid w:val="000104D9"/>
    <w:rsid w:val="0001774F"/>
    <w:rsid w:val="00017A48"/>
    <w:rsid w:val="0002074D"/>
    <w:rsid w:val="00026265"/>
    <w:rsid w:val="000267BD"/>
    <w:rsid w:val="00037648"/>
    <w:rsid w:val="00040D18"/>
    <w:rsid w:val="00042BBD"/>
    <w:rsid w:val="000456DE"/>
    <w:rsid w:val="000511C9"/>
    <w:rsid w:val="0005538E"/>
    <w:rsid w:val="0005653C"/>
    <w:rsid w:val="000567B3"/>
    <w:rsid w:val="0005694F"/>
    <w:rsid w:val="000611CB"/>
    <w:rsid w:val="00064FA0"/>
    <w:rsid w:val="00067B2B"/>
    <w:rsid w:val="0008123D"/>
    <w:rsid w:val="00083202"/>
    <w:rsid w:val="00086AB2"/>
    <w:rsid w:val="00087B90"/>
    <w:rsid w:val="00087ED3"/>
    <w:rsid w:val="00090043"/>
    <w:rsid w:val="000903CD"/>
    <w:rsid w:val="000931E6"/>
    <w:rsid w:val="000A1DF2"/>
    <w:rsid w:val="000A2014"/>
    <w:rsid w:val="000A2BA0"/>
    <w:rsid w:val="000A2D19"/>
    <w:rsid w:val="000A4B91"/>
    <w:rsid w:val="000C0A87"/>
    <w:rsid w:val="000C47EC"/>
    <w:rsid w:val="000C762C"/>
    <w:rsid w:val="000C7BDE"/>
    <w:rsid w:val="000D1A16"/>
    <w:rsid w:val="000F1700"/>
    <w:rsid w:val="000F3C00"/>
    <w:rsid w:val="000F4ABE"/>
    <w:rsid w:val="000F6812"/>
    <w:rsid w:val="00107588"/>
    <w:rsid w:val="001111E8"/>
    <w:rsid w:val="00117B04"/>
    <w:rsid w:val="001227B2"/>
    <w:rsid w:val="00123BDD"/>
    <w:rsid w:val="001330E9"/>
    <w:rsid w:val="00136540"/>
    <w:rsid w:val="0014415B"/>
    <w:rsid w:val="0014421F"/>
    <w:rsid w:val="00147D01"/>
    <w:rsid w:val="0015620B"/>
    <w:rsid w:val="00157151"/>
    <w:rsid w:val="00160997"/>
    <w:rsid w:val="00165E45"/>
    <w:rsid w:val="001767E0"/>
    <w:rsid w:val="00176A3E"/>
    <w:rsid w:val="00176FE7"/>
    <w:rsid w:val="00180C65"/>
    <w:rsid w:val="00183C3C"/>
    <w:rsid w:val="00196ED2"/>
    <w:rsid w:val="001A7393"/>
    <w:rsid w:val="001C1544"/>
    <w:rsid w:val="001C3F70"/>
    <w:rsid w:val="001C41A3"/>
    <w:rsid w:val="001D0DFA"/>
    <w:rsid w:val="001D35EA"/>
    <w:rsid w:val="001D4B15"/>
    <w:rsid w:val="001D7A64"/>
    <w:rsid w:val="001E04FC"/>
    <w:rsid w:val="001E193F"/>
    <w:rsid w:val="001E5E4E"/>
    <w:rsid w:val="001F1E51"/>
    <w:rsid w:val="001F2A01"/>
    <w:rsid w:val="001F47DD"/>
    <w:rsid w:val="001F4E1D"/>
    <w:rsid w:val="00202694"/>
    <w:rsid w:val="0020762C"/>
    <w:rsid w:val="00210281"/>
    <w:rsid w:val="0021712F"/>
    <w:rsid w:val="00220504"/>
    <w:rsid w:val="002225C9"/>
    <w:rsid w:val="002251C4"/>
    <w:rsid w:val="002311A0"/>
    <w:rsid w:val="002326DA"/>
    <w:rsid w:val="002440D3"/>
    <w:rsid w:val="00251BB0"/>
    <w:rsid w:val="002520F1"/>
    <w:rsid w:val="002547B4"/>
    <w:rsid w:val="00255A2B"/>
    <w:rsid w:val="002575F2"/>
    <w:rsid w:val="002635AF"/>
    <w:rsid w:val="00263D18"/>
    <w:rsid w:val="00272AAD"/>
    <w:rsid w:val="00275258"/>
    <w:rsid w:val="0027724F"/>
    <w:rsid w:val="002774D0"/>
    <w:rsid w:val="00283315"/>
    <w:rsid w:val="002A2078"/>
    <w:rsid w:val="002A2AAF"/>
    <w:rsid w:val="002B3329"/>
    <w:rsid w:val="002B387C"/>
    <w:rsid w:val="002B3FC8"/>
    <w:rsid w:val="002B48AA"/>
    <w:rsid w:val="002C429A"/>
    <w:rsid w:val="002D4F68"/>
    <w:rsid w:val="002F01BD"/>
    <w:rsid w:val="002F5733"/>
    <w:rsid w:val="002F5CAA"/>
    <w:rsid w:val="00301FFF"/>
    <w:rsid w:val="003063A2"/>
    <w:rsid w:val="00306722"/>
    <w:rsid w:val="00316631"/>
    <w:rsid w:val="003178BE"/>
    <w:rsid w:val="0032129B"/>
    <w:rsid w:val="00334575"/>
    <w:rsid w:val="003429E7"/>
    <w:rsid w:val="003461F9"/>
    <w:rsid w:val="00352BE7"/>
    <w:rsid w:val="003541CF"/>
    <w:rsid w:val="00381014"/>
    <w:rsid w:val="00383C65"/>
    <w:rsid w:val="003941AD"/>
    <w:rsid w:val="0039606B"/>
    <w:rsid w:val="00396B31"/>
    <w:rsid w:val="003972F1"/>
    <w:rsid w:val="003A47C5"/>
    <w:rsid w:val="003A4A03"/>
    <w:rsid w:val="003A5F32"/>
    <w:rsid w:val="003B5B60"/>
    <w:rsid w:val="003C3408"/>
    <w:rsid w:val="003C5BDE"/>
    <w:rsid w:val="003D5B33"/>
    <w:rsid w:val="003D6E77"/>
    <w:rsid w:val="003E4AE8"/>
    <w:rsid w:val="003E6199"/>
    <w:rsid w:val="003F4DDB"/>
    <w:rsid w:val="00403CE3"/>
    <w:rsid w:val="00411002"/>
    <w:rsid w:val="004138A9"/>
    <w:rsid w:val="00421D50"/>
    <w:rsid w:val="00423006"/>
    <w:rsid w:val="0042496D"/>
    <w:rsid w:val="004307DA"/>
    <w:rsid w:val="00435DC9"/>
    <w:rsid w:val="00442658"/>
    <w:rsid w:val="004436E5"/>
    <w:rsid w:val="004439C2"/>
    <w:rsid w:val="0044591E"/>
    <w:rsid w:val="0044599C"/>
    <w:rsid w:val="00446C4F"/>
    <w:rsid w:val="00452193"/>
    <w:rsid w:val="004557BD"/>
    <w:rsid w:val="00467432"/>
    <w:rsid w:val="0046797F"/>
    <w:rsid w:val="00473C84"/>
    <w:rsid w:val="00475C3C"/>
    <w:rsid w:val="00487CA4"/>
    <w:rsid w:val="004903CB"/>
    <w:rsid w:val="004912E8"/>
    <w:rsid w:val="004929C8"/>
    <w:rsid w:val="004933EF"/>
    <w:rsid w:val="004948BD"/>
    <w:rsid w:val="00495DB6"/>
    <w:rsid w:val="004A1F86"/>
    <w:rsid w:val="004B3F90"/>
    <w:rsid w:val="004B4A88"/>
    <w:rsid w:val="004C6060"/>
    <w:rsid w:val="004C7AE7"/>
    <w:rsid w:val="004D00F4"/>
    <w:rsid w:val="004D475D"/>
    <w:rsid w:val="004D5330"/>
    <w:rsid w:val="004E3309"/>
    <w:rsid w:val="004F2E45"/>
    <w:rsid w:val="004F57AB"/>
    <w:rsid w:val="004F5DF3"/>
    <w:rsid w:val="00500B76"/>
    <w:rsid w:val="0050323C"/>
    <w:rsid w:val="005036EE"/>
    <w:rsid w:val="005047BE"/>
    <w:rsid w:val="00523DE5"/>
    <w:rsid w:val="005245CB"/>
    <w:rsid w:val="0053266C"/>
    <w:rsid w:val="005330D2"/>
    <w:rsid w:val="005334CC"/>
    <w:rsid w:val="005346DB"/>
    <w:rsid w:val="005507DD"/>
    <w:rsid w:val="0056213A"/>
    <w:rsid w:val="00582064"/>
    <w:rsid w:val="00586119"/>
    <w:rsid w:val="00590A34"/>
    <w:rsid w:val="005914F1"/>
    <w:rsid w:val="00591FBA"/>
    <w:rsid w:val="00592060"/>
    <w:rsid w:val="005B4B5E"/>
    <w:rsid w:val="005C4D77"/>
    <w:rsid w:val="005C5355"/>
    <w:rsid w:val="005D389C"/>
    <w:rsid w:val="005D3995"/>
    <w:rsid w:val="005E4A2D"/>
    <w:rsid w:val="005E5395"/>
    <w:rsid w:val="005F14DA"/>
    <w:rsid w:val="005F24FB"/>
    <w:rsid w:val="005F35AE"/>
    <w:rsid w:val="005F6196"/>
    <w:rsid w:val="006027D6"/>
    <w:rsid w:val="006040AE"/>
    <w:rsid w:val="00606DC8"/>
    <w:rsid w:val="00610272"/>
    <w:rsid w:val="0062370E"/>
    <w:rsid w:val="00632152"/>
    <w:rsid w:val="00654E4F"/>
    <w:rsid w:val="00660F55"/>
    <w:rsid w:val="006666FA"/>
    <w:rsid w:val="0066725D"/>
    <w:rsid w:val="006740C1"/>
    <w:rsid w:val="0068129A"/>
    <w:rsid w:val="00684FE7"/>
    <w:rsid w:val="006853E7"/>
    <w:rsid w:val="006875FD"/>
    <w:rsid w:val="006915CC"/>
    <w:rsid w:val="00692D45"/>
    <w:rsid w:val="00692E1B"/>
    <w:rsid w:val="006A1429"/>
    <w:rsid w:val="006A3433"/>
    <w:rsid w:val="006A78A0"/>
    <w:rsid w:val="006B466E"/>
    <w:rsid w:val="006C0A50"/>
    <w:rsid w:val="006C13F3"/>
    <w:rsid w:val="006D008B"/>
    <w:rsid w:val="006D2D60"/>
    <w:rsid w:val="006E06FD"/>
    <w:rsid w:val="006E35EF"/>
    <w:rsid w:val="006E4EAE"/>
    <w:rsid w:val="006E624A"/>
    <w:rsid w:val="006F79D0"/>
    <w:rsid w:val="0070356E"/>
    <w:rsid w:val="00704C33"/>
    <w:rsid w:val="00710697"/>
    <w:rsid w:val="0071126F"/>
    <w:rsid w:val="00722D85"/>
    <w:rsid w:val="007249D0"/>
    <w:rsid w:val="0072618E"/>
    <w:rsid w:val="00732429"/>
    <w:rsid w:val="00732B2E"/>
    <w:rsid w:val="00737E16"/>
    <w:rsid w:val="00743C07"/>
    <w:rsid w:val="00754377"/>
    <w:rsid w:val="00756CEA"/>
    <w:rsid w:val="007640A2"/>
    <w:rsid w:val="007642E0"/>
    <w:rsid w:val="00777ABB"/>
    <w:rsid w:val="00777CCE"/>
    <w:rsid w:val="00794182"/>
    <w:rsid w:val="00794A3A"/>
    <w:rsid w:val="0079640C"/>
    <w:rsid w:val="007A2D55"/>
    <w:rsid w:val="007C1064"/>
    <w:rsid w:val="007C2378"/>
    <w:rsid w:val="007C7BDC"/>
    <w:rsid w:val="007D4246"/>
    <w:rsid w:val="007D78D2"/>
    <w:rsid w:val="007E2988"/>
    <w:rsid w:val="007E306A"/>
    <w:rsid w:val="007E3693"/>
    <w:rsid w:val="007E4B68"/>
    <w:rsid w:val="007E6C2F"/>
    <w:rsid w:val="007F231A"/>
    <w:rsid w:val="007F6631"/>
    <w:rsid w:val="0080215E"/>
    <w:rsid w:val="008076AF"/>
    <w:rsid w:val="00815A66"/>
    <w:rsid w:val="008203BD"/>
    <w:rsid w:val="00821DA5"/>
    <w:rsid w:val="008233B6"/>
    <w:rsid w:val="00823DA8"/>
    <w:rsid w:val="00832F11"/>
    <w:rsid w:val="00844A8F"/>
    <w:rsid w:val="00845E21"/>
    <w:rsid w:val="008460B8"/>
    <w:rsid w:val="008479A1"/>
    <w:rsid w:val="008509F9"/>
    <w:rsid w:val="00857191"/>
    <w:rsid w:val="00871281"/>
    <w:rsid w:val="00871DD6"/>
    <w:rsid w:val="0087374C"/>
    <w:rsid w:val="00874C11"/>
    <w:rsid w:val="00875D5F"/>
    <w:rsid w:val="0088255A"/>
    <w:rsid w:val="00892E4E"/>
    <w:rsid w:val="00893C00"/>
    <w:rsid w:val="008A57E2"/>
    <w:rsid w:val="008B41BD"/>
    <w:rsid w:val="008B4B78"/>
    <w:rsid w:val="008C012A"/>
    <w:rsid w:val="008D5F39"/>
    <w:rsid w:val="008D6972"/>
    <w:rsid w:val="008E2A8D"/>
    <w:rsid w:val="008E56D1"/>
    <w:rsid w:val="008E7940"/>
    <w:rsid w:val="008F0AE4"/>
    <w:rsid w:val="008F17A7"/>
    <w:rsid w:val="008F5CE3"/>
    <w:rsid w:val="0090057C"/>
    <w:rsid w:val="00901D40"/>
    <w:rsid w:val="009027F2"/>
    <w:rsid w:val="00902EFA"/>
    <w:rsid w:val="00907435"/>
    <w:rsid w:val="00920C64"/>
    <w:rsid w:val="00925A49"/>
    <w:rsid w:val="00926AF4"/>
    <w:rsid w:val="00932615"/>
    <w:rsid w:val="00932877"/>
    <w:rsid w:val="00941489"/>
    <w:rsid w:val="009433B5"/>
    <w:rsid w:val="00944484"/>
    <w:rsid w:val="00947B40"/>
    <w:rsid w:val="00953752"/>
    <w:rsid w:val="00955B09"/>
    <w:rsid w:val="00961F39"/>
    <w:rsid w:val="00967144"/>
    <w:rsid w:val="00971B93"/>
    <w:rsid w:val="009752AE"/>
    <w:rsid w:val="00987205"/>
    <w:rsid w:val="0098724F"/>
    <w:rsid w:val="00995F17"/>
    <w:rsid w:val="009A0328"/>
    <w:rsid w:val="009A09EA"/>
    <w:rsid w:val="009A4456"/>
    <w:rsid w:val="009C31AA"/>
    <w:rsid w:val="009C4ED0"/>
    <w:rsid w:val="009D1CB3"/>
    <w:rsid w:val="009D1E04"/>
    <w:rsid w:val="009D7C9C"/>
    <w:rsid w:val="009E6771"/>
    <w:rsid w:val="009F426A"/>
    <w:rsid w:val="00A02869"/>
    <w:rsid w:val="00A07FAE"/>
    <w:rsid w:val="00A11BD5"/>
    <w:rsid w:val="00A1358A"/>
    <w:rsid w:val="00A14621"/>
    <w:rsid w:val="00A15F82"/>
    <w:rsid w:val="00A20966"/>
    <w:rsid w:val="00A256A7"/>
    <w:rsid w:val="00A25DC3"/>
    <w:rsid w:val="00A27242"/>
    <w:rsid w:val="00A31EDD"/>
    <w:rsid w:val="00A3262B"/>
    <w:rsid w:val="00A326DF"/>
    <w:rsid w:val="00A45F19"/>
    <w:rsid w:val="00A46F97"/>
    <w:rsid w:val="00A57D6B"/>
    <w:rsid w:val="00A625BF"/>
    <w:rsid w:val="00A63312"/>
    <w:rsid w:val="00A64AB8"/>
    <w:rsid w:val="00A676F7"/>
    <w:rsid w:val="00A76DAA"/>
    <w:rsid w:val="00A919D1"/>
    <w:rsid w:val="00A95299"/>
    <w:rsid w:val="00AA07A0"/>
    <w:rsid w:val="00AB4C1E"/>
    <w:rsid w:val="00AB50C8"/>
    <w:rsid w:val="00AB76CB"/>
    <w:rsid w:val="00AC4BD1"/>
    <w:rsid w:val="00AC7343"/>
    <w:rsid w:val="00AD2A62"/>
    <w:rsid w:val="00AD43A1"/>
    <w:rsid w:val="00AD51B8"/>
    <w:rsid w:val="00AD6298"/>
    <w:rsid w:val="00AD6655"/>
    <w:rsid w:val="00AD7216"/>
    <w:rsid w:val="00AE04B4"/>
    <w:rsid w:val="00AE1425"/>
    <w:rsid w:val="00AE4F86"/>
    <w:rsid w:val="00AF6EAB"/>
    <w:rsid w:val="00B005C7"/>
    <w:rsid w:val="00B04771"/>
    <w:rsid w:val="00B05529"/>
    <w:rsid w:val="00B10020"/>
    <w:rsid w:val="00B2492F"/>
    <w:rsid w:val="00B3298C"/>
    <w:rsid w:val="00B37781"/>
    <w:rsid w:val="00B45C9C"/>
    <w:rsid w:val="00B52B22"/>
    <w:rsid w:val="00B55B79"/>
    <w:rsid w:val="00B64662"/>
    <w:rsid w:val="00B722A7"/>
    <w:rsid w:val="00B7324D"/>
    <w:rsid w:val="00B7355D"/>
    <w:rsid w:val="00B76DEE"/>
    <w:rsid w:val="00B80EA6"/>
    <w:rsid w:val="00B815E5"/>
    <w:rsid w:val="00B942CE"/>
    <w:rsid w:val="00B94E8D"/>
    <w:rsid w:val="00B97087"/>
    <w:rsid w:val="00BA594B"/>
    <w:rsid w:val="00BA6535"/>
    <w:rsid w:val="00BA7A34"/>
    <w:rsid w:val="00BB65C1"/>
    <w:rsid w:val="00BD76E8"/>
    <w:rsid w:val="00BF27EC"/>
    <w:rsid w:val="00BF3EEF"/>
    <w:rsid w:val="00BF5AC1"/>
    <w:rsid w:val="00BF6176"/>
    <w:rsid w:val="00BF68F2"/>
    <w:rsid w:val="00C0553B"/>
    <w:rsid w:val="00C10668"/>
    <w:rsid w:val="00C20908"/>
    <w:rsid w:val="00C2233C"/>
    <w:rsid w:val="00C227F0"/>
    <w:rsid w:val="00C22E85"/>
    <w:rsid w:val="00C37F0A"/>
    <w:rsid w:val="00C51701"/>
    <w:rsid w:val="00C6074D"/>
    <w:rsid w:val="00C616EC"/>
    <w:rsid w:val="00C63D57"/>
    <w:rsid w:val="00C65660"/>
    <w:rsid w:val="00C67750"/>
    <w:rsid w:val="00C82295"/>
    <w:rsid w:val="00C93D41"/>
    <w:rsid w:val="00C947E8"/>
    <w:rsid w:val="00CB07C6"/>
    <w:rsid w:val="00CB2131"/>
    <w:rsid w:val="00CB7850"/>
    <w:rsid w:val="00CC5A4B"/>
    <w:rsid w:val="00CC7DA0"/>
    <w:rsid w:val="00CE00A1"/>
    <w:rsid w:val="00CE0AD0"/>
    <w:rsid w:val="00CE1AA5"/>
    <w:rsid w:val="00CE2520"/>
    <w:rsid w:val="00CE4C56"/>
    <w:rsid w:val="00D00598"/>
    <w:rsid w:val="00D076D9"/>
    <w:rsid w:val="00D21D8F"/>
    <w:rsid w:val="00D21FA5"/>
    <w:rsid w:val="00D2764B"/>
    <w:rsid w:val="00D30C42"/>
    <w:rsid w:val="00D357E0"/>
    <w:rsid w:val="00D44FE6"/>
    <w:rsid w:val="00D46BBF"/>
    <w:rsid w:val="00D5258A"/>
    <w:rsid w:val="00D52D2F"/>
    <w:rsid w:val="00D55564"/>
    <w:rsid w:val="00D5572E"/>
    <w:rsid w:val="00D6269A"/>
    <w:rsid w:val="00D630EA"/>
    <w:rsid w:val="00D70838"/>
    <w:rsid w:val="00D70E66"/>
    <w:rsid w:val="00D72C1D"/>
    <w:rsid w:val="00D81E8E"/>
    <w:rsid w:val="00D82BAE"/>
    <w:rsid w:val="00D8541F"/>
    <w:rsid w:val="00D87892"/>
    <w:rsid w:val="00D87CF9"/>
    <w:rsid w:val="00D96BC8"/>
    <w:rsid w:val="00DA12D5"/>
    <w:rsid w:val="00DA2B27"/>
    <w:rsid w:val="00DA44B0"/>
    <w:rsid w:val="00DA7496"/>
    <w:rsid w:val="00DB62B6"/>
    <w:rsid w:val="00DD3990"/>
    <w:rsid w:val="00DD7A1F"/>
    <w:rsid w:val="00DE1C9F"/>
    <w:rsid w:val="00DE1F07"/>
    <w:rsid w:val="00DF3BD2"/>
    <w:rsid w:val="00DF70FA"/>
    <w:rsid w:val="00DF7C02"/>
    <w:rsid w:val="00E000B4"/>
    <w:rsid w:val="00E0056E"/>
    <w:rsid w:val="00E153DE"/>
    <w:rsid w:val="00E21C01"/>
    <w:rsid w:val="00E263FD"/>
    <w:rsid w:val="00E33647"/>
    <w:rsid w:val="00E35E1B"/>
    <w:rsid w:val="00E44CA2"/>
    <w:rsid w:val="00E470D6"/>
    <w:rsid w:val="00E51406"/>
    <w:rsid w:val="00E51FE8"/>
    <w:rsid w:val="00E55677"/>
    <w:rsid w:val="00E565CF"/>
    <w:rsid w:val="00E604C0"/>
    <w:rsid w:val="00E63EFA"/>
    <w:rsid w:val="00E6452E"/>
    <w:rsid w:val="00E75243"/>
    <w:rsid w:val="00E772EE"/>
    <w:rsid w:val="00E80355"/>
    <w:rsid w:val="00E83591"/>
    <w:rsid w:val="00E846B1"/>
    <w:rsid w:val="00E870BF"/>
    <w:rsid w:val="00E87A47"/>
    <w:rsid w:val="00E90C60"/>
    <w:rsid w:val="00E93E2C"/>
    <w:rsid w:val="00E955F6"/>
    <w:rsid w:val="00EA61F7"/>
    <w:rsid w:val="00EB1A07"/>
    <w:rsid w:val="00EC0306"/>
    <w:rsid w:val="00EC0935"/>
    <w:rsid w:val="00EC1584"/>
    <w:rsid w:val="00EC4B01"/>
    <w:rsid w:val="00ED089F"/>
    <w:rsid w:val="00ED46F2"/>
    <w:rsid w:val="00ED5102"/>
    <w:rsid w:val="00ED530C"/>
    <w:rsid w:val="00ED623A"/>
    <w:rsid w:val="00EE67DC"/>
    <w:rsid w:val="00EF47F2"/>
    <w:rsid w:val="00EF5989"/>
    <w:rsid w:val="00EF606A"/>
    <w:rsid w:val="00EF6871"/>
    <w:rsid w:val="00EF6E47"/>
    <w:rsid w:val="00F115C7"/>
    <w:rsid w:val="00F12240"/>
    <w:rsid w:val="00F16B56"/>
    <w:rsid w:val="00F24A40"/>
    <w:rsid w:val="00F33B9B"/>
    <w:rsid w:val="00F348A3"/>
    <w:rsid w:val="00F35779"/>
    <w:rsid w:val="00F35F37"/>
    <w:rsid w:val="00F42F37"/>
    <w:rsid w:val="00F43DFC"/>
    <w:rsid w:val="00F442A8"/>
    <w:rsid w:val="00F54EA0"/>
    <w:rsid w:val="00F64E96"/>
    <w:rsid w:val="00F66DEC"/>
    <w:rsid w:val="00F75305"/>
    <w:rsid w:val="00F84D22"/>
    <w:rsid w:val="00F90C8C"/>
    <w:rsid w:val="00F9226D"/>
    <w:rsid w:val="00F93C5B"/>
    <w:rsid w:val="00F95932"/>
    <w:rsid w:val="00FA4A69"/>
    <w:rsid w:val="00FB4364"/>
    <w:rsid w:val="00FB4764"/>
    <w:rsid w:val="00FC0B34"/>
    <w:rsid w:val="00FC39EA"/>
    <w:rsid w:val="00FC3EB1"/>
    <w:rsid w:val="00FC4F65"/>
    <w:rsid w:val="00FC7703"/>
    <w:rsid w:val="00FD1E58"/>
    <w:rsid w:val="00FF50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21CA5"/>
  <w15:docId w15:val="{F04E1BD5-9357-4732-AE45-E502AA7A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090043"/>
    <w:pPr>
      <w:keepNext/>
      <w:spacing w:before="60" w:after="60" w:line="260" w:lineRule="exact"/>
      <w:outlineLvl w:val="0"/>
    </w:pPr>
    <w:rPr>
      <w:rFonts w:ascii="Arial" w:eastAsia="Times New Roman" w:hAnsi="Arial" w:cs="Arial"/>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uiPriority w:val="9"/>
    <w:rsid w:val="00090043"/>
    <w:rPr>
      <w:rFonts w:ascii="Arial" w:eastAsia="Times New Roman" w:hAnsi="Arial" w:cs="Arial"/>
      <w:b/>
      <w:sz w:val="20"/>
      <w:szCs w:val="20"/>
    </w:rPr>
  </w:style>
  <w:style w:type="character" w:styleId="Pripombasklic">
    <w:name w:val="annotation reference"/>
    <w:basedOn w:val="Privzetapisavaodstavka"/>
    <w:uiPriority w:val="99"/>
    <w:semiHidden/>
    <w:unhideWhenUsed/>
    <w:rsid w:val="009433B5"/>
    <w:rPr>
      <w:sz w:val="16"/>
      <w:szCs w:val="16"/>
    </w:rPr>
  </w:style>
  <w:style w:type="paragraph" w:styleId="Pripombabesedilo">
    <w:name w:val="annotation text"/>
    <w:basedOn w:val="Navaden"/>
    <w:link w:val="PripombabesediloZnak"/>
    <w:uiPriority w:val="99"/>
    <w:unhideWhenUsed/>
    <w:rsid w:val="009433B5"/>
    <w:pPr>
      <w:spacing w:line="240" w:lineRule="auto"/>
    </w:pPr>
    <w:rPr>
      <w:sz w:val="20"/>
      <w:szCs w:val="20"/>
    </w:rPr>
  </w:style>
  <w:style w:type="character" w:customStyle="1" w:styleId="PripombabesediloZnak">
    <w:name w:val="Pripomba – besedilo Znak"/>
    <w:basedOn w:val="Privzetapisavaodstavka"/>
    <w:link w:val="Pripombabesedilo"/>
    <w:uiPriority w:val="99"/>
    <w:rsid w:val="009433B5"/>
    <w:rPr>
      <w:sz w:val="20"/>
      <w:szCs w:val="20"/>
    </w:rPr>
  </w:style>
  <w:style w:type="paragraph" w:styleId="Zadevapripombe">
    <w:name w:val="annotation subject"/>
    <w:basedOn w:val="Pripombabesedilo"/>
    <w:next w:val="Pripombabesedilo"/>
    <w:link w:val="ZadevapripombeZnak"/>
    <w:uiPriority w:val="99"/>
    <w:semiHidden/>
    <w:unhideWhenUsed/>
    <w:rsid w:val="009433B5"/>
    <w:rPr>
      <w:b/>
      <w:bCs/>
    </w:rPr>
  </w:style>
  <w:style w:type="character" w:customStyle="1" w:styleId="ZadevapripombeZnak">
    <w:name w:val="Zadeva pripombe Znak"/>
    <w:basedOn w:val="PripombabesediloZnak"/>
    <w:link w:val="Zadevapripombe"/>
    <w:uiPriority w:val="99"/>
    <w:semiHidden/>
    <w:rsid w:val="009433B5"/>
    <w:rPr>
      <w:b/>
      <w:bCs/>
      <w:sz w:val="20"/>
      <w:szCs w:val="20"/>
    </w:rPr>
  </w:style>
  <w:style w:type="paragraph" w:styleId="Besedilooblaka">
    <w:name w:val="Balloon Text"/>
    <w:basedOn w:val="Navaden"/>
    <w:link w:val="BesedilooblakaZnak"/>
    <w:uiPriority w:val="99"/>
    <w:semiHidden/>
    <w:unhideWhenUsed/>
    <w:rsid w:val="009433B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33B5"/>
    <w:rPr>
      <w:rFonts w:ascii="Segoe UI" w:hAnsi="Segoe UI" w:cs="Segoe UI"/>
      <w:sz w:val="18"/>
      <w:szCs w:val="18"/>
    </w:rPr>
  </w:style>
  <w:style w:type="paragraph" w:styleId="Odstavekseznama">
    <w:name w:val="List Paragraph"/>
    <w:basedOn w:val="Navaden"/>
    <w:link w:val="OdstavekseznamaZnak"/>
    <w:uiPriority w:val="34"/>
    <w:qFormat/>
    <w:rsid w:val="00CE1AA5"/>
    <w:pPr>
      <w:spacing w:after="0" w:line="240" w:lineRule="auto"/>
      <w:ind w:left="720"/>
      <w:contextualSpacing/>
      <w:jc w:val="both"/>
    </w:pPr>
    <w:rPr>
      <w:rFonts w:ascii="Times New Roman" w:eastAsia="Times New Roman" w:hAnsi="Times New Roman" w:cs="Times New Roman"/>
      <w:szCs w:val="20"/>
    </w:rPr>
  </w:style>
  <w:style w:type="character" w:customStyle="1" w:styleId="OdstavekseznamaZnak">
    <w:name w:val="Odstavek seznama Znak"/>
    <w:basedOn w:val="Privzetapisavaodstavka"/>
    <w:link w:val="Odstavekseznama"/>
    <w:uiPriority w:val="34"/>
    <w:rsid w:val="00CE1AA5"/>
    <w:rPr>
      <w:rFonts w:ascii="Times New Roman" w:eastAsia="Times New Roman" w:hAnsi="Times New Roman" w:cs="Times New Roman"/>
      <w:szCs w:val="20"/>
    </w:rPr>
  </w:style>
  <w:style w:type="character" w:styleId="Hiperpovezava">
    <w:name w:val="Hyperlink"/>
    <w:uiPriority w:val="99"/>
    <w:rsid w:val="00090043"/>
    <w:rPr>
      <w:color w:val="0000FF"/>
      <w:u w:val="single"/>
    </w:rPr>
  </w:style>
  <w:style w:type="paragraph" w:customStyle="1" w:styleId="Neotevilenodstavek">
    <w:name w:val="Neoštevilčen odstavek"/>
    <w:basedOn w:val="Navaden"/>
    <w:link w:val="NeotevilenodstavekZnak"/>
    <w:qFormat/>
    <w:rsid w:val="00090043"/>
    <w:pPr>
      <w:overflowPunct w:val="0"/>
      <w:autoSpaceDE w:val="0"/>
      <w:autoSpaceDN w:val="0"/>
      <w:adjustRightInd w:val="0"/>
      <w:spacing w:before="60" w:after="60" w:line="200" w:lineRule="exact"/>
      <w:jc w:val="both"/>
      <w:textAlignment w:val="baseline"/>
    </w:pPr>
    <w:rPr>
      <w:rFonts w:ascii="Arial" w:eastAsia="Times New Roman" w:hAnsi="Arial" w:cs="Arial"/>
    </w:rPr>
  </w:style>
  <w:style w:type="character" w:customStyle="1" w:styleId="NeotevilenodstavekZnak">
    <w:name w:val="Neoštevilčen odstavek Znak"/>
    <w:link w:val="Neotevilenodstavek"/>
    <w:rsid w:val="00090043"/>
    <w:rPr>
      <w:rFonts w:ascii="Arial" w:eastAsia="Times New Roman" w:hAnsi="Arial" w:cs="Arial"/>
    </w:rPr>
  </w:style>
  <w:style w:type="paragraph" w:styleId="Glava">
    <w:name w:val="header"/>
    <w:basedOn w:val="Navaden"/>
    <w:link w:val="GlavaZnak"/>
    <w:uiPriority w:val="99"/>
    <w:unhideWhenUsed/>
    <w:rsid w:val="00090043"/>
    <w:pPr>
      <w:tabs>
        <w:tab w:val="center" w:pos="4536"/>
        <w:tab w:val="right" w:pos="9072"/>
      </w:tabs>
      <w:spacing w:after="0" w:line="240" w:lineRule="auto"/>
    </w:pPr>
  </w:style>
  <w:style w:type="character" w:customStyle="1" w:styleId="GlavaZnak">
    <w:name w:val="Glava Znak"/>
    <w:basedOn w:val="Privzetapisavaodstavka"/>
    <w:link w:val="Glava"/>
    <w:uiPriority w:val="99"/>
    <w:rsid w:val="00090043"/>
  </w:style>
  <w:style w:type="paragraph" w:styleId="Noga">
    <w:name w:val="footer"/>
    <w:basedOn w:val="Navaden"/>
    <w:link w:val="NogaZnak"/>
    <w:uiPriority w:val="99"/>
    <w:unhideWhenUsed/>
    <w:rsid w:val="00090043"/>
    <w:pPr>
      <w:tabs>
        <w:tab w:val="center" w:pos="4536"/>
        <w:tab w:val="right" w:pos="9072"/>
      </w:tabs>
      <w:spacing w:after="0" w:line="240" w:lineRule="auto"/>
    </w:pPr>
  </w:style>
  <w:style w:type="character" w:customStyle="1" w:styleId="NogaZnak">
    <w:name w:val="Noga Znak"/>
    <w:basedOn w:val="Privzetapisavaodstavka"/>
    <w:link w:val="Noga"/>
    <w:uiPriority w:val="99"/>
    <w:rsid w:val="00090043"/>
  </w:style>
  <w:style w:type="paragraph" w:customStyle="1" w:styleId="Oddelek">
    <w:name w:val="Oddelek"/>
    <w:basedOn w:val="Navaden"/>
    <w:link w:val="OddelekZnak1"/>
    <w:qFormat/>
    <w:rsid w:val="00090043"/>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rPr>
  </w:style>
  <w:style w:type="character" w:customStyle="1" w:styleId="OddelekZnak1">
    <w:name w:val="Oddelek Znak1"/>
    <w:link w:val="Oddelek"/>
    <w:rsid w:val="00090043"/>
    <w:rPr>
      <w:rFonts w:ascii="Arial" w:eastAsia="Times New Roman" w:hAnsi="Arial" w:cs="Arial"/>
      <w:b/>
    </w:rPr>
  </w:style>
  <w:style w:type="paragraph" w:customStyle="1" w:styleId="Poglavje">
    <w:name w:val="Poglavje"/>
    <w:basedOn w:val="Navaden"/>
    <w:qFormat/>
    <w:rsid w:val="00090043"/>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rPr>
  </w:style>
  <w:style w:type="paragraph" w:customStyle="1" w:styleId="Naslovpredpisa">
    <w:name w:val="Naslov_predpisa"/>
    <w:basedOn w:val="Navaden"/>
    <w:link w:val="NaslovpredpisaZnak"/>
    <w:qFormat/>
    <w:rsid w:val="00090043"/>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rPr>
  </w:style>
  <w:style w:type="character" w:customStyle="1" w:styleId="NaslovpredpisaZnak">
    <w:name w:val="Naslov_predpisa Znak"/>
    <w:link w:val="Naslovpredpisa"/>
    <w:rsid w:val="00090043"/>
    <w:rPr>
      <w:rFonts w:ascii="Arial" w:eastAsia="Times New Roman" w:hAnsi="Arial" w:cs="Arial"/>
      <w:b/>
    </w:rPr>
  </w:style>
  <w:style w:type="paragraph" w:customStyle="1" w:styleId="NeotevilenodstavekZnakZnakZnak1">
    <w:name w:val="Neoštevilčen odstavek Znak Znak Znak1"/>
    <w:basedOn w:val="Navaden"/>
    <w:link w:val="NeotevilenodstavekZnakZnakZnakZnak"/>
    <w:qFormat/>
    <w:rsid w:val="00090043"/>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val="x-none"/>
    </w:rPr>
  </w:style>
  <w:style w:type="character" w:customStyle="1" w:styleId="NeotevilenodstavekZnakZnakZnakZnak">
    <w:name w:val="Neoštevilčen odstavek Znak Znak Znak Znak"/>
    <w:link w:val="NeotevilenodstavekZnakZnakZnak1"/>
    <w:rsid w:val="00090043"/>
    <w:rPr>
      <w:rFonts w:ascii="Arial" w:eastAsia="Times New Roman" w:hAnsi="Arial" w:cs="Times New Roman"/>
      <w:sz w:val="20"/>
      <w:szCs w:val="20"/>
      <w:lang w:val="x-none"/>
    </w:rPr>
  </w:style>
  <w:style w:type="paragraph" w:styleId="Oznaenseznam">
    <w:name w:val="List Bullet"/>
    <w:basedOn w:val="Navaden"/>
    <w:uiPriority w:val="99"/>
    <w:unhideWhenUsed/>
    <w:rsid w:val="002B48AA"/>
    <w:pPr>
      <w:numPr>
        <w:numId w:val="10"/>
      </w:numPr>
      <w:contextualSpacing/>
    </w:pPr>
  </w:style>
  <w:style w:type="paragraph" w:customStyle="1" w:styleId="Default">
    <w:name w:val="Default"/>
    <w:rsid w:val="00871DD6"/>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nhideWhenUsed/>
    <w:rsid w:val="00871DD6"/>
    <w:pPr>
      <w:spacing w:after="0" w:line="240" w:lineRule="auto"/>
      <w:ind w:left="720" w:hanging="720"/>
      <w:jc w:val="both"/>
    </w:pPr>
    <w:rPr>
      <w:rFonts w:ascii="Times New Roman" w:eastAsia="Calibri" w:hAnsi="Times New Roman" w:cs="Times New Roman"/>
      <w:sz w:val="20"/>
      <w:szCs w:val="20"/>
      <w:lang w:eastAsia="en-US"/>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871DD6"/>
    <w:rPr>
      <w:rFonts w:ascii="Times New Roman" w:eastAsia="Calibri" w:hAnsi="Times New Roman" w:cs="Times New Roman"/>
      <w:sz w:val="20"/>
      <w:szCs w:val="20"/>
      <w:lang w:eastAsia="en-US"/>
    </w:rPr>
  </w:style>
  <w:style w:type="paragraph" w:customStyle="1" w:styleId="msonormal0">
    <w:name w:val="msonormal"/>
    <w:basedOn w:val="Navaden"/>
    <w:rsid w:val="005C4D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avaden"/>
    <w:rsid w:val="005C4D77"/>
    <w:pPr>
      <w:spacing w:before="100" w:beforeAutospacing="1" w:after="100" w:afterAutospacing="1" w:line="240" w:lineRule="auto"/>
    </w:pPr>
    <w:rPr>
      <w:rFonts w:ascii="Calibri" w:eastAsia="Times New Roman" w:hAnsi="Calibri" w:cs="Times New Roman"/>
      <w:sz w:val="18"/>
      <w:szCs w:val="18"/>
    </w:rPr>
  </w:style>
  <w:style w:type="paragraph" w:customStyle="1" w:styleId="xl66">
    <w:name w:val="xl66"/>
    <w:basedOn w:val="Navaden"/>
    <w:rsid w:val="005C4D77"/>
    <w:pPr>
      <w:spacing w:before="100" w:beforeAutospacing="1" w:after="100" w:afterAutospacing="1" w:line="240" w:lineRule="auto"/>
    </w:pPr>
    <w:rPr>
      <w:rFonts w:ascii="Calibri" w:eastAsia="Times New Roman" w:hAnsi="Calibri" w:cs="Times New Roman"/>
      <w:sz w:val="18"/>
      <w:szCs w:val="18"/>
    </w:rPr>
  </w:style>
  <w:style w:type="paragraph" w:styleId="Brezrazmikov">
    <w:name w:val="No Spacing"/>
    <w:uiPriority w:val="1"/>
    <w:qFormat/>
    <w:rsid w:val="005C4D77"/>
    <w:pPr>
      <w:spacing w:after="0" w:line="240" w:lineRule="auto"/>
    </w:pPr>
    <w:rPr>
      <w:rFonts w:eastAsiaTheme="minorHAnsi"/>
      <w:lang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77CCE"/>
    <w:pPr>
      <w:widowControl w:val="0"/>
      <w:adjustRightInd w:val="0"/>
      <w:spacing w:after="160" w:line="240" w:lineRule="exact"/>
      <w:jc w:val="both"/>
      <w:textAlignment w:val="baseline"/>
    </w:pPr>
    <w:rPr>
      <w:rFonts w:ascii="Tahoma" w:eastAsia="Times New Roman" w:hAnsi="Tahoma" w:cs="Tahoma"/>
      <w:sz w:val="20"/>
      <w:szCs w:val="20"/>
      <w:lang w:val="en-US" w:eastAsia="en-US"/>
    </w:rPr>
  </w:style>
  <w:style w:type="paragraph" w:customStyle="1" w:styleId="Odstavekseznama1">
    <w:name w:val="Odstavek seznama1"/>
    <w:basedOn w:val="Navaden"/>
    <w:qFormat/>
    <w:rsid w:val="002547B4"/>
    <w:pPr>
      <w:spacing w:after="0" w:line="240" w:lineRule="auto"/>
      <w:ind w:left="720"/>
      <w:contextualSpacing/>
    </w:pPr>
    <w:rPr>
      <w:rFonts w:ascii="Times New Roman" w:eastAsia="Times New Roman" w:hAnsi="Times New Roman" w:cs="Times New Roman"/>
      <w:sz w:val="24"/>
      <w:szCs w:val="24"/>
    </w:rPr>
  </w:style>
  <w:style w:type="paragraph" w:styleId="Revizija">
    <w:name w:val="Revision"/>
    <w:hidden/>
    <w:uiPriority w:val="99"/>
    <w:semiHidden/>
    <w:rsid w:val="002C42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ECEE-0176-40A8-A3D4-96E4A952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38</Pages>
  <Words>21047</Words>
  <Characters>119973</Characters>
  <Application>Microsoft Office Word</Application>
  <DocSecurity>0</DocSecurity>
  <Lines>999</Lines>
  <Paragraphs>281</Paragraphs>
  <ScaleCrop>false</ScaleCrop>
  <HeadingPairs>
    <vt:vector size="2" baseType="variant">
      <vt:variant>
        <vt:lpstr>Naslov</vt:lpstr>
      </vt:variant>
      <vt:variant>
        <vt:i4>1</vt:i4>
      </vt:variant>
    </vt:vector>
  </HeadingPairs>
  <TitlesOfParts>
    <vt:vector size="1" baseType="lpstr">
      <vt:lpstr/>
    </vt:vector>
  </TitlesOfParts>
  <Company>GDL</Company>
  <LinksUpToDate>false</LinksUpToDate>
  <CharactersWithSpaces>140739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Čižek</dc:creator>
  <cp:lastModifiedBy>Tomaž Primožič</cp:lastModifiedBy>
  <cp:revision>3</cp:revision>
  <cp:lastPrinted>2019-09-30T07:24:00Z</cp:lastPrinted>
  <dcterms:created xsi:type="dcterms:W3CDTF">2025-09-04T11:11:00Z</dcterms:created>
  <dcterms:modified xsi:type="dcterms:W3CDTF">2025-09-05T11:28:00Z</dcterms:modified>
</cp:coreProperties>
</file>