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B42E" w14:textId="77777777" w:rsidR="00014804" w:rsidRPr="00E87282" w:rsidRDefault="00014804" w:rsidP="00014804">
      <w:pPr>
        <w:tabs>
          <w:tab w:val="left" w:pos="5112"/>
        </w:tabs>
        <w:spacing w:before="120" w:after="0" w:line="240" w:lineRule="exact"/>
        <w:rPr>
          <w:rFonts w:ascii="Arial" w:eastAsia="Times New Roman" w:hAnsi="Arial" w:cs="Arial"/>
          <w:sz w:val="16"/>
          <w:szCs w:val="24"/>
        </w:rPr>
      </w:pPr>
      <w:r w:rsidRPr="00E87282">
        <w:rPr>
          <w:rFonts w:ascii="Arial" w:eastAsia="Times New Roman" w:hAnsi="Arial"/>
          <w:noProof/>
          <w:sz w:val="20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2A0A9B3A" wp14:editId="73F1B664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814955" cy="312420"/>
            <wp:effectExtent l="0" t="0" r="4445" b="0"/>
            <wp:wrapNone/>
            <wp:docPr id="2" name="Slika 2" descr="M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282">
        <w:rPr>
          <w:rFonts w:ascii="Arial" w:eastAsia="Times New Roman" w:hAnsi="Arial" w:cs="Arial"/>
          <w:noProof/>
          <w:sz w:val="16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EF0E9F" wp14:editId="601099A4">
                <wp:simplePos x="0" y="0"/>
                <wp:positionH relativeFrom="column">
                  <wp:posOffset>-463550</wp:posOffset>
                </wp:positionH>
                <wp:positionV relativeFrom="page">
                  <wp:posOffset>3600450</wp:posOffset>
                </wp:positionV>
                <wp:extent cx="215900" cy="0"/>
                <wp:effectExtent l="8255" t="9525" r="13970" b="9525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F33B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" o:allowincell="f" strokecolor="#529dba" strokeweight=".5pt">
                <w10:wrap anchory="page"/>
              </v:shape>
            </w:pict>
          </mc:Fallback>
        </mc:AlternateContent>
      </w:r>
      <w:r w:rsidRPr="00E87282">
        <w:rPr>
          <w:rFonts w:ascii="Arial" w:eastAsia="Times New Roman" w:hAnsi="Arial" w:cs="Arial"/>
          <w:sz w:val="16"/>
          <w:szCs w:val="24"/>
        </w:rPr>
        <w:t xml:space="preserve">       Štefanova ulica 2, 1501 Ljubljana</w:t>
      </w:r>
      <w:r w:rsidRPr="00E87282">
        <w:rPr>
          <w:rFonts w:ascii="Arial" w:eastAsia="Times New Roman" w:hAnsi="Arial" w:cs="Arial"/>
          <w:sz w:val="16"/>
          <w:szCs w:val="24"/>
        </w:rPr>
        <w:tab/>
        <w:t>T: 01 428 40 00</w:t>
      </w:r>
    </w:p>
    <w:p w14:paraId="5DE822C6" w14:textId="77777777" w:rsidR="00014804" w:rsidRPr="00E872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 w:rsidRPr="00E87282">
        <w:rPr>
          <w:rFonts w:ascii="Arial" w:eastAsia="Times New Roman" w:hAnsi="Arial" w:cs="Arial"/>
          <w:sz w:val="16"/>
          <w:szCs w:val="24"/>
        </w:rPr>
        <w:tab/>
        <w:t xml:space="preserve">F: 01 428 47 33 </w:t>
      </w:r>
    </w:p>
    <w:p w14:paraId="2D8AEC82" w14:textId="77777777" w:rsidR="00014804" w:rsidRPr="00E872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 w:rsidRPr="00E87282">
        <w:rPr>
          <w:rFonts w:ascii="Arial" w:eastAsia="Times New Roman" w:hAnsi="Arial" w:cs="Arial"/>
          <w:sz w:val="16"/>
          <w:szCs w:val="24"/>
        </w:rPr>
        <w:tab/>
        <w:t>E: gp.mnz@gov.si</w:t>
      </w:r>
    </w:p>
    <w:p w14:paraId="45A00441" w14:textId="77777777" w:rsidR="00014804" w:rsidRPr="00E872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 w:rsidRPr="00E87282">
        <w:rPr>
          <w:rFonts w:ascii="Arial" w:eastAsia="Times New Roman" w:hAnsi="Arial" w:cs="Arial"/>
          <w:sz w:val="16"/>
          <w:szCs w:val="24"/>
        </w:rPr>
        <w:tab/>
      </w:r>
      <w:hyperlink r:id="rId9" w:history="1">
        <w:r w:rsidRPr="00E87282">
          <w:rPr>
            <w:rFonts w:ascii="Arial" w:eastAsia="Times New Roman" w:hAnsi="Arial" w:cs="Arial"/>
            <w:sz w:val="16"/>
            <w:szCs w:val="24"/>
            <w:u w:val="single"/>
          </w:rPr>
          <w:t>www.mnz.gov.si</w:t>
        </w:r>
      </w:hyperlink>
    </w:p>
    <w:p w14:paraId="26D000F7" w14:textId="77777777" w:rsidR="00014804" w:rsidRPr="00E872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08"/>
        <w:gridCol w:w="88"/>
        <w:gridCol w:w="2271"/>
      </w:tblGrid>
      <w:tr w:rsidR="00012845" w:rsidRPr="00012845" w14:paraId="68AC4642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14C1C4EC" w14:textId="4F79700A" w:rsidR="00014804" w:rsidRPr="003330C5" w:rsidRDefault="00014804" w:rsidP="007B1DE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33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8E0371" w:rsidRPr="007A41B7">
              <w:rPr>
                <w:rFonts w:ascii="Arial" w:eastAsiaTheme="minorHAnsi" w:hAnsi="Arial" w:cs="Arial"/>
                <w:bCs/>
                <w:sz w:val="20"/>
                <w:szCs w:val="20"/>
              </w:rPr>
              <w:t>500-</w:t>
            </w:r>
            <w:r w:rsidR="007B1DE8" w:rsidRPr="007A41B7">
              <w:rPr>
                <w:rFonts w:ascii="Arial" w:eastAsiaTheme="minorHAnsi" w:hAnsi="Arial" w:cs="Arial"/>
                <w:bCs/>
                <w:sz w:val="20"/>
                <w:szCs w:val="20"/>
              </w:rPr>
              <w:t>39</w:t>
            </w:r>
            <w:r w:rsidR="006A7B13" w:rsidRPr="007A41B7">
              <w:rPr>
                <w:rFonts w:ascii="Arial" w:eastAsiaTheme="minorHAnsi" w:hAnsi="Arial" w:cs="Arial"/>
                <w:bCs/>
                <w:sz w:val="20"/>
                <w:szCs w:val="20"/>
              </w:rPr>
              <w:t>/</w:t>
            </w:r>
            <w:r w:rsidR="006A7B13" w:rsidRPr="001365E0">
              <w:rPr>
                <w:rFonts w:ascii="Arial" w:eastAsiaTheme="minorHAnsi" w:hAnsi="Arial" w:cs="Arial"/>
                <w:bCs/>
                <w:sz w:val="20"/>
                <w:szCs w:val="20"/>
              </w:rPr>
              <w:t>2024</w:t>
            </w:r>
            <w:r w:rsidR="0016226E" w:rsidRPr="001365E0">
              <w:rPr>
                <w:rFonts w:ascii="Arial" w:eastAsiaTheme="minorHAnsi" w:hAnsi="Arial" w:cs="Arial"/>
                <w:bCs/>
                <w:sz w:val="20"/>
                <w:szCs w:val="20"/>
              </w:rPr>
              <w:t>/</w:t>
            </w:r>
            <w:r w:rsidR="001365E0" w:rsidRPr="001365E0">
              <w:rPr>
                <w:rFonts w:ascii="Arial" w:eastAsiaTheme="minorHAnsi" w:hAnsi="Arial" w:cs="Arial"/>
                <w:bCs/>
                <w:sz w:val="20"/>
                <w:szCs w:val="20"/>
              </w:rPr>
              <w:t>8</w:t>
            </w:r>
            <w:r w:rsidR="00337139" w:rsidRPr="003330C5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     </w:t>
            </w:r>
            <w:r w:rsidR="003462B0" w:rsidRPr="003330C5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(102-</w:t>
            </w:r>
            <w:r w:rsidR="00CA2700" w:rsidRPr="003330C5">
              <w:rPr>
                <w:rFonts w:ascii="Arial" w:eastAsiaTheme="minorHAnsi" w:hAnsi="Arial" w:cs="Arial"/>
                <w:bCs/>
                <w:sz w:val="20"/>
                <w:szCs w:val="20"/>
              </w:rPr>
              <w:t>0</w:t>
            </w:r>
            <w:r w:rsidR="003462B0" w:rsidRPr="003330C5">
              <w:rPr>
                <w:rFonts w:ascii="Arial" w:eastAsiaTheme="minorHAnsi" w:hAnsi="Arial" w:cs="Arial"/>
                <w:bCs/>
                <w:sz w:val="20"/>
                <w:szCs w:val="20"/>
              </w:rPr>
              <w:t>5)</w:t>
            </w:r>
          </w:p>
        </w:tc>
      </w:tr>
      <w:tr w:rsidR="00012845" w:rsidRPr="00012845" w14:paraId="6D538CBD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410387B" w14:textId="628F2C76" w:rsidR="00014804" w:rsidRPr="003330C5" w:rsidRDefault="00014804" w:rsidP="00950B8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33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6A7B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950B8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="006A7B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0F5FB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337139" w:rsidRPr="00333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202</w:t>
            </w:r>
            <w:r w:rsidR="006A7B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</w:tr>
      <w:tr w:rsidR="00012845" w:rsidRPr="00012845" w14:paraId="135D511A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94B287F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(če se akt objavi v Uradnem listu RS)</w:t>
            </w:r>
          </w:p>
        </w:tc>
      </w:tr>
      <w:tr w:rsidR="00012845" w:rsidRPr="00012845" w14:paraId="18E6FB3E" w14:textId="77777777" w:rsidTr="003178FA">
        <w:trPr>
          <w:gridAfter w:val="3"/>
          <w:wAfter w:w="3067" w:type="dxa"/>
          <w:trHeight w:val="756"/>
        </w:trPr>
        <w:tc>
          <w:tcPr>
            <w:tcW w:w="6096" w:type="dxa"/>
            <w:gridSpan w:val="2"/>
          </w:tcPr>
          <w:p w14:paraId="7DFD186D" w14:textId="77777777" w:rsidR="00014804" w:rsidRPr="005E43DD" w:rsidRDefault="00014804" w:rsidP="003178F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719F0076" w14:textId="77777777" w:rsidR="00014804" w:rsidRPr="005E43DD" w:rsidRDefault="008E2F95" w:rsidP="003178FA">
            <w:pPr>
              <w:spacing w:after="0" w:line="260" w:lineRule="exact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hyperlink r:id="rId10" w:history="1">
              <w:r w:rsidR="00014804" w:rsidRPr="005E43DD">
                <w:rPr>
                  <w:rFonts w:ascii="Arial" w:eastAsia="Times New Roman" w:hAnsi="Arial"/>
                  <w:sz w:val="20"/>
                  <w:szCs w:val="20"/>
                  <w:u w:val="single"/>
                </w:rPr>
                <w:t>Gp.gs@gov.si</w:t>
              </w:r>
            </w:hyperlink>
          </w:p>
          <w:p w14:paraId="7BE19A3C" w14:textId="77777777" w:rsidR="00014804" w:rsidRPr="005E43DD" w:rsidRDefault="00014804" w:rsidP="003178F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2845" w:rsidRPr="00012845" w14:paraId="0F9BE859" w14:textId="77777777" w:rsidTr="00FA4054">
        <w:trPr>
          <w:trHeight w:val="748"/>
        </w:trPr>
        <w:tc>
          <w:tcPr>
            <w:tcW w:w="9163" w:type="dxa"/>
            <w:gridSpan w:val="5"/>
          </w:tcPr>
          <w:p w14:paraId="70412E58" w14:textId="285257CF" w:rsidR="006F381C" w:rsidRPr="006F381C" w:rsidRDefault="00014804" w:rsidP="006A7B13">
            <w:pPr>
              <w:pStyle w:val="Naslov3"/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43DD">
              <w:rPr>
                <w:rFonts w:ascii="Arial" w:hAnsi="Arial" w:cs="Arial"/>
                <w:sz w:val="20"/>
                <w:szCs w:val="20"/>
              </w:rPr>
              <w:t>ZADEVA</w:t>
            </w:r>
            <w:r w:rsidRPr="003073E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87C24">
              <w:rPr>
                <w:rFonts w:ascii="Arial" w:hAnsi="Arial" w:cs="Arial"/>
                <w:sz w:val="20"/>
                <w:szCs w:val="20"/>
                <w:lang w:eastAsia="ar-SA"/>
              </w:rPr>
              <w:t>Poročilo</w:t>
            </w:r>
            <w:r w:rsidR="002661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8E2F95">
              <w:rPr>
                <w:rFonts w:ascii="Arial" w:hAnsi="Arial" w:cs="Arial"/>
                <w:sz w:val="20"/>
                <w:szCs w:val="20"/>
                <w:lang w:eastAsia="ar-SA"/>
              </w:rPr>
              <w:t xml:space="preserve">o </w:t>
            </w:r>
            <w:r w:rsidR="00F5424A">
              <w:rPr>
                <w:rFonts w:ascii="Arial" w:hAnsi="Arial" w:cs="Arial"/>
                <w:sz w:val="20"/>
                <w:szCs w:val="20"/>
                <w:lang w:eastAsia="ar-SA"/>
              </w:rPr>
              <w:t xml:space="preserve">organizaciji </w:t>
            </w:r>
            <w:r w:rsidR="006A7B13">
              <w:rPr>
                <w:rFonts w:ascii="Arial" w:hAnsi="Arial" w:cs="Arial"/>
                <w:sz w:val="20"/>
                <w:szCs w:val="20"/>
                <w:lang w:eastAsia="ar-SA"/>
              </w:rPr>
              <w:t>dvanajstega</w:t>
            </w:r>
            <w:r w:rsidR="006F381C" w:rsidRPr="008A4B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24A">
              <w:rPr>
                <w:rFonts w:ascii="Arial" w:hAnsi="Arial" w:cs="Arial"/>
                <w:sz w:val="20"/>
                <w:szCs w:val="20"/>
              </w:rPr>
              <w:t>neformalnega srečanja</w:t>
            </w:r>
            <w:r w:rsidR="006F381C" w:rsidRPr="008A4B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24A">
              <w:rPr>
                <w:rFonts w:ascii="Arial" w:hAnsi="Arial" w:cs="Arial"/>
                <w:sz w:val="20"/>
                <w:szCs w:val="20"/>
              </w:rPr>
              <w:t xml:space="preserve">ministrov za notranje zadeve </w:t>
            </w:r>
            <w:r w:rsidR="00E14024">
              <w:rPr>
                <w:rFonts w:ascii="Arial" w:hAnsi="Arial" w:cs="Arial"/>
                <w:sz w:val="20"/>
                <w:szCs w:val="20"/>
              </w:rPr>
              <w:t xml:space="preserve">članic </w:t>
            </w:r>
            <w:r w:rsidR="006F381C" w:rsidRPr="008A4B2A">
              <w:rPr>
                <w:rFonts w:ascii="Arial" w:hAnsi="Arial" w:cs="Arial"/>
                <w:sz w:val="20"/>
                <w:szCs w:val="20"/>
              </w:rPr>
              <w:t>Brdo procesa</w:t>
            </w:r>
            <w:r w:rsidR="006F381C">
              <w:rPr>
                <w:rFonts w:ascii="Arial" w:hAnsi="Arial" w:cs="Arial"/>
                <w:sz w:val="20"/>
                <w:szCs w:val="20"/>
              </w:rPr>
              <w:t>,</w:t>
            </w:r>
            <w:r w:rsidR="00001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B13">
              <w:rPr>
                <w:rFonts w:ascii="Arial" w:hAnsi="Arial" w:cs="Arial"/>
                <w:sz w:val="20"/>
                <w:szCs w:val="20"/>
              </w:rPr>
              <w:t>Brdo pri Kranju, 21</w:t>
            </w:r>
            <w:r w:rsidR="006F381C">
              <w:rPr>
                <w:rFonts w:ascii="Arial" w:hAnsi="Arial" w:cs="Arial"/>
                <w:sz w:val="20"/>
                <w:szCs w:val="20"/>
              </w:rPr>
              <w:t xml:space="preserve">. in </w:t>
            </w:r>
            <w:r w:rsidR="006A7B13">
              <w:rPr>
                <w:rFonts w:ascii="Arial" w:hAnsi="Arial" w:cs="Arial"/>
                <w:sz w:val="20"/>
                <w:szCs w:val="20"/>
              </w:rPr>
              <w:t>22. marec</w:t>
            </w:r>
            <w:r w:rsidR="006F381C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6A7B13">
              <w:rPr>
                <w:rFonts w:ascii="Arial" w:hAnsi="Arial" w:cs="Arial"/>
                <w:sz w:val="20"/>
                <w:szCs w:val="20"/>
              </w:rPr>
              <w:t>4</w:t>
            </w:r>
            <w:r w:rsidR="006F38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3EF">
              <w:rPr>
                <w:rFonts w:ascii="Arial" w:hAnsi="Arial" w:cs="Arial"/>
                <w:sz w:val="20"/>
                <w:szCs w:val="20"/>
                <w:lang w:eastAsia="ar-SA"/>
              </w:rPr>
              <w:t>– predlog za obravnavo</w:t>
            </w:r>
            <w:r w:rsidR="000A165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0A1656" w:rsidRPr="003330C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12845" w:rsidRPr="00012845" w14:paraId="44F8C040" w14:textId="77777777" w:rsidTr="003178FA">
        <w:tc>
          <w:tcPr>
            <w:tcW w:w="9163" w:type="dxa"/>
            <w:gridSpan w:val="5"/>
          </w:tcPr>
          <w:p w14:paraId="6B2D53E7" w14:textId="1F2AC8BF" w:rsidR="00014804" w:rsidRPr="005E43DD" w:rsidRDefault="00014804" w:rsidP="003178F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012845" w:rsidRPr="00012845" w14:paraId="3453C82B" w14:textId="77777777" w:rsidTr="003178FA">
        <w:tc>
          <w:tcPr>
            <w:tcW w:w="9163" w:type="dxa"/>
            <w:gridSpan w:val="5"/>
            <w:shd w:val="clear" w:color="auto" w:fill="auto"/>
          </w:tcPr>
          <w:p w14:paraId="15F4307E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415A7FA" w14:textId="43990267" w:rsidR="00323965" w:rsidRDefault="00014804" w:rsidP="003178FA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</w:t>
            </w:r>
            <w:r w:rsidR="0032396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šestega odstavka</w:t>
            </w: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21. člena Zakona o Vladi Republike Slovenije (Uradni list RS, št. 24/05 – uradno prečiščeno besedilo, 109/08, 55/09 Odl.US: U-I-294/07-16, 38/10 – ZUKN, 8</w:t>
            </w:r>
            <w:r w:rsidRPr="00DA315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/12, 21/13, 47/13 – ZDU-1G, 65/14</w:t>
            </w:r>
            <w:r w:rsidR="0032396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DA315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DA3150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55/17</w:t>
            </w:r>
            <w:r w:rsidR="00323965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in 163/22</w:t>
            </w:r>
            <w:r w:rsidRPr="00DA315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 je Vlada Republike Slovenije na ……seji dne …... sprejela naslednji</w:t>
            </w: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1CA701CB" w14:textId="77777777" w:rsidR="00323965" w:rsidRDefault="00323965" w:rsidP="003178FA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3F51210" w14:textId="768EDEA3" w:rsidR="00014804" w:rsidRPr="005E43DD" w:rsidRDefault="00323965" w:rsidP="00166E09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2396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SKLEP</w:t>
            </w:r>
            <w:r w:rsidR="00014804"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:</w:t>
            </w:r>
          </w:p>
          <w:p w14:paraId="7BC2C3CE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09B0A60" w14:textId="7DE9E966" w:rsidR="00F5424A" w:rsidRDefault="00F5424A" w:rsidP="00166E09">
            <w:pPr>
              <w:pStyle w:val="Odstavekseznama"/>
              <w:spacing w:before="60" w:after="60" w:line="26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424A">
              <w:rPr>
                <w:rFonts w:ascii="Arial" w:eastAsia="Times New Roman" w:hAnsi="Arial" w:cs="Arial"/>
                <w:sz w:val="20"/>
                <w:szCs w:val="20"/>
              </w:rPr>
              <w:t xml:space="preserve">Vlada Republike Slovenije </w:t>
            </w:r>
            <w:r w:rsidRPr="005514CD">
              <w:rPr>
                <w:rFonts w:ascii="Arial" w:eastAsia="Times New Roman" w:hAnsi="Arial" w:cs="Arial"/>
                <w:sz w:val="20"/>
                <w:szCs w:val="20"/>
              </w:rPr>
              <w:t xml:space="preserve">je </w:t>
            </w:r>
            <w:r w:rsidR="008A35BA">
              <w:rPr>
                <w:rFonts w:ascii="Arial" w:eastAsia="Times New Roman" w:hAnsi="Arial" w:cs="Arial"/>
                <w:sz w:val="20"/>
                <w:szCs w:val="20"/>
              </w:rPr>
              <w:t>sprejela</w:t>
            </w:r>
            <w:r w:rsidR="00A74B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A35BA">
              <w:rPr>
                <w:rFonts w:ascii="Arial" w:eastAsia="Times New Roman" w:hAnsi="Arial" w:cs="Arial"/>
                <w:sz w:val="20"/>
                <w:szCs w:val="20"/>
              </w:rPr>
              <w:t>Poročilo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 organizaciji</w:t>
            </w:r>
            <w:r w:rsidR="00F64A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4AA7" w:rsidRPr="00F64AA7">
              <w:rPr>
                <w:rFonts w:ascii="Arial" w:eastAsia="Times New Roman" w:hAnsi="Arial" w:cs="Arial"/>
                <w:sz w:val="20"/>
                <w:szCs w:val="20"/>
              </w:rPr>
              <w:t>dvanajstega neformalnega srečanja ministrov za notranje zadeve članic Brdo procesa, Brdo pri Kranju, 21. in 22. marec 2024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ED89469" w14:textId="1EE0D4C5" w:rsidR="00BE625E" w:rsidRPr="00F5424A" w:rsidRDefault="00BE625E" w:rsidP="00F5424A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eastAsia="sl-SI"/>
              </w:rPr>
            </w:pPr>
          </w:p>
          <w:p w14:paraId="256C12E0" w14:textId="77777777" w:rsidR="00446DA7" w:rsidRPr="0035363B" w:rsidRDefault="00446DA7" w:rsidP="00446DA7">
            <w:pPr>
              <w:pStyle w:val="Odstavekseznama"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DB718F" w14:textId="77777777" w:rsidR="005E43DD" w:rsidRPr="005E43DD" w:rsidRDefault="005E43DD" w:rsidP="003178FA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DCBABF" w14:textId="77777777" w:rsidR="00337139" w:rsidRPr="00337139" w:rsidRDefault="00337139" w:rsidP="00337139">
            <w:pPr>
              <w:autoSpaceDE w:val="0"/>
              <w:autoSpaceDN w:val="0"/>
              <w:adjustRightInd w:val="0"/>
              <w:spacing w:after="0" w:line="240" w:lineRule="auto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  <w:r w:rsidRPr="00337139">
              <w:rPr>
                <w:rFonts w:ascii="Arial" w:eastAsia="Times New Roman" w:hAnsi="Arial" w:cs="Arial"/>
                <w:sz w:val="20"/>
                <w:szCs w:val="20"/>
              </w:rPr>
              <w:t xml:space="preserve">Barbara Kolenko Helbl </w:t>
            </w:r>
          </w:p>
          <w:p w14:paraId="7E1BF99D" w14:textId="0DF51E90" w:rsidR="00014804" w:rsidRPr="005E43DD" w:rsidRDefault="00337139" w:rsidP="00337139">
            <w:pPr>
              <w:autoSpaceDE w:val="0"/>
              <w:autoSpaceDN w:val="0"/>
              <w:adjustRightInd w:val="0"/>
              <w:spacing w:after="0" w:line="240" w:lineRule="auto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  <w:r w:rsidRPr="00337139">
              <w:rPr>
                <w:rFonts w:ascii="Arial" w:eastAsia="Times New Roman" w:hAnsi="Arial" w:cs="Arial"/>
                <w:sz w:val="20"/>
                <w:szCs w:val="20"/>
              </w:rPr>
              <w:t xml:space="preserve"> generalna sekretarka</w:t>
            </w:r>
          </w:p>
          <w:p w14:paraId="1243EF21" w14:textId="77777777" w:rsidR="00014804" w:rsidRPr="005E43DD" w:rsidRDefault="00014804" w:rsidP="003178FA">
            <w:pPr>
              <w:autoSpaceDE w:val="0"/>
              <w:autoSpaceDN w:val="0"/>
              <w:adjustRightInd w:val="0"/>
              <w:spacing w:after="0" w:line="240" w:lineRule="auto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397877" w14:textId="77777777" w:rsidR="00014804" w:rsidRPr="005E43DD" w:rsidRDefault="00014804" w:rsidP="003178FA">
            <w:pPr>
              <w:tabs>
                <w:tab w:val="left" w:pos="34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ECF3EE7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14:paraId="7977EB55" w14:textId="6AC26E9C" w:rsidR="00C21077" w:rsidRPr="001F0DEE" w:rsidRDefault="004712D9" w:rsidP="00BC3BC3">
            <w:pPr>
              <w:pStyle w:val="Odstavekseznama"/>
              <w:numPr>
                <w:ilvl w:val="0"/>
                <w:numId w:val="37"/>
              </w:numPr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</w:t>
            </w:r>
            <w:r w:rsidR="000F5FB3">
              <w:rPr>
                <w:rFonts w:ascii="Arial" w:hAnsi="Arial" w:cs="Arial"/>
                <w:sz w:val="20"/>
                <w:szCs w:val="20"/>
                <w:lang w:eastAsia="ar-SA"/>
              </w:rPr>
              <w:t>oročilo</w:t>
            </w:r>
          </w:p>
          <w:p w14:paraId="20629CB5" w14:textId="77777777" w:rsidR="00A017DA" w:rsidRPr="005E43DD" w:rsidRDefault="00A017DA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A7E8DED" w14:textId="6ED8D22E" w:rsidR="00014804" w:rsidRPr="005E43DD" w:rsidRDefault="00323965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Prejmejo</w:t>
            </w:r>
            <w:r w:rsidR="00014804"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:</w:t>
            </w:r>
          </w:p>
          <w:p w14:paraId="61A1FB44" w14:textId="0F041D88" w:rsidR="001F0DEE" w:rsidRPr="001F0DEE" w:rsidRDefault="00014804" w:rsidP="00BC3BC3">
            <w:pPr>
              <w:pStyle w:val="Odstavekseznam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F0D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</w:t>
            </w:r>
            <w:r w:rsidR="0032396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</w:t>
            </w:r>
            <w:r w:rsidRPr="001F0D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notranje zadeve</w:t>
            </w:r>
          </w:p>
          <w:p w14:paraId="35E9DF2C" w14:textId="59DB367C" w:rsidR="00014804" w:rsidRPr="001F0DEE" w:rsidRDefault="00014804" w:rsidP="00BC3BC3">
            <w:pPr>
              <w:pStyle w:val="Odstavekseznam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F0D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zunanje</w:t>
            </w:r>
            <w:r w:rsidR="00BE365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evropske</w:t>
            </w:r>
            <w:r w:rsidRPr="001F0D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zadeve</w:t>
            </w:r>
          </w:p>
          <w:p w14:paraId="68237BDD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12845" w:rsidRPr="00012845" w14:paraId="7611CEC7" w14:textId="77777777" w:rsidTr="003178FA">
        <w:tc>
          <w:tcPr>
            <w:tcW w:w="9163" w:type="dxa"/>
            <w:gridSpan w:val="5"/>
          </w:tcPr>
          <w:p w14:paraId="0D32EF44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012845" w:rsidRPr="00012845" w14:paraId="5FF0A1A0" w14:textId="77777777" w:rsidTr="003178FA">
        <w:tc>
          <w:tcPr>
            <w:tcW w:w="9163" w:type="dxa"/>
            <w:gridSpan w:val="5"/>
          </w:tcPr>
          <w:p w14:paraId="2436A8A6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12845" w:rsidRPr="00012845" w14:paraId="086DC861" w14:textId="77777777" w:rsidTr="003178FA">
        <w:tc>
          <w:tcPr>
            <w:tcW w:w="9163" w:type="dxa"/>
            <w:gridSpan w:val="5"/>
          </w:tcPr>
          <w:p w14:paraId="2D754F3E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3073EF" w:rsidRPr="00012845" w14:paraId="647293C2" w14:textId="77777777" w:rsidTr="003178FA">
        <w:trPr>
          <w:trHeight w:val="340"/>
        </w:trPr>
        <w:tc>
          <w:tcPr>
            <w:tcW w:w="9163" w:type="dxa"/>
            <w:gridSpan w:val="5"/>
          </w:tcPr>
          <w:p w14:paraId="76ACF652" w14:textId="29E06F55" w:rsidR="003073EF" w:rsidRPr="005E43DD" w:rsidRDefault="003073EF" w:rsidP="004D673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26A0">
              <w:rPr>
                <w:rFonts w:ascii="Arial" w:hAnsi="Arial" w:cs="Arial"/>
                <w:iCs/>
                <w:sz w:val="20"/>
                <w:szCs w:val="20"/>
              </w:rPr>
              <w:t>Suzana Ivanović, vodja Službe za evropske zadeve in mednarodno sodelovanje, Ministrstvo za notranje zadeve</w:t>
            </w:r>
          </w:p>
        </w:tc>
      </w:tr>
      <w:tr w:rsidR="003073EF" w:rsidRPr="00012845" w14:paraId="58222AB2" w14:textId="77777777" w:rsidTr="003178FA">
        <w:tc>
          <w:tcPr>
            <w:tcW w:w="9163" w:type="dxa"/>
            <w:gridSpan w:val="5"/>
          </w:tcPr>
          <w:p w14:paraId="1A9B6FF1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3073EF" w:rsidRPr="00012845" w14:paraId="17EFD1A4" w14:textId="77777777" w:rsidTr="003178FA">
        <w:tc>
          <w:tcPr>
            <w:tcW w:w="9163" w:type="dxa"/>
            <w:gridSpan w:val="5"/>
          </w:tcPr>
          <w:p w14:paraId="31CCC6B5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012845" w14:paraId="4AFD6941" w14:textId="77777777" w:rsidTr="003178FA">
        <w:tc>
          <w:tcPr>
            <w:tcW w:w="9163" w:type="dxa"/>
            <w:gridSpan w:val="5"/>
          </w:tcPr>
          <w:p w14:paraId="664A49C8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3073EF" w:rsidRPr="00012845" w14:paraId="1A480AAE" w14:textId="77777777" w:rsidTr="003178FA">
        <w:tc>
          <w:tcPr>
            <w:tcW w:w="9163" w:type="dxa"/>
            <w:gridSpan w:val="5"/>
          </w:tcPr>
          <w:p w14:paraId="76BBB628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012845" w14:paraId="01A9F894" w14:textId="77777777" w:rsidTr="003178FA">
        <w:tc>
          <w:tcPr>
            <w:tcW w:w="9163" w:type="dxa"/>
            <w:gridSpan w:val="5"/>
          </w:tcPr>
          <w:p w14:paraId="58CE6949" w14:textId="77777777" w:rsidR="003073EF" w:rsidRPr="005E43DD" w:rsidRDefault="003073EF" w:rsidP="003073E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3073EF" w:rsidRPr="00012845" w14:paraId="777148A8" w14:textId="77777777" w:rsidTr="003178FA">
        <w:tc>
          <w:tcPr>
            <w:tcW w:w="9163" w:type="dxa"/>
            <w:gridSpan w:val="5"/>
          </w:tcPr>
          <w:p w14:paraId="70B1FE2F" w14:textId="2000DD84" w:rsidR="00EE3024" w:rsidRPr="005E43DD" w:rsidRDefault="00607BCC" w:rsidP="004B0DE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458F">
              <w:rPr>
                <w:rFonts w:ascii="Arial" w:hAnsi="Arial" w:cs="Arial"/>
                <w:sz w:val="20"/>
                <w:szCs w:val="20"/>
                <w:lang w:eastAsia="sl-SI"/>
              </w:rPr>
              <w:t xml:space="preserve">Ministrstvo za notranje zadeve </w:t>
            </w:r>
            <w:r w:rsidR="00AE458F" w:rsidRPr="00AE458F">
              <w:rPr>
                <w:rFonts w:ascii="Arial" w:hAnsi="Arial" w:cs="Arial"/>
                <w:sz w:val="20"/>
                <w:szCs w:val="20"/>
                <w:lang w:eastAsia="sl-SI"/>
              </w:rPr>
              <w:t>je</w:t>
            </w:r>
            <w:r w:rsidRPr="00AE458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21. in 22. marca 2024 na Brdu pri </w:t>
            </w:r>
            <w:r w:rsidR="00D313E6" w:rsidRPr="00AE458F">
              <w:rPr>
                <w:rFonts w:ascii="Arial" w:hAnsi="Arial" w:cs="Arial"/>
                <w:sz w:val="20"/>
                <w:szCs w:val="20"/>
                <w:lang w:eastAsia="sl-SI"/>
              </w:rPr>
              <w:t>Kranju</w:t>
            </w:r>
            <w:r w:rsidRPr="00AE458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organiziralo dvanajsto neformalno srečanje ministrov za notranje zadeve Brdo procesa. </w:t>
            </w:r>
            <w:r w:rsidR="00AE458F" w:rsidRPr="00AE458F">
              <w:rPr>
                <w:rFonts w:ascii="Arial" w:hAnsi="Arial" w:cs="Arial"/>
                <w:sz w:val="20"/>
                <w:szCs w:val="20"/>
                <w:lang w:eastAsia="sl-SI"/>
              </w:rPr>
              <w:t>Udeležili so se ga</w:t>
            </w:r>
            <w:r w:rsidR="00D467B5" w:rsidRPr="00AE458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ministri za notra</w:t>
            </w:r>
            <w:r w:rsidR="004D6732" w:rsidRPr="00AE458F">
              <w:rPr>
                <w:rFonts w:ascii="Arial" w:hAnsi="Arial" w:cs="Arial"/>
                <w:sz w:val="20"/>
                <w:szCs w:val="20"/>
                <w:lang w:eastAsia="sl-SI"/>
              </w:rPr>
              <w:t xml:space="preserve">nje </w:t>
            </w:r>
            <w:r w:rsidR="004D6732" w:rsidRPr="00AE458F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 xml:space="preserve">zadeve članic Brdo procesa ter </w:t>
            </w:r>
            <w:r w:rsidR="00D467B5" w:rsidRPr="00AE458F">
              <w:rPr>
                <w:rFonts w:ascii="Arial" w:hAnsi="Arial" w:cs="Arial"/>
                <w:sz w:val="20"/>
                <w:szCs w:val="20"/>
                <w:lang w:eastAsia="sl-SI"/>
              </w:rPr>
              <w:t>Avstrije,</w:t>
            </w:r>
            <w:r w:rsidR="009C45EC" w:rsidRPr="00AE458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D467B5" w:rsidRPr="00AE458F">
              <w:rPr>
                <w:rFonts w:ascii="Arial" w:hAnsi="Arial" w:cs="Arial"/>
                <w:sz w:val="20"/>
                <w:szCs w:val="20"/>
                <w:lang w:eastAsia="sl-SI"/>
              </w:rPr>
              <w:t xml:space="preserve">Italije in Madžarske, predstavniki inštitucij EU, mednarodnih in regionalnih organizacij ter drugih zainteresiranih partnerjev. </w:t>
            </w:r>
            <w:r w:rsidR="00AE458F" w:rsidRPr="00B42EF2">
              <w:rPr>
                <w:rFonts w:ascii="Arial" w:hAnsi="Arial" w:cs="Arial"/>
                <w:sz w:val="20"/>
                <w:szCs w:val="20"/>
                <w:lang w:eastAsia="sl-SI"/>
              </w:rPr>
              <w:t>R</w:t>
            </w:r>
            <w:r w:rsidR="009A72DE" w:rsidRPr="00B42EF2">
              <w:rPr>
                <w:rFonts w:ascii="Arial" w:hAnsi="Arial" w:cs="Arial"/>
                <w:sz w:val="20"/>
                <w:szCs w:val="20"/>
                <w:lang w:eastAsia="sl-SI"/>
              </w:rPr>
              <w:t>azprav</w:t>
            </w:r>
            <w:r w:rsidR="00AE458F" w:rsidRPr="00B42EF2">
              <w:rPr>
                <w:rFonts w:ascii="Arial" w:hAnsi="Arial" w:cs="Arial"/>
                <w:sz w:val="20"/>
                <w:szCs w:val="20"/>
                <w:lang w:eastAsia="sl-SI"/>
              </w:rPr>
              <w:t>a</w:t>
            </w:r>
            <w:r w:rsidR="009A72DE" w:rsidRPr="00B42EF2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B42EF2">
              <w:rPr>
                <w:rFonts w:ascii="Arial" w:hAnsi="Arial" w:cs="Arial"/>
                <w:sz w:val="20"/>
                <w:szCs w:val="20"/>
                <w:lang w:eastAsia="sl-SI"/>
              </w:rPr>
              <w:t xml:space="preserve">ministrov </w:t>
            </w:r>
            <w:r w:rsidR="00AE458F" w:rsidRPr="00B42EF2">
              <w:rPr>
                <w:rFonts w:ascii="Arial" w:hAnsi="Arial" w:cs="Arial"/>
                <w:sz w:val="20"/>
                <w:szCs w:val="20"/>
                <w:lang w:eastAsia="sl-SI"/>
              </w:rPr>
              <w:t>je bila namenjena</w:t>
            </w:r>
            <w:r w:rsidRPr="00B42EF2">
              <w:rPr>
                <w:rFonts w:ascii="Arial" w:hAnsi="Arial" w:cs="Arial"/>
                <w:sz w:val="20"/>
                <w:szCs w:val="20"/>
                <w:lang w:eastAsia="sl-SI"/>
              </w:rPr>
              <w:t xml:space="preserve"> učinkovitem upravljanju migracij s poudarkom na krepitvi boja proti tihotapljenju migrantov</w:t>
            </w:r>
            <w:r w:rsidR="00322BBA" w:rsidRPr="00B42EF2">
              <w:rPr>
                <w:rFonts w:ascii="Arial" w:hAnsi="Arial" w:cs="Arial"/>
                <w:sz w:val="20"/>
                <w:szCs w:val="20"/>
                <w:lang w:eastAsia="sl-SI"/>
              </w:rPr>
              <w:t xml:space="preserve">. </w:t>
            </w:r>
            <w:r w:rsidR="00B42EF2" w:rsidRPr="00B42EF2">
              <w:rPr>
                <w:rFonts w:ascii="Arial" w:hAnsi="Arial" w:cs="Arial"/>
                <w:sz w:val="20"/>
                <w:szCs w:val="20"/>
                <w:lang w:eastAsia="sl-SI"/>
              </w:rPr>
              <w:t xml:space="preserve">Poudarili so pomen </w:t>
            </w:r>
            <w:r w:rsidR="00322BBA" w:rsidRPr="00B42EF2">
              <w:rPr>
                <w:rFonts w:ascii="Arial" w:hAnsi="Arial" w:cs="Arial"/>
                <w:sz w:val="20"/>
                <w:szCs w:val="20"/>
                <w:lang w:eastAsia="sl-SI"/>
              </w:rPr>
              <w:t>visoke ravni operativnega sodelovanja s sprotnim posredovanjem informacij</w:t>
            </w:r>
            <w:r w:rsidR="00B42EF2" w:rsidRPr="00B42EF2">
              <w:rPr>
                <w:rFonts w:ascii="Arial" w:hAnsi="Arial" w:cs="Arial"/>
                <w:sz w:val="20"/>
                <w:szCs w:val="20"/>
                <w:lang w:eastAsia="sl-SI"/>
              </w:rPr>
              <w:t xml:space="preserve">. Nujno je osredotočenje </w:t>
            </w:r>
            <w:r w:rsidR="00322BBA" w:rsidRPr="00B42EF2">
              <w:rPr>
                <w:rFonts w:ascii="Arial" w:hAnsi="Arial" w:cs="Arial"/>
                <w:sz w:val="20"/>
                <w:szCs w:val="20"/>
                <w:lang w:eastAsia="sl-SI"/>
              </w:rPr>
              <w:t>skupn</w:t>
            </w:r>
            <w:r w:rsidR="00B42EF2" w:rsidRPr="00B42EF2">
              <w:rPr>
                <w:rFonts w:ascii="Arial" w:hAnsi="Arial" w:cs="Arial"/>
                <w:sz w:val="20"/>
                <w:szCs w:val="20"/>
                <w:lang w:eastAsia="sl-SI"/>
              </w:rPr>
              <w:t>ih</w:t>
            </w:r>
            <w:r w:rsidR="00322BBA" w:rsidRPr="00B42EF2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preiskav na glavne organizatorje tihotapljenja migrantov</w:t>
            </w:r>
            <w:r w:rsidR="007C0641" w:rsidRPr="00B42EF2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</w:t>
            </w:r>
            <w:r w:rsidR="00322BBA" w:rsidRPr="00B42EF2">
              <w:rPr>
                <w:rFonts w:ascii="Arial" w:hAnsi="Arial" w:cs="Arial"/>
                <w:sz w:val="20"/>
                <w:szCs w:val="20"/>
                <w:lang w:eastAsia="sl-SI"/>
              </w:rPr>
              <w:t>pri tem pa</w:t>
            </w:r>
            <w:r w:rsidR="00A93F7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je potrebno</w:t>
            </w:r>
            <w:r w:rsidR="00322BBA" w:rsidRPr="00B42EF2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izvajati tudi finančne preiskave za izsleditev in zaseg premoženjske koristi.</w:t>
            </w:r>
            <w:r w:rsidR="00FF2EEE" w:rsidRPr="00B42EF2">
              <w:t xml:space="preserve"> </w:t>
            </w:r>
            <w:r w:rsidR="00FF2EEE" w:rsidRPr="00B42EF2">
              <w:rPr>
                <w:rFonts w:ascii="Arial" w:hAnsi="Arial" w:cs="Arial"/>
                <w:sz w:val="20"/>
                <w:szCs w:val="20"/>
                <w:lang w:eastAsia="sl-SI"/>
              </w:rPr>
              <w:t>Posebno pozornost je treba nameniti uporabi digitalnih tehnologij, družbenih medijev in šifriranih komunikacij, ki postajajo sestavni del dejavnosti tihotapljenja nezakonitih migrantov.</w:t>
            </w:r>
            <w:r w:rsidR="00322BBA" w:rsidRPr="00B42EF2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207827" w:rsidRPr="00B42EF2">
              <w:rPr>
                <w:rFonts w:ascii="Arial" w:hAnsi="Arial" w:cs="Arial"/>
                <w:sz w:val="20"/>
                <w:szCs w:val="20"/>
                <w:lang w:eastAsia="sl-SI"/>
              </w:rPr>
              <w:t>Pozvali so k čim širši uporabi orodij, ki so na voljo v okviru EU aktivnosti, zlasti pa k tesnemu sodelovanju z agencijami Frontex, Europol in Agencijo za azil.</w:t>
            </w:r>
          </w:p>
        </w:tc>
      </w:tr>
      <w:tr w:rsidR="003073EF" w:rsidRPr="00012845" w14:paraId="45E0E35A" w14:textId="77777777" w:rsidTr="003178FA">
        <w:tc>
          <w:tcPr>
            <w:tcW w:w="9163" w:type="dxa"/>
            <w:gridSpan w:val="5"/>
          </w:tcPr>
          <w:p w14:paraId="4FFD5CE0" w14:textId="77777777" w:rsidR="003073EF" w:rsidRPr="005E43DD" w:rsidRDefault="003073EF" w:rsidP="003073E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3073EF" w:rsidRPr="00012845" w14:paraId="7FA36D60" w14:textId="77777777" w:rsidTr="003178FA">
        <w:tc>
          <w:tcPr>
            <w:tcW w:w="1448" w:type="dxa"/>
          </w:tcPr>
          <w:p w14:paraId="5F7ED5B3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3"/>
          </w:tcPr>
          <w:p w14:paraId="1FD92459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68542885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7BF0F142" w14:textId="77777777" w:rsidTr="003178FA">
        <w:tc>
          <w:tcPr>
            <w:tcW w:w="1448" w:type="dxa"/>
          </w:tcPr>
          <w:p w14:paraId="3BA7EDC4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3"/>
          </w:tcPr>
          <w:p w14:paraId="345955A4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2373B75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52D002BC" w14:textId="77777777" w:rsidTr="003178FA">
        <w:tc>
          <w:tcPr>
            <w:tcW w:w="1448" w:type="dxa"/>
          </w:tcPr>
          <w:p w14:paraId="6564778C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3"/>
          </w:tcPr>
          <w:p w14:paraId="5A4B1864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0DF388B3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0B4F12A6" w14:textId="77777777" w:rsidTr="003178FA">
        <w:tc>
          <w:tcPr>
            <w:tcW w:w="1448" w:type="dxa"/>
          </w:tcPr>
          <w:p w14:paraId="1105B99F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3"/>
          </w:tcPr>
          <w:p w14:paraId="23AEBBA4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16142DF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4F1CC6FD" w14:textId="77777777" w:rsidTr="003178FA">
        <w:tc>
          <w:tcPr>
            <w:tcW w:w="1448" w:type="dxa"/>
          </w:tcPr>
          <w:p w14:paraId="738B0F2B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3"/>
          </w:tcPr>
          <w:p w14:paraId="38D1D80D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55A2A7C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3B243AE0" w14:textId="77777777" w:rsidTr="003178FA">
        <w:tc>
          <w:tcPr>
            <w:tcW w:w="1448" w:type="dxa"/>
          </w:tcPr>
          <w:p w14:paraId="1E0ABFFD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3"/>
          </w:tcPr>
          <w:p w14:paraId="1D740BDA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07F773DB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146B357C" w14:textId="77777777" w:rsidTr="003178FA">
        <w:tc>
          <w:tcPr>
            <w:tcW w:w="1448" w:type="dxa"/>
            <w:tcBorders>
              <w:bottom w:val="single" w:sz="4" w:space="0" w:color="auto"/>
            </w:tcBorders>
          </w:tcPr>
          <w:p w14:paraId="77F3848E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14:paraId="54312BFA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7D710157" w14:textId="77777777" w:rsidR="003073EF" w:rsidRPr="005E43DD" w:rsidRDefault="003073EF" w:rsidP="003073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734D598B" w14:textId="77777777" w:rsidR="003073EF" w:rsidRPr="005E43DD" w:rsidRDefault="003073EF" w:rsidP="003073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79711BE9" w14:textId="77777777" w:rsidR="003073EF" w:rsidRPr="005E43DD" w:rsidRDefault="003073EF" w:rsidP="003073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348A193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34488CCE" w14:textId="77777777" w:rsidTr="003178FA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88C" w14:textId="77777777" w:rsidR="003073EF" w:rsidRPr="005E43DD" w:rsidRDefault="003073EF" w:rsidP="003073E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 /</w:t>
            </w:r>
          </w:p>
          <w:p w14:paraId="53566409" w14:textId="4BA3C684" w:rsidR="003073EF" w:rsidRPr="005E43DD" w:rsidRDefault="003073EF" w:rsidP="003073E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  <w:r w:rsidR="001F0E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012845" w14:paraId="0726D09B" w14:textId="77777777" w:rsidTr="003178FA">
        <w:trPr>
          <w:trHeight w:val="66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380E" w14:textId="77777777" w:rsidR="00F101FA" w:rsidRDefault="003073EF" w:rsidP="00F101F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7.b Predstavitev ocene finančnih posledic pod 40.000 EUR: </w:t>
            </w:r>
          </w:p>
          <w:p w14:paraId="2BE18E8F" w14:textId="3A2753DA" w:rsidR="003073EF" w:rsidRPr="005E43DD" w:rsidRDefault="00AB332B" w:rsidP="004346B8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3073EF" w:rsidRPr="00012845" w14:paraId="406405B8" w14:textId="77777777" w:rsidTr="003178FA">
        <w:trPr>
          <w:trHeight w:val="37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76D0" w14:textId="77777777" w:rsidR="003073EF" w:rsidRPr="005E43DD" w:rsidRDefault="003073EF" w:rsidP="003073EF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3073EF" w:rsidRPr="00012845" w14:paraId="6CEEBCCA" w14:textId="77777777" w:rsidTr="003178FA">
        <w:tc>
          <w:tcPr>
            <w:tcW w:w="6804" w:type="dxa"/>
            <w:gridSpan w:val="3"/>
          </w:tcPr>
          <w:p w14:paraId="583C3CEF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19FA758B" w14:textId="77777777" w:rsidR="003073EF" w:rsidRPr="005E43DD" w:rsidRDefault="003073EF" w:rsidP="003073E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387C0B5F" w14:textId="77777777" w:rsidR="003073EF" w:rsidRPr="005E43DD" w:rsidRDefault="003073EF" w:rsidP="003073E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09CD05FE" w14:textId="77777777" w:rsidR="003073EF" w:rsidRPr="005E43DD" w:rsidRDefault="003073EF" w:rsidP="003073E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196BA9E2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359" w:type="dxa"/>
            <w:gridSpan w:val="2"/>
          </w:tcPr>
          <w:p w14:paraId="5260F6F3" w14:textId="77777777" w:rsidR="003073EF" w:rsidRPr="00F5594A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1FAF2C31" w14:textId="77777777" w:rsidTr="003178FA">
        <w:trPr>
          <w:trHeight w:val="274"/>
        </w:trPr>
        <w:tc>
          <w:tcPr>
            <w:tcW w:w="9163" w:type="dxa"/>
            <w:gridSpan w:val="5"/>
          </w:tcPr>
          <w:p w14:paraId="5F000AE7" w14:textId="0138FACB" w:rsidR="003073EF" w:rsidRPr="00F5594A" w:rsidRDefault="00001D38" w:rsidP="00001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01D3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ne vpliva na pristojnosti, delovanje ali financiranje občin, zato usklajevanje z občinami ni potrebno.</w:t>
            </w:r>
          </w:p>
        </w:tc>
      </w:tr>
      <w:tr w:rsidR="003073EF" w:rsidRPr="00012845" w14:paraId="75BBC14B" w14:textId="77777777" w:rsidTr="003178FA">
        <w:tc>
          <w:tcPr>
            <w:tcW w:w="9163" w:type="dxa"/>
            <w:gridSpan w:val="5"/>
            <w:vAlign w:val="center"/>
          </w:tcPr>
          <w:p w14:paraId="1E3F1956" w14:textId="77777777" w:rsidR="003073EF" w:rsidRPr="00F5594A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3073EF" w:rsidRPr="00012845" w14:paraId="1F875056" w14:textId="77777777" w:rsidTr="003178FA">
        <w:tc>
          <w:tcPr>
            <w:tcW w:w="6804" w:type="dxa"/>
            <w:gridSpan w:val="3"/>
          </w:tcPr>
          <w:p w14:paraId="3EF35E45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359" w:type="dxa"/>
            <w:gridSpan w:val="2"/>
          </w:tcPr>
          <w:p w14:paraId="19745902" w14:textId="77777777" w:rsidR="003073EF" w:rsidRPr="00F5594A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16E8F3D0" w14:textId="77777777" w:rsidTr="003178FA">
        <w:tc>
          <w:tcPr>
            <w:tcW w:w="9163" w:type="dxa"/>
            <w:gridSpan w:val="5"/>
          </w:tcPr>
          <w:p w14:paraId="2521A5F8" w14:textId="25DA19A9" w:rsidR="003073EF" w:rsidRPr="005E43DD" w:rsidRDefault="00001D38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01D3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Sodelovanje javnosti pri pripravi gradiva ni potrebno.</w:t>
            </w:r>
          </w:p>
        </w:tc>
      </w:tr>
      <w:tr w:rsidR="003073EF" w:rsidRPr="00012845" w14:paraId="627A035E" w14:textId="77777777" w:rsidTr="003178FA">
        <w:tc>
          <w:tcPr>
            <w:tcW w:w="6804" w:type="dxa"/>
            <w:gridSpan w:val="3"/>
            <w:vAlign w:val="center"/>
          </w:tcPr>
          <w:p w14:paraId="1AC9D27F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359" w:type="dxa"/>
            <w:gridSpan w:val="2"/>
            <w:vAlign w:val="center"/>
          </w:tcPr>
          <w:p w14:paraId="4B9D0949" w14:textId="08FCA830" w:rsidR="003073EF" w:rsidRPr="00F5594A" w:rsidRDefault="00001D38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07B14808" w14:textId="77777777" w:rsidTr="003178FA">
        <w:tc>
          <w:tcPr>
            <w:tcW w:w="6804" w:type="dxa"/>
            <w:gridSpan w:val="3"/>
            <w:vAlign w:val="center"/>
          </w:tcPr>
          <w:p w14:paraId="7DE022C8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59" w:type="dxa"/>
            <w:gridSpan w:val="2"/>
            <w:vAlign w:val="center"/>
          </w:tcPr>
          <w:p w14:paraId="1AA3599B" w14:textId="77777777" w:rsidR="003073EF" w:rsidRPr="00F5594A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6316B089" w14:textId="77777777" w:rsidTr="003178FA">
        <w:trPr>
          <w:trHeight w:val="1213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21A4" w14:textId="77777777" w:rsidR="003073EF" w:rsidRPr="00F5594A" w:rsidRDefault="003073EF" w:rsidP="003073E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688560A" w14:textId="568A83CA" w:rsidR="003073EF" w:rsidRPr="00F5594A" w:rsidRDefault="003073EF" w:rsidP="003073E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</w:t>
            </w:r>
            <w:r w:rsidR="00C440F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Boštjan Poklukar</w:t>
            </w:r>
          </w:p>
          <w:p w14:paraId="1F8597A1" w14:textId="2B0958D1" w:rsidR="003073EF" w:rsidRPr="00F5594A" w:rsidRDefault="003073EF" w:rsidP="003073E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5594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                        minister</w:t>
            </w:r>
          </w:p>
        </w:tc>
      </w:tr>
    </w:tbl>
    <w:p w14:paraId="787F68AF" w14:textId="77777777" w:rsidR="00014804" w:rsidRPr="00012845" w:rsidRDefault="00014804" w:rsidP="00014804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color w:val="FF0000"/>
          <w:sz w:val="20"/>
          <w:szCs w:val="20"/>
        </w:rPr>
        <w:sectPr w:rsidR="00014804" w:rsidRPr="00012845" w:rsidSect="006E6E34">
          <w:headerReference w:type="first" r:id="rId1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5034CB30" w14:textId="7D0919FD" w:rsidR="00D12780" w:rsidRDefault="00492305" w:rsidP="00D12780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Poročilo</w:t>
      </w:r>
      <w:r w:rsidR="00D12780" w:rsidRPr="00D12780">
        <w:rPr>
          <w:rFonts w:ascii="Arial" w:hAnsi="Arial" w:cs="Arial"/>
          <w:b/>
          <w:sz w:val="20"/>
          <w:szCs w:val="20"/>
          <w:lang w:eastAsia="ar-SA"/>
        </w:rPr>
        <w:t xml:space="preserve"> o organizaciji dvanajstega neformalnega srečanja ministrov za notranje zadeve članic Brdo procesa, Brdo pri Kranju, 21. in 22. marec 2024 </w:t>
      </w:r>
    </w:p>
    <w:p w14:paraId="0BE1FC58" w14:textId="238B9F3B" w:rsidR="008469FE" w:rsidRDefault="008469FE" w:rsidP="008469FE">
      <w:pPr>
        <w:spacing w:after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E686CC8" w14:textId="77777777" w:rsidR="00772EE2" w:rsidRPr="008469FE" w:rsidRDefault="00772EE2" w:rsidP="008469FE">
      <w:pPr>
        <w:spacing w:after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8DBBFB9" w14:textId="16D62BD4" w:rsidR="002433E6" w:rsidRDefault="00F101FA" w:rsidP="000F3310">
      <w:pPr>
        <w:spacing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101FA">
        <w:rPr>
          <w:rFonts w:ascii="Arial" w:hAnsi="Arial" w:cs="Arial"/>
          <w:bCs/>
          <w:sz w:val="20"/>
          <w:szCs w:val="20"/>
          <w:lang w:eastAsia="ar-SA"/>
        </w:rPr>
        <w:t>Min</w:t>
      </w:r>
      <w:r>
        <w:rPr>
          <w:rFonts w:ascii="Arial" w:hAnsi="Arial" w:cs="Arial"/>
          <w:bCs/>
          <w:sz w:val="20"/>
          <w:szCs w:val="20"/>
          <w:lang w:eastAsia="ar-SA"/>
        </w:rPr>
        <w:t>istrstvo za notranje zadeve</w:t>
      </w:r>
      <w:r w:rsidR="00E00800">
        <w:rPr>
          <w:rFonts w:ascii="Arial" w:hAnsi="Arial" w:cs="Arial"/>
          <w:bCs/>
          <w:sz w:val="20"/>
          <w:szCs w:val="20"/>
          <w:lang w:eastAsia="ar-SA"/>
        </w:rPr>
        <w:t xml:space="preserve"> je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540B8B">
        <w:rPr>
          <w:rFonts w:ascii="Arial" w:hAnsi="Arial" w:cs="Arial"/>
          <w:bCs/>
          <w:sz w:val="20"/>
          <w:szCs w:val="20"/>
          <w:lang w:eastAsia="ar-SA"/>
        </w:rPr>
        <w:t xml:space="preserve">21. in 22. marca 2024 na Brdu pri </w:t>
      </w:r>
      <w:r w:rsidR="00D313E6">
        <w:rPr>
          <w:rFonts w:ascii="Arial" w:hAnsi="Arial" w:cs="Arial"/>
          <w:bCs/>
          <w:sz w:val="20"/>
          <w:szCs w:val="20"/>
          <w:lang w:eastAsia="ar-SA"/>
        </w:rPr>
        <w:t>Kranju</w:t>
      </w:r>
      <w:r w:rsidR="00540B8B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5B3D43">
        <w:rPr>
          <w:rFonts w:ascii="Arial" w:hAnsi="Arial" w:cs="Arial"/>
          <w:bCs/>
          <w:sz w:val="20"/>
          <w:szCs w:val="20"/>
          <w:lang w:eastAsia="ar-SA"/>
        </w:rPr>
        <w:t xml:space="preserve">organiziralo </w:t>
      </w:r>
      <w:r w:rsidR="00540B8B">
        <w:rPr>
          <w:rFonts w:ascii="Arial" w:hAnsi="Arial" w:cs="Arial"/>
          <w:bCs/>
          <w:sz w:val="20"/>
          <w:szCs w:val="20"/>
          <w:lang w:eastAsia="ar-SA"/>
        </w:rPr>
        <w:t>dvan</w:t>
      </w:r>
      <w:r w:rsidR="00E87FF7">
        <w:rPr>
          <w:rFonts w:ascii="Arial" w:hAnsi="Arial" w:cs="Arial"/>
          <w:bCs/>
          <w:sz w:val="20"/>
          <w:szCs w:val="20"/>
          <w:lang w:eastAsia="ar-SA"/>
        </w:rPr>
        <w:t>ajsto</w:t>
      </w:r>
      <w:r w:rsidRPr="00F101FA">
        <w:rPr>
          <w:rFonts w:ascii="Arial" w:hAnsi="Arial" w:cs="Arial"/>
          <w:bCs/>
          <w:sz w:val="20"/>
          <w:szCs w:val="20"/>
          <w:lang w:eastAsia="ar-SA"/>
        </w:rPr>
        <w:t xml:space="preserve"> neformalno srečanje ministrov za notranje zadeve </w:t>
      </w:r>
      <w:r w:rsidR="000835AD">
        <w:rPr>
          <w:rFonts w:ascii="Arial" w:hAnsi="Arial" w:cs="Arial"/>
          <w:bCs/>
          <w:sz w:val="20"/>
          <w:szCs w:val="20"/>
          <w:lang w:eastAsia="ar-SA"/>
        </w:rPr>
        <w:t xml:space="preserve">članic </w:t>
      </w:r>
      <w:r w:rsidRPr="00F101FA">
        <w:rPr>
          <w:rFonts w:ascii="Arial" w:hAnsi="Arial" w:cs="Arial"/>
          <w:bCs/>
          <w:sz w:val="20"/>
          <w:szCs w:val="20"/>
          <w:lang w:eastAsia="ar-SA"/>
        </w:rPr>
        <w:t xml:space="preserve">Brdo procesa. </w:t>
      </w:r>
      <w:r w:rsidR="00E00800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E00800" w:rsidRPr="00E00800">
        <w:rPr>
          <w:rFonts w:ascii="Arial" w:hAnsi="Arial" w:cs="Arial"/>
          <w:bCs/>
          <w:sz w:val="20"/>
          <w:szCs w:val="20"/>
          <w:lang w:eastAsia="ar-SA"/>
        </w:rPr>
        <w:t xml:space="preserve">Udeležili so se ga ministri za notranje zadeve in drugi visoki predstavniki članic Brdo procesa, </w:t>
      </w:r>
      <w:r w:rsidR="00E00800">
        <w:rPr>
          <w:rFonts w:ascii="Arial" w:hAnsi="Arial" w:cs="Arial"/>
          <w:bCs/>
          <w:sz w:val="20"/>
          <w:szCs w:val="20"/>
          <w:lang w:eastAsia="ar-SA"/>
        </w:rPr>
        <w:t>Avstrije, Italije</w:t>
      </w:r>
      <w:r w:rsidR="00E00800" w:rsidRPr="00E00800">
        <w:rPr>
          <w:rFonts w:ascii="Arial" w:hAnsi="Arial" w:cs="Arial"/>
          <w:bCs/>
          <w:sz w:val="20"/>
          <w:szCs w:val="20"/>
          <w:lang w:eastAsia="ar-SA"/>
        </w:rPr>
        <w:t xml:space="preserve"> in Madžarske, inštitucij EU ter mednarodnih in regionalnih organizacij.</w:t>
      </w:r>
    </w:p>
    <w:p w14:paraId="16B0811A" w14:textId="776D91B2" w:rsidR="002433E6" w:rsidRDefault="002433E6" w:rsidP="000F3310">
      <w:pPr>
        <w:spacing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108DE3CD" w14:textId="3AE3566F" w:rsidR="00F5424A" w:rsidRPr="00F5424A" w:rsidRDefault="00F5424A" w:rsidP="00F5424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Srečanje se </w:t>
      </w:r>
      <w:r w:rsidR="00E00800">
        <w:rPr>
          <w:rFonts w:ascii="Arial" w:hAnsi="Arial" w:cs="Arial"/>
          <w:bCs/>
          <w:sz w:val="20"/>
          <w:szCs w:val="20"/>
        </w:rPr>
        <w:t>je</w:t>
      </w:r>
      <w:r>
        <w:rPr>
          <w:rFonts w:ascii="Arial" w:hAnsi="Arial" w:cs="Arial"/>
          <w:bCs/>
          <w:sz w:val="20"/>
          <w:szCs w:val="20"/>
        </w:rPr>
        <w:t xml:space="preserve"> začelo </w:t>
      </w:r>
      <w:r w:rsidR="009E7636">
        <w:rPr>
          <w:rFonts w:ascii="Arial" w:hAnsi="Arial" w:cs="Arial"/>
          <w:bCs/>
          <w:sz w:val="20"/>
          <w:szCs w:val="20"/>
        </w:rPr>
        <w:t>21. marca 2024</w:t>
      </w:r>
      <w:r w:rsidR="001D7181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F5424A">
        <w:rPr>
          <w:rFonts w:ascii="Arial" w:hAnsi="Arial" w:cs="Arial"/>
          <w:bCs/>
          <w:sz w:val="20"/>
          <w:szCs w:val="20"/>
        </w:rPr>
        <w:t>z nefo</w:t>
      </w:r>
      <w:r w:rsidR="0088517D">
        <w:rPr>
          <w:rFonts w:ascii="Arial" w:hAnsi="Arial" w:cs="Arial"/>
          <w:bCs/>
          <w:sz w:val="20"/>
          <w:szCs w:val="20"/>
        </w:rPr>
        <w:t xml:space="preserve">rmalno večerjo članov delegacij </w:t>
      </w:r>
      <w:r w:rsidR="000D243A">
        <w:rPr>
          <w:rFonts w:ascii="Arial" w:hAnsi="Arial" w:cs="Arial"/>
          <w:bCs/>
          <w:sz w:val="20"/>
          <w:szCs w:val="20"/>
        </w:rPr>
        <w:t>in se n</w:t>
      </w:r>
      <w:r w:rsidR="00D313E6">
        <w:rPr>
          <w:rFonts w:ascii="Arial" w:hAnsi="Arial" w:cs="Arial"/>
          <w:bCs/>
          <w:sz w:val="20"/>
          <w:szCs w:val="20"/>
        </w:rPr>
        <w:t>a</w:t>
      </w:r>
      <w:r w:rsidR="000D243A">
        <w:rPr>
          <w:rFonts w:ascii="Arial" w:hAnsi="Arial" w:cs="Arial"/>
          <w:bCs/>
          <w:sz w:val="20"/>
          <w:szCs w:val="20"/>
        </w:rPr>
        <w:t>daljevalo 22. marca 2024 dopoldan z razpravo ministrov</w:t>
      </w:r>
      <w:r w:rsidR="00E00800">
        <w:rPr>
          <w:rFonts w:ascii="Arial" w:hAnsi="Arial" w:cs="Arial"/>
          <w:bCs/>
          <w:sz w:val="20"/>
          <w:szCs w:val="20"/>
        </w:rPr>
        <w:t xml:space="preserve"> </w:t>
      </w:r>
      <w:r w:rsidR="000D6C29" w:rsidRPr="000D6C29">
        <w:rPr>
          <w:rFonts w:ascii="Arial" w:hAnsi="Arial" w:cs="Arial"/>
          <w:bCs/>
          <w:sz w:val="20"/>
          <w:szCs w:val="20"/>
        </w:rPr>
        <w:t>o učinkovitem upravljanju migracij s poudarkom na krepitvi boja proti tihotapljenju migrantov</w:t>
      </w:r>
      <w:r w:rsidR="000D6C29">
        <w:rPr>
          <w:rFonts w:ascii="Arial" w:hAnsi="Arial" w:cs="Arial"/>
          <w:bCs/>
          <w:sz w:val="20"/>
          <w:szCs w:val="20"/>
        </w:rPr>
        <w:t>.</w:t>
      </w:r>
      <w:r w:rsidR="00A9214A" w:rsidRPr="00A9214A">
        <w:rPr>
          <w:rFonts w:ascii="Arial" w:hAnsi="Arial" w:cs="Arial"/>
          <w:bCs/>
          <w:sz w:val="20"/>
          <w:szCs w:val="20"/>
        </w:rPr>
        <w:t xml:space="preserve"> </w:t>
      </w:r>
    </w:p>
    <w:p w14:paraId="02BF8ECC" w14:textId="2A9A4966" w:rsidR="00264DAE" w:rsidRDefault="00264DAE" w:rsidP="00264D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1E843D7" w14:textId="446EFEEC" w:rsidR="000D6C29" w:rsidRPr="003552D0" w:rsidRDefault="000D6C29" w:rsidP="000D6C2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552D0">
        <w:rPr>
          <w:rFonts w:ascii="Arial" w:hAnsi="Arial" w:cs="Arial"/>
          <w:bCs/>
          <w:sz w:val="20"/>
          <w:szCs w:val="20"/>
        </w:rPr>
        <w:t xml:space="preserve">Razprava </w:t>
      </w:r>
      <w:r w:rsidR="003552D0" w:rsidRPr="003552D0">
        <w:rPr>
          <w:rFonts w:ascii="Arial" w:hAnsi="Arial" w:cs="Arial"/>
          <w:bCs/>
          <w:sz w:val="20"/>
          <w:szCs w:val="20"/>
        </w:rPr>
        <w:t xml:space="preserve">ministrov </w:t>
      </w:r>
      <w:r w:rsidRPr="003552D0">
        <w:rPr>
          <w:rFonts w:ascii="Arial" w:hAnsi="Arial" w:cs="Arial"/>
          <w:bCs/>
          <w:sz w:val="20"/>
          <w:szCs w:val="20"/>
        </w:rPr>
        <w:t xml:space="preserve">je pokazala, da v regiji tihotapljenje migrantov ostaja kompleksen izziv, ki ga je treba obravnavati prednostno. Ker so </w:t>
      </w:r>
      <w:r w:rsidR="008E2F95">
        <w:rPr>
          <w:rFonts w:ascii="Arial" w:hAnsi="Arial" w:cs="Arial"/>
          <w:bCs/>
          <w:sz w:val="20"/>
          <w:szCs w:val="20"/>
        </w:rPr>
        <w:t xml:space="preserve">organizirane </w:t>
      </w:r>
      <w:r w:rsidRPr="003552D0">
        <w:rPr>
          <w:rFonts w:ascii="Arial" w:hAnsi="Arial" w:cs="Arial"/>
          <w:bCs/>
          <w:sz w:val="20"/>
          <w:szCs w:val="20"/>
        </w:rPr>
        <w:t>kriminalne mreže, vpletene v tihotapljenje migrantov, sposobne velike prilagodljivosti okoliščinam, v katerih delujejo, se morajo organi preprečevanja, odkrivanja in preiskovanja kaznivih dejanj prilagoditi vsem zaznanim spremembam v kriminalnem okolju.</w:t>
      </w:r>
    </w:p>
    <w:p w14:paraId="067F649A" w14:textId="77777777" w:rsidR="000D6C29" w:rsidRPr="003552D0" w:rsidRDefault="000D6C29" w:rsidP="000D6C29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8D32C92" w14:textId="5160FF4F" w:rsidR="000D6C29" w:rsidRPr="00520568" w:rsidRDefault="008E2F95" w:rsidP="000D6C2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Ministri so se s</w:t>
      </w:r>
      <w:r w:rsidR="003552D0" w:rsidRPr="003552D0">
        <w:rPr>
          <w:rFonts w:ascii="Arial" w:hAnsi="Arial" w:cs="Arial"/>
          <w:bCs/>
          <w:sz w:val="20"/>
          <w:szCs w:val="20"/>
        </w:rPr>
        <w:t xml:space="preserve">trinjali, da je </w:t>
      </w:r>
      <w:r>
        <w:rPr>
          <w:rFonts w:ascii="Arial" w:hAnsi="Arial" w:cs="Arial"/>
          <w:bCs/>
          <w:sz w:val="20"/>
          <w:szCs w:val="20"/>
        </w:rPr>
        <w:t>ohranjanje</w:t>
      </w:r>
      <w:r w:rsidR="000D6C29" w:rsidRPr="003552D0">
        <w:rPr>
          <w:rFonts w:ascii="Arial" w:hAnsi="Arial" w:cs="Arial"/>
          <w:bCs/>
          <w:sz w:val="20"/>
          <w:szCs w:val="20"/>
        </w:rPr>
        <w:t xml:space="preserve"> visoke ravni operativnega sodelovanja s sprotnim posredovanjem informacij o dogajanju</w:t>
      </w:r>
      <w:r w:rsidR="003552D0" w:rsidRPr="003552D0">
        <w:rPr>
          <w:rFonts w:ascii="Arial" w:hAnsi="Arial" w:cs="Arial"/>
          <w:bCs/>
          <w:sz w:val="20"/>
          <w:szCs w:val="20"/>
        </w:rPr>
        <w:t xml:space="preserve"> izrednega pomena </w:t>
      </w:r>
      <w:r w:rsidR="000D6C29" w:rsidRPr="003552D0">
        <w:rPr>
          <w:rFonts w:ascii="Arial" w:hAnsi="Arial" w:cs="Arial"/>
          <w:bCs/>
          <w:sz w:val="20"/>
          <w:szCs w:val="20"/>
        </w:rPr>
        <w:t>za boj proti tihotapljenju migrantov v regiji. Redna izmenjava informacij in dobrih praks med partnerji v regiji Zahodnega Balkana igra pomembno vlogo tudi v procesu približevanja EU, saj predstavlja pomemben korak k nadaljnjem</w:t>
      </w:r>
      <w:r w:rsidR="003552D0" w:rsidRPr="003552D0">
        <w:rPr>
          <w:rFonts w:ascii="Arial" w:hAnsi="Arial" w:cs="Arial"/>
          <w:bCs/>
          <w:sz w:val="20"/>
          <w:szCs w:val="20"/>
        </w:rPr>
        <w:t xml:space="preserve">u razvoju in stabilnosti regije, ob </w:t>
      </w:r>
      <w:r w:rsidR="000D6C29" w:rsidRPr="003552D0">
        <w:rPr>
          <w:rFonts w:ascii="Arial" w:hAnsi="Arial" w:cs="Arial"/>
          <w:bCs/>
          <w:sz w:val="20"/>
          <w:szCs w:val="20"/>
        </w:rPr>
        <w:t>širok</w:t>
      </w:r>
      <w:r w:rsidR="003552D0" w:rsidRPr="003552D0">
        <w:rPr>
          <w:rFonts w:ascii="Arial" w:hAnsi="Arial" w:cs="Arial"/>
          <w:bCs/>
          <w:sz w:val="20"/>
          <w:szCs w:val="20"/>
        </w:rPr>
        <w:t>i</w:t>
      </w:r>
      <w:r w:rsidR="000D6C29" w:rsidRPr="003552D0">
        <w:rPr>
          <w:rFonts w:ascii="Arial" w:hAnsi="Arial" w:cs="Arial"/>
          <w:bCs/>
          <w:sz w:val="20"/>
          <w:szCs w:val="20"/>
        </w:rPr>
        <w:t xml:space="preserve"> zavezanost</w:t>
      </w:r>
      <w:r w:rsidR="003552D0" w:rsidRPr="003552D0">
        <w:rPr>
          <w:rFonts w:ascii="Arial" w:hAnsi="Arial" w:cs="Arial"/>
          <w:bCs/>
          <w:sz w:val="20"/>
          <w:szCs w:val="20"/>
        </w:rPr>
        <w:t>i</w:t>
      </w:r>
      <w:r w:rsidR="000D6C29" w:rsidRPr="003552D0">
        <w:rPr>
          <w:rFonts w:ascii="Arial" w:hAnsi="Arial" w:cs="Arial"/>
          <w:bCs/>
          <w:sz w:val="20"/>
          <w:szCs w:val="20"/>
        </w:rPr>
        <w:t xml:space="preserve"> pristopom EU. </w:t>
      </w:r>
      <w:r w:rsidR="00520568" w:rsidRPr="00520568">
        <w:rPr>
          <w:rFonts w:ascii="Arial" w:hAnsi="Arial" w:cs="Arial"/>
          <w:bCs/>
          <w:sz w:val="20"/>
          <w:szCs w:val="20"/>
        </w:rPr>
        <w:t xml:space="preserve">Pozvali so </w:t>
      </w:r>
      <w:r w:rsidR="000D6C29" w:rsidRPr="00520568">
        <w:rPr>
          <w:rFonts w:ascii="Arial" w:hAnsi="Arial" w:cs="Arial"/>
          <w:bCs/>
          <w:sz w:val="20"/>
          <w:szCs w:val="20"/>
        </w:rPr>
        <w:t xml:space="preserve">k čim širši uporabi orodij, ki so na voljo v okviru EU aktivnosti, zlasti pa k tesnemu sodelovanju z agencijami Frontex, Europol in Agencijo za azil. </w:t>
      </w:r>
    </w:p>
    <w:p w14:paraId="78618EDD" w14:textId="77777777" w:rsidR="000D6C29" w:rsidRPr="0078274E" w:rsidRDefault="000D6C29" w:rsidP="000D6C29">
      <w:pPr>
        <w:spacing w:after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7ABDEF56" w14:textId="111AA0DD" w:rsidR="000D6C29" w:rsidRPr="00D11478" w:rsidRDefault="00531F5A" w:rsidP="000D6C2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31F5A">
        <w:rPr>
          <w:rFonts w:ascii="Arial" w:hAnsi="Arial" w:cs="Arial"/>
          <w:bCs/>
          <w:sz w:val="20"/>
          <w:szCs w:val="20"/>
        </w:rPr>
        <w:t>Ministri so predstavili prime</w:t>
      </w:r>
      <w:r w:rsidR="00974DAC">
        <w:rPr>
          <w:rFonts w:ascii="Arial" w:hAnsi="Arial" w:cs="Arial"/>
          <w:bCs/>
          <w:sz w:val="20"/>
          <w:szCs w:val="20"/>
        </w:rPr>
        <w:t>re</w:t>
      </w:r>
      <w:r w:rsidRPr="00531F5A">
        <w:rPr>
          <w:rFonts w:ascii="Arial" w:hAnsi="Arial" w:cs="Arial"/>
          <w:bCs/>
          <w:sz w:val="20"/>
          <w:szCs w:val="20"/>
        </w:rPr>
        <w:t xml:space="preserve"> uspešnih </w:t>
      </w:r>
      <w:r w:rsidR="000D6C29" w:rsidRPr="00531F5A">
        <w:rPr>
          <w:rFonts w:ascii="Arial" w:hAnsi="Arial" w:cs="Arial"/>
          <w:bCs/>
          <w:sz w:val="20"/>
          <w:szCs w:val="20"/>
        </w:rPr>
        <w:t>mednarodnih preiskav in mednarodnih preiskovalnih skupin. Strinja</w:t>
      </w:r>
      <w:r w:rsidRPr="00531F5A">
        <w:rPr>
          <w:rFonts w:ascii="Arial" w:hAnsi="Arial" w:cs="Arial"/>
          <w:bCs/>
          <w:sz w:val="20"/>
          <w:szCs w:val="20"/>
        </w:rPr>
        <w:t>l</w:t>
      </w:r>
      <w:r w:rsidR="008E2F95">
        <w:rPr>
          <w:rFonts w:ascii="Arial" w:hAnsi="Arial" w:cs="Arial"/>
          <w:bCs/>
          <w:sz w:val="20"/>
          <w:szCs w:val="20"/>
        </w:rPr>
        <w:t>i</w:t>
      </w:r>
      <w:r w:rsidRPr="00531F5A">
        <w:rPr>
          <w:rFonts w:ascii="Arial" w:hAnsi="Arial" w:cs="Arial"/>
          <w:bCs/>
          <w:sz w:val="20"/>
          <w:szCs w:val="20"/>
        </w:rPr>
        <w:t xml:space="preserve"> so</w:t>
      </w:r>
      <w:r w:rsidR="000D6C29" w:rsidRPr="00531F5A">
        <w:rPr>
          <w:rFonts w:ascii="Arial" w:hAnsi="Arial" w:cs="Arial"/>
          <w:bCs/>
          <w:sz w:val="20"/>
          <w:szCs w:val="20"/>
        </w:rPr>
        <w:t xml:space="preserve"> se, da je potrebno takšne oblike sodelovanja in skupnega preiskovanja spodbujati in </w:t>
      </w:r>
      <w:r w:rsidRPr="00531F5A">
        <w:rPr>
          <w:rFonts w:ascii="Arial" w:hAnsi="Arial" w:cs="Arial"/>
          <w:bCs/>
          <w:sz w:val="20"/>
          <w:szCs w:val="20"/>
        </w:rPr>
        <w:t xml:space="preserve">še okrepiti, le tako bodo </w:t>
      </w:r>
      <w:r w:rsidR="000D6C29" w:rsidRPr="00531F5A">
        <w:rPr>
          <w:rFonts w:ascii="Arial" w:hAnsi="Arial" w:cs="Arial"/>
          <w:bCs/>
          <w:sz w:val="20"/>
          <w:szCs w:val="20"/>
        </w:rPr>
        <w:t xml:space="preserve">politične zaveze dosegle otipljiv rezultat tudi v praksi. </w:t>
      </w:r>
      <w:r w:rsidR="00275571">
        <w:rPr>
          <w:rFonts w:ascii="Arial" w:hAnsi="Arial" w:cs="Arial"/>
          <w:bCs/>
          <w:sz w:val="20"/>
          <w:szCs w:val="20"/>
        </w:rPr>
        <w:t xml:space="preserve">Ob tem so poudarili, </w:t>
      </w:r>
      <w:r w:rsidR="000D6C29" w:rsidRPr="00275571">
        <w:rPr>
          <w:rFonts w:ascii="Arial" w:hAnsi="Arial" w:cs="Arial"/>
          <w:bCs/>
          <w:sz w:val="20"/>
          <w:szCs w:val="20"/>
        </w:rPr>
        <w:t xml:space="preserve">da je potrebno skupne preiskave osredotočiti na glavne organizatorje tihotapljenja migrantov, saj </w:t>
      </w:r>
      <w:r w:rsidR="008E2F95">
        <w:rPr>
          <w:rFonts w:ascii="Arial" w:hAnsi="Arial" w:cs="Arial"/>
          <w:bCs/>
          <w:sz w:val="20"/>
          <w:szCs w:val="20"/>
        </w:rPr>
        <w:t>se</w:t>
      </w:r>
      <w:r w:rsidR="000D6C29" w:rsidRPr="00275571">
        <w:rPr>
          <w:rFonts w:ascii="Arial" w:hAnsi="Arial" w:cs="Arial"/>
          <w:bCs/>
          <w:sz w:val="20"/>
          <w:szCs w:val="20"/>
        </w:rPr>
        <w:t xml:space="preserve"> le na ta način lahko preseka delovanje organiziranih kriminalnih združb, vpletenih v tihotapljenje migrantov. </w:t>
      </w:r>
      <w:r w:rsidR="00D11478">
        <w:rPr>
          <w:rFonts w:ascii="Arial" w:hAnsi="Arial" w:cs="Arial"/>
          <w:bCs/>
          <w:sz w:val="20"/>
          <w:szCs w:val="20"/>
        </w:rPr>
        <w:t xml:space="preserve">Pri tem je </w:t>
      </w:r>
      <w:r w:rsidR="000D6C29" w:rsidRPr="00D11478">
        <w:rPr>
          <w:rFonts w:ascii="Arial" w:hAnsi="Arial" w:cs="Arial"/>
          <w:bCs/>
          <w:sz w:val="20"/>
          <w:szCs w:val="20"/>
        </w:rPr>
        <w:t xml:space="preserve">ključno, da </w:t>
      </w:r>
      <w:r w:rsidR="00D11478" w:rsidRPr="00D11478">
        <w:rPr>
          <w:rFonts w:ascii="Arial" w:hAnsi="Arial" w:cs="Arial"/>
          <w:bCs/>
          <w:sz w:val="20"/>
          <w:szCs w:val="20"/>
        </w:rPr>
        <w:t>se izvajajo</w:t>
      </w:r>
      <w:r w:rsidR="000D6C29" w:rsidRPr="00D11478">
        <w:rPr>
          <w:rFonts w:ascii="Arial" w:hAnsi="Arial" w:cs="Arial"/>
          <w:bCs/>
          <w:sz w:val="20"/>
          <w:szCs w:val="20"/>
        </w:rPr>
        <w:t xml:space="preserve"> finančne preiskave za izsleditev in zaseg premoženjske koristi, ki jo tihotapci nezakonito pridobijo z izvajanjem svojih, zlasti za žrtve zelo nevarnih dejavnosti. </w:t>
      </w:r>
    </w:p>
    <w:p w14:paraId="6393C19B" w14:textId="77777777" w:rsidR="000D6C29" w:rsidRPr="0078274E" w:rsidRDefault="000D6C29" w:rsidP="000D6C29">
      <w:pPr>
        <w:spacing w:after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7BFEA545" w14:textId="334CEA1B" w:rsidR="00E00800" w:rsidRPr="0078274E" w:rsidRDefault="00D11478" w:rsidP="000D6C2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4A61">
        <w:rPr>
          <w:rFonts w:ascii="Arial" w:hAnsi="Arial" w:cs="Arial"/>
          <w:bCs/>
          <w:sz w:val="20"/>
          <w:szCs w:val="20"/>
        </w:rPr>
        <w:t>Ministri so opozorili</w:t>
      </w:r>
      <w:r w:rsidR="000D6C29" w:rsidRPr="00444A61">
        <w:rPr>
          <w:rFonts w:ascii="Arial" w:hAnsi="Arial" w:cs="Arial"/>
          <w:bCs/>
          <w:sz w:val="20"/>
          <w:szCs w:val="20"/>
        </w:rPr>
        <w:t xml:space="preserve">, da je treba posebno pozornost nameniti </w:t>
      </w:r>
      <w:r w:rsidRPr="00444A61">
        <w:rPr>
          <w:rFonts w:ascii="Arial" w:hAnsi="Arial" w:cs="Arial"/>
          <w:bCs/>
          <w:sz w:val="20"/>
          <w:szCs w:val="20"/>
        </w:rPr>
        <w:t xml:space="preserve">tudi </w:t>
      </w:r>
      <w:r w:rsidR="000D6C29" w:rsidRPr="00444A61">
        <w:rPr>
          <w:rFonts w:ascii="Arial" w:hAnsi="Arial" w:cs="Arial"/>
          <w:bCs/>
          <w:sz w:val="20"/>
          <w:szCs w:val="20"/>
        </w:rPr>
        <w:t xml:space="preserve">uporabi digitalnih tehnologij in družbenih medijev, ki postajajo sestavni del dejavnosti tihotapljenja </w:t>
      </w:r>
      <w:r w:rsidR="00444A61">
        <w:rPr>
          <w:rFonts w:ascii="Arial" w:hAnsi="Arial" w:cs="Arial"/>
          <w:bCs/>
          <w:sz w:val="20"/>
          <w:szCs w:val="20"/>
        </w:rPr>
        <w:t xml:space="preserve">migrantov. Na tem področju bo še kako </w:t>
      </w:r>
      <w:r w:rsidR="00587C24">
        <w:rPr>
          <w:rFonts w:ascii="Arial" w:hAnsi="Arial" w:cs="Arial"/>
          <w:bCs/>
          <w:sz w:val="20"/>
          <w:szCs w:val="20"/>
        </w:rPr>
        <w:t>pomembna</w:t>
      </w:r>
      <w:r w:rsidR="00444A61">
        <w:rPr>
          <w:rFonts w:ascii="Arial" w:hAnsi="Arial" w:cs="Arial"/>
          <w:bCs/>
          <w:sz w:val="20"/>
          <w:szCs w:val="20"/>
        </w:rPr>
        <w:t xml:space="preserve"> </w:t>
      </w:r>
      <w:r w:rsidR="008E2F95">
        <w:rPr>
          <w:rFonts w:ascii="Arial" w:hAnsi="Arial" w:cs="Arial"/>
          <w:bCs/>
          <w:sz w:val="20"/>
          <w:szCs w:val="20"/>
        </w:rPr>
        <w:t>podpora</w:t>
      </w:r>
      <w:r w:rsidR="000D6C29" w:rsidRPr="00444A61">
        <w:rPr>
          <w:rFonts w:ascii="Arial" w:hAnsi="Arial" w:cs="Arial"/>
          <w:bCs/>
          <w:sz w:val="20"/>
          <w:szCs w:val="20"/>
        </w:rPr>
        <w:t>, ki jo lahko nudijo agencije EU, zlasti Europol.</w:t>
      </w:r>
    </w:p>
    <w:p w14:paraId="45C7E4D2" w14:textId="77777777" w:rsidR="0088517D" w:rsidRDefault="0088517D" w:rsidP="00CE1C95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sl-SI"/>
        </w:rPr>
      </w:pPr>
    </w:p>
    <w:p w14:paraId="79974149" w14:textId="6EA83F04" w:rsidR="00963EF1" w:rsidRPr="00963EF1" w:rsidRDefault="00963EF1" w:rsidP="00963EF1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963EF1">
        <w:rPr>
          <w:rFonts w:ascii="Arial" w:hAnsi="Arial" w:cs="Arial"/>
          <w:sz w:val="20"/>
          <w:szCs w:val="20"/>
          <w:lang w:eastAsia="ar-SA"/>
        </w:rPr>
        <w:t>Slovenij</w:t>
      </w:r>
      <w:r w:rsidR="0078274E">
        <w:rPr>
          <w:rFonts w:ascii="Arial" w:hAnsi="Arial" w:cs="Arial"/>
          <w:sz w:val="20"/>
          <w:szCs w:val="20"/>
          <w:lang w:eastAsia="ar-SA"/>
        </w:rPr>
        <w:t xml:space="preserve">a bo </w:t>
      </w:r>
      <w:r w:rsidRPr="00963EF1">
        <w:rPr>
          <w:rFonts w:ascii="Arial" w:hAnsi="Arial" w:cs="Arial"/>
          <w:sz w:val="20"/>
          <w:szCs w:val="20"/>
          <w:lang w:eastAsia="ar-SA"/>
        </w:rPr>
        <w:t xml:space="preserve">o </w:t>
      </w:r>
      <w:r w:rsidR="0022259E">
        <w:rPr>
          <w:rFonts w:ascii="Arial" w:hAnsi="Arial" w:cs="Arial"/>
          <w:sz w:val="20"/>
          <w:szCs w:val="20"/>
          <w:lang w:eastAsia="ar-SA"/>
        </w:rPr>
        <w:t xml:space="preserve">dogovorih </w:t>
      </w:r>
      <w:r w:rsidRPr="00963EF1">
        <w:rPr>
          <w:rFonts w:ascii="Arial" w:hAnsi="Arial" w:cs="Arial"/>
          <w:sz w:val="20"/>
          <w:szCs w:val="20"/>
          <w:lang w:eastAsia="ar-SA"/>
        </w:rPr>
        <w:t>srečanja obvest</w:t>
      </w:r>
      <w:r w:rsidR="0045671C">
        <w:rPr>
          <w:rFonts w:ascii="Arial" w:hAnsi="Arial" w:cs="Arial"/>
          <w:sz w:val="20"/>
          <w:szCs w:val="20"/>
          <w:lang w:eastAsia="ar-SA"/>
        </w:rPr>
        <w:t>il</w:t>
      </w:r>
      <w:r w:rsidR="0078274E">
        <w:rPr>
          <w:rFonts w:ascii="Arial" w:hAnsi="Arial" w:cs="Arial"/>
          <w:sz w:val="20"/>
          <w:szCs w:val="20"/>
          <w:lang w:eastAsia="ar-SA"/>
        </w:rPr>
        <w:t>a</w:t>
      </w:r>
      <w:r w:rsidRPr="00963EF1">
        <w:rPr>
          <w:rFonts w:ascii="Arial" w:hAnsi="Arial" w:cs="Arial"/>
          <w:sz w:val="20"/>
          <w:szCs w:val="20"/>
          <w:lang w:eastAsia="ar-SA"/>
        </w:rPr>
        <w:t xml:space="preserve"> ustrezne organe in institucije Evropske unije in jim sporoči</w:t>
      </w:r>
      <w:r w:rsidR="0045671C">
        <w:rPr>
          <w:rFonts w:ascii="Arial" w:hAnsi="Arial" w:cs="Arial"/>
          <w:sz w:val="20"/>
          <w:szCs w:val="20"/>
          <w:lang w:eastAsia="ar-SA"/>
        </w:rPr>
        <w:t>la</w:t>
      </w:r>
      <w:r w:rsidRPr="00963EF1">
        <w:rPr>
          <w:rFonts w:ascii="Arial" w:hAnsi="Arial" w:cs="Arial"/>
          <w:sz w:val="20"/>
          <w:szCs w:val="20"/>
          <w:lang w:eastAsia="ar-SA"/>
        </w:rPr>
        <w:t xml:space="preserve"> ključne potrebe za delo na obravnavanih področjih.</w:t>
      </w:r>
    </w:p>
    <w:p w14:paraId="3AB0846E" w14:textId="77777777" w:rsidR="00963EF1" w:rsidRPr="00963EF1" w:rsidRDefault="00963EF1" w:rsidP="00963EF1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EB7FF3E" w14:textId="44A750F5" w:rsidR="00963EF1" w:rsidRPr="00E653A5" w:rsidRDefault="00963EF1" w:rsidP="00963EF1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963EF1">
        <w:rPr>
          <w:rFonts w:ascii="Arial" w:hAnsi="Arial" w:cs="Arial"/>
          <w:sz w:val="20"/>
          <w:szCs w:val="20"/>
          <w:lang w:eastAsia="ar-SA"/>
        </w:rPr>
        <w:t xml:space="preserve">Ob robu srečanja je </w:t>
      </w:r>
      <w:r w:rsidR="00435B8D">
        <w:rPr>
          <w:rFonts w:ascii="Arial" w:hAnsi="Arial" w:cs="Arial"/>
          <w:sz w:val="20"/>
          <w:szCs w:val="20"/>
          <w:lang w:eastAsia="ar-SA"/>
        </w:rPr>
        <w:t xml:space="preserve">minister </w:t>
      </w:r>
      <w:r w:rsidR="00587C24">
        <w:rPr>
          <w:rFonts w:ascii="Arial" w:hAnsi="Arial" w:cs="Arial"/>
          <w:sz w:val="20"/>
          <w:szCs w:val="20"/>
          <w:lang w:eastAsia="ar-SA"/>
        </w:rPr>
        <w:t>Poklukar</w:t>
      </w:r>
      <w:r w:rsidR="00435B8D">
        <w:rPr>
          <w:rFonts w:ascii="Arial" w:hAnsi="Arial" w:cs="Arial"/>
          <w:sz w:val="20"/>
          <w:szCs w:val="20"/>
          <w:lang w:eastAsia="ar-SA"/>
        </w:rPr>
        <w:t xml:space="preserve"> opravil tudi </w:t>
      </w:r>
      <w:r w:rsidR="00587C24">
        <w:rPr>
          <w:rFonts w:ascii="Arial" w:hAnsi="Arial" w:cs="Arial"/>
          <w:sz w:val="20"/>
          <w:szCs w:val="20"/>
          <w:lang w:eastAsia="ar-SA"/>
        </w:rPr>
        <w:t>dvostranske</w:t>
      </w:r>
      <w:r w:rsidR="00435B8D">
        <w:rPr>
          <w:rFonts w:ascii="Arial" w:hAnsi="Arial" w:cs="Arial"/>
          <w:sz w:val="20"/>
          <w:szCs w:val="20"/>
          <w:lang w:eastAsia="ar-SA"/>
        </w:rPr>
        <w:t xml:space="preserve"> pogovore </w:t>
      </w:r>
      <w:r w:rsidRPr="00963EF1">
        <w:rPr>
          <w:rFonts w:ascii="Arial" w:hAnsi="Arial" w:cs="Arial"/>
          <w:sz w:val="20"/>
          <w:szCs w:val="20"/>
          <w:lang w:eastAsia="ar-SA"/>
        </w:rPr>
        <w:t xml:space="preserve">z ministrom za notranje zadeve </w:t>
      </w:r>
      <w:r>
        <w:rPr>
          <w:rFonts w:ascii="Arial" w:hAnsi="Arial" w:cs="Arial"/>
          <w:sz w:val="20"/>
          <w:szCs w:val="20"/>
          <w:lang w:eastAsia="ar-SA"/>
        </w:rPr>
        <w:t xml:space="preserve">Črne gore </w:t>
      </w:r>
      <w:r w:rsidR="00435B8D">
        <w:rPr>
          <w:rFonts w:ascii="Arial" w:hAnsi="Arial" w:cs="Arial"/>
          <w:sz w:val="20"/>
          <w:szCs w:val="20"/>
          <w:lang w:eastAsia="ar-SA"/>
        </w:rPr>
        <w:t>D</w:t>
      </w:r>
      <w:r>
        <w:rPr>
          <w:rFonts w:ascii="Arial" w:hAnsi="Arial" w:cs="Arial"/>
          <w:sz w:val="20"/>
          <w:szCs w:val="20"/>
          <w:lang w:eastAsia="ar-SA"/>
        </w:rPr>
        <w:t xml:space="preserve">anilom Šaranovićem in </w:t>
      </w:r>
      <w:r w:rsidRPr="00963EF1">
        <w:rPr>
          <w:rFonts w:ascii="Arial" w:hAnsi="Arial" w:cs="Arial"/>
          <w:sz w:val="20"/>
          <w:szCs w:val="20"/>
          <w:lang w:eastAsia="ar-SA"/>
        </w:rPr>
        <w:t xml:space="preserve">ministrom za notranje zadeve </w:t>
      </w:r>
      <w:bookmarkStart w:id="0" w:name="_GoBack"/>
      <w:bookmarkEnd w:id="0"/>
      <w:r w:rsidRPr="00963EF1">
        <w:rPr>
          <w:rFonts w:ascii="Arial" w:hAnsi="Arial" w:cs="Arial"/>
          <w:sz w:val="20"/>
          <w:szCs w:val="20"/>
          <w:lang w:eastAsia="ar-SA"/>
        </w:rPr>
        <w:t xml:space="preserve">Severne Makedonije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Pančem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Toškovskim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.</w:t>
      </w:r>
    </w:p>
    <w:p w14:paraId="38092334" w14:textId="31262BE0" w:rsidR="00A23FCB" w:rsidRPr="0064795F" w:rsidRDefault="00A23FCB" w:rsidP="00617F35">
      <w:pPr>
        <w:spacing w:after="0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sectPr w:rsidR="00A23FCB" w:rsidRPr="0064795F" w:rsidSect="004F3D48">
      <w:headerReference w:type="default" r:id="rId12"/>
      <w:footerReference w:type="default" r:id="rId13"/>
      <w:pgSz w:w="11900" w:h="16840" w:code="9"/>
      <w:pgMar w:top="1701" w:right="1701" w:bottom="1134" w:left="1701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0CD50" w14:textId="77777777" w:rsidR="003316D5" w:rsidRDefault="003316D5">
      <w:pPr>
        <w:spacing w:after="0" w:line="240" w:lineRule="auto"/>
      </w:pPr>
      <w:r>
        <w:separator/>
      </w:r>
    </w:p>
  </w:endnote>
  <w:endnote w:type="continuationSeparator" w:id="0">
    <w:p w14:paraId="2D7CF2C6" w14:textId="77777777" w:rsidR="003316D5" w:rsidRDefault="0033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3BF4B" w14:textId="580DAC07" w:rsidR="00947A82" w:rsidRDefault="008806D6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8E2F95">
      <w:rPr>
        <w:noProof/>
      </w:rPr>
      <w:t>3</w:t>
    </w:r>
    <w:r>
      <w:fldChar w:fldCharType="end"/>
    </w:r>
  </w:p>
  <w:p w14:paraId="5EFE8EB0" w14:textId="77777777" w:rsidR="00710569" w:rsidRDefault="008E2F95" w:rsidP="004F3D4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E9792" w14:textId="77777777" w:rsidR="003316D5" w:rsidRDefault="003316D5">
      <w:pPr>
        <w:spacing w:after="0" w:line="240" w:lineRule="auto"/>
      </w:pPr>
      <w:r>
        <w:separator/>
      </w:r>
    </w:p>
  </w:footnote>
  <w:footnote w:type="continuationSeparator" w:id="0">
    <w:p w14:paraId="475DC12C" w14:textId="77777777" w:rsidR="003316D5" w:rsidRDefault="0033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0102" w14:textId="77777777" w:rsidR="00260E82" w:rsidRPr="00E21FF9" w:rsidRDefault="008806D6" w:rsidP="006E6E34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2D5A009" w14:textId="77777777" w:rsidR="00260E82" w:rsidRPr="008F3500" w:rsidRDefault="008E2F95" w:rsidP="006E6E34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152C" w14:textId="77777777" w:rsidR="00710569" w:rsidRPr="0010482E" w:rsidRDefault="008E2F95" w:rsidP="001048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E3A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53AD"/>
    <w:multiLevelType w:val="hybridMultilevel"/>
    <w:tmpl w:val="76AC22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65C7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D0C"/>
    <w:multiLevelType w:val="hybridMultilevel"/>
    <w:tmpl w:val="A4A4919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2100"/>
    <w:multiLevelType w:val="hybridMultilevel"/>
    <w:tmpl w:val="75129B58"/>
    <w:lvl w:ilvl="0" w:tplc="B4F013B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78AC"/>
    <w:multiLevelType w:val="hybridMultilevel"/>
    <w:tmpl w:val="5BA431BE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2F4"/>
    <w:multiLevelType w:val="hybridMultilevel"/>
    <w:tmpl w:val="396EA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A44BC"/>
    <w:multiLevelType w:val="hybridMultilevel"/>
    <w:tmpl w:val="58120F36"/>
    <w:lvl w:ilvl="0" w:tplc="66C40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Batang" w:hAnsi="Helv" w:cs="Helv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DC2189"/>
    <w:multiLevelType w:val="hybridMultilevel"/>
    <w:tmpl w:val="77E85AB8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D2EE3"/>
    <w:multiLevelType w:val="hybridMultilevel"/>
    <w:tmpl w:val="EFB220D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A5588"/>
    <w:multiLevelType w:val="hybridMultilevel"/>
    <w:tmpl w:val="F384C4E0"/>
    <w:lvl w:ilvl="0" w:tplc="CEAAFB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E06FC3"/>
    <w:multiLevelType w:val="hybridMultilevel"/>
    <w:tmpl w:val="DCE27A06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51EB6"/>
    <w:multiLevelType w:val="hybridMultilevel"/>
    <w:tmpl w:val="D49628DC"/>
    <w:lvl w:ilvl="0" w:tplc="DA4876D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8D6396"/>
    <w:multiLevelType w:val="hybridMultilevel"/>
    <w:tmpl w:val="7CBEF1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D313E"/>
    <w:multiLevelType w:val="hybridMultilevel"/>
    <w:tmpl w:val="95CA1534"/>
    <w:lvl w:ilvl="0" w:tplc="9968C78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6D2529"/>
    <w:multiLevelType w:val="hybridMultilevel"/>
    <w:tmpl w:val="94CCD53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3D453C"/>
    <w:multiLevelType w:val="hybridMultilevel"/>
    <w:tmpl w:val="87228392"/>
    <w:lvl w:ilvl="0" w:tplc="5EE01760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C674C"/>
    <w:multiLevelType w:val="hybridMultilevel"/>
    <w:tmpl w:val="42CAC4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427F80"/>
    <w:multiLevelType w:val="hybridMultilevel"/>
    <w:tmpl w:val="2F5E7DBA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1F00C2"/>
    <w:multiLevelType w:val="hybridMultilevel"/>
    <w:tmpl w:val="9FA4D262"/>
    <w:lvl w:ilvl="0" w:tplc="7228F4B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854249"/>
    <w:multiLevelType w:val="hybridMultilevel"/>
    <w:tmpl w:val="142C55DE"/>
    <w:lvl w:ilvl="0" w:tplc="027EFF8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10CF6"/>
    <w:multiLevelType w:val="hybridMultilevel"/>
    <w:tmpl w:val="F9A4B4B0"/>
    <w:lvl w:ilvl="0" w:tplc="5EE01760">
      <w:start w:val="2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9C63AE"/>
    <w:multiLevelType w:val="hybridMultilevel"/>
    <w:tmpl w:val="AD5E6436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65926"/>
    <w:multiLevelType w:val="hybridMultilevel"/>
    <w:tmpl w:val="9258C1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1556D2B"/>
    <w:multiLevelType w:val="hybridMultilevel"/>
    <w:tmpl w:val="B9BE4F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955A6C"/>
    <w:multiLevelType w:val="hybridMultilevel"/>
    <w:tmpl w:val="C44644E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1A4760"/>
    <w:multiLevelType w:val="hybridMultilevel"/>
    <w:tmpl w:val="86C017D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02D3B"/>
    <w:multiLevelType w:val="hybridMultilevel"/>
    <w:tmpl w:val="D73823B0"/>
    <w:lvl w:ilvl="0" w:tplc="BA6C79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B39CD"/>
    <w:multiLevelType w:val="hybridMultilevel"/>
    <w:tmpl w:val="41F2370E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27523D"/>
    <w:multiLevelType w:val="hybridMultilevel"/>
    <w:tmpl w:val="8110EB06"/>
    <w:lvl w:ilvl="0" w:tplc="1A64C0A2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D4366A"/>
    <w:multiLevelType w:val="hybridMultilevel"/>
    <w:tmpl w:val="6B2E55E6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16019"/>
    <w:multiLevelType w:val="hybridMultilevel"/>
    <w:tmpl w:val="D3FC0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52EE4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F5447"/>
    <w:multiLevelType w:val="hybridMultilevel"/>
    <w:tmpl w:val="C9DC999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8A0D4A"/>
    <w:multiLevelType w:val="hybridMultilevel"/>
    <w:tmpl w:val="15E42ED0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7"/>
  </w:num>
  <w:num w:numId="4">
    <w:abstractNumId w:val="11"/>
  </w:num>
  <w:num w:numId="5">
    <w:abstractNumId w:val="30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32"/>
  </w:num>
  <w:num w:numId="11">
    <w:abstractNumId w:val="25"/>
  </w:num>
  <w:num w:numId="12">
    <w:abstractNumId w:val="13"/>
  </w:num>
  <w:num w:numId="13">
    <w:abstractNumId w:val="7"/>
  </w:num>
  <w:num w:numId="14">
    <w:abstractNumId w:val="23"/>
  </w:num>
  <w:num w:numId="15">
    <w:abstractNumId w:val="18"/>
  </w:num>
  <w:num w:numId="16">
    <w:abstractNumId w:val="0"/>
  </w:num>
  <w:num w:numId="17">
    <w:abstractNumId w:val="36"/>
  </w:num>
  <w:num w:numId="18">
    <w:abstractNumId w:val="35"/>
  </w:num>
  <w:num w:numId="19">
    <w:abstractNumId w:val="6"/>
  </w:num>
  <w:num w:numId="20">
    <w:abstractNumId w:val="3"/>
  </w:num>
  <w:num w:numId="21">
    <w:abstractNumId w:val="24"/>
  </w:num>
  <w:num w:numId="22">
    <w:abstractNumId w:val="28"/>
  </w:num>
  <w:num w:numId="23">
    <w:abstractNumId w:val="5"/>
  </w:num>
  <w:num w:numId="24">
    <w:abstractNumId w:val="9"/>
  </w:num>
  <w:num w:numId="25">
    <w:abstractNumId w:val="27"/>
  </w:num>
  <w:num w:numId="26">
    <w:abstractNumId w:val="19"/>
  </w:num>
  <w:num w:numId="27">
    <w:abstractNumId w:val="26"/>
  </w:num>
  <w:num w:numId="28">
    <w:abstractNumId w:val="15"/>
  </w:num>
  <w:num w:numId="29">
    <w:abstractNumId w:val="38"/>
  </w:num>
  <w:num w:numId="30">
    <w:abstractNumId w:val="22"/>
  </w:num>
  <w:num w:numId="31">
    <w:abstractNumId w:val="8"/>
  </w:num>
  <w:num w:numId="32">
    <w:abstractNumId w:val="14"/>
  </w:num>
  <w:num w:numId="33">
    <w:abstractNumId w:val="20"/>
  </w:num>
  <w:num w:numId="34">
    <w:abstractNumId w:val="21"/>
  </w:num>
  <w:num w:numId="35">
    <w:abstractNumId w:val="37"/>
  </w:num>
  <w:num w:numId="36">
    <w:abstractNumId w:val="12"/>
  </w:num>
  <w:num w:numId="37">
    <w:abstractNumId w:val="16"/>
  </w:num>
  <w:num w:numId="38">
    <w:abstractNumId w:val="3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CE"/>
    <w:rsid w:val="00001D38"/>
    <w:rsid w:val="000079AD"/>
    <w:rsid w:val="0001177E"/>
    <w:rsid w:val="00012845"/>
    <w:rsid w:val="00014804"/>
    <w:rsid w:val="00023A5B"/>
    <w:rsid w:val="00030BD7"/>
    <w:rsid w:val="000562AA"/>
    <w:rsid w:val="00062CBA"/>
    <w:rsid w:val="000639AC"/>
    <w:rsid w:val="00070C55"/>
    <w:rsid w:val="000714CB"/>
    <w:rsid w:val="00076738"/>
    <w:rsid w:val="00077F27"/>
    <w:rsid w:val="00080D8D"/>
    <w:rsid w:val="000835AD"/>
    <w:rsid w:val="0008660F"/>
    <w:rsid w:val="000A1656"/>
    <w:rsid w:val="000A241D"/>
    <w:rsid w:val="000C181F"/>
    <w:rsid w:val="000C1BFB"/>
    <w:rsid w:val="000C2C54"/>
    <w:rsid w:val="000C31AF"/>
    <w:rsid w:val="000D19F9"/>
    <w:rsid w:val="000D243A"/>
    <w:rsid w:val="000D3F00"/>
    <w:rsid w:val="000D6C29"/>
    <w:rsid w:val="000F3310"/>
    <w:rsid w:val="000F47E4"/>
    <w:rsid w:val="000F51C8"/>
    <w:rsid w:val="000F5FB3"/>
    <w:rsid w:val="0010124C"/>
    <w:rsid w:val="0010482E"/>
    <w:rsid w:val="00113ACE"/>
    <w:rsid w:val="00114F40"/>
    <w:rsid w:val="001365E0"/>
    <w:rsid w:val="00142183"/>
    <w:rsid w:val="00155C69"/>
    <w:rsid w:val="0016025E"/>
    <w:rsid w:val="0016226E"/>
    <w:rsid w:val="00166E09"/>
    <w:rsid w:val="001751C1"/>
    <w:rsid w:val="00190DD8"/>
    <w:rsid w:val="00191B96"/>
    <w:rsid w:val="001A027A"/>
    <w:rsid w:val="001A0CF7"/>
    <w:rsid w:val="001A5C15"/>
    <w:rsid w:val="001A750C"/>
    <w:rsid w:val="001B229D"/>
    <w:rsid w:val="001B36EA"/>
    <w:rsid w:val="001C7C61"/>
    <w:rsid w:val="001C7D7A"/>
    <w:rsid w:val="001D7181"/>
    <w:rsid w:val="001F07B2"/>
    <w:rsid w:val="001F0DEE"/>
    <w:rsid w:val="001F0E35"/>
    <w:rsid w:val="00207827"/>
    <w:rsid w:val="00210EF9"/>
    <w:rsid w:val="002119D9"/>
    <w:rsid w:val="00212C99"/>
    <w:rsid w:val="00214017"/>
    <w:rsid w:val="002165CF"/>
    <w:rsid w:val="00221D95"/>
    <w:rsid w:val="0022259E"/>
    <w:rsid w:val="00224857"/>
    <w:rsid w:val="00226783"/>
    <w:rsid w:val="00231554"/>
    <w:rsid w:val="0023681A"/>
    <w:rsid w:val="00241127"/>
    <w:rsid w:val="002433E6"/>
    <w:rsid w:val="00251133"/>
    <w:rsid w:val="00253170"/>
    <w:rsid w:val="00255A84"/>
    <w:rsid w:val="0025784D"/>
    <w:rsid w:val="00263E26"/>
    <w:rsid w:val="00264DAE"/>
    <w:rsid w:val="0026615C"/>
    <w:rsid w:val="00275571"/>
    <w:rsid w:val="00291EB4"/>
    <w:rsid w:val="00295B92"/>
    <w:rsid w:val="002A6339"/>
    <w:rsid w:val="002B17BB"/>
    <w:rsid w:val="002B2BAF"/>
    <w:rsid w:val="002B47AC"/>
    <w:rsid w:val="002B5ED1"/>
    <w:rsid w:val="002C3F2A"/>
    <w:rsid w:val="002C677A"/>
    <w:rsid w:val="002C791C"/>
    <w:rsid w:val="002F1191"/>
    <w:rsid w:val="002F174F"/>
    <w:rsid w:val="003073EF"/>
    <w:rsid w:val="003146FE"/>
    <w:rsid w:val="00320A0A"/>
    <w:rsid w:val="00322BBA"/>
    <w:rsid w:val="00323965"/>
    <w:rsid w:val="00330B86"/>
    <w:rsid w:val="003316D5"/>
    <w:rsid w:val="00331A13"/>
    <w:rsid w:val="003330C5"/>
    <w:rsid w:val="00337139"/>
    <w:rsid w:val="003429A2"/>
    <w:rsid w:val="003462B0"/>
    <w:rsid w:val="00346BB0"/>
    <w:rsid w:val="0035363B"/>
    <w:rsid w:val="003544A7"/>
    <w:rsid w:val="003552D0"/>
    <w:rsid w:val="00362F42"/>
    <w:rsid w:val="00370B20"/>
    <w:rsid w:val="00373A35"/>
    <w:rsid w:val="00375870"/>
    <w:rsid w:val="00390340"/>
    <w:rsid w:val="003D7F37"/>
    <w:rsid w:val="003E77C7"/>
    <w:rsid w:val="003F6D9B"/>
    <w:rsid w:val="003F7267"/>
    <w:rsid w:val="003F7893"/>
    <w:rsid w:val="00400B92"/>
    <w:rsid w:val="004064C1"/>
    <w:rsid w:val="004132F2"/>
    <w:rsid w:val="00413A2F"/>
    <w:rsid w:val="0041612C"/>
    <w:rsid w:val="00417A2E"/>
    <w:rsid w:val="004322BD"/>
    <w:rsid w:val="004346B8"/>
    <w:rsid w:val="00435B8D"/>
    <w:rsid w:val="0043656C"/>
    <w:rsid w:val="00436AC8"/>
    <w:rsid w:val="00444A61"/>
    <w:rsid w:val="004465CB"/>
    <w:rsid w:val="00446DA7"/>
    <w:rsid w:val="0045036A"/>
    <w:rsid w:val="00453553"/>
    <w:rsid w:val="00456577"/>
    <w:rsid w:val="0045671C"/>
    <w:rsid w:val="00460354"/>
    <w:rsid w:val="00460BD1"/>
    <w:rsid w:val="004670CE"/>
    <w:rsid w:val="004673AB"/>
    <w:rsid w:val="00470DD2"/>
    <w:rsid w:val="004712D9"/>
    <w:rsid w:val="0048120C"/>
    <w:rsid w:val="004858BC"/>
    <w:rsid w:val="00492305"/>
    <w:rsid w:val="00492B30"/>
    <w:rsid w:val="0049445F"/>
    <w:rsid w:val="00497E73"/>
    <w:rsid w:val="004A1575"/>
    <w:rsid w:val="004A2342"/>
    <w:rsid w:val="004B0DE2"/>
    <w:rsid w:val="004B327D"/>
    <w:rsid w:val="004B6F51"/>
    <w:rsid w:val="004C011A"/>
    <w:rsid w:val="004D0DF4"/>
    <w:rsid w:val="004D5965"/>
    <w:rsid w:val="004D6732"/>
    <w:rsid w:val="004D6EA9"/>
    <w:rsid w:val="004E4BCF"/>
    <w:rsid w:val="004E5543"/>
    <w:rsid w:val="0051285F"/>
    <w:rsid w:val="00513AA3"/>
    <w:rsid w:val="00514FD6"/>
    <w:rsid w:val="00520568"/>
    <w:rsid w:val="005262C5"/>
    <w:rsid w:val="0053026C"/>
    <w:rsid w:val="005304C9"/>
    <w:rsid w:val="0053102E"/>
    <w:rsid w:val="00531F5A"/>
    <w:rsid w:val="005377C1"/>
    <w:rsid w:val="00540B8B"/>
    <w:rsid w:val="00542C72"/>
    <w:rsid w:val="005514CD"/>
    <w:rsid w:val="00562115"/>
    <w:rsid w:val="00572D50"/>
    <w:rsid w:val="0057428B"/>
    <w:rsid w:val="005777F9"/>
    <w:rsid w:val="00580EA0"/>
    <w:rsid w:val="0058171F"/>
    <w:rsid w:val="00587C24"/>
    <w:rsid w:val="00590BF6"/>
    <w:rsid w:val="005954D2"/>
    <w:rsid w:val="0059608D"/>
    <w:rsid w:val="005A5BB1"/>
    <w:rsid w:val="005B106A"/>
    <w:rsid w:val="005B3D43"/>
    <w:rsid w:val="005B62CF"/>
    <w:rsid w:val="005E06B7"/>
    <w:rsid w:val="005E43DD"/>
    <w:rsid w:val="005E6D1B"/>
    <w:rsid w:val="005E715E"/>
    <w:rsid w:val="005F0855"/>
    <w:rsid w:val="00607BCC"/>
    <w:rsid w:val="00607D87"/>
    <w:rsid w:val="00617F35"/>
    <w:rsid w:val="00622606"/>
    <w:rsid w:val="00625A4D"/>
    <w:rsid w:val="0064795F"/>
    <w:rsid w:val="00651A43"/>
    <w:rsid w:val="00660B45"/>
    <w:rsid w:val="006752BF"/>
    <w:rsid w:val="00680ED1"/>
    <w:rsid w:val="00687A8E"/>
    <w:rsid w:val="006973D9"/>
    <w:rsid w:val="006A38D0"/>
    <w:rsid w:val="006A7B13"/>
    <w:rsid w:val="006A7D83"/>
    <w:rsid w:val="006B3373"/>
    <w:rsid w:val="006D6861"/>
    <w:rsid w:val="006F186F"/>
    <w:rsid w:val="006F381C"/>
    <w:rsid w:val="0070537E"/>
    <w:rsid w:val="00715DC9"/>
    <w:rsid w:val="00722763"/>
    <w:rsid w:val="00722E8B"/>
    <w:rsid w:val="00726B91"/>
    <w:rsid w:val="00726CC0"/>
    <w:rsid w:val="00727A9B"/>
    <w:rsid w:val="00743D7E"/>
    <w:rsid w:val="00743EB9"/>
    <w:rsid w:val="007465B2"/>
    <w:rsid w:val="00757B97"/>
    <w:rsid w:val="00760548"/>
    <w:rsid w:val="00772EE2"/>
    <w:rsid w:val="00776D89"/>
    <w:rsid w:val="007813BD"/>
    <w:rsid w:val="0078274E"/>
    <w:rsid w:val="007A41B7"/>
    <w:rsid w:val="007A4D04"/>
    <w:rsid w:val="007A51BA"/>
    <w:rsid w:val="007B1DE8"/>
    <w:rsid w:val="007B4105"/>
    <w:rsid w:val="007B5FA2"/>
    <w:rsid w:val="007C0641"/>
    <w:rsid w:val="007C271F"/>
    <w:rsid w:val="007C3CAE"/>
    <w:rsid w:val="007C5FF3"/>
    <w:rsid w:val="007C7E93"/>
    <w:rsid w:val="007D1873"/>
    <w:rsid w:val="007E3238"/>
    <w:rsid w:val="007F5E20"/>
    <w:rsid w:val="007F73CE"/>
    <w:rsid w:val="00802FC2"/>
    <w:rsid w:val="00824D5E"/>
    <w:rsid w:val="00830960"/>
    <w:rsid w:val="008309AA"/>
    <w:rsid w:val="008310BA"/>
    <w:rsid w:val="00832F38"/>
    <w:rsid w:val="00840BD6"/>
    <w:rsid w:val="00840D2B"/>
    <w:rsid w:val="00844866"/>
    <w:rsid w:val="008469FE"/>
    <w:rsid w:val="008626F8"/>
    <w:rsid w:val="00874E5F"/>
    <w:rsid w:val="008806D6"/>
    <w:rsid w:val="0088517D"/>
    <w:rsid w:val="00885FAB"/>
    <w:rsid w:val="00891498"/>
    <w:rsid w:val="00895B00"/>
    <w:rsid w:val="00895C5B"/>
    <w:rsid w:val="008A35BA"/>
    <w:rsid w:val="008A5C4A"/>
    <w:rsid w:val="008C5ED4"/>
    <w:rsid w:val="008D6DD1"/>
    <w:rsid w:val="008E0371"/>
    <w:rsid w:val="008E1D7E"/>
    <w:rsid w:val="008E2F95"/>
    <w:rsid w:val="008F2265"/>
    <w:rsid w:val="00900C51"/>
    <w:rsid w:val="0090221E"/>
    <w:rsid w:val="00907ABF"/>
    <w:rsid w:val="009108C7"/>
    <w:rsid w:val="00916AC2"/>
    <w:rsid w:val="00927B1C"/>
    <w:rsid w:val="009302B6"/>
    <w:rsid w:val="0093156A"/>
    <w:rsid w:val="00933C0F"/>
    <w:rsid w:val="00950018"/>
    <w:rsid w:val="00950B85"/>
    <w:rsid w:val="0096060C"/>
    <w:rsid w:val="00963EF1"/>
    <w:rsid w:val="00974025"/>
    <w:rsid w:val="009744EA"/>
    <w:rsid w:val="00974DAC"/>
    <w:rsid w:val="0097563C"/>
    <w:rsid w:val="00975E9B"/>
    <w:rsid w:val="00976EB9"/>
    <w:rsid w:val="009A21AD"/>
    <w:rsid w:val="009A5C39"/>
    <w:rsid w:val="009A72DE"/>
    <w:rsid w:val="009C0DC2"/>
    <w:rsid w:val="009C4563"/>
    <w:rsid w:val="009C45EC"/>
    <w:rsid w:val="009D1210"/>
    <w:rsid w:val="009D39F7"/>
    <w:rsid w:val="009E50C9"/>
    <w:rsid w:val="009E7636"/>
    <w:rsid w:val="009F57D9"/>
    <w:rsid w:val="00A017DA"/>
    <w:rsid w:val="00A02D25"/>
    <w:rsid w:val="00A03403"/>
    <w:rsid w:val="00A11436"/>
    <w:rsid w:val="00A119BD"/>
    <w:rsid w:val="00A13210"/>
    <w:rsid w:val="00A1764E"/>
    <w:rsid w:val="00A23FCB"/>
    <w:rsid w:val="00A30D36"/>
    <w:rsid w:val="00A324FA"/>
    <w:rsid w:val="00A37E6C"/>
    <w:rsid w:val="00A53A26"/>
    <w:rsid w:val="00A5410D"/>
    <w:rsid w:val="00A571D9"/>
    <w:rsid w:val="00A74B42"/>
    <w:rsid w:val="00A76144"/>
    <w:rsid w:val="00A820F9"/>
    <w:rsid w:val="00A9214A"/>
    <w:rsid w:val="00A93F71"/>
    <w:rsid w:val="00AA4BFD"/>
    <w:rsid w:val="00AB0706"/>
    <w:rsid w:val="00AB17DB"/>
    <w:rsid w:val="00AB332B"/>
    <w:rsid w:val="00AD7658"/>
    <w:rsid w:val="00AE458F"/>
    <w:rsid w:val="00AE488D"/>
    <w:rsid w:val="00B03987"/>
    <w:rsid w:val="00B14A2D"/>
    <w:rsid w:val="00B1564D"/>
    <w:rsid w:val="00B20544"/>
    <w:rsid w:val="00B22A12"/>
    <w:rsid w:val="00B249A2"/>
    <w:rsid w:val="00B3181C"/>
    <w:rsid w:val="00B34954"/>
    <w:rsid w:val="00B36AF6"/>
    <w:rsid w:val="00B42EF2"/>
    <w:rsid w:val="00B433AC"/>
    <w:rsid w:val="00B434C5"/>
    <w:rsid w:val="00B46D07"/>
    <w:rsid w:val="00B502B0"/>
    <w:rsid w:val="00B6217A"/>
    <w:rsid w:val="00B64E22"/>
    <w:rsid w:val="00B75CF4"/>
    <w:rsid w:val="00B7675B"/>
    <w:rsid w:val="00B9029D"/>
    <w:rsid w:val="00BA4005"/>
    <w:rsid w:val="00BA6912"/>
    <w:rsid w:val="00BB1456"/>
    <w:rsid w:val="00BB551D"/>
    <w:rsid w:val="00BB5A95"/>
    <w:rsid w:val="00BC3BC3"/>
    <w:rsid w:val="00BC4E46"/>
    <w:rsid w:val="00BC7B91"/>
    <w:rsid w:val="00BD030F"/>
    <w:rsid w:val="00BD2559"/>
    <w:rsid w:val="00BE3650"/>
    <w:rsid w:val="00BE625E"/>
    <w:rsid w:val="00C0509A"/>
    <w:rsid w:val="00C1743F"/>
    <w:rsid w:val="00C21077"/>
    <w:rsid w:val="00C2136D"/>
    <w:rsid w:val="00C440F1"/>
    <w:rsid w:val="00C47505"/>
    <w:rsid w:val="00C50D70"/>
    <w:rsid w:val="00C55E24"/>
    <w:rsid w:val="00C60E73"/>
    <w:rsid w:val="00C65AD6"/>
    <w:rsid w:val="00C718DB"/>
    <w:rsid w:val="00C73270"/>
    <w:rsid w:val="00C76D77"/>
    <w:rsid w:val="00C86296"/>
    <w:rsid w:val="00CA2700"/>
    <w:rsid w:val="00CB2F51"/>
    <w:rsid w:val="00CC16A1"/>
    <w:rsid w:val="00CC4DA8"/>
    <w:rsid w:val="00CD3513"/>
    <w:rsid w:val="00CE063E"/>
    <w:rsid w:val="00CE1C95"/>
    <w:rsid w:val="00CF2AAC"/>
    <w:rsid w:val="00D11478"/>
    <w:rsid w:val="00D12780"/>
    <w:rsid w:val="00D2161C"/>
    <w:rsid w:val="00D30F5F"/>
    <w:rsid w:val="00D313E6"/>
    <w:rsid w:val="00D40C70"/>
    <w:rsid w:val="00D467B5"/>
    <w:rsid w:val="00D471CE"/>
    <w:rsid w:val="00D52EC5"/>
    <w:rsid w:val="00D548A4"/>
    <w:rsid w:val="00D57577"/>
    <w:rsid w:val="00D61FD6"/>
    <w:rsid w:val="00D66846"/>
    <w:rsid w:val="00D71F1A"/>
    <w:rsid w:val="00D75F43"/>
    <w:rsid w:val="00D76660"/>
    <w:rsid w:val="00D87F7A"/>
    <w:rsid w:val="00DA3150"/>
    <w:rsid w:val="00DA5882"/>
    <w:rsid w:val="00DC6188"/>
    <w:rsid w:val="00DE251B"/>
    <w:rsid w:val="00DE3B7F"/>
    <w:rsid w:val="00DF185A"/>
    <w:rsid w:val="00E00800"/>
    <w:rsid w:val="00E10E9C"/>
    <w:rsid w:val="00E14024"/>
    <w:rsid w:val="00E204FF"/>
    <w:rsid w:val="00E46603"/>
    <w:rsid w:val="00E60032"/>
    <w:rsid w:val="00E653A5"/>
    <w:rsid w:val="00E72431"/>
    <w:rsid w:val="00E75D9E"/>
    <w:rsid w:val="00E77EC1"/>
    <w:rsid w:val="00E87282"/>
    <w:rsid w:val="00E87FF7"/>
    <w:rsid w:val="00E94877"/>
    <w:rsid w:val="00E9724B"/>
    <w:rsid w:val="00EA3218"/>
    <w:rsid w:val="00EC00E2"/>
    <w:rsid w:val="00ED0617"/>
    <w:rsid w:val="00ED52D8"/>
    <w:rsid w:val="00EE069E"/>
    <w:rsid w:val="00EE3024"/>
    <w:rsid w:val="00EE6C60"/>
    <w:rsid w:val="00EF09DE"/>
    <w:rsid w:val="00F05207"/>
    <w:rsid w:val="00F101FA"/>
    <w:rsid w:val="00F11504"/>
    <w:rsid w:val="00F11A40"/>
    <w:rsid w:val="00F12929"/>
    <w:rsid w:val="00F208A8"/>
    <w:rsid w:val="00F22E45"/>
    <w:rsid w:val="00F3758B"/>
    <w:rsid w:val="00F4418C"/>
    <w:rsid w:val="00F52CDE"/>
    <w:rsid w:val="00F5424A"/>
    <w:rsid w:val="00F5594A"/>
    <w:rsid w:val="00F64AA7"/>
    <w:rsid w:val="00F75DDF"/>
    <w:rsid w:val="00FA3550"/>
    <w:rsid w:val="00FA4054"/>
    <w:rsid w:val="00FA7863"/>
    <w:rsid w:val="00FB1C11"/>
    <w:rsid w:val="00FB2B14"/>
    <w:rsid w:val="00FB4795"/>
    <w:rsid w:val="00FB5AF7"/>
    <w:rsid w:val="00FC4F45"/>
    <w:rsid w:val="00FC789D"/>
    <w:rsid w:val="00FD7BC7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2F23"/>
  <w15:chartTrackingRefBased/>
  <w15:docId w15:val="{10D51B6E-F7FD-475C-BC53-2D57AB40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804"/>
    <w:pPr>
      <w:spacing w:after="200" w:line="276" w:lineRule="auto"/>
    </w:pPr>
    <w:rPr>
      <w:rFonts w:ascii="Calibri" w:eastAsia="Calibri" w:hAnsi="Calibri" w:cs="Times New Roman"/>
    </w:rPr>
  </w:style>
  <w:style w:type="paragraph" w:styleId="Naslov3">
    <w:name w:val="heading 3"/>
    <w:basedOn w:val="Navaden"/>
    <w:next w:val="Navaden"/>
    <w:link w:val="Naslov3Znak"/>
    <w:uiPriority w:val="99"/>
    <w:unhideWhenUsed/>
    <w:qFormat/>
    <w:rsid w:val="0001480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rsid w:val="0001480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Glava">
    <w:name w:val="header"/>
    <w:basedOn w:val="Navaden"/>
    <w:link w:val="Glav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01480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014804"/>
    <w:rPr>
      <w:rFonts w:ascii="Arial" w:eastAsia="Times New Roman" w:hAnsi="Arial" w:cs="Arial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262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62C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62C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62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62C5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2C5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017DA"/>
    <w:pPr>
      <w:ind w:left="720"/>
      <w:contextualSpacing/>
    </w:pPr>
  </w:style>
  <w:style w:type="paragraph" w:styleId="Revizija">
    <w:name w:val="Revision"/>
    <w:hidden/>
    <w:uiPriority w:val="99"/>
    <w:semiHidden/>
    <w:rsid w:val="003239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p.gs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z.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A53F82-6FAB-459F-8B23-E01C6A20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Golob</dc:creator>
  <cp:keywords/>
  <dc:description/>
  <cp:lastModifiedBy>JagodicHe</cp:lastModifiedBy>
  <cp:revision>45</cp:revision>
  <cp:lastPrinted>2023-03-01T10:24:00Z</cp:lastPrinted>
  <dcterms:created xsi:type="dcterms:W3CDTF">2024-03-25T12:41:00Z</dcterms:created>
  <dcterms:modified xsi:type="dcterms:W3CDTF">2024-03-27T13:52:00Z</dcterms:modified>
</cp:coreProperties>
</file>