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9E10A8" w:rsidRPr="00131B28" w:rsidP="00CB7264" w14:paraId="13AF0792" w14:textId="77777777">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648"/>
        <w:gridCol w:w="796"/>
        <w:gridCol w:w="2271"/>
      </w:tblGrid>
      <w:tr w14:paraId="7E84D985" w14:textId="77777777" w:rsidTr="00FB3C81">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2"/>
          <w:wAfter w:w="3067" w:type="dxa"/>
        </w:trPr>
        <w:tc>
          <w:tcPr>
            <w:tcW w:w="6096" w:type="dxa"/>
            <w:gridSpan w:val="2"/>
          </w:tcPr>
          <w:p w:rsidR="009F1E59" w:rsidRPr="00131B28" w:rsidP="00AB65D9" w14:paraId="3CC22150" w14:textId="77777777">
            <w:pPr>
              <w:pStyle w:val="datumtevilka"/>
            </w:pPr>
            <w:r w:rsidRPr="00131B28">
              <w:t xml:space="preserve">Številka: </w:t>
            </w:r>
            <w:bookmarkStart w:id="0" w:name="Klasifikacija"/>
            <w:r w:rsidRPr="00131B28">
              <w:t>560-2/2025-8</w:t>
            </w:r>
            <w:bookmarkEnd w:id="0"/>
          </w:p>
        </w:tc>
      </w:tr>
      <w:tr w14:paraId="278A7E1F" w14:textId="77777777" w:rsidTr="00FB3C81">
        <w:tblPrEx>
          <w:tblW w:w="9163" w:type="dxa"/>
          <w:tblInd w:w="108" w:type="dxa"/>
          <w:tblLook w:val="04A0"/>
        </w:tblPrEx>
        <w:trPr>
          <w:gridAfter w:val="2"/>
          <w:wAfter w:w="3067" w:type="dxa"/>
        </w:trPr>
        <w:tc>
          <w:tcPr>
            <w:tcW w:w="6096" w:type="dxa"/>
            <w:gridSpan w:val="2"/>
          </w:tcPr>
          <w:p w:rsidR="009F1E59" w:rsidRPr="00131B28" w:rsidP="00AB65D9" w14:paraId="4999ACE4" w14:textId="77777777">
            <w:pPr>
              <w:pStyle w:val="datumtevilka"/>
            </w:pPr>
            <w:r w:rsidRPr="00131B28">
              <w:t xml:space="preserve">Ljubljana, dne </w:t>
            </w:r>
            <w:bookmarkStart w:id="1" w:name="DatumDokumenta"/>
            <w:r w:rsidRPr="00131B28">
              <w:t>17. 11. 2025</w:t>
            </w:r>
            <w:bookmarkEnd w:id="1"/>
          </w:p>
        </w:tc>
      </w:tr>
      <w:tr w14:paraId="53CCC1DA"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07153632" w14:textId="77777777">
            <w:pPr>
              <w:pStyle w:val="Neotevilenodstavek"/>
              <w:spacing w:before="0" w:after="0" w:line="260" w:lineRule="exact"/>
              <w:jc w:val="left"/>
              <w:rPr>
                <w:sz w:val="20"/>
                <w:szCs w:val="20"/>
              </w:rPr>
            </w:pPr>
            <w:r w:rsidRPr="00131B28">
              <w:rPr>
                <w:iCs/>
                <w:sz w:val="20"/>
                <w:szCs w:val="20"/>
              </w:rPr>
              <w:t>EVA (če se akt objavi v Uradnem listu RS)</w:t>
            </w:r>
          </w:p>
        </w:tc>
      </w:tr>
      <w:tr w14:paraId="04B2F2F1"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7135B00B" w14:textId="77777777">
            <w:pPr>
              <w:spacing w:after="0" w:line="260" w:lineRule="exact"/>
              <w:rPr>
                <w:rFonts w:ascii="Arial" w:hAnsi="Arial" w:cs="Arial"/>
                <w:sz w:val="20"/>
                <w:szCs w:val="20"/>
              </w:rPr>
            </w:pPr>
          </w:p>
          <w:p w:rsidR="00FB3C81" w:rsidRPr="00131B28" w:rsidP="002C278B" w14:paraId="33AF8CC2" w14:textId="77777777">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rsidR="00FB3C81" w:rsidRPr="00131B28" w:rsidP="002C278B" w14:paraId="70B7C491" w14:textId="77777777">
            <w:pPr>
              <w:spacing w:after="0" w:line="260" w:lineRule="exact"/>
              <w:rPr>
                <w:rFonts w:ascii="Arial" w:hAnsi="Arial" w:cs="Arial"/>
                <w:b/>
                <w:sz w:val="20"/>
                <w:szCs w:val="20"/>
              </w:rPr>
            </w:pPr>
            <w:hyperlink r:id="rId5" w:history="1">
              <w:r w:rsidRPr="00131B28" w:rsidR="00EC1D65">
                <w:rPr>
                  <w:rStyle w:val="Hyperlink"/>
                  <w:rFonts w:ascii="Arial" w:hAnsi="Arial" w:cs="Arial"/>
                  <w:b/>
                  <w:sz w:val="20"/>
                  <w:szCs w:val="20"/>
                </w:rPr>
                <w:t>gp.gs@gov.si</w:t>
              </w:r>
            </w:hyperlink>
          </w:p>
          <w:p w:rsidR="00FB3C81" w:rsidRPr="00131B28" w:rsidP="002C278B" w14:paraId="54FCE390" w14:textId="77777777">
            <w:pPr>
              <w:spacing w:after="0" w:line="260" w:lineRule="exact"/>
              <w:rPr>
                <w:rFonts w:ascii="Arial" w:hAnsi="Arial" w:cs="Arial"/>
                <w:sz w:val="20"/>
                <w:szCs w:val="20"/>
              </w:rPr>
            </w:pPr>
          </w:p>
        </w:tc>
      </w:tr>
      <w:tr w14:paraId="172D5F61" w14:textId="77777777" w:rsidTr="00FB3C81">
        <w:tblPrEx>
          <w:tblW w:w="9163" w:type="dxa"/>
          <w:tblInd w:w="108" w:type="dxa"/>
          <w:tblLook w:val="04A0"/>
        </w:tblPrEx>
        <w:tc>
          <w:tcPr>
            <w:tcW w:w="9163" w:type="dxa"/>
            <w:gridSpan w:val="4"/>
          </w:tcPr>
          <w:p w:rsidR="00FB3C81" w:rsidRPr="00131B28" w:rsidP="00CA4F9E" w14:paraId="601EC30B" w14:textId="749DECE4">
            <w:pPr>
              <w:pStyle w:val="Naslovpredpisa"/>
              <w:spacing w:before="0" w:after="0" w:line="260" w:lineRule="exact"/>
              <w:jc w:val="both"/>
              <w:rPr>
                <w:sz w:val="20"/>
                <w:szCs w:val="20"/>
              </w:rPr>
            </w:pPr>
            <w:r w:rsidRPr="00131B28">
              <w:rPr>
                <w:sz w:val="20"/>
                <w:szCs w:val="20"/>
              </w:rPr>
              <w:t xml:space="preserve">ZADEVA: </w:t>
            </w:r>
            <w:r w:rsidRPr="00CA4F9E">
              <w:rPr>
                <w:sz w:val="20"/>
                <w:szCs w:val="20"/>
              </w:rPr>
              <w:t>Informacija o nameravanem podpisu Revidiranega memoranduma o soglasju o zagotovitvi koncepta za morebitno pridobitev in umestitev modularne kopenske zračne obrambe v fazi zasnove – predlog za obravnavo</w:t>
            </w:r>
          </w:p>
        </w:tc>
      </w:tr>
      <w:tr w14:paraId="148EE070" w14:textId="77777777" w:rsidTr="00FB3C81">
        <w:tblPrEx>
          <w:tblW w:w="9163" w:type="dxa"/>
          <w:tblInd w:w="108" w:type="dxa"/>
          <w:tblLook w:val="04A0"/>
        </w:tblPrEx>
        <w:tc>
          <w:tcPr>
            <w:tcW w:w="9163" w:type="dxa"/>
            <w:gridSpan w:val="4"/>
          </w:tcPr>
          <w:p w:rsidR="00FB3C81" w:rsidRPr="00131B28" w:rsidP="002C278B" w14:paraId="42B0D2AC" w14:textId="77777777">
            <w:pPr>
              <w:pStyle w:val="Poglavje"/>
              <w:spacing w:before="0" w:after="0" w:line="260" w:lineRule="exact"/>
              <w:jc w:val="left"/>
              <w:rPr>
                <w:sz w:val="20"/>
                <w:szCs w:val="20"/>
              </w:rPr>
            </w:pPr>
            <w:r w:rsidRPr="00131B28">
              <w:rPr>
                <w:sz w:val="20"/>
                <w:szCs w:val="20"/>
              </w:rPr>
              <w:t>1. Predlog sklepov vlade:</w:t>
            </w:r>
          </w:p>
        </w:tc>
      </w:tr>
      <w:tr w14:paraId="369745F7" w14:textId="77777777" w:rsidTr="00FB3C81">
        <w:tblPrEx>
          <w:tblW w:w="9163" w:type="dxa"/>
          <w:tblInd w:w="108" w:type="dxa"/>
          <w:tblLook w:val="04A0"/>
        </w:tblPrEx>
        <w:tc>
          <w:tcPr>
            <w:tcW w:w="9163" w:type="dxa"/>
            <w:gridSpan w:val="4"/>
          </w:tcPr>
          <w:p w:rsidR="00CA4F9E" w:rsidRPr="00791E55" w:rsidP="00CA4F9E" w14:paraId="19340B97" w14:textId="039F36DC">
            <w:pPr>
              <w:overflowPunct w:val="0"/>
              <w:autoSpaceDE w:val="0"/>
              <w:autoSpaceDN w:val="0"/>
              <w:adjustRightInd w:val="0"/>
              <w:spacing w:before="60" w:after="60"/>
              <w:jc w:val="both"/>
              <w:textAlignment w:val="baseline"/>
              <w:rPr>
                <w:rFonts w:ascii="Arial" w:hAnsi="Arial" w:cs="Arial"/>
                <w:iCs/>
                <w:sz w:val="20"/>
                <w:szCs w:val="20"/>
                <w:lang w:eastAsia="sl-SI"/>
              </w:rPr>
            </w:pPr>
            <w:r w:rsidRPr="00791E55">
              <w:rPr>
                <w:rFonts w:ascii="Arial" w:hAnsi="Arial" w:cs="Arial"/>
                <w:iCs/>
                <w:sz w:val="20"/>
                <w:szCs w:val="20"/>
                <w:lang w:eastAsia="sl-SI"/>
              </w:rPr>
              <w:t xml:space="preserve">Na podlagi šestega odstavka 21. člena Zakona o Vladi Republike Slovenije </w:t>
            </w:r>
            <w:r w:rsidRPr="00791E55">
              <w:rPr>
                <w:rFonts w:ascii="Arial" w:eastAsia="Times New Roman" w:hAnsi="Arial" w:cs="Arial"/>
                <w:iCs/>
                <w:sz w:val="20"/>
                <w:szCs w:val="20"/>
                <w:lang w:eastAsia="sl-SI"/>
              </w:rPr>
              <w:t>(Uradni list RS, št. 24/05 – uradno prečiščeno besedilo, 109/08, 38/10 – ZUKN, 8/12, 21/13, 47/13 – ZDU-1G, 65/14, 55/17</w:t>
            </w:r>
            <w:r w:rsidR="000C71A4">
              <w:t>,</w:t>
            </w:r>
            <w:r w:rsidRPr="00791E55">
              <w:rPr>
                <w:rFonts w:ascii="Arial" w:eastAsia="Times New Roman" w:hAnsi="Arial" w:cs="Arial"/>
                <w:iCs/>
                <w:sz w:val="20"/>
                <w:szCs w:val="20"/>
                <w:lang w:eastAsia="sl-SI"/>
              </w:rPr>
              <w:t xml:space="preserve"> 163/22</w:t>
            </w:r>
            <w:r w:rsidR="000C71A4">
              <w:rPr>
                <w:rFonts w:ascii="Arial" w:eastAsia="Times New Roman" w:hAnsi="Arial" w:cs="Arial"/>
                <w:iCs/>
                <w:sz w:val="20"/>
                <w:szCs w:val="20"/>
                <w:lang w:eastAsia="sl-SI"/>
              </w:rPr>
              <w:t xml:space="preserve"> in 57/25 - ZF</w:t>
            </w:r>
            <w:r w:rsidRPr="00791E55">
              <w:rPr>
                <w:rFonts w:ascii="Arial" w:eastAsia="Times New Roman" w:hAnsi="Arial" w:cs="Arial"/>
                <w:iCs/>
                <w:sz w:val="20"/>
                <w:szCs w:val="20"/>
                <w:lang w:eastAsia="sl-SI"/>
              </w:rPr>
              <w:t>)</w:t>
            </w:r>
            <w:r w:rsidRPr="00791E55">
              <w:rPr>
                <w:rFonts w:ascii="Arial" w:hAnsi="Arial" w:cs="Arial"/>
                <w:iCs/>
                <w:sz w:val="20"/>
                <w:szCs w:val="20"/>
                <w:lang w:eastAsia="sl-SI"/>
              </w:rPr>
              <w:t xml:space="preserve"> je Vlada Republike Slovenije na ____ redni seji dne ______ pod točko ___ dnevnega reda sprejela</w:t>
            </w:r>
          </w:p>
          <w:p w:rsidR="00CA4F9E" w:rsidRPr="00791E55" w:rsidP="00CA4F9E" w14:paraId="7CAD5C9E"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p>
          <w:p w:rsidR="00CA4F9E" w:rsidRPr="00791E55" w:rsidP="00CA4F9E" w14:paraId="21C72584" w14:textId="77777777">
            <w:pPr>
              <w:overflowPunct w:val="0"/>
              <w:autoSpaceDE w:val="0"/>
              <w:autoSpaceDN w:val="0"/>
              <w:adjustRightInd w:val="0"/>
              <w:spacing w:before="60" w:after="60"/>
              <w:jc w:val="center"/>
              <w:textAlignment w:val="baseline"/>
              <w:rPr>
                <w:rFonts w:ascii="Arial" w:hAnsi="Arial" w:cs="Arial"/>
                <w:iCs/>
                <w:sz w:val="20"/>
                <w:szCs w:val="20"/>
                <w:lang w:eastAsia="sl-SI"/>
              </w:rPr>
            </w:pPr>
            <w:r w:rsidRPr="00791E55">
              <w:rPr>
                <w:rFonts w:ascii="Arial" w:hAnsi="Arial" w:cs="Arial"/>
                <w:iCs/>
                <w:sz w:val="20"/>
                <w:szCs w:val="20"/>
                <w:lang w:eastAsia="sl-SI"/>
              </w:rPr>
              <w:t>S K L E P</w:t>
            </w:r>
          </w:p>
          <w:p w:rsidR="00CA4F9E" w:rsidRPr="00791E55" w:rsidP="00CA4F9E" w14:paraId="6FF70634"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p>
          <w:p w:rsidR="00CA4F9E" w:rsidRPr="00791E55" w:rsidP="00CA4F9E" w14:paraId="72B5DD24"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791E55">
              <w:rPr>
                <w:rFonts w:ascii="Arial" w:eastAsia="Times New Roman" w:hAnsi="Arial" w:cs="Arial"/>
                <w:iCs/>
                <w:sz w:val="20"/>
                <w:szCs w:val="20"/>
                <w:lang w:eastAsia="sl-SI"/>
              </w:rPr>
              <w:t xml:space="preserve">Vlada Republike Slovenije se je seznanila z Informacijo o nameravanem podpisu </w:t>
            </w:r>
            <w:r w:rsidRPr="00B73631">
              <w:rPr>
                <w:rFonts w:ascii="Arial" w:eastAsia="Times New Roman" w:hAnsi="Arial" w:cs="Arial"/>
                <w:iCs/>
                <w:sz w:val="20"/>
                <w:szCs w:val="20"/>
                <w:lang w:eastAsia="sl-SI"/>
              </w:rPr>
              <w:t>Revidiranega memoranduma o soglasju o zagotovitvi koncepta za morebitno pridobitev in umestitev modularne kopenske zračne obrambe v fazi zasnove</w:t>
            </w:r>
            <w:r w:rsidRPr="00791E55">
              <w:rPr>
                <w:rFonts w:ascii="Arial" w:eastAsia="Times New Roman" w:hAnsi="Arial" w:cs="Arial"/>
                <w:iCs/>
                <w:sz w:val="20"/>
                <w:szCs w:val="20"/>
                <w:lang w:eastAsia="sl-SI"/>
              </w:rPr>
              <w:t>.</w:t>
            </w:r>
          </w:p>
          <w:p w:rsidR="00CA4F9E" w:rsidRPr="00791E55" w:rsidP="00CA4F9E" w14:paraId="45F1AFC7"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p>
          <w:p w:rsidR="00CA4F9E" w:rsidRPr="00791E55" w:rsidP="00CA4F9E" w14:paraId="63F14F51"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p>
          <w:p w:rsidR="00CA4F9E" w:rsidRPr="00791E55" w:rsidP="00CA4F9E" w14:paraId="3B7CB117"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p>
          <w:p w:rsidR="00CA4F9E" w:rsidRPr="00791E55" w:rsidP="00CA4F9E" w14:paraId="39A290F4" w14:textId="77777777">
            <w:pPr>
              <w:spacing w:after="0"/>
              <w:rPr>
                <w:rFonts w:ascii="Arial" w:hAnsi="Arial" w:cs="Arial"/>
                <w:iCs/>
                <w:sz w:val="20"/>
                <w:szCs w:val="20"/>
              </w:rPr>
            </w:pPr>
            <w:r w:rsidRPr="00791E55">
              <w:rPr>
                <w:rFonts w:ascii="Arial" w:hAnsi="Arial" w:cs="Arial"/>
                <w:iCs/>
                <w:sz w:val="20"/>
                <w:szCs w:val="20"/>
              </w:rPr>
              <w:t xml:space="preserve">                                                                                            Barbara Kolenko </w:t>
            </w:r>
            <w:r w:rsidRPr="00791E55">
              <w:rPr>
                <w:rFonts w:ascii="Arial" w:hAnsi="Arial" w:cs="Arial"/>
                <w:iCs/>
                <w:sz w:val="20"/>
                <w:szCs w:val="20"/>
              </w:rPr>
              <w:t>Helbl</w:t>
            </w:r>
            <w:r w:rsidRPr="00791E55">
              <w:rPr>
                <w:rFonts w:ascii="Arial" w:hAnsi="Arial" w:cs="Arial"/>
                <w:iCs/>
                <w:sz w:val="20"/>
                <w:szCs w:val="20"/>
              </w:rPr>
              <w:t>,</w:t>
            </w:r>
          </w:p>
          <w:p w:rsidR="00CA4F9E" w:rsidRPr="00791E55" w:rsidP="00CA4F9E" w14:paraId="2C9FB310" w14:textId="77777777">
            <w:pPr>
              <w:spacing w:after="0"/>
              <w:rPr>
                <w:rFonts w:ascii="Arial" w:hAnsi="Arial" w:cs="Arial"/>
                <w:iCs/>
                <w:sz w:val="20"/>
                <w:szCs w:val="20"/>
              </w:rPr>
            </w:pPr>
            <w:r w:rsidRPr="00791E55">
              <w:rPr>
                <w:rFonts w:ascii="Arial" w:hAnsi="Arial" w:cs="Arial"/>
                <w:iCs/>
                <w:sz w:val="20"/>
                <w:szCs w:val="20"/>
              </w:rPr>
              <w:t xml:space="preserve">                                                                                         generalna sekretarka vlade</w:t>
            </w:r>
          </w:p>
          <w:p w:rsidR="00CA4F9E" w:rsidRPr="00791E55" w:rsidP="00CA4F9E" w14:paraId="05A53F2A"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r w:rsidRPr="00791E55">
              <w:rPr>
                <w:rFonts w:ascii="Arial" w:hAnsi="Arial" w:cs="Arial"/>
                <w:iCs/>
                <w:sz w:val="20"/>
                <w:szCs w:val="20"/>
                <w:lang w:eastAsia="sl-SI"/>
              </w:rPr>
              <w:t>Prejmeta:</w:t>
            </w:r>
          </w:p>
          <w:p w:rsidR="00CA4F9E" w:rsidRPr="00791E55" w:rsidP="00CA4F9E" w14:paraId="2F74D346"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r w:rsidRPr="00791E55">
              <w:rPr>
                <w:rFonts w:ascii="Arial" w:hAnsi="Arial" w:cs="Arial"/>
                <w:iCs/>
                <w:sz w:val="20"/>
                <w:szCs w:val="20"/>
                <w:lang w:eastAsia="sl-SI"/>
              </w:rPr>
              <w:t>– Ministrstvo za obrambo,</w:t>
            </w:r>
          </w:p>
          <w:p w:rsidR="00FB3C81" w:rsidRPr="00131B28" w:rsidP="00CA4F9E" w14:paraId="5C6F5831" w14:textId="2FD9F3EE">
            <w:pPr>
              <w:pStyle w:val="Neotevilenodstavek"/>
              <w:spacing w:before="0" w:after="0" w:line="260" w:lineRule="exact"/>
              <w:rPr>
                <w:iCs/>
                <w:sz w:val="20"/>
                <w:szCs w:val="20"/>
              </w:rPr>
            </w:pPr>
            <w:r w:rsidRPr="00791E55">
              <w:rPr>
                <w:iCs/>
                <w:sz w:val="20"/>
                <w:szCs w:val="20"/>
              </w:rPr>
              <w:t>– Ministrstvo za zunanje in evropske zadeve.</w:t>
            </w:r>
          </w:p>
        </w:tc>
      </w:tr>
      <w:tr w14:paraId="6596AD4F" w14:textId="77777777" w:rsidTr="00FB3C81">
        <w:tblPrEx>
          <w:tblW w:w="9163" w:type="dxa"/>
          <w:tblInd w:w="108" w:type="dxa"/>
          <w:tblLook w:val="04A0"/>
        </w:tblPrEx>
        <w:tc>
          <w:tcPr>
            <w:tcW w:w="9163" w:type="dxa"/>
            <w:gridSpan w:val="4"/>
          </w:tcPr>
          <w:p w:rsidR="00FB3C81" w:rsidRPr="00131B28" w:rsidP="002C278B" w14:paraId="6463D95D" w14:textId="77777777">
            <w:pPr>
              <w:pStyle w:val="Neotevilenodstavek"/>
              <w:spacing w:before="0" w:after="0" w:line="260" w:lineRule="exact"/>
              <w:rPr>
                <w:b/>
                <w:iCs/>
                <w:sz w:val="20"/>
                <w:szCs w:val="20"/>
              </w:rPr>
            </w:pPr>
            <w:r w:rsidRPr="00131B28">
              <w:rPr>
                <w:b/>
                <w:sz w:val="20"/>
                <w:szCs w:val="20"/>
              </w:rPr>
              <w:t>2. Predlog za obravnavo predloga zakona po nujnem ali skrajšanem postopku v državnem zboru z obrazložitvijo razlogov:</w:t>
            </w:r>
          </w:p>
        </w:tc>
      </w:tr>
      <w:tr w14:paraId="337C4B12" w14:textId="77777777" w:rsidTr="00FB3C81">
        <w:tblPrEx>
          <w:tblW w:w="9163" w:type="dxa"/>
          <w:tblInd w:w="108" w:type="dxa"/>
          <w:tblLook w:val="04A0"/>
        </w:tblPrEx>
        <w:tc>
          <w:tcPr>
            <w:tcW w:w="9163" w:type="dxa"/>
            <w:gridSpan w:val="4"/>
          </w:tcPr>
          <w:p w:rsidR="00FB3C81" w:rsidRPr="00131B28" w:rsidP="002C278B" w14:paraId="60839873" w14:textId="2CD9A0ED">
            <w:pPr>
              <w:pStyle w:val="Neotevilenodstavek"/>
              <w:spacing w:before="0" w:after="0" w:line="260" w:lineRule="exact"/>
              <w:rPr>
                <w:iCs/>
                <w:sz w:val="20"/>
                <w:szCs w:val="20"/>
              </w:rPr>
            </w:pPr>
            <w:r>
              <w:rPr>
                <w:iCs/>
                <w:sz w:val="20"/>
                <w:szCs w:val="20"/>
              </w:rPr>
              <w:t>/</w:t>
            </w:r>
          </w:p>
        </w:tc>
      </w:tr>
      <w:tr w14:paraId="614313A5" w14:textId="77777777" w:rsidTr="00FB3C81">
        <w:tblPrEx>
          <w:tblW w:w="9163" w:type="dxa"/>
          <w:tblInd w:w="108" w:type="dxa"/>
          <w:tblLook w:val="04A0"/>
        </w:tblPrEx>
        <w:tc>
          <w:tcPr>
            <w:tcW w:w="9163" w:type="dxa"/>
            <w:gridSpan w:val="4"/>
          </w:tcPr>
          <w:p w:rsidR="00FB3C81" w:rsidRPr="00131B28" w:rsidP="002C278B" w14:paraId="4258BC78" w14:textId="77777777">
            <w:pPr>
              <w:pStyle w:val="Neotevilenodstavek"/>
              <w:spacing w:before="0" w:after="0" w:line="260" w:lineRule="exact"/>
              <w:rPr>
                <w:b/>
                <w:iCs/>
                <w:sz w:val="20"/>
                <w:szCs w:val="20"/>
              </w:rPr>
            </w:pPr>
            <w:r w:rsidRPr="00131B28">
              <w:rPr>
                <w:b/>
                <w:sz w:val="20"/>
                <w:szCs w:val="20"/>
              </w:rPr>
              <w:t>3.a Osebe, odgovorne za strokovno pripravo in usklajenost gradiva:</w:t>
            </w:r>
          </w:p>
        </w:tc>
      </w:tr>
      <w:tr w14:paraId="1D6DA426" w14:textId="77777777" w:rsidTr="00FB3C81">
        <w:tblPrEx>
          <w:tblW w:w="9163" w:type="dxa"/>
          <w:tblInd w:w="108" w:type="dxa"/>
          <w:tblLook w:val="04A0"/>
        </w:tblPrEx>
        <w:tc>
          <w:tcPr>
            <w:tcW w:w="9163" w:type="dxa"/>
            <w:gridSpan w:val="4"/>
          </w:tcPr>
          <w:p w:rsidR="00FB3C81" w:rsidRPr="00131B28" w:rsidP="002C278B" w14:paraId="655588CA" w14:textId="6256FE70">
            <w:pPr>
              <w:pStyle w:val="Neotevilenodstavek"/>
              <w:spacing w:before="0" w:after="0" w:line="260" w:lineRule="exact"/>
              <w:rPr>
                <w:iCs/>
                <w:sz w:val="20"/>
                <w:szCs w:val="20"/>
              </w:rPr>
            </w:pPr>
            <w:r>
              <w:rPr>
                <w:iCs/>
                <w:sz w:val="20"/>
                <w:szCs w:val="20"/>
              </w:rPr>
              <w:t>podpolkovnik Bojan Leskovar,</w:t>
            </w:r>
            <w:r w:rsidRPr="007063AF">
              <w:rPr>
                <w:iCs/>
                <w:sz w:val="20"/>
                <w:szCs w:val="20"/>
              </w:rPr>
              <w:t xml:space="preserve"> Se</w:t>
            </w:r>
            <w:r>
              <w:rPr>
                <w:iCs/>
                <w:sz w:val="20"/>
                <w:szCs w:val="20"/>
              </w:rPr>
              <w:t>ktor za razvoj zmogljivosti GŠSV.</w:t>
            </w:r>
          </w:p>
        </w:tc>
      </w:tr>
      <w:tr w14:paraId="145B776D" w14:textId="77777777" w:rsidTr="00FB3C81">
        <w:tblPrEx>
          <w:tblW w:w="9163" w:type="dxa"/>
          <w:tblInd w:w="108" w:type="dxa"/>
          <w:tblLook w:val="04A0"/>
        </w:tblPrEx>
        <w:tc>
          <w:tcPr>
            <w:tcW w:w="9163" w:type="dxa"/>
            <w:gridSpan w:val="4"/>
          </w:tcPr>
          <w:p w:rsidR="00FB3C81" w:rsidRPr="00131B28" w:rsidP="002C278B" w14:paraId="123EF576" w14:textId="77777777">
            <w:pPr>
              <w:pStyle w:val="Neotevilenodstavek"/>
              <w:spacing w:before="0" w:after="0" w:line="260" w:lineRule="exact"/>
              <w:rPr>
                <w:b/>
                <w:iCs/>
                <w:sz w:val="20"/>
                <w:szCs w:val="20"/>
              </w:rPr>
            </w:pPr>
            <w:r w:rsidRPr="00131B28">
              <w:rPr>
                <w:b/>
                <w:iCs/>
                <w:sz w:val="20"/>
                <w:szCs w:val="20"/>
              </w:rPr>
              <w:t xml:space="preserve">3.b Zunanji strokovnjaki, ki so </w:t>
            </w:r>
            <w:r w:rsidRPr="00131B28">
              <w:rPr>
                <w:b/>
                <w:sz w:val="20"/>
                <w:szCs w:val="20"/>
              </w:rPr>
              <w:t>sodelovali pri pripravi dela ali celotnega gradiva:</w:t>
            </w:r>
          </w:p>
        </w:tc>
      </w:tr>
      <w:tr w14:paraId="16FEE2AA" w14:textId="77777777" w:rsidTr="00FB3C81">
        <w:tblPrEx>
          <w:tblW w:w="9163" w:type="dxa"/>
          <w:tblInd w:w="108" w:type="dxa"/>
          <w:tblLook w:val="04A0"/>
        </w:tblPrEx>
        <w:tc>
          <w:tcPr>
            <w:tcW w:w="9163" w:type="dxa"/>
            <w:gridSpan w:val="4"/>
          </w:tcPr>
          <w:p w:rsidR="00FB3C81" w:rsidRPr="00131B28" w:rsidP="001D4854" w14:paraId="124C5FAB" w14:textId="04AD1FD7">
            <w:pPr>
              <w:pStyle w:val="Neotevilenodstavek"/>
              <w:spacing w:before="0" w:after="0" w:line="260" w:lineRule="exact"/>
              <w:rPr>
                <w:iCs/>
                <w:sz w:val="20"/>
                <w:szCs w:val="20"/>
              </w:rPr>
            </w:pPr>
            <w:r>
              <w:rPr>
                <w:iCs/>
                <w:sz w:val="20"/>
                <w:szCs w:val="20"/>
              </w:rPr>
              <w:t>/</w:t>
            </w:r>
          </w:p>
        </w:tc>
      </w:tr>
      <w:tr w14:paraId="7BC99865" w14:textId="77777777" w:rsidTr="00FB3C81">
        <w:tblPrEx>
          <w:tblW w:w="9163" w:type="dxa"/>
          <w:tblInd w:w="108" w:type="dxa"/>
          <w:tblLook w:val="04A0"/>
        </w:tblPrEx>
        <w:tc>
          <w:tcPr>
            <w:tcW w:w="9163" w:type="dxa"/>
            <w:gridSpan w:val="4"/>
          </w:tcPr>
          <w:p w:rsidR="00FB3C81" w:rsidRPr="00131B28" w:rsidP="002C278B" w14:paraId="4B4A486F" w14:textId="77777777">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14:paraId="11808318" w14:textId="77777777" w:rsidTr="00FB3C81">
        <w:tblPrEx>
          <w:tblW w:w="9163" w:type="dxa"/>
          <w:tblInd w:w="108" w:type="dxa"/>
          <w:tblLook w:val="04A0"/>
        </w:tblPrEx>
        <w:tc>
          <w:tcPr>
            <w:tcW w:w="9163" w:type="dxa"/>
            <w:gridSpan w:val="4"/>
          </w:tcPr>
          <w:p w:rsidR="00FB3C81" w:rsidRPr="00131B28" w:rsidP="002C278B" w14:paraId="7FE8653B" w14:textId="49DF47F6">
            <w:pPr>
              <w:pStyle w:val="Neotevilenodstavek"/>
              <w:spacing w:before="0" w:after="0" w:line="260" w:lineRule="exact"/>
              <w:rPr>
                <w:b/>
                <w:sz w:val="20"/>
                <w:szCs w:val="20"/>
              </w:rPr>
            </w:pPr>
            <w:r>
              <w:rPr>
                <w:iCs/>
                <w:sz w:val="20"/>
                <w:szCs w:val="20"/>
              </w:rPr>
              <w:t>/</w:t>
            </w:r>
          </w:p>
        </w:tc>
      </w:tr>
      <w:tr w14:paraId="38E56FD1" w14:textId="77777777" w:rsidTr="00FB3C81">
        <w:tblPrEx>
          <w:tblW w:w="9163" w:type="dxa"/>
          <w:tblInd w:w="108" w:type="dxa"/>
          <w:tblLook w:val="04A0"/>
        </w:tblPrEx>
        <w:tc>
          <w:tcPr>
            <w:tcW w:w="9163" w:type="dxa"/>
            <w:gridSpan w:val="4"/>
          </w:tcPr>
          <w:p w:rsidR="00FB3C81" w:rsidRPr="00131B28" w:rsidP="002C278B" w14:paraId="0A31F089" w14:textId="77777777">
            <w:pPr>
              <w:pStyle w:val="Oddelek"/>
              <w:numPr>
                <w:ilvl w:val="0"/>
                <w:numId w:val="0"/>
              </w:numPr>
              <w:spacing w:before="0" w:after="0" w:line="260" w:lineRule="exact"/>
              <w:jc w:val="left"/>
              <w:rPr>
                <w:sz w:val="20"/>
                <w:szCs w:val="20"/>
              </w:rPr>
            </w:pPr>
            <w:r w:rsidRPr="00131B28">
              <w:rPr>
                <w:sz w:val="20"/>
                <w:szCs w:val="20"/>
              </w:rPr>
              <w:t>5. Kratek povzetek gradiva:</w:t>
            </w:r>
          </w:p>
        </w:tc>
      </w:tr>
      <w:tr w14:paraId="67EB7FAB" w14:textId="77777777" w:rsidTr="00FB3C81">
        <w:tblPrEx>
          <w:tblW w:w="9163" w:type="dxa"/>
          <w:tblInd w:w="108" w:type="dxa"/>
          <w:tblLook w:val="04A0"/>
        </w:tblPrEx>
        <w:tc>
          <w:tcPr>
            <w:tcW w:w="9163" w:type="dxa"/>
            <w:gridSpan w:val="4"/>
          </w:tcPr>
          <w:p w:rsidR="00CA4F9E" w:rsidRPr="00A068BA" w:rsidP="00CA4F9E" w14:paraId="4F70B3B0" w14:textId="77777777">
            <w:pPr>
              <w:overflowPunct w:val="0"/>
              <w:autoSpaceDE w:val="0"/>
              <w:autoSpaceDN w:val="0"/>
              <w:adjustRightInd w:val="0"/>
              <w:spacing w:before="60"/>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Države</w:t>
            </w:r>
            <w:r w:rsidRPr="00A068BA">
              <w:rPr>
                <w:rFonts w:ascii="Arial" w:eastAsia="Times New Roman" w:hAnsi="Arial" w:cs="Arial"/>
                <w:iCs/>
                <w:sz w:val="20"/>
                <w:szCs w:val="20"/>
                <w:lang w:eastAsia="sl-SI"/>
              </w:rPr>
              <w:t xml:space="preserve"> članice Nata </w:t>
            </w:r>
            <w:r>
              <w:rPr>
                <w:rFonts w:ascii="Arial" w:eastAsia="Times New Roman" w:hAnsi="Arial" w:cs="Arial"/>
                <w:iCs/>
                <w:sz w:val="20"/>
                <w:szCs w:val="20"/>
                <w:lang w:eastAsia="sl-SI"/>
              </w:rPr>
              <w:t xml:space="preserve">so </w:t>
            </w:r>
            <w:r w:rsidRPr="00A068BA">
              <w:rPr>
                <w:rFonts w:ascii="Arial" w:eastAsia="Times New Roman" w:hAnsi="Arial" w:cs="Arial"/>
                <w:iCs/>
                <w:sz w:val="20"/>
                <w:szCs w:val="20"/>
                <w:lang w:eastAsia="sl-SI"/>
              </w:rPr>
              <w:t xml:space="preserve">dne 15. </w:t>
            </w:r>
            <w:r>
              <w:rPr>
                <w:rFonts w:ascii="Arial" w:eastAsia="Times New Roman" w:hAnsi="Arial" w:cs="Arial"/>
                <w:iCs/>
                <w:sz w:val="20"/>
                <w:szCs w:val="20"/>
                <w:lang w:eastAsia="sl-SI"/>
              </w:rPr>
              <w:t>2.</w:t>
            </w:r>
            <w:r w:rsidRPr="00A068BA">
              <w:rPr>
                <w:rFonts w:ascii="Arial" w:eastAsia="Times New Roman" w:hAnsi="Arial" w:cs="Arial"/>
                <w:iCs/>
                <w:sz w:val="20"/>
                <w:szCs w:val="20"/>
                <w:lang w:eastAsia="sl-SI"/>
              </w:rPr>
              <w:t xml:space="preserve"> 202</w:t>
            </w:r>
            <w:r>
              <w:rPr>
                <w:rFonts w:ascii="Arial" w:eastAsia="Times New Roman" w:hAnsi="Arial" w:cs="Arial"/>
                <w:iCs/>
                <w:sz w:val="20"/>
                <w:szCs w:val="20"/>
                <w:lang w:eastAsia="sl-SI"/>
              </w:rPr>
              <w:t>3</w:t>
            </w:r>
            <w:r w:rsidRPr="00A068BA">
              <w:rPr>
                <w:rFonts w:ascii="Arial" w:eastAsia="Times New Roman" w:hAnsi="Arial" w:cs="Arial"/>
                <w:iCs/>
                <w:sz w:val="20"/>
                <w:szCs w:val="20"/>
                <w:lang w:eastAsia="sl-SI"/>
              </w:rPr>
              <w:t xml:space="preserve"> podpisale Memorandum o soglasju med ministrstvi za obrambo o zagotovitvi koncepta za morebitno pridobitev in umestitev modularne kopenske zračne </w:t>
            </w:r>
            <w:r w:rsidRPr="00A068BA">
              <w:rPr>
                <w:rFonts w:ascii="Arial" w:eastAsia="Times New Roman" w:hAnsi="Arial" w:cs="Arial"/>
                <w:iCs/>
                <w:sz w:val="20"/>
                <w:szCs w:val="20"/>
                <w:lang w:eastAsia="sl-SI"/>
              </w:rPr>
              <w:t>obrambe v fazi zasnove (sklepa Vlade RS, št. 51002-10/2023/3 z dne 9. 2. 2023 in 51002-34/2023/3 z dne 25. 5. 2023), v nadaljevanju memorandum, s katerim se je začel skupen razvoj in nabava modularnih zmogljivosti za odzivanje na grožnje iz zraka v celotnem spektru zelo kratkega, kratkega in srednjega dosega. Memorandum določa okvir za skupen razvoj in nabavo modularnih zmogljivosti kopenske zračne obrambe. Memorandum vsebuje določbe glede organiziranosti in upravljanja razvoja zmogljivosti kopenske zračne obrambe, finančne in pravne določbe.</w:t>
            </w:r>
          </w:p>
          <w:p w:rsidR="00CA4F9E" w:rsidP="00CA4F9E" w14:paraId="31AA3B4F" w14:textId="5A6B2694">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B73631">
              <w:rPr>
                <w:rFonts w:ascii="Arial" w:eastAsia="Times New Roman" w:hAnsi="Arial" w:cs="Arial"/>
                <w:iCs/>
                <w:sz w:val="20"/>
                <w:szCs w:val="20"/>
                <w:lang w:eastAsia="sl-SI"/>
              </w:rPr>
              <w:t>V nadaljevanju so države podpisale Spremembo št. 1 k memorandumu, s katero je k memorandumu, skladno z 19. razdelkom, kot udeleženec pristopilo Ministrstvo za nacionalno obrambo Republike Romunije. Minister za obrambo Republike Slovenije je Spremembo št. 1 k memorandumu podpisal 25. 3. 2025.</w:t>
            </w:r>
          </w:p>
          <w:p w:rsidR="000C71A4" w:rsidRPr="00B73631" w:rsidP="00CA4F9E" w14:paraId="5BB3D7ED"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bookmarkStart w:id="2" w:name="_GoBack"/>
            <w:bookmarkEnd w:id="2"/>
          </w:p>
          <w:p w:rsidR="00FB3C81" w:rsidRPr="00131B28" w:rsidP="00CA4F9E" w14:paraId="54FF79AB" w14:textId="6AB20D67">
            <w:pPr>
              <w:pStyle w:val="Neotevilenodstavek"/>
              <w:spacing w:before="0" w:after="0" w:line="260" w:lineRule="exact"/>
              <w:rPr>
                <w:iCs/>
                <w:sz w:val="20"/>
                <w:szCs w:val="20"/>
              </w:rPr>
            </w:pPr>
            <w:r w:rsidRPr="00B73631">
              <w:rPr>
                <w:iCs/>
                <w:sz w:val="20"/>
                <w:szCs w:val="20"/>
              </w:rPr>
              <w:t>Namen podpisa revidiranega memoranduma je, da k memorandumu pristopi Francoska republika, ki pa želi, da se vsebina memoranduma pripravi tudi v francoskem jeziku. Zato so se usklajevalci besedila odločili, da ne bodo sklepali Spremembe št. 2 k memorandumu, ampak bodo pripravili revidirano verzijo v angleškem in francoskem jeziku. Vsebina revidiranega memoranduma se spreminja le v tem, da k memorandumu pristopa Francoska republika</w:t>
            </w:r>
            <w:r>
              <w:rPr>
                <w:iCs/>
                <w:sz w:val="20"/>
                <w:szCs w:val="20"/>
              </w:rPr>
              <w:t>.</w:t>
            </w:r>
          </w:p>
        </w:tc>
      </w:tr>
      <w:tr w14:paraId="657A87A3" w14:textId="77777777" w:rsidTr="00FB3C81">
        <w:tblPrEx>
          <w:tblW w:w="9163" w:type="dxa"/>
          <w:tblInd w:w="108" w:type="dxa"/>
          <w:tblLook w:val="04A0"/>
        </w:tblPrEx>
        <w:tc>
          <w:tcPr>
            <w:tcW w:w="9163" w:type="dxa"/>
            <w:gridSpan w:val="4"/>
          </w:tcPr>
          <w:p w:rsidR="00FB3C81" w:rsidRPr="00131B28" w:rsidP="002C278B" w14:paraId="508DA833" w14:textId="77777777">
            <w:pPr>
              <w:pStyle w:val="Oddelek"/>
              <w:numPr>
                <w:ilvl w:val="0"/>
                <w:numId w:val="0"/>
              </w:numPr>
              <w:spacing w:before="0" w:after="0" w:line="260" w:lineRule="exact"/>
              <w:jc w:val="left"/>
              <w:rPr>
                <w:sz w:val="20"/>
                <w:szCs w:val="20"/>
              </w:rPr>
            </w:pPr>
            <w:r w:rsidRPr="00131B28">
              <w:rPr>
                <w:sz w:val="20"/>
                <w:szCs w:val="20"/>
              </w:rPr>
              <w:t>6. Presoja posledic za:</w:t>
            </w:r>
          </w:p>
        </w:tc>
      </w:tr>
      <w:tr w14:paraId="00DA20B8" w14:textId="77777777" w:rsidTr="00FB3C81">
        <w:tblPrEx>
          <w:tblW w:w="9163" w:type="dxa"/>
          <w:tblInd w:w="108" w:type="dxa"/>
          <w:tblLook w:val="04A0"/>
        </w:tblPrEx>
        <w:tc>
          <w:tcPr>
            <w:tcW w:w="1448" w:type="dxa"/>
          </w:tcPr>
          <w:p w:rsidR="00FB3C81" w:rsidRPr="00131B28" w:rsidP="002C278B" w14:paraId="28B273A0" w14:textId="77777777">
            <w:pPr>
              <w:pStyle w:val="Neotevilenodstavek"/>
              <w:spacing w:before="0" w:after="0" w:line="260" w:lineRule="exact"/>
              <w:ind w:left="360"/>
              <w:rPr>
                <w:iCs/>
                <w:sz w:val="20"/>
                <w:szCs w:val="20"/>
              </w:rPr>
            </w:pPr>
            <w:r w:rsidRPr="00131B28">
              <w:rPr>
                <w:iCs/>
                <w:sz w:val="20"/>
                <w:szCs w:val="20"/>
              </w:rPr>
              <w:t>a)</w:t>
            </w:r>
          </w:p>
        </w:tc>
        <w:tc>
          <w:tcPr>
            <w:tcW w:w="5444" w:type="dxa"/>
            <w:gridSpan w:val="2"/>
          </w:tcPr>
          <w:p w:rsidR="00FB3C81" w:rsidRPr="00131B28" w:rsidP="002C278B" w14:paraId="610A7AD1" w14:textId="77777777">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271" w:type="dxa"/>
            <w:vAlign w:val="center"/>
          </w:tcPr>
          <w:p w:rsidR="00FB3C81" w:rsidRPr="00131B28" w:rsidP="002C278B" w14:paraId="6A169EE2" w14:textId="5414E0B5">
            <w:pPr>
              <w:pStyle w:val="Neotevilenodstavek"/>
              <w:spacing w:before="0" w:after="0" w:line="260" w:lineRule="exact"/>
              <w:jc w:val="center"/>
              <w:rPr>
                <w:iCs/>
                <w:sz w:val="20"/>
                <w:szCs w:val="20"/>
              </w:rPr>
            </w:pPr>
            <w:r w:rsidRPr="00131B28">
              <w:rPr>
                <w:sz w:val="20"/>
                <w:szCs w:val="20"/>
              </w:rPr>
              <w:t>NE</w:t>
            </w:r>
          </w:p>
        </w:tc>
      </w:tr>
      <w:tr w14:paraId="5A09A451" w14:textId="77777777" w:rsidTr="00FB3C81">
        <w:tblPrEx>
          <w:tblW w:w="9163" w:type="dxa"/>
          <w:tblInd w:w="108" w:type="dxa"/>
          <w:tblLook w:val="04A0"/>
        </w:tblPrEx>
        <w:tc>
          <w:tcPr>
            <w:tcW w:w="1448" w:type="dxa"/>
          </w:tcPr>
          <w:p w:rsidR="00FB3C81" w:rsidRPr="00131B28" w:rsidP="002C278B" w14:paraId="4B25D370" w14:textId="77777777">
            <w:pPr>
              <w:pStyle w:val="Neotevilenodstavek"/>
              <w:spacing w:before="0" w:after="0" w:line="260" w:lineRule="exact"/>
              <w:ind w:left="360"/>
              <w:rPr>
                <w:iCs/>
                <w:sz w:val="20"/>
                <w:szCs w:val="20"/>
              </w:rPr>
            </w:pPr>
            <w:r w:rsidRPr="00131B28">
              <w:rPr>
                <w:iCs/>
                <w:sz w:val="20"/>
                <w:szCs w:val="20"/>
              </w:rPr>
              <w:t>b)</w:t>
            </w:r>
          </w:p>
        </w:tc>
        <w:tc>
          <w:tcPr>
            <w:tcW w:w="5444" w:type="dxa"/>
            <w:gridSpan w:val="2"/>
          </w:tcPr>
          <w:p w:rsidR="00FB3C81" w:rsidRPr="00131B28" w:rsidP="002C278B" w14:paraId="052D4A0E" w14:textId="77777777">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271" w:type="dxa"/>
            <w:vAlign w:val="center"/>
          </w:tcPr>
          <w:p w:rsidR="00FB3C81" w:rsidRPr="00131B28" w:rsidP="002C278B" w14:paraId="357EBC46" w14:textId="22CC26CB">
            <w:pPr>
              <w:pStyle w:val="Neotevilenodstavek"/>
              <w:spacing w:before="0" w:after="0" w:line="260" w:lineRule="exact"/>
              <w:jc w:val="center"/>
              <w:rPr>
                <w:iCs/>
                <w:sz w:val="20"/>
                <w:szCs w:val="20"/>
              </w:rPr>
            </w:pPr>
            <w:r w:rsidRPr="00131B28">
              <w:rPr>
                <w:sz w:val="20"/>
                <w:szCs w:val="20"/>
              </w:rPr>
              <w:t>NE</w:t>
            </w:r>
          </w:p>
        </w:tc>
      </w:tr>
      <w:tr w14:paraId="62CF2432" w14:textId="77777777" w:rsidTr="00FB3C81">
        <w:tblPrEx>
          <w:tblW w:w="9163" w:type="dxa"/>
          <w:tblInd w:w="108" w:type="dxa"/>
          <w:tblLook w:val="04A0"/>
        </w:tblPrEx>
        <w:tc>
          <w:tcPr>
            <w:tcW w:w="1448" w:type="dxa"/>
          </w:tcPr>
          <w:p w:rsidR="00FB3C81" w:rsidRPr="00131B28" w:rsidP="002C278B" w14:paraId="3EF19DEE" w14:textId="77777777">
            <w:pPr>
              <w:pStyle w:val="Neotevilenodstavek"/>
              <w:spacing w:before="0" w:after="0" w:line="260" w:lineRule="exact"/>
              <w:ind w:left="360"/>
              <w:rPr>
                <w:iCs/>
                <w:sz w:val="20"/>
                <w:szCs w:val="20"/>
              </w:rPr>
            </w:pPr>
            <w:r w:rsidRPr="00131B28">
              <w:rPr>
                <w:iCs/>
                <w:sz w:val="20"/>
                <w:szCs w:val="20"/>
              </w:rPr>
              <w:t>c)</w:t>
            </w:r>
          </w:p>
        </w:tc>
        <w:tc>
          <w:tcPr>
            <w:tcW w:w="5444" w:type="dxa"/>
            <w:gridSpan w:val="2"/>
          </w:tcPr>
          <w:p w:rsidR="00FB3C81" w:rsidRPr="00131B28" w:rsidP="002C278B" w14:paraId="56447985" w14:textId="77777777">
            <w:pPr>
              <w:pStyle w:val="Neotevilenodstavek"/>
              <w:spacing w:before="0" w:after="0" w:line="260" w:lineRule="exact"/>
              <w:rPr>
                <w:iCs/>
                <w:sz w:val="20"/>
                <w:szCs w:val="20"/>
              </w:rPr>
            </w:pPr>
            <w:r w:rsidRPr="00131B28">
              <w:rPr>
                <w:sz w:val="20"/>
                <w:szCs w:val="20"/>
              </w:rPr>
              <w:t>administrativne posledice</w:t>
            </w:r>
          </w:p>
        </w:tc>
        <w:tc>
          <w:tcPr>
            <w:tcW w:w="2271" w:type="dxa"/>
            <w:vAlign w:val="center"/>
          </w:tcPr>
          <w:p w:rsidR="00FB3C81" w:rsidRPr="00131B28" w:rsidP="002C278B" w14:paraId="1BF6B6CA" w14:textId="0BB3D92D">
            <w:pPr>
              <w:pStyle w:val="Neotevilenodstavek"/>
              <w:spacing w:before="0" w:after="0" w:line="260" w:lineRule="exact"/>
              <w:jc w:val="center"/>
              <w:rPr>
                <w:sz w:val="20"/>
                <w:szCs w:val="20"/>
              </w:rPr>
            </w:pPr>
            <w:r w:rsidRPr="00131B28">
              <w:rPr>
                <w:sz w:val="20"/>
                <w:szCs w:val="20"/>
              </w:rPr>
              <w:t>NE</w:t>
            </w:r>
          </w:p>
        </w:tc>
      </w:tr>
      <w:tr w14:paraId="22EE3BFE" w14:textId="77777777" w:rsidTr="00FB3C81">
        <w:tblPrEx>
          <w:tblW w:w="9163" w:type="dxa"/>
          <w:tblInd w:w="108" w:type="dxa"/>
          <w:tblLook w:val="04A0"/>
        </w:tblPrEx>
        <w:tc>
          <w:tcPr>
            <w:tcW w:w="1448" w:type="dxa"/>
          </w:tcPr>
          <w:p w:rsidR="00FB3C81" w:rsidRPr="00131B28" w:rsidP="002C278B" w14:paraId="3FAC7093" w14:textId="77777777">
            <w:pPr>
              <w:pStyle w:val="Neotevilenodstavek"/>
              <w:spacing w:before="0" w:after="0" w:line="260" w:lineRule="exact"/>
              <w:ind w:left="360"/>
              <w:rPr>
                <w:iCs/>
                <w:sz w:val="20"/>
                <w:szCs w:val="20"/>
              </w:rPr>
            </w:pPr>
            <w:r w:rsidRPr="00131B28">
              <w:rPr>
                <w:iCs/>
                <w:sz w:val="20"/>
                <w:szCs w:val="20"/>
              </w:rPr>
              <w:t>č)</w:t>
            </w:r>
          </w:p>
        </w:tc>
        <w:tc>
          <w:tcPr>
            <w:tcW w:w="5444" w:type="dxa"/>
            <w:gridSpan w:val="2"/>
          </w:tcPr>
          <w:p w:rsidR="00FB3C81" w:rsidRPr="00131B28" w:rsidP="002C278B" w14:paraId="55678C25" w14:textId="77777777">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271" w:type="dxa"/>
            <w:vAlign w:val="center"/>
          </w:tcPr>
          <w:p w:rsidR="00FB3C81" w:rsidRPr="00131B28" w:rsidP="002C278B" w14:paraId="007851FE" w14:textId="387540F9">
            <w:pPr>
              <w:pStyle w:val="Neotevilenodstavek"/>
              <w:spacing w:before="0" w:after="0" w:line="260" w:lineRule="exact"/>
              <w:jc w:val="center"/>
              <w:rPr>
                <w:iCs/>
                <w:sz w:val="20"/>
                <w:szCs w:val="20"/>
              </w:rPr>
            </w:pPr>
            <w:r w:rsidRPr="00131B28">
              <w:rPr>
                <w:sz w:val="20"/>
                <w:szCs w:val="20"/>
              </w:rPr>
              <w:t>NE</w:t>
            </w:r>
          </w:p>
        </w:tc>
      </w:tr>
      <w:tr w14:paraId="73DE0AF9" w14:textId="77777777" w:rsidTr="00FB3C81">
        <w:tblPrEx>
          <w:tblW w:w="9163" w:type="dxa"/>
          <w:tblInd w:w="108" w:type="dxa"/>
          <w:tblLook w:val="04A0"/>
        </w:tblPrEx>
        <w:tc>
          <w:tcPr>
            <w:tcW w:w="1448" w:type="dxa"/>
          </w:tcPr>
          <w:p w:rsidR="00FB3C81" w:rsidRPr="00131B28" w:rsidP="002C278B" w14:paraId="28803407" w14:textId="77777777">
            <w:pPr>
              <w:pStyle w:val="Neotevilenodstavek"/>
              <w:spacing w:before="0" w:after="0" w:line="260" w:lineRule="exact"/>
              <w:ind w:left="360"/>
              <w:rPr>
                <w:iCs/>
                <w:sz w:val="20"/>
                <w:szCs w:val="20"/>
              </w:rPr>
            </w:pPr>
            <w:r w:rsidRPr="00131B28">
              <w:rPr>
                <w:iCs/>
                <w:sz w:val="20"/>
                <w:szCs w:val="20"/>
              </w:rPr>
              <w:t>d)</w:t>
            </w:r>
          </w:p>
        </w:tc>
        <w:tc>
          <w:tcPr>
            <w:tcW w:w="5444" w:type="dxa"/>
            <w:gridSpan w:val="2"/>
          </w:tcPr>
          <w:p w:rsidR="00FB3C81" w:rsidRPr="00131B28" w:rsidP="002C278B" w14:paraId="5958AAB9" w14:textId="77777777">
            <w:pPr>
              <w:pStyle w:val="Neotevilenodstavek"/>
              <w:spacing w:before="0" w:after="0" w:line="260" w:lineRule="exact"/>
              <w:rPr>
                <w:bCs/>
                <w:sz w:val="20"/>
                <w:szCs w:val="20"/>
              </w:rPr>
            </w:pPr>
            <w:r w:rsidRPr="00131B28">
              <w:rPr>
                <w:bCs/>
                <w:sz w:val="20"/>
                <w:szCs w:val="20"/>
              </w:rPr>
              <w:t>okolje, vključno s prostorskimi in varstvenimi vidiki</w:t>
            </w:r>
          </w:p>
        </w:tc>
        <w:tc>
          <w:tcPr>
            <w:tcW w:w="2271" w:type="dxa"/>
            <w:vAlign w:val="center"/>
          </w:tcPr>
          <w:p w:rsidR="00FB3C81" w:rsidRPr="00131B28" w:rsidP="002C278B" w14:paraId="399A69EA" w14:textId="20962323">
            <w:pPr>
              <w:pStyle w:val="Neotevilenodstavek"/>
              <w:spacing w:before="0" w:after="0" w:line="260" w:lineRule="exact"/>
              <w:jc w:val="center"/>
              <w:rPr>
                <w:iCs/>
                <w:sz w:val="20"/>
                <w:szCs w:val="20"/>
              </w:rPr>
            </w:pPr>
            <w:r w:rsidRPr="00131B28">
              <w:rPr>
                <w:sz w:val="20"/>
                <w:szCs w:val="20"/>
              </w:rPr>
              <w:t>NE</w:t>
            </w:r>
          </w:p>
        </w:tc>
      </w:tr>
      <w:tr w14:paraId="100F48C4" w14:textId="77777777" w:rsidTr="00FB3C81">
        <w:tblPrEx>
          <w:tblW w:w="9163" w:type="dxa"/>
          <w:tblInd w:w="108" w:type="dxa"/>
          <w:tblLook w:val="04A0"/>
        </w:tblPrEx>
        <w:tc>
          <w:tcPr>
            <w:tcW w:w="1448" w:type="dxa"/>
          </w:tcPr>
          <w:p w:rsidR="00FB3C81" w:rsidRPr="00131B28" w:rsidP="002C278B" w14:paraId="2857F1E9" w14:textId="77777777">
            <w:pPr>
              <w:pStyle w:val="Neotevilenodstavek"/>
              <w:spacing w:before="0" w:after="0" w:line="260" w:lineRule="exact"/>
              <w:ind w:left="360"/>
              <w:rPr>
                <w:iCs/>
                <w:sz w:val="20"/>
                <w:szCs w:val="20"/>
              </w:rPr>
            </w:pPr>
            <w:r w:rsidRPr="00131B28">
              <w:rPr>
                <w:iCs/>
                <w:sz w:val="20"/>
                <w:szCs w:val="20"/>
              </w:rPr>
              <w:t>e)</w:t>
            </w:r>
          </w:p>
        </w:tc>
        <w:tc>
          <w:tcPr>
            <w:tcW w:w="5444" w:type="dxa"/>
            <w:gridSpan w:val="2"/>
          </w:tcPr>
          <w:p w:rsidR="00FB3C81" w:rsidRPr="00131B28" w:rsidP="002C278B" w14:paraId="50E8506F" w14:textId="77777777">
            <w:pPr>
              <w:pStyle w:val="Neotevilenodstavek"/>
              <w:spacing w:before="0" w:after="0" w:line="260" w:lineRule="exact"/>
              <w:rPr>
                <w:bCs/>
                <w:sz w:val="20"/>
                <w:szCs w:val="20"/>
              </w:rPr>
            </w:pPr>
            <w:r w:rsidRPr="00131B28">
              <w:rPr>
                <w:bCs/>
                <w:sz w:val="20"/>
                <w:szCs w:val="20"/>
              </w:rPr>
              <w:t>socialno področje</w:t>
            </w:r>
          </w:p>
        </w:tc>
        <w:tc>
          <w:tcPr>
            <w:tcW w:w="2271" w:type="dxa"/>
            <w:vAlign w:val="center"/>
          </w:tcPr>
          <w:p w:rsidR="00FB3C81" w:rsidRPr="00131B28" w:rsidP="002C278B" w14:paraId="7B629587" w14:textId="433EF5B4">
            <w:pPr>
              <w:pStyle w:val="Neotevilenodstavek"/>
              <w:spacing w:before="0" w:after="0" w:line="260" w:lineRule="exact"/>
              <w:jc w:val="center"/>
              <w:rPr>
                <w:iCs/>
                <w:sz w:val="20"/>
                <w:szCs w:val="20"/>
              </w:rPr>
            </w:pPr>
            <w:r w:rsidRPr="00131B28">
              <w:rPr>
                <w:sz w:val="20"/>
                <w:szCs w:val="20"/>
              </w:rPr>
              <w:t>NE</w:t>
            </w:r>
          </w:p>
        </w:tc>
      </w:tr>
      <w:tr w14:paraId="5E534FB8" w14:textId="77777777" w:rsidTr="00FB3C81">
        <w:tblPrEx>
          <w:tblW w:w="9163" w:type="dxa"/>
          <w:tblInd w:w="108" w:type="dxa"/>
          <w:tblLook w:val="04A0"/>
        </w:tblPrEx>
        <w:tc>
          <w:tcPr>
            <w:tcW w:w="1448" w:type="dxa"/>
            <w:tcBorders>
              <w:bottom w:val="single" w:sz="4" w:space="0" w:color="auto"/>
            </w:tcBorders>
          </w:tcPr>
          <w:p w:rsidR="00FB3C81" w:rsidRPr="00131B28" w:rsidP="002C278B" w14:paraId="35675042" w14:textId="77777777">
            <w:pPr>
              <w:pStyle w:val="Neotevilenodstavek"/>
              <w:spacing w:before="0" w:after="0" w:line="260" w:lineRule="exact"/>
              <w:ind w:left="360"/>
              <w:rPr>
                <w:iCs/>
                <w:sz w:val="20"/>
                <w:szCs w:val="20"/>
              </w:rPr>
            </w:pPr>
            <w:r w:rsidRPr="00131B28">
              <w:rPr>
                <w:iCs/>
                <w:sz w:val="20"/>
                <w:szCs w:val="20"/>
              </w:rPr>
              <w:t>f)</w:t>
            </w:r>
          </w:p>
        </w:tc>
        <w:tc>
          <w:tcPr>
            <w:tcW w:w="5444" w:type="dxa"/>
            <w:gridSpan w:val="2"/>
            <w:tcBorders>
              <w:bottom w:val="single" w:sz="4" w:space="0" w:color="auto"/>
            </w:tcBorders>
          </w:tcPr>
          <w:p w:rsidR="00FB3C81" w:rsidRPr="00131B28" w:rsidP="002C278B" w14:paraId="577ED1A3" w14:textId="77777777">
            <w:pPr>
              <w:pStyle w:val="Neotevilenodstavek"/>
              <w:spacing w:before="0" w:after="0" w:line="260" w:lineRule="exact"/>
              <w:rPr>
                <w:bCs/>
                <w:sz w:val="20"/>
                <w:szCs w:val="20"/>
              </w:rPr>
            </w:pPr>
            <w:r w:rsidRPr="00131B28">
              <w:rPr>
                <w:bCs/>
                <w:sz w:val="20"/>
                <w:szCs w:val="20"/>
              </w:rPr>
              <w:t>dokumente razvojnega načrtovanja:</w:t>
            </w:r>
          </w:p>
          <w:p w:rsidR="00FB3C81" w:rsidRPr="00131B28" w:rsidP="001D4854" w14:paraId="373D3601" w14:textId="77777777">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rsidR="00FB3C81" w:rsidRPr="00131B28" w:rsidP="00FB3C81" w14:paraId="424D8B65" w14:textId="77777777">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rsidR="00FB3C81" w:rsidRPr="00131B28" w:rsidP="00FB3C81" w14:paraId="33E98306" w14:textId="77777777">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271" w:type="dxa"/>
            <w:tcBorders>
              <w:bottom w:val="single" w:sz="4" w:space="0" w:color="auto"/>
            </w:tcBorders>
            <w:vAlign w:val="center"/>
          </w:tcPr>
          <w:p w:rsidR="00FB3C81" w:rsidRPr="00131B28" w:rsidP="002C278B" w14:paraId="20545526" w14:textId="199DBEE0">
            <w:pPr>
              <w:pStyle w:val="Neotevilenodstavek"/>
              <w:spacing w:before="0" w:after="0" w:line="260" w:lineRule="exact"/>
              <w:jc w:val="center"/>
              <w:rPr>
                <w:iCs/>
                <w:sz w:val="20"/>
                <w:szCs w:val="20"/>
              </w:rPr>
            </w:pPr>
            <w:r w:rsidRPr="00131B28">
              <w:rPr>
                <w:sz w:val="20"/>
                <w:szCs w:val="20"/>
              </w:rPr>
              <w:t>NE</w:t>
            </w:r>
          </w:p>
        </w:tc>
      </w:tr>
      <w:tr w14:paraId="299D548F" w14:textId="77777777" w:rsidTr="00FB3C81">
        <w:tblPrEx>
          <w:tblW w:w="9163" w:type="dxa"/>
          <w:tblInd w:w="108" w:type="dxa"/>
          <w:tblLook w:val="04A0"/>
        </w:tblPrEx>
        <w:tc>
          <w:tcPr>
            <w:tcW w:w="9163" w:type="dxa"/>
            <w:gridSpan w:val="4"/>
            <w:tcBorders>
              <w:top w:val="single" w:sz="4" w:space="0" w:color="auto"/>
              <w:left w:val="single" w:sz="4" w:space="0" w:color="auto"/>
              <w:bottom w:val="single" w:sz="4" w:space="0" w:color="auto"/>
              <w:right w:val="single" w:sz="4" w:space="0" w:color="auto"/>
            </w:tcBorders>
          </w:tcPr>
          <w:p w:rsidR="00FB3C81" w:rsidRPr="00131B28" w:rsidP="002C278B" w14:paraId="3D263989" w14:textId="77777777">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rsidR="00FB3C81" w:rsidRPr="00131B28" w:rsidP="002C278B" w14:paraId="7E7A01A0" w14:textId="2FA25964">
            <w:pPr>
              <w:pStyle w:val="Oddelek"/>
              <w:widowControl w:val="0"/>
              <w:numPr>
                <w:ilvl w:val="0"/>
                <w:numId w:val="0"/>
              </w:numPr>
              <w:spacing w:before="0" w:after="0" w:line="260" w:lineRule="exact"/>
              <w:jc w:val="left"/>
              <w:rPr>
                <w:b w:val="0"/>
                <w:sz w:val="20"/>
                <w:szCs w:val="20"/>
              </w:rPr>
            </w:pPr>
            <w:r>
              <w:rPr>
                <w:b w:val="0"/>
                <w:sz w:val="20"/>
                <w:szCs w:val="20"/>
              </w:rPr>
              <w:t>/</w:t>
            </w:r>
          </w:p>
        </w:tc>
      </w:tr>
    </w:tbl>
    <w:p w:rsidR="00FB3C81" w:rsidRPr="00131B28" w:rsidP="00FB3C81" w14:paraId="13C1A820" w14:textId="77777777">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871"/>
        <w:gridCol w:w="1397"/>
        <w:gridCol w:w="487"/>
        <w:gridCol w:w="940"/>
        <w:gridCol w:w="677"/>
        <w:gridCol w:w="381"/>
        <w:gridCol w:w="300"/>
        <w:gridCol w:w="2093"/>
      </w:tblGrid>
      <w:tr w14:paraId="5F3ACC85" w14:textId="77777777" w:rsidTr="002C278B">
        <w:tblPrEx>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B3C81" w:rsidRPr="00131B28" w:rsidP="002C278B" w14:paraId="075B939E" w14:textId="77777777">
            <w:pPr>
              <w:pStyle w:val="Heading1"/>
              <w:keepNext w:val="0"/>
              <w:pageBreakBefore/>
              <w:widowControl w:val="0"/>
              <w:tabs>
                <w:tab w:val="left" w:pos="2340"/>
              </w:tabs>
              <w:spacing w:before="0" w:after="0"/>
              <w:ind w:left="142" w:hanging="142"/>
              <w:rPr>
                <w:rFonts w:cs="Arial"/>
                <w:sz w:val="20"/>
                <w:szCs w:val="20"/>
              </w:rPr>
            </w:pPr>
            <w:r w:rsidRPr="00131B28">
              <w:rPr>
                <w:rFonts w:cs="Arial"/>
                <w:sz w:val="20"/>
                <w:szCs w:val="20"/>
              </w:rPr>
              <w:t>I. Ocena finančnih posledic, ki niso načrtovane v sprejetem proračunu</w:t>
            </w:r>
          </w:p>
        </w:tc>
      </w:tr>
      <w:tr w14:paraId="64A966E6" w14:textId="77777777" w:rsidTr="001D4854">
        <w:tblPrEx>
          <w:tblW w:w="9200" w:type="dxa"/>
          <w:tblInd w:w="8" w:type="dxa"/>
          <w:tblLook w:val="0000"/>
        </w:tblPrEx>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6DC4E607" w14:textId="77777777">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5B980F9" w14:textId="77777777">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8958FA0"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CB3A553"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2DA1D78"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14:paraId="74EB4289"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1DD6B62"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66D62AC"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D6F32A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DF82104"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43176E32" w14:textId="77777777">
            <w:pPr>
              <w:pStyle w:val="Heading1"/>
              <w:keepNext w:val="0"/>
              <w:widowControl w:val="0"/>
              <w:tabs>
                <w:tab w:val="left" w:pos="360"/>
              </w:tabs>
              <w:spacing w:before="0" w:after="0"/>
              <w:jc w:val="center"/>
              <w:rPr>
                <w:rFonts w:cs="Arial"/>
                <w:b w:val="0"/>
                <w:sz w:val="20"/>
                <w:szCs w:val="20"/>
              </w:rPr>
            </w:pPr>
          </w:p>
        </w:tc>
      </w:tr>
      <w:tr w14:paraId="44BCE116"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06481D4"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AD53F77"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F07A78"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972557"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E80229D" w14:textId="77777777">
            <w:pPr>
              <w:pStyle w:val="Heading1"/>
              <w:keepNext w:val="0"/>
              <w:widowControl w:val="0"/>
              <w:tabs>
                <w:tab w:val="left" w:pos="360"/>
              </w:tabs>
              <w:spacing w:before="0" w:after="0"/>
              <w:jc w:val="center"/>
              <w:rPr>
                <w:rFonts w:cs="Arial"/>
                <w:b w:val="0"/>
                <w:sz w:val="20"/>
                <w:szCs w:val="20"/>
              </w:rPr>
            </w:pPr>
          </w:p>
        </w:tc>
      </w:tr>
      <w:tr w14:paraId="4C3459CD"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13F32B"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1647ADC"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6CA1347"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1525DF7"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FEB9809" w14:textId="77777777">
            <w:pPr>
              <w:widowControl w:val="0"/>
              <w:spacing w:after="0" w:line="260" w:lineRule="exact"/>
              <w:jc w:val="center"/>
              <w:rPr>
                <w:rFonts w:ascii="Arial" w:hAnsi="Arial" w:cs="Arial"/>
                <w:sz w:val="20"/>
                <w:szCs w:val="20"/>
              </w:rPr>
            </w:pPr>
          </w:p>
        </w:tc>
      </w:tr>
      <w:tr w14:paraId="19CADA4E" w14:textId="77777777" w:rsidTr="001D4854">
        <w:tblPrEx>
          <w:tblW w:w="9200" w:type="dxa"/>
          <w:tblInd w:w="8" w:type="dxa"/>
          <w:tblLook w:val="0000"/>
        </w:tblPrEx>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F65E0B9"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26AC51D"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518D44E"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495AE53"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D4D4E89" w14:textId="77777777">
            <w:pPr>
              <w:widowControl w:val="0"/>
              <w:spacing w:after="0" w:line="260" w:lineRule="exact"/>
              <w:jc w:val="center"/>
              <w:rPr>
                <w:rFonts w:ascii="Arial" w:hAnsi="Arial" w:cs="Arial"/>
                <w:sz w:val="20"/>
                <w:szCs w:val="20"/>
              </w:rPr>
            </w:pPr>
          </w:p>
        </w:tc>
      </w:tr>
      <w:tr w14:paraId="452DC3CE"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25919E"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A50257A"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FBA934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3B21D4F"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1B30DA" w14:textId="77777777">
            <w:pPr>
              <w:pStyle w:val="Heading1"/>
              <w:keepNext w:val="0"/>
              <w:widowControl w:val="0"/>
              <w:tabs>
                <w:tab w:val="left" w:pos="360"/>
              </w:tabs>
              <w:spacing w:before="0" w:after="0"/>
              <w:jc w:val="center"/>
              <w:rPr>
                <w:rFonts w:cs="Arial"/>
                <w:b w:val="0"/>
                <w:sz w:val="20"/>
                <w:szCs w:val="20"/>
              </w:rPr>
            </w:pPr>
          </w:p>
        </w:tc>
      </w:tr>
      <w:tr w14:paraId="10D2EAC8"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7BDA0EA"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14:paraId="51B83D0C"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685AFDC"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II.a Pravice porabe za izvedbo predlaganih rešitev so zagotovljene:</w:t>
            </w:r>
          </w:p>
        </w:tc>
      </w:tr>
      <w:tr w14:paraId="650C7D6D"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40AE30E"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0B566ED"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A3A7FF1"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4B2555"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AE3ED1F"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14:paraId="5A49CBF2" w14:textId="77777777" w:rsidTr="001D4854">
        <w:tblPrEx>
          <w:tblW w:w="9200" w:type="dxa"/>
          <w:tblInd w:w="8" w:type="dxa"/>
          <w:tblLook w:val="0000"/>
        </w:tblPrEx>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B349D29"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C7DEA3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58EFBED"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963728F"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72ED261" w14:textId="77777777">
            <w:pPr>
              <w:pStyle w:val="Heading1"/>
              <w:keepNext w:val="0"/>
              <w:widowControl w:val="0"/>
              <w:tabs>
                <w:tab w:val="left" w:pos="360"/>
              </w:tabs>
              <w:spacing w:before="0" w:after="0"/>
              <w:rPr>
                <w:rFonts w:cs="Arial"/>
                <w:b w:val="0"/>
                <w:bCs/>
                <w:sz w:val="20"/>
                <w:szCs w:val="20"/>
              </w:rPr>
            </w:pPr>
          </w:p>
        </w:tc>
      </w:tr>
      <w:tr w14:paraId="12D4B1BF"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C21F4BB"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B6806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7D68BA6B"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5C49442"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786558" w14:textId="77777777">
            <w:pPr>
              <w:pStyle w:val="Heading1"/>
              <w:keepNext w:val="0"/>
              <w:widowControl w:val="0"/>
              <w:tabs>
                <w:tab w:val="left" w:pos="360"/>
              </w:tabs>
              <w:spacing w:before="0" w:after="0"/>
              <w:rPr>
                <w:rFonts w:cs="Arial"/>
                <w:b w:val="0"/>
                <w:bCs/>
                <w:sz w:val="20"/>
                <w:szCs w:val="20"/>
              </w:rPr>
            </w:pPr>
          </w:p>
        </w:tc>
      </w:tr>
      <w:tr w14:paraId="1E844F1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04B39886"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EEFFA1" w14:textId="77777777">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D1B11D" w14:textId="77777777">
            <w:pPr>
              <w:pStyle w:val="Heading1"/>
              <w:keepNext w:val="0"/>
              <w:widowControl w:val="0"/>
              <w:tabs>
                <w:tab w:val="left" w:pos="360"/>
              </w:tabs>
              <w:spacing w:before="0" w:after="0"/>
              <w:rPr>
                <w:rFonts w:cs="Arial"/>
                <w:sz w:val="20"/>
                <w:szCs w:val="20"/>
              </w:rPr>
            </w:pPr>
          </w:p>
        </w:tc>
      </w:tr>
      <w:tr w14:paraId="1D640DAA" w14:textId="77777777" w:rsidTr="002C278B">
        <w:tblPrEx>
          <w:tblW w:w="9200" w:type="dxa"/>
          <w:tblInd w:w="8" w:type="dxa"/>
          <w:tblLook w:val="0000"/>
        </w:tblPrEx>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54DC2AD5" w14:textId="77777777">
            <w:pPr>
              <w:pStyle w:val="Heading1"/>
              <w:keepNext w:val="0"/>
              <w:widowControl w:val="0"/>
              <w:tabs>
                <w:tab w:val="left" w:pos="2340"/>
              </w:tabs>
              <w:spacing w:before="0" w:after="0"/>
              <w:rPr>
                <w:rFonts w:cs="Arial"/>
                <w:sz w:val="20"/>
                <w:szCs w:val="20"/>
              </w:rPr>
            </w:pPr>
            <w:r w:rsidRPr="00131B28">
              <w:rPr>
                <w:rFonts w:cs="Arial"/>
                <w:sz w:val="20"/>
                <w:szCs w:val="20"/>
              </w:rPr>
              <w:t>II.b Manjkajoče pravice porabe bodo zagotovljene s prerazporeditvijo:</w:t>
            </w:r>
          </w:p>
        </w:tc>
      </w:tr>
      <w:tr w14:paraId="0985CA00"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26CF5E5"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222270"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D901122"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EE1526"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AAE3DCD"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14:paraId="5D8554A4"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CA32476"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BAA120"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7C435F3"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D565F47"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59202E1" w14:textId="77777777">
            <w:pPr>
              <w:pStyle w:val="Heading1"/>
              <w:keepNext w:val="0"/>
              <w:widowControl w:val="0"/>
              <w:tabs>
                <w:tab w:val="left" w:pos="360"/>
              </w:tabs>
              <w:spacing w:before="0" w:after="0"/>
              <w:rPr>
                <w:rFonts w:cs="Arial"/>
                <w:b w:val="0"/>
                <w:bCs/>
                <w:sz w:val="20"/>
                <w:szCs w:val="20"/>
              </w:rPr>
            </w:pPr>
          </w:p>
        </w:tc>
      </w:tr>
      <w:tr w14:paraId="7BF27C62"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F0D0ECA"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2FD34DA"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E13E07"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155A2C"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0313CB4" w14:textId="77777777">
            <w:pPr>
              <w:pStyle w:val="Heading1"/>
              <w:keepNext w:val="0"/>
              <w:widowControl w:val="0"/>
              <w:tabs>
                <w:tab w:val="left" w:pos="360"/>
              </w:tabs>
              <w:spacing w:before="0" w:after="0"/>
              <w:rPr>
                <w:rFonts w:cs="Arial"/>
                <w:b w:val="0"/>
                <w:bCs/>
                <w:sz w:val="20"/>
                <w:szCs w:val="20"/>
              </w:rPr>
            </w:pPr>
          </w:p>
        </w:tc>
      </w:tr>
      <w:tr w14:paraId="1547AD2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209AC83F"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D00D880" w14:textId="77777777">
            <w:pPr>
              <w:pStyle w:val="Heading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47E8881" w14:textId="77777777">
            <w:pPr>
              <w:pStyle w:val="Heading1"/>
              <w:keepNext w:val="0"/>
              <w:widowControl w:val="0"/>
              <w:tabs>
                <w:tab w:val="left" w:pos="360"/>
              </w:tabs>
              <w:spacing w:before="0" w:after="0"/>
              <w:rPr>
                <w:rFonts w:cs="Arial"/>
                <w:sz w:val="20"/>
                <w:szCs w:val="20"/>
              </w:rPr>
            </w:pPr>
          </w:p>
        </w:tc>
      </w:tr>
      <w:tr w14:paraId="141CDB67" w14:textId="77777777" w:rsidTr="002C278B">
        <w:tblPrEx>
          <w:tblW w:w="9200" w:type="dxa"/>
          <w:tblInd w:w="8" w:type="dxa"/>
          <w:tblLook w:val="0000"/>
        </w:tblPrEx>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B3C81" w:rsidRPr="00131B28" w:rsidP="002C278B" w14:paraId="79CBA243" w14:textId="77777777">
            <w:pPr>
              <w:pStyle w:val="Heading1"/>
              <w:keepNext w:val="0"/>
              <w:widowControl w:val="0"/>
              <w:tabs>
                <w:tab w:val="left" w:pos="2340"/>
              </w:tabs>
              <w:spacing w:before="0" w:after="0"/>
              <w:rPr>
                <w:rFonts w:cs="Arial"/>
                <w:sz w:val="20"/>
                <w:szCs w:val="20"/>
              </w:rPr>
            </w:pPr>
            <w:r w:rsidRPr="00131B28">
              <w:rPr>
                <w:rFonts w:cs="Arial"/>
                <w:sz w:val="20"/>
                <w:szCs w:val="20"/>
              </w:rPr>
              <w:t>II.c Načrtovana nadomestitev zmanjšanih prihodkov in povečanih odhodkov proračuna:</w:t>
            </w:r>
          </w:p>
        </w:tc>
      </w:tr>
      <w:tr w14:paraId="65647E5D" w14:textId="77777777" w:rsidTr="001D4854">
        <w:tblPrEx>
          <w:tblW w:w="9200" w:type="dxa"/>
          <w:tblInd w:w="8" w:type="dxa"/>
          <w:tblLook w:val="0000"/>
        </w:tblPrEx>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219CA06"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268063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BC37B7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14:paraId="6D28F16E"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B50927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D0FF9E2"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8F22959" w14:textId="77777777">
            <w:pPr>
              <w:pStyle w:val="Heading1"/>
              <w:keepNext w:val="0"/>
              <w:widowControl w:val="0"/>
              <w:tabs>
                <w:tab w:val="left" w:pos="360"/>
              </w:tabs>
              <w:spacing w:before="0" w:after="0"/>
              <w:rPr>
                <w:rFonts w:cs="Arial"/>
                <w:b w:val="0"/>
                <w:bCs/>
                <w:sz w:val="20"/>
                <w:szCs w:val="20"/>
              </w:rPr>
            </w:pPr>
          </w:p>
        </w:tc>
      </w:tr>
      <w:tr w14:paraId="36786A80"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6C2E85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E585AA7"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E9A749C" w14:textId="77777777">
            <w:pPr>
              <w:pStyle w:val="Heading1"/>
              <w:keepNext w:val="0"/>
              <w:widowControl w:val="0"/>
              <w:tabs>
                <w:tab w:val="left" w:pos="360"/>
              </w:tabs>
              <w:spacing w:before="0" w:after="0"/>
              <w:rPr>
                <w:rFonts w:cs="Arial"/>
                <w:b w:val="0"/>
                <w:bCs/>
                <w:sz w:val="20"/>
                <w:szCs w:val="20"/>
              </w:rPr>
            </w:pPr>
          </w:p>
        </w:tc>
      </w:tr>
      <w:tr w14:paraId="085317F8"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49A84A5"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DF871A"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4EF67D" w14:textId="77777777">
            <w:pPr>
              <w:pStyle w:val="Heading1"/>
              <w:keepNext w:val="0"/>
              <w:widowControl w:val="0"/>
              <w:tabs>
                <w:tab w:val="left" w:pos="360"/>
              </w:tabs>
              <w:spacing w:before="0" w:after="0"/>
              <w:rPr>
                <w:rFonts w:cs="Arial"/>
                <w:b w:val="0"/>
                <w:bCs/>
                <w:sz w:val="20"/>
                <w:szCs w:val="20"/>
              </w:rPr>
            </w:pPr>
          </w:p>
        </w:tc>
      </w:tr>
      <w:tr w14:paraId="0714310A"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CB30A0"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C15586B" w14:textId="77777777">
            <w:pPr>
              <w:pStyle w:val="Heading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9EDE91A" w14:textId="77777777">
            <w:pPr>
              <w:pStyle w:val="Heading1"/>
              <w:keepNext w:val="0"/>
              <w:widowControl w:val="0"/>
              <w:tabs>
                <w:tab w:val="left" w:pos="360"/>
              </w:tabs>
              <w:spacing w:before="0" w:after="0"/>
              <w:rPr>
                <w:rFonts w:cs="Arial"/>
                <w:sz w:val="20"/>
                <w:szCs w:val="20"/>
              </w:rPr>
            </w:pPr>
          </w:p>
        </w:tc>
      </w:tr>
      <w:tr w14:paraId="27BC4A59"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910"/>
        </w:trPr>
        <w:tc>
          <w:tcPr>
            <w:tcW w:w="9200" w:type="dxa"/>
            <w:gridSpan w:val="9"/>
          </w:tcPr>
          <w:p w:rsidR="00FB3C81" w:rsidRPr="00131B28" w:rsidP="002C278B" w14:paraId="2CA9EEA7" w14:textId="77777777">
            <w:pPr>
              <w:widowControl w:val="0"/>
              <w:spacing w:after="0" w:line="260" w:lineRule="exact"/>
              <w:rPr>
                <w:rFonts w:ascii="Arial" w:hAnsi="Arial" w:cs="Arial"/>
                <w:b/>
                <w:sz w:val="20"/>
                <w:szCs w:val="20"/>
              </w:rPr>
            </w:pPr>
          </w:p>
          <w:p w:rsidR="00FB3C81" w:rsidRPr="00CA4F9E" w:rsidP="00CA4F9E" w14:paraId="1C669DB1" w14:textId="0689E0EF">
            <w:pPr>
              <w:widowControl w:val="0"/>
              <w:spacing w:after="0" w:line="260" w:lineRule="exact"/>
              <w:rPr>
                <w:rFonts w:ascii="Arial" w:hAnsi="Arial" w:cs="Arial"/>
                <w:b/>
                <w:sz w:val="20"/>
                <w:szCs w:val="20"/>
              </w:rPr>
            </w:pPr>
            <w:r w:rsidRPr="00131B28">
              <w:rPr>
                <w:rFonts w:ascii="Arial" w:hAnsi="Arial" w:cs="Arial"/>
                <w:b/>
                <w:sz w:val="20"/>
                <w:szCs w:val="20"/>
              </w:rPr>
              <w:t>OBRAZLOŽITEV:</w:t>
            </w:r>
            <w:r>
              <w:rPr>
                <w:rFonts w:ascii="Arial" w:hAnsi="Arial" w:cs="Arial"/>
                <w:b/>
                <w:sz w:val="20"/>
                <w:szCs w:val="20"/>
              </w:rPr>
              <w:t xml:space="preserve"> /</w:t>
            </w:r>
          </w:p>
        </w:tc>
      </w:tr>
      <w:tr w14:paraId="51BF9C2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FB3C81" w:rsidRPr="00131B28" w:rsidP="002C278B" w14:paraId="7D7CF0E6" w14:textId="77777777">
            <w:pPr>
              <w:pStyle w:val="Oddelek"/>
              <w:widowControl w:val="0"/>
              <w:numPr>
                <w:ilvl w:val="0"/>
                <w:numId w:val="0"/>
              </w:numPr>
              <w:spacing w:before="0" w:after="0" w:line="260" w:lineRule="exact"/>
              <w:jc w:val="left"/>
              <w:rPr>
                <w:sz w:val="20"/>
                <w:szCs w:val="20"/>
              </w:rPr>
            </w:pPr>
            <w:r w:rsidRPr="00131B28">
              <w:rPr>
                <w:sz w:val="20"/>
                <w:szCs w:val="20"/>
              </w:rPr>
              <w:t>7.b Predstavitev ocene finančnih posledic pod 40.000 EUR:</w:t>
            </w:r>
          </w:p>
          <w:p w:rsidR="00FB3C81" w:rsidRPr="00131B28" w:rsidP="00CA4F9E" w14:paraId="5C26A61D" w14:textId="4ED3F772">
            <w:pPr>
              <w:pStyle w:val="Oddelek"/>
              <w:widowControl w:val="0"/>
              <w:numPr>
                <w:ilvl w:val="0"/>
                <w:numId w:val="0"/>
              </w:numPr>
              <w:spacing w:before="0" w:after="0" w:line="260" w:lineRule="exact"/>
              <w:jc w:val="both"/>
              <w:rPr>
                <w:b w:val="0"/>
                <w:sz w:val="20"/>
                <w:szCs w:val="20"/>
              </w:rPr>
            </w:pPr>
            <w:r w:rsidRPr="00CA4F9E">
              <w:rPr>
                <w:b w:val="0"/>
                <w:sz w:val="20"/>
                <w:szCs w:val="20"/>
              </w:rPr>
              <w:t xml:space="preserve">S sklenitvijo revidiranega memoranduma za Republiko Slovenijo (RS) ne bodo nastale nove finančne posledice. Finančne posledice sodelovanja RS v memorandumu so bile opredeljene v gradivu za </w:t>
            </w:r>
            <w:r w:rsidRPr="00CA4F9E">
              <w:rPr>
                <w:b w:val="0"/>
                <w:sz w:val="20"/>
                <w:szCs w:val="20"/>
              </w:rPr>
              <w:t>njegovo sklenitev (sklep Vlade RS, št. 51002-10/2023/3 z dne 9. 2. 2023).</w:t>
            </w:r>
          </w:p>
        </w:tc>
      </w:tr>
      <w:tr w14:paraId="5EA2ADA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1D4854" w14:paraId="3ED72491" w14:textId="77777777">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14:paraId="70825813"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26" w:type="dxa"/>
            <w:gridSpan w:val="6"/>
          </w:tcPr>
          <w:p w:rsidR="001D4854" w:rsidRPr="00131B28" w:rsidP="002E081E" w14:paraId="21EDF8B4" w14:textId="77777777">
            <w:pPr>
              <w:pStyle w:val="Neotevilenodstavek"/>
              <w:widowControl w:val="0"/>
              <w:spacing w:before="0" w:after="0" w:line="260" w:lineRule="exact"/>
              <w:rPr>
                <w:iCs/>
                <w:sz w:val="20"/>
                <w:szCs w:val="20"/>
              </w:rPr>
            </w:pPr>
            <w:r w:rsidRPr="00131B28">
              <w:rPr>
                <w:iCs/>
                <w:sz w:val="20"/>
                <w:szCs w:val="20"/>
              </w:rPr>
              <w:t>Vsebina predloženega gradiva (predpisa) vpliva na:</w:t>
            </w:r>
          </w:p>
          <w:p w:rsidR="001D4854" w:rsidRPr="00131B28" w:rsidP="001D4854" w14:paraId="416ADAF8" w14:textId="77777777">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rsidR="001D4854" w:rsidRPr="00131B28" w:rsidP="001D4854" w14:paraId="3B5F442B" w14:textId="77777777">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rsidR="001D4854" w:rsidRPr="00131B28" w:rsidP="001D4854" w14:paraId="50C70AEC" w14:textId="77777777">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rsidR="001D4854" w:rsidRPr="00131B28" w:rsidP="002E081E" w14:paraId="7EFAEFC0" w14:textId="77777777">
            <w:pPr>
              <w:pStyle w:val="Neotevilenodstavek"/>
              <w:widowControl w:val="0"/>
              <w:spacing w:before="0" w:after="0" w:line="260" w:lineRule="exact"/>
              <w:ind w:left="1440"/>
              <w:rPr>
                <w:iCs/>
                <w:sz w:val="20"/>
                <w:szCs w:val="20"/>
              </w:rPr>
            </w:pPr>
          </w:p>
        </w:tc>
        <w:tc>
          <w:tcPr>
            <w:tcW w:w="2774" w:type="dxa"/>
            <w:gridSpan w:val="3"/>
          </w:tcPr>
          <w:p w:rsidR="001D4854" w:rsidRPr="00131B28" w:rsidP="002E081E" w14:paraId="7BCC87CA" w14:textId="0DE84FFC">
            <w:pPr>
              <w:pStyle w:val="Neotevilenodstavek"/>
              <w:widowControl w:val="0"/>
              <w:spacing w:before="0" w:after="0" w:line="260" w:lineRule="exact"/>
              <w:jc w:val="center"/>
              <w:rPr>
                <w:sz w:val="20"/>
                <w:szCs w:val="20"/>
              </w:rPr>
            </w:pPr>
            <w:r w:rsidRPr="00131B28">
              <w:rPr>
                <w:sz w:val="20"/>
                <w:szCs w:val="20"/>
              </w:rPr>
              <w:t>NE</w:t>
            </w:r>
          </w:p>
        </w:tc>
      </w:tr>
      <w:tr w14:paraId="0C973A5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E081E" w14:paraId="5379CF4E" w14:textId="77777777">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rsidR="001D4854" w:rsidRPr="00131B28" w:rsidP="001D4854" w14:paraId="0312CDAA" w14:textId="71101E77">
            <w:pPr>
              <w:pStyle w:val="Neotevilenodstavek"/>
              <w:widowControl w:val="0"/>
              <w:numPr>
                <w:ilvl w:val="0"/>
                <w:numId w:val="20"/>
              </w:numPr>
              <w:spacing w:before="0" w:after="0" w:line="260" w:lineRule="exact"/>
              <w:rPr>
                <w:iCs/>
                <w:sz w:val="20"/>
                <w:szCs w:val="20"/>
              </w:rPr>
            </w:pPr>
            <w:r w:rsidRPr="00131B28">
              <w:rPr>
                <w:iCs/>
                <w:sz w:val="20"/>
                <w:szCs w:val="20"/>
              </w:rPr>
              <w:t>Sk</w:t>
            </w:r>
            <w:r>
              <w:rPr>
                <w:iCs/>
                <w:sz w:val="20"/>
                <w:szCs w:val="20"/>
              </w:rPr>
              <w:t xml:space="preserve">upnosti občin Slovenije SOS: </w:t>
            </w:r>
            <w:r w:rsidRPr="00131B28">
              <w:rPr>
                <w:iCs/>
                <w:sz w:val="20"/>
                <w:szCs w:val="20"/>
              </w:rPr>
              <w:t>NE</w:t>
            </w:r>
          </w:p>
          <w:p w:rsidR="001D4854" w:rsidRPr="00131B28" w:rsidP="001D4854" w14:paraId="03689C92" w14:textId="77DB537A">
            <w:pPr>
              <w:pStyle w:val="Neotevilenodstavek"/>
              <w:widowControl w:val="0"/>
              <w:numPr>
                <w:ilvl w:val="0"/>
                <w:numId w:val="20"/>
              </w:numPr>
              <w:spacing w:before="0" w:after="0" w:line="260" w:lineRule="exact"/>
              <w:rPr>
                <w:iCs/>
                <w:sz w:val="20"/>
                <w:szCs w:val="20"/>
              </w:rPr>
            </w:pPr>
            <w:r w:rsidRPr="00131B28">
              <w:rPr>
                <w:iCs/>
                <w:sz w:val="20"/>
                <w:szCs w:val="20"/>
              </w:rPr>
              <w:t>Zd</w:t>
            </w:r>
            <w:r>
              <w:rPr>
                <w:iCs/>
                <w:sz w:val="20"/>
                <w:szCs w:val="20"/>
              </w:rPr>
              <w:t xml:space="preserve">ruženju občin Slovenije ZOS: </w:t>
            </w:r>
            <w:r w:rsidRPr="00131B28">
              <w:rPr>
                <w:iCs/>
                <w:sz w:val="20"/>
                <w:szCs w:val="20"/>
              </w:rPr>
              <w:t>NE</w:t>
            </w:r>
          </w:p>
          <w:p w:rsidR="001D4854" w:rsidRPr="00131B28" w:rsidP="001D4854" w14:paraId="5F4B4E27" w14:textId="2F0FF4B8">
            <w:pPr>
              <w:pStyle w:val="Neotevilenodstavek"/>
              <w:widowControl w:val="0"/>
              <w:numPr>
                <w:ilvl w:val="0"/>
                <w:numId w:val="20"/>
              </w:numPr>
              <w:spacing w:before="0" w:after="0" w:line="260" w:lineRule="exact"/>
              <w:rPr>
                <w:iCs/>
                <w:sz w:val="20"/>
                <w:szCs w:val="20"/>
              </w:rPr>
            </w:pPr>
            <w:r w:rsidRPr="00131B28">
              <w:rPr>
                <w:iCs/>
                <w:sz w:val="20"/>
                <w:szCs w:val="20"/>
              </w:rPr>
              <w:t>Združenju m</w:t>
            </w:r>
            <w:r>
              <w:rPr>
                <w:iCs/>
                <w:sz w:val="20"/>
                <w:szCs w:val="20"/>
              </w:rPr>
              <w:t xml:space="preserve">estnih občin Slovenije ZMOS: </w:t>
            </w:r>
            <w:r w:rsidRPr="00131B28">
              <w:rPr>
                <w:iCs/>
                <w:sz w:val="20"/>
                <w:szCs w:val="20"/>
              </w:rPr>
              <w:t>NE</w:t>
            </w:r>
          </w:p>
          <w:p w:rsidR="001D4854" w:rsidRPr="00131B28" w:rsidP="002E081E" w14:paraId="67021914" w14:textId="77777777">
            <w:pPr>
              <w:pStyle w:val="Neotevilenodstavek"/>
              <w:widowControl w:val="0"/>
              <w:spacing w:before="0" w:after="0" w:line="260" w:lineRule="exact"/>
              <w:rPr>
                <w:iCs/>
                <w:sz w:val="20"/>
                <w:szCs w:val="20"/>
              </w:rPr>
            </w:pPr>
          </w:p>
          <w:p w:rsidR="001D4854" w:rsidRPr="00131B28" w:rsidP="00CA4F9E" w14:paraId="7683A28B" w14:textId="13D39690">
            <w:pPr>
              <w:pStyle w:val="Neotevilenodstavek"/>
              <w:widowControl w:val="0"/>
              <w:spacing w:before="0" w:after="0" w:line="260" w:lineRule="exact"/>
              <w:rPr>
                <w:iCs/>
                <w:sz w:val="20"/>
                <w:szCs w:val="20"/>
              </w:rPr>
            </w:pPr>
            <w:r w:rsidRPr="00131B28">
              <w:rPr>
                <w:iCs/>
                <w:sz w:val="20"/>
                <w:szCs w:val="20"/>
              </w:rPr>
              <w:t>Predlogi in pripombe združenj so bili upoštevani:</w:t>
            </w:r>
            <w:r>
              <w:rPr>
                <w:iCs/>
                <w:sz w:val="20"/>
                <w:szCs w:val="20"/>
              </w:rPr>
              <w:t xml:space="preserve"> /</w:t>
            </w:r>
          </w:p>
          <w:p w:rsidR="001D4854" w:rsidRPr="00131B28" w:rsidP="002E081E" w14:paraId="32FFB85E" w14:textId="0A03B44B">
            <w:pPr>
              <w:pStyle w:val="Neotevilenodstavek"/>
              <w:widowControl w:val="0"/>
              <w:spacing w:before="0" w:after="0" w:line="260" w:lineRule="exact"/>
              <w:rPr>
                <w:iCs/>
                <w:sz w:val="20"/>
                <w:szCs w:val="20"/>
              </w:rPr>
            </w:pPr>
            <w:r w:rsidRPr="00131B28">
              <w:rPr>
                <w:iCs/>
                <w:sz w:val="20"/>
                <w:szCs w:val="20"/>
              </w:rPr>
              <w:t>Bistveni predlogi in pripombe, ki niso bili upoštevani.</w:t>
            </w:r>
            <w:r>
              <w:rPr>
                <w:iCs/>
                <w:sz w:val="20"/>
                <w:szCs w:val="20"/>
              </w:rPr>
              <w:t xml:space="preserve"> /</w:t>
            </w:r>
          </w:p>
          <w:p w:rsidR="00B35734" w:rsidRPr="00131B28" w:rsidP="002E081E" w14:paraId="1750AA05" w14:textId="77777777">
            <w:pPr>
              <w:pStyle w:val="Neotevilenodstavek"/>
              <w:widowControl w:val="0"/>
              <w:spacing w:before="0" w:after="0" w:line="260" w:lineRule="exact"/>
              <w:rPr>
                <w:iCs/>
                <w:sz w:val="20"/>
                <w:szCs w:val="20"/>
              </w:rPr>
            </w:pPr>
          </w:p>
        </w:tc>
      </w:tr>
      <w:tr w14:paraId="71487A6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C278B" w14:paraId="20A4E741" w14:textId="77777777">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14:paraId="473BC20A"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tcPr>
          <w:p w:rsidR="001D4854" w:rsidRPr="00131B28" w:rsidP="002C278B" w14:paraId="048DDBA7" w14:textId="77777777">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93" w:type="dxa"/>
            <w:gridSpan w:val="2"/>
          </w:tcPr>
          <w:p w:rsidR="001D4854" w:rsidRPr="00131B28" w:rsidP="002C278B" w14:paraId="51305BBA" w14:textId="430F4FF4">
            <w:pPr>
              <w:pStyle w:val="Neotevilenodstavek"/>
              <w:widowControl w:val="0"/>
              <w:spacing w:before="0" w:after="0" w:line="260" w:lineRule="exact"/>
              <w:jc w:val="center"/>
              <w:rPr>
                <w:iCs/>
                <w:sz w:val="20"/>
                <w:szCs w:val="20"/>
              </w:rPr>
            </w:pPr>
            <w:r w:rsidRPr="00131B28">
              <w:rPr>
                <w:sz w:val="20"/>
                <w:szCs w:val="20"/>
              </w:rPr>
              <w:t>NE</w:t>
            </w:r>
          </w:p>
        </w:tc>
      </w:tr>
      <w:tr w14:paraId="5CB0439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1D4854" w:rsidRPr="00131B28" w:rsidP="002C278B" w14:paraId="5A8FE0CF" w14:textId="133807CE">
            <w:pPr>
              <w:pStyle w:val="Neotevilenodstavek"/>
              <w:widowControl w:val="0"/>
              <w:spacing w:before="0" w:after="0" w:line="260" w:lineRule="exact"/>
              <w:rPr>
                <w:iCs/>
                <w:sz w:val="20"/>
                <w:szCs w:val="20"/>
              </w:rPr>
            </w:pPr>
            <w:r w:rsidRPr="00791E55">
              <w:rPr>
                <w:iCs/>
                <w:sz w:val="20"/>
                <w:szCs w:val="20"/>
              </w:rPr>
              <w:t xml:space="preserve">Skladno s sedmim odstavkom 9. člena Poslovnika Vlade Republike Slovenije (Uradni list RS, št. 43/01, 23/02 – </w:t>
            </w:r>
            <w:r w:rsidRPr="00791E55">
              <w:rPr>
                <w:iCs/>
                <w:sz w:val="20"/>
                <w:szCs w:val="20"/>
              </w:rPr>
              <w:t>popr</w:t>
            </w:r>
            <w:r w:rsidRPr="00791E55">
              <w:rPr>
                <w:iCs/>
                <w:sz w:val="20"/>
                <w:szCs w:val="20"/>
              </w:rPr>
              <w:t>., 54/03, 103/03, 114/04, 26/06, 21/07, 32/10, 73/10, 95/11, 64/12, 80/13, 10/14,</w:t>
            </w:r>
            <w:r w:rsidRPr="00791E55">
              <w:rPr>
                <w:sz w:val="20"/>
                <w:szCs w:val="20"/>
              </w:rPr>
              <w:t xml:space="preserve"> </w:t>
            </w:r>
            <w:r w:rsidRPr="00791E55">
              <w:rPr>
                <w:iCs/>
                <w:sz w:val="20"/>
                <w:szCs w:val="20"/>
              </w:rPr>
              <w:t>146/20, 35/21, 51/21 in 114/21) javnost ni bila povabljena k sodelovanju, ker gre za predlog sklepa Vlade.</w:t>
            </w:r>
          </w:p>
        </w:tc>
      </w:tr>
      <w:tr w14:paraId="6F25FE80"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1D4854" w:rsidRPr="00131B28" w:rsidP="002C278B" w14:paraId="317CA7B7" w14:textId="77777777">
            <w:pPr>
              <w:pStyle w:val="Neotevilenodstavek"/>
              <w:widowControl w:val="0"/>
              <w:spacing w:before="0" w:after="0" w:line="260" w:lineRule="exact"/>
              <w:jc w:val="left"/>
              <w:rPr>
                <w:sz w:val="20"/>
                <w:szCs w:val="20"/>
              </w:rPr>
            </w:pPr>
            <w:r w:rsidRPr="00131B28">
              <w:rPr>
                <w:b/>
                <w:sz w:val="20"/>
                <w:szCs w:val="20"/>
              </w:rPr>
              <w:t>10. Pri pripravi gradiva so bile upoštevane zahteve iz Resolucije o normativni dejavnosti:</w:t>
            </w:r>
          </w:p>
        </w:tc>
        <w:tc>
          <w:tcPr>
            <w:tcW w:w="2393" w:type="dxa"/>
            <w:gridSpan w:val="2"/>
            <w:vAlign w:val="center"/>
          </w:tcPr>
          <w:p w:rsidR="001D4854" w:rsidRPr="00131B28" w:rsidP="002C278B" w14:paraId="163AF718" w14:textId="65C2C784">
            <w:pPr>
              <w:pStyle w:val="Neotevilenodstavek"/>
              <w:widowControl w:val="0"/>
              <w:spacing w:before="0" w:after="0" w:line="260" w:lineRule="exact"/>
              <w:jc w:val="center"/>
              <w:rPr>
                <w:iCs/>
                <w:sz w:val="20"/>
                <w:szCs w:val="20"/>
              </w:rPr>
            </w:pPr>
            <w:r>
              <w:rPr>
                <w:sz w:val="20"/>
                <w:szCs w:val="20"/>
              </w:rPr>
              <w:t>DA</w:t>
            </w:r>
          </w:p>
        </w:tc>
      </w:tr>
      <w:tr w14:paraId="7F31D7CB"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1D4854" w:rsidRPr="00131B28" w:rsidP="002C278B" w14:paraId="1FA169D7" w14:textId="77777777">
            <w:pPr>
              <w:pStyle w:val="Neotevilenodstavek"/>
              <w:widowControl w:val="0"/>
              <w:spacing w:before="0" w:after="0" w:line="260" w:lineRule="exact"/>
              <w:jc w:val="left"/>
              <w:rPr>
                <w:b/>
                <w:sz w:val="20"/>
                <w:szCs w:val="20"/>
              </w:rPr>
            </w:pPr>
            <w:r w:rsidRPr="00131B28">
              <w:rPr>
                <w:b/>
                <w:sz w:val="20"/>
                <w:szCs w:val="20"/>
              </w:rPr>
              <w:t>11. Gradivo je uvrščeno v delovni program vlade:</w:t>
            </w:r>
          </w:p>
        </w:tc>
        <w:tc>
          <w:tcPr>
            <w:tcW w:w="2393" w:type="dxa"/>
            <w:gridSpan w:val="2"/>
            <w:vAlign w:val="center"/>
          </w:tcPr>
          <w:p w:rsidR="001D4854" w:rsidRPr="00131B28" w:rsidP="002C278B" w14:paraId="0E6621F8" w14:textId="60CF16E2">
            <w:pPr>
              <w:pStyle w:val="Neotevilenodstavek"/>
              <w:widowControl w:val="0"/>
              <w:spacing w:before="0" w:after="0" w:line="260" w:lineRule="exact"/>
              <w:jc w:val="center"/>
              <w:rPr>
                <w:sz w:val="20"/>
                <w:szCs w:val="20"/>
              </w:rPr>
            </w:pPr>
            <w:r w:rsidRPr="00131B28">
              <w:rPr>
                <w:sz w:val="20"/>
                <w:szCs w:val="20"/>
              </w:rPr>
              <w:t>NE</w:t>
            </w:r>
          </w:p>
        </w:tc>
      </w:tr>
      <w:tr w14:paraId="4B3FC72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Borders>
              <w:top w:val="single" w:sz="4" w:space="0" w:color="000000"/>
              <w:left w:val="single" w:sz="4" w:space="0" w:color="000000"/>
              <w:bottom w:val="single" w:sz="4" w:space="0" w:color="000000"/>
              <w:right w:val="single" w:sz="4" w:space="0" w:color="000000"/>
            </w:tcBorders>
          </w:tcPr>
          <w:p w:rsidR="001D4854" w:rsidRPr="00131B28" w:rsidP="002C278B" w14:paraId="3630897F" w14:textId="77777777">
            <w:pPr>
              <w:pStyle w:val="Poglavje"/>
              <w:widowControl w:val="0"/>
              <w:spacing w:before="0" w:after="0" w:line="260" w:lineRule="exact"/>
              <w:ind w:left="3400"/>
              <w:jc w:val="left"/>
              <w:rPr>
                <w:sz w:val="20"/>
                <w:szCs w:val="20"/>
              </w:rPr>
            </w:pPr>
          </w:p>
          <w:p w:rsidR="001D4854" w:rsidP="002C278B" w14:paraId="7F17A5A0" w14:textId="64BA764D">
            <w:pPr>
              <w:pStyle w:val="Poglavje"/>
              <w:widowControl w:val="0"/>
              <w:spacing w:before="0" w:after="0" w:line="260" w:lineRule="exact"/>
              <w:ind w:left="3400"/>
              <w:jc w:val="left"/>
              <w:rPr>
                <w:sz w:val="20"/>
                <w:szCs w:val="20"/>
              </w:rPr>
            </w:pPr>
            <w:r w:rsidRPr="00131B28">
              <w:rPr>
                <w:sz w:val="20"/>
                <w:szCs w:val="20"/>
              </w:rPr>
              <w:t xml:space="preserve">                                    </w:t>
            </w:r>
            <w:r>
              <w:rPr>
                <w:sz w:val="20"/>
                <w:szCs w:val="20"/>
              </w:rPr>
              <w:t>Mag. Borut Sajovic</w:t>
            </w:r>
          </w:p>
          <w:p w:rsidR="00CA4F9E" w:rsidRPr="00131B28" w:rsidP="002C278B" w14:paraId="60595CA2" w14:textId="676055D9">
            <w:pPr>
              <w:pStyle w:val="Poglavje"/>
              <w:widowControl w:val="0"/>
              <w:spacing w:before="0" w:after="0" w:line="260" w:lineRule="exact"/>
              <w:ind w:left="3400"/>
              <w:jc w:val="left"/>
              <w:rPr>
                <w:sz w:val="20"/>
                <w:szCs w:val="20"/>
              </w:rPr>
            </w:pPr>
            <w:r>
              <w:rPr>
                <w:sz w:val="20"/>
                <w:szCs w:val="20"/>
              </w:rPr>
              <w:t xml:space="preserve">                                             minister </w:t>
            </w:r>
          </w:p>
          <w:p w:rsidR="001D4854" w:rsidRPr="00131B28" w:rsidP="002C278B" w14:paraId="4939D8D2" w14:textId="77777777">
            <w:pPr>
              <w:pStyle w:val="Poglavje"/>
              <w:widowControl w:val="0"/>
              <w:spacing w:before="0" w:after="0" w:line="260" w:lineRule="exact"/>
              <w:ind w:left="3400"/>
              <w:jc w:val="left"/>
              <w:rPr>
                <w:sz w:val="20"/>
                <w:szCs w:val="20"/>
              </w:rPr>
            </w:pPr>
          </w:p>
        </w:tc>
      </w:tr>
    </w:tbl>
    <w:p w:rsidR="00FB3C81" w:rsidRPr="00131B28" w:rsidP="00FB3C81" w14:paraId="68C72AD5" w14:textId="77777777">
      <w:pPr>
        <w:pStyle w:val="podpisi"/>
        <w:tabs>
          <w:tab w:val="clear" w:pos="3402"/>
        </w:tabs>
        <w:rPr>
          <w:rFonts w:cs="Arial"/>
          <w:b/>
          <w:szCs w:val="20"/>
          <w:lang w:val="sl-SI"/>
        </w:rPr>
      </w:pPr>
    </w:p>
    <w:p w:rsidR="009F77C7" w:rsidRPr="00131B28" w:rsidP="00FB3C81" w14:paraId="3BC31228" w14:textId="77777777">
      <w:pPr>
        <w:pStyle w:val="podpisi"/>
        <w:tabs>
          <w:tab w:val="clear" w:pos="3402"/>
        </w:tabs>
        <w:rPr>
          <w:rFonts w:cs="Arial"/>
          <w:szCs w:val="20"/>
          <w:lang w:val="sl-SI"/>
        </w:rPr>
      </w:pPr>
      <w:r w:rsidRPr="00131B28">
        <w:rPr>
          <w:rFonts w:cs="Arial"/>
          <w:szCs w:val="20"/>
          <w:lang w:val="sl-SI"/>
        </w:rPr>
        <w:t>Poslano:</w:t>
      </w:r>
    </w:p>
    <w:p w:rsidR="009F77C7" w:rsidRPr="00131B28" w:rsidP="009F77C7" w14:paraId="459C6E22" w14:textId="77777777">
      <w:pPr>
        <w:pStyle w:val="podpisi"/>
        <w:numPr>
          <w:ilvl w:val="1"/>
          <w:numId w:val="18"/>
        </w:numPr>
        <w:tabs>
          <w:tab w:val="clear" w:pos="3402"/>
        </w:tabs>
        <w:ind w:left="360"/>
        <w:rPr>
          <w:rFonts w:cs="Arial"/>
          <w:szCs w:val="20"/>
          <w:lang w:val="sl-SI"/>
        </w:rPr>
      </w:pPr>
      <w:r w:rsidRPr="00131B28">
        <w:rPr>
          <w:rFonts w:cs="Arial"/>
          <w:szCs w:val="20"/>
          <w:lang w:val="sl-SI"/>
        </w:rPr>
        <w:t>naslovniku</w:t>
      </w:r>
    </w:p>
    <w:p w:rsidR="009F77C7" w:rsidP="009F77C7" w14:paraId="1D39F3E2" w14:textId="7529F539">
      <w:pPr>
        <w:pStyle w:val="podpisi"/>
        <w:numPr>
          <w:ilvl w:val="1"/>
          <w:numId w:val="18"/>
        </w:numPr>
        <w:tabs>
          <w:tab w:val="clear" w:pos="3402"/>
        </w:tabs>
        <w:ind w:left="360"/>
        <w:rPr>
          <w:rFonts w:cs="Arial"/>
          <w:szCs w:val="20"/>
          <w:lang w:val="sl-SI"/>
        </w:rPr>
      </w:pPr>
      <w:r>
        <w:rPr>
          <w:rFonts w:cs="Arial"/>
          <w:szCs w:val="20"/>
          <w:lang w:val="sl-SI"/>
        </w:rPr>
        <w:t>DOP</w:t>
      </w:r>
    </w:p>
    <w:p w:rsidR="00CA4F9E" w:rsidP="009F77C7" w14:paraId="65B17188" w14:textId="47F2A392">
      <w:pPr>
        <w:pStyle w:val="podpisi"/>
        <w:numPr>
          <w:ilvl w:val="1"/>
          <w:numId w:val="18"/>
        </w:numPr>
        <w:tabs>
          <w:tab w:val="clear" w:pos="3402"/>
        </w:tabs>
        <w:ind w:left="360"/>
        <w:rPr>
          <w:rFonts w:cs="Arial"/>
          <w:szCs w:val="20"/>
          <w:lang w:val="sl-SI"/>
        </w:rPr>
      </w:pPr>
      <w:r>
        <w:rPr>
          <w:rFonts w:cs="Arial"/>
          <w:szCs w:val="20"/>
          <w:lang w:val="sl-SI"/>
        </w:rPr>
        <w:t>GŠSV</w:t>
      </w:r>
    </w:p>
    <w:p w:rsidR="00CA4F9E" w:rsidRPr="00131B28" w:rsidP="009F77C7" w14:paraId="427A03F0" w14:textId="71DE84A0">
      <w:pPr>
        <w:pStyle w:val="podpisi"/>
        <w:numPr>
          <w:ilvl w:val="1"/>
          <w:numId w:val="18"/>
        </w:numPr>
        <w:tabs>
          <w:tab w:val="clear" w:pos="3402"/>
        </w:tabs>
        <w:ind w:left="360"/>
        <w:rPr>
          <w:rFonts w:cs="Arial"/>
          <w:szCs w:val="20"/>
          <w:lang w:val="sl-SI"/>
        </w:rPr>
      </w:pPr>
      <w:r>
        <w:rPr>
          <w:rFonts w:cs="Arial"/>
          <w:szCs w:val="20"/>
          <w:lang w:val="sl-SI"/>
        </w:rPr>
        <w:t>SGS</w:t>
      </w:r>
    </w:p>
    <w:p w:rsidR="009F77C7" w:rsidRPr="00131B28" w:rsidP="00FB3C81" w14:paraId="534DDD4C" w14:textId="77777777">
      <w:pPr>
        <w:pStyle w:val="Naslovpredpisa"/>
        <w:spacing w:before="0" w:after="0" w:line="260" w:lineRule="exact"/>
        <w:jc w:val="both"/>
        <w:rPr>
          <w:sz w:val="20"/>
          <w:szCs w:val="20"/>
        </w:rPr>
      </w:pPr>
    </w:p>
    <w:p w:rsidR="009F77C7" w:rsidRPr="00131B28" w:rsidP="00FB3C81" w14:paraId="6D2F8F4A" w14:textId="77777777">
      <w:pPr>
        <w:pStyle w:val="Naslovpredpisa"/>
        <w:spacing w:before="0" w:after="0" w:line="260" w:lineRule="exact"/>
        <w:jc w:val="both"/>
        <w:rPr>
          <w:sz w:val="20"/>
          <w:szCs w:val="20"/>
        </w:rPr>
      </w:pPr>
    </w:p>
    <w:p w:rsidR="009F77C7" w:rsidRPr="00131B28" w:rsidP="00FB3C81" w14:paraId="5498EC30" w14:textId="77777777">
      <w:pPr>
        <w:pStyle w:val="Naslovpredpisa"/>
        <w:spacing w:before="0" w:after="0" w:line="260" w:lineRule="exact"/>
        <w:jc w:val="both"/>
        <w:rPr>
          <w:sz w:val="20"/>
          <w:szCs w:val="20"/>
        </w:rPr>
      </w:pPr>
    </w:p>
    <w:p w:rsidR="009F77C7" w:rsidRPr="00131B28" w:rsidP="00FB3C81" w14:paraId="09A9D345" w14:textId="77777777">
      <w:pPr>
        <w:pStyle w:val="Naslovpredpisa"/>
        <w:spacing w:before="0" w:after="0" w:line="260" w:lineRule="exact"/>
        <w:jc w:val="both"/>
        <w:rPr>
          <w:sz w:val="20"/>
          <w:szCs w:val="20"/>
        </w:rPr>
      </w:pPr>
    </w:p>
    <w:p w:rsidR="00C14725" w:rsidRPr="00131B28" w:rsidP="00FB3C81" w14:paraId="531AABC6" w14:textId="77777777">
      <w:pPr>
        <w:pStyle w:val="Naslovpredpisa"/>
        <w:spacing w:before="0" w:after="0" w:line="260" w:lineRule="exact"/>
        <w:jc w:val="both"/>
        <w:rPr>
          <w:sz w:val="20"/>
          <w:szCs w:val="20"/>
        </w:rPr>
      </w:pPr>
    </w:p>
    <w:p w:rsidR="00C14725" w:rsidRPr="00131B28" w:rsidP="00FB3C81" w14:paraId="413C9D20" w14:textId="77777777">
      <w:pPr>
        <w:pStyle w:val="Naslovpredpisa"/>
        <w:spacing w:before="0" w:after="0" w:line="260" w:lineRule="exact"/>
        <w:jc w:val="both"/>
        <w:rPr>
          <w:sz w:val="20"/>
          <w:szCs w:val="20"/>
        </w:rPr>
      </w:pPr>
    </w:p>
    <w:p w:rsidR="00CA4F9E" w:rsidRPr="00791E55" w:rsidP="00CA4F9E" w14:paraId="1348E850" w14:textId="77777777">
      <w:pPr>
        <w:spacing w:after="0"/>
        <w:jc w:val="center"/>
        <w:rPr>
          <w:rFonts w:ascii="Arial" w:eastAsia="Times New Roman" w:hAnsi="Arial" w:cs="Arial"/>
          <w:b/>
          <w:sz w:val="20"/>
          <w:szCs w:val="20"/>
          <w:lang w:eastAsia="sl-SI"/>
        </w:rPr>
      </w:pPr>
      <w:r w:rsidRPr="00131B28">
        <w:rPr>
          <w:sz w:val="20"/>
          <w:szCs w:val="20"/>
        </w:rPr>
        <w:br w:type="page"/>
      </w:r>
      <w:r w:rsidRPr="00791E55">
        <w:rPr>
          <w:rFonts w:ascii="Arial" w:eastAsia="Times New Roman" w:hAnsi="Arial" w:cs="Arial"/>
          <w:b/>
          <w:sz w:val="20"/>
          <w:szCs w:val="20"/>
          <w:lang w:eastAsia="sl-SI"/>
        </w:rPr>
        <w:t xml:space="preserve">Informacija </w:t>
      </w:r>
    </w:p>
    <w:p w:rsidR="00CA4F9E" w:rsidRPr="00791E55" w:rsidP="00CA4F9E" w14:paraId="6F051203" w14:textId="77777777">
      <w:pPr>
        <w:spacing w:after="0"/>
        <w:jc w:val="center"/>
        <w:rPr>
          <w:rFonts w:ascii="Arial" w:eastAsia="Times New Roman" w:hAnsi="Arial" w:cs="Arial"/>
          <w:b/>
          <w:sz w:val="20"/>
          <w:szCs w:val="20"/>
          <w:lang w:eastAsia="sl-SI"/>
        </w:rPr>
      </w:pPr>
      <w:r w:rsidRPr="00791E55">
        <w:rPr>
          <w:rFonts w:ascii="Arial" w:eastAsia="Times New Roman" w:hAnsi="Arial" w:cs="Arial"/>
          <w:b/>
          <w:sz w:val="20"/>
          <w:szCs w:val="20"/>
          <w:lang w:eastAsia="sl-SI"/>
        </w:rPr>
        <w:t xml:space="preserve">o nameravanem podpisu </w:t>
      </w:r>
      <w:r w:rsidRPr="00B73631">
        <w:rPr>
          <w:rFonts w:ascii="Arial" w:eastAsia="Times New Roman" w:hAnsi="Arial" w:cs="Arial"/>
          <w:b/>
          <w:sz w:val="20"/>
          <w:szCs w:val="20"/>
          <w:lang w:eastAsia="sl-SI"/>
        </w:rPr>
        <w:t>Revidiranega memoranduma o soglasju o zagotovitvi koncepta za morebitno pridobitev in umestitev modularne kopenske zračne obrambe v fazi zasnove</w:t>
      </w:r>
      <w:r>
        <w:rPr>
          <w:rFonts w:ascii="Arial" w:eastAsia="Times New Roman" w:hAnsi="Arial" w:cs="Arial"/>
          <w:b/>
          <w:sz w:val="20"/>
          <w:szCs w:val="20"/>
          <w:lang w:eastAsia="sl-SI"/>
        </w:rPr>
        <w:t xml:space="preserve"> </w:t>
      </w:r>
    </w:p>
    <w:p w:rsidR="00CA4F9E" w:rsidRPr="00791E55" w:rsidP="00CA4F9E" w14:paraId="3090EBD6" w14:textId="77777777">
      <w:pPr>
        <w:spacing w:after="0"/>
        <w:jc w:val="both"/>
        <w:rPr>
          <w:rFonts w:ascii="Arial" w:eastAsia="Times New Roman" w:hAnsi="Arial" w:cs="Arial"/>
          <w:b/>
          <w:sz w:val="20"/>
          <w:szCs w:val="20"/>
          <w:lang w:eastAsia="sl-SI"/>
        </w:rPr>
      </w:pPr>
    </w:p>
    <w:p w:rsidR="00CA4F9E" w:rsidRPr="00791E55" w:rsidP="00CA4F9E" w14:paraId="42B43633" w14:textId="77777777">
      <w:pPr>
        <w:spacing w:after="0"/>
        <w:jc w:val="both"/>
        <w:rPr>
          <w:rFonts w:ascii="Arial" w:hAnsi="Arial" w:cs="Arial"/>
          <w:b/>
          <w:sz w:val="20"/>
          <w:szCs w:val="20"/>
        </w:rPr>
      </w:pPr>
    </w:p>
    <w:p w:rsidR="00CA4F9E" w:rsidRPr="00B73631" w:rsidP="00CA4F9E" w14:paraId="16902AFB" w14:textId="77777777">
      <w:pPr>
        <w:tabs>
          <w:tab w:val="left" w:pos="708"/>
        </w:tabs>
        <w:spacing w:after="0"/>
        <w:jc w:val="both"/>
        <w:rPr>
          <w:rFonts w:ascii="Arial" w:eastAsia="Times New Roman" w:hAnsi="Arial" w:cs="Arial"/>
          <w:iCs/>
          <w:sz w:val="20"/>
          <w:szCs w:val="20"/>
          <w:lang w:eastAsia="sl-SI"/>
        </w:rPr>
      </w:pPr>
      <w:r w:rsidRPr="00B73631">
        <w:rPr>
          <w:rFonts w:ascii="Arial" w:eastAsia="Times New Roman" w:hAnsi="Arial" w:cs="Arial"/>
          <w:iCs/>
          <w:sz w:val="20"/>
          <w:szCs w:val="20"/>
          <w:lang w:eastAsia="sl-SI"/>
        </w:rPr>
        <w:t>23. 10. 2020 je bilo na dogodku, organiziranem ob robu zasedanja obrambnih ministrov držav članic Nata, podpisano Pismo o nameri o vzpostavitvi okvira večnacionalnega sodelovanja za pridobitev modularne rešitve za umestitev zmogljivosti zračne obrambe z uporabo kopenskih oborožitvenih sistemov zelo kratkega, kratkega in srednjega dosega (sklep Vlade RS, št. 87000-11/2020/3 z dne 23. 9. 2020), v nadaljevanju: pismo o nameri. V letu 2021 je bilo, prav tako na dogodku ob zasedanja obrambnih ministrov držav članic Nata, dne 21. 10. 2021, podpisano Dopolnilo št. 1 k Pismu o nameri glede sodelovanja pri pridobitvi in umestitvi modularne rešitve za zmogljivosti kopenske zračne obrambe zelo kratkega dosega, kratkega dosega in srednjega dosega (sklep Vlade RS, št. 87000-11/2020/5 z dne 20. 10. 2021), v nadaljevanju: dopolnilo št. 1. Z dopolnilom št. 1 so k pismu o nameri pristopile Kraljevina Norveška, Republika Poljska, Republika Portugalska in Združene države Amerike, hkrati pa se je določneje opredelilo ravnanje z izmenjanimi informacijami. Dne 15. 2. 2023 je bilo podpisano Revidirano Pismo o nameri glede sodelovanja pri pridobitvi in umestitvi modularne rešitve za zmogljivosti kopenske zračne obrambe zelo kratkega dosega, kratkega dosega in srednjega dosega (sklep Vlade RS, št. 51002-46/2022/3 z dne 21. 4. 2022), v nadaljevanju: revidirano pismo o nameri, s katerim je k pismu o nameri pristopila Francoska republika, hkrati pa je bilo izdelano uradno prečiščeno besedilo pisma o nameri z vključenim dopolnilom št. 1. S podpisom revidiranega pisma o nameri so podpisnice izrazile svojo namero, da proučijo možnosti za večnacionalno sodelovanje glede opredelitve in morebitne nadaljnje pridobitve modularne rešitve za zračno obrambo z uporabo kopenskih oborožitvenih sistemov. Nato mora namreč zaradi ponovne osredotočenosti na scenarije kolektivne obrambe biti sposoben braniti se pred enakovrednim tekmecem pred celo vrsto groženj iz zraka in groženj, ki jih predstavljajo izstrelki, ter delovati v spornih in degradiranih okoljih. Posledično je za vse ravni kopenskih manevrskih formacij nujna ustrezna zaščita pred grožnjami iz zraka. Sile zračne obrambe z uporabo kopenskih oborožitvenih sistemov (</w:t>
      </w:r>
      <w:r w:rsidRPr="00B73631">
        <w:rPr>
          <w:rFonts w:ascii="Arial" w:eastAsia="Times New Roman" w:hAnsi="Arial" w:cs="Arial"/>
          <w:iCs/>
          <w:sz w:val="20"/>
          <w:szCs w:val="20"/>
          <w:lang w:eastAsia="sl-SI"/>
        </w:rPr>
        <w:t>Ground</w:t>
      </w:r>
      <w:r w:rsidRPr="00B73631">
        <w:rPr>
          <w:rFonts w:ascii="Arial" w:eastAsia="Times New Roman" w:hAnsi="Arial" w:cs="Arial"/>
          <w:iCs/>
          <w:sz w:val="20"/>
          <w:szCs w:val="20"/>
          <w:lang w:eastAsia="sl-SI"/>
        </w:rPr>
        <w:t xml:space="preserve"> </w:t>
      </w:r>
      <w:r w:rsidRPr="00B73631">
        <w:rPr>
          <w:rFonts w:ascii="Arial" w:eastAsia="Times New Roman" w:hAnsi="Arial" w:cs="Arial"/>
          <w:iCs/>
          <w:sz w:val="20"/>
          <w:szCs w:val="20"/>
          <w:lang w:eastAsia="sl-SI"/>
        </w:rPr>
        <w:t>Based</w:t>
      </w:r>
      <w:r w:rsidRPr="00B73631">
        <w:rPr>
          <w:rFonts w:ascii="Arial" w:eastAsia="Times New Roman" w:hAnsi="Arial" w:cs="Arial"/>
          <w:iCs/>
          <w:sz w:val="20"/>
          <w:szCs w:val="20"/>
          <w:lang w:eastAsia="sl-SI"/>
        </w:rPr>
        <w:t xml:space="preserve"> </w:t>
      </w:r>
      <w:r w:rsidRPr="00B73631">
        <w:rPr>
          <w:rFonts w:ascii="Arial" w:eastAsia="Times New Roman" w:hAnsi="Arial" w:cs="Arial"/>
          <w:iCs/>
          <w:sz w:val="20"/>
          <w:szCs w:val="20"/>
          <w:lang w:eastAsia="sl-SI"/>
        </w:rPr>
        <w:t>Air</w:t>
      </w:r>
      <w:r w:rsidRPr="00B73631">
        <w:rPr>
          <w:rFonts w:ascii="Arial" w:eastAsia="Times New Roman" w:hAnsi="Arial" w:cs="Arial"/>
          <w:iCs/>
          <w:sz w:val="20"/>
          <w:szCs w:val="20"/>
          <w:lang w:eastAsia="sl-SI"/>
        </w:rPr>
        <w:t xml:space="preserve"> </w:t>
      </w:r>
      <w:r w:rsidRPr="00B73631">
        <w:rPr>
          <w:rFonts w:ascii="Arial" w:eastAsia="Times New Roman" w:hAnsi="Arial" w:cs="Arial"/>
          <w:iCs/>
          <w:sz w:val="20"/>
          <w:szCs w:val="20"/>
          <w:lang w:eastAsia="sl-SI"/>
        </w:rPr>
        <w:t>Defence</w:t>
      </w:r>
      <w:r w:rsidRPr="00B73631">
        <w:rPr>
          <w:rFonts w:ascii="Arial" w:eastAsia="Times New Roman" w:hAnsi="Arial" w:cs="Arial"/>
          <w:iCs/>
          <w:sz w:val="20"/>
          <w:szCs w:val="20"/>
          <w:lang w:eastAsia="sl-SI"/>
        </w:rPr>
        <w:t>, GBAD) so ključni element te zaščite. Kopenski oborožitveni sistemi, kot ena izmed ciljnih zmogljivosti Nata, so bili izbrani za pilotno področje večnacionalnega sodelovanja. Gre za eno izmed prioritet Natovega obrambnega planiranja, zato je Nato predlagal nadaljnje korake glede (krepitve) sodelovanja na področju kopenskih oborožitvenih sistemov, ki so se v prvi fazi formalizirali s podpisom revidiranega pisma o nameri.</w:t>
      </w:r>
    </w:p>
    <w:p w:rsidR="00CA4F9E" w:rsidRPr="00B73631" w:rsidP="00CA4F9E" w14:paraId="33CD9A9A" w14:textId="77777777">
      <w:pPr>
        <w:tabs>
          <w:tab w:val="left" w:pos="708"/>
        </w:tabs>
        <w:spacing w:after="0"/>
        <w:jc w:val="both"/>
        <w:rPr>
          <w:rFonts w:ascii="Arial" w:eastAsia="Times New Roman" w:hAnsi="Arial" w:cs="Arial"/>
          <w:iCs/>
          <w:sz w:val="20"/>
          <w:szCs w:val="20"/>
          <w:lang w:eastAsia="sl-SI"/>
        </w:rPr>
      </w:pPr>
    </w:p>
    <w:p w:rsidR="00CA4F9E" w:rsidRPr="00B73631" w:rsidP="00CA4F9E" w14:paraId="71B0E15B" w14:textId="77777777">
      <w:pPr>
        <w:tabs>
          <w:tab w:val="left" w:pos="708"/>
        </w:tabs>
        <w:spacing w:after="0"/>
        <w:jc w:val="both"/>
        <w:rPr>
          <w:rFonts w:ascii="Arial" w:eastAsia="Times New Roman" w:hAnsi="Arial" w:cs="Arial"/>
          <w:iCs/>
          <w:sz w:val="20"/>
          <w:szCs w:val="20"/>
          <w:lang w:eastAsia="sl-SI"/>
        </w:rPr>
      </w:pPr>
      <w:r w:rsidRPr="00B73631">
        <w:rPr>
          <w:rFonts w:ascii="Arial" w:eastAsia="Times New Roman" w:hAnsi="Arial" w:cs="Arial"/>
          <w:iCs/>
          <w:sz w:val="20"/>
          <w:szCs w:val="20"/>
          <w:lang w:eastAsia="sl-SI"/>
        </w:rPr>
        <w:t>Za realizacijo namena, izraženega s podpisanim revidiranim pismom o nameri, so države, članice Nata dne 15. 2. 2023 podpisale Memorandum o soglasju med ministrstvi za obrambo o zagotovitvi koncepta za morebitno pridobitev in umestitev modularne kopenske zračne obrambe v fazi zasnove (sklepa Vlade RS, št. 51002-10/2023/3 z dne 9. 2. 2023 in 51002-34/2023/3 z dne 25. 5. 2023), v nadaljevanju: memorandum, s katerim se je začel skupen razvoj in nabava modularnih zmogljivosti za odzivanje na grožnje iz zraka v celotnem spektru zelo kratkega, kratkega in srednjega dosega. Memorandum določa okvir za skupen razvoj in nabavo modularnih zmogljivosti kopenske zračne obrambe. Memorandum vsebuje določbe glede organiziranosti in upravljanja razvoja zmogljivosti kopenske zračne obrambe, finančne in pravne določbe.</w:t>
      </w:r>
    </w:p>
    <w:p w:rsidR="00CA4F9E" w:rsidRPr="00B73631" w:rsidP="00CA4F9E" w14:paraId="29C250FA" w14:textId="77777777">
      <w:pPr>
        <w:tabs>
          <w:tab w:val="left" w:pos="708"/>
        </w:tabs>
        <w:spacing w:after="0"/>
        <w:jc w:val="both"/>
        <w:rPr>
          <w:rFonts w:ascii="Arial" w:eastAsia="Times New Roman" w:hAnsi="Arial" w:cs="Arial"/>
          <w:iCs/>
          <w:sz w:val="20"/>
          <w:szCs w:val="20"/>
          <w:lang w:eastAsia="sl-SI"/>
        </w:rPr>
      </w:pPr>
    </w:p>
    <w:p w:rsidR="00CA4F9E" w:rsidRPr="00B73631" w:rsidP="00CA4F9E" w14:paraId="1EA95679" w14:textId="77777777">
      <w:pPr>
        <w:tabs>
          <w:tab w:val="left" w:pos="708"/>
        </w:tabs>
        <w:spacing w:after="0"/>
        <w:jc w:val="both"/>
        <w:rPr>
          <w:rFonts w:ascii="Arial" w:eastAsia="Times New Roman" w:hAnsi="Arial" w:cs="Arial"/>
          <w:iCs/>
          <w:sz w:val="20"/>
          <w:szCs w:val="20"/>
          <w:lang w:eastAsia="sl-SI"/>
        </w:rPr>
      </w:pPr>
      <w:r w:rsidRPr="00B73631">
        <w:rPr>
          <w:rFonts w:ascii="Arial" w:eastAsia="Times New Roman" w:hAnsi="Arial" w:cs="Arial"/>
          <w:iCs/>
          <w:sz w:val="20"/>
          <w:szCs w:val="20"/>
          <w:lang w:eastAsia="sl-SI"/>
        </w:rPr>
        <w:t>V nadaljevanju so države podpisale Spremembo št. 1 k memorandumu, s katero je k memorandumu, skladno z 19. razdelkom, kot udeleženec pristopilo Ministrstvo za nacionalno obrambo Republike Romunije. Minister za obrambo Republike Slovenije je Spremembo št. 1 k memorandumu podpisal 25. 3. 2025.</w:t>
      </w:r>
    </w:p>
    <w:p w:rsidR="00CA4F9E" w:rsidRPr="00B73631" w:rsidP="00CA4F9E" w14:paraId="616716A7" w14:textId="77777777">
      <w:pPr>
        <w:tabs>
          <w:tab w:val="left" w:pos="708"/>
        </w:tabs>
        <w:spacing w:after="0"/>
        <w:jc w:val="both"/>
        <w:rPr>
          <w:rFonts w:ascii="Arial" w:eastAsia="Times New Roman" w:hAnsi="Arial" w:cs="Arial"/>
          <w:iCs/>
          <w:sz w:val="20"/>
          <w:szCs w:val="20"/>
          <w:lang w:eastAsia="sl-SI"/>
        </w:rPr>
      </w:pPr>
    </w:p>
    <w:p w:rsidR="00CA4F9E" w:rsidRPr="00B73631" w:rsidP="00CA4F9E" w14:paraId="4ADCF56F" w14:textId="77777777">
      <w:pPr>
        <w:tabs>
          <w:tab w:val="left" w:pos="708"/>
        </w:tabs>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t>Namen podpisa R</w:t>
      </w:r>
      <w:r w:rsidRPr="00B73631">
        <w:rPr>
          <w:rFonts w:ascii="Arial" w:eastAsia="Times New Roman" w:hAnsi="Arial" w:cs="Arial"/>
          <w:iCs/>
          <w:sz w:val="20"/>
          <w:szCs w:val="20"/>
          <w:lang w:eastAsia="sl-SI"/>
        </w:rPr>
        <w:t>evidiranega memoranduma</w:t>
      </w:r>
      <w:r>
        <w:rPr>
          <w:rFonts w:ascii="Arial" w:eastAsia="Times New Roman" w:hAnsi="Arial" w:cs="Arial"/>
          <w:iCs/>
          <w:sz w:val="20"/>
          <w:szCs w:val="20"/>
          <w:lang w:eastAsia="sl-SI"/>
        </w:rPr>
        <w:t xml:space="preserve"> </w:t>
      </w:r>
      <w:r w:rsidRPr="00B73631">
        <w:rPr>
          <w:rFonts w:ascii="Arial" w:eastAsia="Times New Roman" w:hAnsi="Arial" w:cs="Arial"/>
          <w:iCs/>
          <w:sz w:val="20"/>
          <w:szCs w:val="20"/>
          <w:lang w:eastAsia="sl-SI"/>
        </w:rPr>
        <w:t>o soglasju o zagotovitvi koncepta za morebitno pridobitev in umestitev modularne kopenske zračne obrambe v fazi zasnove</w:t>
      </w:r>
      <w:r>
        <w:rPr>
          <w:rFonts w:ascii="Arial" w:eastAsia="Times New Roman" w:hAnsi="Arial" w:cs="Arial"/>
          <w:iCs/>
          <w:sz w:val="20"/>
          <w:szCs w:val="20"/>
          <w:lang w:eastAsia="sl-SI"/>
        </w:rPr>
        <w:t>, v nadaljevanju: revidiran memorandum,</w:t>
      </w:r>
      <w:r w:rsidRPr="00B73631">
        <w:rPr>
          <w:rFonts w:ascii="Arial" w:eastAsia="Times New Roman" w:hAnsi="Arial" w:cs="Arial"/>
          <w:iCs/>
          <w:sz w:val="20"/>
          <w:szCs w:val="20"/>
          <w:lang w:eastAsia="sl-SI"/>
        </w:rPr>
        <w:t xml:space="preserve"> je, da k memorandumu pristopi Francoska republika, ki pa želi, da se vsebina memoranduma pripravi tudi v francoskem jeziku. Zato so se usklajevalci besedila odločili, da ne bodo sklepali Spremembe št. 2 k memorandumu, ampak bodo pripravili revidirano verzijo v angleškem in </w:t>
      </w:r>
      <w:r w:rsidRPr="00B73631">
        <w:rPr>
          <w:rFonts w:ascii="Arial" w:eastAsia="Times New Roman" w:hAnsi="Arial" w:cs="Arial"/>
          <w:iCs/>
          <w:sz w:val="20"/>
          <w:szCs w:val="20"/>
          <w:lang w:eastAsia="sl-SI"/>
        </w:rPr>
        <w:t>francoskem jeziku. Vsebina revidiranega memoranduma se spreminja le v tem, da k memorandu</w:t>
      </w:r>
      <w:r>
        <w:rPr>
          <w:rFonts w:ascii="Arial" w:eastAsia="Times New Roman" w:hAnsi="Arial" w:cs="Arial"/>
          <w:iCs/>
          <w:sz w:val="20"/>
          <w:szCs w:val="20"/>
          <w:lang w:eastAsia="sl-SI"/>
        </w:rPr>
        <w:t xml:space="preserve">mu pristopa Francoska republika, </w:t>
      </w:r>
      <w:r w:rsidRPr="00B73631">
        <w:rPr>
          <w:rFonts w:ascii="Arial" w:eastAsia="Times New Roman" w:hAnsi="Arial" w:cs="Arial"/>
          <w:iCs/>
          <w:sz w:val="20"/>
          <w:szCs w:val="20"/>
          <w:lang w:eastAsia="sl-SI"/>
        </w:rPr>
        <w:t xml:space="preserve">posledično </w:t>
      </w:r>
      <w:r>
        <w:rPr>
          <w:rFonts w:ascii="Arial" w:eastAsia="Times New Roman" w:hAnsi="Arial" w:cs="Arial"/>
          <w:iCs/>
          <w:sz w:val="20"/>
          <w:szCs w:val="20"/>
          <w:lang w:eastAsia="sl-SI"/>
        </w:rPr>
        <w:t xml:space="preserve">pa se </w:t>
      </w:r>
      <w:r w:rsidRPr="00B73631">
        <w:rPr>
          <w:rFonts w:ascii="Arial" w:eastAsia="Times New Roman" w:hAnsi="Arial" w:cs="Arial"/>
          <w:iCs/>
          <w:sz w:val="20"/>
          <w:szCs w:val="20"/>
          <w:lang w:eastAsia="sl-SI"/>
        </w:rPr>
        <w:t xml:space="preserve">spremenijo tudi finančne posledice, in sicer: </w:t>
      </w:r>
    </w:p>
    <w:p w:rsidR="00CA4F9E" w:rsidRPr="00B73631" w:rsidP="00CA4F9E" w14:paraId="19C08B54" w14:textId="77777777">
      <w:pPr>
        <w:tabs>
          <w:tab w:val="left" w:pos="708"/>
        </w:tabs>
        <w:spacing w:after="0"/>
        <w:jc w:val="both"/>
        <w:rPr>
          <w:rFonts w:ascii="Arial" w:eastAsia="Times New Roman" w:hAnsi="Arial" w:cs="Arial"/>
          <w:iCs/>
          <w:sz w:val="20"/>
          <w:szCs w:val="20"/>
          <w:lang w:eastAsia="sl-SI"/>
        </w:rPr>
      </w:pPr>
      <w:r w:rsidRPr="00B73631">
        <w:rPr>
          <w:rFonts w:ascii="Arial" w:eastAsia="Times New Roman" w:hAnsi="Arial" w:cs="Arial"/>
          <w:iCs/>
          <w:sz w:val="20"/>
          <w:szCs w:val="20"/>
          <w:lang w:eastAsia="sl-SI"/>
        </w:rPr>
        <w:t>-</w:t>
      </w:r>
      <w:r w:rsidRPr="00B73631">
        <w:rPr>
          <w:rFonts w:ascii="Arial" w:eastAsia="Times New Roman" w:hAnsi="Arial" w:cs="Arial"/>
          <w:iCs/>
          <w:sz w:val="20"/>
          <w:szCs w:val="20"/>
          <w:lang w:eastAsia="sl-SI"/>
        </w:rPr>
        <w:tab/>
        <w:t xml:space="preserve"> (določba 5.3.1 5. razdelka) zaradi vplačila dodatnega udeleženca se poviša skupni znesek, ki sedaj znaša 21.600.000 EUR in se ta vplačani dvig v nadaljevanju porazdeli na administrativne in operativne stroške; </w:t>
      </w:r>
    </w:p>
    <w:p w:rsidR="00CA4F9E" w:rsidRPr="00B73631" w:rsidP="00CA4F9E" w14:paraId="0AADCD7E" w14:textId="77777777">
      <w:pPr>
        <w:tabs>
          <w:tab w:val="left" w:pos="708"/>
        </w:tabs>
        <w:spacing w:after="0"/>
        <w:jc w:val="both"/>
        <w:rPr>
          <w:rFonts w:ascii="Arial" w:eastAsia="Times New Roman" w:hAnsi="Arial" w:cs="Arial"/>
          <w:iCs/>
          <w:sz w:val="20"/>
          <w:szCs w:val="20"/>
          <w:lang w:eastAsia="sl-SI"/>
        </w:rPr>
      </w:pPr>
      <w:r w:rsidRPr="00B73631">
        <w:rPr>
          <w:rFonts w:ascii="Arial" w:eastAsia="Times New Roman" w:hAnsi="Arial" w:cs="Arial"/>
          <w:iCs/>
          <w:sz w:val="20"/>
          <w:szCs w:val="20"/>
          <w:lang w:eastAsia="sl-SI"/>
        </w:rPr>
        <w:t>-</w:t>
      </w:r>
      <w:r w:rsidRPr="00B73631">
        <w:rPr>
          <w:rFonts w:ascii="Arial" w:eastAsia="Times New Roman" w:hAnsi="Arial" w:cs="Arial"/>
          <w:iCs/>
          <w:sz w:val="20"/>
          <w:szCs w:val="20"/>
          <w:lang w:eastAsia="sl-SI"/>
        </w:rPr>
        <w:tab/>
        <w:t xml:space="preserve">zato se (določba 5.4.1 5. razdelka) znesek za administrativne stroške spremeni iz 5.500.000 EUR na 6.000.000 EUR; in </w:t>
      </w:r>
    </w:p>
    <w:p w:rsidR="00CA4F9E" w:rsidRPr="00B73631" w:rsidP="00CA4F9E" w14:paraId="48B1022F" w14:textId="77777777">
      <w:pPr>
        <w:tabs>
          <w:tab w:val="left" w:pos="708"/>
        </w:tabs>
        <w:spacing w:after="0"/>
        <w:jc w:val="both"/>
        <w:rPr>
          <w:rFonts w:ascii="Arial" w:eastAsia="Times New Roman" w:hAnsi="Arial" w:cs="Arial"/>
          <w:iCs/>
          <w:sz w:val="20"/>
          <w:szCs w:val="20"/>
          <w:lang w:eastAsia="sl-SI"/>
        </w:rPr>
      </w:pPr>
      <w:r w:rsidRPr="00B73631">
        <w:rPr>
          <w:rFonts w:ascii="Arial" w:eastAsia="Times New Roman" w:hAnsi="Arial" w:cs="Arial"/>
          <w:iCs/>
          <w:sz w:val="20"/>
          <w:szCs w:val="20"/>
          <w:lang w:eastAsia="sl-SI"/>
        </w:rPr>
        <w:t>-</w:t>
      </w:r>
      <w:r w:rsidRPr="00B73631">
        <w:rPr>
          <w:rFonts w:ascii="Arial" w:eastAsia="Times New Roman" w:hAnsi="Arial" w:cs="Arial"/>
          <w:iCs/>
          <w:sz w:val="20"/>
          <w:szCs w:val="20"/>
          <w:lang w:eastAsia="sl-SI"/>
        </w:rPr>
        <w:tab/>
        <w:t>se (določba 5.5.1 5. razdelka) znesek za operativne stroške spremeni iz 14.300.000 EUR na 15.600.000 EUR.</w:t>
      </w:r>
    </w:p>
    <w:p w:rsidR="00CA4F9E" w:rsidRPr="00B73631" w:rsidP="00CA4F9E" w14:paraId="49ADB3BE" w14:textId="77777777">
      <w:pPr>
        <w:tabs>
          <w:tab w:val="left" w:pos="708"/>
        </w:tabs>
        <w:spacing w:after="0"/>
        <w:jc w:val="both"/>
        <w:rPr>
          <w:rFonts w:ascii="Arial" w:eastAsia="Times New Roman" w:hAnsi="Arial" w:cs="Arial"/>
          <w:iCs/>
          <w:sz w:val="20"/>
          <w:szCs w:val="20"/>
          <w:lang w:eastAsia="sl-SI"/>
        </w:rPr>
      </w:pPr>
    </w:p>
    <w:p w:rsidR="00CA4F9E" w:rsidP="00CA4F9E" w14:paraId="27D564BB" w14:textId="77777777">
      <w:pPr>
        <w:tabs>
          <w:tab w:val="left" w:pos="708"/>
        </w:tabs>
        <w:spacing w:after="0"/>
        <w:jc w:val="both"/>
        <w:rPr>
          <w:rFonts w:ascii="Arial" w:eastAsia="Times New Roman" w:hAnsi="Arial" w:cs="Arial"/>
          <w:iCs/>
          <w:sz w:val="20"/>
          <w:szCs w:val="20"/>
          <w:lang w:eastAsia="sl-SI"/>
        </w:rPr>
      </w:pPr>
      <w:r w:rsidRPr="00B73631">
        <w:rPr>
          <w:rFonts w:ascii="Arial" w:eastAsia="Times New Roman" w:hAnsi="Arial" w:cs="Arial"/>
          <w:iCs/>
          <w:sz w:val="20"/>
          <w:szCs w:val="20"/>
          <w:lang w:eastAsia="sl-SI"/>
        </w:rPr>
        <w:t>S sklenitvijo revidiranega memoranduma za Republiko Slovenijo (RS) ne bodo nastale nove finančne posledice. Finančne posledice sodelovanja RS v memorandumu so bile opredeljene v gradivu za njegovo sklenitev (sklep Vlade RS, št. 51002-10/2023/3 z dne 9. 2. 2023).</w:t>
      </w:r>
    </w:p>
    <w:p w:rsidR="00CA4F9E" w:rsidRPr="00791E55" w:rsidP="00CA4F9E" w14:paraId="40861234" w14:textId="77777777">
      <w:pPr>
        <w:tabs>
          <w:tab w:val="left" w:pos="708"/>
        </w:tabs>
        <w:spacing w:after="0"/>
        <w:jc w:val="both"/>
        <w:rPr>
          <w:rFonts w:ascii="Arial" w:eastAsia="Times New Roman" w:hAnsi="Arial" w:cs="Arial"/>
          <w:iCs/>
          <w:sz w:val="20"/>
          <w:szCs w:val="20"/>
          <w:lang w:eastAsia="sl-SI"/>
        </w:rPr>
      </w:pPr>
    </w:p>
    <w:p w:rsidR="00CA4F9E" w:rsidRPr="00791E55" w:rsidP="00CA4F9E" w14:paraId="72753E89" w14:textId="77777777">
      <w:pPr>
        <w:tabs>
          <w:tab w:val="left" w:pos="708"/>
        </w:tabs>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t>Revidiran memorandum</w:t>
      </w:r>
      <w:r w:rsidRPr="00791E55">
        <w:rPr>
          <w:rFonts w:ascii="Arial" w:eastAsia="Times New Roman" w:hAnsi="Arial" w:cs="Arial"/>
          <w:iCs/>
          <w:sz w:val="20"/>
          <w:szCs w:val="20"/>
          <w:lang w:eastAsia="sl-SI"/>
        </w:rPr>
        <w:t xml:space="preserve"> je </w:t>
      </w:r>
      <w:r>
        <w:rPr>
          <w:rFonts w:ascii="Arial" w:eastAsia="Times New Roman" w:hAnsi="Arial" w:cs="Arial"/>
          <w:iCs/>
          <w:sz w:val="20"/>
          <w:szCs w:val="20"/>
          <w:lang w:eastAsia="sl-SI"/>
        </w:rPr>
        <w:t xml:space="preserve">mednarodni </w:t>
      </w:r>
      <w:r w:rsidRPr="00791E55">
        <w:rPr>
          <w:rFonts w:ascii="Arial" w:eastAsia="Times New Roman" w:hAnsi="Arial" w:cs="Arial"/>
          <w:iCs/>
          <w:sz w:val="20"/>
          <w:szCs w:val="20"/>
          <w:lang w:eastAsia="sl-SI"/>
        </w:rPr>
        <w:t>akt iz devetega odstavka 75. člena Zakona o zunanjih zadevah, s podpisom katerega se vlada seznani, po podpisu pa ga potrdi s sklepom.</w:t>
      </w:r>
    </w:p>
    <w:p w:rsidR="00CA4F9E" w:rsidRPr="00791E55" w:rsidP="00CA4F9E" w14:paraId="16ED1252" w14:textId="77777777">
      <w:pPr>
        <w:tabs>
          <w:tab w:val="left" w:pos="708"/>
        </w:tabs>
        <w:spacing w:after="0"/>
        <w:jc w:val="both"/>
        <w:rPr>
          <w:rFonts w:ascii="Arial" w:eastAsia="Times New Roman" w:hAnsi="Arial" w:cs="Arial"/>
          <w:iCs/>
          <w:sz w:val="20"/>
          <w:szCs w:val="20"/>
          <w:lang w:eastAsia="sl-SI"/>
        </w:rPr>
      </w:pPr>
    </w:p>
    <w:p w:rsidR="00CA4F9E" w:rsidRPr="00791E55" w:rsidP="00CA4F9E" w14:paraId="1FE493B5" w14:textId="77777777">
      <w:pPr>
        <w:tabs>
          <w:tab w:val="left" w:pos="708"/>
        </w:tabs>
        <w:spacing w:after="0"/>
        <w:jc w:val="both"/>
        <w:rPr>
          <w:rFonts w:ascii="Arial" w:eastAsia="Times New Roman" w:hAnsi="Arial" w:cs="Arial"/>
          <w:iCs/>
          <w:sz w:val="20"/>
          <w:szCs w:val="20"/>
          <w:lang w:eastAsia="sl-SI"/>
        </w:rPr>
      </w:pPr>
      <w:r w:rsidRPr="00791E55">
        <w:rPr>
          <w:rFonts w:ascii="Arial" w:eastAsia="Times New Roman" w:hAnsi="Arial" w:cs="Arial"/>
          <w:iCs/>
          <w:sz w:val="20"/>
          <w:szCs w:val="20"/>
          <w:lang w:eastAsia="sl-SI"/>
        </w:rPr>
        <w:t>Gradivo je usklajeno z Ministrstvom</w:t>
      </w:r>
      <w:r>
        <w:rPr>
          <w:rFonts w:ascii="Arial" w:eastAsia="Times New Roman" w:hAnsi="Arial" w:cs="Arial"/>
          <w:iCs/>
          <w:sz w:val="20"/>
          <w:szCs w:val="20"/>
          <w:lang w:eastAsia="sl-SI"/>
        </w:rPr>
        <w:t xml:space="preserve"> za zunanje in evropske zadeve </w:t>
      </w:r>
      <w:r w:rsidRPr="00791E55">
        <w:rPr>
          <w:rFonts w:ascii="Arial" w:eastAsia="Times New Roman" w:hAnsi="Arial" w:cs="Arial"/>
          <w:iCs/>
          <w:sz w:val="20"/>
          <w:szCs w:val="20"/>
          <w:lang w:eastAsia="sl-SI"/>
        </w:rPr>
        <w:t>in Ministrstvom za finance.</w:t>
      </w:r>
    </w:p>
    <w:p w:rsidR="00CA4F9E" w:rsidRPr="00791E55" w:rsidP="00CA4F9E" w14:paraId="1F0337E9" w14:textId="77777777">
      <w:pPr>
        <w:tabs>
          <w:tab w:val="left" w:pos="708"/>
        </w:tabs>
        <w:spacing w:after="0"/>
        <w:jc w:val="both"/>
        <w:rPr>
          <w:rFonts w:ascii="Arial" w:eastAsia="Times New Roman" w:hAnsi="Arial" w:cs="Arial"/>
          <w:iCs/>
          <w:sz w:val="20"/>
          <w:szCs w:val="20"/>
          <w:lang w:eastAsia="sl-SI"/>
        </w:rPr>
      </w:pPr>
    </w:p>
    <w:p w:rsidR="00CA4F9E" w:rsidRPr="00791E55" w:rsidP="00CA4F9E" w14:paraId="59849F1D" w14:textId="77777777">
      <w:pPr>
        <w:tabs>
          <w:tab w:val="left" w:pos="708"/>
        </w:tabs>
        <w:spacing w:after="0"/>
        <w:jc w:val="both"/>
        <w:rPr>
          <w:rFonts w:ascii="Arial" w:eastAsia="Times New Roman" w:hAnsi="Arial" w:cs="Arial"/>
          <w:iCs/>
          <w:sz w:val="20"/>
          <w:szCs w:val="20"/>
          <w:lang w:eastAsia="sl-SI"/>
        </w:rPr>
      </w:pPr>
      <w:r w:rsidRPr="00791E55">
        <w:rPr>
          <w:rFonts w:ascii="Arial" w:eastAsia="Times New Roman" w:hAnsi="Arial" w:cs="Arial"/>
          <w:iCs/>
          <w:sz w:val="20"/>
          <w:szCs w:val="20"/>
          <w:lang w:eastAsia="sl-SI"/>
        </w:rPr>
        <w:t>Gradiva ni treba uskladiti s pravnim redom EU.</w:t>
      </w:r>
    </w:p>
    <w:p w:rsidR="00CA4F9E" w:rsidRPr="00791E55" w:rsidP="00CA4F9E" w14:paraId="4FD90196" w14:textId="77777777">
      <w:pPr>
        <w:tabs>
          <w:tab w:val="left" w:pos="708"/>
        </w:tabs>
        <w:spacing w:after="0"/>
        <w:jc w:val="both"/>
        <w:rPr>
          <w:rFonts w:ascii="Arial" w:eastAsia="Times New Roman" w:hAnsi="Arial" w:cs="Arial"/>
          <w:iCs/>
          <w:sz w:val="20"/>
          <w:szCs w:val="20"/>
          <w:lang w:eastAsia="sl-SI"/>
        </w:rPr>
      </w:pPr>
    </w:p>
    <w:p w:rsidR="00CA4F9E" w:rsidRPr="00791E55" w:rsidP="00CA4F9E" w14:paraId="531EC077" w14:textId="77777777">
      <w:pPr>
        <w:tabs>
          <w:tab w:val="left" w:pos="708"/>
        </w:tabs>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t>Revidiran memorandum</w:t>
      </w:r>
      <w:r w:rsidRPr="009B70F2">
        <w:rPr>
          <w:rFonts w:ascii="Arial" w:eastAsia="Times New Roman" w:hAnsi="Arial" w:cs="Arial"/>
          <w:iCs/>
          <w:sz w:val="20"/>
          <w:szCs w:val="20"/>
          <w:lang w:eastAsia="sl-SI"/>
        </w:rPr>
        <w:t xml:space="preserve"> </w:t>
      </w:r>
      <w:r w:rsidRPr="00791E55">
        <w:rPr>
          <w:rFonts w:ascii="Arial" w:eastAsia="Times New Roman" w:hAnsi="Arial" w:cs="Arial"/>
          <w:iCs/>
          <w:sz w:val="20"/>
          <w:szCs w:val="20"/>
          <w:lang w:eastAsia="sl-SI"/>
        </w:rPr>
        <w:t xml:space="preserve">bo podpisal </w:t>
      </w:r>
      <w:r w:rsidRPr="009B70F2">
        <w:rPr>
          <w:rFonts w:ascii="Arial" w:eastAsia="Times New Roman" w:hAnsi="Arial" w:cs="Arial"/>
          <w:iCs/>
          <w:sz w:val="20"/>
          <w:szCs w:val="20"/>
          <w:lang w:eastAsia="sl-SI"/>
        </w:rPr>
        <w:t>ministe</w:t>
      </w:r>
      <w:r>
        <w:rPr>
          <w:rFonts w:ascii="Arial" w:eastAsia="Times New Roman" w:hAnsi="Arial" w:cs="Arial"/>
          <w:iCs/>
          <w:sz w:val="20"/>
          <w:szCs w:val="20"/>
          <w:lang w:eastAsia="sl-SI"/>
        </w:rPr>
        <w:t>r za obrambo mag. Borut Sajovic</w:t>
      </w:r>
      <w:r w:rsidRPr="00791E55">
        <w:rPr>
          <w:rFonts w:ascii="Arial" w:eastAsia="Times New Roman" w:hAnsi="Arial" w:cs="Arial"/>
          <w:iCs/>
          <w:sz w:val="20"/>
          <w:szCs w:val="20"/>
          <w:lang w:eastAsia="sl-SI"/>
        </w:rPr>
        <w:t>.</w:t>
      </w:r>
    </w:p>
    <w:p w:rsidR="00CA4F9E" w:rsidRPr="00791E55" w:rsidP="00CA4F9E" w14:paraId="5DCA816D" w14:textId="77777777">
      <w:pPr>
        <w:tabs>
          <w:tab w:val="left" w:pos="708"/>
        </w:tabs>
        <w:spacing w:after="0"/>
        <w:jc w:val="both"/>
        <w:rPr>
          <w:rFonts w:ascii="Arial" w:hAnsi="Arial" w:cs="Arial"/>
          <w:sz w:val="20"/>
          <w:szCs w:val="20"/>
        </w:rPr>
      </w:pPr>
    </w:p>
    <w:p w:rsidR="00CA4F9E" w:rsidRPr="00131B28" w:rsidP="00CA4F9E" w14:paraId="3CD41787" w14:textId="77777777">
      <w:pPr>
        <w:tabs>
          <w:tab w:val="left" w:pos="708"/>
        </w:tabs>
        <w:spacing w:after="0"/>
        <w:jc w:val="both"/>
        <w:rPr>
          <w:rFonts w:ascii="Arial" w:hAnsi="Arial" w:cs="Arial"/>
          <w:sz w:val="20"/>
          <w:szCs w:val="20"/>
        </w:rPr>
      </w:pPr>
      <w:r w:rsidRPr="00791E55">
        <w:rPr>
          <w:rFonts w:ascii="Arial" w:hAnsi="Arial" w:cs="Arial"/>
          <w:sz w:val="20"/>
          <w:szCs w:val="20"/>
        </w:rPr>
        <w:t xml:space="preserve">                                                                                                     </w:t>
      </w:r>
      <w:r w:rsidRPr="00791E55">
        <w:rPr>
          <w:rFonts w:ascii="Arial" w:hAnsi="Arial" w:cs="Arial"/>
          <w:sz w:val="20"/>
          <w:szCs w:val="20"/>
        </w:rPr>
        <w:tab/>
      </w:r>
      <w:r w:rsidRPr="00791E55">
        <w:rPr>
          <w:rFonts w:ascii="Arial" w:hAnsi="Arial" w:cs="Arial"/>
          <w:sz w:val="20"/>
          <w:szCs w:val="20"/>
        </w:rPr>
        <w:tab/>
        <w:t>Ministrstvo za obrambo</w:t>
      </w:r>
    </w:p>
    <w:p w:rsidR="00723116" w:rsidRPr="00131B28" w:rsidP="00CA4F9E" w14:paraId="196DF000" w14:textId="35FF03FE">
      <w:pPr>
        <w:pStyle w:val="Naslovpredpisa"/>
        <w:spacing w:before="0" w:after="0" w:line="260" w:lineRule="exact"/>
        <w:jc w:val="both"/>
        <w:rPr>
          <w:sz w:val="20"/>
          <w:szCs w:val="20"/>
        </w:rPr>
      </w:pPr>
    </w:p>
    <w:sectPr w:rsidSect="009E10A8">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40EB8581">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0C71A4">
      <w:rPr>
        <w:rFonts w:ascii="Arial" w:hAnsi="Arial" w:cs="Arial"/>
        <w:noProof/>
      </w:rPr>
      <w:t>6</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0C71A4">
      <w:rPr>
        <w:rFonts w:ascii="Arial" w:hAnsi="Arial" w:cs="Arial"/>
        <w:noProof/>
      </w:rPr>
      <w:t>6</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158D11A7">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0C71A4">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0C71A4">
      <w:rPr>
        <w:rFonts w:ascii="Arial" w:hAnsi="Arial" w:cs="Arial"/>
        <w:noProof/>
      </w:rPr>
      <w:t>6</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546ECFC4"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3A2570FE"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496C8223"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62C94597"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5E7F99A1"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6035A548"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0512954D" w14:textId="3344E9F7">
    <w:pPr>
      <w:pStyle w:val="Header"/>
      <w:tabs>
        <w:tab w:val="left" w:pos="5112"/>
      </w:tabs>
      <w:spacing w:line="240" w:lineRule="exact"/>
      <w:rPr>
        <w:rFonts w:cs="Arial"/>
        <w:sz w:val="16"/>
      </w:rPr>
    </w:pPr>
    <w:r w:rsidRPr="00821419">
      <w:rPr>
        <w:rFonts w:cs="Arial"/>
        <w:sz w:val="16"/>
      </w:rPr>
      <w:tab/>
    </w:r>
    <w:r w:rsidRPr="00821419">
      <w:rPr>
        <w:rFonts w:cs="Arial"/>
        <w:sz w:val="16"/>
      </w:rPr>
      <w:tab/>
      <w:t>www.gov.si</w:t>
    </w:r>
  </w:p>
  <w:p w:rsidR="003A3B1D" w14:paraId="34F64B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0">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3">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4">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2">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num>
  <w:num w:numId="4">
    <w:abstractNumId w:val="22"/>
  </w:num>
  <w:num w:numId="5">
    <w:abstractNumId w:val="1"/>
  </w:num>
  <w:num w:numId="6">
    <w:abstractNumId w:val="8"/>
  </w:num>
  <w:num w:numId="7">
    <w:abstractNumId w:val="0"/>
  </w:num>
  <w:num w:numId="8">
    <w:abstractNumId w:val="19"/>
  </w:num>
  <w:num w:numId="9">
    <w:abstractNumId w:val="24"/>
  </w:num>
  <w:num w:numId="10">
    <w:abstractNumId w:val="13"/>
    <w:lvlOverride w:ilvl="0">
      <w:startOverride w:val="1"/>
    </w:lvlOverride>
  </w:num>
  <w:num w:numId="11">
    <w:abstractNumId w:val="14"/>
  </w:num>
  <w:num w:numId="12">
    <w:abstractNumId w:val="9"/>
  </w:num>
  <w:num w:numId="13">
    <w:abstractNumId w:val="20"/>
  </w:num>
  <w:num w:numId="14">
    <w:abstractNumId w:val="4"/>
  </w:num>
  <w:num w:numId="15">
    <w:abstractNumId w:val="16"/>
  </w:num>
  <w:num w:numId="16">
    <w:abstractNumId w:val="26"/>
  </w:num>
  <w:num w:numId="17">
    <w:abstractNumId w:val="23"/>
  </w:num>
  <w:num w:numId="18">
    <w:abstractNumId w:val="27"/>
  </w:num>
  <w:num w:numId="19">
    <w:abstractNumId w:val="28"/>
  </w:num>
  <w:num w:numId="20">
    <w:abstractNumId w:val="15"/>
  </w:num>
  <w:num w:numId="21">
    <w:abstractNumId w:val="10"/>
  </w:num>
  <w:num w:numId="22">
    <w:abstractNumId w:val="18"/>
  </w:num>
  <w:num w:numId="23">
    <w:abstractNumId w:val="6"/>
  </w:num>
  <w:num w:numId="24">
    <w:abstractNumId w:val="25"/>
    <w:lvlOverride w:ilvl="0">
      <w:startOverride w:val="1"/>
    </w:lvlOverride>
    <w:lvlOverride w:ilvl="1"/>
    <w:lvlOverride w:ilvl="2"/>
    <w:lvlOverride w:ilvl="3"/>
    <w:lvlOverride w:ilvl="4"/>
    <w:lvlOverride w:ilvl="5"/>
    <w:lvlOverride w:ilvl="6"/>
    <w:lvlOverride w:ilvl="7"/>
    <w:lvlOverride w:ilv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A4BA7"/>
    <w:rsid w:val="000C0B87"/>
    <w:rsid w:val="000C71A4"/>
    <w:rsid w:val="000F18DE"/>
    <w:rsid w:val="00131B28"/>
    <w:rsid w:val="00174B5E"/>
    <w:rsid w:val="001D4854"/>
    <w:rsid w:val="00204AFE"/>
    <w:rsid w:val="00220B63"/>
    <w:rsid w:val="002C278B"/>
    <w:rsid w:val="002E081E"/>
    <w:rsid w:val="002F78E3"/>
    <w:rsid w:val="00305C84"/>
    <w:rsid w:val="003A3B1D"/>
    <w:rsid w:val="003D556F"/>
    <w:rsid w:val="003E035F"/>
    <w:rsid w:val="00464982"/>
    <w:rsid w:val="004B08C2"/>
    <w:rsid w:val="004E293C"/>
    <w:rsid w:val="004F6962"/>
    <w:rsid w:val="00580548"/>
    <w:rsid w:val="00597C12"/>
    <w:rsid w:val="005E6A88"/>
    <w:rsid w:val="00623F16"/>
    <w:rsid w:val="00695AEF"/>
    <w:rsid w:val="006E30C0"/>
    <w:rsid w:val="007063AF"/>
    <w:rsid w:val="007123B4"/>
    <w:rsid w:val="00715D72"/>
    <w:rsid w:val="00723116"/>
    <w:rsid w:val="007578AE"/>
    <w:rsid w:val="007851AF"/>
    <w:rsid w:val="00791E55"/>
    <w:rsid w:val="007B1642"/>
    <w:rsid w:val="007B4C47"/>
    <w:rsid w:val="00821419"/>
    <w:rsid w:val="008941CD"/>
    <w:rsid w:val="008B4243"/>
    <w:rsid w:val="008B734D"/>
    <w:rsid w:val="00913E94"/>
    <w:rsid w:val="00950971"/>
    <w:rsid w:val="009B70F2"/>
    <w:rsid w:val="009E10A8"/>
    <w:rsid w:val="009F1E59"/>
    <w:rsid w:val="009F77C7"/>
    <w:rsid w:val="00A068BA"/>
    <w:rsid w:val="00A452FF"/>
    <w:rsid w:val="00A701F9"/>
    <w:rsid w:val="00AB65D9"/>
    <w:rsid w:val="00AE3A35"/>
    <w:rsid w:val="00B27A2C"/>
    <w:rsid w:val="00B35734"/>
    <w:rsid w:val="00B73631"/>
    <w:rsid w:val="00C10360"/>
    <w:rsid w:val="00C14725"/>
    <w:rsid w:val="00C57CFB"/>
    <w:rsid w:val="00CA4F9E"/>
    <w:rsid w:val="00CB7264"/>
    <w:rsid w:val="00D61DC2"/>
    <w:rsid w:val="00D86976"/>
    <w:rsid w:val="00DF18E9"/>
    <w:rsid w:val="00E50831"/>
    <w:rsid w:val="00EA539F"/>
    <w:rsid w:val="00EC1D65"/>
    <w:rsid w:val="00FA6654"/>
    <w:rsid w:val="00FB3C81"/>
    <w:rsid w:val="00FB3D8B"/>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929AD-36AC-4C41-9B33-5028483B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1728</Words>
  <Characters>10780</Characters>
  <Application>Microsoft Office Word</Application>
  <DocSecurity>0</DocSecurity>
  <Lines>89</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5</cp:revision>
  <dcterms:created xsi:type="dcterms:W3CDTF">2024-11-29T10:46:00Z</dcterms:created>
  <dcterms:modified xsi:type="dcterms:W3CDTF">2025-11-17T09:58:00Z</dcterms:modified>
</cp:coreProperties>
</file>