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741E" w14:textId="2433A424" w:rsidR="0010641C" w:rsidRPr="00D66B75" w:rsidRDefault="00DA73D4" w:rsidP="0010641C">
      <w:pPr>
        <w:pStyle w:val="Glava"/>
        <w:tabs>
          <w:tab w:val="clear" w:pos="4320"/>
          <w:tab w:val="clear" w:pos="8640"/>
          <w:tab w:val="left" w:pos="5112"/>
        </w:tabs>
        <w:spacing w:before="120" w:line="240" w:lineRule="exact"/>
        <w:rPr>
          <w:rFonts w:cs="Arial"/>
          <w:szCs w:val="20"/>
        </w:rPr>
      </w:pPr>
      <w:r w:rsidRPr="00D66B75">
        <w:rPr>
          <w:rFonts w:cs="Arial"/>
          <w:noProof/>
          <w:szCs w:val="20"/>
          <w:lang w:eastAsia="sl-SI"/>
        </w:rPr>
        <mc:AlternateContent>
          <mc:Choice Requires="wps">
            <w:drawing>
              <wp:anchor distT="4294967294" distB="4294967294" distL="114300" distR="114300" simplePos="0" relativeHeight="251659264" behindDoc="0" locked="0" layoutInCell="0" allowOverlap="1" wp14:anchorId="11FE4D71" wp14:editId="3BAAD82A">
                <wp:simplePos x="0" y="0"/>
                <wp:positionH relativeFrom="column">
                  <wp:posOffset>-463550</wp:posOffset>
                </wp:positionH>
                <wp:positionV relativeFrom="page">
                  <wp:posOffset>3600449</wp:posOffset>
                </wp:positionV>
                <wp:extent cx="215900" cy="0"/>
                <wp:effectExtent l="0" t="0" r="0" b="0"/>
                <wp:wrapNone/>
                <wp:docPr id="908962429"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5CBADDF" id="_x0000_t32" coordsize="21600,21600" o:spt="32" o:oned="t" path="m,l21600,21600e" filled="f">
                <v:path arrowok="t" fillok="f" o:connecttype="none"/>
                <o:lock v:ext="edit" shapetype="t"/>
              </v:shapetype>
              <v:shape id="Raven puščični povezovalnik 2" o:spid="_x0000_s1026" type="#_x0000_t32" style="position:absolute;margin-left:-36.5pt;margin-top:283.5pt;width:1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10641C" w:rsidRPr="00D66B75">
        <w:rPr>
          <w:rFonts w:cs="Arial"/>
          <w:szCs w:val="20"/>
        </w:rPr>
        <w:t xml:space="preserve">       </w:t>
      </w:r>
    </w:p>
    <w:p w14:paraId="52B2A3B3" w14:textId="1098DC6E" w:rsidR="0010641C" w:rsidRPr="00D66B75" w:rsidRDefault="0010641C" w:rsidP="0010641C">
      <w:pPr>
        <w:pStyle w:val="Glava"/>
        <w:tabs>
          <w:tab w:val="clear" w:pos="4320"/>
          <w:tab w:val="clear" w:pos="8640"/>
          <w:tab w:val="left" w:pos="5112"/>
        </w:tabs>
        <w:spacing w:before="120" w:line="240" w:lineRule="exact"/>
        <w:rPr>
          <w:rFonts w:cs="Arial"/>
          <w:szCs w:val="20"/>
        </w:rPr>
      </w:pPr>
      <w:r w:rsidRPr="00D66B75">
        <w:rPr>
          <w:rFonts w:cs="Arial"/>
          <w:noProof/>
          <w:szCs w:val="20"/>
          <w:lang w:eastAsia="sl-SI"/>
        </w:rPr>
        <w:drawing>
          <wp:anchor distT="0" distB="0" distL="114300" distR="114300" simplePos="0" relativeHeight="251661312" behindDoc="1" locked="0" layoutInCell="1" allowOverlap="1" wp14:anchorId="63EDA9D6" wp14:editId="348B0BC8">
            <wp:simplePos x="0" y="0"/>
            <wp:positionH relativeFrom="page">
              <wp:posOffset>612140</wp:posOffset>
            </wp:positionH>
            <wp:positionV relativeFrom="page">
              <wp:posOffset>648335</wp:posOffset>
            </wp:positionV>
            <wp:extent cx="2372360" cy="313055"/>
            <wp:effectExtent l="0" t="0" r="8890" b="0"/>
            <wp:wrapNone/>
            <wp:docPr id="2" name="Slika 2"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sidR="00DA73D4" w:rsidRPr="00D66B75">
        <w:rPr>
          <w:rFonts w:cs="Arial"/>
          <w:noProof/>
          <w:szCs w:val="20"/>
          <w:lang w:eastAsia="sl-SI"/>
        </w:rPr>
        <mc:AlternateContent>
          <mc:Choice Requires="wps">
            <w:drawing>
              <wp:anchor distT="4294967294" distB="4294967294" distL="114300" distR="114300" simplePos="0" relativeHeight="251660288" behindDoc="0" locked="0" layoutInCell="0" allowOverlap="1" wp14:anchorId="2A7855FD" wp14:editId="75F69AAD">
                <wp:simplePos x="0" y="0"/>
                <wp:positionH relativeFrom="column">
                  <wp:posOffset>-463550</wp:posOffset>
                </wp:positionH>
                <wp:positionV relativeFrom="page">
                  <wp:posOffset>3600449</wp:posOffset>
                </wp:positionV>
                <wp:extent cx="215900" cy="0"/>
                <wp:effectExtent l="0" t="0" r="0" b="0"/>
                <wp:wrapNone/>
                <wp:docPr id="511712689"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6B4825E" id="Raven puščični povezovalnik 1" o:spid="_x0000_s1026" type="#_x0000_t32" style="position:absolute;margin-left:-36.5pt;margin-top:283.5pt;width:17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Pr="00D66B75">
        <w:rPr>
          <w:rFonts w:cs="Arial"/>
          <w:szCs w:val="20"/>
        </w:rPr>
        <w:t xml:space="preserve">       </w:t>
      </w:r>
    </w:p>
    <w:p w14:paraId="2A3EED29" w14:textId="77777777" w:rsidR="0010641C" w:rsidRPr="00D66B75" w:rsidRDefault="0010641C" w:rsidP="0010641C">
      <w:pPr>
        <w:pStyle w:val="Glava"/>
        <w:tabs>
          <w:tab w:val="clear" w:pos="4320"/>
          <w:tab w:val="clear" w:pos="8640"/>
          <w:tab w:val="left" w:pos="5112"/>
        </w:tabs>
        <w:spacing w:before="120" w:line="240" w:lineRule="exact"/>
        <w:rPr>
          <w:rFonts w:cs="Arial"/>
          <w:szCs w:val="20"/>
        </w:rPr>
      </w:pPr>
      <w:r w:rsidRPr="00D66B75">
        <w:rPr>
          <w:rFonts w:cs="Arial"/>
          <w:szCs w:val="20"/>
        </w:rPr>
        <w:t xml:space="preserve">       Tržaška cesta 21, 1000 Ljubljana</w:t>
      </w:r>
      <w:r w:rsidRPr="00D66B75">
        <w:rPr>
          <w:rFonts w:cs="Arial"/>
          <w:szCs w:val="20"/>
        </w:rPr>
        <w:tab/>
        <w:t>T: 01 478 83 30</w:t>
      </w:r>
    </w:p>
    <w:p w14:paraId="4B1CFD49" w14:textId="77777777" w:rsidR="0010641C" w:rsidRPr="00D66B75" w:rsidRDefault="0010641C" w:rsidP="0010641C">
      <w:pPr>
        <w:pStyle w:val="Glava"/>
        <w:tabs>
          <w:tab w:val="clear" w:pos="4320"/>
          <w:tab w:val="clear" w:pos="8640"/>
          <w:tab w:val="left" w:pos="5112"/>
        </w:tabs>
        <w:spacing w:line="240" w:lineRule="exact"/>
        <w:rPr>
          <w:rFonts w:cs="Arial"/>
          <w:szCs w:val="20"/>
        </w:rPr>
      </w:pPr>
      <w:r w:rsidRPr="00D66B75">
        <w:rPr>
          <w:rFonts w:cs="Arial"/>
          <w:szCs w:val="20"/>
        </w:rPr>
        <w:tab/>
        <w:t>F: 01 478 83 31</w:t>
      </w:r>
    </w:p>
    <w:p w14:paraId="322DA69F" w14:textId="77777777" w:rsidR="0010641C" w:rsidRPr="00D66B75" w:rsidRDefault="0010641C" w:rsidP="0010641C">
      <w:pPr>
        <w:pStyle w:val="Glava"/>
        <w:tabs>
          <w:tab w:val="clear" w:pos="4320"/>
          <w:tab w:val="clear" w:pos="8640"/>
          <w:tab w:val="left" w:pos="5112"/>
        </w:tabs>
        <w:spacing w:line="240" w:lineRule="exact"/>
        <w:rPr>
          <w:rFonts w:cs="Arial"/>
          <w:szCs w:val="20"/>
        </w:rPr>
      </w:pPr>
      <w:r w:rsidRPr="00D66B75">
        <w:rPr>
          <w:rFonts w:cs="Arial"/>
          <w:szCs w:val="20"/>
        </w:rPr>
        <w:tab/>
        <w:t>E: gp.mju@gov.si</w:t>
      </w:r>
    </w:p>
    <w:p w14:paraId="1C5DF815" w14:textId="77777777" w:rsidR="0010641C" w:rsidRPr="00D66B75" w:rsidRDefault="0010641C" w:rsidP="0010641C">
      <w:pPr>
        <w:pStyle w:val="Glava"/>
        <w:tabs>
          <w:tab w:val="clear" w:pos="4320"/>
          <w:tab w:val="clear" w:pos="8640"/>
          <w:tab w:val="left" w:pos="5112"/>
        </w:tabs>
        <w:spacing w:line="240" w:lineRule="exact"/>
        <w:rPr>
          <w:rFonts w:cs="Arial"/>
          <w:szCs w:val="20"/>
        </w:rPr>
      </w:pPr>
      <w:r w:rsidRPr="00D66B75">
        <w:rPr>
          <w:rFonts w:cs="Arial"/>
          <w:szCs w:val="20"/>
        </w:rPr>
        <w:tab/>
        <w:t>www.mju.gov.si</w:t>
      </w:r>
    </w:p>
    <w:p w14:paraId="5C02FAB2" w14:textId="77777777" w:rsidR="0010641C" w:rsidRPr="00D66B75" w:rsidRDefault="0010641C" w:rsidP="0010641C">
      <w:pPr>
        <w:spacing w:after="0" w:line="260" w:lineRule="exact"/>
        <w:ind w:firstLine="708"/>
        <w:contextualSpacing/>
        <w:rPr>
          <w:rFonts w:ascii="Arial" w:eastAsia="Times New Roman" w:hAnsi="Arial" w:cs="Arial"/>
          <w:b/>
          <w:sz w:val="20"/>
          <w:szCs w:val="20"/>
          <w:lang w:eastAsia="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514"/>
        <w:gridCol w:w="885"/>
        <w:gridCol w:w="1406"/>
        <w:gridCol w:w="171"/>
        <w:gridCol w:w="1276"/>
        <w:gridCol w:w="408"/>
        <w:gridCol w:w="188"/>
        <w:gridCol w:w="383"/>
        <w:gridCol w:w="222"/>
        <w:gridCol w:w="80"/>
        <w:gridCol w:w="2120"/>
      </w:tblGrid>
      <w:tr w:rsidR="00D66B75" w:rsidRPr="00D66B75" w14:paraId="4D7EBC14" w14:textId="77777777" w:rsidTr="005777C7">
        <w:trPr>
          <w:gridAfter w:val="5"/>
          <w:wAfter w:w="2993" w:type="dxa"/>
        </w:trPr>
        <w:tc>
          <w:tcPr>
            <w:tcW w:w="6107" w:type="dxa"/>
            <w:gridSpan w:val="7"/>
          </w:tcPr>
          <w:p w14:paraId="795859EC" w14:textId="4269BB16" w:rsidR="0010641C" w:rsidRPr="00D66B75" w:rsidRDefault="0010641C" w:rsidP="005777C7">
            <w:pPr>
              <w:spacing w:after="0" w:line="260" w:lineRule="exact"/>
              <w:jc w:val="both"/>
              <w:textAlignment w:val="baseline"/>
              <w:rPr>
                <w:rFonts w:ascii="Arial" w:hAnsi="Arial" w:cs="Arial"/>
                <w:sz w:val="20"/>
                <w:szCs w:val="20"/>
              </w:rPr>
            </w:pPr>
            <w:r w:rsidRPr="00D66B75">
              <w:rPr>
                <w:rFonts w:ascii="Arial" w:eastAsia="Times New Roman" w:hAnsi="Arial" w:cs="Arial"/>
                <w:sz w:val="20"/>
                <w:szCs w:val="20"/>
                <w:lang w:eastAsia="sl-SI"/>
              </w:rPr>
              <w:t xml:space="preserve">Številka: </w:t>
            </w:r>
            <w:r w:rsidR="00986B18" w:rsidRPr="00457F95">
              <w:rPr>
                <w:rFonts w:ascii="Arial" w:eastAsia="Times New Roman" w:hAnsi="Arial" w:cs="Arial"/>
                <w:sz w:val="20"/>
                <w:szCs w:val="20"/>
                <w:lang w:eastAsia="sl-SI"/>
              </w:rPr>
              <w:t>007-</w:t>
            </w:r>
            <w:r w:rsidR="002978E3" w:rsidRPr="00457F95">
              <w:rPr>
                <w:rFonts w:ascii="Arial" w:eastAsia="Times New Roman" w:hAnsi="Arial" w:cs="Arial"/>
                <w:sz w:val="20"/>
                <w:szCs w:val="20"/>
                <w:lang w:eastAsia="sl-SI"/>
              </w:rPr>
              <w:t>51</w:t>
            </w:r>
            <w:r w:rsidR="00986B18" w:rsidRPr="00457F95">
              <w:rPr>
                <w:rFonts w:ascii="Arial" w:eastAsia="Times New Roman" w:hAnsi="Arial" w:cs="Arial"/>
                <w:sz w:val="20"/>
                <w:szCs w:val="20"/>
                <w:lang w:eastAsia="sl-SI"/>
              </w:rPr>
              <w:t>/2026</w:t>
            </w:r>
            <w:r w:rsidR="00B054B0" w:rsidRPr="00BE665A">
              <w:rPr>
                <w:rFonts w:ascii="Arial" w:eastAsia="Times New Roman" w:hAnsi="Arial" w:cs="Arial"/>
                <w:sz w:val="20"/>
                <w:szCs w:val="20"/>
                <w:lang w:eastAsia="sl-SI"/>
              </w:rPr>
              <w:t>/</w:t>
            </w:r>
            <w:r w:rsidR="008635DF">
              <w:rPr>
                <w:rFonts w:ascii="Arial" w:eastAsia="Times New Roman" w:hAnsi="Arial" w:cs="Arial"/>
                <w:sz w:val="20"/>
                <w:szCs w:val="20"/>
                <w:lang w:eastAsia="sl-SI"/>
              </w:rPr>
              <w:t>4</w:t>
            </w:r>
          </w:p>
        </w:tc>
      </w:tr>
      <w:tr w:rsidR="00D66B75" w:rsidRPr="00D66B75" w14:paraId="770B91D7" w14:textId="77777777" w:rsidTr="005777C7">
        <w:trPr>
          <w:gridAfter w:val="5"/>
          <w:wAfter w:w="2993" w:type="dxa"/>
        </w:trPr>
        <w:tc>
          <w:tcPr>
            <w:tcW w:w="6107" w:type="dxa"/>
            <w:gridSpan w:val="7"/>
          </w:tcPr>
          <w:p w14:paraId="12022329" w14:textId="4F67D394" w:rsidR="0010641C" w:rsidRPr="00D66B75" w:rsidRDefault="0010641C" w:rsidP="005777C7">
            <w:pPr>
              <w:spacing w:after="0" w:line="260" w:lineRule="exact"/>
              <w:jc w:val="both"/>
              <w:textAlignment w:val="baseline"/>
              <w:rPr>
                <w:rFonts w:ascii="Arial" w:hAnsi="Arial" w:cs="Arial"/>
                <w:sz w:val="20"/>
                <w:szCs w:val="20"/>
              </w:rPr>
            </w:pPr>
            <w:r w:rsidRPr="00D66B75">
              <w:rPr>
                <w:rFonts w:ascii="Arial" w:eastAsia="Times New Roman" w:hAnsi="Arial" w:cs="Arial"/>
                <w:sz w:val="20"/>
                <w:szCs w:val="20"/>
                <w:lang w:eastAsia="sl-SI"/>
              </w:rPr>
              <w:t xml:space="preserve">Ljubljana, dne </w:t>
            </w:r>
            <w:r w:rsidR="00E406C3" w:rsidRPr="00D66B75">
              <w:rPr>
                <w:rFonts w:ascii="Arial" w:eastAsia="Times New Roman" w:hAnsi="Arial" w:cs="Arial"/>
                <w:sz w:val="20"/>
                <w:szCs w:val="20"/>
                <w:lang w:eastAsia="sl-SI"/>
              </w:rPr>
              <w:t>2</w:t>
            </w:r>
            <w:r w:rsidR="00687130">
              <w:rPr>
                <w:rFonts w:ascii="Arial" w:eastAsia="Times New Roman" w:hAnsi="Arial" w:cs="Arial"/>
                <w:sz w:val="20"/>
                <w:szCs w:val="20"/>
                <w:lang w:eastAsia="sl-SI"/>
              </w:rPr>
              <w:t>9</w:t>
            </w:r>
            <w:r w:rsidR="00986B18" w:rsidRPr="00D66B75">
              <w:rPr>
                <w:rFonts w:ascii="Arial" w:eastAsia="Times New Roman" w:hAnsi="Arial" w:cs="Arial"/>
                <w:sz w:val="20"/>
                <w:szCs w:val="20"/>
                <w:lang w:eastAsia="sl-SI"/>
              </w:rPr>
              <w:t>. 01. 2026</w:t>
            </w:r>
          </w:p>
        </w:tc>
      </w:tr>
      <w:tr w:rsidR="00D66B75" w:rsidRPr="00D66B75" w14:paraId="60B5E7EE" w14:textId="77777777" w:rsidTr="005777C7">
        <w:trPr>
          <w:gridAfter w:val="5"/>
          <w:wAfter w:w="2993" w:type="dxa"/>
        </w:trPr>
        <w:tc>
          <w:tcPr>
            <w:tcW w:w="6107" w:type="dxa"/>
            <w:gridSpan w:val="7"/>
          </w:tcPr>
          <w:p w14:paraId="11E6DCEB" w14:textId="3A336E05" w:rsidR="0010641C" w:rsidRPr="00D66B75" w:rsidRDefault="0010641C" w:rsidP="005777C7">
            <w:pPr>
              <w:spacing w:after="0" w:line="260" w:lineRule="exact"/>
              <w:jc w:val="both"/>
              <w:textAlignment w:val="baseline"/>
              <w:rPr>
                <w:rFonts w:ascii="Arial" w:hAnsi="Arial" w:cs="Arial"/>
                <w:sz w:val="20"/>
                <w:szCs w:val="20"/>
              </w:rPr>
            </w:pPr>
            <w:r w:rsidRPr="00D66B75">
              <w:rPr>
                <w:rFonts w:ascii="Arial" w:eastAsia="Times New Roman" w:hAnsi="Arial" w:cs="Arial"/>
                <w:iCs/>
                <w:sz w:val="20"/>
                <w:szCs w:val="20"/>
                <w:lang w:eastAsia="sl-SI"/>
              </w:rPr>
              <w:t xml:space="preserve">EVA: </w:t>
            </w:r>
            <w:r w:rsidR="002978E3" w:rsidRPr="00457F95">
              <w:rPr>
                <w:rFonts w:ascii="Arial" w:eastAsia="Times New Roman" w:hAnsi="Arial" w:cs="Arial"/>
                <w:sz w:val="20"/>
                <w:szCs w:val="20"/>
                <w:lang w:eastAsia="sl-SI"/>
              </w:rPr>
              <w:t>2026-3130-0010</w:t>
            </w:r>
          </w:p>
        </w:tc>
      </w:tr>
      <w:tr w:rsidR="00D66B75" w:rsidRPr="00D66B75" w14:paraId="0B0CCEA5" w14:textId="77777777" w:rsidTr="005777C7">
        <w:trPr>
          <w:gridAfter w:val="5"/>
          <w:wAfter w:w="2993" w:type="dxa"/>
        </w:trPr>
        <w:tc>
          <w:tcPr>
            <w:tcW w:w="6107" w:type="dxa"/>
            <w:gridSpan w:val="7"/>
          </w:tcPr>
          <w:p w14:paraId="3D8F7705" w14:textId="77777777" w:rsidR="0010641C" w:rsidRPr="00D66B75" w:rsidRDefault="0010641C" w:rsidP="005777C7">
            <w:pPr>
              <w:spacing w:after="0" w:line="260" w:lineRule="exact"/>
              <w:rPr>
                <w:rFonts w:ascii="Arial" w:eastAsia="Times New Roman" w:hAnsi="Arial" w:cs="Arial"/>
                <w:sz w:val="20"/>
                <w:szCs w:val="20"/>
              </w:rPr>
            </w:pPr>
          </w:p>
          <w:p w14:paraId="43D5C153" w14:textId="77777777" w:rsidR="0010641C" w:rsidRPr="00D66B75" w:rsidRDefault="0010641C" w:rsidP="005777C7">
            <w:pPr>
              <w:spacing w:after="0" w:line="260" w:lineRule="exact"/>
              <w:rPr>
                <w:rFonts w:ascii="Arial" w:eastAsia="Times New Roman" w:hAnsi="Arial" w:cs="Arial"/>
                <w:sz w:val="20"/>
                <w:szCs w:val="20"/>
              </w:rPr>
            </w:pPr>
            <w:r w:rsidRPr="00D66B75">
              <w:rPr>
                <w:rFonts w:ascii="Arial" w:eastAsia="Times New Roman" w:hAnsi="Arial" w:cs="Arial"/>
                <w:sz w:val="20"/>
                <w:szCs w:val="20"/>
              </w:rPr>
              <w:t>GENERALNI SEKRETARIAT VLADE REPUBLIKE SLOVENIJE</w:t>
            </w:r>
          </w:p>
          <w:p w14:paraId="7A666411" w14:textId="77777777" w:rsidR="0010641C" w:rsidRPr="00D66B75" w:rsidRDefault="0010641C" w:rsidP="005777C7">
            <w:pPr>
              <w:spacing w:after="0" w:line="260" w:lineRule="exact"/>
              <w:rPr>
                <w:rFonts w:ascii="Arial" w:eastAsia="Times New Roman" w:hAnsi="Arial" w:cs="Arial"/>
                <w:sz w:val="20"/>
                <w:szCs w:val="20"/>
              </w:rPr>
            </w:pPr>
            <w:hyperlink r:id="rId9" w:history="1">
              <w:r w:rsidRPr="00D66B75">
                <w:rPr>
                  <w:rFonts w:ascii="Arial" w:eastAsia="Times New Roman" w:hAnsi="Arial" w:cs="Arial"/>
                  <w:sz w:val="20"/>
                  <w:szCs w:val="20"/>
                </w:rPr>
                <w:t>Gp.gs@gov.si</w:t>
              </w:r>
            </w:hyperlink>
          </w:p>
          <w:p w14:paraId="4519D4FD" w14:textId="77777777" w:rsidR="0010641C" w:rsidRPr="00D66B75" w:rsidRDefault="0010641C" w:rsidP="005777C7">
            <w:pPr>
              <w:spacing w:after="0" w:line="260" w:lineRule="exact"/>
              <w:rPr>
                <w:rFonts w:ascii="Arial" w:eastAsia="Times New Roman" w:hAnsi="Arial" w:cs="Arial"/>
                <w:sz w:val="20"/>
                <w:szCs w:val="20"/>
              </w:rPr>
            </w:pPr>
          </w:p>
        </w:tc>
      </w:tr>
      <w:tr w:rsidR="00D66B75" w:rsidRPr="00D66B75" w14:paraId="5BE43090" w14:textId="77777777" w:rsidTr="005777C7">
        <w:tc>
          <w:tcPr>
            <w:tcW w:w="9100" w:type="dxa"/>
            <w:gridSpan w:val="12"/>
          </w:tcPr>
          <w:p w14:paraId="05605687" w14:textId="6F7B58FD" w:rsidR="0010641C" w:rsidRPr="00D66B75" w:rsidRDefault="0010641C" w:rsidP="006A393B">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66B75">
              <w:rPr>
                <w:rFonts w:ascii="Arial" w:eastAsia="Times New Roman" w:hAnsi="Arial" w:cs="Arial"/>
                <w:b/>
                <w:sz w:val="20"/>
                <w:szCs w:val="20"/>
                <w:lang w:eastAsia="sl-SI"/>
              </w:rPr>
              <w:t xml:space="preserve">ZADEVA: </w:t>
            </w:r>
            <w:bookmarkStart w:id="0" w:name="_Hlk220324200"/>
            <w:r w:rsidRPr="00D66B75">
              <w:rPr>
                <w:rFonts w:ascii="Arial" w:hAnsi="Arial" w:cs="Arial"/>
                <w:b/>
                <w:bCs/>
                <w:sz w:val="20"/>
                <w:szCs w:val="20"/>
              </w:rPr>
              <w:t xml:space="preserve">Predlog </w:t>
            </w:r>
            <w:bookmarkStart w:id="1" w:name="_Hlk87448484"/>
            <w:r w:rsidR="006A393B">
              <w:rPr>
                <w:rFonts w:ascii="Arial" w:hAnsi="Arial" w:cs="Arial"/>
                <w:b/>
                <w:bCs/>
                <w:sz w:val="20"/>
                <w:szCs w:val="20"/>
              </w:rPr>
              <w:t>u</w:t>
            </w:r>
            <w:r w:rsidR="006A393B" w:rsidRPr="006A393B">
              <w:rPr>
                <w:rFonts w:ascii="Arial" w:hAnsi="Arial" w:cs="Arial"/>
                <w:b/>
                <w:bCs/>
                <w:sz w:val="20"/>
                <w:szCs w:val="20"/>
              </w:rPr>
              <w:t>redb</w:t>
            </w:r>
            <w:r w:rsidR="006A393B">
              <w:rPr>
                <w:rFonts w:ascii="Arial" w:hAnsi="Arial" w:cs="Arial"/>
                <w:b/>
                <w:bCs/>
                <w:sz w:val="20"/>
                <w:szCs w:val="20"/>
              </w:rPr>
              <w:t>e</w:t>
            </w:r>
            <w:r w:rsidR="006A393B" w:rsidRPr="006A393B">
              <w:rPr>
                <w:rFonts w:ascii="Arial" w:hAnsi="Arial" w:cs="Arial"/>
                <w:b/>
                <w:bCs/>
                <w:sz w:val="20"/>
                <w:szCs w:val="20"/>
              </w:rPr>
              <w:t xml:space="preserve"> o kriterijih za določitev delovne uspešnosti javnih uslužbencev </w:t>
            </w:r>
            <w:bookmarkStart w:id="2" w:name="_Hlk219824836"/>
            <w:r w:rsidR="006A393B" w:rsidRPr="006A393B">
              <w:rPr>
                <w:rFonts w:ascii="Arial" w:hAnsi="Arial" w:cs="Arial"/>
                <w:b/>
                <w:bCs/>
                <w:sz w:val="20"/>
                <w:szCs w:val="20"/>
              </w:rPr>
              <w:t xml:space="preserve">v javnih agencijah, javnih skladih in javnih zavodih </w:t>
            </w:r>
            <w:bookmarkEnd w:id="1"/>
            <w:bookmarkEnd w:id="2"/>
            <w:r w:rsidRPr="00D66B75">
              <w:rPr>
                <w:rFonts w:ascii="Arial" w:hAnsi="Arial" w:cs="Arial"/>
                <w:b/>
                <w:bCs/>
                <w:sz w:val="20"/>
                <w:szCs w:val="20"/>
              </w:rPr>
              <w:t>– predlog za obravnavo</w:t>
            </w:r>
            <w:bookmarkEnd w:id="0"/>
          </w:p>
        </w:tc>
      </w:tr>
      <w:tr w:rsidR="00D66B75" w:rsidRPr="00D66B75" w14:paraId="03EF0866" w14:textId="77777777" w:rsidTr="005777C7">
        <w:tc>
          <w:tcPr>
            <w:tcW w:w="9100" w:type="dxa"/>
            <w:gridSpan w:val="12"/>
          </w:tcPr>
          <w:p w14:paraId="5C27F501" w14:textId="77777777" w:rsidR="0010641C" w:rsidRPr="00D66B75" w:rsidRDefault="0010641C" w:rsidP="005777C7">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66B75">
              <w:rPr>
                <w:rFonts w:ascii="Arial" w:eastAsia="Times New Roman" w:hAnsi="Arial" w:cs="Arial"/>
                <w:b/>
                <w:sz w:val="20"/>
                <w:szCs w:val="20"/>
                <w:lang w:eastAsia="sl-SI"/>
              </w:rPr>
              <w:t>1. Predlog sklepov vlade:</w:t>
            </w:r>
          </w:p>
        </w:tc>
      </w:tr>
      <w:tr w:rsidR="00D66B75" w:rsidRPr="00D66B75" w14:paraId="4C4C4E58" w14:textId="77777777" w:rsidTr="005777C7">
        <w:tc>
          <w:tcPr>
            <w:tcW w:w="9100" w:type="dxa"/>
            <w:gridSpan w:val="12"/>
          </w:tcPr>
          <w:p w14:paraId="0421ED27" w14:textId="1951B4C4" w:rsidR="0010641C" w:rsidRPr="00D66B75" w:rsidRDefault="0010641C" w:rsidP="005777C7">
            <w:pPr>
              <w:tabs>
                <w:tab w:val="num" w:pos="900"/>
                <w:tab w:val="left" w:pos="9638"/>
                <w:tab w:val="left" w:pos="10204"/>
              </w:tabs>
              <w:ind w:right="304"/>
              <w:jc w:val="both"/>
              <w:rPr>
                <w:rFonts w:ascii="Arial" w:hAnsi="Arial" w:cs="Arial"/>
                <w:sz w:val="20"/>
                <w:szCs w:val="20"/>
              </w:rPr>
            </w:pPr>
            <w:r w:rsidRPr="00D66B75">
              <w:rPr>
                <w:rFonts w:ascii="Arial" w:hAnsi="Arial" w:cs="Arial"/>
                <w:sz w:val="20"/>
                <w:szCs w:val="20"/>
              </w:rPr>
              <w:t xml:space="preserve">Na podlagi prvega odstavka 21. člena Zakona o Vladi Republike Slovenije </w:t>
            </w:r>
            <w:r w:rsidRPr="00D66B75">
              <w:rPr>
                <w:sz w:val="18"/>
                <w:szCs w:val="18"/>
              </w:rPr>
              <w:t>(</w:t>
            </w:r>
            <w:r w:rsidRPr="00D66B75">
              <w:rPr>
                <w:rFonts w:ascii="Arial" w:hAnsi="Arial" w:cs="Arial"/>
                <w:sz w:val="20"/>
                <w:szCs w:val="20"/>
              </w:rPr>
              <w:t xml:space="preserve">Uradni list RS, št. </w:t>
            </w:r>
            <w:hyperlink r:id="rId10" w:tgtFrame="_blank" w:tooltip="Zakon o Vladi Republike Slovenije (uradno prečiščeno besedilo)" w:history="1">
              <w:r w:rsidRPr="00D66B75">
                <w:rPr>
                  <w:rFonts w:ascii="Arial" w:hAnsi="Arial" w:cs="Arial"/>
                  <w:sz w:val="20"/>
                  <w:szCs w:val="20"/>
                </w:rPr>
                <w:t>24/05</w:t>
              </w:r>
            </w:hyperlink>
            <w:r w:rsidRPr="00D66B75">
              <w:rPr>
                <w:rFonts w:ascii="Arial" w:hAnsi="Arial" w:cs="Arial"/>
                <w:sz w:val="20"/>
                <w:szCs w:val="20"/>
              </w:rPr>
              <w:t xml:space="preserve"> – uradno prečiščeno besedilo, </w:t>
            </w:r>
            <w:hyperlink r:id="rId11" w:tgtFrame="_blank" w:tooltip="Zakon o dopolnitvi Zakona o Vladi Republike Slovenije" w:history="1">
              <w:r w:rsidRPr="00D66B75">
                <w:rPr>
                  <w:rFonts w:ascii="Arial" w:hAnsi="Arial" w:cs="Arial"/>
                  <w:sz w:val="20"/>
                  <w:szCs w:val="20"/>
                </w:rPr>
                <w:t>109/08</w:t>
              </w:r>
            </w:hyperlink>
            <w:r w:rsidRPr="00D66B75">
              <w:rPr>
                <w:rFonts w:ascii="Arial" w:hAnsi="Arial" w:cs="Arial"/>
                <w:sz w:val="20"/>
                <w:szCs w:val="20"/>
              </w:rPr>
              <w:t xml:space="preserve">, </w:t>
            </w:r>
            <w:hyperlink r:id="rId12" w:tgtFrame="_blank" w:tooltip="Zakon o upravljanju kapitalskih naložb Republike Slovenije" w:history="1">
              <w:r w:rsidRPr="00D66B75">
                <w:rPr>
                  <w:rFonts w:ascii="Arial" w:hAnsi="Arial" w:cs="Arial"/>
                  <w:sz w:val="20"/>
                  <w:szCs w:val="20"/>
                </w:rPr>
                <w:t>38/10</w:t>
              </w:r>
            </w:hyperlink>
            <w:r w:rsidRPr="00D66B75">
              <w:rPr>
                <w:rFonts w:ascii="Arial" w:hAnsi="Arial" w:cs="Arial"/>
                <w:sz w:val="20"/>
                <w:szCs w:val="20"/>
              </w:rPr>
              <w:t xml:space="preserve"> – ZUKN, </w:t>
            </w:r>
            <w:hyperlink r:id="rId13" w:tgtFrame="_blank" w:tooltip="Zakon o spremembah in dopolnitvah Zakona o Vladi Republike Slovenije" w:history="1">
              <w:r w:rsidRPr="00D66B75">
                <w:rPr>
                  <w:rFonts w:ascii="Arial" w:hAnsi="Arial" w:cs="Arial"/>
                  <w:sz w:val="20"/>
                  <w:szCs w:val="20"/>
                </w:rPr>
                <w:t>8/12</w:t>
              </w:r>
            </w:hyperlink>
            <w:r w:rsidRPr="00D66B75">
              <w:rPr>
                <w:rFonts w:ascii="Arial" w:hAnsi="Arial" w:cs="Arial"/>
                <w:sz w:val="20"/>
                <w:szCs w:val="20"/>
              </w:rPr>
              <w:t xml:space="preserve">, </w:t>
            </w:r>
            <w:hyperlink r:id="rId14" w:tgtFrame="_blank" w:tooltip="Zakon o spremembah in dopolnitvah Zakona o Vladi Republike Slovenije" w:history="1">
              <w:r w:rsidRPr="00D66B75">
                <w:rPr>
                  <w:rFonts w:ascii="Arial" w:hAnsi="Arial" w:cs="Arial"/>
                  <w:sz w:val="20"/>
                  <w:szCs w:val="20"/>
                </w:rPr>
                <w:t>21/13</w:t>
              </w:r>
            </w:hyperlink>
            <w:r w:rsidRPr="00D66B75">
              <w:rPr>
                <w:rFonts w:ascii="Arial" w:hAnsi="Arial" w:cs="Arial"/>
                <w:sz w:val="20"/>
                <w:szCs w:val="20"/>
              </w:rPr>
              <w:t xml:space="preserve">, </w:t>
            </w:r>
            <w:hyperlink r:id="rId15" w:tgtFrame="_blank" w:tooltip="Zakon o spremembah in dopolnitvah Zakona o državni upravi" w:history="1">
              <w:r w:rsidRPr="00D66B75">
                <w:rPr>
                  <w:rFonts w:ascii="Arial" w:hAnsi="Arial" w:cs="Arial"/>
                  <w:sz w:val="20"/>
                  <w:szCs w:val="20"/>
                </w:rPr>
                <w:t>47/13</w:t>
              </w:r>
            </w:hyperlink>
            <w:r w:rsidRPr="00D66B75">
              <w:rPr>
                <w:rFonts w:ascii="Arial" w:hAnsi="Arial" w:cs="Arial"/>
                <w:sz w:val="20"/>
                <w:szCs w:val="20"/>
              </w:rPr>
              <w:t xml:space="preserve"> – ZDU-1G, </w:t>
            </w:r>
            <w:hyperlink r:id="rId16" w:tgtFrame="_blank" w:tooltip="Zakon o spremembah in dopolnitvah Zakona o Vladi Republike Slovenije" w:history="1">
              <w:r w:rsidRPr="00D66B75">
                <w:rPr>
                  <w:rFonts w:ascii="Arial" w:hAnsi="Arial" w:cs="Arial"/>
                  <w:sz w:val="20"/>
                  <w:szCs w:val="20"/>
                </w:rPr>
                <w:t>65/14</w:t>
              </w:r>
            </w:hyperlink>
            <w:r w:rsidRPr="00D66B75">
              <w:rPr>
                <w:rFonts w:ascii="Arial" w:hAnsi="Arial" w:cs="Arial"/>
                <w:sz w:val="20"/>
                <w:szCs w:val="20"/>
              </w:rPr>
              <w:t xml:space="preserve">, </w:t>
            </w:r>
            <w:hyperlink r:id="rId17" w:tgtFrame="_blank" w:tooltip="Zakon o spremembi Zakona o Vladi Republike Slovenije" w:history="1">
              <w:r w:rsidRPr="00D66B75">
                <w:rPr>
                  <w:rFonts w:ascii="Arial" w:hAnsi="Arial" w:cs="Arial"/>
                  <w:sz w:val="20"/>
                  <w:szCs w:val="20"/>
                </w:rPr>
                <w:t>55/17</w:t>
              </w:r>
            </w:hyperlink>
            <w:r w:rsidR="00781E7E" w:rsidRPr="00D66B75">
              <w:t>,</w:t>
            </w:r>
            <w:r w:rsidRPr="00D66B75">
              <w:rPr>
                <w:rFonts w:ascii="Arial" w:hAnsi="Arial" w:cs="Arial"/>
                <w:sz w:val="20"/>
                <w:szCs w:val="20"/>
              </w:rPr>
              <w:t xml:space="preserve"> </w:t>
            </w:r>
            <w:hyperlink r:id="rId18" w:tgtFrame="_blank" w:tooltip="Zakon o spremembah Zakona o Vladi Republike Slovenije" w:history="1">
              <w:r w:rsidRPr="00D66B75">
                <w:rPr>
                  <w:rFonts w:ascii="Arial" w:hAnsi="Arial" w:cs="Arial"/>
                  <w:sz w:val="20"/>
                  <w:szCs w:val="20"/>
                </w:rPr>
                <w:t>163/22</w:t>
              </w:r>
            </w:hyperlink>
            <w:r w:rsidR="00781E7E" w:rsidRPr="00D66B75">
              <w:t xml:space="preserve"> </w:t>
            </w:r>
            <w:r w:rsidR="00781E7E" w:rsidRPr="00D66B75">
              <w:rPr>
                <w:rFonts w:ascii="Arial" w:hAnsi="Arial" w:cs="Arial"/>
                <w:sz w:val="20"/>
                <w:szCs w:val="20"/>
              </w:rPr>
              <w:t xml:space="preserve">in </w:t>
            </w:r>
            <w:r w:rsidR="00AA28C4" w:rsidRPr="00D66B75">
              <w:rPr>
                <w:rFonts w:ascii="Arial" w:hAnsi="Arial" w:cs="Arial"/>
                <w:sz w:val="20"/>
                <w:szCs w:val="20"/>
              </w:rPr>
              <w:t xml:space="preserve">57/25 </w:t>
            </w:r>
            <w:r w:rsidR="00781E7E" w:rsidRPr="00D66B75">
              <w:rPr>
                <w:rFonts w:ascii="Arial" w:hAnsi="Arial" w:cs="Arial"/>
                <w:sz w:val="20"/>
                <w:szCs w:val="20"/>
              </w:rPr>
              <w:t>– ZF</w:t>
            </w:r>
            <w:r w:rsidRPr="00D66B75">
              <w:rPr>
                <w:rFonts w:ascii="Arial" w:hAnsi="Arial" w:cs="Arial"/>
                <w:sz w:val="20"/>
                <w:szCs w:val="20"/>
              </w:rPr>
              <w:t>) je Vlada Republike Slovenije na ... seji … pod točko … sprejela naslednji</w:t>
            </w:r>
          </w:p>
          <w:p w14:paraId="24939835" w14:textId="77777777" w:rsidR="0010641C" w:rsidRPr="00D66B75" w:rsidRDefault="0010641C" w:rsidP="005777C7">
            <w:pPr>
              <w:pStyle w:val="Naslov2"/>
              <w:spacing w:line="240" w:lineRule="atLeast"/>
              <w:rPr>
                <w:rFonts w:ascii="Arial" w:eastAsia="Calibri" w:hAnsi="Arial" w:cs="Arial"/>
                <w:i/>
                <w:iCs/>
                <w:color w:val="auto"/>
                <w:sz w:val="20"/>
                <w:szCs w:val="20"/>
              </w:rPr>
            </w:pPr>
          </w:p>
          <w:p w14:paraId="4D42F515" w14:textId="2D67B922" w:rsidR="0010641C" w:rsidRPr="00D66B75" w:rsidRDefault="0010641C" w:rsidP="005777C7">
            <w:pPr>
              <w:pStyle w:val="Naslov2"/>
              <w:spacing w:line="240" w:lineRule="atLeast"/>
              <w:jc w:val="center"/>
              <w:rPr>
                <w:rFonts w:ascii="Arial" w:eastAsia="Calibri" w:hAnsi="Arial" w:cs="Arial"/>
                <w:i/>
                <w:iCs/>
                <w:color w:val="auto"/>
                <w:sz w:val="20"/>
                <w:szCs w:val="20"/>
              </w:rPr>
            </w:pPr>
            <w:r w:rsidRPr="00D66B75">
              <w:rPr>
                <w:rFonts w:ascii="Arial" w:eastAsia="Calibri" w:hAnsi="Arial" w:cs="Arial"/>
                <w:color w:val="auto"/>
                <w:sz w:val="20"/>
                <w:szCs w:val="20"/>
              </w:rPr>
              <w:t>S K L E P</w:t>
            </w:r>
            <w:r w:rsidR="000A75A1">
              <w:rPr>
                <w:rFonts w:ascii="Arial" w:eastAsia="Calibri" w:hAnsi="Arial" w:cs="Arial"/>
                <w:color w:val="auto"/>
                <w:sz w:val="20"/>
                <w:szCs w:val="20"/>
              </w:rPr>
              <w:t xml:space="preserve"> </w:t>
            </w:r>
            <w:r w:rsidR="007162E2">
              <w:rPr>
                <w:rFonts w:ascii="Arial" w:eastAsia="Calibri" w:hAnsi="Arial" w:cs="Arial"/>
                <w:color w:val="auto"/>
                <w:sz w:val="20"/>
                <w:szCs w:val="20"/>
              </w:rPr>
              <w:t>:</w:t>
            </w:r>
          </w:p>
          <w:p w14:paraId="1CC0F994" w14:textId="77777777" w:rsidR="0010641C" w:rsidRPr="00D66B75" w:rsidRDefault="0010641C" w:rsidP="005777C7">
            <w:pPr>
              <w:spacing w:line="240" w:lineRule="atLeast"/>
              <w:jc w:val="both"/>
              <w:rPr>
                <w:rFonts w:ascii="Arial" w:hAnsi="Arial" w:cs="Arial"/>
                <w:sz w:val="20"/>
                <w:szCs w:val="20"/>
              </w:rPr>
            </w:pPr>
          </w:p>
          <w:p w14:paraId="3233592A" w14:textId="39A462AC" w:rsidR="0010641C" w:rsidRPr="00D66B75" w:rsidRDefault="0010641C" w:rsidP="005777C7">
            <w:pPr>
              <w:widowControl w:val="0"/>
              <w:spacing w:line="240" w:lineRule="atLeast"/>
              <w:ind w:right="-21"/>
              <w:jc w:val="both"/>
              <w:rPr>
                <w:rFonts w:ascii="Arial" w:hAnsi="Arial" w:cs="Arial"/>
                <w:sz w:val="20"/>
                <w:szCs w:val="20"/>
              </w:rPr>
            </w:pPr>
            <w:r w:rsidRPr="00D66B75">
              <w:rPr>
                <w:rFonts w:ascii="Arial" w:hAnsi="Arial" w:cs="Arial"/>
                <w:sz w:val="20"/>
                <w:szCs w:val="20"/>
              </w:rPr>
              <w:t xml:space="preserve">Vlada Republike Slovenije je izdala Uredbo o </w:t>
            </w:r>
            <w:r w:rsidR="006A393B" w:rsidRPr="006A393B">
              <w:rPr>
                <w:rFonts w:ascii="Arial" w:hAnsi="Arial" w:cs="Arial"/>
                <w:sz w:val="20"/>
                <w:szCs w:val="20"/>
              </w:rPr>
              <w:t>kriterijih za določitev delovne uspešnosti javnih uslužbencev v javnih agencijah, javnih skladih in javnih zavodih</w:t>
            </w:r>
            <w:r w:rsidRPr="00D66B75">
              <w:rPr>
                <w:rFonts w:ascii="Arial" w:hAnsi="Arial" w:cs="Arial"/>
                <w:sz w:val="20"/>
                <w:szCs w:val="20"/>
              </w:rPr>
              <w:t xml:space="preserve"> ter jo objavi v Uradnem listu Republike Slovenije.</w:t>
            </w:r>
          </w:p>
          <w:p w14:paraId="76F07526" w14:textId="77777777" w:rsidR="0010641C" w:rsidRPr="00D66B75" w:rsidRDefault="0010641C" w:rsidP="005777C7">
            <w:pPr>
              <w:spacing w:after="0" w:line="240" w:lineRule="auto"/>
              <w:jc w:val="both"/>
              <w:rPr>
                <w:rFonts w:ascii="Arial" w:hAnsi="Arial" w:cs="Arial"/>
                <w:sz w:val="20"/>
                <w:szCs w:val="20"/>
              </w:rPr>
            </w:pPr>
          </w:p>
          <w:p w14:paraId="01CB2B4B" w14:textId="77777777" w:rsidR="0010641C" w:rsidRPr="00D66B75" w:rsidRDefault="0010641C" w:rsidP="005777C7">
            <w:pPr>
              <w:spacing w:after="0" w:line="240" w:lineRule="auto"/>
              <w:jc w:val="both"/>
              <w:rPr>
                <w:rFonts w:ascii="Arial" w:hAnsi="Arial" w:cs="Arial"/>
                <w:sz w:val="20"/>
                <w:szCs w:val="20"/>
              </w:rPr>
            </w:pPr>
          </w:p>
          <w:p w14:paraId="6A4892B7" w14:textId="77777777" w:rsidR="0010641C" w:rsidRPr="00D66B75" w:rsidRDefault="0010641C" w:rsidP="005777C7">
            <w:pPr>
              <w:shd w:val="clear" w:color="auto" w:fill="FFFFFF"/>
              <w:spacing w:after="0" w:line="240" w:lineRule="auto"/>
              <w:ind w:firstLine="3721"/>
              <w:jc w:val="center"/>
              <w:rPr>
                <w:rFonts w:ascii="Arial" w:hAnsi="Arial" w:cs="Arial"/>
                <w:sz w:val="20"/>
                <w:szCs w:val="20"/>
              </w:rPr>
            </w:pPr>
            <w:r w:rsidRPr="00D66B75">
              <w:rPr>
                <w:rFonts w:ascii="Arial" w:hAnsi="Arial" w:cs="Arial"/>
                <w:sz w:val="20"/>
                <w:szCs w:val="20"/>
              </w:rPr>
              <w:t xml:space="preserve">Barbara Kolenko Helbl                                                                                        </w:t>
            </w:r>
          </w:p>
          <w:p w14:paraId="7D3178B4" w14:textId="77777777" w:rsidR="0010641C" w:rsidRPr="00D66B75" w:rsidRDefault="0010641C" w:rsidP="005777C7">
            <w:pPr>
              <w:widowControl w:val="0"/>
              <w:shd w:val="clear" w:color="auto" w:fill="FFFFFF"/>
              <w:tabs>
                <w:tab w:val="left" w:pos="7943"/>
              </w:tabs>
              <w:autoSpaceDE w:val="0"/>
              <w:autoSpaceDN w:val="0"/>
              <w:adjustRightInd w:val="0"/>
              <w:spacing w:after="0" w:line="240" w:lineRule="auto"/>
              <w:ind w:firstLine="3721"/>
              <w:jc w:val="center"/>
              <w:rPr>
                <w:rFonts w:ascii="Arial" w:hAnsi="Arial" w:cs="Arial"/>
                <w:sz w:val="20"/>
                <w:szCs w:val="20"/>
              </w:rPr>
            </w:pPr>
            <w:r w:rsidRPr="00D66B75">
              <w:rPr>
                <w:rFonts w:ascii="Arial" w:hAnsi="Arial" w:cs="Arial"/>
                <w:sz w:val="20"/>
                <w:szCs w:val="20"/>
              </w:rPr>
              <w:t>generalna sekretarka</w:t>
            </w:r>
          </w:p>
          <w:p w14:paraId="6DF09CC1" w14:textId="77777777" w:rsidR="0010641C" w:rsidRPr="00D66B75" w:rsidRDefault="0010641C" w:rsidP="005777C7">
            <w:pPr>
              <w:rPr>
                <w:rFonts w:ascii="Arial" w:hAnsi="Arial" w:cs="Arial"/>
                <w:sz w:val="20"/>
                <w:szCs w:val="20"/>
              </w:rPr>
            </w:pPr>
          </w:p>
          <w:p w14:paraId="42BA929F" w14:textId="77777777" w:rsidR="0010641C" w:rsidRPr="00D66B75" w:rsidRDefault="0010641C" w:rsidP="005777C7">
            <w:pPr>
              <w:rPr>
                <w:rFonts w:ascii="Arial" w:hAnsi="Arial" w:cs="Arial"/>
                <w:sz w:val="20"/>
                <w:szCs w:val="20"/>
              </w:rPr>
            </w:pPr>
            <w:r w:rsidRPr="00D66B75">
              <w:rPr>
                <w:rFonts w:ascii="Arial" w:hAnsi="Arial" w:cs="Arial"/>
                <w:sz w:val="20"/>
                <w:szCs w:val="20"/>
              </w:rPr>
              <w:t xml:space="preserve">Priloga: </w:t>
            </w:r>
          </w:p>
          <w:p w14:paraId="17831071" w14:textId="11EAE7D2" w:rsidR="006A393B" w:rsidRDefault="0010641C" w:rsidP="005777C7">
            <w:pPr>
              <w:pStyle w:val="Odstavekseznama"/>
              <w:numPr>
                <w:ilvl w:val="0"/>
                <w:numId w:val="15"/>
              </w:numPr>
              <w:rPr>
                <w:rFonts w:ascii="Arial" w:hAnsi="Arial" w:cs="Arial"/>
                <w:sz w:val="20"/>
                <w:szCs w:val="20"/>
              </w:rPr>
            </w:pPr>
            <w:r w:rsidRPr="00D66B75">
              <w:rPr>
                <w:rFonts w:ascii="Arial" w:hAnsi="Arial" w:cs="Arial"/>
                <w:sz w:val="20"/>
                <w:szCs w:val="20"/>
              </w:rPr>
              <w:t xml:space="preserve">Predlog </w:t>
            </w:r>
            <w:r w:rsidR="006A393B" w:rsidRPr="00D66B75">
              <w:rPr>
                <w:rFonts w:ascii="Arial" w:hAnsi="Arial" w:cs="Arial"/>
                <w:sz w:val="20"/>
                <w:szCs w:val="20"/>
              </w:rPr>
              <w:t>Uredb</w:t>
            </w:r>
            <w:r w:rsidR="006A393B">
              <w:rPr>
                <w:rFonts w:ascii="Arial" w:hAnsi="Arial" w:cs="Arial"/>
                <w:sz w:val="20"/>
                <w:szCs w:val="20"/>
              </w:rPr>
              <w:t>e</w:t>
            </w:r>
            <w:r w:rsidR="006A393B" w:rsidRPr="00D66B75">
              <w:rPr>
                <w:rFonts w:ascii="Arial" w:hAnsi="Arial" w:cs="Arial"/>
                <w:sz w:val="20"/>
                <w:szCs w:val="20"/>
              </w:rPr>
              <w:t xml:space="preserve"> o </w:t>
            </w:r>
            <w:r w:rsidR="006A393B" w:rsidRPr="006A393B">
              <w:rPr>
                <w:rFonts w:ascii="Arial" w:hAnsi="Arial" w:cs="Arial"/>
                <w:sz w:val="20"/>
                <w:szCs w:val="20"/>
              </w:rPr>
              <w:t>kriterijih za določitev delovne uspešnosti javnih uslužbencev v javnih agencijah, javnih skladih in javnih zavodih</w:t>
            </w:r>
          </w:p>
          <w:p w14:paraId="05EFFC77" w14:textId="77777777" w:rsidR="006A393B" w:rsidRDefault="006A393B" w:rsidP="006A393B">
            <w:pPr>
              <w:pStyle w:val="Odstavekseznama"/>
              <w:ind w:left="1080"/>
              <w:rPr>
                <w:rFonts w:ascii="Arial" w:hAnsi="Arial" w:cs="Arial"/>
                <w:sz w:val="20"/>
                <w:szCs w:val="20"/>
              </w:rPr>
            </w:pPr>
          </w:p>
          <w:p w14:paraId="795461A6" w14:textId="77777777" w:rsidR="0010641C" w:rsidRPr="00D66B75" w:rsidRDefault="0010641C" w:rsidP="005777C7">
            <w:pPr>
              <w:rPr>
                <w:rFonts w:ascii="Arial" w:hAnsi="Arial" w:cs="Arial"/>
                <w:sz w:val="20"/>
                <w:szCs w:val="20"/>
              </w:rPr>
            </w:pPr>
            <w:r w:rsidRPr="00D66B75">
              <w:rPr>
                <w:rFonts w:ascii="Arial" w:hAnsi="Arial" w:cs="Arial"/>
                <w:sz w:val="20"/>
                <w:szCs w:val="20"/>
              </w:rPr>
              <w:t>Sklep prejmejo:</w:t>
            </w:r>
          </w:p>
          <w:p w14:paraId="353317AA" w14:textId="77777777" w:rsidR="0010641C" w:rsidRPr="00D66B75" w:rsidRDefault="0010641C" w:rsidP="005777C7">
            <w:pPr>
              <w:pStyle w:val="Odstavekseznama"/>
              <w:numPr>
                <w:ilvl w:val="0"/>
                <w:numId w:val="13"/>
              </w:numPr>
              <w:rPr>
                <w:rFonts w:ascii="Arial" w:hAnsi="Arial" w:cs="Arial"/>
                <w:sz w:val="20"/>
                <w:szCs w:val="20"/>
              </w:rPr>
            </w:pPr>
            <w:r w:rsidRPr="00D66B75">
              <w:rPr>
                <w:rFonts w:ascii="Arial" w:hAnsi="Arial" w:cs="Arial"/>
                <w:sz w:val="20"/>
                <w:szCs w:val="20"/>
              </w:rPr>
              <w:t>Ministrstva</w:t>
            </w:r>
          </w:p>
          <w:p w14:paraId="041FA011" w14:textId="77777777" w:rsidR="0010641C" w:rsidRPr="00D66B75" w:rsidRDefault="0010641C" w:rsidP="005777C7">
            <w:pPr>
              <w:pStyle w:val="Odstavekseznama"/>
              <w:numPr>
                <w:ilvl w:val="0"/>
                <w:numId w:val="13"/>
              </w:numPr>
              <w:rPr>
                <w:rFonts w:ascii="Arial" w:hAnsi="Arial" w:cs="Arial"/>
                <w:sz w:val="20"/>
                <w:szCs w:val="20"/>
              </w:rPr>
            </w:pPr>
            <w:r w:rsidRPr="00D66B75">
              <w:rPr>
                <w:rFonts w:ascii="Arial" w:hAnsi="Arial" w:cs="Arial"/>
                <w:sz w:val="20"/>
                <w:szCs w:val="20"/>
              </w:rPr>
              <w:t xml:space="preserve">Vladne službe </w:t>
            </w:r>
          </w:p>
        </w:tc>
      </w:tr>
      <w:tr w:rsidR="00D66B75" w:rsidRPr="00D66B75" w14:paraId="3F796541" w14:textId="77777777" w:rsidTr="005777C7">
        <w:tc>
          <w:tcPr>
            <w:tcW w:w="9100" w:type="dxa"/>
            <w:gridSpan w:val="12"/>
          </w:tcPr>
          <w:p w14:paraId="26665937" w14:textId="77777777" w:rsidR="0010641C" w:rsidRPr="00D66B75" w:rsidRDefault="0010641C" w:rsidP="005777C7">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D66B75">
              <w:rPr>
                <w:rFonts w:ascii="Arial" w:eastAsia="Times New Roman" w:hAnsi="Arial" w:cs="Arial"/>
                <w:b/>
                <w:sz w:val="20"/>
                <w:szCs w:val="20"/>
                <w:lang w:eastAsia="sl-SI"/>
              </w:rPr>
              <w:t>2. Predlog za obravnavo predloga zakona po nujnem ali skrajšanem postopku v državnem zboru z obrazložitvijo razlogov:</w:t>
            </w:r>
          </w:p>
        </w:tc>
      </w:tr>
      <w:tr w:rsidR="00D66B75" w:rsidRPr="00D66B75" w14:paraId="1A6840CD" w14:textId="77777777" w:rsidTr="005777C7">
        <w:tc>
          <w:tcPr>
            <w:tcW w:w="9100" w:type="dxa"/>
            <w:gridSpan w:val="12"/>
          </w:tcPr>
          <w:p w14:paraId="2F2E3306" w14:textId="77777777" w:rsidR="0010641C" w:rsidRPr="00D66B75" w:rsidRDefault="0010641C" w:rsidP="005777C7">
            <w:pPr>
              <w:pStyle w:val="Neotevilenodstavek"/>
              <w:spacing w:before="0" w:after="0" w:line="260" w:lineRule="exact"/>
              <w:rPr>
                <w:rFonts w:cs="Arial"/>
                <w:sz w:val="20"/>
                <w:szCs w:val="20"/>
              </w:rPr>
            </w:pPr>
            <w:r w:rsidRPr="00D66B75">
              <w:rPr>
                <w:rFonts w:cs="Arial"/>
                <w:sz w:val="20"/>
                <w:szCs w:val="20"/>
              </w:rPr>
              <w:t>/</w:t>
            </w:r>
          </w:p>
        </w:tc>
      </w:tr>
      <w:tr w:rsidR="00D66B75" w:rsidRPr="00D66B75" w14:paraId="6309ABDF" w14:textId="77777777" w:rsidTr="005777C7">
        <w:tc>
          <w:tcPr>
            <w:tcW w:w="9100" w:type="dxa"/>
            <w:gridSpan w:val="12"/>
          </w:tcPr>
          <w:p w14:paraId="2C8AC739" w14:textId="77777777" w:rsidR="0010641C" w:rsidRPr="00D66B75" w:rsidRDefault="0010641C" w:rsidP="005777C7">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66B75">
              <w:rPr>
                <w:rFonts w:ascii="Arial" w:eastAsia="Times New Roman" w:hAnsi="Arial" w:cs="Arial"/>
                <w:b/>
                <w:sz w:val="20"/>
                <w:szCs w:val="20"/>
                <w:lang w:eastAsia="sl-SI"/>
              </w:rPr>
              <w:t>3.a Osebe, odgovorne za strokovno pripravo in usklajenost gradiva:</w:t>
            </w:r>
          </w:p>
        </w:tc>
      </w:tr>
      <w:tr w:rsidR="00D66B75" w:rsidRPr="00D66B75" w14:paraId="2BD37B5A" w14:textId="77777777" w:rsidTr="005777C7">
        <w:tc>
          <w:tcPr>
            <w:tcW w:w="9100" w:type="dxa"/>
            <w:gridSpan w:val="12"/>
          </w:tcPr>
          <w:p w14:paraId="051385DF" w14:textId="77777777" w:rsidR="0010641C" w:rsidRPr="00126D0C" w:rsidRDefault="00197741" w:rsidP="005777C7">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26D0C">
              <w:rPr>
                <w:rFonts w:ascii="Arial" w:eastAsia="Times New Roman" w:hAnsi="Arial" w:cs="Arial"/>
                <w:iCs/>
                <w:sz w:val="20"/>
                <w:szCs w:val="20"/>
                <w:lang w:eastAsia="sl-SI"/>
              </w:rPr>
              <w:t>mag. Franc Props</w:t>
            </w:r>
            <w:r w:rsidR="0010641C" w:rsidRPr="00126D0C">
              <w:rPr>
                <w:rFonts w:ascii="Arial" w:eastAsia="Times New Roman" w:hAnsi="Arial" w:cs="Arial"/>
                <w:iCs/>
                <w:sz w:val="20"/>
                <w:szCs w:val="20"/>
                <w:lang w:eastAsia="sl-SI"/>
              </w:rPr>
              <w:t>, minister</w:t>
            </w:r>
          </w:p>
          <w:p w14:paraId="59037927" w14:textId="77777777" w:rsidR="0010641C" w:rsidRPr="00D66B75" w:rsidRDefault="0010641C" w:rsidP="005777C7">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Mojca Ramšak Pešec, državna sekretarka, Ministrstvo za javno upravo</w:t>
            </w:r>
          </w:p>
          <w:p w14:paraId="754BAF65" w14:textId="77777777" w:rsidR="0010641C" w:rsidRPr="00D66B75" w:rsidRDefault="0010641C" w:rsidP="005777C7">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Peter Pogačar, generalni direktor Direktorata za javni sektor</w:t>
            </w:r>
          </w:p>
          <w:p w14:paraId="7394BAE9" w14:textId="77777777" w:rsidR="0010641C" w:rsidRPr="00D66B75" w:rsidRDefault="0010641C" w:rsidP="005777C7">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mag. Branko Vidič, vodja Sektorja za plače v javnem sektorju</w:t>
            </w:r>
          </w:p>
        </w:tc>
      </w:tr>
      <w:tr w:rsidR="00D66B75" w:rsidRPr="00D66B75" w14:paraId="27776250" w14:textId="77777777" w:rsidTr="005777C7">
        <w:tc>
          <w:tcPr>
            <w:tcW w:w="9100" w:type="dxa"/>
            <w:gridSpan w:val="12"/>
          </w:tcPr>
          <w:p w14:paraId="6B2FE52A" w14:textId="77777777" w:rsidR="0010641C" w:rsidRPr="00D66B75" w:rsidRDefault="0010641C" w:rsidP="005777C7">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66B75">
              <w:rPr>
                <w:rFonts w:ascii="Arial" w:eastAsia="Times New Roman" w:hAnsi="Arial" w:cs="Arial"/>
                <w:b/>
                <w:iCs/>
                <w:sz w:val="20"/>
                <w:szCs w:val="20"/>
                <w:lang w:eastAsia="sl-SI"/>
              </w:rPr>
              <w:t xml:space="preserve">3.b Zunanji strokovnjaki, ki so </w:t>
            </w:r>
            <w:r w:rsidRPr="00D66B75">
              <w:rPr>
                <w:rFonts w:ascii="Arial" w:eastAsia="Times New Roman" w:hAnsi="Arial" w:cs="Arial"/>
                <w:b/>
                <w:sz w:val="20"/>
                <w:szCs w:val="20"/>
                <w:lang w:eastAsia="sl-SI"/>
              </w:rPr>
              <w:t>sodelovali pri pripravi dela ali celotnega gradiva:</w:t>
            </w:r>
          </w:p>
        </w:tc>
      </w:tr>
      <w:tr w:rsidR="00D66B75" w:rsidRPr="00D66B75" w14:paraId="5D99C76C" w14:textId="77777777" w:rsidTr="005777C7">
        <w:tc>
          <w:tcPr>
            <w:tcW w:w="9100" w:type="dxa"/>
            <w:gridSpan w:val="12"/>
          </w:tcPr>
          <w:p w14:paraId="2A0359D3" w14:textId="77777777" w:rsidR="0010641C" w:rsidRPr="00D66B75" w:rsidRDefault="0010641C" w:rsidP="005777C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hAnsi="Arial" w:cs="Arial"/>
                <w:sz w:val="20"/>
                <w:szCs w:val="20"/>
              </w:rPr>
              <w:t>Pri pripravi gradiva niso sodelovali zunanji strokovnjaki.</w:t>
            </w:r>
          </w:p>
        </w:tc>
      </w:tr>
      <w:tr w:rsidR="00D66B75" w:rsidRPr="00D66B75" w14:paraId="430769A9" w14:textId="77777777" w:rsidTr="005777C7">
        <w:tc>
          <w:tcPr>
            <w:tcW w:w="9100" w:type="dxa"/>
            <w:gridSpan w:val="12"/>
          </w:tcPr>
          <w:p w14:paraId="6F8456EB" w14:textId="77777777" w:rsidR="0010641C" w:rsidRPr="00D66B75" w:rsidRDefault="0010641C" w:rsidP="005777C7">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66B75">
              <w:rPr>
                <w:rFonts w:ascii="Arial" w:eastAsia="Times New Roman" w:hAnsi="Arial" w:cs="Arial"/>
                <w:b/>
                <w:sz w:val="20"/>
                <w:szCs w:val="20"/>
                <w:lang w:eastAsia="sl-SI"/>
              </w:rPr>
              <w:lastRenderedPageBreak/>
              <w:t>4. Predstavniki vlade, ki bodo sodelovali pri delu državnega zbora:</w:t>
            </w:r>
          </w:p>
        </w:tc>
      </w:tr>
      <w:tr w:rsidR="00D66B75" w:rsidRPr="00D66B75" w14:paraId="126E9FAE" w14:textId="77777777" w:rsidTr="005777C7">
        <w:tc>
          <w:tcPr>
            <w:tcW w:w="9100" w:type="dxa"/>
            <w:gridSpan w:val="12"/>
          </w:tcPr>
          <w:p w14:paraId="0E6D4EA4" w14:textId="77777777" w:rsidR="0010641C" w:rsidRPr="00D66B75" w:rsidRDefault="0010641C" w:rsidP="005777C7">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D66B75">
              <w:rPr>
                <w:rFonts w:ascii="Arial" w:eastAsia="Times New Roman" w:hAnsi="Arial" w:cs="Arial"/>
                <w:b/>
                <w:sz w:val="20"/>
                <w:szCs w:val="20"/>
                <w:lang w:eastAsia="sl-SI"/>
              </w:rPr>
              <w:t>/</w:t>
            </w:r>
          </w:p>
        </w:tc>
      </w:tr>
      <w:tr w:rsidR="00D66B75" w:rsidRPr="00D66B75" w14:paraId="7FB3AD09" w14:textId="77777777" w:rsidTr="005777C7">
        <w:tc>
          <w:tcPr>
            <w:tcW w:w="9100" w:type="dxa"/>
            <w:gridSpan w:val="12"/>
          </w:tcPr>
          <w:p w14:paraId="38F08F3B" w14:textId="77777777" w:rsidR="0010641C" w:rsidRPr="00D66B75" w:rsidRDefault="0010641C" w:rsidP="005777C7">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66B75">
              <w:rPr>
                <w:rFonts w:ascii="Arial" w:eastAsia="Times New Roman" w:hAnsi="Arial" w:cs="Arial"/>
                <w:b/>
                <w:sz w:val="20"/>
                <w:szCs w:val="20"/>
                <w:lang w:eastAsia="sl-SI"/>
              </w:rPr>
              <w:t>5. Kratek povzetek gradiva:</w:t>
            </w:r>
          </w:p>
        </w:tc>
      </w:tr>
      <w:tr w:rsidR="00D66B75" w:rsidRPr="00D66B75" w14:paraId="01519C87" w14:textId="77777777" w:rsidTr="005777C7">
        <w:tc>
          <w:tcPr>
            <w:tcW w:w="9100" w:type="dxa"/>
            <w:gridSpan w:val="12"/>
          </w:tcPr>
          <w:p w14:paraId="0AEB5612" w14:textId="23DF714D" w:rsidR="004C6BCF" w:rsidRPr="00D66B75" w:rsidRDefault="006A393B" w:rsidP="002E1D4D">
            <w:pPr>
              <w:spacing w:before="100" w:beforeAutospacing="1" w:after="100" w:afterAutospacing="1" w:line="240" w:lineRule="exact"/>
              <w:jc w:val="both"/>
              <w:rPr>
                <w:rFonts w:ascii="Arial" w:hAnsi="Arial" w:cs="Arial"/>
                <w:b/>
                <w:bCs/>
                <w:sz w:val="20"/>
                <w:szCs w:val="20"/>
              </w:rPr>
            </w:pPr>
            <w:r>
              <w:rPr>
                <w:rFonts w:ascii="Arial" w:eastAsia="Times New Roman" w:hAnsi="Arial" w:cs="Arial"/>
                <w:sz w:val="20"/>
                <w:szCs w:val="20"/>
                <w:lang w:eastAsia="sl-SI"/>
              </w:rPr>
              <w:t xml:space="preserve">S 1. januarjem 2026 se pričnejo uporabljati določbe Zakona o skupnih temeljih sistema plač v javnem sektorju (Uradni list RS, št. 95/25; v nadaljevanju ZSTSPJS), ki določajo del plače za delovno uspešnost. </w:t>
            </w:r>
            <w:r w:rsidR="0007617C" w:rsidRPr="006A393B">
              <w:rPr>
                <w:rFonts w:ascii="Arial" w:eastAsia="Times New Roman" w:hAnsi="Arial" w:cs="Arial"/>
                <w:sz w:val="20"/>
                <w:szCs w:val="20"/>
                <w:lang w:eastAsia="sl-SI"/>
              </w:rPr>
              <w:t xml:space="preserve">Predlog </w:t>
            </w:r>
            <w:r w:rsidRPr="006A393B">
              <w:rPr>
                <w:rFonts w:ascii="Arial" w:hAnsi="Arial" w:cs="Arial"/>
                <w:sz w:val="20"/>
                <w:szCs w:val="20"/>
              </w:rPr>
              <w:t>Uredb</w:t>
            </w:r>
            <w:r>
              <w:rPr>
                <w:rFonts w:ascii="Arial" w:hAnsi="Arial" w:cs="Arial"/>
                <w:sz w:val="20"/>
                <w:szCs w:val="20"/>
              </w:rPr>
              <w:t>e</w:t>
            </w:r>
            <w:r w:rsidRPr="006A393B">
              <w:rPr>
                <w:rFonts w:ascii="Arial" w:hAnsi="Arial" w:cs="Arial"/>
                <w:sz w:val="20"/>
                <w:szCs w:val="20"/>
              </w:rPr>
              <w:t xml:space="preserve"> o kriterijih za določitev delovne uspešnosti javnih uslužbencev v javnih agencijah, javnih skladih in javnih zavodih </w:t>
            </w:r>
            <w:r>
              <w:rPr>
                <w:rFonts w:ascii="Arial" w:hAnsi="Arial" w:cs="Arial"/>
                <w:sz w:val="20"/>
                <w:szCs w:val="20"/>
              </w:rPr>
              <w:t xml:space="preserve">na podlagi 81. člena ZSTSPJS natančneje določa kriterije in merila za določitev dela plače za delovno uspešnost za javne uslužbence </w:t>
            </w:r>
            <w:r w:rsidR="00100695" w:rsidRPr="006A393B">
              <w:rPr>
                <w:rFonts w:ascii="Arial" w:hAnsi="Arial" w:cs="Arial"/>
                <w:sz w:val="20"/>
                <w:szCs w:val="20"/>
              </w:rPr>
              <w:t>v javnih agencijah, javnih skladih in javnih zavodih</w:t>
            </w:r>
            <w:r w:rsidR="00100695">
              <w:rPr>
                <w:rFonts w:ascii="Arial" w:hAnsi="Arial" w:cs="Arial"/>
                <w:sz w:val="20"/>
                <w:szCs w:val="20"/>
              </w:rPr>
              <w:t>.</w:t>
            </w:r>
            <w:r w:rsidR="002E1D4D">
              <w:rPr>
                <w:rFonts w:ascii="Arial" w:hAnsi="Arial" w:cs="Arial"/>
                <w:sz w:val="20"/>
                <w:szCs w:val="20"/>
              </w:rPr>
              <w:t xml:space="preserve"> </w:t>
            </w:r>
            <w:r w:rsidR="00100695" w:rsidRPr="00100695">
              <w:rPr>
                <w:rFonts w:ascii="Arial" w:hAnsi="Arial" w:cs="Arial"/>
                <w:sz w:val="20"/>
                <w:szCs w:val="20"/>
              </w:rPr>
              <w:t xml:space="preserve">Delovna uspešnost se v skladu s to uredbo prvič določi za januar 2026. </w:t>
            </w:r>
            <w:r w:rsidR="0007617C" w:rsidRPr="00100695">
              <w:rPr>
                <w:rFonts w:ascii="Arial" w:hAnsi="Arial" w:cs="Arial"/>
                <w:sz w:val="20"/>
                <w:szCs w:val="20"/>
              </w:rPr>
              <w:t>Skladno z uveljavitveno določbo začne ta uredba veljati naslednji dan po objavi v Uradnem listu Republike Slovenije.</w:t>
            </w:r>
            <w:r w:rsidR="0010641C" w:rsidRPr="00D66B75">
              <w:rPr>
                <w:rFonts w:ascii="Arial" w:hAnsi="Arial" w:cs="Arial"/>
                <w:sz w:val="20"/>
                <w:szCs w:val="20"/>
              </w:rPr>
              <w:t xml:space="preserve"> </w:t>
            </w:r>
          </w:p>
        </w:tc>
      </w:tr>
      <w:tr w:rsidR="00D66B75" w:rsidRPr="00D66B75" w14:paraId="047FEAF4" w14:textId="77777777" w:rsidTr="005777C7">
        <w:tc>
          <w:tcPr>
            <w:tcW w:w="9100" w:type="dxa"/>
            <w:gridSpan w:val="12"/>
          </w:tcPr>
          <w:p w14:paraId="32EE8C0F" w14:textId="77777777" w:rsidR="0010641C" w:rsidRPr="00D66B75" w:rsidRDefault="0010641C" w:rsidP="005777C7">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66B75">
              <w:rPr>
                <w:rFonts w:ascii="Arial" w:eastAsia="Times New Roman" w:hAnsi="Arial" w:cs="Arial"/>
                <w:b/>
                <w:sz w:val="20"/>
                <w:szCs w:val="20"/>
                <w:lang w:eastAsia="sl-SI"/>
              </w:rPr>
              <w:t>6. Presoja posledic za:</w:t>
            </w:r>
          </w:p>
        </w:tc>
      </w:tr>
      <w:tr w:rsidR="00D66B75" w:rsidRPr="00D66B75" w14:paraId="2E4BC440" w14:textId="77777777" w:rsidTr="005777C7">
        <w:tc>
          <w:tcPr>
            <w:tcW w:w="1447" w:type="dxa"/>
          </w:tcPr>
          <w:p w14:paraId="3A6546E7" w14:textId="77777777" w:rsidR="0010641C" w:rsidRPr="00D66B75" w:rsidRDefault="0010641C" w:rsidP="005777C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a)</w:t>
            </w:r>
          </w:p>
        </w:tc>
        <w:tc>
          <w:tcPr>
            <w:tcW w:w="5453" w:type="dxa"/>
            <w:gridSpan w:val="9"/>
          </w:tcPr>
          <w:p w14:paraId="5A5DED36" w14:textId="77777777" w:rsidR="0010641C" w:rsidRPr="00D66B75" w:rsidRDefault="0010641C" w:rsidP="005777C7">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66B75">
              <w:rPr>
                <w:rFonts w:ascii="Arial" w:eastAsia="Times New Roman" w:hAnsi="Arial" w:cs="Arial"/>
                <w:sz w:val="20"/>
                <w:szCs w:val="20"/>
                <w:lang w:eastAsia="sl-SI"/>
              </w:rPr>
              <w:t>javnofinančna sredstva nad 40.000 EUR v tekočem in naslednjih treh letih</w:t>
            </w:r>
          </w:p>
        </w:tc>
        <w:tc>
          <w:tcPr>
            <w:tcW w:w="2200" w:type="dxa"/>
            <w:gridSpan w:val="2"/>
            <w:vAlign w:val="center"/>
          </w:tcPr>
          <w:p w14:paraId="60621851" w14:textId="77777777" w:rsidR="0010641C" w:rsidRPr="00D66B75" w:rsidRDefault="0010641C" w:rsidP="005777C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66B75">
              <w:rPr>
                <w:rFonts w:ascii="Arial" w:eastAsia="Times New Roman" w:hAnsi="Arial" w:cs="Arial"/>
                <w:sz w:val="20"/>
                <w:szCs w:val="20"/>
                <w:lang w:eastAsia="sl-SI"/>
              </w:rPr>
              <w:t>NE</w:t>
            </w:r>
          </w:p>
        </w:tc>
      </w:tr>
      <w:tr w:rsidR="00D66B75" w:rsidRPr="00D66B75" w14:paraId="3A39E903" w14:textId="77777777" w:rsidTr="005777C7">
        <w:tc>
          <w:tcPr>
            <w:tcW w:w="1447" w:type="dxa"/>
          </w:tcPr>
          <w:p w14:paraId="2BB4A983" w14:textId="77777777" w:rsidR="0010641C" w:rsidRPr="00D66B75" w:rsidRDefault="0010641C" w:rsidP="005777C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b)</w:t>
            </w:r>
          </w:p>
        </w:tc>
        <w:tc>
          <w:tcPr>
            <w:tcW w:w="5453" w:type="dxa"/>
            <w:gridSpan w:val="9"/>
          </w:tcPr>
          <w:p w14:paraId="4CD7CD66" w14:textId="77777777" w:rsidR="0010641C" w:rsidRPr="00D66B75" w:rsidRDefault="0010641C" w:rsidP="005777C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bCs/>
                <w:sz w:val="20"/>
                <w:szCs w:val="20"/>
                <w:lang w:eastAsia="sl-SI"/>
              </w:rPr>
              <w:t>usklajenost slovenskega pravnega reda s pravnim redom Evropske unije</w:t>
            </w:r>
          </w:p>
        </w:tc>
        <w:tc>
          <w:tcPr>
            <w:tcW w:w="2200" w:type="dxa"/>
            <w:gridSpan w:val="2"/>
            <w:vAlign w:val="center"/>
          </w:tcPr>
          <w:p w14:paraId="0DEF8E7C" w14:textId="77777777" w:rsidR="0010641C" w:rsidRPr="00D66B75" w:rsidRDefault="0010641C" w:rsidP="005777C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66B75">
              <w:rPr>
                <w:rFonts w:ascii="Arial" w:eastAsia="Times New Roman" w:hAnsi="Arial" w:cs="Arial"/>
                <w:sz w:val="20"/>
                <w:szCs w:val="20"/>
                <w:lang w:eastAsia="sl-SI"/>
              </w:rPr>
              <w:t>NE</w:t>
            </w:r>
          </w:p>
        </w:tc>
      </w:tr>
      <w:tr w:rsidR="00D66B75" w:rsidRPr="00D66B75" w14:paraId="35D0ABC2" w14:textId="77777777" w:rsidTr="005777C7">
        <w:tc>
          <w:tcPr>
            <w:tcW w:w="1447" w:type="dxa"/>
          </w:tcPr>
          <w:p w14:paraId="5AACFA3F" w14:textId="77777777" w:rsidR="0010641C" w:rsidRPr="00D66B75" w:rsidRDefault="0010641C" w:rsidP="005777C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c)</w:t>
            </w:r>
          </w:p>
        </w:tc>
        <w:tc>
          <w:tcPr>
            <w:tcW w:w="5453" w:type="dxa"/>
            <w:gridSpan w:val="9"/>
          </w:tcPr>
          <w:p w14:paraId="39091AC7" w14:textId="77777777" w:rsidR="0010641C" w:rsidRPr="00D66B75" w:rsidRDefault="0010641C" w:rsidP="005777C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sz w:val="20"/>
                <w:szCs w:val="20"/>
                <w:lang w:eastAsia="sl-SI"/>
              </w:rPr>
              <w:t>administrativne posledice</w:t>
            </w:r>
          </w:p>
        </w:tc>
        <w:tc>
          <w:tcPr>
            <w:tcW w:w="2200" w:type="dxa"/>
            <w:gridSpan w:val="2"/>
            <w:vAlign w:val="center"/>
          </w:tcPr>
          <w:p w14:paraId="2D55209B" w14:textId="77777777" w:rsidR="0010641C" w:rsidRPr="00D66B75" w:rsidRDefault="0010641C" w:rsidP="005777C7">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66B75">
              <w:rPr>
                <w:rFonts w:ascii="Arial" w:eastAsia="Times New Roman" w:hAnsi="Arial" w:cs="Arial"/>
                <w:sz w:val="20"/>
                <w:szCs w:val="20"/>
                <w:lang w:eastAsia="sl-SI"/>
              </w:rPr>
              <w:t>NE</w:t>
            </w:r>
          </w:p>
        </w:tc>
      </w:tr>
      <w:tr w:rsidR="00D66B75" w:rsidRPr="00D66B75" w14:paraId="49947265" w14:textId="77777777" w:rsidTr="005777C7">
        <w:tc>
          <w:tcPr>
            <w:tcW w:w="1447" w:type="dxa"/>
          </w:tcPr>
          <w:p w14:paraId="2159F5F7" w14:textId="77777777" w:rsidR="0010641C" w:rsidRPr="00D66B75" w:rsidRDefault="0010641C" w:rsidP="005777C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č)</w:t>
            </w:r>
          </w:p>
        </w:tc>
        <w:tc>
          <w:tcPr>
            <w:tcW w:w="5453" w:type="dxa"/>
            <w:gridSpan w:val="9"/>
          </w:tcPr>
          <w:p w14:paraId="133DB8F5" w14:textId="77777777" w:rsidR="0010641C" w:rsidRPr="00D66B75" w:rsidRDefault="0010641C" w:rsidP="005777C7">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66B75">
              <w:rPr>
                <w:rFonts w:ascii="Arial" w:eastAsia="Times New Roman" w:hAnsi="Arial" w:cs="Arial"/>
                <w:sz w:val="20"/>
                <w:szCs w:val="20"/>
                <w:lang w:eastAsia="sl-SI"/>
              </w:rPr>
              <w:t>gospodarstvo, zlasti</w:t>
            </w:r>
            <w:r w:rsidRPr="00D66B75">
              <w:rPr>
                <w:rFonts w:ascii="Arial" w:eastAsia="Times New Roman" w:hAnsi="Arial" w:cs="Arial"/>
                <w:bCs/>
                <w:sz w:val="20"/>
                <w:szCs w:val="20"/>
                <w:lang w:eastAsia="sl-SI"/>
              </w:rPr>
              <w:t xml:space="preserve"> mala in srednja podjetja ter konkurenčnost podjetij</w:t>
            </w:r>
          </w:p>
        </w:tc>
        <w:tc>
          <w:tcPr>
            <w:tcW w:w="2200" w:type="dxa"/>
            <w:gridSpan w:val="2"/>
            <w:vAlign w:val="center"/>
          </w:tcPr>
          <w:p w14:paraId="41ED59A2" w14:textId="77777777" w:rsidR="0010641C" w:rsidRPr="00D66B75" w:rsidRDefault="0010641C" w:rsidP="005777C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66B75">
              <w:rPr>
                <w:rFonts w:ascii="Arial" w:eastAsia="Times New Roman" w:hAnsi="Arial" w:cs="Arial"/>
                <w:sz w:val="20"/>
                <w:szCs w:val="20"/>
                <w:lang w:eastAsia="sl-SI"/>
              </w:rPr>
              <w:t>NE</w:t>
            </w:r>
          </w:p>
        </w:tc>
      </w:tr>
      <w:tr w:rsidR="00D66B75" w:rsidRPr="00D66B75" w14:paraId="70DD96F7" w14:textId="77777777" w:rsidTr="005777C7">
        <w:tc>
          <w:tcPr>
            <w:tcW w:w="1447" w:type="dxa"/>
          </w:tcPr>
          <w:p w14:paraId="5EF55EA9" w14:textId="77777777" w:rsidR="0010641C" w:rsidRPr="00D66B75" w:rsidRDefault="0010641C" w:rsidP="005777C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d)</w:t>
            </w:r>
          </w:p>
        </w:tc>
        <w:tc>
          <w:tcPr>
            <w:tcW w:w="5453" w:type="dxa"/>
            <w:gridSpan w:val="9"/>
          </w:tcPr>
          <w:p w14:paraId="063D6EA9" w14:textId="77777777" w:rsidR="0010641C" w:rsidRPr="00D66B75" w:rsidRDefault="0010641C" w:rsidP="005777C7">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66B75">
              <w:rPr>
                <w:rFonts w:ascii="Arial" w:eastAsia="Times New Roman" w:hAnsi="Arial" w:cs="Arial"/>
                <w:bCs/>
                <w:sz w:val="20"/>
                <w:szCs w:val="20"/>
                <w:lang w:eastAsia="sl-SI"/>
              </w:rPr>
              <w:t>okolje, vključno s prostorskimi in varstvenimi vidiki</w:t>
            </w:r>
          </w:p>
        </w:tc>
        <w:tc>
          <w:tcPr>
            <w:tcW w:w="2200" w:type="dxa"/>
            <w:gridSpan w:val="2"/>
            <w:vAlign w:val="center"/>
          </w:tcPr>
          <w:p w14:paraId="7DCB0722" w14:textId="77777777" w:rsidR="0010641C" w:rsidRPr="00D66B75" w:rsidRDefault="0010641C" w:rsidP="005777C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66B75">
              <w:rPr>
                <w:rFonts w:ascii="Arial" w:eastAsia="Times New Roman" w:hAnsi="Arial" w:cs="Arial"/>
                <w:sz w:val="20"/>
                <w:szCs w:val="20"/>
                <w:lang w:eastAsia="sl-SI"/>
              </w:rPr>
              <w:t>NE</w:t>
            </w:r>
          </w:p>
        </w:tc>
      </w:tr>
      <w:tr w:rsidR="00D66B75" w:rsidRPr="00D66B75" w14:paraId="12DD3B9A" w14:textId="77777777" w:rsidTr="005777C7">
        <w:tc>
          <w:tcPr>
            <w:tcW w:w="1447" w:type="dxa"/>
          </w:tcPr>
          <w:p w14:paraId="7FF5660E" w14:textId="77777777" w:rsidR="0010641C" w:rsidRPr="00D66B75" w:rsidRDefault="0010641C" w:rsidP="005777C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e)</w:t>
            </w:r>
          </w:p>
        </w:tc>
        <w:tc>
          <w:tcPr>
            <w:tcW w:w="5453" w:type="dxa"/>
            <w:gridSpan w:val="9"/>
          </w:tcPr>
          <w:p w14:paraId="04592FAF" w14:textId="77777777" w:rsidR="0010641C" w:rsidRPr="00D66B75" w:rsidRDefault="0010641C" w:rsidP="005777C7">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66B75">
              <w:rPr>
                <w:rFonts w:ascii="Arial" w:eastAsia="Times New Roman" w:hAnsi="Arial" w:cs="Arial"/>
                <w:bCs/>
                <w:sz w:val="20"/>
                <w:szCs w:val="20"/>
                <w:lang w:eastAsia="sl-SI"/>
              </w:rPr>
              <w:t>socialno področje</w:t>
            </w:r>
          </w:p>
        </w:tc>
        <w:tc>
          <w:tcPr>
            <w:tcW w:w="2200" w:type="dxa"/>
            <w:gridSpan w:val="2"/>
            <w:vAlign w:val="center"/>
          </w:tcPr>
          <w:p w14:paraId="6C870525" w14:textId="77777777" w:rsidR="0010641C" w:rsidRPr="00D66B75" w:rsidRDefault="0010641C" w:rsidP="005777C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66B75">
              <w:rPr>
                <w:rFonts w:ascii="Arial" w:eastAsia="Times New Roman" w:hAnsi="Arial" w:cs="Arial"/>
                <w:sz w:val="20"/>
                <w:szCs w:val="20"/>
                <w:lang w:eastAsia="sl-SI"/>
              </w:rPr>
              <w:t>NE</w:t>
            </w:r>
          </w:p>
        </w:tc>
      </w:tr>
      <w:tr w:rsidR="00D66B75" w:rsidRPr="00D66B75" w14:paraId="0EEB0942" w14:textId="77777777" w:rsidTr="005777C7">
        <w:tc>
          <w:tcPr>
            <w:tcW w:w="1447" w:type="dxa"/>
            <w:tcBorders>
              <w:bottom w:val="single" w:sz="4" w:space="0" w:color="auto"/>
            </w:tcBorders>
          </w:tcPr>
          <w:p w14:paraId="4C4450CC" w14:textId="77777777" w:rsidR="0010641C" w:rsidRPr="00D66B75" w:rsidRDefault="0010641C" w:rsidP="005777C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f)</w:t>
            </w:r>
          </w:p>
        </w:tc>
        <w:tc>
          <w:tcPr>
            <w:tcW w:w="5453" w:type="dxa"/>
            <w:gridSpan w:val="9"/>
            <w:tcBorders>
              <w:bottom w:val="single" w:sz="4" w:space="0" w:color="auto"/>
            </w:tcBorders>
          </w:tcPr>
          <w:p w14:paraId="73DC7161" w14:textId="77777777" w:rsidR="0010641C" w:rsidRPr="00D66B75" w:rsidRDefault="0010641C" w:rsidP="005777C7">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66B75">
              <w:rPr>
                <w:rFonts w:ascii="Arial" w:eastAsia="Times New Roman" w:hAnsi="Arial" w:cs="Arial"/>
                <w:bCs/>
                <w:sz w:val="20"/>
                <w:szCs w:val="20"/>
                <w:lang w:eastAsia="sl-SI"/>
              </w:rPr>
              <w:t>dokumente razvojnega načrtovanja:</w:t>
            </w:r>
          </w:p>
          <w:p w14:paraId="6AF69D2F" w14:textId="77777777" w:rsidR="0010641C" w:rsidRPr="00D66B75" w:rsidRDefault="0010641C" w:rsidP="005777C7">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66B75">
              <w:rPr>
                <w:rFonts w:ascii="Arial" w:eastAsia="Times New Roman" w:hAnsi="Arial" w:cs="Arial"/>
                <w:bCs/>
                <w:sz w:val="20"/>
                <w:szCs w:val="20"/>
                <w:lang w:eastAsia="sl-SI"/>
              </w:rPr>
              <w:t>nacionalne dokumente razvojnega načrtovanja</w:t>
            </w:r>
          </w:p>
          <w:p w14:paraId="11F8F329" w14:textId="77777777" w:rsidR="0010641C" w:rsidRPr="00D66B75" w:rsidRDefault="0010641C" w:rsidP="005777C7">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66B75">
              <w:rPr>
                <w:rFonts w:ascii="Arial" w:eastAsia="Times New Roman" w:hAnsi="Arial" w:cs="Arial"/>
                <w:bCs/>
                <w:sz w:val="20"/>
                <w:szCs w:val="20"/>
                <w:lang w:eastAsia="sl-SI"/>
              </w:rPr>
              <w:t>razvojne politike na ravni programov po strukturi razvojne klasifikacije programskega proračuna</w:t>
            </w:r>
          </w:p>
          <w:p w14:paraId="169532B4" w14:textId="77777777" w:rsidR="0010641C" w:rsidRPr="00D66B75" w:rsidRDefault="0010641C" w:rsidP="005777C7">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66B75">
              <w:rPr>
                <w:rFonts w:ascii="Arial" w:eastAsia="Times New Roman" w:hAnsi="Arial" w:cs="Arial"/>
                <w:bCs/>
                <w:sz w:val="20"/>
                <w:szCs w:val="20"/>
                <w:lang w:eastAsia="sl-SI"/>
              </w:rPr>
              <w:t>razvojne dokumente Evropske unije in mednarodnih organizacij</w:t>
            </w:r>
          </w:p>
        </w:tc>
        <w:tc>
          <w:tcPr>
            <w:tcW w:w="2200" w:type="dxa"/>
            <w:gridSpan w:val="2"/>
            <w:tcBorders>
              <w:bottom w:val="single" w:sz="4" w:space="0" w:color="auto"/>
            </w:tcBorders>
            <w:vAlign w:val="center"/>
          </w:tcPr>
          <w:p w14:paraId="74C6EFD1" w14:textId="77777777" w:rsidR="0010641C" w:rsidRPr="00D66B75" w:rsidRDefault="0010641C" w:rsidP="005777C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66B75">
              <w:rPr>
                <w:rFonts w:ascii="Arial" w:eastAsia="Times New Roman" w:hAnsi="Arial" w:cs="Arial"/>
                <w:sz w:val="20"/>
                <w:szCs w:val="20"/>
                <w:lang w:eastAsia="sl-SI"/>
              </w:rPr>
              <w:t>NE</w:t>
            </w:r>
          </w:p>
        </w:tc>
      </w:tr>
      <w:tr w:rsidR="00D66B75" w:rsidRPr="00D66B75" w14:paraId="1F5B9BB5" w14:textId="77777777" w:rsidTr="005777C7">
        <w:tc>
          <w:tcPr>
            <w:tcW w:w="9100" w:type="dxa"/>
            <w:gridSpan w:val="12"/>
            <w:tcBorders>
              <w:top w:val="single" w:sz="4" w:space="0" w:color="auto"/>
              <w:left w:val="single" w:sz="4" w:space="0" w:color="auto"/>
              <w:bottom w:val="single" w:sz="4" w:space="0" w:color="auto"/>
              <w:right w:val="single" w:sz="4" w:space="0" w:color="auto"/>
            </w:tcBorders>
          </w:tcPr>
          <w:p w14:paraId="69CEE4D8" w14:textId="77777777" w:rsidR="0010641C" w:rsidRPr="00D66B75" w:rsidRDefault="0010641C" w:rsidP="005777C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66B75">
              <w:rPr>
                <w:rFonts w:ascii="Arial" w:eastAsia="Times New Roman" w:hAnsi="Arial" w:cs="Arial"/>
                <w:b/>
                <w:sz w:val="20"/>
                <w:szCs w:val="20"/>
                <w:lang w:eastAsia="sl-SI"/>
              </w:rPr>
              <w:t>7.a Predstavitev ocene finančnih posledic nad 40.000 EUR:</w:t>
            </w:r>
          </w:p>
          <w:p w14:paraId="412E1154" w14:textId="77777777" w:rsidR="0010641C" w:rsidRPr="00D66B75" w:rsidRDefault="0010641C" w:rsidP="005777C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tc>
      </w:tr>
      <w:tr w:rsidR="00D66B75" w:rsidRPr="00D66B75" w14:paraId="4BC72EBA" w14:textId="77777777" w:rsidTr="005777C7">
        <w:trPr>
          <w:trHeight w:val="530"/>
        </w:trPr>
        <w:tc>
          <w:tcPr>
            <w:tcW w:w="9100" w:type="dxa"/>
            <w:gridSpan w:val="12"/>
            <w:tcBorders>
              <w:top w:val="single" w:sz="4" w:space="0" w:color="auto"/>
              <w:left w:val="single" w:sz="4" w:space="0" w:color="auto"/>
              <w:right w:val="single" w:sz="4" w:space="0" w:color="auto"/>
            </w:tcBorders>
            <w:shd w:val="clear" w:color="auto" w:fill="D9D9D9" w:themeFill="background1" w:themeFillShade="D9"/>
          </w:tcPr>
          <w:p w14:paraId="18714094" w14:textId="77777777" w:rsidR="0010641C" w:rsidRPr="00D66B75" w:rsidRDefault="0010641C" w:rsidP="005777C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66B75">
              <w:rPr>
                <w:rFonts w:ascii="Arial" w:eastAsia="Times New Roman" w:hAnsi="Arial" w:cs="Arial"/>
                <w:b/>
                <w:kern w:val="32"/>
                <w:sz w:val="20"/>
                <w:szCs w:val="20"/>
                <w:lang w:eastAsia="sl-SI"/>
              </w:rPr>
              <w:t>I</w:t>
            </w:r>
            <w:r w:rsidRPr="00D66B75">
              <w:rPr>
                <w:rFonts w:ascii="Arial" w:eastAsia="Times New Roman" w:hAnsi="Arial" w:cs="Arial"/>
                <w:b/>
                <w:kern w:val="32"/>
                <w:sz w:val="20"/>
                <w:szCs w:val="20"/>
                <w:shd w:val="clear" w:color="auto" w:fill="D9D9D9" w:themeFill="background1" w:themeFillShade="D9"/>
                <w:lang w:eastAsia="sl-SI"/>
              </w:rPr>
              <w:t xml:space="preserve">. </w:t>
            </w:r>
            <w:r w:rsidRPr="00D66B75">
              <w:rPr>
                <w:rFonts w:ascii="Arial" w:eastAsia="Times New Roman" w:hAnsi="Arial" w:cs="Arial"/>
                <w:b/>
                <w:kern w:val="32"/>
                <w:sz w:val="20"/>
                <w:szCs w:val="20"/>
                <w:lang w:eastAsia="sl-SI"/>
              </w:rPr>
              <w:t>Ocena finančnih posledic, ki niso načrtovane v sprejetem proračunu</w:t>
            </w:r>
          </w:p>
        </w:tc>
      </w:tr>
      <w:tr w:rsidR="00D66B75" w:rsidRPr="00D66B75" w14:paraId="1514DA1C"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46" w:type="dxa"/>
            <w:gridSpan w:val="3"/>
            <w:tcBorders>
              <w:top w:val="single" w:sz="4" w:space="0" w:color="auto"/>
              <w:left w:val="single" w:sz="4" w:space="0" w:color="auto"/>
              <w:bottom w:val="single" w:sz="4" w:space="0" w:color="auto"/>
              <w:right w:val="single" w:sz="4" w:space="0" w:color="auto"/>
            </w:tcBorders>
            <w:vAlign w:val="center"/>
          </w:tcPr>
          <w:p w14:paraId="335881EB" w14:textId="77777777" w:rsidR="0010641C" w:rsidRPr="00D66B75" w:rsidRDefault="0010641C" w:rsidP="005777C7">
            <w:pPr>
              <w:widowControl w:val="0"/>
              <w:spacing w:after="0" w:line="260" w:lineRule="exact"/>
              <w:ind w:left="-122" w:right="-112"/>
              <w:jc w:val="center"/>
              <w:rPr>
                <w:rFonts w:ascii="Arial" w:eastAsia="Times New Roman" w:hAnsi="Arial" w:cs="Arial"/>
                <w:sz w:val="20"/>
                <w:szCs w:val="20"/>
              </w:rPr>
            </w:pP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657CE0DF" w14:textId="77777777" w:rsidR="0010641C" w:rsidRPr="00D66B75" w:rsidRDefault="0010641C" w:rsidP="005777C7">
            <w:pPr>
              <w:widowControl w:val="0"/>
              <w:spacing w:after="0" w:line="260" w:lineRule="exact"/>
              <w:jc w:val="center"/>
              <w:rPr>
                <w:rFonts w:ascii="Arial" w:eastAsia="Times New Roman" w:hAnsi="Arial" w:cs="Arial"/>
                <w:sz w:val="20"/>
                <w:szCs w:val="20"/>
              </w:rPr>
            </w:pPr>
            <w:r w:rsidRPr="00D66B75">
              <w:rPr>
                <w:rFonts w:ascii="Arial" w:eastAsia="Times New Roman" w:hAnsi="Arial" w:cs="Arial"/>
                <w:sz w:val="20"/>
                <w:szCs w:val="20"/>
              </w:rPr>
              <w:t>Tekoče leto (t)</w:t>
            </w:r>
          </w:p>
        </w:tc>
        <w:tc>
          <w:tcPr>
            <w:tcW w:w="1276" w:type="dxa"/>
            <w:tcBorders>
              <w:top w:val="single" w:sz="4" w:space="0" w:color="auto"/>
              <w:left w:val="single" w:sz="4" w:space="0" w:color="auto"/>
              <w:bottom w:val="single" w:sz="4" w:space="0" w:color="auto"/>
              <w:right w:val="single" w:sz="4" w:space="0" w:color="auto"/>
            </w:tcBorders>
            <w:vAlign w:val="center"/>
          </w:tcPr>
          <w:p w14:paraId="02CBB650" w14:textId="77777777" w:rsidR="0010641C" w:rsidRPr="00D66B75" w:rsidRDefault="0010641C" w:rsidP="005777C7">
            <w:pPr>
              <w:widowControl w:val="0"/>
              <w:spacing w:after="0" w:line="260" w:lineRule="exact"/>
              <w:jc w:val="center"/>
              <w:rPr>
                <w:rFonts w:ascii="Arial" w:eastAsia="Times New Roman" w:hAnsi="Arial" w:cs="Arial"/>
                <w:sz w:val="20"/>
                <w:szCs w:val="20"/>
              </w:rPr>
            </w:pPr>
            <w:r w:rsidRPr="00D66B75">
              <w:rPr>
                <w:rFonts w:ascii="Arial" w:eastAsia="Times New Roman" w:hAnsi="Arial" w:cs="Arial"/>
                <w:sz w:val="20"/>
                <w:szCs w:val="20"/>
              </w:rPr>
              <w:t>t + 1</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5C1DD2BC" w14:textId="77777777" w:rsidR="0010641C" w:rsidRPr="00D66B75" w:rsidRDefault="0010641C" w:rsidP="005777C7">
            <w:pPr>
              <w:widowControl w:val="0"/>
              <w:spacing w:after="0" w:line="260" w:lineRule="exact"/>
              <w:jc w:val="center"/>
              <w:rPr>
                <w:rFonts w:ascii="Arial" w:eastAsia="Times New Roman" w:hAnsi="Arial" w:cs="Arial"/>
                <w:sz w:val="20"/>
                <w:szCs w:val="20"/>
              </w:rPr>
            </w:pPr>
            <w:r w:rsidRPr="00D66B75">
              <w:rPr>
                <w:rFonts w:ascii="Arial" w:eastAsia="Times New Roman" w:hAnsi="Arial" w:cs="Arial"/>
                <w:sz w:val="20"/>
                <w:szCs w:val="20"/>
              </w:rPr>
              <w:t>t + 2</w:t>
            </w:r>
          </w:p>
        </w:tc>
        <w:tc>
          <w:tcPr>
            <w:tcW w:w="2120" w:type="dxa"/>
            <w:tcBorders>
              <w:top w:val="single" w:sz="4" w:space="0" w:color="auto"/>
              <w:left w:val="single" w:sz="4" w:space="0" w:color="auto"/>
              <w:bottom w:val="single" w:sz="4" w:space="0" w:color="auto"/>
              <w:right w:val="single" w:sz="4" w:space="0" w:color="auto"/>
            </w:tcBorders>
            <w:vAlign w:val="center"/>
          </w:tcPr>
          <w:p w14:paraId="7F2A4E90" w14:textId="77777777" w:rsidR="0010641C" w:rsidRPr="00D66B75" w:rsidRDefault="0010641C" w:rsidP="005777C7">
            <w:pPr>
              <w:widowControl w:val="0"/>
              <w:spacing w:after="0" w:line="260" w:lineRule="exact"/>
              <w:jc w:val="center"/>
              <w:rPr>
                <w:rFonts w:ascii="Arial" w:eastAsia="Times New Roman" w:hAnsi="Arial" w:cs="Arial"/>
                <w:sz w:val="20"/>
                <w:szCs w:val="20"/>
              </w:rPr>
            </w:pPr>
            <w:r w:rsidRPr="00D66B75">
              <w:rPr>
                <w:rFonts w:ascii="Arial" w:eastAsia="Times New Roman" w:hAnsi="Arial" w:cs="Arial"/>
                <w:sz w:val="20"/>
                <w:szCs w:val="20"/>
              </w:rPr>
              <w:t>t + 3</w:t>
            </w:r>
          </w:p>
        </w:tc>
      </w:tr>
      <w:tr w:rsidR="00D66B75" w:rsidRPr="00D66B75" w14:paraId="753CCD4F"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6" w:type="dxa"/>
            <w:gridSpan w:val="3"/>
            <w:tcBorders>
              <w:top w:val="single" w:sz="4" w:space="0" w:color="auto"/>
              <w:left w:val="single" w:sz="4" w:space="0" w:color="auto"/>
              <w:bottom w:val="single" w:sz="4" w:space="0" w:color="auto"/>
              <w:right w:val="single" w:sz="4" w:space="0" w:color="auto"/>
            </w:tcBorders>
            <w:vAlign w:val="center"/>
          </w:tcPr>
          <w:p w14:paraId="5C0017F2" w14:textId="77777777" w:rsidR="0010641C" w:rsidRPr="00D66B75" w:rsidRDefault="0010641C" w:rsidP="005777C7">
            <w:pPr>
              <w:widowControl w:val="0"/>
              <w:spacing w:after="0" w:line="260" w:lineRule="exact"/>
              <w:rPr>
                <w:rFonts w:ascii="Arial" w:eastAsia="Times New Roman" w:hAnsi="Arial" w:cs="Arial"/>
                <w:bCs/>
                <w:sz w:val="20"/>
                <w:szCs w:val="20"/>
              </w:rPr>
            </w:pPr>
            <w:r w:rsidRPr="00D66B75">
              <w:rPr>
                <w:rFonts w:ascii="Arial" w:eastAsia="Times New Roman" w:hAnsi="Arial" w:cs="Arial"/>
                <w:bCs/>
                <w:sz w:val="20"/>
                <w:szCs w:val="20"/>
              </w:rPr>
              <w:t>Predvideno povečanje (+) ali zmanjšanje (</w:t>
            </w:r>
            <w:r w:rsidRPr="00D66B75">
              <w:rPr>
                <w:rFonts w:ascii="Arial" w:eastAsia="Times New Roman" w:hAnsi="Arial" w:cs="Arial"/>
                <w:b/>
                <w:sz w:val="20"/>
                <w:szCs w:val="20"/>
              </w:rPr>
              <w:t>–</w:t>
            </w:r>
            <w:r w:rsidRPr="00D66B75">
              <w:rPr>
                <w:rFonts w:ascii="Arial" w:eastAsia="Times New Roman" w:hAnsi="Arial" w:cs="Arial"/>
                <w:bCs/>
                <w:sz w:val="20"/>
                <w:szCs w:val="20"/>
              </w:rPr>
              <w:t xml:space="preserve">) prihodkov državnega proračuna </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0AA38C76" w14:textId="77777777" w:rsidR="0010641C" w:rsidRPr="00D66B75" w:rsidRDefault="0010641C" w:rsidP="005777C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3F5053C6" w14:textId="77777777" w:rsidR="0010641C" w:rsidRPr="00D66B75" w:rsidRDefault="0010641C" w:rsidP="005777C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07AAA2A8" w14:textId="77777777" w:rsidR="0010641C" w:rsidRPr="00D66B75" w:rsidRDefault="0010641C" w:rsidP="005777C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382EC4B3" w14:textId="77777777" w:rsidR="0010641C" w:rsidRPr="00D66B75" w:rsidRDefault="0010641C" w:rsidP="005777C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66B75" w:rsidRPr="00D66B75" w14:paraId="5EBAC547"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6" w:type="dxa"/>
            <w:gridSpan w:val="3"/>
            <w:tcBorders>
              <w:top w:val="single" w:sz="4" w:space="0" w:color="auto"/>
              <w:left w:val="single" w:sz="4" w:space="0" w:color="auto"/>
              <w:bottom w:val="single" w:sz="4" w:space="0" w:color="auto"/>
              <w:right w:val="single" w:sz="4" w:space="0" w:color="auto"/>
            </w:tcBorders>
            <w:vAlign w:val="center"/>
          </w:tcPr>
          <w:p w14:paraId="389D3813" w14:textId="77777777" w:rsidR="0010641C" w:rsidRPr="00D66B75" w:rsidRDefault="0010641C" w:rsidP="005777C7">
            <w:pPr>
              <w:widowControl w:val="0"/>
              <w:spacing w:after="0" w:line="260" w:lineRule="exact"/>
              <w:rPr>
                <w:rFonts w:ascii="Arial" w:eastAsia="Times New Roman" w:hAnsi="Arial" w:cs="Arial"/>
                <w:bCs/>
                <w:sz w:val="20"/>
                <w:szCs w:val="20"/>
              </w:rPr>
            </w:pPr>
            <w:r w:rsidRPr="00D66B75">
              <w:rPr>
                <w:rFonts w:ascii="Arial" w:eastAsia="Times New Roman" w:hAnsi="Arial" w:cs="Arial"/>
                <w:bCs/>
                <w:sz w:val="20"/>
                <w:szCs w:val="20"/>
              </w:rPr>
              <w:t>Predvideno povečanje (+) ali zmanjšanje (</w:t>
            </w:r>
            <w:r w:rsidRPr="00D66B75">
              <w:rPr>
                <w:rFonts w:ascii="Arial" w:eastAsia="Times New Roman" w:hAnsi="Arial" w:cs="Arial"/>
                <w:b/>
                <w:sz w:val="20"/>
                <w:szCs w:val="20"/>
              </w:rPr>
              <w:t>–</w:t>
            </w:r>
            <w:r w:rsidRPr="00D66B75">
              <w:rPr>
                <w:rFonts w:ascii="Arial" w:eastAsia="Times New Roman" w:hAnsi="Arial" w:cs="Arial"/>
                <w:bCs/>
                <w:sz w:val="20"/>
                <w:szCs w:val="20"/>
              </w:rPr>
              <w:t xml:space="preserve">) prihodkov občinskih proračunov </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027D0BCB" w14:textId="77777777" w:rsidR="0010641C" w:rsidRPr="00D66B75" w:rsidRDefault="0010641C" w:rsidP="005777C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123A2AE3" w14:textId="77777777" w:rsidR="0010641C" w:rsidRPr="00D66B75" w:rsidRDefault="0010641C" w:rsidP="005777C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5C8C0C86" w14:textId="77777777" w:rsidR="0010641C" w:rsidRPr="00D66B75" w:rsidRDefault="0010641C" w:rsidP="005777C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03C95B28" w14:textId="77777777" w:rsidR="0010641C" w:rsidRPr="00D66B75" w:rsidRDefault="0010641C" w:rsidP="005777C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66B75" w:rsidRPr="00D66B75" w14:paraId="6E8A4A3E"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6" w:type="dxa"/>
            <w:gridSpan w:val="3"/>
            <w:tcBorders>
              <w:top w:val="single" w:sz="4" w:space="0" w:color="auto"/>
              <w:left w:val="single" w:sz="4" w:space="0" w:color="auto"/>
              <w:bottom w:val="single" w:sz="4" w:space="0" w:color="auto"/>
              <w:right w:val="single" w:sz="4" w:space="0" w:color="auto"/>
            </w:tcBorders>
            <w:vAlign w:val="center"/>
          </w:tcPr>
          <w:p w14:paraId="3E2F1407" w14:textId="77777777" w:rsidR="0010641C" w:rsidRPr="00D66B75" w:rsidRDefault="0010641C" w:rsidP="005777C7">
            <w:pPr>
              <w:widowControl w:val="0"/>
              <w:spacing w:after="0" w:line="260" w:lineRule="exact"/>
              <w:rPr>
                <w:rFonts w:ascii="Arial" w:eastAsia="Times New Roman" w:hAnsi="Arial" w:cs="Arial"/>
                <w:bCs/>
                <w:sz w:val="20"/>
                <w:szCs w:val="20"/>
              </w:rPr>
            </w:pPr>
            <w:r w:rsidRPr="00D66B75">
              <w:rPr>
                <w:rFonts w:ascii="Arial" w:eastAsia="Times New Roman" w:hAnsi="Arial" w:cs="Arial"/>
                <w:bCs/>
                <w:sz w:val="20"/>
                <w:szCs w:val="20"/>
              </w:rPr>
              <w:t>Predvideno povečanje (+) ali zmanjšanje (</w:t>
            </w:r>
            <w:r w:rsidRPr="00D66B75">
              <w:rPr>
                <w:rFonts w:ascii="Arial" w:eastAsia="Times New Roman" w:hAnsi="Arial" w:cs="Arial"/>
                <w:b/>
                <w:sz w:val="20"/>
                <w:szCs w:val="20"/>
              </w:rPr>
              <w:t>–</w:t>
            </w:r>
            <w:r w:rsidRPr="00D66B75">
              <w:rPr>
                <w:rFonts w:ascii="Arial" w:eastAsia="Times New Roman" w:hAnsi="Arial" w:cs="Arial"/>
                <w:bCs/>
                <w:sz w:val="20"/>
                <w:szCs w:val="20"/>
              </w:rPr>
              <w:t xml:space="preserve">) odhodkov državnega proračuna </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2F202537" w14:textId="77777777" w:rsidR="0010641C" w:rsidRPr="00D66B75" w:rsidRDefault="0010641C" w:rsidP="005777C7">
            <w:pPr>
              <w:widowControl w:val="0"/>
              <w:spacing w:after="0" w:line="260" w:lineRule="exact"/>
              <w:jc w:val="center"/>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F406C31" w14:textId="77777777" w:rsidR="0010641C" w:rsidRPr="00D66B75" w:rsidRDefault="0010641C" w:rsidP="005777C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6583A35D" w14:textId="77777777" w:rsidR="0010641C" w:rsidRPr="00D66B75" w:rsidRDefault="0010641C" w:rsidP="005777C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061F0187" w14:textId="77777777" w:rsidR="0010641C" w:rsidRPr="00D66B75" w:rsidRDefault="0010641C" w:rsidP="005777C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66B75" w:rsidRPr="00D66B75" w14:paraId="67098CFA"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46" w:type="dxa"/>
            <w:gridSpan w:val="3"/>
            <w:tcBorders>
              <w:top w:val="single" w:sz="4" w:space="0" w:color="auto"/>
              <w:left w:val="single" w:sz="4" w:space="0" w:color="auto"/>
              <w:bottom w:val="single" w:sz="4" w:space="0" w:color="auto"/>
              <w:right w:val="single" w:sz="4" w:space="0" w:color="auto"/>
            </w:tcBorders>
            <w:vAlign w:val="center"/>
          </w:tcPr>
          <w:p w14:paraId="4A4F2130" w14:textId="77777777" w:rsidR="0010641C" w:rsidRPr="00D66B75" w:rsidRDefault="0010641C" w:rsidP="005777C7">
            <w:pPr>
              <w:widowControl w:val="0"/>
              <w:spacing w:after="0" w:line="260" w:lineRule="exact"/>
              <w:rPr>
                <w:rFonts w:ascii="Arial" w:eastAsia="Times New Roman" w:hAnsi="Arial" w:cs="Arial"/>
                <w:bCs/>
                <w:sz w:val="20"/>
                <w:szCs w:val="20"/>
              </w:rPr>
            </w:pPr>
            <w:r w:rsidRPr="00D66B75">
              <w:rPr>
                <w:rFonts w:ascii="Arial" w:eastAsia="Times New Roman" w:hAnsi="Arial" w:cs="Arial"/>
                <w:bCs/>
                <w:sz w:val="20"/>
                <w:szCs w:val="20"/>
              </w:rPr>
              <w:t>Predvideno povečanje (+) ali zmanjšanje (</w:t>
            </w:r>
            <w:r w:rsidRPr="00D66B75">
              <w:rPr>
                <w:rFonts w:ascii="Arial" w:eastAsia="Times New Roman" w:hAnsi="Arial" w:cs="Arial"/>
                <w:b/>
                <w:sz w:val="20"/>
                <w:szCs w:val="20"/>
              </w:rPr>
              <w:t>–</w:t>
            </w:r>
            <w:r w:rsidRPr="00D66B75">
              <w:rPr>
                <w:rFonts w:ascii="Arial" w:eastAsia="Times New Roman" w:hAnsi="Arial" w:cs="Arial"/>
                <w:bCs/>
                <w:sz w:val="20"/>
                <w:szCs w:val="20"/>
              </w:rPr>
              <w:t>) odhodkov občinskih proračunov</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58B9013B" w14:textId="77777777" w:rsidR="0010641C" w:rsidRPr="00D66B75" w:rsidRDefault="0010641C" w:rsidP="005777C7">
            <w:pPr>
              <w:widowControl w:val="0"/>
              <w:spacing w:after="0" w:line="260" w:lineRule="exact"/>
              <w:jc w:val="center"/>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C71299F" w14:textId="77777777" w:rsidR="0010641C" w:rsidRPr="00D66B75" w:rsidRDefault="0010641C" w:rsidP="005777C7">
            <w:pPr>
              <w:widowControl w:val="0"/>
              <w:spacing w:after="0" w:line="260" w:lineRule="exact"/>
              <w:jc w:val="center"/>
              <w:rPr>
                <w:rFonts w:ascii="Arial" w:eastAsia="Times New Roman" w:hAnsi="Arial" w:cs="Arial"/>
                <w:sz w:val="20"/>
                <w:szCs w:val="20"/>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2C5695E6" w14:textId="77777777" w:rsidR="0010641C" w:rsidRPr="00D66B75" w:rsidRDefault="0010641C" w:rsidP="005777C7">
            <w:pPr>
              <w:widowControl w:val="0"/>
              <w:spacing w:after="0" w:line="260" w:lineRule="exact"/>
              <w:jc w:val="center"/>
              <w:rPr>
                <w:rFonts w:ascii="Arial" w:eastAsia="Times New Roman" w:hAnsi="Arial" w:cs="Arial"/>
                <w:sz w:val="20"/>
                <w:szCs w:val="20"/>
              </w:rPr>
            </w:pPr>
          </w:p>
        </w:tc>
        <w:tc>
          <w:tcPr>
            <w:tcW w:w="2120" w:type="dxa"/>
            <w:tcBorders>
              <w:top w:val="single" w:sz="4" w:space="0" w:color="auto"/>
              <w:left w:val="single" w:sz="4" w:space="0" w:color="auto"/>
              <w:bottom w:val="single" w:sz="4" w:space="0" w:color="auto"/>
              <w:right w:val="single" w:sz="4" w:space="0" w:color="auto"/>
            </w:tcBorders>
            <w:vAlign w:val="center"/>
          </w:tcPr>
          <w:p w14:paraId="10C169EE" w14:textId="77777777" w:rsidR="0010641C" w:rsidRPr="00D66B75" w:rsidRDefault="0010641C" w:rsidP="005777C7">
            <w:pPr>
              <w:widowControl w:val="0"/>
              <w:spacing w:after="0" w:line="260" w:lineRule="exact"/>
              <w:jc w:val="center"/>
              <w:rPr>
                <w:rFonts w:ascii="Arial" w:eastAsia="Times New Roman" w:hAnsi="Arial" w:cs="Arial"/>
                <w:sz w:val="20"/>
                <w:szCs w:val="20"/>
              </w:rPr>
            </w:pPr>
          </w:p>
        </w:tc>
      </w:tr>
      <w:tr w:rsidR="00D66B75" w:rsidRPr="00D66B75" w14:paraId="2CFCB696"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46" w:type="dxa"/>
            <w:gridSpan w:val="3"/>
            <w:tcBorders>
              <w:top w:val="single" w:sz="4" w:space="0" w:color="auto"/>
              <w:left w:val="single" w:sz="4" w:space="0" w:color="auto"/>
              <w:bottom w:val="single" w:sz="4" w:space="0" w:color="auto"/>
              <w:right w:val="single" w:sz="4" w:space="0" w:color="auto"/>
            </w:tcBorders>
            <w:vAlign w:val="center"/>
          </w:tcPr>
          <w:p w14:paraId="74723187" w14:textId="77777777" w:rsidR="0010641C" w:rsidRPr="00D66B75" w:rsidRDefault="0010641C" w:rsidP="005777C7">
            <w:pPr>
              <w:widowControl w:val="0"/>
              <w:spacing w:after="0" w:line="260" w:lineRule="exact"/>
              <w:rPr>
                <w:rFonts w:ascii="Arial" w:eastAsia="Times New Roman" w:hAnsi="Arial" w:cs="Arial"/>
                <w:bCs/>
                <w:sz w:val="20"/>
                <w:szCs w:val="20"/>
              </w:rPr>
            </w:pPr>
            <w:r w:rsidRPr="00D66B75">
              <w:rPr>
                <w:rFonts w:ascii="Arial" w:eastAsia="Times New Roman" w:hAnsi="Arial" w:cs="Arial"/>
                <w:bCs/>
                <w:sz w:val="20"/>
                <w:szCs w:val="20"/>
              </w:rPr>
              <w:t>Predvideno povečanje (+) ali zmanjšanje (</w:t>
            </w:r>
            <w:r w:rsidRPr="00D66B75">
              <w:rPr>
                <w:rFonts w:ascii="Arial" w:eastAsia="Times New Roman" w:hAnsi="Arial" w:cs="Arial"/>
                <w:b/>
                <w:sz w:val="20"/>
                <w:szCs w:val="20"/>
              </w:rPr>
              <w:t>–</w:t>
            </w:r>
            <w:r w:rsidRPr="00D66B75">
              <w:rPr>
                <w:rFonts w:ascii="Arial" w:eastAsia="Times New Roman" w:hAnsi="Arial" w:cs="Arial"/>
                <w:bCs/>
                <w:sz w:val="20"/>
                <w:szCs w:val="20"/>
              </w:rPr>
              <w:t>) obveznosti za druga javnofinančna sredstva</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5BE2F8A9" w14:textId="77777777" w:rsidR="0010641C" w:rsidRPr="00D66B75" w:rsidRDefault="0010641C" w:rsidP="005777C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2D6A4589" w14:textId="77777777" w:rsidR="0010641C" w:rsidRPr="00D66B75" w:rsidRDefault="0010641C" w:rsidP="005777C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60FA5FF3" w14:textId="77777777" w:rsidR="0010641C" w:rsidRPr="00D66B75" w:rsidRDefault="0010641C" w:rsidP="005777C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003FDC8D" w14:textId="77777777" w:rsidR="0010641C" w:rsidRPr="00D66B75" w:rsidRDefault="0010641C" w:rsidP="005777C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66B75" w:rsidRPr="00D66B75" w14:paraId="5FF73790"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F55628" w14:textId="77777777" w:rsidR="0010641C" w:rsidRPr="00D66B75" w:rsidRDefault="0010641C" w:rsidP="005777C7">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66B75">
              <w:rPr>
                <w:rFonts w:ascii="Arial" w:eastAsia="Times New Roman" w:hAnsi="Arial" w:cs="Arial"/>
                <w:b/>
                <w:kern w:val="32"/>
                <w:sz w:val="20"/>
                <w:szCs w:val="20"/>
                <w:lang w:eastAsia="sl-SI"/>
              </w:rPr>
              <w:t>II. Finančne posledice za državni proračun</w:t>
            </w:r>
          </w:p>
        </w:tc>
      </w:tr>
      <w:tr w:rsidR="00D66B75" w:rsidRPr="00D66B75" w14:paraId="7A193DC4"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A1B730B" w14:textId="77777777" w:rsidR="0010641C" w:rsidRPr="00D66B75" w:rsidRDefault="0010641C" w:rsidP="005777C7">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66B75">
              <w:rPr>
                <w:rFonts w:ascii="Arial" w:eastAsia="Times New Roman" w:hAnsi="Arial" w:cs="Arial"/>
                <w:b/>
                <w:kern w:val="32"/>
                <w:sz w:val="20"/>
                <w:szCs w:val="20"/>
                <w:lang w:eastAsia="sl-SI"/>
              </w:rPr>
              <w:t>II.a Pravice porabe za izvedbo predlaganih rešitev so zagotovljene:</w:t>
            </w:r>
          </w:p>
        </w:tc>
      </w:tr>
      <w:tr w:rsidR="00D66B75" w:rsidRPr="00D66B75" w14:paraId="50D8D7D3"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1" w:type="dxa"/>
            <w:gridSpan w:val="2"/>
            <w:tcBorders>
              <w:top w:val="single" w:sz="4" w:space="0" w:color="auto"/>
              <w:left w:val="single" w:sz="4" w:space="0" w:color="auto"/>
              <w:bottom w:val="single" w:sz="4" w:space="0" w:color="auto"/>
              <w:right w:val="single" w:sz="4" w:space="0" w:color="auto"/>
            </w:tcBorders>
            <w:vAlign w:val="center"/>
          </w:tcPr>
          <w:p w14:paraId="35638110" w14:textId="77777777" w:rsidR="0010641C" w:rsidRPr="00D66B75" w:rsidRDefault="0010641C" w:rsidP="005777C7">
            <w:pPr>
              <w:widowControl w:val="0"/>
              <w:spacing w:after="0" w:line="260" w:lineRule="exact"/>
              <w:jc w:val="center"/>
              <w:rPr>
                <w:rFonts w:ascii="Arial" w:eastAsia="Times New Roman" w:hAnsi="Arial" w:cs="Arial"/>
                <w:sz w:val="20"/>
                <w:szCs w:val="20"/>
              </w:rPr>
            </w:pPr>
            <w:r w:rsidRPr="00D66B75">
              <w:rPr>
                <w:rFonts w:ascii="Arial" w:eastAsia="Times New Roman" w:hAnsi="Arial" w:cs="Arial"/>
                <w:sz w:val="20"/>
                <w:szCs w:val="20"/>
              </w:rPr>
              <w:t xml:space="preserve">Ime proračunskega uporabnika </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455B1C34" w14:textId="77777777" w:rsidR="0010641C" w:rsidRPr="00D66B75" w:rsidRDefault="0010641C" w:rsidP="005777C7">
            <w:pPr>
              <w:widowControl w:val="0"/>
              <w:spacing w:after="0" w:line="260" w:lineRule="exact"/>
              <w:jc w:val="center"/>
              <w:rPr>
                <w:rFonts w:ascii="Arial" w:eastAsia="Times New Roman" w:hAnsi="Arial" w:cs="Arial"/>
                <w:sz w:val="20"/>
                <w:szCs w:val="20"/>
              </w:rPr>
            </w:pPr>
            <w:r w:rsidRPr="00D66B75">
              <w:rPr>
                <w:rFonts w:ascii="Arial" w:eastAsia="Times New Roman" w:hAnsi="Arial" w:cs="Arial"/>
                <w:sz w:val="20"/>
                <w:szCs w:val="20"/>
              </w:rPr>
              <w:t>Šifra in naziv ukrepa, projekta</w:t>
            </w: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5355C51D" w14:textId="77777777" w:rsidR="0010641C" w:rsidRPr="00D66B75" w:rsidRDefault="0010641C" w:rsidP="005777C7">
            <w:pPr>
              <w:widowControl w:val="0"/>
              <w:spacing w:after="0" w:line="260" w:lineRule="exact"/>
              <w:jc w:val="center"/>
              <w:rPr>
                <w:rFonts w:ascii="Arial" w:eastAsia="Times New Roman" w:hAnsi="Arial" w:cs="Arial"/>
                <w:sz w:val="20"/>
                <w:szCs w:val="20"/>
              </w:rPr>
            </w:pPr>
            <w:r w:rsidRPr="00D66B75">
              <w:rPr>
                <w:rFonts w:ascii="Arial" w:eastAsia="Times New Roman" w:hAnsi="Arial" w:cs="Arial"/>
                <w:sz w:val="20"/>
                <w:szCs w:val="20"/>
              </w:rPr>
              <w:t>Šifra in naziv proračunske postavke</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1C77DBA7" w14:textId="77777777" w:rsidR="0010641C" w:rsidRPr="00D66B75" w:rsidRDefault="0010641C" w:rsidP="005777C7">
            <w:pPr>
              <w:widowControl w:val="0"/>
              <w:spacing w:after="0" w:line="260" w:lineRule="exact"/>
              <w:jc w:val="center"/>
              <w:rPr>
                <w:rFonts w:ascii="Arial" w:eastAsia="Times New Roman" w:hAnsi="Arial" w:cs="Arial"/>
                <w:sz w:val="20"/>
                <w:szCs w:val="20"/>
              </w:rPr>
            </w:pPr>
            <w:r w:rsidRPr="00D66B75">
              <w:rPr>
                <w:rFonts w:ascii="Arial" w:eastAsia="Times New Roman" w:hAnsi="Arial" w:cs="Arial"/>
                <w:sz w:val="20"/>
                <w:szCs w:val="20"/>
              </w:rPr>
              <w:t>Znesek za tekoče leto (t)</w:t>
            </w:r>
          </w:p>
        </w:tc>
        <w:tc>
          <w:tcPr>
            <w:tcW w:w="2120" w:type="dxa"/>
            <w:tcBorders>
              <w:top w:val="single" w:sz="4" w:space="0" w:color="auto"/>
              <w:left w:val="single" w:sz="4" w:space="0" w:color="auto"/>
              <w:bottom w:val="single" w:sz="4" w:space="0" w:color="auto"/>
              <w:right w:val="single" w:sz="4" w:space="0" w:color="auto"/>
            </w:tcBorders>
            <w:vAlign w:val="center"/>
          </w:tcPr>
          <w:p w14:paraId="3D3261A5" w14:textId="77777777" w:rsidR="0010641C" w:rsidRPr="00D66B75" w:rsidRDefault="0010641C" w:rsidP="005777C7">
            <w:pPr>
              <w:widowControl w:val="0"/>
              <w:spacing w:after="0" w:line="260" w:lineRule="exact"/>
              <w:jc w:val="center"/>
              <w:rPr>
                <w:rFonts w:ascii="Arial" w:eastAsia="Times New Roman" w:hAnsi="Arial" w:cs="Arial"/>
                <w:sz w:val="20"/>
                <w:szCs w:val="20"/>
              </w:rPr>
            </w:pPr>
            <w:r w:rsidRPr="00D66B75">
              <w:rPr>
                <w:rFonts w:ascii="Arial" w:eastAsia="Times New Roman" w:hAnsi="Arial" w:cs="Arial"/>
                <w:sz w:val="20"/>
                <w:szCs w:val="20"/>
              </w:rPr>
              <w:t>Znesek za t + 1</w:t>
            </w:r>
          </w:p>
        </w:tc>
      </w:tr>
      <w:tr w:rsidR="00D66B75" w:rsidRPr="00D66B75" w14:paraId="442B5A2B"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1" w:type="dxa"/>
            <w:gridSpan w:val="2"/>
            <w:tcBorders>
              <w:top w:val="single" w:sz="4" w:space="0" w:color="auto"/>
              <w:left w:val="single" w:sz="4" w:space="0" w:color="auto"/>
              <w:bottom w:val="single" w:sz="4" w:space="0" w:color="auto"/>
              <w:right w:val="single" w:sz="4" w:space="0" w:color="auto"/>
            </w:tcBorders>
            <w:vAlign w:val="center"/>
          </w:tcPr>
          <w:p w14:paraId="29DC8E2C"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0D4703A1"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78630290"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09664EAB"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34E4AF71"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6B75" w:rsidRPr="00D66B75" w14:paraId="5B9567D9"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1" w:type="dxa"/>
            <w:gridSpan w:val="2"/>
            <w:tcBorders>
              <w:top w:val="single" w:sz="4" w:space="0" w:color="auto"/>
              <w:left w:val="single" w:sz="4" w:space="0" w:color="auto"/>
              <w:bottom w:val="single" w:sz="4" w:space="0" w:color="auto"/>
              <w:right w:val="single" w:sz="4" w:space="0" w:color="auto"/>
            </w:tcBorders>
            <w:vAlign w:val="center"/>
          </w:tcPr>
          <w:p w14:paraId="4E2EEE79"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797F8367"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2BE0F264"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6FBFB66D"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28C6541B"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6B75" w:rsidRPr="00D66B75" w14:paraId="7B7D285D"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99" w:type="dxa"/>
            <w:gridSpan w:val="6"/>
            <w:tcBorders>
              <w:top w:val="single" w:sz="4" w:space="0" w:color="auto"/>
              <w:left w:val="single" w:sz="4" w:space="0" w:color="auto"/>
              <w:bottom w:val="single" w:sz="4" w:space="0" w:color="auto"/>
              <w:right w:val="single" w:sz="4" w:space="0" w:color="auto"/>
            </w:tcBorders>
            <w:vAlign w:val="center"/>
          </w:tcPr>
          <w:p w14:paraId="0DBDDA15" w14:textId="77777777" w:rsidR="0010641C" w:rsidRPr="00D66B75" w:rsidRDefault="0010641C" w:rsidP="005777C7">
            <w:pPr>
              <w:widowControl w:val="0"/>
              <w:tabs>
                <w:tab w:val="left" w:pos="360"/>
              </w:tabs>
              <w:spacing w:after="0" w:line="260" w:lineRule="exact"/>
              <w:outlineLvl w:val="0"/>
              <w:rPr>
                <w:rFonts w:ascii="Arial" w:eastAsia="Times New Roman" w:hAnsi="Arial" w:cs="Arial"/>
                <w:b/>
                <w:kern w:val="32"/>
                <w:sz w:val="20"/>
                <w:szCs w:val="20"/>
                <w:lang w:eastAsia="sl-SI"/>
              </w:rPr>
            </w:pPr>
            <w:r w:rsidRPr="00D66B75">
              <w:rPr>
                <w:rFonts w:ascii="Arial" w:eastAsia="Times New Roman" w:hAnsi="Arial" w:cs="Arial"/>
                <w:b/>
                <w:kern w:val="32"/>
                <w:sz w:val="20"/>
                <w:szCs w:val="20"/>
                <w:lang w:eastAsia="sl-SI"/>
              </w:rPr>
              <w:lastRenderedPageBreak/>
              <w:t>SKUPAJ</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476420D5" w14:textId="77777777" w:rsidR="0010641C" w:rsidRPr="00D66B75" w:rsidRDefault="0010641C" w:rsidP="005777C7">
            <w:pPr>
              <w:widowControl w:val="0"/>
              <w:spacing w:after="0" w:line="260" w:lineRule="exact"/>
              <w:jc w:val="center"/>
              <w:rPr>
                <w:rFonts w:ascii="Arial" w:eastAsia="Times New Roman" w:hAnsi="Arial" w:cs="Arial"/>
                <w:b/>
                <w:sz w:val="20"/>
                <w:szCs w:val="20"/>
              </w:rPr>
            </w:pPr>
          </w:p>
        </w:tc>
        <w:tc>
          <w:tcPr>
            <w:tcW w:w="2120" w:type="dxa"/>
            <w:tcBorders>
              <w:top w:val="single" w:sz="4" w:space="0" w:color="auto"/>
              <w:left w:val="single" w:sz="4" w:space="0" w:color="auto"/>
              <w:bottom w:val="single" w:sz="4" w:space="0" w:color="auto"/>
              <w:right w:val="single" w:sz="4" w:space="0" w:color="auto"/>
            </w:tcBorders>
            <w:vAlign w:val="center"/>
          </w:tcPr>
          <w:p w14:paraId="674C76F9" w14:textId="77777777" w:rsidR="0010641C" w:rsidRPr="00D66B75" w:rsidRDefault="0010641C" w:rsidP="005777C7">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66B75" w:rsidRPr="00D66B75" w14:paraId="248D35E7"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B8265EF" w14:textId="77777777" w:rsidR="0010641C" w:rsidRPr="00D66B75" w:rsidRDefault="0010641C" w:rsidP="005777C7">
            <w:pPr>
              <w:widowControl w:val="0"/>
              <w:tabs>
                <w:tab w:val="left" w:pos="2340"/>
              </w:tabs>
              <w:spacing w:after="0" w:line="260" w:lineRule="exact"/>
              <w:outlineLvl w:val="0"/>
              <w:rPr>
                <w:rFonts w:ascii="Arial" w:eastAsia="Times New Roman" w:hAnsi="Arial" w:cs="Arial"/>
                <w:b/>
                <w:kern w:val="32"/>
                <w:sz w:val="20"/>
                <w:szCs w:val="20"/>
                <w:lang w:eastAsia="sl-SI"/>
              </w:rPr>
            </w:pPr>
            <w:r w:rsidRPr="00D66B75">
              <w:rPr>
                <w:rFonts w:ascii="Arial" w:eastAsia="Times New Roman" w:hAnsi="Arial" w:cs="Arial"/>
                <w:b/>
                <w:kern w:val="32"/>
                <w:sz w:val="20"/>
                <w:szCs w:val="20"/>
                <w:lang w:eastAsia="sl-SI"/>
              </w:rPr>
              <w:t>II.b Manjkajoče pravice porabe bodo zagotovljene s prerazporeditvijo:</w:t>
            </w:r>
          </w:p>
        </w:tc>
      </w:tr>
      <w:tr w:rsidR="00D66B75" w:rsidRPr="00D66B75" w14:paraId="604BDC28"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1" w:type="dxa"/>
            <w:gridSpan w:val="2"/>
            <w:tcBorders>
              <w:top w:val="single" w:sz="4" w:space="0" w:color="auto"/>
              <w:left w:val="single" w:sz="4" w:space="0" w:color="auto"/>
              <w:bottom w:val="single" w:sz="4" w:space="0" w:color="auto"/>
              <w:right w:val="single" w:sz="4" w:space="0" w:color="auto"/>
            </w:tcBorders>
            <w:vAlign w:val="center"/>
          </w:tcPr>
          <w:p w14:paraId="58599B9C" w14:textId="77777777" w:rsidR="0010641C" w:rsidRPr="00D66B75" w:rsidRDefault="0010641C" w:rsidP="005777C7">
            <w:pPr>
              <w:widowControl w:val="0"/>
              <w:spacing w:after="0" w:line="260" w:lineRule="exact"/>
              <w:jc w:val="center"/>
              <w:rPr>
                <w:rFonts w:ascii="Arial" w:eastAsia="Times New Roman" w:hAnsi="Arial" w:cs="Arial"/>
                <w:sz w:val="20"/>
                <w:szCs w:val="20"/>
              </w:rPr>
            </w:pPr>
            <w:r w:rsidRPr="00D66B75">
              <w:rPr>
                <w:rFonts w:ascii="Arial" w:eastAsia="Times New Roman" w:hAnsi="Arial" w:cs="Arial"/>
                <w:sz w:val="20"/>
                <w:szCs w:val="20"/>
              </w:rPr>
              <w:t xml:space="preserve">Ime proračunskega uporabnika </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00B38E76" w14:textId="77777777" w:rsidR="0010641C" w:rsidRPr="00D66B75" w:rsidRDefault="0010641C" w:rsidP="005777C7">
            <w:pPr>
              <w:widowControl w:val="0"/>
              <w:spacing w:after="0" w:line="260" w:lineRule="exact"/>
              <w:jc w:val="center"/>
              <w:rPr>
                <w:rFonts w:ascii="Arial" w:eastAsia="Times New Roman" w:hAnsi="Arial" w:cs="Arial"/>
                <w:sz w:val="20"/>
                <w:szCs w:val="20"/>
              </w:rPr>
            </w:pPr>
            <w:r w:rsidRPr="00D66B75">
              <w:rPr>
                <w:rFonts w:ascii="Arial" w:eastAsia="Times New Roman" w:hAnsi="Arial" w:cs="Arial"/>
                <w:sz w:val="20"/>
                <w:szCs w:val="20"/>
              </w:rPr>
              <w:t>Šifra in naziv ukrepa, projekta</w:t>
            </w: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036CEFBB" w14:textId="77777777" w:rsidR="0010641C" w:rsidRPr="00D66B75" w:rsidRDefault="0010641C" w:rsidP="005777C7">
            <w:pPr>
              <w:widowControl w:val="0"/>
              <w:spacing w:after="0" w:line="260" w:lineRule="exact"/>
              <w:jc w:val="center"/>
              <w:rPr>
                <w:rFonts w:ascii="Arial" w:eastAsia="Times New Roman" w:hAnsi="Arial" w:cs="Arial"/>
                <w:sz w:val="20"/>
                <w:szCs w:val="20"/>
              </w:rPr>
            </w:pPr>
            <w:r w:rsidRPr="00D66B75">
              <w:rPr>
                <w:rFonts w:ascii="Arial" w:eastAsia="Times New Roman" w:hAnsi="Arial" w:cs="Arial"/>
                <w:sz w:val="20"/>
                <w:szCs w:val="20"/>
              </w:rPr>
              <w:t xml:space="preserve">Šifra in naziv proračunske postavke </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05358885" w14:textId="77777777" w:rsidR="0010641C" w:rsidRPr="00D66B75" w:rsidRDefault="0010641C" w:rsidP="005777C7">
            <w:pPr>
              <w:widowControl w:val="0"/>
              <w:spacing w:after="0" w:line="260" w:lineRule="exact"/>
              <w:jc w:val="center"/>
              <w:rPr>
                <w:rFonts w:ascii="Arial" w:eastAsia="Times New Roman" w:hAnsi="Arial" w:cs="Arial"/>
                <w:sz w:val="20"/>
                <w:szCs w:val="20"/>
              </w:rPr>
            </w:pPr>
            <w:r w:rsidRPr="00D66B75">
              <w:rPr>
                <w:rFonts w:ascii="Arial" w:eastAsia="Times New Roman" w:hAnsi="Arial" w:cs="Arial"/>
                <w:sz w:val="20"/>
                <w:szCs w:val="20"/>
              </w:rPr>
              <w:t>Znesek za tekoče leto (t)</w:t>
            </w:r>
          </w:p>
        </w:tc>
        <w:tc>
          <w:tcPr>
            <w:tcW w:w="2120" w:type="dxa"/>
            <w:tcBorders>
              <w:top w:val="single" w:sz="4" w:space="0" w:color="auto"/>
              <w:left w:val="single" w:sz="4" w:space="0" w:color="auto"/>
              <w:bottom w:val="single" w:sz="4" w:space="0" w:color="auto"/>
              <w:right w:val="single" w:sz="4" w:space="0" w:color="auto"/>
            </w:tcBorders>
            <w:vAlign w:val="center"/>
          </w:tcPr>
          <w:p w14:paraId="71C2FC09" w14:textId="77777777" w:rsidR="0010641C" w:rsidRPr="00D66B75" w:rsidRDefault="0010641C" w:rsidP="005777C7">
            <w:pPr>
              <w:widowControl w:val="0"/>
              <w:spacing w:after="0" w:line="260" w:lineRule="exact"/>
              <w:jc w:val="center"/>
              <w:rPr>
                <w:rFonts w:ascii="Arial" w:eastAsia="Times New Roman" w:hAnsi="Arial" w:cs="Arial"/>
                <w:sz w:val="20"/>
                <w:szCs w:val="20"/>
              </w:rPr>
            </w:pPr>
            <w:r w:rsidRPr="00D66B75">
              <w:rPr>
                <w:rFonts w:ascii="Arial" w:eastAsia="Times New Roman" w:hAnsi="Arial" w:cs="Arial"/>
                <w:sz w:val="20"/>
                <w:szCs w:val="20"/>
              </w:rPr>
              <w:t xml:space="preserve">Znesek za t + 1 </w:t>
            </w:r>
          </w:p>
        </w:tc>
      </w:tr>
      <w:tr w:rsidR="00D66B75" w:rsidRPr="00D66B75" w14:paraId="3FD4FFEF"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1" w:type="dxa"/>
            <w:gridSpan w:val="2"/>
            <w:tcBorders>
              <w:top w:val="single" w:sz="4" w:space="0" w:color="auto"/>
              <w:left w:val="single" w:sz="4" w:space="0" w:color="auto"/>
              <w:bottom w:val="single" w:sz="4" w:space="0" w:color="auto"/>
              <w:right w:val="single" w:sz="4" w:space="0" w:color="auto"/>
            </w:tcBorders>
            <w:vAlign w:val="center"/>
          </w:tcPr>
          <w:p w14:paraId="5949CEB6"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7F8BF055"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368FF360"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4B788583"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69A6D20C"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6B75" w:rsidRPr="00D66B75" w14:paraId="504C8DA9"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1" w:type="dxa"/>
            <w:gridSpan w:val="2"/>
            <w:tcBorders>
              <w:top w:val="single" w:sz="4" w:space="0" w:color="auto"/>
              <w:left w:val="single" w:sz="4" w:space="0" w:color="auto"/>
              <w:bottom w:val="single" w:sz="4" w:space="0" w:color="auto"/>
              <w:right w:val="single" w:sz="4" w:space="0" w:color="auto"/>
            </w:tcBorders>
            <w:vAlign w:val="center"/>
          </w:tcPr>
          <w:p w14:paraId="696B4B0A"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542AA8F5"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03A08F2E"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41A198D3"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6F70AA92"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6B75" w:rsidRPr="00D66B75" w14:paraId="69AD8C3F"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99" w:type="dxa"/>
            <w:gridSpan w:val="6"/>
            <w:tcBorders>
              <w:top w:val="single" w:sz="4" w:space="0" w:color="auto"/>
              <w:left w:val="single" w:sz="4" w:space="0" w:color="auto"/>
              <w:bottom w:val="single" w:sz="4" w:space="0" w:color="auto"/>
              <w:right w:val="single" w:sz="4" w:space="0" w:color="auto"/>
            </w:tcBorders>
            <w:vAlign w:val="center"/>
          </w:tcPr>
          <w:p w14:paraId="23E37885" w14:textId="77777777" w:rsidR="0010641C" w:rsidRPr="00D66B75" w:rsidRDefault="0010641C" w:rsidP="005777C7">
            <w:pPr>
              <w:widowControl w:val="0"/>
              <w:tabs>
                <w:tab w:val="left" w:pos="360"/>
              </w:tabs>
              <w:spacing w:after="0" w:line="260" w:lineRule="exact"/>
              <w:outlineLvl w:val="0"/>
              <w:rPr>
                <w:rFonts w:ascii="Arial" w:eastAsia="Times New Roman" w:hAnsi="Arial" w:cs="Arial"/>
                <w:b/>
                <w:kern w:val="32"/>
                <w:sz w:val="20"/>
                <w:szCs w:val="20"/>
                <w:lang w:eastAsia="sl-SI"/>
              </w:rPr>
            </w:pPr>
            <w:r w:rsidRPr="00D66B75">
              <w:rPr>
                <w:rFonts w:ascii="Arial" w:eastAsia="Times New Roman" w:hAnsi="Arial" w:cs="Arial"/>
                <w:b/>
                <w:kern w:val="32"/>
                <w:sz w:val="20"/>
                <w:szCs w:val="20"/>
                <w:lang w:eastAsia="sl-SI"/>
              </w:rPr>
              <w:t>SKUPAJ</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68933DE9" w14:textId="77777777" w:rsidR="0010641C" w:rsidRPr="00D66B75" w:rsidRDefault="0010641C" w:rsidP="005777C7">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73BB0B4D" w14:textId="77777777" w:rsidR="0010641C" w:rsidRPr="00D66B75" w:rsidRDefault="0010641C" w:rsidP="005777C7">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66B75" w:rsidRPr="00D66B75" w14:paraId="50356FB9"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1EA2FB8" w14:textId="77777777" w:rsidR="0010641C" w:rsidRPr="00D66B75" w:rsidRDefault="0010641C" w:rsidP="005777C7">
            <w:pPr>
              <w:widowControl w:val="0"/>
              <w:tabs>
                <w:tab w:val="left" w:pos="2340"/>
              </w:tabs>
              <w:spacing w:after="0" w:line="260" w:lineRule="exact"/>
              <w:outlineLvl w:val="0"/>
              <w:rPr>
                <w:rFonts w:ascii="Arial" w:eastAsia="Times New Roman" w:hAnsi="Arial" w:cs="Arial"/>
                <w:b/>
                <w:kern w:val="32"/>
                <w:sz w:val="20"/>
                <w:szCs w:val="20"/>
                <w:lang w:eastAsia="sl-SI"/>
              </w:rPr>
            </w:pPr>
            <w:r w:rsidRPr="00D66B75">
              <w:rPr>
                <w:rFonts w:ascii="Arial" w:eastAsia="Times New Roman" w:hAnsi="Arial" w:cs="Arial"/>
                <w:b/>
                <w:kern w:val="32"/>
                <w:sz w:val="20"/>
                <w:szCs w:val="20"/>
                <w:lang w:eastAsia="sl-SI"/>
              </w:rPr>
              <w:t>II.c Načrtovana nadomestitev zmanjšanih prihodkov in povečanih odhodkov proračuna:</w:t>
            </w:r>
          </w:p>
        </w:tc>
      </w:tr>
      <w:tr w:rsidR="00D66B75" w:rsidRPr="00D66B75" w14:paraId="53EDC3F9"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52" w:type="dxa"/>
            <w:gridSpan w:val="4"/>
            <w:tcBorders>
              <w:top w:val="single" w:sz="4" w:space="0" w:color="auto"/>
              <w:left w:val="single" w:sz="4" w:space="0" w:color="auto"/>
              <w:bottom w:val="single" w:sz="4" w:space="0" w:color="auto"/>
              <w:right w:val="single" w:sz="4" w:space="0" w:color="auto"/>
            </w:tcBorders>
            <w:vAlign w:val="center"/>
          </w:tcPr>
          <w:p w14:paraId="2D0BE9CB" w14:textId="77777777" w:rsidR="0010641C" w:rsidRPr="00D66B75" w:rsidRDefault="0010641C" w:rsidP="005777C7">
            <w:pPr>
              <w:widowControl w:val="0"/>
              <w:spacing w:after="0" w:line="260" w:lineRule="exact"/>
              <w:ind w:left="-122" w:right="-112"/>
              <w:jc w:val="center"/>
              <w:rPr>
                <w:rFonts w:ascii="Arial" w:eastAsia="Times New Roman" w:hAnsi="Arial" w:cs="Arial"/>
                <w:sz w:val="20"/>
                <w:szCs w:val="20"/>
              </w:rPr>
            </w:pPr>
            <w:r w:rsidRPr="00D66B75">
              <w:rPr>
                <w:rFonts w:ascii="Arial" w:eastAsia="Times New Roman" w:hAnsi="Arial" w:cs="Arial"/>
                <w:sz w:val="20"/>
                <w:szCs w:val="20"/>
              </w:rPr>
              <w:t>Novi prihodki</w:t>
            </w:r>
          </w:p>
        </w:tc>
        <w:tc>
          <w:tcPr>
            <w:tcW w:w="2043" w:type="dxa"/>
            <w:gridSpan w:val="4"/>
            <w:tcBorders>
              <w:top w:val="single" w:sz="4" w:space="0" w:color="auto"/>
              <w:left w:val="single" w:sz="4" w:space="0" w:color="auto"/>
              <w:bottom w:val="single" w:sz="4" w:space="0" w:color="auto"/>
              <w:right w:val="single" w:sz="4" w:space="0" w:color="auto"/>
            </w:tcBorders>
            <w:vAlign w:val="center"/>
          </w:tcPr>
          <w:p w14:paraId="3D14E591" w14:textId="77777777" w:rsidR="0010641C" w:rsidRPr="00D66B75" w:rsidRDefault="0010641C" w:rsidP="005777C7">
            <w:pPr>
              <w:widowControl w:val="0"/>
              <w:spacing w:after="0" w:line="260" w:lineRule="exact"/>
              <w:ind w:left="-122" w:right="-112"/>
              <w:jc w:val="center"/>
              <w:rPr>
                <w:rFonts w:ascii="Arial" w:eastAsia="Times New Roman" w:hAnsi="Arial" w:cs="Arial"/>
                <w:sz w:val="20"/>
                <w:szCs w:val="20"/>
              </w:rPr>
            </w:pPr>
            <w:r w:rsidRPr="00D66B75">
              <w:rPr>
                <w:rFonts w:ascii="Arial" w:eastAsia="Times New Roman" w:hAnsi="Arial" w:cs="Arial"/>
                <w:sz w:val="20"/>
                <w:szCs w:val="20"/>
              </w:rPr>
              <w:t>Znesek za tekoče leto (t)</w:t>
            </w: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65B7B6D4" w14:textId="77777777" w:rsidR="0010641C" w:rsidRPr="00D66B75" w:rsidRDefault="0010641C" w:rsidP="005777C7">
            <w:pPr>
              <w:widowControl w:val="0"/>
              <w:spacing w:after="0" w:line="260" w:lineRule="exact"/>
              <w:ind w:left="-122" w:right="-112"/>
              <w:jc w:val="center"/>
              <w:rPr>
                <w:rFonts w:ascii="Arial" w:eastAsia="Times New Roman" w:hAnsi="Arial" w:cs="Arial"/>
                <w:sz w:val="20"/>
                <w:szCs w:val="20"/>
              </w:rPr>
            </w:pPr>
            <w:r w:rsidRPr="00D66B75">
              <w:rPr>
                <w:rFonts w:ascii="Arial" w:eastAsia="Times New Roman" w:hAnsi="Arial" w:cs="Arial"/>
                <w:sz w:val="20"/>
                <w:szCs w:val="20"/>
              </w:rPr>
              <w:t>Znesek za t + 1</w:t>
            </w:r>
          </w:p>
        </w:tc>
      </w:tr>
      <w:tr w:rsidR="00D66B75" w:rsidRPr="00D66B75" w14:paraId="52F7868B"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2" w:type="dxa"/>
            <w:gridSpan w:val="4"/>
            <w:tcBorders>
              <w:top w:val="single" w:sz="4" w:space="0" w:color="auto"/>
              <w:left w:val="single" w:sz="4" w:space="0" w:color="auto"/>
              <w:bottom w:val="single" w:sz="4" w:space="0" w:color="auto"/>
              <w:right w:val="single" w:sz="4" w:space="0" w:color="auto"/>
            </w:tcBorders>
            <w:vAlign w:val="center"/>
          </w:tcPr>
          <w:p w14:paraId="638402F1"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3" w:type="dxa"/>
            <w:gridSpan w:val="4"/>
            <w:tcBorders>
              <w:top w:val="single" w:sz="4" w:space="0" w:color="auto"/>
              <w:left w:val="single" w:sz="4" w:space="0" w:color="auto"/>
              <w:bottom w:val="single" w:sz="4" w:space="0" w:color="auto"/>
              <w:right w:val="single" w:sz="4" w:space="0" w:color="auto"/>
            </w:tcBorders>
            <w:vAlign w:val="center"/>
          </w:tcPr>
          <w:p w14:paraId="5A71CF6F"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5B2FC724"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6B75" w:rsidRPr="00D66B75" w14:paraId="058398F4"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2" w:type="dxa"/>
            <w:gridSpan w:val="4"/>
            <w:tcBorders>
              <w:top w:val="single" w:sz="4" w:space="0" w:color="auto"/>
              <w:left w:val="single" w:sz="4" w:space="0" w:color="auto"/>
              <w:bottom w:val="single" w:sz="4" w:space="0" w:color="auto"/>
              <w:right w:val="single" w:sz="4" w:space="0" w:color="auto"/>
            </w:tcBorders>
            <w:vAlign w:val="center"/>
          </w:tcPr>
          <w:p w14:paraId="7CF173DC"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3" w:type="dxa"/>
            <w:gridSpan w:val="4"/>
            <w:tcBorders>
              <w:top w:val="single" w:sz="4" w:space="0" w:color="auto"/>
              <w:left w:val="single" w:sz="4" w:space="0" w:color="auto"/>
              <w:bottom w:val="single" w:sz="4" w:space="0" w:color="auto"/>
              <w:right w:val="single" w:sz="4" w:space="0" w:color="auto"/>
            </w:tcBorders>
            <w:vAlign w:val="center"/>
          </w:tcPr>
          <w:p w14:paraId="55F6B84E"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75096C10"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6B75" w:rsidRPr="00D66B75" w14:paraId="1E0E04B9"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2" w:type="dxa"/>
            <w:gridSpan w:val="4"/>
            <w:tcBorders>
              <w:top w:val="single" w:sz="4" w:space="0" w:color="auto"/>
              <w:left w:val="single" w:sz="4" w:space="0" w:color="auto"/>
              <w:bottom w:val="single" w:sz="4" w:space="0" w:color="auto"/>
              <w:right w:val="single" w:sz="4" w:space="0" w:color="auto"/>
            </w:tcBorders>
            <w:vAlign w:val="center"/>
          </w:tcPr>
          <w:p w14:paraId="248F74ED"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3" w:type="dxa"/>
            <w:gridSpan w:val="4"/>
            <w:tcBorders>
              <w:top w:val="single" w:sz="4" w:space="0" w:color="auto"/>
              <w:left w:val="single" w:sz="4" w:space="0" w:color="auto"/>
              <w:bottom w:val="single" w:sz="4" w:space="0" w:color="auto"/>
              <w:right w:val="single" w:sz="4" w:space="0" w:color="auto"/>
            </w:tcBorders>
            <w:vAlign w:val="center"/>
          </w:tcPr>
          <w:p w14:paraId="2E8568FD"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4F1970ED" w14:textId="77777777" w:rsidR="0010641C" w:rsidRPr="00D66B75" w:rsidRDefault="0010641C" w:rsidP="005777C7">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66B75" w:rsidRPr="00D66B75" w14:paraId="5821C53F" w14:textId="77777777" w:rsidTr="0057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2" w:type="dxa"/>
            <w:gridSpan w:val="4"/>
            <w:tcBorders>
              <w:top w:val="single" w:sz="4" w:space="0" w:color="auto"/>
              <w:left w:val="single" w:sz="4" w:space="0" w:color="auto"/>
              <w:bottom w:val="single" w:sz="4" w:space="0" w:color="auto"/>
              <w:right w:val="single" w:sz="4" w:space="0" w:color="auto"/>
            </w:tcBorders>
            <w:vAlign w:val="center"/>
          </w:tcPr>
          <w:p w14:paraId="1AD7F1C5" w14:textId="77777777" w:rsidR="0010641C" w:rsidRPr="00D66B75" w:rsidRDefault="0010641C" w:rsidP="005777C7">
            <w:pPr>
              <w:widowControl w:val="0"/>
              <w:tabs>
                <w:tab w:val="left" w:pos="360"/>
              </w:tabs>
              <w:spacing w:after="0" w:line="260" w:lineRule="exact"/>
              <w:outlineLvl w:val="0"/>
              <w:rPr>
                <w:rFonts w:ascii="Arial" w:eastAsia="Times New Roman" w:hAnsi="Arial" w:cs="Arial"/>
                <w:b/>
                <w:kern w:val="32"/>
                <w:sz w:val="20"/>
                <w:szCs w:val="20"/>
                <w:lang w:eastAsia="sl-SI"/>
              </w:rPr>
            </w:pPr>
            <w:r w:rsidRPr="00D66B75">
              <w:rPr>
                <w:rFonts w:ascii="Arial" w:eastAsia="Times New Roman" w:hAnsi="Arial" w:cs="Arial"/>
                <w:b/>
                <w:kern w:val="32"/>
                <w:sz w:val="20"/>
                <w:szCs w:val="20"/>
                <w:lang w:eastAsia="sl-SI"/>
              </w:rPr>
              <w:t>SKUPAJ</w:t>
            </w:r>
          </w:p>
        </w:tc>
        <w:tc>
          <w:tcPr>
            <w:tcW w:w="2043" w:type="dxa"/>
            <w:gridSpan w:val="4"/>
            <w:tcBorders>
              <w:top w:val="single" w:sz="4" w:space="0" w:color="auto"/>
              <w:left w:val="single" w:sz="4" w:space="0" w:color="auto"/>
              <w:bottom w:val="single" w:sz="4" w:space="0" w:color="auto"/>
              <w:right w:val="single" w:sz="4" w:space="0" w:color="auto"/>
            </w:tcBorders>
            <w:vAlign w:val="center"/>
          </w:tcPr>
          <w:p w14:paraId="6962CDC2" w14:textId="77777777" w:rsidR="0010641C" w:rsidRPr="00D66B75" w:rsidRDefault="0010641C" w:rsidP="005777C7">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0E7C785A" w14:textId="77777777" w:rsidR="0010641C" w:rsidRPr="00D66B75" w:rsidRDefault="0010641C" w:rsidP="005777C7">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66B75" w:rsidRPr="00D66B75" w14:paraId="0F9228A0" w14:textId="77777777" w:rsidTr="005777C7">
        <w:trPr>
          <w:trHeight w:val="416"/>
        </w:trPr>
        <w:tc>
          <w:tcPr>
            <w:tcW w:w="9100" w:type="dxa"/>
            <w:gridSpan w:val="12"/>
          </w:tcPr>
          <w:p w14:paraId="2298F6B4" w14:textId="77777777" w:rsidR="0010641C" w:rsidRPr="00D66B75" w:rsidRDefault="0010641C" w:rsidP="005777C7">
            <w:pPr>
              <w:widowControl w:val="0"/>
              <w:spacing w:after="0" w:line="260" w:lineRule="exact"/>
              <w:rPr>
                <w:rFonts w:ascii="Arial" w:eastAsia="Times New Roman" w:hAnsi="Arial" w:cs="Arial"/>
                <w:b/>
                <w:sz w:val="20"/>
                <w:szCs w:val="20"/>
              </w:rPr>
            </w:pPr>
          </w:p>
          <w:p w14:paraId="613D11AF" w14:textId="77777777" w:rsidR="0010641C" w:rsidRPr="00D66B75" w:rsidRDefault="0010641C" w:rsidP="005777C7">
            <w:pPr>
              <w:widowControl w:val="0"/>
              <w:spacing w:after="0" w:line="260" w:lineRule="exact"/>
              <w:rPr>
                <w:rFonts w:ascii="Arial" w:eastAsia="Times New Roman" w:hAnsi="Arial" w:cs="Arial"/>
                <w:b/>
                <w:sz w:val="20"/>
                <w:szCs w:val="20"/>
              </w:rPr>
            </w:pPr>
            <w:r w:rsidRPr="00D66B75">
              <w:rPr>
                <w:rFonts w:ascii="Arial" w:eastAsia="Times New Roman" w:hAnsi="Arial" w:cs="Arial"/>
                <w:b/>
                <w:sz w:val="20"/>
                <w:szCs w:val="20"/>
              </w:rPr>
              <w:t>OBRAZLOŽITEV:</w:t>
            </w:r>
          </w:p>
          <w:p w14:paraId="7EDC4C8C" w14:textId="77777777" w:rsidR="0010641C" w:rsidRPr="00D66B75" w:rsidRDefault="0010641C" w:rsidP="005777C7">
            <w:pPr>
              <w:widowControl w:val="0"/>
              <w:numPr>
                <w:ilvl w:val="0"/>
                <w:numId w:val="3"/>
              </w:numPr>
              <w:suppressAutoHyphens/>
              <w:spacing w:after="0" w:line="260" w:lineRule="exact"/>
              <w:ind w:left="284" w:hanging="284"/>
              <w:jc w:val="both"/>
              <w:rPr>
                <w:rFonts w:ascii="Arial" w:eastAsia="Times New Roman" w:hAnsi="Arial" w:cs="Arial"/>
                <w:b/>
                <w:sz w:val="20"/>
                <w:szCs w:val="20"/>
                <w:lang w:eastAsia="sl-SI"/>
              </w:rPr>
            </w:pPr>
            <w:r w:rsidRPr="00D66B75">
              <w:rPr>
                <w:rFonts w:ascii="Arial" w:eastAsia="Times New Roman" w:hAnsi="Arial" w:cs="Arial"/>
                <w:b/>
                <w:sz w:val="20"/>
                <w:szCs w:val="20"/>
                <w:lang w:eastAsia="sl-SI"/>
              </w:rPr>
              <w:t>Ocena finančnih posledic, ki niso načrtovane v sprejetem proračunu</w:t>
            </w:r>
          </w:p>
          <w:p w14:paraId="64719F3A" w14:textId="77777777" w:rsidR="0010641C" w:rsidRPr="00D66B75" w:rsidRDefault="0010641C" w:rsidP="005777C7">
            <w:pPr>
              <w:widowControl w:val="0"/>
              <w:spacing w:after="0" w:line="260" w:lineRule="exact"/>
              <w:ind w:left="360" w:hanging="76"/>
              <w:jc w:val="both"/>
              <w:rPr>
                <w:rFonts w:ascii="Arial" w:eastAsia="Times New Roman" w:hAnsi="Arial" w:cs="Arial"/>
                <w:sz w:val="20"/>
                <w:szCs w:val="20"/>
                <w:lang w:eastAsia="sl-SI"/>
              </w:rPr>
            </w:pPr>
            <w:r w:rsidRPr="00D66B75">
              <w:rPr>
                <w:rFonts w:ascii="Arial" w:eastAsia="Times New Roman" w:hAnsi="Arial" w:cs="Arial"/>
                <w:sz w:val="20"/>
                <w:szCs w:val="20"/>
                <w:lang w:eastAsia="sl-SI"/>
              </w:rPr>
              <w:t>V zvezi s predlaganim vladnim gradivom se navedejo predvidene spremembe (povečanje, zmanjšanje):</w:t>
            </w:r>
          </w:p>
          <w:p w14:paraId="75F66463" w14:textId="77777777" w:rsidR="0010641C" w:rsidRPr="00D66B75" w:rsidRDefault="0010641C" w:rsidP="005777C7">
            <w:pPr>
              <w:widowControl w:val="0"/>
              <w:numPr>
                <w:ilvl w:val="0"/>
                <w:numId w:val="4"/>
              </w:numPr>
              <w:suppressAutoHyphens/>
              <w:spacing w:after="0" w:line="260" w:lineRule="exact"/>
              <w:jc w:val="both"/>
              <w:rPr>
                <w:rFonts w:ascii="Arial" w:eastAsia="Times New Roman" w:hAnsi="Arial" w:cs="Arial"/>
                <w:sz w:val="20"/>
                <w:szCs w:val="20"/>
              </w:rPr>
            </w:pPr>
            <w:r w:rsidRPr="00D66B75">
              <w:rPr>
                <w:rFonts w:ascii="Arial" w:eastAsia="Times New Roman" w:hAnsi="Arial" w:cs="Arial"/>
                <w:sz w:val="20"/>
                <w:szCs w:val="20"/>
                <w:lang w:eastAsia="sl-SI"/>
              </w:rPr>
              <w:t>prihodkov državnega proračuna in občinskih proračunov,</w:t>
            </w:r>
          </w:p>
          <w:p w14:paraId="08760E86" w14:textId="77777777" w:rsidR="0010641C" w:rsidRPr="00D66B75" w:rsidRDefault="0010641C" w:rsidP="005777C7">
            <w:pPr>
              <w:widowControl w:val="0"/>
              <w:numPr>
                <w:ilvl w:val="0"/>
                <w:numId w:val="4"/>
              </w:numPr>
              <w:suppressAutoHyphens/>
              <w:spacing w:after="0" w:line="260" w:lineRule="exact"/>
              <w:jc w:val="both"/>
              <w:rPr>
                <w:rFonts w:ascii="Arial" w:eastAsia="Times New Roman" w:hAnsi="Arial" w:cs="Arial"/>
                <w:sz w:val="20"/>
                <w:szCs w:val="20"/>
              </w:rPr>
            </w:pPr>
            <w:r w:rsidRPr="00D66B75">
              <w:rPr>
                <w:rFonts w:ascii="Arial" w:eastAsia="Times New Roman" w:hAnsi="Arial" w:cs="Arial"/>
                <w:sz w:val="20"/>
                <w:szCs w:val="20"/>
                <w:lang w:eastAsia="sl-SI"/>
              </w:rPr>
              <w:t>odhodkov državnega proračuna, ki niso načrtovani na ukrepih oziroma projektih sprejetih proračunov,</w:t>
            </w:r>
          </w:p>
          <w:p w14:paraId="3417D52A" w14:textId="77777777" w:rsidR="0010641C" w:rsidRPr="00D66B75" w:rsidRDefault="0010641C" w:rsidP="005777C7">
            <w:pPr>
              <w:widowControl w:val="0"/>
              <w:numPr>
                <w:ilvl w:val="0"/>
                <w:numId w:val="4"/>
              </w:numPr>
              <w:suppressAutoHyphens/>
              <w:spacing w:after="0" w:line="260" w:lineRule="exact"/>
              <w:jc w:val="both"/>
              <w:rPr>
                <w:rFonts w:ascii="Arial" w:eastAsia="Times New Roman" w:hAnsi="Arial" w:cs="Arial"/>
                <w:sz w:val="20"/>
                <w:szCs w:val="20"/>
              </w:rPr>
            </w:pPr>
            <w:r w:rsidRPr="00D66B75">
              <w:rPr>
                <w:rFonts w:ascii="Arial" w:eastAsia="Times New Roman" w:hAnsi="Arial" w:cs="Arial"/>
                <w:sz w:val="20"/>
                <w:szCs w:val="20"/>
                <w:lang w:eastAsia="sl-SI"/>
              </w:rPr>
              <w:t>obveznosti za druga javnofinančna sredstva (drugi viri), ki niso načrtovana na ukrepih oziroma projektih sprejetih proračunov.</w:t>
            </w:r>
          </w:p>
          <w:p w14:paraId="115985BA" w14:textId="77777777" w:rsidR="0010641C" w:rsidRPr="00D66B75" w:rsidRDefault="0010641C" w:rsidP="005777C7">
            <w:pPr>
              <w:widowControl w:val="0"/>
              <w:spacing w:after="0" w:line="260" w:lineRule="exact"/>
              <w:ind w:left="284"/>
              <w:rPr>
                <w:rFonts w:ascii="Arial" w:eastAsia="Times New Roman" w:hAnsi="Arial" w:cs="Arial"/>
                <w:sz w:val="20"/>
                <w:szCs w:val="20"/>
                <w:lang w:eastAsia="sl-SI"/>
              </w:rPr>
            </w:pPr>
          </w:p>
          <w:p w14:paraId="326BDF67" w14:textId="77777777" w:rsidR="0010641C" w:rsidRPr="00D66B75" w:rsidRDefault="0010641C" w:rsidP="005777C7">
            <w:pPr>
              <w:widowControl w:val="0"/>
              <w:numPr>
                <w:ilvl w:val="0"/>
                <w:numId w:val="3"/>
              </w:numPr>
              <w:suppressAutoHyphens/>
              <w:spacing w:after="0" w:line="260" w:lineRule="exact"/>
              <w:ind w:left="284" w:hanging="284"/>
              <w:jc w:val="both"/>
              <w:rPr>
                <w:rFonts w:ascii="Arial" w:eastAsia="Times New Roman" w:hAnsi="Arial" w:cs="Arial"/>
                <w:b/>
                <w:sz w:val="20"/>
                <w:szCs w:val="20"/>
                <w:lang w:eastAsia="sl-SI"/>
              </w:rPr>
            </w:pPr>
            <w:r w:rsidRPr="00D66B75">
              <w:rPr>
                <w:rFonts w:ascii="Arial" w:eastAsia="Times New Roman" w:hAnsi="Arial" w:cs="Arial"/>
                <w:b/>
                <w:sz w:val="20"/>
                <w:szCs w:val="20"/>
                <w:lang w:eastAsia="sl-SI"/>
              </w:rPr>
              <w:t>Finančne posledice za državni proračun</w:t>
            </w:r>
          </w:p>
          <w:p w14:paraId="6F663A0C" w14:textId="77777777" w:rsidR="0010641C" w:rsidRPr="00D66B75" w:rsidRDefault="0010641C" w:rsidP="005777C7">
            <w:pPr>
              <w:widowControl w:val="0"/>
              <w:spacing w:after="0" w:line="260" w:lineRule="exact"/>
              <w:ind w:left="284"/>
              <w:jc w:val="both"/>
              <w:rPr>
                <w:rFonts w:ascii="Arial" w:eastAsia="Times New Roman" w:hAnsi="Arial" w:cs="Arial"/>
                <w:sz w:val="20"/>
                <w:szCs w:val="20"/>
                <w:lang w:eastAsia="sl-SI"/>
              </w:rPr>
            </w:pPr>
            <w:r w:rsidRPr="00D66B75">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FCDD113" w14:textId="77777777" w:rsidR="0010641C" w:rsidRPr="00D66B75" w:rsidRDefault="0010641C" w:rsidP="005777C7">
            <w:pPr>
              <w:widowControl w:val="0"/>
              <w:suppressAutoHyphens/>
              <w:spacing w:after="0" w:line="260" w:lineRule="exact"/>
              <w:ind w:left="720"/>
              <w:jc w:val="both"/>
              <w:rPr>
                <w:rFonts w:ascii="Arial" w:eastAsia="Times New Roman" w:hAnsi="Arial" w:cs="Arial"/>
                <w:b/>
                <w:sz w:val="20"/>
                <w:szCs w:val="20"/>
                <w:lang w:eastAsia="sl-SI"/>
              </w:rPr>
            </w:pPr>
            <w:r w:rsidRPr="00D66B75">
              <w:rPr>
                <w:rFonts w:ascii="Arial" w:eastAsia="Times New Roman" w:hAnsi="Arial" w:cs="Arial"/>
                <w:b/>
                <w:sz w:val="20"/>
                <w:szCs w:val="20"/>
                <w:lang w:eastAsia="sl-SI"/>
              </w:rPr>
              <w:t>II.a Pravice porabe za izvedbo predlaganih rešitev so zagotovljene:</w:t>
            </w:r>
          </w:p>
          <w:p w14:paraId="55DAA356" w14:textId="77777777" w:rsidR="0010641C" w:rsidRPr="00D66B75" w:rsidRDefault="0010641C" w:rsidP="005777C7">
            <w:pPr>
              <w:widowControl w:val="0"/>
              <w:spacing w:after="0" w:line="260" w:lineRule="exact"/>
              <w:ind w:left="284"/>
              <w:jc w:val="both"/>
              <w:rPr>
                <w:rFonts w:ascii="Arial" w:eastAsia="Times New Roman" w:hAnsi="Arial" w:cs="Arial"/>
                <w:sz w:val="20"/>
                <w:szCs w:val="20"/>
                <w:lang w:eastAsia="sl-SI"/>
              </w:rPr>
            </w:pPr>
            <w:r w:rsidRPr="00D66B75">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FB9077D" w14:textId="77777777" w:rsidR="0010641C" w:rsidRPr="00D66B75" w:rsidRDefault="0010641C" w:rsidP="005777C7">
            <w:pPr>
              <w:widowControl w:val="0"/>
              <w:numPr>
                <w:ilvl w:val="0"/>
                <w:numId w:val="6"/>
              </w:numPr>
              <w:suppressAutoHyphens/>
              <w:spacing w:after="0" w:line="260" w:lineRule="exact"/>
              <w:jc w:val="both"/>
              <w:rPr>
                <w:rFonts w:ascii="Arial" w:eastAsia="Times New Roman" w:hAnsi="Arial" w:cs="Arial"/>
                <w:sz w:val="20"/>
                <w:szCs w:val="20"/>
                <w:lang w:eastAsia="sl-SI"/>
              </w:rPr>
            </w:pPr>
            <w:r w:rsidRPr="00D66B75">
              <w:rPr>
                <w:rFonts w:ascii="Arial" w:eastAsia="Times New Roman" w:hAnsi="Arial" w:cs="Arial"/>
                <w:sz w:val="20"/>
                <w:szCs w:val="20"/>
                <w:lang w:eastAsia="sl-SI"/>
              </w:rPr>
              <w:t>proračunski uporabnik, ki bo financiral novi projekt oziroma ukrep,</w:t>
            </w:r>
          </w:p>
          <w:p w14:paraId="386119CE" w14:textId="77777777" w:rsidR="0010641C" w:rsidRPr="00D66B75" w:rsidRDefault="0010641C" w:rsidP="005777C7">
            <w:pPr>
              <w:widowControl w:val="0"/>
              <w:numPr>
                <w:ilvl w:val="0"/>
                <w:numId w:val="6"/>
              </w:numPr>
              <w:suppressAutoHyphens/>
              <w:spacing w:after="0" w:line="260" w:lineRule="exact"/>
              <w:jc w:val="both"/>
              <w:rPr>
                <w:rFonts w:ascii="Arial" w:eastAsia="Times New Roman" w:hAnsi="Arial" w:cs="Arial"/>
                <w:sz w:val="20"/>
                <w:szCs w:val="20"/>
                <w:lang w:eastAsia="sl-SI"/>
              </w:rPr>
            </w:pPr>
            <w:r w:rsidRPr="00D66B75">
              <w:rPr>
                <w:rFonts w:ascii="Arial" w:eastAsia="Times New Roman" w:hAnsi="Arial" w:cs="Arial"/>
                <w:sz w:val="20"/>
                <w:szCs w:val="20"/>
                <w:lang w:eastAsia="sl-SI"/>
              </w:rPr>
              <w:t xml:space="preserve">projekt oziroma ukrep, s katerim se bodo dosegli cilji vladnega gradiva, in </w:t>
            </w:r>
          </w:p>
          <w:p w14:paraId="0027D40C" w14:textId="77777777" w:rsidR="0010641C" w:rsidRPr="00D66B75" w:rsidRDefault="0010641C" w:rsidP="005777C7">
            <w:pPr>
              <w:widowControl w:val="0"/>
              <w:numPr>
                <w:ilvl w:val="0"/>
                <w:numId w:val="6"/>
              </w:numPr>
              <w:suppressAutoHyphens/>
              <w:spacing w:after="0" w:line="260" w:lineRule="exact"/>
              <w:jc w:val="both"/>
              <w:rPr>
                <w:rFonts w:ascii="Arial" w:eastAsia="Times New Roman" w:hAnsi="Arial" w:cs="Arial"/>
                <w:sz w:val="20"/>
                <w:szCs w:val="20"/>
                <w:lang w:eastAsia="sl-SI"/>
              </w:rPr>
            </w:pPr>
            <w:r w:rsidRPr="00D66B75">
              <w:rPr>
                <w:rFonts w:ascii="Arial" w:eastAsia="Times New Roman" w:hAnsi="Arial" w:cs="Arial"/>
                <w:sz w:val="20"/>
                <w:szCs w:val="20"/>
                <w:lang w:eastAsia="sl-SI"/>
              </w:rPr>
              <w:t>proračunske postavke.</w:t>
            </w:r>
          </w:p>
          <w:p w14:paraId="12FE8C88" w14:textId="77777777" w:rsidR="0010641C" w:rsidRPr="00D66B75" w:rsidRDefault="0010641C" w:rsidP="005777C7">
            <w:pPr>
              <w:widowControl w:val="0"/>
              <w:spacing w:after="0" w:line="260" w:lineRule="exact"/>
              <w:ind w:left="284"/>
              <w:jc w:val="both"/>
              <w:rPr>
                <w:rFonts w:ascii="Arial" w:eastAsia="Times New Roman" w:hAnsi="Arial" w:cs="Arial"/>
                <w:sz w:val="20"/>
                <w:szCs w:val="20"/>
                <w:lang w:eastAsia="sl-SI"/>
              </w:rPr>
            </w:pPr>
            <w:r w:rsidRPr="00D66B75">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A61EB6A" w14:textId="77777777" w:rsidR="0010641C" w:rsidRPr="00D66B75" w:rsidRDefault="0010641C" w:rsidP="005777C7">
            <w:pPr>
              <w:widowControl w:val="0"/>
              <w:suppressAutoHyphens/>
              <w:spacing w:after="0" w:line="260" w:lineRule="exact"/>
              <w:ind w:left="714"/>
              <w:jc w:val="both"/>
              <w:rPr>
                <w:rFonts w:ascii="Arial" w:eastAsia="Times New Roman" w:hAnsi="Arial" w:cs="Arial"/>
                <w:b/>
                <w:sz w:val="20"/>
                <w:szCs w:val="20"/>
                <w:lang w:eastAsia="sl-SI"/>
              </w:rPr>
            </w:pPr>
            <w:r w:rsidRPr="00D66B75">
              <w:rPr>
                <w:rFonts w:ascii="Arial" w:eastAsia="Times New Roman" w:hAnsi="Arial" w:cs="Arial"/>
                <w:b/>
                <w:sz w:val="20"/>
                <w:szCs w:val="20"/>
                <w:lang w:eastAsia="sl-SI"/>
              </w:rPr>
              <w:t>II.b Manjkajoče pravice porabe bodo zagotovljene s prerazporeditvijo:</w:t>
            </w:r>
          </w:p>
          <w:p w14:paraId="29911795" w14:textId="77777777" w:rsidR="0010641C" w:rsidRPr="00D66B75" w:rsidRDefault="0010641C" w:rsidP="005777C7">
            <w:pPr>
              <w:widowControl w:val="0"/>
              <w:spacing w:after="0" w:line="260" w:lineRule="exact"/>
              <w:ind w:left="284"/>
              <w:jc w:val="both"/>
              <w:rPr>
                <w:rFonts w:ascii="Arial" w:eastAsia="Times New Roman" w:hAnsi="Arial" w:cs="Arial"/>
                <w:sz w:val="20"/>
                <w:szCs w:val="20"/>
                <w:lang w:eastAsia="sl-SI"/>
              </w:rPr>
            </w:pPr>
            <w:r w:rsidRPr="00D66B75">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E428586" w14:textId="77777777" w:rsidR="0010641C" w:rsidRPr="00D66B75" w:rsidRDefault="0010641C" w:rsidP="005777C7">
            <w:pPr>
              <w:widowControl w:val="0"/>
              <w:suppressAutoHyphens/>
              <w:spacing w:after="0" w:line="260" w:lineRule="exact"/>
              <w:ind w:left="714"/>
              <w:jc w:val="both"/>
              <w:rPr>
                <w:rFonts w:ascii="Arial" w:eastAsia="Times New Roman" w:hAnsi="Arial" w:cs="Arial"/>
                <w:b/>
                <w:sz w:val="20"/>
                <w:szCs w:val="20"/>
                <w:lang w:eastAsia="sl-SI"/>
              </w:rPr>
            </w:pPr>
            <w:r w:rsidRPr="00D66B75">
              <w:rPr>
                <w:rFonts w:ascii="Arial" w:eastAsia="Times New Roman" w:hAnsi="Arial" w:cs="Arial"/>
                <w:b/>
                <w:sz w:val="20"/>
                <w:szCs w:val="20"/>
                <w:lang w:eastAsia="sl-SI"/>
              </w:rPr>
              <w:t>II.c Načrtovana nadomestitev zmanjšanih prihodkov in povečanih odhodkov proračuna:</w:t>
            </w:r>
          </w:p>
          <w:p w14:paraId="190929B8" w14:textId="77777777" w:rsidR="0010641C" w:rsidRPr="00D66B75" w:rsidRDefault="0010641C" w:rsidP="005777C7">
            <w:pPr>
              <w:widowControl w:val="0"/>
              <w:spacing w:after="0" w:line="260" w:lineRule="exact"/>
              <w:ind w:left="284"/>
              <w:jc w:val="both"/>
              <w:rPr>
                <w:rFonts w:ascii="Arial" w:eastAsia="Times New Roman" w:hAnsi="Arial" w:cs="Arial"/>
                <w:sz w:val="20"/>
                <w:szCs w:val="20"/>
                <w:lang w:eastAsia="sl-SI"/>
              </w:rPr>
            </w:pPr>
            <w:r w:rsidRPr="00D66B75">
              <w:rPr>
                <w:rFonts w:ascii="Arial" w:eastAsia="Times New Roman" w:hAnsi="Arial" w:cs="Arial"/>
                <w:sz w:val="20"/>
                <w:szCs w:val="20"/>
                <w:lang w:eastAsia="sl-SI"/>
              </w:rPr>
              <w:t xml:space="preserve">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w:t>
            </w:r>
            <w:r w:rsidRPr="00D66B75">
              <w:rPr>
                <w:rFonts w:ascii="Arial" w:eastAsia="Times New Roman" w:hAnsi="Arial" w:cs="Arial"/>
                <w:sz w:val="20"/>
                <w:szCs w:val="20"/>
                <w:lang w:eastAsia="sl-SI"/>
              </w:rPr>
              <w:lastRenderedPageBreak/>
              <w:t>izvrševanje državnega proračuna.</w:t>
            </w:r>
          </w:p>
        </w:tc>
      </w:tr>
      <w:tr w:rsidR="00D66B75" w:rsidRPr="00D66B75" w14:paraId="54A38F12" w14:textId="77777777" w:rsidTr="005777C7">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752D3F1D" w14:textId="77777777" w:rsidR="0010641C" w:rsidRPr="00D66B75" w:rsidRDefault="0010641C" w:rsidP="005777C7">
            <w:pPr>
              <w:spacing w:after="0" w:line="260" w:lineRule="exact"/>
              <w:rPr>
                <w:rFonts w:ascii="Arial" w:eastAsia="Times New Roman" w:hAnsi="Arial" w:cs="Arial"/>
                <w:b/>
                <w:sz w:val="20"/>
                <w:szCs w:val="20"/>
              </w:rPr>
            </w:pPr>
            <w:r w:rsidRPr="00D66B75">
              <w:rPr>
                <w:rFonts w:ascii="Arial" w:eastAsia="Times New Roman" w:hAnsi="Arial" w:cs="Arial"/>
                <w:b/>
                <w:sz w:val="20"/>
                <w:szCs w:val="20"/>
              </w:rPr>
              <w:lastRenderedPageBreak/>
              <w:t>7.b Predstavitev ocene finančnih posledic pod 40.000 EUR:</w:t>
            </w:r>
          </w:p>
          <w:p w14:paraId="63DB3631" w14:textId="77777777" w:rsidR="0010641C" w:rsidRPr="00D66B75" w:rsidRDefault="0010641C" w:rsidP="005777C7">
            <w:pPr>
              <w:spacing w:after="0" w:line="260" w:lineRule="exact"/>
              <w:rPr>
                <w:rFonts w:ascii="Arial" w:eastAsia="Times New Roman" w:hAnsi="Arial" w:cs="Arial"/>
                <w:sz w:val="20"/>
                <w:szCs w:val="20"/>
              </w:rPr>
            </w:pPr>
            <w:r w:rsidRPr="00D66B75">
              <w:rPr>
                <w:rFonts w:ascii="Arial" w:eastAsia="Times New Roman" w:hAnsi="Arial" w:cs="Arial"/>
                <w:sz w:val="20"/>
                <w:szCs w:val="20"/>
              </w:rPr>
              <w:t>(Samo če izberete NE pod točko 6.a.)</w:t>
            </w:r>
          </w:p>
          <w:p w14:paraId="6BBADCFA" w14:textId="77777777" w:rsidR="0010641C" w:rsidRPr="00D66B75" w:rsidRDefault="0010641C" w:rsidP="005777C7">
            <w:pPr>
              <w:spacing w:after="0" w:line="260" w:lineRule="exact"/>
              <w:rPr>
                <w:rFonts w:ascii="Arial" w:eastAsia="Times New Roman" w:hAnsi="Arial" w:cs="Arial"/>
                <w:b/>
                <w:sz w:val="20"/>
                <w:szCs w:val="20"/>
              </w:rPr>
            </w:pPr>
          </w:p>
          <w:p w14:paraId="7ABC413A" w14:textId="77777777" w:rsidR="0010641C" w:rsidRPr="00D66B75" w:rsidRDefault="0010641C" w:rsidP="005777C7">
            <w:pPr>
              <w:spacing w:after="0" w:line="260" w:lineRule="exact"/>
              <w:rPr>
                <w:rFonts w:ascii="Arial" w:eastAsia="Times New Roman" w:hAnsi="Arial" w:cs="Arial"/>
                <w:b/>
                <w:sz w:val="20"/>
                <w:szCs w:val="20"/>
              </w:rPr>
            </w:pPr>
            <w:r w:rsidRPr="00D66B75">
              <w:rPr>
                <w:rFonts w:ascii="Arial" w:eastAsia="Times New Roman" w:hAnsi="Arial" w:cs="Arial"/>
                <w:b/>
                <w:sz w:val="20"/>
                <w:szCs w:val="20"/>
              </w:rPr>
              <w:t>Kratka obrazložitev:</w:t>
            </w:r>
          </w:p>
          <w:p w14:paraId="231F492E" w14:textId="77777777" w:rsidR="0007617C" w:rsidRPr="00D66B75" w:rsidRDefault="0007617C" w:rsidP="005777C7">
            <w:pPr>
              <w:spacing w:after="0" w:line="260" w:lineRule="exact"/>
              <w:rPr>
                <w:rFonts w:ascii="Arial" w:eastAsia="Times New Roman" w:hAnsi="Arial" w:cs="Arial"/>
                <w:b/>
                <w:sz w:val="20"/>
                <w:szCs w:val="20"/>
              </w:rPr>
            </w:pPr>
          </w:p>
          <w:p w14:paraId="12638FF7" w14:textId="0E7B2A47" w:rsidR="002E1D4D" w:rsidRDefault="001754D3" w:rsidP="005777C7">
            <w:pPr>
              <w:spacing w:after="0" w:line="260" w:lineRule="exact"/>
              <w:jc w:val="both"/>
              <w:rPr>
                <w:rFonts w:ascii="Arial" w:hAnsi="Arial" w:cs="Arial"/>
                <w:sz w:val="20"/>
                <w:szCs w:val="20"/>
                <w:highlight w:val="yellow"/>
              </w:rPr>
            </w:pPr>
            <w:r w:rsidRPr="00D66B75">
              <w:rPr>
                <w:rFonts w:ascii="Arial" w:hAnsi="Arial" w:cs="Arial"/>
                <w:sz w:val="20"/>
                <w:szCs w:val="20"/>
              </w:rPr>
              <w:t>Uredb</w:t>
            </w:r>
            <w:r>
              <w:rPr>
                <w:rFonts w:ascii="Arial" w:hAnsi="Arial" w:cs="Arial"/>
                <w:sz w:val="20"/>
                <w:szCs w:val="20"/>
              </w:rPr>
              <w:t>a</w:t>
            </w:r>
            <w:r w:rsidRPr="00D66B75">
              <w:rPr>
                <w:rFonts w:ascii="Arial" w:hAnsi="Arial" w:cs="Arial"/>
                <w:sz w:val="20"/>
                <w:szCs w:val="20"/>
              </w:rPr>
              <w:t xml:space="preserve"> o </w:t>
            </w:r>
            <w:r w:rsidRPr="006A393B">
              <w:rPr>
                <w:rFonts w:ascii="Arial" w:hAnsi="Arial" w:cs="Arial"/>
                <w:sz w:val="20"/>
                <w:szCs w:val="20"/>
              </w:rPr>
              <w:t>kriterijih za določitev delovne uspešnosti javnih uslužbencev v javnih agencijah, javnih skladih in javnih zavodih</w:t>
            </w:r>
            <w:r>
              <w:rPr>
                <w:rFonts w:ascii="Arial" w:hAnsi="Arial" w:cs="Arial"/>
                <w:sz w:val="20"/>
                <w:szCs w:val="20"/>
              </w:rPr>
              <w:t xml:space="preserve"> </w:t>
            </w:r>
            <w:r w:rsidR="002E1D4D" w:rsidRPr="002E1D4D">
              <w:rPr>
                <w:rFonts w:ascii="Arial" w:hAnsi="Arial" w:cs="Arial"/>
                <w:sz w:val="20"/>
                <w:szCs w:val="20"/>
              </w:rPr>
              <w:t>nima finančnih učinkov, saj so viri sredstev za del plače za delovno uspešnost določeni v 31. členu ZSTSPJS.</w:t>
            </w:r>
          </w:p>
          <w:p w14:paraId="7FBB6F23" w14:textId="77777777" w:rsidR="0010641C" w:rsidRPr="00D66B75" w:rsidRDefault="0010641C" w:rsidP="002E1D4D">
            <w:pPr>
              <w:spacing w:after="0" w:line="260" w:lineRule="exact"/>
              <w:jc w:val="both"/>
              <w:rPr>
                <w:rFonts w:ascii="Arial" w:eastAsia="Times New Roman" w:hAnsi="Arial" w:cs="Arial"/>
                <w:sz w:val="20"/>
                <w:szCs w:val="20"/>
              </w:rPr>
            </w:pPr>
          </w:p>
        </w:tc>
      </w:tr>
      <w:tr w:rsidR="00D66B75" w:rsidRPr="00D66B75" w14:paraId="512CC1EB" w14:textId="77777777" w:rsidTr="005777C7">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21B491F6" w14:textId="77777777" w:rsidR="0010641C" w:rsidRPr="00D66B75" w:rsidRDefault="0010641C" w:rsidP="005777C7">
            <w:pPr>
              <w:spacing w:after="0" w:line="260" w:lineRule="exact"/>
              <w:rPr>
                <w:rFonts w:ascii="Arial" w:eastAsia="Times New Roman" w:hAnsi="Arial" w:cs="Arial"/>
                <w:b/>
                <w:sz w:val="20"/>
                <w:szCs w:val="20"/>
              </w:rPr>
            </w:pPr>
            <w:r w:rsidRPr="00D66B75">
              <w:rPr>
                <w:rFonts w:ascii="Arial" w:eastAsia="Times New Roman" w:hAnsi="Arial" w:cs="Arial"/>
                <w:b/>
                <w:sz w:val="20"/>
                <w:szCs w:val="20"/>
              </w:rPr>
              <w:t>8. Predstavitev sodelovanja z združenji občin:</w:t>
            </w:r>
          </w:p>
          <w:p w14:paraId="27505DD7" w14:textId="77777777" w:rsidR="0010641C" w:rsidRPr="00D66B75" w:rsidRDefault="0010641C" w:rsidP="005777C7">
            <w:pPr>
              <w:spacing w:after="0" w:line="260" w:lineRule="exact"/>
              <w:jc w:val="both"/>
              <w:rPr>
                <w:rFonts w:ascii="Arial" w:eastAsia="Times New Roman" w:hAnsi="Arial" w:cs="Arial"/>
                <w:b/>
                <w:sz w:val="20"/>
                <w:szCs w:val="20"/>
              </w:rPr>
            </w:pPr>
          </w:p>
        </w:tc>
      </w:tr>
      <w:tr w:rsidR="00D66B75" w:rsidRPr="00D66B75" w14:paraId="0DC3362A" w14:textId="77777777" w:rsidTr="005777C7">
        <w:tc>
          <w:tcPr>
            <w:tcW w:w="6678" w:type="dxa"/>
            <w:gridSpan w:val="9"/>
          </w:tcPr>
          <w:p w14:paraId="3D1832C8"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Vsebina predloženega gradiva (predpisa) vpliva na:</w:t>
            </w:r>
          </w:p>
          <w:p w14:paraId="6460F766" w14:textId="77777777" w:rsidR="0010641C" w:rsidRPr="00D66B75" w:rsidRDefault="0010641C" w:rsidP="005777C7">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pristojnosti občin,</w:t>
            </w:r>
          </w:p>
          <w:p w14:paraId="76FFEE9A" w14:textId="77777777" w:rsidR="0010641C" w:rsidRPr="00D66B75" w:rsidRDefault="0010641C" w:rsidP="005777C7">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delovanje občin,</w:t>
            </w:r>
          </w:p>
          <w:p w14:paraId="53716F06" w14:textId="77777777" w:rsidR="0010641C" w:rsidRPr="00D66B75" w:rsidRDefault="0010641C" w:rsidP="005777C7">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financiranje občin.</w:t>
            </w:r>
          </w:p>
        </w:tc>
        <w:tc>
          <w:tcPr>
            <w:tcW w:w="2422" w:type="dxa"/>
            <w:gridSpan w:val="3"/>
          </w:tcPr>
          <w:p w14:paraId="41BD145E" w14:textId="77777777" w:rsidR="0010641C" w:rsidRPr="00D66B75" w:rsidRDefault="0010641C" w:rsidP="005777C7">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66B75">
              <w:rPr>
                <w:rFonts w:ascii="Arial" w:eastAsia="Times New Roman" w:hAnsi="Arial" w:cs="Arial"/>
                <w:sz w:val="20"/>
                <w:szCs w:val="20"/>
                <w:lang w:eastAsia="sl-SI"/>
              </w:rPr>
              <w:t>NE</w:t>
            </w:r>
          </w:p>
        </w:tc>
      </w:tr>
      <w:tr w:rsidR="00D66B75" w:rsidRPr="00D66B75" w14:paraId="06E89354" w14:textId="77777777" w:rsidTr="005777C7">
        <w:trPr>
          <w:trHeight w:val="274"/>
        </w:trPr>
        <w:tc>
          <w:tcPr>
            <w:tcW w:w="9100" w:type="dxa"/>
            <w:gridSpan w:val="12"/>
          </w:tcPr>
          <w:p w14:paraId="15019ED6"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 xml:space="preserve">Gradivo (predpis) je bilo poslano v mnenje: </w:t>
            </w:r>
          </w:p>
          <w:p w14:paraId="7A372658" w14:textId="77777777" w:rsidR="0010641C" w:rsidRPr="00D66B75" w:rsidRDefault="0010641C" w:rsidP="005777C7">
            <w:pPr>
              <w:widowControl w:val="0"/>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Skupnosti občin Slovenije SOS: NE</w:t>
            </w:r>
          </w:p>
          <w:p w14:paraId="30C6FD6C" w14:textId="77777777" w:rsidR="0010641C" w:rsidRPr="00D66B75" w:rsidRDefault="0010641C" w:rsidP="005777C7">
            <w:pPr>
              <w:widowControl w:val="0"/>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Združenju občin Slovenije ZOS: NE</w:t>
            </w:r>
          </w:p>
          <w:p w14:paraId="5CF4F106" w14:textId="77777777" w:rsidR="0010641C" w:rsidRPr="00D66B75" w:rsidRDefault="0010641C" w:rsidP="005777C7">
            <w:pPr>
              <w:widowControl w:val="0"/>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Združenju mestnih občin Slovenije ZMOS: NE</w:t>
            </w:r>
          </w:p>
          <w:p w14:paraId="3BCF5663"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C31DA53"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Predlogi in pripombe združenj so bili upoštevani:</w:t>
            </w:r>
          </w:p>
          <w:p w14:paraId="3F916B22" w14:textId="77777777" w:rsidR="0010641C" w:rsidRPr="00D66B75" w:rsidRDefault="0010641C" w:rsidP="005777C7">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v celoti,</w:t>
            </w:r>
          </w:p>
          <w:p w14:paraId="48C7CE0B" w14:textId="77777777" w:rsidR="0010641C" w:rsidRPr="00D66B75" w:rsidRDefault="0010641C" w:rsidP="005777C7">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večinoma,</w:t>
            </w:r>
          </w:p>
          <w:p w14:paraId="34385BE8" w14:textId="77777777" w:rsidR="0010641C" w:rsidRPr="00D66B75" w:rsidRDefault="0010641C" w:rsidP="005777C7">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delno,</w:t>
            </w:r>
          </w:p>
          <w:p w14:paraId="712A99F0" w14:textId="77777777" w:rsidR="0010641C" w:rsidRPr="00D66B75" w:rsidRDefault="0010641C" w:rsidP="005777C7">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niso bili upoštevani.</w:t>
            </w:r>
          </w:p>
          <w:p w14:paraId="0A60710B"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0DD795B"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Bistveni predlogi in pripombe, ki niso bili upoštevani.</w:t>
            </w:r>
          </w:p>
          <w:p w14:paraId="3B85610A"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66B75" w:rsidRPr="00D66B75" w14:paraId="0343A779" w14:textId="77777777" w:rsidTr="005777C7">
        <w:tc>
          <w:tcPr>
            <w:tcW w:w="9100" w:type="dxa"/>
            <w:gridSpan w:val="12"/>
            <w:vAlign w:val="center"/>
          </w:tcPr>
          <w:p w14:paraId="2368B710" w14:textId="77777777" w:rsidR="0010641C" w:rsidRPr="00D66B75" w:rsidRDefault="0010641C" w:rsidP="005777C7">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66B75">
              <w:rPr>
                <w:rFonts w:ascii="Arial" w:eastAsia="Times New Roman" w:hAnsi="Arial" w:cs="Arial"/>
                <w:b/>
                <w:sz w:val="20"/>
                <w:szCs w:val="20"/>
                <w:lang w:eastAsia="sl-SI"/>
              </w:rPr>
              <w:t>9. Predstavitev sodelovanja javnosti:</w:t>
            </w:r>
          </w:p>
        </w:tc>
      </w:tr>
      <w:tr w:rsidR="00D66B75" w:rsidRPr="00D66B75" w14:paraId="2FA73BF5" w14:textId="77777777" w:rsidTr="005777C7">
        <w:tc>
          <w:tcPr>
            <w:tcW w:w="6678" w:type="dxa"/>
            <w:gridSpan w:val="9"/>
          </w:tcPr>
          <w:p w14:paraId="557C8B72"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66B75">
              <w:rPr>
                <w:rFonts w:ascii="Arial" w:eastAsia="Times New Roman" w:hAnsi="Arial" w:cs="Arial"/>
                <w:iCs/>
                <w:sz w:val="20"/>
                <w:szCs w:val="20"/>
                <w:lang w:eastAsia="sl-SI"/>
              </w:rPr>
              <w:t>Gradivo je bilo predhodno objavljeno na spletni strani predlagatelja:</w:t>
            </w:r>
          </w:p>
        </w:tc>
        <w:tc>
          <w:tcPr>
            <w:tcW w:w="2422" w:type="dxa"/>
            <w:gridSpan w:val="3"/>
          </w:tcPr>
          <w:p w14:paraId="25FE80FD" w14:textId="77777777" w:rsidR="0010641C" w:rsidRPr="00D66B75" w:rsidRDefault="0010641C" w:rsidP="005777C7">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66B75">
              <w:rPr>
                <w:rFonts w:ascii="Arial" w:eastAsia="Times New Roman" w:hAnsi="Arial" w:cs="Arial"/>
                <w:sz w:val="20"/>
                <w:szCs w:val="20"/>
                <w:lang w:eastAsia="sl-SI"/>
              </w:rPr>
              <w:t>NE</w:t>
            </w:r>
          </w:p>
        </w:tc>
      </w:tr>
      <w:tr w:rsidR="00D66B75" w:rsidRPr="00D66B75" w14:paraId="3CD279FF" w14:textId="77777777" w:rsidTr="005777C7">
        <w:tc>
          <w:tcPr>
            <w:tcW w:w="9100" w:type="dxa"/>
            <w:gridSpan w:val="12"/>
          </w:tcPr>
          <w:p w14:paraId="3DB3FBDF"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66B75">
              <w:rPr>
                <w:rFonts w:ascii="Arial" w:eastAsia="Times New Roman" w:hAnsi="Arial" w:cs="Arial"/>
                <w:sz w:val="20"/>
                <w:szCs w:val="20"/>
                <w:lang w:eastAsia="sl-SI"/>
              </w:rPr>
              <w:t>Gradivo ni takšne narave, da bi ga bilo treba objaviti na spletni strani predlagatelja.</w:t>
            </w:r>
          </w:p>
        </w:tc>
      </w:tr>
      <w:tr w:rsidR="00D66B75" w:rsidRPr="00D66B75" w14:paraId="0EB325E7" w14:textId="77777777" w:rsidTr="005777C7">
        <w:tc>
          <w:tcPr>
            <w:tcW w:w="9100" w:type="dxa"/>
            <w:gridSpan w:val="12"/>
          </w:tcPr>
          <w:p w14:paraId="719EF942"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(Če je odgovor DA, navedite:</w:t>
            </w:r>
          </w:p>
          <w:p w14:paraId="7ACD6012"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Datum objave: ………</w:t>
            </w:r>
          </w:p>
          <w:p w14:paraId="33EB7F90"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 xml:space="preserve">V razpravo so bili vključeni: </w:t>
            </w:r>
          </w:p>
          <w:p w14:paraId="6C8975E0" w14:textId="77777777" w:rsidR="0010641C" w:rsidRPr="00D66B75" w:rsidRDefault="0010641C" w:rsidP="005777C7">
            <w:pPr>
              <w:widowControl w:val="0"/>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 xml:space="preserve">nevladne organizacije, </w:t>
            </w:r>
          </w:p>
          <w:p w14:paraId="707C05E9" w14:textId="77777777" w:rsidR="0010641C" w:rsidRPr="00D66B75" w:rsidRDefault="0010641C" w:rsidP="005777C7">
            <w:pPr>
              <w:widowControl w:val="0"/>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predstavniki zainteresirane javnosti,</w:t>
            </w:r>
          </w:p>
          <w:p w14:paraId="60FBBF71" w14:textId="77777777" w:rsidR="0010641C" w:rsidRPr="00D66B75" w:rsidRDefault="0010641C" w:rsidP="005777C7">
            <w:pPr>
              <w:widowControl w:val="0"/>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predstavniki strokovne javnosti.</w:t>
            </w:r>
          </w:p>
          <w:p w14:paraId="34EC3F5F" w14:textId="77777777" w:rsidR="0010641C" w:rsidRPr="00D66B75" w:rsidRDefault="0010641C" w:rsidP="005777C7">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6647F9E0"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 xml:space="preserve">Mnenja, predlogi in pripombe z navedbo predlagateljev </w:t>
            </w:r>
            <w:r w:rsidRPr="00D66B75">
              <w:rPr>
                <w:rFonts w:ascii="Arial" w:eastAsia="Times New Roman" w:hAnsi="Arial" w:cs="Arial"/>
                <w:sz w:val="20"/>
                <w:szCs w:val="20"/>
                <w:lang w:eastAsia="sl-SI"/>
              </w:rPr>
              <w:t>(imen in priimkov fizičnih oseb, ki niso poslovni subjekti, ne navajajte</w:t>
            </w:r>
            <w:r w:rsidRPr="00D66B75">
              <w:rPr>
                <w:rFonts w:ascii="Arial" w:eastAsia="Times New Roman" w:hAnsi="Arial" w:cs="Arial"/>
                <w:iCs/>
                <w:sz w:val="20"/>
                <w:szCs w:val="20"/>
                <w:lang w:eastAsia="sl-SI"/>
              </w:rPr>
              <w:t>):</w:t>
            </w:r>
          </w:p>
          <w:p w14:paraId="7249E276"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781ABC6"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Upoštevani so bili:</w:t>
            </w:r>
          </w:p>
          <w:p w14:paraId="64A79BC7" w14:textId="77777777" w:rsidR="0010641C" w:rsidRPr="00D66B75" w:rsidRDefault="0010641C" w:rsidP="005777C7">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v celoti,</w:t>
            </w:r>
          </w:p>
          <w:p w14:paraId="0D0FFAC3" w14:textId="77777777" w:rsidR="0010641C" w:rsidRPr="00D66B75" w:rsidRDefault="0010641C" w:rsidP="005777C7">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večinoma,</w:t>
            </w:r>
          </w:p>
          <w:p w14:paraId="3913B9AC" w14:textId="77777777" w:rsidR="0010641C" w:rsidRPr="00D66B75" w:rsidRDefault="0010641C" w:rsidP="005777C7">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delno,</w:t>
            </w:r>
          </w:p>
          <w:p w14:paraId="44C6C31E" w14:textId="77777777" w:rsidR="0010641C" w:rsidRPr="00D66B75" w:rsidRDefault="0010641C" w:rsidP="005777C7">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niso bili upoštevani.</w:t>
            </w:r>
          </w:p>
          <w:p w14:paraId="18382241"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C86CE9C"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Bistvena mnenja, predlogi in pripombe, ki niso bili upoštevani, ter razlogi za neupoštevanje:</w:t>
            </w:r>
          </w:p>
          <w:p w14:paraId="1AB11CF4"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7B06DCC"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Poročilo je bilo dano ……………..</w:t>
            </w:r>
          </w:p>
          <w:p w14:paraId="6670E494"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FDE7D2" w14:textId="77777777" w:rsidR="0010641C" w:rsidRPr="00D66B75" w:rsidRDefault="0010641C" w:rsidP="005777C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Javnost je bila vključena v pripravo gradiva v skladu z Zakonom o …, kar je navedeno v predlogu predpisa.)</w:t>
            </w:r>
          </w:p>
        </w:tc>
      </w:tr>
      <w:tr w:rsidR="00D66B75" w:rsidRPr="00D66B75" w14:paraId="1C8FF45F" w14:textId="77777777" w:rsidTr="005777C7">
        <w:tc>
          <w:tcPr>
            <w:tcW w:w="6678" w:type="dxa"/>
            <w:gridSpan w:val="9"/>
            <w:vAlign w:val="center"/>
          </w:tcPr>
          <w:p w14:paraId="09C1D4C1" w14:textId="77777777" w:rsidR="0010641C" w:rsidRPr="00D66B75" w:rsidRDefault="0010641C" w:rsidP="005777C7">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66B75">
              <w:rPr>
                <w:rFonts w:ascii="Arial" w:eastAsia="Times New Roman" w:hAnsi="Arial" w:cs="Arial"/>
                <w:b/>
                <w:sz w:val="20"/>
                <w:szCs w:val="20"/>
                <w:lang w:eastAsia="sl-SI"/>
              </w:rPr>
              <w:t xml:space="preserve">10. Pri pripravi gradiva so bile upoštevane zahteve iz Resolucije o </w:t>
            </w:r>
            <w:r w:rsidRPr="00D66B75">
              <w:rPr>
                <w:rFonts w:ascii="Arial" w:eastAsia="Times New Roman" w:hAnsi="Arial" w:cs="Arial"/>
                <w:b/>
                <w:sz w:val="20"/>
                <w:szCs w:val="20"/>
                <w:lang w:eastAsia="sl-SI"/>
              </w:rPr>
              <w:lastRenderedPageBreak/>
              <w:t>normativni dejavnosti:</w:t>
            </w:r>
          </w:p>
          <w:p w14:paraId="6C0BAEAD" w14:textId="77777777" w:rsidR="0010641C" w:rsidRPr="00D66B75" w:rsidRDefault="0010641C" w:rsidP="005777C7">
            <w:pPr>
              <w:rPr>
                <w:rFonts w:ascii="Arial" w:eastAsia="Times New Roman" w:hAnsi="Arial" w:cs="Arial"/>
                <w:iCs/>
                <w:sz w:val="20"/>
                <w:szCs w:val="20"/>
                <w:lang w:eastAsia="sl-SI"/>
              </w:rPr>
            </w:pPr>
            <w:r w:rsidRPr="00D66B75">
              <w:rPr>
                <w:rFonts w:ascii="Arial" w:eastAsia="Times New Roman" w:hAnsi="Arial" w:cs="Arial"/>
                <w:iCs/>
                <w:sz w:val="20"/>
                <w:szCs w:val="20"/>
                <w:lang w:eastAsia="sl-SI"/>
              </w:rPr>
              <w:t>Gradivo je bilo poslano v usklajevanje:</w:t>
            </w:r>
          </w:p>
          <w:p w14:paraId="17391664" w14:textId="77777777" w:rsidR="0010641C" w:rsidRPr="00D66B75" w:rsidRDefault="0010641C" w:rsidP="005777C7">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Službi Vlade RS za zakonodajo,</w:t>
            </w:r>
          </w:p>
          <w:p w14:paraId="041CB168" w14:textId="77777777" w:rsidR="0010641C" w:rsidRPr="00D66B75" w:rsidRDefault="0010641C" w:rsidP="00986B18">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66B75">
              <w:rPr>
                <w:rFonts w:ascii="Arial" w:eastAsia="Times New Roman" w:hAnsi="Arial" w:cs="Arial"/>
                <w:iCs/>
                <w:sz w:val="20"/>
                <w:szCs w:val="20"/>
                <w:lang w:eastAsia="sl-SI"/>
              </w:rPr>
              <w:t>Ministrstvu za finance</w:t>
            </w:r>
            <w:r w:rsidR="00986B18" w:rsidRPr="00D66B75">
              <w:rPr>
                <w:rFonts w:ascii="Arial" w:eastAsia="Times New Roman" w:hAnsi="Arial" w:cs="Arial"/>
                <w:iCs/>
                <w:sz w:val="20"/>
                <w:szCs w:val="20"/>
                <w:lang w:eastAsia="sl-SI"/>
              </w:rPr>
              <w:t>.</w:t>
            </w:r>
          </w:p>
        </w:tc>
        <w:tc>
          <w:tcPr>
            <w:tcW w:w="2422" w:type="dxa"/>
            <w:gridSpan w:val="3"/>
            <w:vAlign w:val="center"/>
          </w:tcPr>
          <w:p w14:paraId="5BCE834C" w14:textId="77777777" w:rsidR="0010641C" w:rsidRPr="00D66B75" w:rsidRDefault="0010641C" w:rsidP="005777C7">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66B75">
              <w:rPr>
                <w:rFonts w:ascii="Arial" w:eastAsia="Times New Roman" w:hAnsi="Arial" w:cs="Arial"/>
                <w:sz w:val="20"/>
                <w:szCs w:val="20"/>
                <w:lang w:eastAsia="sl-SI"/>
              </w:rPr>
              <w:lastRenderedPageBreak/>
              <w:t>DA</w:t>
            </w:r>
          </w:p>
        </w:tc>
      </w:tr>
      <w:tr w:rsidR="00D66B75" w:rsidRPr="00D66B75" w14:paraId="3EBCB03A" w14:textId="77777777" w:rsidTr="005777C7">
        <w:tc>
          <w:tcPr>
            <w:tcW w:w="6678" w:type="dxa"/>
            <w:gridSpan w:val="9"/>
            <w:vAlign w:val="center"/>
          </w:tcPr>
          <w:p w14:paraId="599E9A5B" w14:textId="77777777" w:rsidR="0010641C" w:rsidRPr="00D66B75" w:rsidRDefault="0010641C" w:rsidP="005777C7">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66B75">
              <w:rPr>
                <w:rFonts w:ascii="Arial" w:eastAsia="Times New Roman" w:hAnsi="Arial" w:cs="Arial"/>
                <w:b/>
                <w:sz w:val="20"/>
                <w:szCs w:val="20"/>
                <w:lang w:eastAsia="sl-SI"/>
              </w:rPr>
              <w:t>11. Gradivo je uvrščeno v delovni program vlade:</w:t>
            </w:r>
          </w:p>
        </w:tc>
        <w:tc>
          <w:tcPr>
            <w:tcW w:w="2422" w:type="dxa"/>
            <w:gridSpan w:val="3"/>
            <w:vAlign w:val="center"/>
          </w:tcPr>
          <w:p w14:paraId="34947797" w14:textId="77777777" w:rsidR="0010641C" w:rsidRPr="00D66B75" w:rsidRDefault="0010641C" w:rsidP="005777C7">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66B75">
              <w:rPr>
                <w:rFonts w:ascii="Arial" w:eastAsia="Times New Roman" w:hAnsi="Arial" w:cs="Arial"/>
                <w:sz w:val="20"/>
                <w:szCs w:val="20"/>
                <w:lang w:eastAsia="sl-SI"/>
              </w:rPr>
              <w:t>NE</w:t>
            </w:r>
          </w:p>
        </w:tc>
      </w:tr>
      <w:tr w:rsidR="0010641C" w:rsidRPr="00D66B75" w14:paraId="1351E5A1" w14:textId="77777777" w:rsidTr="005777C7">
        <w:tc>
          <w:tcPr>
            <w:tcW w:w="9100" w:type="dxa"/>
            <w:gridSpan w:val="12"/>
            <w:tcBorders>
              <w:top w:val="single" w:sz="4" w:space="0" w:color="000000"/>
              <w:left w:val="single" w:sz="4" w:space="0" w:color="000000"/>
              <w:bottom w:val="single" w:sz="4" w:space="0" w:color="000000"/>
              <w:right w:val="single" w:sz="4" w:space="0" w:color="000000"/>
            </w:tcBorders>
          </w:tcPr>
          <w:p w14:paraId="67C168C6" w14:textId="77777777" w:rsidR="0010641C" w:rsidRPr="00D66B75" w:rsidRDefault="0010641C" w:rsidP="005777C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1DD6D9E" w14:textId="0338C931" w:rsidR="0010641C" w:rsidRPr="00BE665A" w:rsidRDefault="00FF4839" w:rsidP="005777C7">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sz w:val="20"/>
                <w:szCs w:val="20"/>
                <w:lang w:eastAsia="sl-SI"/>
              </w:rPr>
            </w:pPr>
            <w:r>
              <w:rPr>
                <w:rFonts w:ascii="Arial" w:eastAsia="Times New Roman" w:hAnsi="Arial" w:cs="Arial"/>
                <w:iCs/>
                <w:sz w:val="20"/>
                <w:szCs w:val="20"/>
                <w:lang w:eastAsia="sl-SI"/>
              </w:rPr>
              <w:t>mag. Franc Props</w:t>
            </w:r>
          </w:p>
          <w:p w14:paraId="26C2F947" w14:textId="20A8333B" w:rsidR="0010641C" w:rsidRPr="00D66B75" w:rsidRDefault="00FF4839" w:rsidP="005777C7">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MINISTER</w:t>
            </w:r>
          </w:p>
          <w:p w14:paraId="20E1D916" w14:textId="77777777" w:rsidR="0010641C" w:rsidRPr="00D66B75" w:rsidRDefault="0010641C" w:rsidP="005777C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47E313A6" w14:textId="77777777" w:rsidR="0010641C" w:rsidRPr="00D66B75" w:rsidRDefault="0010641C" w:rsidP="0010641C">
      <w:pPr>
        <w:spacing w:after="160" w:line="259" w:lineRule="auto"/>
        <w:rPr>
          <w:rFonts w:ascii="Arial" w:eastAsia="Times New Roman" w:hAnsi="Arial" w:cs="Arial"/>
          <w:b/>
          <w:sz w:val="20"/>
          <w:szCs w:val="20"/>
          <w:lang w:eastAsia="sl-SI"/>
        </w:rPr>
      </w:pPr>
    </w:p>
    <w:p w14:paraId="6D75B00D" w14:textId="77777777" w:rsidR="0010641C" w:rsidRPr="00D66B75" w:rsidRDefault="0010641C" w:rsidP="0010641C">
      <w:pPr>
        <w:spacing w:after="160" w:line="259" w:lineRule="auto"/>
        <w:rPr>
          <w:rFonts w:ascii="Arial" w:eastAsia="Times New Roman" w:hAnsi="Arial" w:cs="Arial"/>
          <w:b/>
          <w:sz w:val="20"/>
          <w:szCs w:val="20"/>
          <w:lang w:eastAsia="sl-SI"/>
        </w:rPr>
      </w:pPr>
    </w:p>
    <w:p w14:paraId="56EFE060" w14:textId="77777777" w:rsidR="0010641C" w:rsidRPr="00D66B75" w:rsidRDefault="0010641C" w:rsidP="0010641C">
      <w:pPr>
        <w:spacing w:after="160" w:line="259" w:lineRule="auto"/>
        <w:rPr>
          <w:rFonts w:ascii="Arial" w:eastAsia="Times New Roman" w:hAnsi="Arial" w:cs="Arial"/>
          <w:b/>
          <w:sz w:val="20"/>
          <w:szCs w:val="20"/>
          <w:lang w:eastAsia="sl-SI"/>
        </w:rPr>
      </w:pPr>
    </w:p>
    <w:p w14:paraId="4B7FB43E" w14:textId="77777777" w:rsidR="0010641C" w:rsidRPr="00D66B75" w:rsidRDefault="0010641C" w:rsidP="0010641C">
      <w:pPr>
        <w:spacing w:after="160" w:line="259" w:lineRule="auto"/>
        <w:rPr>
          <w:rFonts w:ascii="Arial" w:eastAsia="Times New Roman" w:hAnsi="Arial" w:cs="Arial"/>
          <w:b/>
          <w:sz w:val="20"/>
          <w:szCs w:val="20"/>
          <w:lang w:eastAsia="sl-SI"/>
        </w:rPr>
      </w:pPr>
    </w:p>
    <w:p w14:paraId="7D32818A" w14:textId="77777777" w:rsidR="000171EE" w:rsidRPr="00D66B75" w:rsidRDefault="000171EE" w:rsidP="0010641C">
      <w:pPr>
        <w:spacing w:after="160" w:line="259" w:lineRule="auto"/>
        <w:rPr>
          <w:rFonts w:ascii="Arial" w:eastAsia="Times New Roman" w:hAnsi="Arial" w:cs="Arial"/>
          <w:b/>
          <w:sz w:val="20"/>
          <w:szCs w:val="20"/>
          <w:lang w:eastAsia="sl-SI"/>
        </w:rPr>
      </w:pPr>
    </w:p>
    <w:p w14:paraId="15A0953B" w14:textId="77777777" w:rsidR="000171EE" w:rsidRPr="00D66B75" w:rsidRDefault="000171EE" w:rsidP="0010641C">
      <w:pPr>
        <w:spacing w:after="160" w:line="259" w:lineRule="auto"/>
        <w:rPr>
          <w:rFonts w:ascii="Arial" w:eastAsia="Times New Roman" w:hAnsi="Arial" w:cs="Arial"/>
          <w:b/>
          <w:sz w:val="20"/>
          <w:szCs w:val="20"/>
          <w:lang w:eastAsia="sl-SI"/>
        </w:rPr>
      </w:pPr>
    </w:p>
    <w:p w14:paraId="4C89A2EB" w14:textId="77777777" w:rsidR="000171EE" w:rsidRPr="00D66B75" w:rsidRDefault="000171EE" w:rsidP="0010641C">
      <w:pPr>
        <w:spacing w:after="160" w:line="259" w:lineRule="auto"/>
        <w:rPr>
          <w:rFonts w:ascii="Arial" w:eastAsia="Times New Roman" w:hAnsi="Arial" w:cs="Arial"/>
          <w:b/>
          <w:sz w:val="20"/>
          <w:szCs w:val="20"/>
          <w:lang w:eastAsia="sl-SI"/>
        </w:rPr>
      </w:pPr>
    </w:p>
    <w:p w14:paraId="573BEAD6" w14:textId="77777777" w:rsidR="000171EE" w:rsidRPr="00D66B75" w:rsidRDefault="000171EE" w:rsidP="0010641C">
      <w:pPr>
        <w:spacing w:after="160" w:line="259" w:lineRule="auto"/>
        <w:rPr>
          <w:rFonts w:ascii="Arial" w:eastAsia="Times New Roman" w:hAnsi="Arial" w:cs="Arial"/>
          <w:b/>
          <w:sz w:val="20"/>
          <w:szCs w:val="20"/>
          <w:lang w:eastAsia="sl-SI"/>
        </w:rPr>
      </w:pPr>
    </w:p>
    <w:p w14:paraId="30ACE8F0" w14:textId="77777777" w:rsidR="000171EE" w:rsidRPr="00D66B75" w:rsidRDefault="000171EE" w:rsidP="0010641C">
      <w:pPr>
        <w:spacing w:after="160" w:line="259" w:lineRule="auto"/>
        <w:rPr>
          <w:rFonts w:ascii="Arial" w:eastAsia="Times New Roman" w:hAnsi="Arial" w:cs="Arial"/>
          <w:b/>
          <w:sz w:val="20"/>
          <w:szCs w:val="20"/>
          <w:lang w:eastAsia="sl-SI"/>
        </w:rPr>
      </w:pPr>
    </w:p>
    <w:p w14:paraId="747106D1" w14:textId="77777777" w:rsidR="000171EE" w:rsidRPr="00D66B75" w:rsidRDefault="000171EE" w:rsidP="0010641C">
      <w:pPr>
        <w:spacing w:after="160" w:line="259" w:lineRule="auto"/>
        <w:rPr>
          <w:rFonts w:ascii="Arial" w:eastAsia="Times New Roman" w:hAnsi="Arial" w:cs="Arial"/>
          <w:b/>
          <w:sz w:val="20"/>
          <w:szCs w:val="20"/>
          <w:lang w:eastAsia="sl-SI"/>
        </w:rPr>
      </w:pPr>
    </w:p>
    <w:p w14:paraId="2F1F72A4" w14:textId="77777777" w:rsidR="000171EE" w:rsidRPr="00D66B75" w:rsidRDefault="000171EE" w:rsidP="0010641C">
      <w:pPr>
        <w:spacing w:after="160" w:line="259" w:lineRule="auto"/>
        <w:rPr>
          <w:rFonts w:ascii="Arial" w:eastAsia="Times New Roman" w:hAnsi="Arial" w:cs="Arial"/>
          <w:b/>
          <w:sz w:val="20"/>
          <w:szCs w:val="20"/>
          <w:lang w:eastAsia="sl-SI"/>
        </w:rPr>
      </w:pPr>
    </w:p>
    <w:p w14:paraId="647DDB03" w14:textId="77777777" w:rsidR="000171EE" w:rsidRPr="00D66B75" w:rsidRDefault="000171EE" w:rsidP="0010641C">
      <w:pPr>
        <w:spacing w:after="160" w:line="259" w:lineRule="auto"/>
        <w:rPr>
          <w:rFonts w:ascii="Arial" w:eastAsia="Times New Roman" w:hAnsi="Arial" w:cs="Arial"/>
          <w:b/>
          <w:sz w:val="20"/>
          <w:szCs w:val="20"/>
          <w:lang w:eastAsia="sl-SI"/>
        </w:rPr>
      </w:pPr>
    </w:p>
    <w:p w14:paraId="4B47EF56" w14:textId="77777777" w:rsidR="000171EE" w:rsidRPr="00D66B75" w:rsidRDefault="000171EE" w:rsidP="0010641C">
      <w:pPr>
        <w:spacing w:after="160" w:line="259" w:lineRule="auto"/>
        <w:rPr>
          <w:rFonts w:ascii="Arial" w:eastAsia="Times New Roman" w:hAnsi="Arial" w:cs="Arial"/>
          <w:b/>
          <w:sz w:val="20"/>
          <w:szCs w:val="20"/>
          <w:lang w:eastAsia="sl-SI"/>
        </w:rPr>
      </w:pPr>
    </w:p>
    <w:p w14:paraId="21B589A4" w14:textId="77777777" w:rsidR="000171EE" w:rsidRPr="00D66B75" w:rsidRDefault="000171EE" w:rsidP="0010641C">
      <w:pPr>
        <w:spacing w:after="160" w:line="259" w:lineRule="auto"/>
        <w:rPr>
          <w:rFonts w:ascii="Arial" w:eastAsia="Times New Roman" w:hAnsi="Arial" w:cs="Arial"/>
          <w:b/>
          <w:sz w:val="20"/>
          <w:szCs w:val="20"/>
          <w:lang w:eastAsia="sl-SI"/>
        </w:rPr>
      </w:pPr>
    </w:p>
    <w:p w14:paraId="4C6E126C" w14:textId="77777777" w:rsidR="000171EE" w:rsidRPr="00D66B75" w:rsidRDefault="000171EE" w:rsidP="0010641C">
      <w:pPr>
        <w:spacing w:after="160" w:line="259" w:lineRule="auto"/>
        <w:rPr>
          <w:rFonts w:ascii="Arial" w:eastAsia="Times New Roman" w:hAnsi="Arial" w:cs="Arial"/>
          <w:b/>
          <w:sz w:val="20"/>
          <w:szCs w:val="20"/>
          <w:lang w:eastAsia="sl-SI"/>
        </w:rPr>
      </w:pPr>
    </w:p>
    <w:p w14:paraId="35C59BC4" w14:textId="77777777" w:rsidR="000171EE" w:rsidRPr="00D66B75" w:rsidRDefault="000171EE" w:rsidP="0010641C">
      <w:pPr>
        <w:spacing w:after="160" w:line="259" w:lineRule="auto"/>
        <w:rPr>
          <w:rFonts w:ascii="Arial" w:eastAsia="Times New Roman" w:hAnsi="Arial" w:cs="Arial"/>
          <w:b/>
          <w:sz w:val="20"/>
          <w:szCs w:val="20"/>
          <w:lang w:eastAsia="sl-SI"/>
        </w:rPr>
      </w:pPr>
    </w:p>
    <w:p w14:paraId="78F58292" w14:textId="77777777" w:rsidR="000171EE" w:rsidRPr="00D66B75" w:rsidRDefault="000171EE" w:rsidP="0010641C">
      <w:pPr>
        <w:spacing w:after="160" w:line="259" w:lineRule="auto"/>
        <w:rPr>
          <w:rFonts w:ascii="Arial" w:eastAsia="Times New Roman" w:hAnsi="Arial" w:cs="Arial"/>
          <w:b/>
          <w:sz w:val="20"/>
          <w:szCs w:val="20"/>
          <w:lang w:eastAsia="sl-SI"/>
        </w:rPr>
      </w:pPr>
    </w:p>
    <w:p w14:paraId="7D9F091B" w14:textId="77777777" w:rsidR="000171EE" w:rsidRPr="00D66B75" w:rsidRDefault="000171EE" w:rsidP="0010641C">
      <w:pPr>
        <w:spacing w:after="160" w:line="259" w:lineRule="auto"/>
        <w:rPr>
          <w:rFonts w:ascii="Arial" w:eastAsia="Times New Roman" w:hAnsi="Arial" w:cs="Arial"/>
          <w:b/>
          <w:sz w:val="20"/>
          <w:szCs w:val="20"/>
          <w:lang w:eastAsia="sl-SI"/>
        </w:rPr>
      </w:pPr>
    </w:p>
    <w:p w14:paraId="592D4A91" w14:textId="77777777" w:rsidR="000171EE" w:rsidRPr="00D66B75" w:rsidRDefault="000171EE" w:rsidP="0010641C">
      <w:pPr>
        <w:spacing w:after="160" w:line="259" w:lineRule="auto"/>
        <w:rPr>
          <w:rFonts w:ascii="Arial" w:eastAsia="Times New Roman" w:hAnsi="Arial" w:cs="Arial"/>
          <w:b/>
          <w:sz w:val="20"/>
          <w:szCs w:val="20"/>
          <w:lang w:eastAsia="sl-SI"/>
        </w:rPr>
      </w:pPr>
    </w:p>
    <w:p w14:paraId="39927CF6" w14:textId="77777777" w:rsidR="000171EE" w:rsidRPr="00D66B75" w:rsidRDefault="000171EE" w:rsidP="0010641C">
      <w:pPr>
        <w:spacing w:after="160" w:line="259" w:lineRule="auto"/>
        <w:rPr>
          <w:rFonts w:ascii="Arial" w:eastAsia="Times New Roman" w:hAnsi="Arial" w:cs="Arial"/>
          <w:b/>
          <w:sz w:val="20"/>
          <w:szCs w:val="20"/>
          <w:lang w:eastAsia="sl-SI"/>
        </w:rPr>
      </w:pPr>
    </w:p>
    <w:p w14:paraId="43D0AC81" w14:textId="77777777" w:rsidR="0010641C" w:rsidRDefault="0010641C" w:rsidP="0010641C">
      <w:pPr>
        <w:spacing w:after="160" w:line="259" w:lineRule="auto"/>
        <w:rPr>
          <w:rFonts w:ascii="Arial" w:eastAsia="Times New Roman" w:hAnsi="Arial" w:cs="Arial"/>
          <w:b/>
          <w:sz w:val="20"/>
          <w:szCs w:val="20"/>
          <w:lang w:eastAsia="sl-SI"/>
        </w:rPr>
      </w:pPr>
    </w:p>
    <w:p w14:paraId="574D90DB" w14:textId="77777777" w:rsidR="001754D3" w:rsidRDefault="001754D3" w:rsidP="0010641C">
      <w:pPr>
        <w:spacing w:after="160" w:line="259" w:lineRule="auto"/>
        <w:rPr>
          <w:rFonts w:ascii="Arial" w:eastAsia="Times New Roman" w:hAnsi="Arial" w:cs="Arial"/>
          <w:b/>
          <w:sz w:val="20"/>
          <w:szCs w:val="20"/>
          <w:lang w:eastAsia="sl-SI"/>
        </w:rPr>
      </w:pPr>
    </w:p>
    <w:p w14:paraId="01AA2577" w14:textId="77777777" w:rsidR="001754D3" w:rsidRDefault="001754D3" w:rsidP="0010641C">
      <w:pPr>
        <w:spacing w:after="160" w:line="259" w:lineRule="auto"/>
        <w:rPr>
          <w:rFonts w:ascii="Arial" w:eastAsia="Times New Roman" w:hAnsi="Arial" w:cs="Arial"/>
          <w:b/>
          <w:sz w:val="20"/>
          <w:szCs w:val="20"/>
          <w:lang w:eastAsia="sl-SI"/>
        </w:rPr>
      </w:pPr>
    </w:p>
    <w:p w14:paraId="01242B4A" w14:textId="77777777" w:rsidR="001754D3" w:rsidRDefault="001754D3" w:rsidP="0010641C">
      <w:pPr>
        <w:spacing w:after="160" w:line="259" w:lineRule="auto"/>
        <w:rPr>
          <w:rFonts w:ascii="Arial" w:eastAsia="Times New Roman" w:hAnsi="Arial" w:cs="Arial"/>
          <w:b/>
          <w:sz w:val="20"/>
          <w:szCs w:val="20"/>
          <w:lang w:eastAsia="sl-SI"/>
        </w:rPr>
      </w:pPr>
    </w:p>
    <w:p w14:paraId="2855C64E" w14:textId="77777777" w:rsidR="001754D3" w:rsidRDefault="001754D3" w:rsidP="0010641C">
      <w:pPr>
        <w:spacing w:after="160" w:line="259" w:lineRule="auto"/>
        <w:rPr>
          <w:rFonts w:ascii="Arial" w:eastAsia="Times New Roman" w:hAnsi="Arial" w:cs="Arial"/>
          <w:b/>
          <w:sz w:val="20"/>
          <w:szCs w:val="20"/>
          <w:lang w:eastAsia="sl-SI"/>
        </w:rPr>
      </w:pPr>
    </w:p>
    <w:p w14:paraId="4CCCECE0" w14:textId="77777777" w:rsidR="001754D3" w:rsidRPr="00D66B75" w:rsidRDefault="001754D3" w:rsidP="0010641C">
      <w:pPr>
        <w:spacing w:after="160" w:line="259" w:lineRule="auto"/>
        <w:rPr>
          <w:rFonts w:ascii="Arial" w:eastAsia="Times New Roman" w:hAnsi="Arial" w:cs="Arial"/>
          <w:b/>
          <w:sz w:val="20"/>
          <w:szCs w:val="20"/>
          <w:lang w:eastAsia="sl-SI"/>
        </w:rPr>
      </w:pPr>
    </w:p>
    <w:p w14:paraId="3306F8A7" w14:textId="77777777" w:rsidR="007C7565" w:rsidRDefault="007C7565" w:rsidP="0010641C">
      <w:pPr>
        <w:tabs>
          <w:tab w:val="left" w:pos="709"/>
        </w:tabs>
        <w:spacing w:line="260" w:lineRule="exact"/>
        <w:jc w:val="both"/>
        <w:rPr>
          <w:rFonts w:ascii="Arial" w:hAnsi="Arial" w:cs="Arial"/>
          <w:sz w:val="20"/>
          <w:szCs w:val="20"/>
        </w:rPr>
      </w:pPr>
    </w:p>
    <w:p w14:paraId="0F4B1A0C" w14:textId="77777777" w:rsidR="002E1D4D" w:rsidRDefault="002E1D4D" w:rsidP="0010641C">
      <w:pPr>
        <w:tabs>
          <w:tab w:val="left" w:pos="709"/>
        </w:tabs>
        <w:spacing w:line="260" w:lineRule="exact"/>
        <w:jc w:val="both"/>
        <w:rPr>
          <w:rFonts w:ascii="Arial" w:hAnsi="Arial" w:cs="Arial"/>
          <w:sz w:val="20"/>
          <w:szCs w:val="20"/>
        </w:rPr>
      </w:pPr>
    </w:p>
    <w:p w14:paraId="726899E9" w14:textId="77777777" w:rsidR="002E1D4D" w:rsidRDefault="002E1D4D" w:rsidP="0010641C">
      <w:pPr>
        <w:tabs>
          <w:tab w:val="left" w:pos="709"/>
        </w:tabs>
        <w:spacing w:line="260" w:lineRule="exact"/>
        <w:jc w:val="both"/>
        <w:rPr>
          <w:rFonts w:ascii="Arial" w:hAnsi="Arial" w:cs="Arial"/>
          <w:sz w:val="20"/>
          <w:szCs w:val="20"/>
        </w:rPr>
      </w:pPr>
    </w:p>
    <w:p w14:paraId="3776A11D" w14:textId="3F441C85" w:rsidR="0010641C" w:rsidRPr="00D66B75" w:rsidRDefault="0010641C" w:rsidP="0010641C">
      <w:pPr>
        <w:tabs>
          <w:tab w:val="left" w:pos="709"/>
        </w:tabs>
        <w:spacing w:line="260" w:lineRule="exact"/>
        <w:jc w:val="both"/>
        <w:rPr>
          <w:rFonts w:ascii="Arial" w:hAnsi="Arial" w:cs="Arial"/>
          <w:b/>
          <w:sz w:val="20"/>
          <w:szCs w:val="20"/>
        </w:rPr>
      </w:pPr>
      <w:r w:rsidRPr="00D66B75">
        <w:rPr>
          <w:rFonts w:ascii="Arial" w:hAnsi="Arial" w:cs="Arial"/>
          <w:sz w:val="20"/>
          <w:szCs w:val="20"/>
        </w:rPr>
        <w:lastRenderedPageBreak/>
        <w:t>PRILOGA 3 (jedro gradiva):</w:t>
      </w:r>
      <w:r w:rsidRPr="00D66B75">
        <w:rPr>
          <w:rFonts w:ascii="Arial" w:eastAsia="SimSun" w:hAnsi="Arial" w:cs="Arial"/>
          <w:sz w:val="20"/>
          <w:szCs w:val="20"/>
          <w:lang w:eastAsia="zh-CN"/>
        </w:rPr>
        <w:t xml:space="preserve"> </w:t>
      </w:r>
    </w:p>
    <w:p w14:paraId="5316E050" w14:textId="553677AD" w:rsidR="009D5AE6" w:rsidRPr="002978E3" w:rsidRDefault="009D5AE6" w:rsidP="009D5AE6">
      <w:pPr>
        <w:tabs>
          <w:tab w:val="left" w:pos="708"/>
        </w:tabs>
        <w:rPr>
          <w:rFonts w:ascii="Arial" w:hAnsi="Arial" w:cs="Arial"/>
          <w:b/>
          <w:strike/>
          <w:color w:val="FF0000"/>
          <w:sz w:val="20"/>
          <w:szCs w:val="20"/>
        </w:rPr>
      </w:pPr>
      <w:r w:rsidRPr="00F905C9">
        <w:rPr>
          <w:rFonts w:ascii="Arial" w:hAnsi="Arial" w:cs="Arial"/>
          <w:b/>
          <w:sz w:val="20"/>
          <w:szCs w:val="20"/>
        </w:rPr>
        <w:t>PREDLOG</w:t>
      </w:r>
      <w:r w:rsidRPr="00F905C9">
        <w:rPr>
          <w:rFonts w:ascii="Arial" w:hAnsi="Arial" w:cs="Arial"/>
          <w:b/>
          <w:sz w:val="20"/>
          <w:szCs w:val="20"/>
        </w:rPr>
        <w:tab/>
      </w:r>
      <w:r w:rsidRPr="00F905C9">
        <w:rPr>
          <w:rFonts w:ascii="Arial" w:hAnsi="Arial" w:cs="Arial"/>
          <w:b/>
          <w:sz w:val="20"/>
          <w:szCs w:val="20"/>
        </w:rPr>
        <w:tab/>
      </w:r>
      <w:r w:rsidRPr="00F905C9">
        <w:rPr>
          <w:rFonts w:ascii="Arial" w:hAnsi="Arial" w:cs="Arial"/>
          <w:b/>
          <w:sz w:val="20"/>
          <w:szCs w:val="20"/>
        </w:rPr>
        <w:tab/>
      </w:r>
      <w:r w:rsidRPr="00F905C9">
        <w:rPr>
          <w:rFonts w:ascii="Arial" w:hAnsi="Arial" w:cs="Arial"/>
          <w:b/>
          <w:sz w:val="20"/>
          <w:szCs w:val="20"/>
        </w:rPr>
        <w:tab/>
      </w:r>
      <w:r w:rsidRPr="00F905C9">
        <w:rPr>
          <w:rFonts w:ascii="Arial" w:hAnsi="Arial" w:cs="Arial"/>
          <w:b/>
          <w:sz w:val="20"/>
          <w:szCs w:val="20"/>
        </w:rPr>
        <w:tab/>
      </w:r>
      <w:r w:rsidRPr="00F905C9">
        <w:rPr>
          <w:rFonts w:ascii="Arial" w:hAnsi="Arial" w:cs="Arial"/>
          <w:b/>
          <w:sz w:val="20"/>
          <w:szCs w:val="20"/>
        </w:rPr>
        <w:tab/>
      </w:r>
      <w:r w:rsidRPr="00F905C9">
        <w:rPr>
          <w:rFonts w:ascii="Arial" w:hAnsi="Arial" w:cs="Arial"/>
          <w:b/>
          <w:sz w:val="20"/>
          <w:szCs w:val="20"/>
        </w:rPr>
        <w:tab/>
        <w:t xml:space="preserve">EVA </w:t>
      </w:r>
      <w:r w:rsidR="002978E3" w:rsidRPr="00AD4957">
        <w:rPr>
          <w:rFonts w:ascii="Arial" w:hAnsi="Arial" w:cs="Arial"/>
          <w:b/>
          <w:sz w:val="20"/>
          <w:szCs w:val="20"/>
        </w:rPr>
        <w:t>2026-3130-0010</w:t>
      </w:r>
    </w:p>
    <w:p w14:paraId="349E7F31"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Na podlagi 81. člena Zakona o skupnih temeljih sistema plač v javnem sektorju (Uradni list RS, št. 95/24) Vlada Republike Slovenije izdaja</w:t>
      </w:r>
    </w:p>
    <w:p w14:paraId="3F8242F5" w14:textId="77777777" w:rsidR="00AD4957" w:rsidRPr="00AD4957" w:rsidRDefault="00AD4957" w:rsidP="00AD4957">
      <w:pPr>
        <w:spacing w:line="288" w:lineRule="auto"/>
        <w:jc w:val="both"/>
        <w:rPr>
          <w:rFonts w:ascii="Arial" w:hAnsi="Arial" w:cs="Arial"/>
          <w:sz w:val="20"/>
          <w:szCs w:val="20"/>
        </w:rPr>
      </w:pPr>
    </w:p>
    <w:p w14:paraId="5FA09853" w14:textId="77777777" w:rsidR="00AD4957" w:rsidRDefault="00AD4957" w:rsidP="00AD4957">
      <w:pPr>
        <w:spacing w:line="288" w:lineRule="auto"/>
        <w:jc w:val="center"/>
        <w:rPr>
          <w:rFonts w:ascii="Arial" w:hAnsi="Arial" w:cs="Arial"/>
          <w:b/>
          <w:bCs/>
          <w:sz w:val="20"/>
          <w:szCs w:val="20"/>
        </w:rPr>
      </w:pPr>
      <w:r w:rsidRPr="00AD4957">
        <w:rPr>
          <w:rFonts w:ascii="Arial" w:hAnsi="Arial" w:cs="Arial"/>
          <w:b/>
          <w:bCs/>
          <w:sz w:val="20"/>
          <w:szCs w:val="20"/>
        </w:rPr>
        <w:t>UREDBO</w:t>
      </w:r>
    </w:p>
    <w:p w14:paraId="1402F083" w14:textId="7CB8FBCB" w:rsidR="00AD4957" w:rsidRPr="00AD4957" w:rsidRDefault="00AD4957" w:rsidP="00AD4957">
      <w:pPr>
        <w:spacing w:line="288" w:lineRule="auto"/>
        <w:jc w:val="center"/>
        <w:rPr>
          <w:rFonts w:ascii="Arial" w:hAnsi="Arial" w:cs="Arial"/>
          <w:b/>
          <w:bCs/>
          <w:sz w:val="20"/>
          <w:szCs w:val="20"/>
        </w:rPr>
      </w:pPr>
      <w:r w:rsidRPr="00AD4957">
        <w:rPr>
          <w:rFonts w:ascii="Arial" w:hAnsi="Arial" w:cs="Arial"/>
          <w:b/>
          <w:bCs/>
          <w:sz w:val="20"/>
          <w:szCs w:val="20"/>
        </w:rPr>
        <w:t>o kriterijih za določitev delovne uspešnosti javnih uslužbencev v javnih agencijah, javnih skladih in javnih zavodih</w:t>
      </w:r>
    </w:p>
    <w:p w14:paraId="34D6643E" w14:textId="77777777" w:rsidR="00AD4957" w:rsidRPr="00AD4957" w:rsidRDefault="00AD4957" w:rsidP="00AD4957">
      <w:pPr>
        <w:spacing w:line="288" w:lineRule="auto"/>
        <w:jc w:val="both"/>
        <w:rPr>
          <w:rFonts w:ascii="Arial" w:hAnsi="Arial" w:cs="Arial"/>
          <w:b/>
          <w:bCs/>
          <w:sz w:val="20"/>
          <w:szCs w:val="20"/>
        </w:rPr>
      </w:pPr>
    </w:p>
    <w:p w14:paraId="1FD07F42" w14:textId="77777777" w:rsidR="00AD4957" w:rsidRPr="00AD4957" w:rsidRDefault="00AD4957" w:rsidP="00AD4957">
      <w:pPr>
        <w:numPr>
          <w:ilvl w:val="0"/>
          <w:numId w:val="25"/>
        </w:numPr>
        <w:spacing w:line="288" w:lineRule="auto"/>
        <w:jc w:val="center"/>
        <w:rPr>
          <w:rFonts w:ascii="Arial" w:hAnsi="Arial" w:cs="Arial"/>
          <w:b/>
          <w:bCs/>
          <w:sz w:val="20"/>
          <w:szCs w:val="20"/>
        </w:rPr>
      </w:pPr>
      <w:r w:rsidRPr="00AD4957">
        <w:rPr>
          <w:rFonts w:ascii="Arial" w:hAnsi="Arial" w:cs="Arial"/>
          <w:b/>
          <w:bCs/>
          <w:sz w:val="20"/>
          <w:szCs w:val="20"/>
        </w:rPr>
        <w:t>člen</w:t>
      </w:r>
    </w:p>
    <w:p w14:paraId="1CAECD90" w14:textId="77777777" w:rsidR="00AD4957" w:rsidRPr="00AD4957" w:rsidRDefault="00AD4957" w:rsidP="00AD4957">
      <w:pPr>
        <w:spacing w:line="288" w:lineRule="auto"/>
        <w:jc w:val="center"/>
        <w:rPr>
          <w:rFonts w:ascii="Arial" w:hAnsi="Arial" w:cs="Arial"/>
          <w:b/>
          <w:bCs/>
          <w:sz w:val="20"/>
          <w:szCs w:val="20"/>
        </w:rPr>
      </w:pPr>
      <w:r w:rsidRPr="00AD4957">
        <w:rPr>
          <w:rFonts w:ascii="Arial" w:hAnsi="Arial" w:cs="Arial"/>
          <w:b/>
          <w:bCs/>
          <w:sz w:val="20"/>
          <w:szCs w:val="20"/>
        </w:rPr>
        <w:t>(vsebina)</w:t>
      </w:r>
    </w:p>
    <w:p w14:paraId="135C1013" w14:textId="77777777" w:rsidR="00AD4957" w:rsidRDefault="00AD4957" w:rsidP="00AD4957">
      <w:pPr>
        <w:spacing w:line="288" w:lineRule="auto"/>
        <w:jc w:val="both"/>
        <w:rPr>
          <w:rFonts w:ascii="Arial" w:hAnsi="Arial" w:cs="Arial"/>
          <w:sz w:val="20"/>
          <w:szCs w:val="20"/>
        </w:rPr>
      </w:pPr>
      <w:r w:rsidRPr="00AD4957">
        <w:rPr>
          <w:rFonts w:ascii="Arial" w:hAnsi="Arial" w:cs="Arial"/>
          <w:sz w:val="20"/>
          <w:szCs w:val="20"/>
        </w:rPr>
        <w:t>Ta uredba podrobneje določa kriterije in merila za določitev dela plače za delovno uspešnost javnih uslužbencev v javnih agencijah, javnih skladih in javnih zavodih.</w:t>
      </w:r>
    </w:p>
    <w:p w14:paraId="51B6E03B" w14:textId="77777777" w:rsidR="00AD4957" w:rsidRPr="00AD4957" w:rsidRDefault="00AD4957" w:rsidP="00AD4957">
      <w:pPr>
        <w:spacing w:line="288" w:lineRule="auto"/>
        <w:jc w:val="both"/>
        <w:rPr>
          <w:rFonts w:ascii="Arial" w:hAnsi="Arial" w:cs="Arial"/>
          <w:sz w:val="20"/>
          <w:szCs w:val="20"/>
        </w:rPr>
      </w:pPr>
    </w:p>
    <w:p w14:paraId="4DE16392" w14:textId="77777777" w:rsidR="00AD4957" w:rsidRPr="00AD4957" w:rsidRDefault="00AD4957" w:rsidP="00AD4957">
      <w:pPr>
        <w:numPr>
          <w:ilvl w:val="0"/>
          <w:numId w:val="25"/>
        </w:numPr>
        <w:spacing w:line="288" w:lineRule="auto"/>
        <w:jc w:val="center"/>
        <w:rPr>
          <w:rFonts w:ascii="Arial" w:hAnsi="Arial" w:cs="Arial"/>
          <w:b/>
          <w:bCs/>
          <w:sz w:val="20"/>
          <w:szCs w:val="20"/>
          <w:lang w:val="en-US"/>
        </w:rPr>
      </w:pPr>
      <w:r w:rsidRPr="00AD4957">
        <w:rPr>
          <w:rFonts w:ascii="Arial" w:hAnsi="Arial" w:cs="Arial"/>
          <w:b/>
          <w:bCs/>
          <w:sz w:val="20"/>
          <w:szCs w:val="20"/>
        </w:rPr>
        <w:t>člen</w:t>
      </w:r>
    </w:p>
    <w:p w14:paraId="5AB5BA7E" w14:textId="77777777" w:rsidR="00AD4957" w:rsidRPr="00AD4957" w:rsidRDefault="00AD4957" w:rsidP="00AD4957">
      <w:pPr>
        <w:spacing w:line="288" w:lineRule="auto"/>
        <w:jc w:val="center"/>
        <w:rPr>
          <w:rFonts w:ascii="Arial" w:hAnsi="Arial" w:cs="Arial"/>
          <w:b/>
          <w:bCs/>
          <w:sz w:val="20"/>
          <w:szCs w:val="20"/>
        </w:rPr>
      </w:pPr>
      <w:hyperlink r:id="rId19" w:anchor="(namen%C2%A0sklepanja)" w:history="1">
        <w:r w:rsidRPr="00AD4957">
          <w:rPr>
            <w:rFonts w:ascii="Arial" w:hAnsi="Arial" w:cs="Arial"/>
            <w:b/>
            <w:bCs/>
            <w:sz w:val="20"/>
            <w:szCs w:val="20"/>
          </w:rPr>
          <w:t>(upravičenost do dela plače za delovno uspešnost)</w:t>
        </w:r>
      </w:hyperlink>
    </w:p>
    <w:p w14:paraId="5850E4F6"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(1) Javni uslužbenec je upravičen do dela plače za delovno uspešnost, če:</w:t>
      </w:r>
    </w:p>
    <w:p w14:paraId="326C8450" w14:textId="77777777" w:rsidR="00AD4957" w:rsidRPr="00AD4957" w:rsidRDefault="00AD4957" w:rsidP="00AD4957">
      <w:pPr>
        <w:numPr>
          <w:ilvl w:val="0"/>
          <w:numId w:val="26"/>
        </w:numPr>
        <w:spacing w:line="288" w:lineRule="auto"/>
        <w:jc w:val="both"/>
        <w:rPr>
          <w:rFonts w:ascii="Arial" w:hAnsi="Arial" w:cs="Arial"/>
          <w:sz w:val="20"/>
          <w:szCs w:val="20"/>
        </w:rPr>
      </w:pPr>
      <w:r w:rsidRPr="00AD4957">
        <w:rPr>
          <w:rFonts w:ascii="Arial" w:hAnsi="Arial" w:cs="Arial"/>
          <w:sz w:val="20"/>
          <w:szCs w:val="20"/>
        </w:rPr>
        <w:t>opravlja dodatno delo ali večji obseg dela zaradi odsotnih javnih uslužbencev ali nezasedenih delovnih mest oziroma</w:t>
      </w:r>
    </w:p>
    <w:p w14:paraId="081CCDD4" w14:textId="77777777" w:rsidR="00AD4957" w:rsidRPr="00AD4957" w:rsidRDefault="00AD4957" w:rsidP="00AD4957">
      <w:pPr>
        <w:numPr>
          <w:ilvl w:val="0"/>
          <w:numId w:val="26"/>
        </w:numPr>
        <w:spacing w:line="288" w:lineRule="auto"/>
        <w:jc w:val="both"/>
        <w:rPr>
          <w:rFonts w:ascii="Arial" w:hAnsi="Arial" w:cs="Arial"/>
          <w:sz w:val="20"/>
          <w:szCs w:val="20"/>
        </w:rPr>
      </w:pPr>
      <w:r w:rsidRPr="00AD4957">
        <w:rPr>
          <w:rFonts w:ascii="Arial" w:hAnsi="Arial" w:cs="Arial"/>
          <w:sz w:val="20"/>
          <w:szCs w:val="20"/>
        </w:rPr>
        <w:t>pri delu dosega nadpovprečne rezultate glede na kriterije, ki so določeni v Zakonu o skupnih temeljih sistema plač v javnem sektorju (Uradni list RS, št. 95/24; v nadaljnjem besedilu: ZSTSPJS) in podrobneje opredeljeni s to uredbo.</w:t>
      </w:r>
    </w:p>
    <w:p w14:paraId="284F88FC"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(2) Javni uslužbenec iz prve alineje prejšnjega odstavka je upravičen do dela plače za delovno uspešnost le, če poleg opravljenega pričakovanega obsega rednih delovnih nalog opravi še dodatno delo ali večji obseg dela zaradi odsotnih javnih uslužbencev ali nezasedenih delovnih mest.</w:t>
      </w:r>
    </w:p>
    <w:p w14:paraId="5059B5AE"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 xml:space="preserve">(3) Javni uslužbenec, ki je upravičen do dela plače za delovno uspešnost iz naslova opravljanja dodatnega dela ali večjega obsega dela zaradi odsotnih javnih uslužbencev ali nezasedenih delovnih mest, je lahko dodatno upravičen do dela plače za delovno uspešnost iz naslova doseganja nadpovprečnih rezultatov glede na kriterije, določene v ZSTSPJS in podrobneje opredeljene s to uredbo, pri čemer skupni znesek ne sme preseči 30 odstotkov osnovne plače javnega uslužbenca. </w:t>
      </w:r>
    </w:p>
    <w:p w14:paraId="1C9BA237" w14:textId="77777777" w:rsidR="00AD4957" w:rsidRPr="00AD4957" w:rsidRDefault="00AD4957" w:rsidP="00AD4957">
      <w:pPr>
        <w:spacing w:line="288" w:lineRule="auto"/>
        <w:jc w:val="both"/>
        <w:rPr>
          <w:rFonts w:ascii="Arial" w:hAnsi="Arial" w:cs="Arial"/>
          <w:sz w:val="20"/>
          <w:szCs w:val="20"/>
        </w:rPr>
      </w:pPr>
    </w:p>
    <w:p w14:paraId="19AACED5" w14:textId="77777777" w:rsidR="00AD4957" w:rsidRPr="00AD4957" w:rsidRDefault="00AD4957" w:rsidP="00AD4957">
      <w:pPr>
        <w:numPr>
          <w:ilvl w:val="0"/>
          <w:numId w:val="25"/>
        </w:numPr>
        <w:spacing w:line="288" w:lineRule="auto"/>
        <w:jc w:val="center"/>
        <w:rPr>
          <w:rFonts w:ascii="Arial" w:hAnsi="Arial" w:cs="Arial"/>
          <w:b/>
          <w:bCs/>
          <w:sz w:val="20"/>
          <w:szCs w:val="20"/>
        </w:rPr>
      </w:pPr>
      <w:r w:rsidRPr="00AD4957">
        <w:rPr>
          <w:rFonts w:ascii="Arial" w:hAnsi="Arial" w:cs="Arial"/>
          <w:b/>
          <w:bCs/>
          <w:sz w:val="20"/>
          <w:szCs w:val="20"/>
        </w:rPr>
        <w:t>člen</w:t>
      </w:r>
    </w:p>
    <w:p w14:paraId="48CD735B" w14:textId="77777777" w:rsidR="00AD4957" w:rsidRPr="00AD4957" w:rsidRDefault="00AD4957" w:rsidP="00AD4957">
      <w:pPr>
        <w:spacing w:line="288" w:lineRule="auto"/>
        <w:jc w:val="center"/>
        <w:rPr>
          <w:rFonts w:ascii="Arial" w:hAnsi="Arial" w:cs="Arial"/>
          <w:b/>
          <w:bCs/>
          <w:sz w:val="20"/>
          <w:szCs w:val="20"/>
        </w:rPr>
      </w:pPr>
      <w:r w:rsidRPr="00AD4957">
        <w:rPr>
          <w:rFonts w:ascii="Arial" w:hAnsi="Arial" w:cs="Arial"/>
          <w:b/>
          <w:bCs/>
          <w:sz w:val="20"/>
          <w:szCs w:val="20"/>
        </w:rPr>
        <w:t>(podrobnejša določitev kriterijev za ugotavljanje nadpovprečnih rezultatov)</w:t>
      </w:r>
    </w:p>
    <w:p w14:paraId="074FB603"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 xml:space="preserve">(1) Doseganje nadpovprečnih rezultatov javnega uslužbenca se presoja upoštevaje kriterije iz prvega odstavka 30. člena ZSTSPJS in podrobneje določene kriterije iz drugega do vključno šestega odstavka tega člena ter upoštevaje merilo iz 5. člena te uredbe. </w:t>
      </w:r>
    </w:p>
    <w:p w14:paraId="4663FF1C"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lastRenderedPageBreak/>
        <w:t>(2) Kriterij kakovost vključuje strokovno in vsebinsko pravilnost opravljenega dela, usmerjenost k uporabniku storitve, uporabno vrednost rezultatov dela, skladnost z roki in postopki, ohranjanje kakovosti pri opravljanju nalog v pogojih časovnega pritiska ali spremenjenih okoliščin in prispevek k ugledu uporabnika proračuna iz te uredbe. Šteje se, da je delo javnega uslužbenca opravljeno kakovostno, če so izpolnjeni naslednji pogoji:</w:t>
      </w:r>
    </w:p>
    <w:p w14:paraId="053EBDA0" w14:textId="77777777" w:rsidR="00AD4957" w:rsidRPr="00AD4957" w:rsidRDefault="00AD4957" w:rsidP="00AD4957">
      <w:pPr>
        <w:numPr>
          <w:ilvl w:val="1"/>
          <w:numId w:val="27"/>
        </w:numPr>
        <w:spacing w:line="288" w:lineRule="auto"/>
        <w:jc w:val="both"/>
        <w:rPr>
          <w:rFonts w:ascii="Arial" w:hAnsi="Arial" w:cs="Arial"/>
          <w:sz w:val="20"/>
          <w:szCs w:val="20"/>
        </w:rPr>
      </w:pPr>
      <w:r w:rsidRPr="00AD4957">
        <w:rPr>
          <w:rFonts w:ascii="Arial" w:hAnsi="Arial" w:cs="Arial"/>
          <w:sz w:val="20"/>
          <w:szCs w:val="20"/>
        </w:rPr>
        <w:t xml:space="preserve">strokovna pravilnost, kar pomeni, da je delo opravljeno v skladu z veljavnimi strokovnimi standardi, metodologijami in dobrimi praksami s posameznega področja, </w:t>
      </w:r>
    </w:p>
    <w:p w14:paraId="52FD5E8B" w14:textId="77777777" w:rsidR="00AD4957" w:rsidRPr="00AD4957" w:rsidRDefault="00AD4957" w:rsidP="00AD4957">
      <w:pPr>
        <w:numPr>
          <w:ilvl w:val="1"/>
          <w:numId w:val="27"/>
        </w:numPr>
        <w:spacing w:line="288" w:lineRule="auto"/>
        <w:jc w:val="both"/>
        <w:rPr>
          <w:rFonts w:ascii="Arial" w:hAnsi="Arial" w:cs="Arial"/>
          <w:sz w:val="20"/>
          <w:szCs w:val="20"/>
        </w:rPr>
      </w:pPr>
      <w:r w:rsidRPr="00AD4957">
        <w:rPr>
          <w:rFonts w:ascii="Arial" w:hAnsi="Arial" w:cs="Arial"/>
          <w:sz w:val="20"/>
          <w:szCs w:val="20"/>
        </w:rPr>
        <w:t xml:space="preserve">vsebinska pravilnost, kar pomeni, da je delo opravljeno v skladu z veljavnimi predpisi, internimi akti in organizacijskimi pravili uporabnika proračuna iz te uredbe, </w:t>
      </w:r>
    </w:p>
    <w:p w14:paraId="5D20D5E8" w14:textId="77777777" w:rsidR="00AD4957" w:rsidRPr="00AD4957" w:rsidRDefault="00AD4957" w:rsidP="00AD4957">
      <w:pPr>
        <w:numPr>
          <w:ilvl w:val="1"/>
          <w:numId w:val="27"/>
        </w:numPr>
        <w:spacing w:line="288" w:lineRule="auto"/>
        <w:jc w:val="both"/>
        <w:rPr>
          <w:rFonts w:ascii="Arial" w:hAnsi="Arial" w:cs="Arial"/>
          <w:sz w:val="20"/>
          <w:szCs w:val="20"/>
        </w:rPr>
      </w:pPr>
      <w:r w:rsidRPr="00AD4957">
        <w:rPr>
          <w:rFonts w:ascii="Arial" w:hAnsi="Arial" w:cs="Arial"/>
          <w:sz w:val="20"/>
          <w:szCs w:val="20"/>
        </w:rPr>
        <w:t>usmerjenost k uporabniku storitve, kar pomeni, da rezultati dela prispevajo k doseganju ciljev in interesov uporabnikov,</w:t>
      </w:r>
    </w:p>
    <w:p w14:paraId="4FBB1633" w14:textId="77777777" w:rsidR="00AD4957" w:rsidRPr="00AD4957" w:rsidRDefault="00AD4957" w:rsidP="00AD4957">
      <w:pPr>
        <w:numPr>
          <w:ilvl w:val="1"/>
          <w:numId w:val="27"/>
        </w:numPr>
        <w:spacing w:line="288" w:lineRule="auto"/>
        <w:jc w:val="both"/>
        <w:rPr>
          <w:rFonts w:ascii="Arial" w:hAnsi="Arial" w:cs="Arial"/>
          <w:sz w:val="20"/>
          <w:szCs w:val="20"/>
        </w:rPr>
      </w:pPr>
      <w:r w:rsidRPr="00AD4957">
        <w:rPr>
          <w:rFonts w:ascii="Arial" w:hAnsi="Arial" w:cs="Arial"/>
          <w:sz w:val="20"/>
          <w:szCs w:val="20"/>
        </w:rPr>
        <w:t>uporabna vrednost rezultatov dela, kar pomeni, da rezultati dela, ki so preverljivi in brezhibni omogočajo nadaljnjo uporabo v okviru izvajanja nalog in prispevajo h kakovosti,</w:t>
      </w:r>
    </w:p>
    <w:p w14:paraId="574F721A" w14:textId="77777777" w:rsidR="00AD4957" w:rsidRPr="00AD4957" w:rsidRDefault="00AD4957" w:rsidP="00AD4957">
      <w:pPr>
        <w:numPr>
          <w:ilvl w:val="1"/>
          <w:numId w:val="27"/>
        </w:numPr>
        <w:spacing w:line="288" w:lineRule="auto"/>
        <w:jc w:val="both"/>
        <w:rPr>
          <w:rFonts w:ascii="Arial" w:hAnsi="Arial" w:cs="Arial"/>
          <w:sz w:val="20"/>
          <w:szCs w:val="20"/>
        </w:rPr>
      </w:pPr>
      <w:r w:rsidRPr="00AD4957">
        <w:rPr>
          <w:rFonts w:ascii="Arial" w:hAnsi="Arial" w:cs="Arial"/>
          <w:sz w:val="20"/>
          <w:szCs w:val="20"/>
        </w:rPr>
        <w:t>skladnost z roki in postopki, kar pomeni, da je delo opravljeno v predpisanih oziroma določenih rokih ter v skladu z notranjimi postopki, navodili in standardi poslovanja  uporabnika proračuna iz te uredbe,</w:t>
      </w:r>
    </w:p>
    <w:p w14:paraId="1DD9258A" w14:textId="77777777" w:rsidR="00AD4957" w:rsidRPr="00AD4957" w:rsidRDefault="00AD4957" w:rsidP="00AD4957">
      <w:pPr>
        <w:numPr>
          <w:ilvl w:val="1"/>
          <w:numId w:val="27"/>
        </w:numPr>
        <w:spacing w:line="288" w:lineRule="auto"/>
        <w:jc w:val="both"/>
        <w:rPr>
          <w:rFonts w:ascii="Arial" w:hAnsi="Arial" w:cs="Arial"/>
          <w:sz w:val="20"/>
          <w:szCs w:val="20"/>
        </w:rPr>
      </w:pPr>
      <w:r w:rsidRPr="00AD4957">
        <w:rPr>
          <w:rFonts w:ascii="Arial" w:hAnsi="Arial" w:cs="Arial"/>
          <w:sz w:val="20"/>
          <w:szCs w:val="20"/>
        </w:rPr>
        <w:t xml:space="preserve">ohranjanje kakovosti pri opravljanju nalog tudi v pogojih časovnega pritiska ali spremenjenih okoliščin, </w:t>
      </w:r>
    </w:p>
    <w:p w14:paraId="2E81EDA9" w14:textId="77777777" w:rsidR="00AD4957" w:rsidRPr="00AD4957" w:rsidRDefault="00AD4957" w:rsidP="00AD4957">
      <w:pPr>
        <w:numPr>
          <w:ilvl w:val="1"/>
          <w:numId w:val="27"/>
        </w:numPr>
        <w:spacing w:line="288" w:lineRule="auto"/>
        <w:jc w:val="both"/>
        <w:rPr>
          <w:rFonts w:ascii="Arial" w:hAnsi="Arial" w:cs="Arial"/>
          <w:sz w:val="20"/>
          <w:szCs w:val="20"/>
        </w:rPr>
      </w:pPr>
      <w:r w:rsidRPr="00AD4957">
        <w:rPr>
          <w:rFonts w:ascii="Arial" w:hAnsi="Arial" w:cs="Arial"/>
          <w:sz w:val="20"/>
          <w:szCs w:val="20"/>
        </w:rPr>
        <w:t>javni uslužbenec s svojim delom in ustrezno komunikacijo prispeva k ugledu uporabnika proračuna iz te uredbe.</w:t>
      </w:r>
    </w:p>
    <w:p w14:paraId="61EF67E3"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(3) Kriterij natančnost vključuje rezultate dela brez napak, ki so zanesljivo uporabni za nadaljnje procese, prepoznavanje napak in nedoslednosti ter predlaganje izboljšav delovnih procesov. Šteje se, da je javni uslužbenec pri opravljanju dela natančen, če sta izpolnjena naslednja pogoja:</w:t>
      </w:r>
    </w:p>
    <w:p w14:paraId="387151D9" w14:textId="77777777" w:rsidR="00AD4957" w:rsidRPr="00AD4957" w:rsidRDefault="00AD4957" w:rsidP="00AD4957">
      <w:pPr>
        <w:numPr>
          <w:ilvl w:val="1"/>
          <w:numId w:val="28"/>
        </w:numPr>
        <w:spacing w:line="288" w:lineRule="auto"/>
        <w:jc w:val="both"/>
        <w:rPr>
          <w:rFonts w:ascii="Arial" w:hAnsi="Arial" w:cs="Arial"/>
          <w:sz w:val="20"/>
          <w:szCs w:val="20"/>
        </w:rPr>
      </w:pPr>
      <w:r w:rsidRPr="00AD4957">
        <w:rPr>
          <w:rFonts w:ascii="Arial" w:hAnsi="Arial" w:cs="Arial"/>
          <w:sz w:val="20"/>
          <w:szCs w:val="20"/>
        </w:rPr>
        <w:t>rezultati dela ne vsebujejo napak, izkazujejo pa visoko raven strokovne natančnosti, s katero se zagotavlja prepoznavanje morebitnih  napak in nedoslednosti pri delu organizacijske enote ali izvedbenih postopkih,</w:t>
      </w:r>
    </w:p>
    <w:p w14:paraId="6E5DB843" w14:textId="77777777" w:rsidR="00AD4957" w:rsidRPr="00AD4957" w:rsidRDefault="00AD4957" w:rsidP="00AD4957">
      <w:pPr>
        <w:numPr>
          <w:ilvl w:val="1"/>
          <w:numId w:val="28"/>
        </w:numPr>
        <w:spacing w:line="288" w:lineRule="auto"/>
        <w:jc w:val="both"/>
        <w:rPr>
          <w:rFonts w:ascii="Arial" w:hAnsi="Arial" w:cs="Arial"/>
          <w:sz w:val="20"/>
          <w:szCs w:val="20"/>
        </w:rPr>
      </w:pPr>
      <w:r w:rsidRPr="00AD4957">
        <w:rPr>
          <w:rFonts w:ascii="Arial" w:hAnsi="Arial" w:cs="Arial"/>
          <w:sz w:val="20"/>
          <w:szCs w:val="20"/>
        </w:rPr>
        <w:t>dosledno prepoznava napake in nedoslednosti ter predlaga ukrepe za njihovo odpravo oziroma za izboljšanje delovnih procesov.</w:t>
      </w:r>
    </w:p>
    <w:p w14:paraId="7CEE514F"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(4) Kriterij samostojnost vključuje</w:t>
      </w:r>
      <w:r w:rsidRPr="00AD4957">
        <w:rPr>
          <w:rFonts w:ascii="Arial" w:hAnsi="Arial" w:cs="Arial"/>
          <w:b/>
          <w:bCs/>
          <w:sz w:val="20"/>
          <w:szCs w:val="20"/>
        </w:rPr>
        <w:t xml:space="preserve"> </w:t>
      </w:r>
      <w:r w:rsidRPr="00AD4957">
        <w:rPr>
          <w:rFonts w:ascii="Arial" w:hAnsi="Arial" w:cs="Arial"/>
          <w:sz w:val="20"/>
          <w:szCs w:val="20"/>
        </w:rPr>
        <w:t>odsotnost potrebe po nadzoru pri opravljanju dela, proaktivno zaznavanje potreb po odzivanju in samoiniciativnem reševanju problemov, sposobnost samostojnega delovanja v pogojih časovnega pritiska oziroma zmožnost fleksibilnega delovanja, samostojno načrtovanje, organiziranje in določanje prioritet ter sprejemanje odločitev v pristojnosti javnega uslužbenca. Šteje se, da je javni uslužbenec pri opravljanju dela samostojen, če so izpolnjeni naslednji pogoji:</w:t>
      </w:r>
    </w:p>
    <w:p w14:paraId="5DB25150" w14:textId="77777777" w:rsidR="00AD4957" w:rsidRPr="00AD4957" w:rsidRDefault="00AD4957" w:rsidP="00AD4957">
      <w:pPr>
        <w:numPr>
          <w:ilvl w:val="1"/>
          <w:numId w:val="29"/>
        </w:numPr>
        <w:spacing w:line="288" w:lineRule="auto"/>
        <w:jc w:val="both"/>
        <w:rPr>
          <w:rFonts w:ascii="Arial" w:hAnsi="Arial" w:cs="Arial"/>
          <w:sz w:val="20"/>
          <w:szCs w:val="20"/>
        </w:rPr>
      </w:pPr>
      <w:r w:rsidRPr="00AD4957">
        <w:rPr>
          <w:rFonts w:ascii="Arial" w:hAnsi="Arial" w:cs="Arial"/>
          <w:sz w:val="20"/>
          <w:szCs w:val="20"/>
        </w:rPr>
        <w:t>delo opravlja samostojno, brez potrebe po stalnem nadzoru nadrejene osebe, ter odgovorno prevzema naloge v okviru svojih pristojnosti,</w:t>
      </w:r>
    </w:p>
    <w:p w14:paraId="1CE64F98" w14:textId="77777777" w:rsidR="00AD4957" w:rsidRPr="00AD4957" w:rsidRDefault="00AD4957" w:rsidP="00AD4957">
      <w:pPr>
        <w:numPr>
          <w:ilvl w:val="1"/>
          <w:numId w:val="29"/>
        </w:numPr>
        <w:spacing w:line="288" w:lineRule="auto"/>
        <w:jc w:val="both"/>
        <w:rPr>
          <w:rFonts w:ascii="Arial" w:hAnsi="Arial" w:cs="Arial"/>
          <w:sz w:val="20"/>
          <w:szCs w:val="20"/>
        </w:rPr>
      </w:pPr>
      <w:r w:rsidRPr="00AD4957">
        <w:rPr>
          <w:rFonts w:ascii="Arial" w:hAnsi="Arial" w:cs="Arial"/>
          <w:sz w:val="20"/>
          <w:szCs w:val="20"/>
        </w:rPr>
        <w:t>proaktivno zaznava potrebe po odzivanju in samoiniciativno rešuje probleme, pri čemer prevzema pobude za izboljšanje izvajanja nalog in delovnih postopkov v okviru svojih pooblastil,</w:t>
      </w:r>
    </w:p>
    <w:p w14:paraId="4A88326A" w14:textId="77777777" w:rsidR="00AD4957" w:rsidRPr="00AD4957" w:rsidRDefault="00AD4957" w:rsidP="00AD4957">
      <w:pPr>
        <w:numPr>
          <w:ilvl w:val="1"/>
          <w:numId w:val="29"/>
        </w:numPr>
        <w:spacing w:line="288" w:lineRule="auto"/>
        <w:jc w:val="both"/>
        <w:rPr>
          <w:rFonts w:ascii="Arial" w:hAnsi="Arial" w:cs="Arial"/>
          <w:sz w:val="20"/>
          <w:szCs w:val="20"/>
        </w:rPr>
      </w:pPr>
      <w:r w:rsidRPr="00AD4957">
        <w:rPr>
          <w:rFonts w:ascii="Arial" w:hAnsi="Arial" w:cs="Arial"/>
          <w:sz w:val="20"/>
          <w:szCs w:val="20"/>
        </w:rPr>
        <w:t xml:space="preserve">ohranja samostojnost in prilagodljivost pri opravljanju nalog tudi v pogojih časovnega pritiska ali spremenjenih okoliščin, </w:t>
      </w:r>
    </w:p>
    <w:p w14:paraId="6602EF30" w14:textId="77777777" w:rsidR="00AD4957" w:rsidRPr="00AD4957" w:rsidRDefault="00AD4957" w:rsidP="00AD4957">
      <w:pPr>
        <w:numPr>
          <w:ilvl w:val="1"/>
          <w:numId w:val="29"/>
        </w:numPr>
        <w:spacing w:line="288" w:lineRule="auto"/>
        <w:jc w:val="both"/>
        <w:rPr>
          <w:rFonts w:ascii="Arial" w:hAnsi="Arial" w:cs="Arial"/>
          <w:sz w:val="20"/>
          <w:szCs w:val="20"/>
        </w:rPr>
      </w:pPr>
      <w:r w:rsidRPr="00AD4957">
        <w:rPr>
          <w:rFonts w:ascii="Arial" w:hAnsi="Arial" w:cs="Arial"/>
          <w:sz w:val="20"/>
          <w:szCs w:val="20"/>
        </w:rPr>
        <w:lastRenderedPageBreak/>
        <w:t>samostojno načrtuje, organizira in določa prioritete dela, v skladu s cilji in nalogami delodajalca in brez nadzora nadrejene osebe, v okviru svojih pristojnosti,</w:t>
      </w:r>
    </w:p>
    <w:p w14:paraId="199EE6BF" w14:textId="77777777" w:rsidR="00AD4957" w:rsidRPr="00AD4957" w:rsidRDefault="00AD4957" w:rsidP="00AD4957">
      <w:pPr>
        <w:numPr>
          <w:ilvl w:val="1"/>
          <w:numId w:val="29"/>
        </w:numPr>
        <w:spacing w:line="288" w:lineRule="auto"/>
        <w:jc w:val="both"/>
        <w:rPr>
          <w:rFonts w:ascii="Arial" w:hAnsi="Arial" w:cs="Arial"/>
          <w:sz w:val="20"/>
          <w:szCs w:val="20"/>
        </w:rPr>
      </w:pPr>
      <w:r w:rsidRPr="00AD4957">
        <w:rPr>
          <w:rFonts w:ascii="Arial" w:hAnsi="Arial" w:cs="Arial"/>
          <w:sz w:val="20"/>
          <w:szCs w:val="20"/>
        </w:rPr>
        <w:t xml:space="preserve">samostojno sprejema odločitve v okviru svojih pooblastil in odgovornosti, določenih z zakonodajo ter internimi akti delodajalca. </w:t>
      </w:r>
    </w:p>
    <w:p w14:paraId="24B93B44"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 xml:space="preserve">(5) Kriterij obseg dela vključuje večjo količino opravljenega dela, sposobnost prevzemanja dodatnih nalog ter opravljanje večjega obsega dela iz razlogov, povezanih z organizacijo delovnega procesa ali začasno povečano obremenitvijo. Šteje se, da je javni uslužbenec opravil povečan obseg dela, če so izpolnjeni naslednji pogoji: </w:t>
      </w:r>
    </w:p>
    <w:p w14:paraId="712371E6" w14:textId="77777777" w:rsidR="00AD4957" w:rsidRPr="00AD4957" w:rsidRDefault="00AD4957" w:rsidP="00AD4957">
      <w:pPr>
        <w:numPr>
          <w:ilvl w:val="0"/>
          <w:numId w:val="30"/>
        </w:numPr>
        <w:spacing w:line="288" w:lineRule="auto"/>
        <w:jc w:val="both"/>
        <w:rPr>
          <w:rFonts w:ascii="Arial" w:hAnsi="Arial" w:cs="Arial"/>
          <w:sz w:val="20"/>
          <w:szCs w:val="20"/>
        </w:rPr>
      </w:pPr>
      <w:r w:rsidRPr="00AD4957">
        <w:rPr>
          <w:rFonts w:ascii="Arial" w:hAnsi="Arial" w:cs="Arial"/>
          <w:sz w:val="20"/>
          <w:szCs w:val="20"/>
        </w:rPr>
        <w:t>opravi večjo količino dela, kot se pričakuje glede na običajni oziroma načrtovani obseg nalog, pri čemer so rezultati dela primerljive kakovosti,</w:t>
      </w:r>
    </w:p>
    <w:p w14:paraId="77D575FE" w14:textId="77777777" w:rsidR="00AD4957" w:rsidRPr="00AD4957" w:rsidRDefault="00AD4957" w:rsidP="00AD4957">
      <w:pPr>
        <w:numPr>
          <w:ilvl w:val="0"/>
          <w:numId w:val="30"/>
        </w:numPr>
        <w:spacing w:line="288" w:lineRule="auto"/>
        <w:jc w:val="both"/>
        <w:rPr>
          <w:rFonts w:ascii="Arial" w:hAnsi="Arial" w:cs="Arial"/>
          <w:sz w:val="20"/>
          <w:szCs w:val="20"/>
        </w:rPr>
      </w:pPr>
      <w:r w:rsidRPr="00AD4957">
        <w:rPr>
          <w:rFonts w:ascii="Arial" w:hAnsi="Arial" w:cs="Arial"/>
          <w:sz w:val="20"/>
          <w:szCs w:val="20"/>
        </w:rPr>
        <w:t xml:space="preserve">prevzema dodatne naloge v okviru svojega delovnega področja organizacijske enote, kadar to zahtevajo potrebe delovnega procesa, </w:t>
      </w:r>
    </w:p>
    <w:p w14:paraId="531C91C6" w14:textId="77777777" w:rsidR="00AD4957" w:rsidRPr="00AD4957" w:rsidRDefault="00AD4957" w:rsidP="00AD4957">
      <w:pPr>
        <w:numPr>
          <w:ilvl w:val="0"/>
          <w:numId w:val="30"/>
        </w:numPr>
        <w:spacing w:line="288" w:lineRule="auto"/>
        <w:jc w:val="both"/>
        <w:rPr>
          <w:rFonts w:ascii="Arial" w:hAnsi="Arial" w:cs="Arial"/>
          <w:sz w:val="20"/>
          <w:szCs w:val="20"/>
        </w:rPr>
      </w:pPr>
      <w:r w:rsidRPr="00AD4957">
        <w:rPr>
          <w:rFonts w:ascii="Arial" w:hAnsi="Arial" w:cs="Arial"/>
          <w:sz w:val="20"/>
          <w:szCs w:val="20"/>
        </w:rPr>
        <w:t xml:space="preserve">opravlja povečan obseg dela zaradi sodelovanja ali vodenja delovnih skupin, projektov ali drugih organizacijskih oblik, </w:t>
      </w:r>
    </w:p>
    <w:p w14:paraId="0A11468E" w14:textId="77777777" w:rsidR="00AD4957" w:rsidRPr="00AD4957" w:rsidRDefault="00AD4957" w:rsidP="00AD4957">
      <w:pPr>
        <w:numPr>
          <w:ilvl w:val="0"/>
          <w:numId w:val="30"/>
        </w:numPr>
        <w:spacing w:line="288" w:lineRule="auto"/>
        <w:jc w:val="both"/>
        <w:rPr>
          <w:rFonts w:ascii="Arial" w:hAnsi="Arial" w:cs="Arial"/>
          <w:sz w:val="20"/>
          <w:szCs w:val="20"/>
        </w:rPr>
      </w:pPr>
      <w:r w:rsidRPr="00AD4957">
        <w:rPr>
          <w:rFonts w:ascii="Arial" w:hAnsi="Arial" w:cs="Arial"/>
          <w:sz w:val="20"/>
          <w:szCs w:val="20"/>
        </w:rPr>
        <w:t>zagotavlja neprekinjen potek dela tudi v primerih začasno povečanega obsega nalog ali spremenjenih pogojev dela, ter s tem prispeva k nemotenemu delovanju delodajalca oziroma organizacije v javnem sektorju.</w:t>
      </w:r>
    </w:p>
    <w:p w14:paraId="62690DAF"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(6) Kriterij učinkovitost vključuje racionalno izrabo delovnega časa, opravljanje dela na način, da so cilji doseženi v časovnih okvirih ter zmožnost prepoznavanja in določanja prioritet glede na obseg, pomen in zahtevnost nalog. Šteje se, da je javni uslužbenec pri opravljanju dela učinkovit, če so izpolnjeni naslednji pogoji:</w:t>
      </w:r>
    </w:p>
    <w:p w14:paraId="733ED6FA" w14:textId="77777777" w:rsidR="00AD4957" w:rsidRPr="00AD4957" w:rsidRDefault="00AD4957" w:rsidP="00AD4957">
      <w:pPr>
        <w:numPr>
          <w:ilvl w:val="1"/>
          <w:numId w:val="31"/>
        </w:numPr>
        <w:spacing w:line="288" w:lineRule="auto"/>
        <w:jc w:val="both"/>
        <w:rPr>
          <w:rFonts w:ascii="Arial" w:hAnsi="Arial" w:cs="Arial"/>
          <w:sz w:val="20"/>
          <w:szCs w:val="20"/>
        </w:rPr>
      </w:pPr>
      <w:r w:rsidRPr="00AD4957">
        <w:rPr>
          <w:rFonts w:ascii="Arial" w:hAnsi="Arial" w:cs="Arial"/>
          <w:sz w:val="20"/>
          <w:szCs w:val="20"/>
        </w:rPr>
        <w:t>racionalno izrablja delovni čas, kar pomeni, da naloge opravlja v okviru razpoložljivega časa na način, ki zagotavlja večjo produktivnost oziroma enako količino kakovostno opravljenega dela v krajšem času,</w:t>
      </w:r>
    </w:p>
    <w:p w14:paraId="4CCA1DF2" w14:textId="77777777" w:rsidR="00AD4957" w:rsidRPr="00AD4957" w:rsidRDefault="00AD4957" w:rsidP="00AD4957">
      <w:pPr>
        <w:numPr>
          <w:ilvl w:val="1"/>
          <w:numId w:val="31"/>
        </w:numPr>
        <w:spacing w:line="288" w:lineRule="auto"/>
        <w:jc w:val="both"/>
        <w:rPr>
          <w:rFonts w:ascii="Arial" w:hAnsi="Arial" w:cs="Arial"/>
          <w:sz w:val="20"/>
          <w:szCs w:val="20"/>
        </w:rPr>
      </w:pPr>
      <w:r w:rsidRPr="00AD4957">
        <w:rPr>
          <w:rFonts w:ascii="Arial" w:hAnsi="Arial" w:cs="Arial"/>
          <w:sz w:val="20"/>
          <w:szCs w:val="20"/>
        </w:rPr>
        <w:t>naloge opravlja tako, da so cilji realizirani v predvidenih časovnih okvirih, pri čemer upošteva roke, določene s predpisi, notranjimi akti ali navodili delodajalca,</w:t>
      </w:r>
    </w:p>
    <w:p w14:paraId="00EBA0C3" w14:textId="77777777" w:rsidR="00AD4957" w:rsidRPr="00AD4957" w:rsidRDefault="00AD4957" w:rsidP="00AD4957">
      <w:pPr>
        <w:numPr>
          <w:ilvl w:val="1"/>
          <w:numId w:val="31"/>
        </w:numPr>
        <w:spacing w:line="288" w:lineRule="auto"/>
        <w:jc w:val="both"/>
        <w:rPr>
          <w:rFonts w:ascii="Arial" w:hAnsi="Arial" w:cs="Arial"/>
          <w:sz w:val="20"/>
          <w:szCs w:val="20"/>
        </w:rPr>
      </w:pPr>
      <w:r w:rsidRPr="00AD4957">
        <w:rPr>
          <w:rFonts w:ascii="Arial" w:hAnsi="Arial" w:cs="Arial"/>
          <w:sz w:val="20"/>
          <w:szCs w:val="20"/>
        </w:rPr>
        <w:t>ustrezno prepoznava in določa prioritete glede na obseg, zahtevnost in pomen posameznih nalog ter razporeja čas in sredstva na način, ki omogoča pravočasno in učinkovito izvedbo nalog,</w:t>
      </w:r>
    </w:p>
    <w:p w14:paraId="6A831621" w14:textId="77777777" w:rsidR="00AD4957" w:rsidRPr="00AD4957" w:rsidRDefault="00AD4957" w:rsidP="00AD4957">
      <w:pPr>
        <w:numPr>
          <w:ilvl w:val="1"/>
          <w:numId w:val="31"/>
        </w:numPr>
        <w:spacing w:line="288" w:lineRule="auto"/>
        <w:jc w:val="both"/>
        <w:rPr>
          <w:rFonts w:ascii="Arial" w:hAnsi="Arial" w:cs="Arial"/>
          <w:sz w:val="20"/>
          <w:szCs w:val="20"/>
        </w:rPr>
      </w:pPr>
      <w:r w:rsidRPr="00AD4957">
        <w:rPr>
          <w:rFonts w:ascii="Arial" w:hAnsi="Arial" w:cs="Arial"/>
          <w:sz w:val="20"/>
          <w:szCs w:val="20"/>
        </w:rPr>
        <w:t xml:space="preserve">prispeva k učinkovitemu poslovanju in doseganju ciljev delodajalca, pri čemer ravna v skladu z načeli strokovnosti, gospodarnosti in nujnosti. </w:t>
      </w:r>
    </w:p>
    <w:p w14:paraId="41F4E028" w14:textId="77777777" w:rsidR="00AD4957" w:rsidRPr="00AD4957" w:rsidRDefault="00AD4957" w:rsidP="00AD4957">
      <w:pPr>
        <w:spacing w:line="288" w:lineRule="auto"/>
        <w:jc w:val="both"/>
        <w:rPr>
          <w:rFonts w:ascii="Arial" w:hAnsi="Arial" w:cs="Arial"/>
          <w:sz w:val="20"/>
          <w:szCs w:val="20"/>
        </w:rPr>
      </w:pPr>
    </w:p>
    <w:p w14:paraId="6A48409C" w14:textId="77777777" w:rsidR="00AD4957" w:rsidRPr="00AD4957" w:rsidRDefault="00AD4957" w:rsidP="00AD4957">
      <w:pPr>
        <w:numPr>
          <w:ilvl w:val="0"/>
          <w:numId w:val="25"/>
        </w:numPr>
        <w:spacing w:line="288" w:lineRule="auto"/>
        <w:jc w:val="center"/>
        <w:rPr>
          <w:rFonts w:ascii="Arial" w:hAnsi="Arial" w:cs="Arial"/>
          <w:b/>
          <w:bCs/>
          <w:sz w:val="20"/>
          <w:szCs w:val="20"/>
        </w:rPr>
      </w:pPr>
      <w:r w:rsidRPr="00AD4957">
        <w:rPr>
          <w:rFonts w:ascii="Arial" w:hAnsi="Arial" w:cs="Arial"/>
          <w:b/>
          <w:bCs/>
          <w:sz w:val="20"/>
          <w:szCs w:val="20"/>
        </w:rPr>
        <w:t>člen</w:t>
      </w:r>
    </w:p>
    <w:p w14:paraId="70E397F4" w14:textId="2D709549" w:rsidR="00AD4957" w:rsidRPr="00AD4957" w:rsidRDefault="00AD4957" w:rsidP="00AD4957">
      <w:pPr>
        <w:spacing w:line="288" w:lineRule="auto"/>
        <w:jc w:val="center"/>
        <w:rPr>
          <w:rFonts w:ascii="Arial" w:hAnsi="Arial" w:cs="Arial"/>
          <w:b/>
          <w:bCs/>
          <w:sz w:val="20"/>
          <w:szCs w:val="20"/>
        </w:rPr>
      </w:pPr>
      <w:r w:rsidRPr="00AD4957">
        <w:rPr>
          <w:rFonts w:ascii="Arial" w:hAnsi="Arial" w:cs="Arial"/>
          <w:b/>
          <w:bCs/>
          <w:sz w:val="20"/>
          <w:szCs w:val="20"/>
        </w:rPr>
        <w:t>(podrobnejša določitev kriterija za ugotavljanje opravljanja dodatnega dela ali večjega obsega dela zaradi odsotnih javnih uslužbencev ali nezasedenih delovnih mest)</w:t>
      </w:r>
    </w:p>
    <w:p w14:paraId="6649726F" w14:textId="77777777" w:rsidR="00AD4957" w:rsidRPr="00AD4957" w:rsidRDefault="00AD4957" w:rsidP="00AD4957">
      <w:pPr>
        <w:spacing w:line="288" w:lineRule="auto"/>
        <w:jc w:val="both"/>
        <w:rPr>
          <w:rFonts w:ascii="Arial" w:hAnsi="Arial" w:cs="Arial"/>
          <w:sz w:val="20"/>
          <w:szCs w:val="20"/>
        </w:rPr>
      </w:pPr>
    </w:p>
    <w:p w14:paraId="2AB803D6"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(1) Javni uslužbenec opravlja dodatno delo oziroma večji obseg dela zaradi odsotnih javnih uslužbencev, če prevzame naloge odsotnega javnega uslužbenca v celoti ali deloma.</w:t>
      </w:r>
    </w:p>
    <w:p w14:paraId="4567128E"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(2) Javni uslužbenec opravlja dodatno delo oziroma večji obseg dela zaradi nezasedenih delovnih mest, če prevzame naloge nezasedenega delovnega mesta v celoti ali deloma.</w:t>
      </w:r>
    </w:p>
    <w:p w14:paraId="092222FC"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lastRenderedPageBreak/>
        <w:t>(3) Pri opravljanju dodatnega dela ali večjega obsega dela zaradi odsotnih javnih uslužbencev ali nezasedenih delovnih mest se pri določanju dela plače za delovno uspešnost upošteva zlasti:</w:t>
      </w:r>
    </w:p>
    <w:p w14:paraId="7DA4CABA" w14:textId="77777777" w:rsidR="00AD4957" w:rsidRPr="00AD4957" w:rsidRDefault="00AD4957" w:rsidP="00AD4957">
      <w:pPr>
        <w:numPr>
          <w:ilvl w:val="0"/>
          <w:numId w:val="32"/>
        </w:numPr>
        <w:spacing w:line="288" w:lineRule="auto"/>
        <w:jc w:val="both"/>
        <w:rPr>
          <w:rFonts w:ascii="Arial" w:hAnsi="Arial" w:cs="Arial"/>
          <w:sz w:val="20"/>
          <w:szCs w:val="20"/>
        </w:rPr>
      </w:pPr>
      <w:r w:rsidRPr="00AD4957">
        <w:rPr>
          <w:rFonts w:ascii="Arial" w:hAnsi="Arial" w:cs="Arial"/>
          <w:sz w:val="20"/>
          <w:szCs w:val="20"/>
        </w:rPr>
        <w:t>trajanje nadomeščanja,</w:t>
      </w:r>
    </w:p>
    <w:p w14:paraId="36022FB7" w14:textId="77777777" w:rsidR="00AD4957" w:rsidRPr="00AD4957" w:rsidRDefault="00AD4957" w:rsidP="00AD4957">
      <w:pPr>
        <w:numPr>
          <w:ilvl w:val="0"/>
          <w:numId w:val="32"/>
        </w:numPr>
        <w:spacing w:line="288" w:lineRule="auto"/>
        <w:jc w:val="both"/>
        <w:rPr>
          <w:rFonts w:ascii="Arial" w:hAnsi="Arial" w:cs="Arial"/>
          <w:sz w:val="20"/>
          <w:szCs w:val="20"/>
        </w:rPr>
      </w:pPr>
      <w:r w:rsidRPr="00AD4957">
        <w:rPr>
          <w:rFonts w:ascii="Arial" w:hAnsi="Arial" w:cs="Arial"/>
          <w:sz w:val="20"/>
          <w:szCs w:val="20"/>
        </w:rPr>
        <w:t>obseg in zahtevnost prevzetih nalog,</w:t>
      </w:r>
    </w:p>
    <w:p w14:paraId="0CED59EC" w14:textId="77777777" w:rsidR="00AD4957" w:rsidRPr="00AD4957" w:rsidRDefault="00AD4957" w:rsidP="00AD4957">
      <w:pPr>
        <w:numPr>
          <w:ilvl w:val="0"/>
          <w:numId w:val="32"/>
        </w:numPr>
        <w:spacing w:line="288" w:lineRule="auto"/>
        <w:jc w:val="both"/>
        <w:rPr>
          <w:rFonts w:ascii="Arial" w:hAnsi="Arial" w:cs="Arial"/>
          <w:sz w:val="20"/>
          <w:szCs w:val="20"/>
        </w:rPr>
      </w:pPr>
      <w:r w:rsidRPr="00AD4957">
        <w:rPr>
          <w:rFonts w:ascii="Arial" w:hAnsi="Arial" w:cs="Arial"/>
          <w:sz w:val="20"/>
          <w:szCs w:val="20"/>
        </w:rPr>
        <w:t>stopnja odgovornosti,</w:t>
      </w:r>
    </w:p>
    <w:p w14:paraId="089F6F6E" w14:textId="66953D8C" w:rsidR="00AD4957" w:rsidRPr="00AD4957" w:rsidRDefault="00AD4957" w:rsidP="00AD4957">
      <w:pPr>
        <w:numPr>
          <w:ilvl w:val="0"/>
          <w:numId w:val="32"/>
        </w:numPr>
        <w:spacing w:line="288" w:lineRule="auto"/>
        <w:jc w:val="both"/>
        <w:rPr>
          <w:rFonts w:ascii="Arial" w:hAnsi="Arial" w:cs="Arial"/>
          <w:sz w:val="20"/>
          <w:szCs w:val="20"/>
        </w:rPr>
      </w:pPr>
      <w:r w:rsidRPr="00AD4957">
        <w:rPr>
          <w:rFonts w:ascii="Arial" w:hAnsi="Arial" w:cs="Arial"/>
          <w:sz w:val="20"/>
          <w:szCs w:val="20"/>
        </w:rPr>
        <w:t>vpliv nadomeščanja na delovni proces in delovanje organizacije.</w:t>
      </w:r>
    </w:p>
    <w:p w14:paraId="67828761" w14:textId="77777777" w:rsidR="00AD4957" w:rsidRPr="00AD4957" w:rsidRDefault="00AD4957" w:rsidP="00AD4957">
      <w:pPr>
        <w:spacing w:line="288" w:lineRule="auto"/>
        <w:jc w:val="both"/>
        <w:rPr>
          <w:rFonts w:ascii="Arial" w:hAnsi="Arial" w:cs="Arial"/>
          <w:sz w:val="20"/>
          <w:szCs w:val="20"/>
        </w:rPr>
      </w:pPr>
    </w:p>
    <w:p w14:paraId="15908BD4" w14:textId="77777777" w:rsidR="00AD4957" w:rsidRPr="00AD4957" w:rsidRDefault="00AD4957" w:rsidP="00AD4957">
      <w:pPr>
        <w:numPr>
          <w:ilvl w:val="0"/>
          <w:numId w:val="25"/>
        </w:numPr>
        <w:spacing w:line="288" w:lineRule="auto"/>
        <w:jc w:val="center"/>
        <w:rPr>
          <w:rFonts w:ascii="Arial" w:hAnsi="Arial" w:cs="Arial"/>
          <w:b/>
          <w:bCs/>
          <w:sz w:val="20"/>
          <w:szCs w:val="20"/>
        </w:rPr>
      </w:pPr>
      <w:bookmarkStart w:id="3" w:name="_Hlk218514428"/>
      <w:r w:rsidRPr="00AD4957">
        <w:rPr>
          <w:rFonts w:ascii="Arial" w:hAnsi="Arial" w:cs="Arial"/>
          <w:b/>
          <w:bCs/>
          <w:sz w:val="20"/>
          <w:szCs w:val="20"/>
        </w:rPr>
        <w:t>člen</w:t>
      </w:r>
    </w:p>
    <w:p w14:paraId="6550F398" w14:textId="531BEFB4" w:rsidR="00AD4957" w:rsidRPr="00AD4957" w:rsidRDefault="00AD4957" w:rsidP="00AD4957">
      <w:pPr>
        <w:spacing w:line="288" w:lineRule="auto"/>
        <w:jc w:val="center"/>
        <w:rPr>
          <w:rFonts w:ascii="Arial" w:hAnsi="Arial" w:cs="Arial"/>
          <w:b/>
          <w:bCs/>
          <w:sz w:val="20"/>
          <w:szCs w:val="20"/>
        </w:rPr>
      </w:pPr>
      <w:r w:rsidRPr="00AD4957">
        <w:rPr>
          <w:rFonts w:ascii="Arial" w:hAnsi="Arial" w:cs="Arial"/>
          <w:b/>
          <w:bCs/>
          <w:sz w:val="20"/>
          <w:szCs w:val="20"/>
        </w:rPr>
        <w:t>(merilo za določitev dela plače za delovno uspešnost)</w:t>
      </w:r>
    </w:p>
    <w:p w14:paraId="5FD3627D" w14:textId="0761ED25" w:rsidR="00AD4957" w:rsidRPr="00AD4957" w:rsidRDefault="00457F95" w:rsidP="00AD4957">
      <w:pPr>
        <w:spacing w:line="288" w:lineRule="auto"/>
        <w:jc w:val="both"/>
        <w:rPr>
          <w:rFonts w:ascii="Arial" w:hAnsi="Arial" w:cs="Arial"/>
          <w:sz w:val="20"/>
          <w:szCs w:val="20"/>
        </w:rPr>
      </w:pPr>
      <w:bookmarkStart w:id="4" w:name="_Hlk218513444"/>
      <w:r>
        <w:rPr>
          <w:rFonts w:ascii="Arial" w:hAnsi="Arial" w:cs="Arial"/>
          <w:sz w:val="20"/>
          <w:szCs w:val="20"/>
        </w:rPr>
        <w:t xml:space="preserve">(1) </w:t>
      </w:r>
      <w:r w:rsidR="00AD4957" w:rsidRPr="00AD4957">
        <w:rPr>
          <w:rFonts w:ascii="Arial" w:hAnsi="Arial" w:cs="Arial"/>
          <w:sz w:val="20"/>
          <w:szCs w:val="20"/>
        </w:rPr>
        <w:t xml:space="preserve">Del plače za delovno uspešnost se določi javnemu uslužbencu, če dosega nadpovprečne rezultate pri večini pogojev vsaj enega kriterija </w:t>
      </w:r>
      <w:bookmarkEnd w:id="3"/>
      <w:bookmarkEnd w:id="4"/>
      <w:r w:rsidR="00AD4957" w:rsidRPr="00AD4957">
        <w:rPr>
          <w:rFonts w:ascii="Arial" w:hAnsi="Arial" w:cs="Arial"/>
          <w:sz w:val="20"/>
          <w:szCs w:val="20"/>
        </w:rPr>
        <w:t xml:space="preserve">iz 3. člena te uredbe oziroma če opravi dodatno delo ali večji obseg dela, upoštevaje 4. člen te uredbe. </w:t>
      </w:r>
    </w:p>
    <w:p w14:paraId="11192F40" w14:textId="77777777" w:rsidR="00AD4957" w:rsidRPr="00AD4957" w:rsidRDefault="00AD4957" w:rsidP="00AD4957">
      <w:pPr>
        <w:spacing w:line="288" w:lineRule="auto"/>
        <w:jc w:val="both"/>
        <w:rPr>
          <w:rFonts w:ascii="Arial" w:hAnsi="Arial" w:cs="Arial"/>
          <w:sz w:val="20"/>
          <w:szCs w:val="20"/>
        </w:rPr>
      </w:pPr>
      <w:bookmarkStart w:id="5" w:name="_Hlk219967544"/>
      <w:r w:rsidRPr="00AD4957">
        <w:rPr>
          <w:rFonts w:ascii="Arial" w:hAnsi="Arial" w:cs="Arial"/>
          <w:sz w:val="20"/>
          <w:szCs w:val="20"/>
        </w:rPr>
        <w:t>(2) Sindikalni zaupniki reprezentativnih sindikatov so upravičeni do dela plače za delovno uspešnost v višini najmanj 5 odstotkov njihovih osnovnih plač v posameznem mesecu.</w:t>
      </w:r>
    </w:p>
    <w:bookmarkEnd w:id="5"/>
    <w:p w14:paraId="5A66141C" w14:textId="77777777" w:rsidR="00AD4957" w:rsidRPr="00AD4957" w:rsidRDefault="00AD4957" w:rsidP="00AD4957">
      <w:pPr>
        <w:spacing w:line="288" w:lineRule="auto"/>
        <w:jc w:val="both"/>
        <w:rPr>
          <w:rFonts w:ascii="Arial" w:hAnsi="Arial" w:cs="Arial"/>
          <w:sz w:val="20"/>
          <w:szCs w:val="20"/>
        </w:rPr>
      </w:pPr>
    </w:p>
    <w:p w14:paraId="191E5017" w14:textId="77777777" w:rsidR="00AD4957" w:rsidRPr="00AD4957" w:rsidRDefault="00AD4957" w:rsidP="00AD4957">
      <w:pPr>
        <w:numPr>
          <w:ilvl w:val="0"/>
          <w:numId w:val="25"/>
        </w:numPr>
        <w:spacing w:line="288" w:lineRule="auto"/>
        <w:jc w:val="center"/>
        <w:rPr>
          <w:rFonts w:ascii="Arial" w:hAnsi="Arial" w:cs="Arial"/>
          <w:b/>
          <w:bCs/>
          <w:sz w:val="20"/>
          <w:szCs w:val="20"/>
        </w:rPr>
      </w:pPr>
      <w:r w:rsidRPr="00AD4957">
        <w:rPr>
          <w:rFonts w:ascii="Arial" w:hAnsi="Arial" w:cs="Arial"/>
          <w:b/>
          <w:bCs/>
          <w:sz w:val="20"/>
          <w:szCs w:val="20"/>
        </w:rPr>
        <w:t>člen</w:t>
      </w:r>
    </w:p>
    <w:p w14:paraId="3AF334A2" w14:textId="77777777" w:rsidR="00AD4957" w:rsidRPr="00AD4957" w:rsidRDefault="00AD4957" w:rsidP="00AD4957">
      <w:pPr>
        <w:spacing w:line="288" w:lineRule="auto"/>
        <w:jc w:val="center"/>
        <w:rPr>
          <w:rFonts w:ascii="Arial" w:hAnsi="Arial" w:cs="Arial"/>
          <w:b/>
          <w:bCs/>
          <w:sz w:val="20"/>
          <w:szCs w:val="20"/>
        </w:rPr>
      </w:pPr>
      <w:r w:rsidRPr="00AD4957">
        <w:rPr>
          <w:rFonts w:ascii="Arial" w:hAnsi="Arial" w:cs="Arial"/>
          <w:b/>
          <w:bCs/>
          <w:sz w:val="20"/>
          <w:szCs w:val="20"/>
        </w:rPr>
        <w:t>(odstotek osnovne plače, ki ga javni uslužbenec lahko doseže pri kriterijih)</w:t>
      </w:r>
    </w:p>
    <w:p w14:paraId="1C0C73DD" w14:textId="77777777" w:rsidR="00AD4957" w:rsidRPr="00AD4957" w:rsidRDefault="00AD4957" w:rsidP="00AD4957">
      <w:pPr>
        <w:spacing w:line="288" w:lineRule="auto"/>
        <w:jc w:val="both"/>
        <w:rPr>
          <w:rFonts w:ascii="Arial" w:hAnsi="Arial" w:cs="Arial"/>
          <w:sz w:val="20"/>
          <w:szCs w:val="20"/>
        </w:rPr>
      </w:pPr>
      <w:bookmarkStart w:id="6" w:name="_Hlk218513688"/>
      <w:r w:rsidRPr="00AD4957">
        <w:rPr>
          <w:rFonts w:ascii="Arial" w:hAnsi="Arial" w:cs="Arial"/>
          <w:sz w:val="20"/>
          <w:szCs w:val="20"/>
        </w:rPr>
        <w:t>(1) Javni uslužbenec lahko glede na kriterije iz 3. člena te uredbe doseže skupaj največ 30 odstotkov osnovne plače.</w:t>
      </w:r>
    </w:p>
    <w:p w14:paraId="4E9E7EB0"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(2) Javni uslužbenec lahko glede na kriterij iz 4. člena te uredbe doseže skupaj največ 30 odstotkov osnovne plače.</w:t>
      </w:r>
    </w:p>
    <w:p w14:paraId="0BAD5794"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 xml:space="preserve">(3) Javni uslužbenec lahko glede na kriterije iz 3. in 4. člena te uredbe skupaj doseže največ 30 odstotkov osnovne plače. </w:t>
      </w:r>
      <w:bookmarkEnd w:id="6"/>
    </w:p>
    <w:p w14:paraId="1405841D" w14:textId="77777777" w:rsidR="00AD4957" w:rsidRPr="00AD4957" w:rsidRDefault="00AD4957" w:rsidP="00AD4957">
      <w:pPr>
        <w:spacing w:line="288" w:lineRule="auto"/>
        <w:jc w:val="both"/>
        <w:rPr>
          <w:rFonts w:ascii="Arial" w:hAnsi="Arial" w:cs="Arial"/>
          <w:b/>
          <w:bCs/>
          <w:sz w:val="20"/>
          <w:szCs w:val="20"/>
        </w:rPr>
      </w:pPr>
    </w:p>
    <w:p w14:paraId="32A9FA9E" w14:textId="77777777" w:rsidR="00AD4957" w:rsidRPr="00AD4957" w:rsidRDefault="00AD4957" w:rsidP="00AD4957">
      <w:pPr>
        <w:numPr>
          <w:ilvl w:val="0"/>
          <w:numId w:val="25"/>
        </w:numPr>
        <w:spacing w:line="288" w:lineRule="auto"/>
        <w:jc w:val="center"/>
        <w:rPr>
          <w:rFonts w:ascii="Arial" w:hAnsi="Arial" w:cs="Arial"/>
          <w:b/>
          <w:bCs/>
          <w:sz w:val="20"/>
          <w:szCs w:val="20"/>
        </w:rPr>
      </w:pPr>
      <w:r w:rsidRPr="00AD4957">
        <w:rPr>
          <w:rFonts w:ascii="Arial" w:hAnsi="Arial" w:cs="Arial"/>
          <w:b/>
          <w:bCs/>
          <w:sz w:val="20"/>
          <w:szCs w:val="20"/>
        </w:rPr>
        <w:t>člen</w:t>
      </w:r>
    </w:p>
    <w:p w14:paraId="3E004E13" w14:textId="77777777" w:rsidR="00AD4957" w:rsidRPr="00AD4957" w:rsidRDefault="00AD4957" w:rsidP="00AD4957">
      <w:pPr>
        <w:spacing w:line="288" w:lineRule="auto"/>
        <w:jc w:val="center"/>
        <w:rPr>
          <w:rFonts w:ascii="Arial" w:hAnsi="Arial" w:cs="Arial"/>
          <w:b/>
          <w:bCs/>
          <w:sz w:val="20"/>
          <w:szCs w:val="20"/>
        </w:rPr>
      </w:pPr>
      <w:r w:rsidRPr="00AD4957">
        <w:rPr>
          <w:rFonts w:ascii="Arial" w:hAnsi="Arial" w:cs="Arial"/>
          <w:b/>
          <w:bCs/>
          <w:sz w:val="20"/>
          <w:szCs w:val="20"/>
        </w:rPr>
        <w:t>(določitev dela plače za delovno uspešnost)</w:t>
      </w:r>
    </w:p>
    <w:p w14:paraId="2CBFFE1A" w14:textId="77777777" w:rsidR="00AD4957" w:rsidRPr="00AD4957" w:rsidRDefault="00AD4957" w:rsidP="00AD4957">
      <w:pPr>
        <w:spacing w:line="288" w:lineRule="auto"/>
        <w:jc w:val="both"/>
        <w:rPr>
          <w:rFonts w:ascii="Arial" w:hAnsi="Arial" w:cs="Arial"/>
          <w:sz w:val="20"/>
          <w:szCs w:val="20"/>
        </w:rPr>
      </w:pPr>
    </w:p>
    <w:p w14:paraId="5C84050F"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Določitev odstotka osnovne plače javnega uslužbenca za delovno uspešnost se izvede tako, da se sredstva razdelijo v obsegu, določenem v skladu s šestim odstavkom 31. člena ZSTSPJS.</w:t>
      </w:r>
    </w:p>
    <w:p w14:paraId="4FC2F394" w14:textId="77777777" w:rsidR="00AD4957" w:rsidRPr="00AD4957" w:rsidRDefault="00AD4957" w:rsidP="00AD4957">
      <w:pPr>
        <w:spacing w:line="288" w:lineRule="auto"/>
        <w:jc w:val="both"/>
        <w:rPr>
          <w:rFonts w:ascii="Arial" w:hAnsi="Arial" w:cs="Arial"/>
          <w:sz w:val="20"/>
          <w:szCs w:val="20"/>
        </w:rPr>
      </w:pPr>
    </w:p>
    <w:p w14:paraId="05075A86" w14:textId="77777777" w:rsidR="00AD4957" w:rsidRPr="00AD4957" w:rsidRDefault="00AD4957" w:rsidP="00AD4957">
      <w:pPr>
        <w:numPr>
          <w:ilvl w:val="0"/>
          <w:numId w:val="25"/>
        </w:numPr>
        <w:spacing w:line="288" w:lineRule="auto"/>
        <w:jc w:val="center"/>
        <w:rPr>
          <w:rFonts w:ascii="Arial" w:hAnsi="Arial" w:cs="Arial"/>
          <w:b/>
          <w:bCs/>
          <w:sz w:val="20"/>
          <w:szCs w:val="20"/>
        </w:rPr>
      </w:pPr>
      <w:r w:rsidRPr="00AD4957">
        <w:rPr>
          <w:rFonts w:ascii="Arial" w:hAnsi="Arial" w:cs="Arial"/>
          <w:b/>
          <w:bCs/>
          <w:sz w:val="20"/>
          <w:szCs w:val="20"/>
        </w:rPr>
        <w:t>člen</w:t>
      </w:r>
    </w:p>
    <w:p w14:paraId="06286D6C" w14:textId="77777777" w:rsidR="00AD4957" w:rsidRPr="00AD4957" w:rsidRDefault="00AD4957" w:rsidP="00AD4957">
      <w:pPr>
        <w:spacing w:line="288" w:lineRule="auto"/>
        <w:jc w:val="center"/>
        <w:rPr>
          <w:rFonts w:ascii="Arial" w:hAnsi="Arial" w:cs="Arial"/>
          <w:b/>
          <w:bCs/>
          <w:sz w:val="20"/>
          <w:szCs w:val="20"/>
        </w:rPr>
      </w:pPr>
      <w:r w:rsidRPr="00AD4957">
        <w:rPr>
          <w:rFonts w:ascii="Arial" w:hAnsi="Arial" w:cs="Arial"/>
          <w:b/>
          <w:bCs/>
          <w:sz w:val="20"/>
          <w:szCs w:val="20"/>
        </w:rPr>
        <w:t>(dostopnost objave obvestila)</w:t>
      </w:r>
    </w:p>
    <w:p w14:paraId="72B19BE9" w14:textId="77777777" w:rsidR="00AD4957" w:rsidRDefault="00AD4957" w:rsidP="00AD4957">
      <w:pPr>
        <w:spacing w:line="288" w:lineRule="auto"/>
        <w:jc w:val="both"/>
        <w:rPr>
          <w:rFonts w:ascii="Arial" w:hAnsi="Arial" w:cs="Arial"/>
          <w:sz w:val="20"/>
          <w:szCs w:val="20"/>
        </w:rPr>
      </w:pPr>
      <w:r w:rsidRPr="00AD4957">
        <w:rPr>
          <w:rFonts w:ascii="Arial" w:hAnsi="Arial" w:cs="Arial"/>
          <w:sz w:val="20"/>
          <w:szCs w:val="20"/>
        </w:rPr>
        <w:t>Obvestilo iz četrtega odstavka 32. člena ZSTSPJS mora biti objavljeno najmanj do objave obvestila za naslednje obdobje izplačevanja.</w:t>
      </w:r>
    </w:p>
    <w:p w14:paraId="73E7064C" w14:textId="77777777" w:rsidR="00AD4957" w:rsidRPr="00AD4957" w:rsidRDefault="00AD4957" w:rsidP="00AD4957">
      <w:pPr>
        <w:spacing w:line="288" w:lineRule="auto"/>
        <w:jc w:val="both"/>
        <w:rPr>
          <w:rFonts w:ascii="Arial" w:hAnsi="Arial" w:cs="Arial"/>
          <w:sz w:val="20"/>
          <w:szCs w:val="20"/>
        </w:rPr>
      </w:pPr>
    </w:p>
    <w:p w14:paraId="65D1FE04" w14:textId="77777777" w:rsidR="00AD4957" w:rsidRPr="00AD4957" w:rsidRDefault="00AD4957" w:rsidP="00AD4957">
      <w:pPr>
        <w:numPr>
          <w:ilvl w:val="0"/>
          <w:numId w:val="25"/>
        </w:numPr>
        <w:spacing w:line="288" w:lineRule="auto"/>
        <w:jc w:val="center"/>
        <w:rPr>
          <w:rFonts w:ascii="Arial" w:hAnsi="Arial" w:cs="Arial"/>
          <w:b/>
          <w:bCs/>
          <w:sz w:val="20"/>
          <w:szCs w:val="20"/>
        </w:rPr>
      </w:pPr>
      <w:bookmarkStart w:id="7" w:name="_Hlk219801059"/>
      <w:r w:rsidRPr="00AD4957">
        <w:rPr>
          <w:rFonts w:ascii="Arial" w:hAnsi="Arial" w:cs="Arial"/>
          <w:b/>
          <w:bCs/>
          <w:sz w:val="20"/>
          <w:szCs w:val="20"/>
        </w:rPr>
        <w:lastRenderedPageBreak/>
        <w:t>člen</w:t>
      </w:r>
    </w:p>
    <w:p w14:paraId="440ABBC4" w14:textId="77777777" w:rsidR="00AD4957" w:rsidRPr="00AD4957" w:rsidRDefault="00AD4957" w:rsidP="00AD4957">
      <w:pPr>
        <w:spacing w:line="288" w:lineRule="auto"/>
        <w:jc w:val="center"/>
        <w:rPr>
          <w:rFonts w:ascii="Arial" w:hAnsi="Arial" w:cs="Arial"/>
          <w:b/>
          <w:bCs/>
          <w:sz w:val="20"/>
          <w:szCs w:val="20"/>
        </w:rPr>
      </w:pPr>
      <w:r w:rsidRPr="00AD4957">
        <w:rPr>
          <w:rFonts w:ascii="Arial" w:hAnsi="Arial" w:cs="Arial"/>
          <w:b/>
          <w:bCs/>
          <w:sz w:val="20"/>
          <w:szCs w:val="20"/>
        </w:rPr>
        <w:t>(podrobnejša opredelitev kriterijev in meril glede na specifike in naravo dela)</w:t>
      </w:r>
    </w:p>
    <w:bookmarkEnd w:id="7"/>
    <w:p w14:paraId="1A150E28"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 xml:space="preserve">(1) Kriteriji in merila iz te uredbe se lahko, upoštevaje specifike in naravo dela pri posameznem uporabniku proračuna iz te uredbe, podrobneje opredelijo v </w:t>
      </w:r>
      <w:bookmarkStart w:id="8" w:name="_Hlk219801119"/>
      <w:r w:rsidRPr="00AD4957">
        <w:rPr>
          <w:rFonts w:ascii="Arial" w:hAnsi="Arial" w:cs="Arial"/>
          <w:sz w:val="20"/>
          <w:szCs w:val="20"/>
        </w:rPr>
        <w:t>splošnem aktu uporabnika proračuna</w:t>
      </w:r>
      <w:bookmarkEnd w:id="8"/>
      <w:r w:rsidRPr="00AD4957">
        <w:rPr>
          <w:rFonts w:ascii="Arial" w:hAnsi="Arial" w:cs="Arial"/>
          <w:sz w:val="20"/>
          <w:szCs w:val="20"/>
        </w:rPr>
        <w:t xml:space="preserve">. </w:t>
      </w:r>
    </w:p>
    <w:p w14:paraId="2F4444D9"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(2) Če je pri uporabniku proračuna iz te uredbe organiziran reprezentativni sindikat, se lahko kriteriji in merila iz te uredbe, upoštevaje specifike in naravo dela pri posameznem uporabniku proračuna, podrobneje opredelijo z dogovorom med reprezentativnim sindikatom in uporabnikom proračuna.</w:t>
      </w:r>
    </w:p>
    <w:p w14:paraId="69120721" w14:textId="77777777" w:rsidR="00AD4957" w:rsidRPr="00AD4957" w:rsidRDefault="00AD4957" w:rsidP="00AD4957">
      <w:pPr>
        <w:spacing w:line="288" w:lineRule="auto"/>
        <w:jc w:val="both"/>
        <w:rPr>
          <w:rFonts w:ascii="Arial" w:hAnsi="Arial" w:cs="Arial"/>
          <w:sz w:val="20"/>
          <w:szCs w:val="20"/>
        </w:rPr>
      </w:pPr>
    </w:p>
    <w:p w14:paraId="73A87612" w14:textId="77777777" w:rsidR="00AD4957" w:rsidRPr="00AD4957" w:rsidRDefault="00AD4957" w:rsidP="00AD4957">
      <w:pPr>
        <w:numPr>
          <w:ilvl w:val="0"/>
          <w:numId w:val="25"/>
        </w:numPr>
        <w:spacing w:line="288" w:lineRule="auto"/>
        <w:jc w:val="center"/>
        <w:rPr>
          <w:rFonts w:ascii="Arial" w:hAnsi="Arial" w:cs="Arial"/>
          <w:b/>
          <w:bCs/>
          <w:sz w:val="20"/>
          <w:szCs w:val="20"/>
        </w:rPr>
      </w:pPr>
      <w:r w:rsidRPr="00AD4957">
        <w:rPr>
          <w:rFonts w:ascii="Arial" w:hAnsi="Arial" w:cs="Arial"/>
          <w:b/>
          <w:bCs/>
          <w:sz w:val="20"/>
          <w:szCs w:val="20"/>
        </w:rPr>
        <w:t>člen</w:t>
      </w:r>
    </w:p>
    <w:p w14:paraId="20C67EC3" w14:textId="77777777" w:rsidR="00AD4957" w:rsidRPr="00AD4957" w:rsidRDefault="00AD4957" w:rsidP="00AD4957">
      <w:pPr>
        <w:spacing w:line="288" w:lineRule="auto"/>
        <w:jc w:val="center"/>
        <w:rPr>
          <w:rFonts w:ascii="Arial" w:hAnsi="Arial" w:cs="Arial"/>
          <w:b/>
          <w:bCs/>
          <w:sz w:val="20"/>
          <w:szCs w:val="20"/>
        </w:rPr>
      </w:pPr>
      <w:r w:rsidRPr="00AD4957">
        <w:rPr>
          <w:rFonts w:ascii="Arial" w:hAnsi="Arial" w:cs="Arial"/>
          <w:b/>
          <w:bCs/>
          <w:sz w:val="20"/>
          <w:szCs w:val="20"/>
        </w:rPr>
        <w:t>(prva določitev plače za delovno uspešnost)</w:t>
      </w:r>
    </w:p>
    <w:p w14:paraId="7C5A1229" w14:textId="77777777" w:rsidR="00AD4957" w:rsidRDefault="00AD4957" w:rsidP="00AD4957">
      <w:pPr>
        <w:spacing w:line="288" w:lineRule="auto"/>
        <w:jc w:val="both"/>
        <w:rPr>
          <w:rFonts w:ascii="Arial" w:hAnsi="Arial" w:cs="Arial"/>
          <w:sz w:val="20"/>
          <w:szCs w:val="20"/>
        </w:rPr>
      </w:pPr>
      <w:r w:rsidRPr="00AD4957">
        <w:rPr>
          <w:rFonts w:ascii="Arial" w:hAnsi="Arial" w:cs="Arial"/>
          <w:sz w:val="20"/>
          <w:szCs w:val="20"/>
        </w:rPr>
        <w:t>Delovna uspešnost se v skladu s to uredbo prvič določi za januar 2026.</w:t>
      </w:r>
    </w:p>
    <w:p w14:paraId="44E0BB51" w14:textId="77777777" w:rsidR="00AD4957" w:rsidRPr="00AD4957" w:rsidRDefault="00AD4957" w:rsidP="00AD4957">
      <w:pPr>
        <w:spacing w:line="288" w:lineRule="auto"/>
        <w:jc w:val="both"/>
        <w:rPr>
          <w:rFonts w:ascii="Arial" w:hAnsi="Arial" w:cs="Arial"/>
          <w:sz w:val="20"/>
          <w:szCs w:val="20"/>
        </w:rPr>
      </w:pPr>
    </w:p>
    <w:p w14:paraId="59F51346" w14:textId="77777777" w:rsidR="00AD4957" w:rsidRPr="00AD4957" w:rsidRDefault="00AD4957" w:rsidP="00AD4957">
      <w:pPr>
        <w:numPr>
          <w:ilvl w:val="0"/>
          <w:numId w:val="25"/>
        </w:numPr>
        <w:spacing w:line="288" w:lineRule="auto"/>
        <w:jc w:val="center"/>
        <w:rPr>
          <w:rFonts w:ascii="Arial" w:hAnsi="Arial" w:cs="Arial"/>
          <w:b/>
          <w:bCs/>
          <w:sz w:val="20"/>
          <w:szCs w:val="20"/>
        </w:rPr>
      </w:pPr>
      <w:r w:rsidRPr="00AD4957">
        <w:rPr>
          <w:rFonts w:ascii="Arial" w:hAnsi="Arial" w:cs="Arial"/>
          <w:b/>
          <w:bCs/>
          <w:sz w:val="20"/>
          <w:szCs w:val="20"/>
        </w:rPr>
        <w:t>člen</w:t>
      </w:r>
    </w:p>
    <w:p w14:paraId="29F14E61" w14:textId="77777777" w:rsidR="00AD4957" w:rsidRPr="00AD4957" w:rsidRDefault="00AD4957" w:rsidP="00AD4957">
      <w:pPr>
        <w:spacing w:line="288" w:lineRule="auto"/>
        <w:jc w:val="center"/>
        <w:rPr>
          <w:rFonts w:ascii="Arial" w:hAnsi="Arial" w:cs="Arial"/>
          <w:b/>
          <w:bCs/>
          <w:sz w:val="20"/>
          <w:szCs w:val="20"/>
        </w:rPr>
      </w:pPr>
      <w:r w:rsidRPr="00AD4957">
        <w:rPr>
          <w:rFonts w:ascii="Arial" w:hAnsi="Arial" w:cs="Arial"/>
          <w:b/>
          <w:bCs/>
          <w:sz w:val="20"/>
          <w:szCs w:val="20"/>
        </w:rPr>
        <w:t>(končna določba)</w:t>
      </w:r>
    </w:p>
    <w:p w14:paraId="4AD5508B" w14:textId="77777777" w:rsidR="00AD4957" w:rsidRPr="00AD4957" w:rsidRDefault="00AD4957" w:rsidP="00AD4957">
      <w:pPr>
        <w:spacing w:line="288" w:lineRule="auto"/>
        <w:jc w:val="both"/>
        <w:rPr>
          <w:rFonts w:ascii="Arial" w:hAnsi="Arial" w:cs="Arial"/>
          <w:sz w:val="20"/>
          <w:szCs w:val="20"/>
        </w:rPr>
      </w:pPr>
      <w:r w:rsidRPr="00AD4957">
        <w:rPr>
          <w:rFonts w:ascii="Arial" w:hAnsi="Arial" w:cs="Arial"/>
          <w:sz w:val="20"/>
          <w:szCs w:val="20"/>
        </w:rPr>
        <w:t xml:space="preserve">Ta uredba začne veljati naslednji dan po objavi v Uradnem listu Republike Slovenije. </w:t>
      </w:r>
    </w:p>
    <w:p w14:paraId="7DA54624" w14:textId="77777777" w:rsidR="009D5AE6" w:rsidRPr="00F905C9" w:rsidRDefault="009D5AE6" w:rsidP="009D5AE6">
      <w:pPr>
        <w:spacing w:line="240" w:lineRule="atLeast"/>
        <w:ind w:left="4320"/>
        <w:rPr>
          <w:rFonts w:ascii="Arial" w:hAnsi="Arial" w:cs="Arial"/>
          <w:sz w:val="20"/>
          <w:szCs w:val="20"/>
          <w:lang w:eastAsia="zh-CN"/>
        </w:rPr>
      </w:pPr>
    </w:p>
    <w:p w14:paraId="4880C2DF" w14:textId="77777777" w:rsidR="009D5AE6" w:rsidRPr="00F905C9" w:rsidRDefault="009D5AE6" w:rsidP="009D5AE6">
      <w:pPr>
        <w:spacing w:line="240" w:lineRule="atLeast"/>
        <w:ind w:left="4320"/>
        <w:jc w:val="center"/>
        <w:rPr>
          <w:rFonts w:ascii="Arial" w:hAnsi="Arial" w:cs="Arial"/>
          <w:sz w:val="20"/>
          <w:szCs w:val="20"/>
          <w:lang w:eastAsia="zh-CN"/>
        </w:rPr>
      </w:pPr>
    </w:p>
    <w:p w14:paraId="0EC0BF27" w14:textId="77777777" w:rsidR="009D5AE6" w:rsidRPr="00F905C9" w:rsidRDefault="009D5AE6" w:rsidP="009D5AE6">
      <w:pPr>
        <w:spacing w:line="240" w:lineRule="atLeast"/>
        <w:ind w:left="4320"/>
        <w:jc w:val="center"/>
        <w:rPr>
          <w:rFonts w:ascii="Arial" w:hAnsi="Arial" w:cs="Arial"/>
          <w:sz w:val="20"/>
          <w:szCs w:val="20"/>
          <w:lang w:eastAsia="zh-CN"/>
        </w:rPr>
      </w:pPr>
      <w:r w:rsidRPr="00F905C9">
        <w:rPr>
          <w:rFonts w:ascii="Arial" w:hAnsi="Arial" w:cs="Arial"/>
          <w:sz w:val="20"/>
          <w:szCs w:val="20"/>
          <w:lang w:eastAsia="zh-CN"/>
        </w:rPr>
        <w:t>Vlada Republike Slovenije</w:t>
      </w:r>
    </w:p>
    <w:p w14:paraId="1372025A" w14:textId="77777777" w:rsidR="009D5AE6" w:rsidRPr="00F905C9" w:rsidRDefault="009D5AE6" w:rsidP="009D5AE6">
      <w:pPr>
        <w:spacing w:line="240" w:lineRule="atLeast"/>
        <w:jc w:val="center"/>
        <w:rPr>
          <w:rFonts w:ascii="Arial" w:hAnsi="Arial" w:cs="Arial"/>
          <w:sz w:val="20"/>
          <w:szCs w:val="20"/>
          <w:lang w:eastAsia="zh-CN"/>
        </w:rPr>
      </w:pPr>
      <w:r w:rsidRPr="00F905C9">
        <w:rPr>
          <w:rFonts w:ascii="Arial" w:hAnsi="Arial" w:cs="Arial"/>
          <w:sz w:val="20"/>
          <w:szCs w:val="20"/>
          <w:lang w:eastAsia="zh-CN"/>
        </w:rPr>
        <w:t xml:space="preserve">   </w:t>
      </w:r>
      <w:r w:rsidRPr="00F905C9">
        <w:rPr>
          <w:rFonts w:ascii="Arial" w:hAnsi="Arial" w:cs="Arial"/>
          <w:sz w:val="20"/>
          <w:szCs w:val="20"/>
          <w:lang w:eastAsia="zh-CN"/>
        </w:rPr>
        <w:tab/>
      </w:r>
      <w:r w:rsidRPr="00F905C9">
        <w:rPr>
          <w:rFonts w:ascii="Arial" w:hAnsi="Arial" w:cs="Arial"/>
          <w:sz w:val="20"/>
          <w:szCs w:val="20"/>
          <w:lang w:eastAsia="zh-CN"/>
        </w:rPr>
        <w:tab/>
      </w:r>
      <w:r w:rsidRPr="00F905C9">
        <w:rPr>
          <w:rFonts w:ascii="Arial" w:hAnsi="Arial" w:cs="Arial"/>
          <w:sz w:val="20"/>
          <w:szCs w:val="20"/>
          <w:lang w:eastAsia="zh-CN"/>
        </w:rPr>
        <w:tab/>
      </w:r>
      <w:r w:rsidRPr="00F905C9">
        <w:rPr>
          <w:rFonts w:ascii="Arial" w:hAnsi="Arial" w:cs="Arial"/>
          <w:sz w:val="20"/>
          <w:szCs w:val="20"/>
          <w:lang w:eastAsia="zh-CN"/>
        </w:rPr>
        <w:tab/>
      </w:r>
      <w:r w:rsidRPr="00F905C9">
        <w:rPr>
          <w:rFonts w:ascii="Arial" w:hAnsi="Arial" w:cs="Arial"/>
          <w:sz w:val="20"/>
          <w:szCs w:val="20"/>
          <w:lang w:eastAsia="zh-CN"/>
        </w:rPr>
        <w:tab/>
      </w:r>
      <w:r w:rsidRPr="00F905C9">
        <w:rPr>
          <w:rFonts w:ascii="Arial" w:hAnsi="Arial" w:cs="Arial"/>
          <w:sz w:val="20"/>
          <w:szCs w:val="20"/>
          <w:lang w:eastAsia="zh-CN"/>
        </w:rPr>
        <w:tab/>
        <w:t>dr. Robert Golob</w:t>
      </w:r>
    </w:p>
    <w:p w14:paraId="17D0FF9A" w14:textId="77777777" w:rsidR="009D5AE6" w:rsidRPr="00F905C9" w:rsidRDefault="009D5AE6" w:rsidP="009D5AE6">
      <w:pPr>
        <w:spacing w:line="240" w:lineRule="atLeast"/>
        <w:jc w:val="center"/>
        <w:rPr>
          <w:rFonts w:ascii="Arial" w:hAnsi="Arial" w:cs="Arial"/>
          <w:sz w:val="20"/>
          <w:szCs w:val="20"/>
          <w:lang w:eastAsia="sl-SI"/>
        </w:rPr>
      </w:pPr>
      <w:r w:rsidRPr="00F905C9">
        <w:rPr>
          <w:rFonts w:ascii="Arial" w:hAnsi="Arial" w:cs="Arial"/>
          <w:sz w:val="20"/>
          <w:szCs w:val="20"/>
          <w:lang w:eastAsia="zh-CN"/>
        </w:rPr>
        <w:t xml:space="preserve">                                                                             predsednik</w:t>
      </w:r>
    </w:p>
    <w:p w14:paraId="47EA86AB" w14:textId="77777777" w:rsidR="009D5AE6" w:rsidRPr="00F905C9" w:rsidRDefault="009D5AE6" w:rsidP="009D5AE6">
      <w:pPr>
        <w:spacing w:line="240" w:lineRule="atLeast"/>
        <w:jc w:val="both"/>
        <w:rPr>
          <w:rFonts w:ascii="Arial" w:hAnsi="Arial" w:cs="Arial"/>
          <w:sz w:val="20"/>
          <w:szCs w:val="20"/>
          <w:lang w:eastAsia="sl-SI"/>
        </w:rPr>
      </w:pPr>
    </w:p>
    <w:p w14:paraId="0B3D3227" w14:textId="77777777" w:rsidR="009D5AE6" w:rsidRPr="00F905C9" w:rsidRDefault="009D5AE6" w:rsidP="009D5AE6">
      <w:pPr>
        <w:spacing w:line="240" w:lineRule="atLeast"/>
        <w:jc w:val="both"/>
        <w:rPr>
          <w:rFonts w:ascii="Arial" w:hAnsi="Arial" w:cs="Arial"/>
          <w:sz w:val="20"/>
          <w:szCs w:val="20"/>
          <w:lang w:eastAsia="sl-SI"/>
        </w:rPr>
      </w:pPr>
    </w:p>
    <w:p w14:paraId="45B9C873" w14:textId="0D984CB2" w:rsidR="009D5AE6" w:rsidRPr="008E1CB1" w:rsidRDefault="009D5AE6" w:rsidP="009D5AE6">
      <w:pPr>
        <w:rPr>
          <w:rFonts w:ascii="Arial" w:hAnsi="Arial" w:cs="Arial"/>
          <w:bCs/>
          <w:sz w:val="20"/>
          <w:szCs w:val="20"/>
        </w:rPr>
      </w:pPr>
      <w:r w:rsidRPr="008E1CB1">
        <w:rPr>
          <w:rFonts w:ascii="Arial" w:hAnsi="Arial" w:cs="Arial"/>
          <w:bCs/>
          <w:sz w:val="20"/>
          <w:szCs w:val="20"/>
        </w:rPr>
        <w:t>Št. 007-</w:t>
      </w:r>
      <w:r w:rsidR="00AD4957">
        <w:rPr>
          <w:rFonts w:ascii="Arial" w:hAnsi="Arial" w:cs="Arial"/>
          <w:bCs/>
          <w:sz w:val="20"/>
          <w:szCs w:val="20"/>
        </w:rPr>
        <w:t>51</w:t>
      </w:r>
      <w:r w:rsidRPr="008E1CB1">
        <w:rPr>
          <w:rFonts w:ascii="Arial" w:hAnsi="Arial" w:cs="Arial"/>
          <w:bCs/>
          <w:sz w:val="20"/>
          <w:szCs w:val="20"/>
        </w:rPr>
        <w:t>/2026</w:t>
      </w:r>
      <w:r w:rsidR="00687130">
        <w:rPr>
          <w:rFonts w:ascii="Arial" w:hAnsi="Arial" w:cs="Arial"/>
          <w:bCs/>
          <w:sz w:val="20"/>
          <w:szCs w:val="20"/>
        </w:rPr>
        <w:t>/</w:t>
      </w:r>
      <w:r w:rsidR="008635DF">
        <w:rPr>
          <w:rFonts w:ascii="Arial" w:hAnsi="Arial" w:cs="Arial"/>
          <w:bCs/>
          <w:sz w:val="20"/>
          <w:szCs w:val="20"/>
        </w:rPr>
        <w:t>4</w:t>
      </w:r>
    </w:p>
    <w:p w14:paraId="034BCC28" w14:textId="794F8E66" w:rsidR="009D5AE6" w:rsidRPr="00F905C9" w:rsidRDefault="009D5AE6" w:rsidP="009D5AE6">
      <w:pPr>
        <w:rPr>
          <w:rFonts w:ascii="Arial" w:hAnsi="Arial" w:cs="Arial"/>
          <w:bCs/>
          <w:sz w:val="20"/>
          <w:szCs w:val="20"/>
        </w:rPr>
      </w:pPr>
      <w:r w:rsidRPr="00F905C9">
        <w:rPr>
          <w:rFonts w:ascii="Arial" w:hAnsi="Arial" w:cs="Arial"/>
          <w:bCs/>
          <w:sz w:val="20"/>
          <w:szCs w:val="20"/>
        </w:rPr>
        <w:t xml:space="preserve">Ljubljana, </w:t>
      </w:r>
      <w:r w:rsidR="00B76B0B">
        <w:rPr>
          <w:rFonts w:ascii="Arial" w:hAnsi="Arial" w:cs="Arial"/>
          <w:bCs/>
          <w:sz w:val="20"/>
          <w:szCs w:val="20"/>
        </w:rPr>
        <w:t xml:space="preserve">dne </w:t>
      </w:r>
      <w:r w:rsidRPr="00F905C9">
        <w:rPr>
          <w:rFonts w:ascii="Arial" w:hAnsi="Arial" w:cs="Arial"/>
          <w:bCs/>
          <w:sz w:val="20"/>
          <w:szCs w:val="20"/>
        </w:rPr>
        <w:t>2</w:t>
      </w:r>
      <w:r w:rsidR="006E4606">
        <w:rPr>
          <w:rFonts w:ascii="Arial" w:hAnsi="Arial" w:cs="Arial"/>
          <w:bCs/>
          <w:sz w:val="20"/>
          <w:szCs w:val="20"/>
        </w:rPr>
        <w:t>9</w:t>
      </w:r>
      <w:r w:rsidRPr="00F905C9">
        <w:rPr>
          <w:rFonts w:ascii="Arial" w:hAnsi="Arial" w:cs="Arial"/>
          <w:bCs/>
          <w:sz w:val="20"/>
          <w:szCs w:val="20"/>
        </w:rPr>
        <w:t>. januar</w:t>
      </w:r>
      <w:r w:rsidR="00B76B0B">
        <w:rPr>
          <w:rFonts w:ascii="Arial" w:hAnsi="Arial" w:cs="Arial"/>
          <w:bCs/>
          <w:sz w:val="20"/>
          <w:szCs w:val="20"/>
        </w:rPr>
        <w:t>ja</w:t>
      </w:r>
      <w:r w:rsidRPr="00F905C9">
        <w:rPr>
          <w:rFonts w:ascii="Arial" w:hAnsi="Arial" w:cs="Arial"/>
          <w:bCs/>
          <w:sz w:val="20"/>
          <w:szCs w:val="20"/>
        </w:rPr>
        <w:t xml:space="preserve"> 2026</w:t>
      </w:r>
    </w:p>
    <w:p w14:paraId="0DE3CEFC" w14:textId="6AAA274E" w:rsidR="009D5AE6" w:rsidRPr="00F905C9" w:rsidRDefault="009D5AE6" w:rsidP="009D5AE6">
      <w:pPr>
        <w:rPr>
          <w:rFonts w:ascii="Arial" w:hAnsi="Arial" w:cs="Arial"/>
          <w:sz w:val="20"/>
          <w:szCs w:val="20"/>
        </w:rPr>
      </w:pPr>
      <w:r w:rsidRPr="00F905C9">
        <w:rPr>
          <w:rFonts w:ascii="Arial" w:hAnsi="Arial" w:cs="Arial"/>
          <w:bCs/>
          <w:sz w:val="20"/>
          <w:szCs w:val="20"/>
        </w:rPr>
        <w:t>EVA 2026-3130-00</w:t>
      </w:r>
      <w:r w:rsidR="00AD4957">
        <w:rPr>
          <w:rFonts w:ascii="Arial" w:hAnsi="Arial" w:cs="Arial"/>
          <w:bCs/>
          <w:sz w:val="20"/>
          <w:szCs w:val="20"/>
        </w:rPr>
        <w:t>10</w:t>
      </w:r>
    </w:p>
    <w:p w14:paraId="778852B7" w14:textId="77777777" w:rsidR="009D5AE6" w:rsidRDefault="009D5AE6" w:rsidP="009D5AE6"/>
    <w:p w14:paraId="375974CE" w14:textId="77777777" w:rsidR="00A247F9" w:rsidRPr="00D66B75" w:rsidRDefault="00A247F9" w:rsidP="0010641C">
      <w:pPr>
        <w:rPr>
          <w:rFonts w:ascii="Arial" w:hAnsi="Arial" w:cs="Arial"/>
          <w:sz w:val="20"/>
          <w:szCs w:val="20"/>
        </w:rPr>
      </w:pPr>
    </w:p>
    <w:p w14:paraId="7DE2E13E" w14:textId="77777777" w:rsidR="00A247F9" w:rsidRDefault="00A247F9" w:rsidP="0010641C">
      <w:pPr>
        <w:rPr>
          <w:rFonts w:ascii="Arial" w:hAnsi="Arial" w:cs="Arial"/>
          <w:sz w:val="20"/>
          <w:szCs w:val="20"/>
        </w:rPr>
      </w:pPr>
    </w:p>
    <w:p w14:paraId="552610B1" w14:textId="77777777" w:rsidR="009D5AE6" w:rsidRDefault="009D5AE6" w:rsidP="0010641C">
      <w:pPr>
        <w:rPr>
          <w:rFonts w:ascii="Arial" w:hAnsi="Arial" w:cs="Arial"/>
          <w:sz w:val="20"/>
          <w:szCs w:val="20"/>
        </w:rPr>
      </w:pPr>
    </w:p>
    <w:p w14:paraId="35A60300" w14:textId="77777777" w:rsidR="009D5AE6" w:rsidRDefault="009D5AE6" w:rsidP="0010641C">
      <w:pPr>
        <w:rPr>
          <w:rFonts w:ascii="Arial" w:hAnsi="Arial" w:cs="Arial"/>
          <w:sz w:val="20"/>
          <w:szCs w:val="20"/>
        </w:rPr>
      </w:pPr>
    </w:p>
    <w:p w14:paraId="42E2622F" w14:textId="77777777" w:rsidR="009D5AE6" w:rsidRDefault="009D5AE6" w:rsidP="0010641C">
      <w:pPr>
        <w:rPr>
          <w:rFonts w:ascii="Arial" w:hAnsi="Arial" w:cs="Arial"/>
          <w:sz w:val="20"/>
          <w:szCs w:val="20"/>
        </w:rPr>
      </w:pPr>
    </w:p>
    <w:p w14:paraId="292F8A9F" w14:textId="77777777" w:rsidR="009D5AE6" w:rsidRDefault="009D5AE6" w:rsidP="0010641C">
      <w:pPr>
        <w:rPr>
          <w:rFonts w:ascii="Arial" w:hAnsi="Arial" w:cs="Arial"/>
          <w:sz w:val="20"/>
          <w:szCs w:val="20"/>
        </w:rPr>
      </w:pPr>
    </w:p>
    <w:p w14:paraId="4C0CEA22" w14:textId="77777777" w:rsidR="009D5AE6" w:rsidRDefault="009D5AE6" w:rsidP="0010641C">
      <w:pPr>
        <w:rPr>
          <w:rFonts w:ascii="Arial" w:hAnsi="Arial" w:cs="Arial"/>
          <w:sz w:val="20"/>
          <w:szCs w:val="20"/>
        </w:rPr>
      </w:pPr>
    </w:p>
    <w:p w14:paraId="573CF11C" w14:textId="77777777" w:rsidR="009D5AE6" w:rsidRDefault="009D5AE6" w:rsidP="0010641C">
      <w:pPr>
        <w:rPr>
          <w:rFonts w:ascii="Arial" w:hAnsi="Arial" w:cs="Arial"/>
          <w:sz w:val="20"/>
          <w:szCs w:val="20"/>
        </w:rPr>
      </w:pPr>
    </w:p>
    <w:p w14:paraId="30B74E67" w14:textId="77777777" w:rsidR="0010641C" w:rsidRPr="00D66B75" w:rsidRDefault="0010641C" w:rsidP="0010641C">
      <w:pPr>
        <w:jc w:val="both"/>
        <w:rPr>
          <w:rFonts w:ascii="Arial" w:hAnsi="Arial" w:cs="Arial"/>
          <w:b/>
          <w:sz w:val="20"/>
          <w:szCs w:val="20"/>
        </w:rPr>
      </w:pPr>
      <w:r w:rsidRPr="00D66B75">
        <w:rPr>
          <w:rFonts w:ascii="Arial" w:hAnsi="Arial" w:cs="Arial"/>
          <w:b/>
          <w:sz w:val="20"/>
          <w:szCs w:val="20"/>
        </w:rPr>
        <w:t>OBRAZLOŽITEV</w:t>
      </w:r>
    </w:p>
    <w:p w14:paraId="034799B7" w14:textId="77777777" w:rsidR="0010641C" w:rsidRPr="00D66B75" w:rsidRDefault="0010641C" w:rsidP="0010641C">
      <w:pPr>
        <w:ind w:left="1080"/>
        <w:jc w:val="both"/>
        <w:rPr>
          <w:rFonts w:ascii="Arial" w:hAnsi="Arial" w:cs="Arial"/>
          <w:sz w:val="20"/>
          <w:szCs w:val="20"/>
        </w:rPr>
      </w:pPr>
    </w:p>
    <w:p w14:paraId="6CE0C237" w14:textId="77777777" w:rsidR="0010641C" w:rsidRPr="00D66B75" w:rsidRDefault="0010641C" w:rsidP="0010641C">
      <w:pPr>
        <w:numPr>
          <w:ilvl w:val="0"/>
          <w:numId w:val="19"/>
        </w:numPr>
        <w:tabs>
          <w:tab w:val="num" w:pos="284"/>
        </w:tabs>
        <w:ind w:hanging="1080"/>
        <w:jc w:val="both"/>
        <w:rPr>
          <w:rFonts w:ascii="Arial" w:hAnsi="Arial" w:cs="Arial"/>
          <w:sz w:val="20"/>
          <w:szCs w:val="20"/>
        </w:rPr>
      </w:pPr>
      <w:r w:rsidRPr="00D66B75">
        <w:rPr>
          <w:rFonts w:ascii="Arial" w:hAnsi="Arial" w:cs="Arial"/>
          <w:sz w:val="20"/>
          <w:szCs w:val="20"/>
        </w:rPr>
        <w:t xml:space="preserve">UVOD </w:t>
      </w:r>
    </w:p>
    <w:p w14:paraId="0587B5CB" w14:textId="77777777" w:rsidR="0010641C" w:rsidRPr="00D66B75" w:rsidRDefault="0010641C" w:rsidP="0010641C">
      <w:pPr>
        <w:numPr>
          <w:ilvl w:val="0"/>
          <w:numId w:val="18"/>
        </w:numPr>
        <w:spacing w:line="240" w:lineRule="atLeast"/>
        <w:jc w:val="both"/>
        <w:rPr>
          <w:rFonts w:ascii="Arial" w:hAnsi="Arial" w:cs="Arial"/>
          <w:b/>
          <w:bCs/>
          <w:sz w:val="20"/>
          <w:szCs w:val="20"/>
        </w:rPr>
      </w:pPr>
      <w:r w:rsidRPr="00D66B75">
        <w:rPr>
          <w:rFonts w:ascii="Arial" w:hAnsi="Arial" w:cs="Arial"/>
          <w:b/>
          <w:bCs/>
          <w:sz w:val="20"/>
          <w:szCs w:val="20"/>
        </w:rPr>
        <w:t>Pravna podlaga (besedilo, vsebina zakonske določbe, ki je podlaga za izdajo predpisa):</w:t>
      </w:r>
    </w:p>
    <w:p w14:paraId="4255CFE3" w14:textId="4EBA6DA5" w:rsidR="00D91B7F" w:rsidRPr="00D66B75" w:rsidRDefault="00AD4957" w:rsidP="00D91B7F">
      <w:pPr>
        <w:tabs>
          <w:tab w:val="left" w:pos="708"/>
        </w:tabs>
        <w:spacing w:line="240" w:lineRule="atLeast"/>
        <w:ind w:left="928"/>
        <w:jc w:val="both"/>
        <w:rPr>
          <w:rFonts w:ascii="Arial" w:hAnsi="Arial" w:cs="Arial"/>
          <w:b/>
          <w:bCs/>
          <w:sz w:val="20"/>
          <w:szCs w:val="20"/>
        </w:rPr>
      </w:pPr>
      <w:r>
        <w:rPr>
          <w:rFonts w:ascii="Arial" w:eastAsia="Arial" w:hAnsi="Arial" w:cs="Arial"/>
          <w:sz w:val="20"/>
          <w:szCs w:val="20"/>
        </w:rPr>
        <w:t>81</w:t>
      </w:r>
      <w:r w:rsidR="00D91B7F" w:rsidRPr="00D66B75">
        <w:rPr>
          <w:rFonts w:ascii="Arial" w:eastAsia="Arial" w:hAnsi="Arial" w:cs="Arial"/>
          <w:sz w:val="20"/>
          <w:szCs w:val="20"/>
        </w:rPr>
        <w:t xml:space="preserve">. člen Zakona o skupnih temeljih sistema plač v javnem sektorju </w:t>
      </w:r>
      <w:r w:rsidR="00D91B7F" w:rsidRPr="00D66B75">
        <w:rPr>
          <w:rFonts w:ascii="Arial" w:eastAsia="Arial" w:hAnsi="Arial" w:cs="Arial"/>
          <w:caps/>
          <w:sz w:val="20"/>
          <w:szCs w:val="20"/>
        </w:rPr>
        <w:t>(</w:t>
      </w:r>
      <w:r w:rsidR="00D91B7F" w:rsidRPr="00D66B75">
        <w:rPr>
          <w:rFonts w:ascii="Arial" w:eastAsia="Arial" w:hAnsi="Arial" w:cs="Arial"/>
          <w:sz w:val="20"/>
          <w:szCs w:val="20"/>
        </w:rPr>
        <w:t>Uradni list RS, št</w:t>
      </w:r>
      <w:r w:rsidR="00D91B7F" w:rsidRPr="00D66B75">
        <w:rPr>
          <w:rFonts w:ascii="Arial" w:eastAsia="Arial" w:hAnsi="Arial" w:cs="Arial"/>
          <w:caps/>
          <w:sz w:val="20"/>
          <w:szCs w:val="20"/>
        </w:rPr>
        <w:t>. 95/24)</w:t>
      </w:r>
    </w:p>
    <w:p w14:paraId="71151892" w14:textId="77777777" w:rsidR="0010641C" w:rsidRPr="00D66B75" w:rsidRDefault="0010641C" w:rsidP="0010641C">
      <w:pPr>
        <w:numPr>
          <w:ilvl w:val="0"/>
          <w:numId w:val="18"/>
        </w:numPr>
        <w:tabs>
          <w:tab w:val="left" w:pos="708"/>
        </w:tabs>
        <w:spacing w:line="240" w:lineRule="atLeast"/>
        <w:jc w:val="both"/>
        <w:rPr>
          <w:rFonts w:ascii="Arial" w:hAnsi="Arial" w:cs="Arial"/>
          <w:b/>
          <w:bCs/>
          <w:sz w:val="20"/>
          <w:szCs w:val="20"/>
        </w:rPr>
      </w:pPr>
      <w:r w:rsidRPr="00D66B75">
        <w:rPr>
          <w:rFonts w:ascii="Arial" w:hAnsi="Arial" w:cs="Arial"/>
          <w:b/>
          <w:bCs/>
          <w:sz w:val="20"/>
          <w:szCs w:val="20"/>
        </w:rPr>
        <w:t>Rok za izdajo uredbe, določen z zakonom:</w:t>
      </w:r>
    </w:p>
    <w:p w14:paraId="515C8276" w14:textId="77777777" w:rsidR="0010641C" w:rsidRPr="00D66B75" w:rsidRDefault="0010641C" w:rsidP="0010641C">
      <w:pPr>
        <w:tabs>
          <w:tab w:val="left" w:pos="708"/>
        </w:tabs>
        <w:spacing w:line="240" w:lineRule="atLeast"/>
        <w:ind w:left="360" w:hanging="360"/>
        <w:jc w:val="both"/>
        <w:rPr>
          <w:rFonts w:ascii="Arial" w:hAnsi="Arial" w:cs="Arial"/>
          <w:sz w:val="20"/>
          <w:szCs w:val="20"/>
        </w:rPr>
      </w:pPr>
      <w:r w:rsidRPr="00D66B75">
        <w:rPr>
          <w:rFonts w:ascii="Arial" w:hAnsi="Arial" w:cs="Arial"/>
          <w:sz w:val="20"/>
          <w:szCs w:val="20"/>
        </w:rPr>
        <w:tab/>
      </w:r>
      <w:r w:rsidRPr="00D66B75">
        <w:rPr>
          <w:rFonts w:ascii="Arial" w:hAnsi="Arial" w:cs="Arial"/>
          <w:sz w:val="20"/>
          <w:szCs w:val="20"/>
        </w:rPr>
        <w:tab/>
      </w:r>
      <w:r w:rsidRPr="00D66B75">
        <w:rPr>
          <w:rFonts w:ascii="Arial" w:hAnsi="Arial" w:cs="Arial"/>
          <w:sz w:val="20"/>
          <w:szCs w:val="20"/>
        </w:rPr>
        <w:tab/>
        <w:t>/</w:t>
      </w:r>
    </w:p>
    <w:p w14:paraId="6505D895" w14:textId="77777777" w:rsidR="0010641C" w:rsidRPr="00132345" w:rsidRDefault="0010641C" w:rsidP="0010641C">
      <w:pPr>
        <w:numPr>
          <w:ilvl w:val="0"/>
          <w:numId w:val="18"/>
        </w:numPr>
        <w:tabs>
          <w:tab w:val="left" w:pos="708"/>
        </w:tabs>
        <w:spacing w:line="240" w:lineRule="atLeast"/>
        <w:jc w:val="both"/>
        <w:rPr>
          <w:rFonts w:ascii="Arial" w:hAnsi="Arial" w:cs="Arial"/>
          <w:b/>
          <w:bCs/>
          <w:sz w:val="20"/>
          <w:szCs w:val="20"/>
        </w:rPr>
      </w:pPr>
      <w:r w:rsidRPr="00132345">
        <w:rPr>
          <w:rFonts w:ascii="Arial" w:hAnsi="Arial" w:cs="Arial"/>
          <w:b/>
          <w:bCs/>
          <w:sz w:val="20"/>
          <w:szCs w:val="20"/>
        </w:rPr>
        <w:t>Splošna obrazložitev predloga uredbe, če je potrebna:</w:t>
      </w:r>
    </w:p>
    <w:p w14:paraId="2C52C5AA" w14:textId="77777777" w:rsidR="0010641C" w:rsidRPr="00D66B75" w:rsidRDefault="0010641C" w:rsidP="0010641C">
      <w:pPr>
        <w:tabs>
          <w:tab w:val="left" w:pos="708"/>
        </w:tabs>
        <w:spacing w:line="240" w:lineRule="atLeast"/>
        <w:ind w:left="360" w:hanging="360"/>
        <w:jc w:val="both"/>
        <w:rPr>
          <w:rFonts w:ascii="Arial" w:hAnsi="Arial" w:cs="Arial"/>
          <w:sz w:val="20"/>
          <w:szCs w:val="20"/>
        </w:rPr>
      </w:pPr>
      <w:r w:rsidRPr="00D66B75">
        <w:rPr>
          <w:rFonts w:ascii="Arial" w:hAnsi="Arial" w:cs="Arial"/>
          <w:sz w:val="20"/>
          <w:szCs w:val="20"/>
        </w:rPr>
        <w:tab/>
      </w:r>
      <w:r w:rsidRPr="00D66B75">
        <w:rPr>
          <w:rFonts w:ascii="Arial" w:hAnsi="Arial" w:cs="Arial"/>
          <w:sz w:val="20"/>
          <w:szCs w:val="20"/>
        </w:rPr>
        <w:tab/>
      </w:r>
      <w:r w:rsidRPr="00D66B75">
        <w:rPr>
          <w:rFonts w:ascii="Arial" w:hAnsi="Arial" w:cs="Arial"/>
          <w:sz w:val="20"/>
          <w:szCs w:val="20"/>
        </w:rPr>
        <w:tab/>
      </w:r>
      <w:r w:rsidRPr="00D66B75">
        <w:rPr>
          <w:rFonts w:ascii="Arial" w:hAnsi="Arial" w:cs="Arial"/>
          <w:sz w:val="20"/>
          <w:szCs w:val="20"/>
        </w:rPr>
        <w:tab/>
        <w:t>/</w:t>
      </w:r>
    </w:p>
    <w:p w14:paraId="7E75D60F" w14:textId="77777777" w:rsidR="0010641C" w:rsidRPr="00D66B75" w:rsidRDefault="0010641C" w:rsidP="0010641C">
      <w:pPr>
        <w:numPr>
          <w:ilvl w:val="0"/>
          <w:numId w:val="18"/>
        </w:numPr>
        <w:tabs>
          <w:tab w:val="left" w:pos="708"/>
        </w:tabs>
        <w:spacing w:line="240" w:lineRule="atLeast"/>
        <w:jc w:val="both"/>
        <w:rPr>
          <w:rFonts w:ascii="Arial" w:hAnsi="Arial" w:cs="Arial"/>
          <w:b/>
          <w:bCs/>
          <w:sz w:val="20"/>
          <w:szCs w:val="20"/>
        </w:rPr>
      </w:pPr>
      <w:r w:rsidRPr="00D66B75">
        <w:rPr>
          <w:rFonts w:ascii="Arial" w:hAnsi="Arial" w:cs="Arial"/>
          <w:b/>
          <w:bCs/>
          <w:sz w:val="20"/>
          <w:szCs w:val="20"/>
        </w:rPr>
        <w:t>Predstavitev presoje posledic za posamezna področja, če te niso mogle biti celovito predstavljene v predlogu zakona:</w:t>
      </w:r>
    </w:p>
    <w:p w14:paraId="09A1EC59" w14:textId="77777777" w:rsidR="0010641C" w:rsidRPr="00D66B75" w:rsidRDefault="0010641C" w:rsidP="00A247F9">
      <w:pPr>
        <w:tabs>
          <w:tab w:val="left" w:pos="708"/>
        </w:tabs>
        <w:spacing w:line="240" w:lineRule="atLeast"/>
        <w:ind w:left="360" w:hanging="360"/>
        <w:jc w:val="both"/>
        <w:rPr>
          <w:rFonts w:ascii="Arial" w:hAnsi="Arial" w:cs="Arial"/>
          <w:sz w:val="20"/>
          <w:szCs w:val="20"/>
        </w:rPr>
      </w:pPr>
      <w:r w:rsidRPr="00D66B75">
        <w:rPr>
          <w:rFonts w:ascii="Arial" w:hAnsi="Arial" w:cs="Arial"/>
          <w:sz w:val="20"/>
          <w:szCs w:val="20"/>
        </w:rPr>
        <w:tab/>
      </w:r>
      <w:r w:rsidRPr="00D66B75">
        <w:rPr>
          <w:rFonts w:ascii="Arial" w:hAnsi="Arial" w:cs="Arial"/>
          <w:sz w:val="20"/>
          <w:szCs w:val="20"/>
        </w:rPr>
        <w:tab/>
      </w:r>
      <w:r w:rsidRPr="00D66B75">
        <w:rPr>
          <w:rFonts w:ascii="Arial" w:hAnsi="Arial" w:cs="Arial"/>
          <w:sz w:val="20"/>
          <w:szCs w:val="20"/>
        </w:rPr>
        <w:tab/>
      </w:r>
      <w:r w:rsidRPr="00D66B75">
        <w:rPr>
          <w:rFonts w:ascii="Arial" w:hAnsi="Arial" w:cs="Arial"/>
          <w:sz w:val="20"/>
          <w:szCs w:val="20"/>
        </w:rPr>
        <w:tab/>
        <w:t>/</w:t>
      </w:r>
    </w:p>
    <w:p w14:paraId="23F4BF37" w14:textId="77777777" w:rsidR="0010641C" w:rsidRPr="00D66B75" w:rsidRDefault="0010641C" w:rsidP="00A247F9">
      <w:pPr>
        <w:tabs>
          <w:tab w:val="left" w:pos="708"/>
        </w:tabs>
        <w:ind w:left="360" w:hanging="360"/>
        <w:rPr>
          <w:rFonts w:ascii="Arial" w:hAnsi="Arial" w:cs="Arial"/>
          <w:sz w:val="20"/>
          <w:szCs w:val="20"/>
        </w:rPr>
      </w:pPr>
      <w:r w:rsidRPr="00D66B75">
        <w:rPr>
          <w:rFonts w:ascii="Arial" w:hAnsi="Arial" w:cs="Arial"/>
          <w:sz w:val="20"/>
          <w:szCs w:val="20"/>
        </w:rPr>
        <w:t>II. VSEBINSKA OBRAZLOŽITEV UREDBE</w:t>
      </w:r>
    </w:p>
    <w:p w14:paraId="1D7D91E7" w14:textId="77777777" w:rsidR="00AD4957" w:rsidRDefault="00AD4957" w:rsidP="00AD4957">
      <w:pPr>
        <w:spacing w:after="0" w:line="260" w:lineRule="exact"/>
        <w:jc w:val="both"/>
        <w:rPr>
          <w:rFonts w:ascii="Arial" w:hAnsi="Arial" w:cs="Arial"/>
          <w:sz w:val="20"/>
          <w:szCs w:val="20"/>
        </w:rPr>
      </w:pPr>
      <w:r>
        <w:rPr>
          <w:rFonts w:ascii="Arial" w:eastAsia="Times New Roman" w:hAnsi="Arial" w:cs="Arial"/>
          <w:sz w:val="20"/>
          <w:szCs w:val="20"/>
          <w:lang w:eastAsia="sl-SI"/>
        </w:rPr>
        <w:t xml:space="preserve">S 1. januarjem 2026 se pričnejo uporabljati določbe ZSTSPJS, ki določajo del plače za delovno uspešnost. </w:t>
      </w:r>
      <w:r w:rsidRPr="006A393B">
        <w:rPr>
          <w:rFonts w:ascii="Arial" w:eastAsia="Times New Roman" w:hAnsi="Arial" w:cs="Arial"/>
          <w:sz w:val="20"/>
          <w:szCs w:val="20"/>
          <w:lang w:eastAsia="sl-SI"/>
        </w:rPr>
        <w:t xml:space="preserve">Predlog </w:t>
      </w:r>
      <w:r w:rsidRPr="006A393B">
        <w:rPr>
          <w:rFonts w:ascii="Arial" w:hAnsi="Arial" w:cs="Arial"/>
          <w:sz w:val="20"/>
          <w:szCs w:val="20"/>
        </w:rPr>
        <w:t>Uredb</w:t>
      </w:r>
      <w:r>
        <w:rPr>
          <w:rFonts w:ascii="Arial" w:hAnsi="Arial" w:cs="Arial"/>
          <w:sz w:val="20"/>
          <w:szCs w:val="20"/>
        </w:rPr>
        <w:t>e</w:t>
      </w:r>
      <w:r w:rsidRPr="006A393B">
        <w:rPr>
          <w:rFonts w:ascii="Arial" w:hAnsi="Arial" w:cs="Arial"/>
          <w:sz w:val="20"/>
          <w:szCs w:val="20"/>
        </w:rPr>
        <w:t xml:space="preserve"> o kriterijih za določitev delovne uspešnosti javnih uslužbencev v javnih agencijah, javnih skladih in javnih zavodih </w:t>
      </w:r>
      <w:r>
        <w:rPr>
          <w:rFonts w:ascii="Arial" w:hAnsi="Arial" w:cs="Arial"/>
          <w:sz w:val="20"/>
          <w:szCs w:val="20"/>
        </w:rPr>
        <w:t xml:space="preserve">na podlagi 81. člena ZSTSPJS natančneje določa kriterije in merila za določitev dela plače za delovno uspešnost za javne uslužbence </w:t>
      </w:r>
      <w:r w:rsidRPr="006A393B">
        <w:rPr>
          <w:rFonts w:ascii="Arial" w:hAnsi="Arial" w:cs="Arial"/>
          <w:sz w:val="20"/>
          <w:szCs w:val="20"/>
        </w:rPr>
        <w:t>v javnih agencijah, javnih skladih in javnih zavodih</w:t>
      </w:r>
      <w:r>
        <w:rPr>
          <w:rFonts w:ascii="Arial" w:hAnsi="Arial" w:cs="Arial"/>
          <w:sz w:val="20"/>
          <w:szCs w:val="20"/>
        </w:rPr>
        <w:t xml:space="preserve">. </w:t>
      </w:r>
      <w:r w:rsidRPr="00100695">
        <w:rPr>
          <w:rFonts w:ascii="Arial" w:hAnsi="Arial" w:cs="Arial"/>
          <w:sz w:val="20"/>
          <w:szCs w:val="20"/>
        </w:rPr>
        <w:t>Delovna uspešnost se v skladu s to uredbo prvič določi za januar 2026. Skladno z uveljavitveno določbo začne ta uredba veljati naslednji dan po objavi v Uradnem listu Republike Slovenije.</w:t>
      </w:r>
      <w:r>
        <w:rPr>
          <w:rFonts w:ascii="Arial" w:hAnsi="Arial" w:cs="Arial"/>
          <w:sz w:val="20"/>
          <w:szCs w:val="20"/>
        </w:rPr>
        <w:t xml:space="preserve"> </w:t>
      </w:r>
    </w:p>
    <w:p w14:paraId="0B805FAB" w14:textId="77777777" w:rsidR="00AD4957" w:rsidRDefault="00AD4957" w:rsidP="00AD4957">
      <w:pPr>
        <w:spacing w:after="0" w:line="260" w:lineRule="exact"/>
        <w:jc w:val="both"/>
        <w:rPr>
          <w:rFonts w:ascii="Arial" w:hAnsi="Arial" w:cs="Arial"/>
          <w:sz w:val="20"/>
          <w:szCs w:val="20"/>
        </w:rPr>
      </w:pPr>
    </w:p>
    <w:p w14:paraId="6FC6402C" w14:textId="77777777" w:rsidR="004C49E3" w:rsidRDefault="004C49E3" w:rsidP="004C49E3">
      <w:pPr>
        <w:spacing w:after="0" w:line="260" w:lineRule="exact"/>
        <w:jc w:val="both"/>
        <w:rPr>
          <w:rFonts w:ascii="Arial" w:hAnsi="Arial" w:cs="Arial"/>
          <w:sz w:val="20"/>
          <w:szCs w:val="20"/>
          <w:highlight w:val="yellow"/>
        </w:rPr>
      </w:pPr>
      <w:r w:rsidRPr="00D66B75">
        <w:rPr>
          <w:rFonts w:ascii="Arial" w:hAnsi="Arial" w:cs="Arial"/>
          <w:sz w:val="20"/>
          <w:szCs w:val="20"/>
        </w:rPr>
        <w:t>Uredb</w:t>
      </w:r>
      <w:r>
        <w:rPr>
          <w:rFonts w:ascii="Arial" w:hAnsi="Arial" w:cs="Arial"/>
          <w:sz w:val="20"/>
          <w:szCs w:val="20"/>
        </w:rPr>
        <w:t>a</w:t>
      </w:r>
      <w:r w:rsidRPr="00D66B75">
        <w:rPr>
          <w:rFonts w:ascii="Arial" w:hAnsi="Arial" w:cs="Arial"/>
          <w:sz w:val="20"/>
          <w:szCs w:val="20"/>
        </w:rPr>
        <w:t xml:space="preserve"> o </w:t>
      </w:r>
      <w:r w:rsidRPr="006A393B">
        <w:rPr>
          <w:rFonts w:ascii="Arial" w:hAnsi="Arial" w:cs="Arial"/>
          <w:sz w:val="20"/>
          <w:szCs w:val="20"/>
        </w:rPr>
        <w:t>kriterijih za določitev delovne uspešnosti javnih uslužbencev v javnih agencijah, javnih skladih in javnih zavodih</w:t>
      </w:r>
      <w:r>
        <w:rPr>
          <w:rFonts w:ascii="Arial" w:hAnsi="Arial" w:cs="Arial"/>
          <w:sz w:val="20"/>
          <w:szCs w:val="20"/>
        </w:rPr>
        <w:t xml:space="preserve"> </w:t>
      </w:r>
      <w:r w:rsidRPr="002E1D4D">
        <w:rPr>
          <w:rFonts w:ascii="Arial" w:hAnsi="Arial" w:cs="Arial"/>
          <w:sz w:val="20"/>
          <w:szCs w:val="20"/>
        </w:rPr>
        <w:t>nima finančnih učinkov, saj so viri sredstev za del plače za delovno uspešnost določeni v 31. členu ZSTSPJS.</w:t>
      </w:r>
    </w:p>
    <w:p w14:paraId="6F4EC57B" w14:textId="080AEE9A" w:rsidR="00AD4957" w:rsidRPr="00D66B75" w:rsidRDefault="00AD4957" w:rsidP="0010641C">
      <w:pPr>
        <w:rPr>
          <w:rFonts w:ascii="Arial" w:hAnsi="Arial" w:cs="Arial"/>
          <w:b/>
          <w:sz w:val="20"/>
          <w:szCs w:val="20"/>
        </w:rPr>
      </w:pPr>
    </w:p>
    <w:sectPr w:rsidR="00AD4957" w:rsidRPr="00D66B75" w:rsidSect="0010641C">
      <w:headerReference w:type="first" r:id="rId20"/>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3C92" w14:textId="77777777" w:rsidR="008B4552" w:rsidRDefault="008B4552">
      <w:pPr>
        <w:spacing w:after="0" w:line="240" w:lineRule="auto"/>
      </w:pPr>
      <w:r>
        <w:separator/>
      </w:r>
    </w:p>
  </w:endnote>
  <w:endnote w:type="continuationSeparator" w:id="0">
    <w:p w14:paraId="25422193" w14:textId="77777777" w:rsidR="008B4552" w:rsidRDefault="008B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ACD3" w14:textId="77777777" w:rsidR="008B4552" w:rsidRDefault="008B4552">
      <w:pPr>
        <w:spacing w:after="0" w:line="240" w:lineRule="auto"/>
      </w:pPr>
      <w:r>
        <w:separator/>
      </w:r>
    </w:p>
  </w:footnote>
  <w:footnote w:type="continuationSeparator" w:id="0">
    <w:p w14:paraId="23BAA528" w14:textId="77777777" w:rsidR="008B4552" w:rsidRDefault="008B4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E7AC" w14:textId="77777777" w:rsidR="0010641C" w:rsidRPr="008F3500" w:rsidRDefault="0010641C" w:rsidP="004A31CB">
    <w:pPr>
      <w:pStyle w:val="Glava"/>
      <w:tabs>
        <w:tab w:val="clear" w:pos="4320"/>
        <w:tab w:val="clear" w:pos="8640"/>
        <w:tab w:val="left" w:pos="5112"/>
      </w:tabs>
      <w:spacing w:line="240" w:lineRule="exact"/>
      <w:rPr>
        <w:rFonts w:cs="Arial"/>
        <w:sz w:val="16"/>
      </w:rPr>
    </w:pPr>
    <w:r w:rsidRPr="008F3500">
      <w:rPr>
        <w:rFonts w:cs="Arial"/>
        <w:sz w:val="16"/>
      </w:rPr>
      <w:tab/>
    </w:r>
  </w:p>
  <w:p w14:paraId="32A57419" w14:textId="77777777" w:rsidR="0010641C" w:rsidRPr="008F3500" w:rsidRDefault="0010641C" w:rsidP="004A31C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6B1E"/>
    <w:multiLevelType w:val="hybridMultilevel"/>
    <w:tmpl w:val="9D264236"/>
    <w:lvl w:ilvl="0" w:tplc="FFFFFFFF">
      <w:numFmt w:val="bullet"/>
      <w:lvlText w:val="-"/>
      <w:lvlJc w:val="left"/>
      <w:pPr>
        <w:ind w:left="720" w:hanging="360"/>
      </w:pPr>
      <w:rPr>
        <w:rFonts w:ascii="Cambria" w:eastAsia="Times New Roman" w:hAnsi="Cambria" w:cs="Times New Roman" w:hint="default"/>
      </w:rPr>
    </w:lvl>
    <w:lvl w:ilvl="1" w:tplc="0EB6C4D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3195C8A"/>
    <w:multiLevelType w:val="hybridMultilevel"/>
    <w:tmpl w:val="B05EB574"/>
    <w:lvl w:ilvl="0" w:tplc="0EB6C4D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5162FA7"/>
    <w:multiLevelType w:val="hybridMultilevel"/>
    <w:tmpl w:val="1BD055A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F04FAE"/>
    <w:multiLevelType w:val="hybridMultilevel"/>
    <w:tmpl w:val="6E4CDC0E"/>
    <w:lvl w:ilvl="0" w:tplc="C5F01D9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786206"/>
    <w:multiLevelType w:val="hybridMultilevel"/>
    <w:tmpl w:val="530C44FE"/>
    <w:lvl w:ilvl="0" w:tplc="8F5AE4B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532D78"/>
    <w:multiLevelType w:val="hybridMultilevel"/>
    <w:tmpl w:val="D8AA68EE"/>
    <w:lvl w:ilvl="0" w:tplc="FFFFFFFF">
      <w:numFmt w:val="bullet"/>
      <w:lvlText w:val="-"/>
      <w:lvlJc w:val="left"/>
      <w:pPr>
        <w:ind w:left="720" w:hanging="360"/>
      </w:pPr>
      <w:rPr>
        <w:rFonts w:ascii="Cambria" w:eastAsia="Times New Roman" w:hAnsi="Cambria" w:cs="Times New Roman" w:hint="default"/>
      </w:rPr>
    </w:lvl>
    <w:lvl w:ilvl="1" w:tplc="0EB6C4D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C3C5682"/>
    <w:multiLevelType w:val="multilevel"/>
    <w:tmpl w:val="CA2699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58527D"/>
    <w:multiLevelType w:val="hybridMultilevel"/>
    <w:tmpl w:val="387C4124"/>
    <w:lvl w:ilvl="0" w:tplc="56D24764">
      <w:start w:val="3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4159BA"/>
    <w:multiLevelType w:val="hybridMultilevel"/>
    <w:tmpl w:val="10306112"/>
    <w:lvl w:ilvl="0" w:tplc="D738040E">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D63D30"/>
    <w:multiLevelType w:val="hybridMultilevel"/>
    <w:tmpl w:val="66682F54"/>
    <w:lvl w:ilvl="0" w:tplc="D4F418E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2A4036C"/>
    <w:multiLevelType w:val="hybridMultilevel"/>
    <w:tmpl w:val="D042F8CC"/>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4D1883"/>
    <w:multiLevelType w:val="hybridMultilevel"/>
    <w:tmpl w:val="F5521398"/>
    <w:lvl w:ilvl="0" w:tplc="FFFFFFFF">
      <w:numFmt w:val="bullet"/>
      <w:lvlText w:val="-"/>
      <w:lvlJc w:val="left"/>
      <w:pPr>
        <w:ind w:left="720" w:hanging="360"/>
      </w:pPr>
      <w:rPr>
        <w:rFonts w:ascii="Cambria" w:eastAsia="Times New Roman" w:hAnsi="Cambria" w:cs="Times New Roman" w:hint="default"/>
      </w:rPr>
    </w:lvl>
    <w:lvl w:ilvl="1" w:tplc="0EB6C4D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AC30079"/>
    <w:multiLevelType w:val="hybridMultilevel"/>
    <w:tmpl w:val="DA4E92A6"/>
    <w:lvl w:ilvl="0" w:tplc="866EB266">
      <w:start w:val="1"/>
      <w:numFmt w:val="decimal"/>
      <w:lvlText w:val="%1."/>
      <w:lvlJc w:val="left"/>
      <w:pPr>
        <w:tabs>
          <w:tab w:val="num" w:pos="928"/>
        </w:tabs>
        <w:ind w:left="928" w:hanging="360"/>
      </w:pPr>
      <w:rPr>
        <w:b/>
        <w:bCs/>
      </w:rPr>
    </w:lvl>
    <w:lvl w:ilvl="1" w:tplc="401AB356">
      <w:start w:val="2"/>
      <w:numFmt w:val="upperRoman"/>
      <w:lvlText w:val="%2."/>
      <w:lvlJc w:val="left"/>
      <w:pPr>
        <w:tabs>
          <w:tab w:val="num" w:pos="2008"/>
        </w:tabs>
        <w:ind w:left="2008" w:hanging="720"/>
      </w:pPr>
      <w:rPr>
        <w:rFonts w:hint="default"/>
      </w:rPr>
    </w:lvl>
    <w:lvl w:ilvl="2" w:tplc="0424001B" w:tentative="1">
      <w:start w:val="1"/>
      <w:numFmt w:val="lowerRoman"/>
      <w:lvlText w:val="%3."/>
      <w:lvlJc w:val="right"/>
      <w:pPr>
        <w:tabs>
          <w:tab w:val="num" w:pos="2368"/>
        </w:tabs>
        <w:ind w:left="2368" w:hanging="180"/>
      </w:pPr>
    </w:lvl>
    <w:lvl w:ilvl="3" w:tplc="0424000F" w:tentative="1">
      <w:start w:val="1"/>
      <w:numFmt w:val="decimal"/>
      <w:lvlText w:val="%4."/>
      <w:lvlJc w:val="left"/>
      <w:pPr>
        <w:tabs>
          <w:tab w:val="num" w:pos="3088"/>
        </w:tabs>
        <w:ind w:left="3088" w:hanging="360"/>
      </w:pPr>
    </w:lvl>
    <w:lvl w:ilvl="4" w:tplc="04240019" w:tentative="1">
      <w:start w:val="1"/>
      <w:numFmt w:val="lowerLetter"/>
      <w:lvlText w:val="%5."/>
      <w:lvlJc w:val="left"/>
      <w:pPr>
        <w:tabs>
          <w:tab w:val="num" w:pos="3808"/>
        </w:tabs>
        <w:ind w:left="3808" w:hanging="360"/>
      </w:pPr>
    </w:lvl>
    <w:lvl w:ilvl="5" w:tplc="0424001B" w:tentative="1">
      <w:start w:val="1"/>
      <w:numFmt w:val="lowerRoman"/>
      <w:lvlText w:val="%6."/>
      <w:lvlJc w:val="right"/>
      <w:pPr>
        <w:tabs>
          <w:tab w:val="num" w:pos="4528"/>
        </w:tabs>
        <w:ind w:left="4528" w:hanging="180"/>
      </w:pPr>
    </w:lvl>
    <w:lvl w:ilvl="6" w:tplc="0424000F" w:tentative="1">
      <w:start w:val="1"/>
      <w:numFmt w:val="decimal"/>
      <w:lvlText w:val="%7."/>
      <w:lvlJc w:val="left"/>
      <w:pPr>
        <w:tabs>
          <w:tab w:val="num" w:pos="5248"/>
        </w:tabs>
        <w:ind w:left="5248" w:hanging="360"/>
      </w:pPr>
    </w:lvl>
    <w:lvl w:ilvl="7" w:tplc="04240019" w:tentative="1">
      <w:start w:val="1"/>
      <w:numFmt w:val="lowerLetter"/>
      <w:lvlText w:val="%8."/>
      <w:lvlJc w:val="left"/>
      <w:pPr>
        <w:tabs>
          <w:tab w:val="num" w:pos="5968"/>
        </w:tabs>
        <w:ind w:left="5968" w:hanging="360"/>
      </w:pPr>
    </w:lvl>
    <w:lvl w:ilvl="8" w:tplc="0424001B" w:tentative="1">
      <w:start w:val="1"/>
      <w:numFmt w:val="lowerRoman"/>
      <w:lvlText w:val="%9."/>
      <w:lvlJc w:val="right"/>
      <w:pPr>
        <w:tabs>
          <w:tab w:val="num" w:pos="6688"/>
        </w:tabs>
        <w:ind w:left="6688" w:hanging="180"/>
      </w:pPr>
    </w:lvl>
  </w:abstractNum>
  <w:abstractNum w:abstractNumId="14" w15:restartNumberingAfterBreak="0">
    <w:nsid w:val="422004EF"/>
    <w:multiLevelType w:val="hybridMultilevel"/>
    <w:tmpl w:val="02D4F1BE"/>
    <w:lvl w:ilvl="0" w:tplc="76AC1A70">
      <w:start w:val="49"/>
      <w:numFmt w:val="bullet"/>
      <w:pStyle w:val="Alineazatoko"/>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2C12541"/>
    <w:multiLevelType w:val="hybridMultilevel"/>
    <w:tmpl w:val="D4A41FDE"/>
    <w:lvl w:ilvl="0" w:tplc="5692ACCE">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68F16A9"/>
    <w:multiLevelType w:val="hybridMultilevel"/>
    <w:tmpl w:val="5C968470"/>
    <w:lvl w:ilvl="0" w:tplc="F26012F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01457BE"/>
    <w:multiLevelType w:val="hybridMultilevel"/>
    <w:tmpl w:val="19CE4F5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540B73A0"/>
    <w:multiLevelType w:val="hybridMultilevel"/>
    <w:tmpl w:val="1BD055A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B050C0A"/>
    <w:multiLevelType w:val="hybridMultilevel"/>
    <w:tmpl w:val="26D072E0"/>
    <w:lvl w:ilvl="0" w:tplc="76AC1A70">
      <w:start w:val="49"/>
      <w:numFmt w:val="bullet"/>
      <w:pStyle w:val="Alineazatevilno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9367B5"/>
    <w:multiLevelType w:val="hybridMultilevel"/>
    <w:tmpl w:val="97C02EAE"/>
    <w:lvl w:ilvl="0" w:tplc="6D048F50">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5D641F87"/>
    <w:multiLevelType w:val="hybridMultilevel"/>
    <w:tmpl w:val="53346ADC"/>
    <w:lvl w:ilvl="0" w:tplc="4A9E22F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A11664A"/>
    <w:multiLevelType w:val="hybridMultilevel"/>
    <w:tmpl w:val="FC0299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A8F49C5"/>
    <w:multiLevelType w:val="hybridMultilevel"/>
    <w:tmpl w:val="D9FC489C"/>
    <w:lvl w:ilvl="0" w:tplc="0EB6C4D2">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mbria" w:eastAsia="Times New Roman" w:hAnsi="Cambria"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ADF3424"/>
    <w:multiLevelType w:val="hybridMultilevel"/>
    <w:tmpl w:val="81A29746"/>
    <w:lvl w:ilvl="0" w:tplc="FFFFFFFF">
      <w:numFmt w:val="bullet"/>
      <w:lvlText w:val="-"/>
      <w:lvlJc w:val="left"/>
      <w:pPr>
        <w:ind w:left="720" w:hanging="360"/>
      </w:pPr>
      <w:rPr>
        <w:rFonts w:ascii="Cambria" w:eastAsia="Times New Roman" w:hAnsi="Cambria" w:cs="Times New Roman" w:hint="default"/>
      </w:rPr>
    </w:lvl>
    <w:lvl w:ilvl="1" w:tplc="0EB6C4D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E076056"/>
    <w:multiLevelType w:val="hybridMultilevel"/>
    <w:tmpl w:val="75F0FC42"/>
    <w:lvl w:ilvl="0" w:tplc="F5E86ECC">
      <w:start w:val="4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F8C0BA7"/>
    <w:multiLevelType w:val="hybridMultilevel"/>
    <w:tmpl w:val="6C126518"/>
    <w:lvl w:ilvl="0" w:tplc="864A2C28">
      <w:start w:val="1"/>
      <w:numFmt w:val="upperRoman"/>
      <w:lvlText w:val="%1."/>
      <w:lvlJc w:val="left"/>
      <w:pPr>
        <w:tabs>
          <w:tab w:val="num" w:pos="1080"/>
        </w:tabs>
        <w:ind w:left="1080" w:hanging="720"/>
      </w:pPr>
    </w:lvl>
    <w:lvl w:ilvl="1" w:tplc="19E4C08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start w:val="1"/>
      <w:numFmt w:val="lowerRoman"/>
      <w:lvlText w:val="%6."/>
      <w:lvlJc w:val="right"/>
      <w:pPr>
        <w:tabs>
          <w:tab w:val="num" w:pos="4320"/>
        </w:tabs>
        <w:ind w:left="4320" w:hanging="180"/>
      </w:pPr>
    </w:lvl>
    <w:lvl w:ilvl="6" w:tplc="04240001">
      <w:start w:val="1"/>
      <w:numFmt w:val="decimal"/>
      <w:lvlText w:val="%7."/>
      <w:lvlJc w:val="left"/>
      <w:pPr>
        <w:tabs>
          <w:tab w:val="num" w:pos="5040"/>
        </w:tabs>
        <w:ind w:left="5040" w:hanging="360"/>
      </w:pPr>
    </w:lvl>
    <w:lvl w:ilvl="7" w:tplc="04240003">
      <w:start w:val="1"/>
      <w:numFmt w:val="lowerLetter"/>
      <w:lvlText w:val="%8."/>
      <w:lvlJc w:val="left"/>
      <w:pPr>
        <w:tabs>
          <w:tab w:val="num" w:pos="5760"/>
        </w:tabs>
        <w:ind w:left="5760" w:hanging="360"/>
      </w:pPr>
    </w:lvl>
    <w:lvl w:ilvl="8" w:tplc="04240005">
      <w:start w:val="1"/>
      <w:numFmt w:val="lowerRoman"/>
      <w:lvlText w:val="%9."/>
      <w:lvlJc w:val="right"/>
      <w:pPr>
        <w:tabs>
          <w:tab w:val="num" w:pos="6480"/>
        </w:tabs>
        <w:ind w:left="6480" w:hanging="180"/>
      </w:pPr>
    </w:lvl>
  </w:abstractNum>
  <w:abstractNum w:abstractNumId="29" w15:restartNumberingAfterBreak="0">
    <w:nsid w:val="72A91CAC"/>
    <w:multiLevelType w:val="hybridMultilevel"/>
    <w:tmpl w:val="D18EEB02"/>
    <w:lvl w:ilvl="0" w:tplc="0EB6C4D2">
      <w:start w:val="1"/>
      <w:numFmt w:val="bullet"/>
      <w:lvlText w:val=""/>
      <w:lvlJc w:val="left"/>
      <w:pPr>
        <w:ind w:left="927" w:hanging="360"/>
      </w:pPr>
      <w:rPr>
        <w:rFonts w:ascii="Symbol" w:hAnsi="Symbol"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30" w15:restartNumberingAfterBreak="0">
    <w:nsid w:val="749B253E"/>
    <w:multiLevelType w:val="hybridMultilevel"/>
    <w:tmpl w:val="5ABEA66E"/>
    <w:lvl w:ilvl="0" w:tplc="D630703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57504782">
    <w:abstractNumId w:val="20"/>
  </w:num>
  <w:num w:numId="2" w16cid:durableId="309947993">
    <w:abstractNumId w:val="14"/>
  </w:num>
  <w:num w:numId="3" w16cid:durableId="526257926">
    <w:abstractNumId w:val="6"/>
  </w:num>
  <w:num w:numId="4" w16cid:durableId="495728059">
    <w:abstractNumId w:val="23"/>
  </w:num>
  <w:num w:numId="5" w16cid:durableId="1405029603">
    <w:abstractNumId w:val="10"/>
  </w:num>
  <w:num w:numId="6" w16cid:durableId="653292134">
    <w:abstractNumId w:val="31"/>
  </w:num>
  <w:num w:numId="7" w16cid:durableId="1902788942">
    <w:abstractNumId w:val="16"/>
  </w:num>
  <w:num w:numId="8" w16cid:durableId="684020389">
    <w:abstractNumId w:val="8"/>
  </w:num>
  <w:num w:numId="9" w16cid:durableId="1936940487">
    <w:abstractNumId w:val="19"/>
  </w:num>
  <w:num w:numId="10" w16cid:durableId="1947348714">
    <w:abstractNumId w:val="11"/>
  </w:num>
  <w:num w:numId="11" w16cid:durableId="282616013">
    <w:abstractNumId w:val="2"/>
  </w:num>
  <w:num w:numId="12" w16cid:durableId="1523402103">
    <w:abstractNumId w:val="30"/>
  </w:num>
  <w:num w:numId="13" w16cid:durableId="1090201324">
    <w:abstractNumId w:val="15"/>
  </w:num>
  <w:num w:numId="14" w16cid:durableId="1069304253">
    <w:abstractNumId w:val="9"/>
  </w:num>
  <w:num w:numId="15" w16cid:durableId="534000476">
    <w:abstractNumId w:val="21"/>
  </w:num>
  <w:num w:numId="16" w16cid:durableId="1874613377">
    <w:abstractNumId w:val="24"/>
  </w:num>
  <w:num w:numId="17" w16cid:durableId="711349963">
    <w:abstractNumId w:val="27"/>
  </w:num>
  <w:num w:numId="18" w16cid:durableId="331181221">
    <w:abstractNumId w:val="13"/>
  </w:num>
  <w:num w:numId="19" w16cid:durableId="1266770460">
    <w:abstractNumId w:val="28"/>
  </w:num>
  <w:num w:numId="20" w16cid:durableId="1715498617">
    <w:abstractNumId w:val="17"/>
  </w:num>
  <w:num w:numId="21" w16cid:durableId="703410094">
    <w:abstractNumId w:val="4"/>
  </w:num>
  <w:num w:numId="22" w16cid:durableId="570502420">
    <w:abstractNumId w:val="3"/>
  </w:num>
  <w:num w:numId="23" w16cid:durableId="1842115896">
    <w:abstractNumId w:val="7"/>
  </w:num>
  <w:num w:numId="24" w16cid:durableId="2020814461">
    <w:abstractNumId w:val="22"/>
  </w:num>
  <w:num w:numId="25" w16cid:durableId="1570071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5232559">
    <w:abstractNumId w:val="25"/>
  </w:num>
  <w:num w:numId="27" w16cid:durableId="1467772019">
    <w:abstractNumId w:val="12"/>
  </w:num>
  <w:num w:numId="28" w16cid:durableId="476578371">
    <w:abstractNumId w:val="26"/>
  </w:num>
  <w:num w:numId="29" w16cid:durableId="380448446">
    <w:abstractNumId w:val="0"/>
  </w:num>
  <w:num w:numId="30" w16cid:durableId="310523899">
    <w:abstractNumId w:val="1"/>
  </w:num>
  <w:num w:numId="31" w16cid:durableId="1588416642">
    <w:abstractNumId w:val="5"/>
  </w:num>
  <w:num w:numId="32" w16cid:durableId="1005329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1C"/>
    <w:rsid w:val="000171EE"/>
    <w:rsid w:val="000210DD"/>
    <w:rsid w:val="0007617C"/>
    <w:rsid w:val="000A75A1"/>
    <w:rsid w:val="000C2C88"/>
    <w:rsid w:val="00100695"/>
    <w:rsid w:val="001060EC"/>
    <w:rsid w:val="0010641C"/>
    <w:rsid w:val="001134D1"/>
    <w:rsid w:val="00126D0C"/>
    <w:rsid w:val="00131FF9"/>
    <w:rsid w:val="00132345"/>
    <w:rsid w:val="0013510C"/>
    <w:rsid w:val="00145F8C"/>
    <w:rsid w:val="001461E4"/>
    <w:rsid w:val="00163EA4"/>
    <w:rsid w:val="001754D3"/>
    <w:rsid w:val="00196EC2"/>
    <w:rsid w:val="00197741"/>
    <w:rsid w:val="001C556D"/>
    <w:rsid w:val="0025587C"/>
    <w:rsid w:val="00263F48"/>
    <w:rsid w:val="002978E3"/>
    <w:rsid w:val="002B2238"/>
    <w:rsid w:val="002E1D4D"/>
    <w:rsid w:val="002F076F"/>
    <w:rsid w:val="00304D28"/>
    <w:rsid w:val="00324B73"/>
    <w:rsid w:val="00336B5D"/>
    <w:rsid w:val="00341137"/>
    <w:rsid w:val="003545DF"/>
    <w:rsid w:val="003D7AD9"/>
    <w:rsid w:val="003E730D"/>
    <w:rsid w:val="004207BE"/>
    <w:rsid w:val="00420C26"/>
    <w:rsid w:val="00451012"/>
    <w:rsid w:val="00457F95"/>
    <w:rsid w:val="00460E8D"/>
    <w:rsid w:val="0046447F"/>
    <w:rsid w:val="004C49E3"/>
    <w:rsid w:val="004C6BCF"/>
    <w:rsid w:val="004C73D1"/>
    <w:rsid w:val="004D1D0A"/>
    <w:rsid w:val="00515CB1"/>
    <w:rsid w:val="00523EF3"/>
    <w:rsid w:val="00575FC2"/>
    <w:rsid w:val="005D7299"/>
    <w:rsid w:val="005F1F13"/>
    <w:rsid w:val="00603A24"/>
    <w:rsid w:val="00606207"/>
    <w:rsid w:val="00687130"/>
    <w:rsid w:val="006A393B"/>
    <w:rsid w:val="006D3E97"/>
    <w:rsid w:val="006D7414"/>
    <w:rsid w:val="006E4606"/>
    <w:rsid w:val="006F60DA"/>
    <w:rsid w:val="007162E2"/>
    <w:rsid w:val="00781E7E"/>
    <w:rsid w:val="00784244"/>
    <w:rsid w:val="0079304C"/>
    <w:rsid w:val="007C7565"/>
    <w:rsid w:val="00800754"/>
    <w:rsid w:val="00840AB4"/>
    <w:rsid w:val="008635DF"/>
    <w:rsid w:val="008740F1"/>
    <w:rsid w:val="00885358"/>
    <w:rsid w:val="00896043"/>
    <w:rsid w:val="008B4552"/>
    <w:rsid w:val="008C6587"/>
    <w:rsid w:val="008D1BB6"/>
    <w:rsid w:val="008E02F4"/>
    <w:rsid w:val="008E1CB1"/>
    <w:rsid w:val="008F42DC"/>
    <w:rsid w:val="0092206F"/>
    <w:rsid w:val="009416D5"/>
    <w:rsid w:val="00963A68"/>
    <w:rsid w:val="009722BF"/>
    <w:rsid w:val="00986B18"/>
    <w:rsid w:val="009B4642"/>
    <w:rsid w:val="009C5792"/>
    <w:rsid w:val="009D5AE6"/>
    <w:rsid w:val="009E51F6"/>
    <w:rsid w:val="009F24D1"/>
    <w:rsid w:val="009F718A"/>
    <w:rsid w:val="00A05C89"/>
    <w:rsid w:val="00A247F9"/>
    <w:rsid w:val="00A30C85"/>
    <w:rsid w:val="00A501E7"/>
    <w:rsid w:val="00A914C4"/>
    <w:rsid w:val="00AA28C4"/>
    <w:rsid w:val="00AD4957"/>
    <w:rsid w:val="00AE20EC"/>
    <w:rsid w:val="00AE63B3"/>
    <w:rsid w:val="00AF2174"/>
    <w:rsid w:val="00AF4496"/>
    <w:rsid w:val="00B054B0"/>
    <w:rsid w:val="00B108BE"/>
    <w:rsid w:val="00B33076"/>
    <w:rsid w:val="00B76B0B"/>
    <w:rsid w:val="00BE665A"/>
    <w:rsid w:val="00BF751D"/>
    <w:rsid w:val="00C65E80"/>
    <w:rsid w:val="00CE1ED8"/>
    <w:rsid w:val="00D078E4"/>
    <w:rsid w:val="00D279EC"/>
    <w:rsid w:val="00D66B75"/>
    <w:rsid w:val="00D671A0"/>
    <w:rsid w:val="00D72B34"/>
    <w:rsid w:val="00D74B0E"/>
    <w:rsid w:val="00D8753C"/>
    <w:rsid w:val="00D91B7F"/>
    <w:rsid w:val="00DA73D4"/>
    <w:rsid w:val="00DB5898"/>
    <w:rsid w:val="00DF5252"/>
    <w:rsid w:val="00E105B0"/>
    <w:rsid w:val="00E3210E"/>
    <w:rsid w:val="00E33727"/>
    <w:rsid w:val="00E406C3"/>
    <w:rsid w:val="00EA217B"/>
    <w:rsid w:val="00EA40BE"/>
    <w:rsid w:val="00EA6BBA"/>
    <w:rsid w:val="00F049B5"/>
    <w:rsid w:val="00F40F08"/>
    <w:rsid w:val="00F5555A"/>
    <w:rsid w:val="00F629B7"/>
    <w:rsid w:val="00F674E2"/>
    <w:rsid w:val="00F81287"/>
    <w:rsid w:val="00F905C9"/>
    <w:rsid w:val="00F92F10"/>
    <w:rsid w:val="00FC30C8"/>
    <w:rsid w:val="00FD7190"/>
    <w:rsid w:val="00FF48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DFD8"/>
  <w15:docId w15:val="{283E6760-772A-4DCE-9D0E-36FD8736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641C"/>
    <w:pPr>
      <w:spacing w:after="200" w:line="276" w:lineRule="auto"/>
    </w:pPr>
    <w:rPr>
      <w:rFonts w:ascii="Calibri" w:eastAsia="Calibri" w:hAnsi="Calibri" w:cs="Times New Roman"/>
      <w:kern w:val="0"/>
      <w:sz w:val="22"/>
      <w:szCs w:val="22"/>
    </w:rPr>
  </w:style>
  <w:style w:type="paragraph" w:styleId="Naslov1">
    <w:name w:val="heading 1"/>
    <w:basedOn w:val="Navaden"/>
    <w:next w:val="Navaden"/>
    <w:link w:val="Naslov1Znak"/>
    <w:uiPriority w:val="9"/>
    <w:qFormat/>
    <w:rsid w:val="00106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nhideWhenUsed/>
    <w:qFormat/>
    <w:rsid w:val="00106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0641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0641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0641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0641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0641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0641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0641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0641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rsid w:val="0010641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0641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0641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0641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0641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0641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0641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0641C"/>
    <w:rPr>
      <w:rFonts w:eastAsiaTheme="majorEastAsia" w:cstheme="majorBidi"/>
      <w:color w:val="272727" w:themeColor="text1" w:themeTint="D8"/>
    </w:rPr>
  </w:style>
  <w:style w:type="paragraph" w:styleId="Naslov">
    <w:name w:val="Title"/>
    <w:basedOn w:val="Navaden"/>
    <w:next w:val="Navaden"/>
    <w:link w:val="NaslovZnak"/>
    <w:uiPriority w:val="10"/>
    <w:qFormat/>
    <w:rsid w:val="00106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0641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0641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0641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0641C"/>
    <w:pPr>
      <w:spacing w:before="160"/>
      <w:jc w:val="center"/>
    </w:pPr>
    <w:rPr>
      <w:i/>
      <w:iCs/>
      <w:color w:val="404040" w:themeColor="text1" w:themeTint="BF"/>
    </w:rPr>
  </w:style>
  <w:style w:type="character" w:customStyle="1" w:styleId="CitatZnak">
    <w:name w:val="Citat Znak"/>
    <w:basedOn w:val="Privzetapisavaodstavka"/>
    <w:link w:val="Citat"/>
    <w:uiPriority w:val="29"/>
    <w:rsid w:val="0010641C"/>
    <w:rPr>
      <w:i/>
      <w:iCs/>
      <w:color w:val="404040" w:themeColor="text1" w:themeTint="BF"/>
    </w:rPr>
  </w:style>
  <w:style w:type="paragraph" w:styleId="Odstavekseznama">
    <w:name w:val="List Paragraph"/>
    <w:basedOn w:val="Navaden"/>
    <w:uiPriority w:val="34"/>
    <w:qFormat/>
    <w:rsid w:val="0010641C"/>
    <w:pPr>
      <w:ind w:left="720"/>
      <w:contextualSpacing/>
    </w:pPr>
  </w:style>
  <w:style w:type="character" w:styleId="Intenzivenpoudarek">
    <w:name w:val="Intense Emphasis"/>
    <w:basedOn w:val="Privzetapisavaodstavka"/>
    <w:uiPriority w:val="21"/>
    <w:qFormat/>
    <w:rsid w:val="0010641C"/>
    <w:rPr>
      <w:i/>
      <w:iCs/>
      <w:color w:val="0F4761" w:themeColor="accent1" w:themeShade="BF"/>
    </w:rPr>
  </w:style>
  <w:style w:type="paragraph" w:styleId="Intenzivencitat">
    <w:name w:val="Intense Quote"/>
    <w:basedOn w:val="Navaden"/>
    <w:next w:val="Navaden"/>
    <w:link w:val="IntenzivencitatZnak"/>
    <w:uiPriority w:val="30"/>
    <w:qFormat/>
    <w:rsid w:val="00106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0641C"/>
    <w:rPr>
      <w:i/>
      <w:iCs/>
      <w:color w:val="0F4761" w:themeColor="accent1" w:themeShade="BF"/>
    </w:rPr>
  </w:style>
  <w:style w:type="character" w:styleId="Intenzivensklic">
    <w:name w:val="Intense Reference"/>
    <w:basedOn w:val="Privzetapisavaodstavka"/>
    <w:uiPriority w:val="32"/>
    <w:qFormat/>
    <w:rsid w:val="0010641C"/>
    <w:rPr>
      <w:b/>
      <w:bCs/>
      <w:smallCaps/>
      <w:color w:val="0F4761" w:themeColor="accent1" w:themeShade="BF"/>
      <w:spacing w:val="5"/>
    </w:rPr>
  </w:style>
  <w:style w:type="paragraph" w:styleId="Glava">
    <w:name w:val="header"/>
    <w:basedOn w:val="Navaden"/>
    <w:link w:val="GlavaZnak"/>
    <w:uiPriority w:val="99"/>
    <w:rsid w:val="0010641C"/>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10641C"/>
    <w:rPr>
      <w:rFonts w:ascii="Arial" w:eastAsia="Times New Roman" w:hAnsi="Arial" w:cs="Times New Roman"/>
      <w:kern w:val="0"/>
      <w:sz w:val="20"/>
    </w:rPr>
  </w:style>
  <w:style w:type="paragraph" w:customStyle="1" w:styleId="Neotevilenodstavek">
    <w:name w:val="Neoštevilčen odstavek"/>
    <w:basedOn w:val="Navaden"/>
    <w:link w:val="NeotevilenodstavekZnak"/>
    <w:qFormat/>
    <w:rsid w:val="0010641C"/>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10641C"/>
    <w:rPr>
      <w:rFonts w:ascii="Arial" w:eastAsia="Times New Roman" w:hAnsi="Arial" w:cs="Times New Roman"/>
      <w:kern w:val="0"/>
      <w:sz w:val="22"/>
      <w:szCs w:val="22"/>
    </w:rPr>
  </w:style>
  <w:style w:type="paragraph" w:customStyle="1" w:styleId="Alineazatoko">
    <w:name w:val="Alinea za točko"/>
    <w:basedOn w:val="Navaden"/>
    <w:qFormat/>
    <w:rsid w:val="0010641C"/>
    <w:pPr>
      <w:numPr>
        <w:numId w:val="2"/>
      </w:numPr>
      <w:overflowPunct w:val="0"/>
      <w:autoSpaceDE w:val="0"/>
      <w:autoSpaceDN w:val="0"/>
      <w:adjustRightInd w:val="0"/>
      <w:spacing w:after="0" w:line="200" w:lineRule="exact"/>
      <w:jc w:val="both"/>
      <w:textAlignment w:val="baseline"/>
    </w:pPr>
    <w:rPr>
      <w:rFonts w:ascii="Arial" w:eastAsia="Times New Roman" w:hAnsi="Arial"/>
    </w:rPr>
  </w:style>
  <w:style w:type="paragraph" w:customStyle="1" w:styleId="Alineazatevilnotoko">
    <w:name w:val="Alinea za številčno točko"/>
    <w:basedOn w:val="Navaden"/>
    <w:qFormat/>
    <w:rsid w:val="0010641C"/>
    <w:pPr>
      <w:numPr>
        <w:numId w:val="1"/>
      </w:numPr>
      <w:tabs>
        <w:tab w:val="left" w:pos="567"/>
      </w:tabs>
      <w:spacing w:after="0" w:line="240" w:lineRule="auto"/>
      <w:ind w:left="567" w:hanging="142"/>
      <w:jc w:val="both"/>
    </w:pPr>
    <w:rPr>
      <w:rFonts w:ascii="Arial" w:eastAsia="Times New Roman" w:hAnsi="Arial" w:cs="Arial"/>
      <w:lang w:eastAsia="sl-SI"/>
    </w:rPr>
  </w:style>
  <w:style w:type="character" w:styleId="Hiperpovezava">
    <w:name w:val="Hyperlink"/>
    <w:uiPriority w:val="99"/>
    <w:rsid w:val="0010641C"/>
    <w:rPr>
      <w:color w:val="0000FF"/>
      <w:u w:val="single"/>
    </w:rPr>
  </w:style>
  <w:style w:type="paragraph" w:styleId="Telobesedila2">
    <w:name w:val="Body Text 2"/>
    <w:basedOn w:val="Navaden"/>
    <w:link w:val="Telobesedila2Znak"/>
    <w:rsid w:val="0010641C"/>
    <w:pPr>
      <w:spacing w:after="120" w:line="480" w:lineRule="auto"/>
    </w:pPr>
    <w:rPr>
      <w:lang w:val="en-US"/>
    </w:rPr>
  </w:style>
  <w:style w:type="character" w:customStyle="1" w:styleId="Telobesedila2Znak">
    <w:name w:val="Telo besedila 2 Znak"/>
    <w:basedOn w:val="Privzetapisavaodstavka"/>
    <w:link w:val="Telobesedila2"/>
    <w:rsid w:val="0010641C"/>
    <w:rPr>
      <w:rFonts w:ascii="Calibri" w:eastAsia="Calibri" w:hAnsi="Calibri" w:cs="Times New Roman"/>
      <w:kern w:val="0"/>
      <w:sz w:val="22"/>
      <w:szCs w:val="22"/>
      <w:lang w:val="en-US"/>
    </w:rPr>
  </w:style>
  <w:style w:type="paragraph" w:styleId="Navadensplet">
    <w:name w:val="Normal (Web)"/>
    <w:basedOn w:val="Navaden"/>
    <w:uiPriority w:val="99"/>
    <w:semiHidden/>
    <w:unhideWhenUsed/>
    <w:rsid w:val="0010641C"/>
    <w:pPr>
      <w:spacing w:before="100" w:beforeAutospacing="1" w:after="100" w:afterAutospacing="1" w:line="240" w:lineRule="auto"/>
    </w:pPr>
    <w:rPr>
      <w:rFonts w:eastAsiaTheme="minorHAnsi" w:cs="Calibri"/>
      <w:lang w:eastAsia="sl-SI"/>
    </w:rPr>
  </w:style>
  <w:style w:type="paragraph" w:customStyle="1" w:styleId="odstavek">
    <w:name w:val="odstavek"/>
    <w:basedOn w:val="Navaden"/>
    <w:rsid w:val="0010641C"/>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10641C"/>
    <w:pPr>
      <w:spacing w:after="0" w:line="240" w:lineRule="auto"/>
    </w:pPr>
    <w:rPr>
      <w:rFonts w:ascii="Calibri" w:eastAsia="Calibri" w:hAnsi="Calibri" w:cs="Times New Roman"/>
      <w:kern w:val="0"/>
      <w:sz w:val="22"/>
      <w:szCs w:val="22"/>
    </w:rPr>
  </w:style>
  <w:style w:type="paragraph" w:customStyle="1" w:styleId="alineazaodstavkom">
    <w:name w:val="alineazaodstavkom"/>
    <w:basedOn w:val="Navaden"/>
    <w:rsid w:val="0010641C"/>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10641C"/>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tevilnotoko0">
    <w:name w:val="alineazatevilnotoko"/>
    <w:basedOn w:val="Navaden"/>
    <w:rsid w:val="0010641C"/>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10641C"/>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10641C"/>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Default">
    <w:name w:val="Default"/>
    <w:rsid w:val="0010641C"/>
    <w:pPr>
      <w:autoSpaceDE w:val="0"/>
      <w:autoSpaceDN w:val="0"/>
      <w:adjustRightInd w:val="0"/>
      <w:spacing w:after="0" w:line="240" w:lineRule="auto"/>
    </w:pPr>
    <w:rPr>
      <w:rFonts w:ascii="Arial" w:hAnsi="Arial" w:cs="Arial"/>
      <w:color w:val="000000"/>
      <w:kern w:val="0"/>
    </w:rPr>
  </w:style>
  <w:style w:type="character" w:customStyle="1" w:styleId="highlight">
    <w:name w:val="highlight"/>
    <w:basedOn w:val="Privzetapisavaodstavka"/>
    <w:rsid w:val="0010641C"/>
  </w:style>
  <w:style w:type="character" w:styleId="Poudarek">
    <w:name w:val="Emphasis"/>
    <w:basedOn w:val="Privzetapisavaodstavka"/>
    <w:uiPriority w:val="20"/>
    <w:qFormat/>
    <w:rsid w:val="0010641C"/>
    <w:rPr>
      <w:i/>
      <w:iCs/>
    </w:rPr>
  </w:style>
  <w:style w:type="character" w:styleId="Pripombasklic">
    <w:name w:val="annotation reference"/>
    <w:basedOn w:val="Privzetapisavaodstavka"/>
    <w:uiPriority w:val="99"/>
    <w:semiHidden/>
    <w:unhideWhenUsed/>
    <w:rsid w:val="0010641C"/>
    <w:rPr>
      <w:sz w:val="16"/>
      <w:szCs w:val="16"/>
    </w:rPr>
  </w:style>
  <w:style w:type="paragraph" w:styleId="Pripombabesedilo">
    <w:name w:val="annotation text"/>
    <w:basedOn w:val="Navaden"/>
    <w:link w:val="PripombabesediloZnak"/>
    <w:uiPriority w:val="99"/>
    <w:unhideWhenUsed/>
    <w:rsid w:val="0010641C"/>
    <w:pPr>
      <w:spacing w:line="240" w:lineRule="auto"/>
    </w:pPr>
    <w:rPr>
      <w:sz w:val="20"/>
      <w:szCs w:val="20"/>
    </w:rPr>
  </w:style>
  <w:style w:type="character" w:customStyle="1" w:styleId="PripombabesediloZnak">
    <w:name w:val="Pripomba – besedilo Znak"/>
    <w:basedOn w:val="Privzetapisavaodstavka"/>
    <w:link w:val="Pripombabesedilo"/>
    <w:uiPriority w:val="99"/>
    <w:rsid w:val="0010641C"/>
    <w:rPr>
      <w:rFonts w:ascii="Calibri" w:eastAsia="Calibri" w:hAnsi="Calibri" w:cs="Times New Roman"/>
      <w:kern w:val="0"/>
      <w:sz w:val="20"/>
      <w:szCs w:val="20"/>
    </w:rPr>
  </w:style>
  <w:style w:type="paragraph" w:styleId="Zadevapripombe">
    <w:name w:val="annotation subject"/>
    <w:basedOn w:val="Pripombabesedilo"/>
    <w:next w:val="Pripombabesedilo"/>
    <w:link w:val="ZadevapripombeZnak"/>
    <w:uiPriority w:val="99"/>
    <w:semiHidden/>
    <w:unhideWhenUsed/>
    <w:rsid w:val="0010641C"/>
    <w:rPr>
      <w:b/>
      <w:bCs/>
    </w:rPr>
  </w:style>
  <w:style w:type="character" w:customStyle="1" w:styleId="ZadevapripombeZnak">
    <w:name w:val="Zadeva pripombe Znak"/>
    <w:basedOn w:val="PripombabesediloZnak"/>
    <w:link w:val="Zadevapripombe"/>
    <w:uiPriority w:val="99"/>
    <w:semiHidden/>
    <w:rsid w:val="0010641C"/>
    <w:rPr>
      <w:rFonts w:ascii="Calibri" w:eastAsia="Calibri" w:hAnsi="Calibri" w:cs="Times New Roman"/>
      <w:b/>
      <w:bCs/>
      <w:kern w:val="0"/>
      <w:sz w:val="20"/>
      <w:szCs w:val="20"/>
    </w:rPr>
  </w:style>
  <w:style w:type="paragraph" w:customStyle="1" w:styleId="center">
    <w:name w:val="center"/>
    <w:basedOn w:val="Navaden"/>
    <w:rsid w:val="00603A24"/>
    <w:pPr>
      <w:spacing w:after="0" w:line="240" w:lineRule="auto"/>
      <w:jc w:val="center"/>
    </w:pPr>
    <w:rPr>
      <w:rFonts w:ascii="Times New Roman" w:eastAsia="Times New Roman" w:hAnsi="Times New Roman"/>
      <w:sz w:val="24"/>
      <w:szCs w:val="24"/>
      <w:lang w:val="en-US"/>
    </w:rPr>
  </w:style>
  <w:style w:type="character" w:customStyle="1" w:styleId="Nerazreenaomemba1">
    <w:name w:val="Nerazrešena omemba1"/>
    <w:basedOn w:val="Privzetapisavaodstavka"/>
    <w:uiPriority w:val="99"/>
    <w:semiHidden/>
    <w:unhideWhenUsed/>
    <w:rsid w:val="008F42DC"/>
    <w:rPr>
      <w:color w:val="605E5C"/>
      <w:shd w:val="clear" w:color="auto" w:fill="E1DFDD"/>
    </w:rPr>
  </w:style>
  <w:style w:type="paragraph" w:customStyle="1" w:styleId="p">
    <w:name w:val="p"/>
    <w:basedOn w:val="Navaden"/>
    <w:rsid w:val="008F42DC"/>
    <w:pPr>
      <w:spacing w:after="0" w:line="240" w:lineRule="auto"/>
    </w:pPr>
    <w:rPr>
      <w:rFonts w:ascii="Times New Roman" w:eastAsia="Times New Roman" w:hAnsi="Times New Roman"/>
      <w:sz w:val="21"/>
      <w:szCs w:val="21"/>
      <w:lang w:val="en-US"/>
    </w:rPr>
  </w:style>
  <w:style w:type="paragraph" w:styleId="Besedilooblaka">
    <w:name w:val="Balloon Text"/>
    <w:basedOn w:val="Navaden"/>
    <w:link w:val="BesedilooblakaZnak"/>
    <w:uiPriority w:val="99"/>
    <w:semiHidden/>
    <w:unhideWhenUsed/>
    <w:rsid w:val="00781E7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81E7E"/>
    <w:rPr>
      <w:rFonts w:ascii="Tahoma" w:eastAsia="Calibri" w:hAnsi="Tahoma" w:cs="Tahoma"/>
      <w:kern w:val="0"/>
      <w:sz w:val="16"/>
      <w:szCs w:val="16"/>
    </w:rPr>
  </w:style>
  <w:style w:type="character" w:styleId="Nerazreenaomemba">
    <w:name w:val="Unresolved Mention"/>
    <w:basedOn w:val="Privzetapisavaodstavka"/>
    <w:uiPriority w:val="99"/>
    <w:semiHidden/>
    <w:unhideWhenUsed/>
    <w:rsid w:val="00AD4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38788">
      <w:bodyDiv w:val="1"/>
      <w:marLeft w:val="0"/>
      <w:marRight w:val="0"/>
      <w:marTop w:val="0"/>
      <w:marBottom w:val="0"/>
      <w:divBdr>
        <w:top w:val="none" w:sz="0" w:space="0" w:color="auto"/>
        <w:left w:val="none" w:sz="0" w:space="0" w:color="auto"/>
        <w:bottom w:val="none" w:sz="0" w:space="0" w:color="auto"/>
        <w:right w:val="none" w:sz="0" w:space="0" w:color="auto"/>
      </w:divBdr>
    </w:div>
    <w:div w:id="238642547">
      <w:bodyDiv w:val="1"/>
      <w:marLeft w:val="0"/>
      <w:marRight w:val="0"/>
      <w:marTop w:val="0"/>
      <w:marBottom w:val="0"/>
      <w:divBdr>
        <w:top w:val="none" w:sz="0" w:space="0" w:color="auto"/>
        <w:left w:val="none" w:sz="0" w:space="0" w:color="auto"/>
        <w:bottom w:val="none" w:sz="0" w:space="0" w:color="auto"/>
        <w:right w:val="none" w:sz="0" w:space="0" w:color="auto"/>
      </w:divBdr>
    </w:div>
    <w:div w:id="288360103">
      <w:bodyDiv w:val="1"/>
      <w:marLeft w:val="0"/>
      <w:marRight w:val="0"/>
      <w:marTop w:val="0"/>
      <w:marBottom w:val="0"/>
      <w:divBdr>
        <w:top w:val="none" w:sz="0" w:space="0" w:color="auto"/>
        <w:left w:val="none" w:sz="0" w:space="0" w:color="auto"/>
        <w:bottom w:val="none" w:sz="0" w:space="0" w:color="auto"/>
        <w:right w:val="none" w:sz="0" w:space="0" w:color="auto"/>
      </w:divBdr>
    </w:div>
    <w:div w:id="418217605">
      <w:bodyDiv w:val="1"/>
      <w:marLeft w:val="0"/>
      <w:marRight w:val="0"/>
      <w:marTop w:val="0"/>
      <w:marBottom w:val="0"/>
      <w:divBdr>
        <w:top w:val="none" w:sz="0" w:space="0" w:color="auto"/>
        <w:left w:val="none" w:sz="0" w:space="0" w:color="auto"/>
        <w:bottom w:val="none" w:sz="0" w:space="0" w:color="auto"/>
        <w:right w:val="none" w:sz="0" w:space="0" w:color="auto"/>
      </w:divBdr>
      <w:divsChild>
        <w:div w:id="811824899">
          <w:marLeft w:val="0"/>
          <w:marRight w:val="0"/>
          <w:marTop w:val="0"/>
          <w:marBottom w:val="0"/>
          <w:divBdr>
            <w:top w:val="none" w:sz="0" w:space="0" w:color="auto"/>
            <w:left w:val="none" w:sz="0" w:space="0" w:color="auto"/>
            <w:bottom w:val="none" w:sz="0" w:space="0" w:color="auto"/>
            <w:right w:val="none" w:sz="0" w:space="0" w:color="auto"/>
          </w:divBdr>
        </w:div>
        <w:div w:id="1322387244">
          <w:marLeft w:val="0"/>
          <w:marRight w:val="0"/>
          <w:marTop w:val="0"/>
          <w:marBottom w:val="0"/>
          <w:divBdr>
            <w:top w:val="none" w:sz="0" w:space="0" w:color="auto"/>
            <w:left w:val="none" w:sz="0" w:space="0" w:color="auto"/>
            <w:bottom w:val="none" w:sz="0" w:space="0" w:color="auto"/>
            <w:right w:val="none" w:sz="0" w:space="0" w:color="auto"/>
          </w:divBdr>
        </w:div>
        <w:div w:id="911500294">
          <w:marLeft w:val="0"/>
          <w:marRight w:val="0"/>
          <w:marTop w:val="0"/>
          <w:marBottom w:val="0"/>
          <w:divBdr>
            <w:top w:val="none" w:sz="0" w:space="0" w:color="auto"/>
            <w:left w:val="none" w:sz="0" w:space="0" w:color="auto"/>
            <w:bottom w:val="none" w:sz="0" w:space="0" w:color="auto"/>
            <w:right w:val="none" w:sz="0" w:space="0" w:color="auto"/>
          </w:divBdr>
        </w:div>
      </w:divsChild>
    </w:div>
    <w:div w:id="442651082">
      <w:bodyDiv w:val="1"/>
      <w:marLeft w:val="0"/>
      <w:marRight w:val="0"/>
      <w:marTop w:val="0"/>
      <w:marBottom w:val="0"/>
      <w:divBdr>
        <w:top w:val="none" w:sz="0" w:space="0" w:color="auto"/>
        <w:left w:val="none" w:sz="0" w:space="0" w:color="auto"/>
        <w:bottom w:val="none" w:sz="0" w:space="0" w:color="auto"/>
        <w:right w:val="none" w:sz="0" w:space="0" w:color="auto"/>
      </w:divBdr>
    </w:div>
    <w:div w:id="452092289">
      <w:bodyDiv w:val="1"/>
      <w:marLeft w:val="0"/>
      <w:marRight w:val="0"/>
      <w:marTop w:val="0"/>
      <w:marBottom w:val="0"/>
      <w:divBdr>
        <w:top w:val="none" w:sz="0" w:space="0" w:color="auto"/>
        <w:left w:val="none" w:sz="0" w:space="0" w:color="auto"/>
        <w:bottom w:val="none" w:sz="0" w:space="0" w:color="auto"/>
        <w:right w:val="none" w:sz="0" w:space="0" w:color="auto"/>
      </w:divBdr>
    </w:div>
    <w:div w:id="569122501">
      <w:bodyDiv w:val="1"/>
      <w:marLeft w:val="0"/>
      <w:marRight w:val="0"/>
      <w:marTop w:val="0"/>
      <w:marBottom w:val="0"/>
      <w:divBdr>
        <w:top w:val="none" w:sz="0" w:space="0" w:color="auto"/>
        <w:left w:val="none" w:sz="0" w:space="0" w:color="auto"/>
        <w:bottom w:val="none" w:sz="0" w:space="0" w:color="auto"/>
        <w:right w:val="none" w:sz="0" w:space="0" w:color="auto"/>
      </w:divBdr>
      <w:divsChild>
        <w:div w:id="1721785892">
          <w:marLeft w:val="0"/>
          <w:marRight w:val="0"/>
          <w:marTop w:val="0"/>
          <w:marBottom w:val="0"/>
          <w:divBdr>
            <w:top w:val="none" w:sz="0" w:space="0" w:color="auto"/>
            <w:left w:val="none" w:sz="0" w:space="0" w:color="auto"/>
            <w:bottom w:val="none" w:sz="0" w:space="0" w:color="auto"/>
            <w:right w:val="none" w:sz="0" w:space="0" w:color="auto"/>
          </w:divBdr>
        </w:div>
        <w:div w:id="847138412">
          <w:marLeft w:val="0"/>
          <w:marRight w:val="0"/>
          <w:marTop w:val="0"/>
          <w:marBottom w:val="0"/>
          <w:divBdr>
            <w:top w:val="none" w:sz="0" w:space="0" w:color="auto"/>
            <w:left w:val="none" w:sz="0" w:space="0" w:color="auto"/>
            <w:bottom w:val="none" w:sz="0" w:space="0" w:color="auto"/>
            <w:right w:val="none" w:sz="0" w:space="0" w:color="auto"/>
          </w:divBdr>
        </w:div>
        <w:div w:id="577788315">
          <w:marLeft w:val="0"/>
          <w:marRight w:val="0"/>
          <w:marTop w:val="0"/>
          <w:marBottom w:val="0"/>
          <w:divBdr>
            <w:top w:val="none" w:sz="0" w:space="0" w:color="auto"/>
            <w:left w:val="none" w:sz="0" w:space="0" w:color="auto"/>
            <w:bottom w:val="none" w:sz="0" w:space="0" w:color="auto"/>
            <w:right w:val="none" w:sz="0" w:space="0" w:color="auto"/>
          </w:divBdr>
        </w:div>
        <w:div w:id="765805722">
          <w:marLeft w:val="0"/>
          <w:marRight w:val="0"/>
          <w:marTop w:val="0"/>
          <w:marBottom w:val="0"/>
          <w:divBdr>
            <w:top w:val="none" w:sz="0" w:space="0" w:color="auto"/>
            <w:left w:val="none" w:sz="0" w:space="0" w:color="auto"/>
            <w:bottom w:val="none" w:sz="0" w:space="0" w:color="auto"/>
            <w:right w:val="none" w:sz="0" w:space="0" w:color="auto"/>
          </w:divBdr>
        </w:div>
      </w:divsChild>
    </w:div>
    <w:div w:id="1028221019">
      <w:bodyDiv w:val="1"/>
      <w:marLeft w:val="0"/>
      <w:marRight w:val="0"/>
      <w:marTop w:val="0"/>
      <w:marBottom w:val="0"/>
      <w:divBdr>
        <w:top w:val="none" w:sz="0" w:space="0" w:color="auto"/>
        <w:left w:val="none" w:sz="0" w:space="0" w:color="auto"/>
        <w:bottom w:val="none" w:sz="0" w:space="0" w:color="auto"/>
        <w:right w:val="none" w:sz="0" w:space="0" w:color="auto"/>
      </w:divBdr>
      <w:divsChild>
        <w:div w:id="1251738605">
          <w:marLeft w:val="0"/>
          <w:marRight w:val="0"/>
          <w:marTop w:val="0"/>
          <w:marBottom w:val="0"/>
          <w:divBdr>
            <w:top w:val="none" w:sz="0" w:space="0" w:color="auto"/>
            <w:left w:val="none" w:sz="0" w:space="0" w:color="auto"/>
            <w:bottom w:val="none" w:sz="0" w:space="0" w:color="auto"/>
            <w:right w:val="none" w:sz="0" w:space="0" w:color="auto"/>
          </w:divBdr>
        </w:div>
        <w:div w:id="382874718">
          <w:marLeft w:val="0"/>
          <w:marRight w:val="0"/>
          <w:marTop w:val="0"/>
          <w:marBottom w:val="0"/>
          <w:divBdr>
            <w:top w:val="none" w:sz="0" w:space="0" w:color="auto"/>
            <w:left w:val="none" w:sz="0" w:space="0" w:color="auto"/>
            <w:bottom w:val="none" w:sz="0" w:space="0" w:color="auto"/>
            <w:right w:val="none" w:sz="0" w:space="0" w:color="auto"/>
          </w:divBdr>
        </w:div>
        <w:div w:id="207230395">
          <w:marLeft w:val="0"/>
          <w:marRight w:val="0"/>
          <w:marTop w:val="0"/>
          <w:marBottom w:val="0"/>
          <w:divBdr>
            <w:top w:val="none" w:sz="0" w:space="0" w:color="auto"/>
            <w:left w:val="none" w:sz="0" w:space="0" w:color="auto"/>
            <w:bottom w:val="none" w:sz="0" w:space="0" w:color="auto"/>
            <w:right w:val="none" w:sz="0" w:space="0" w:color="auto"/>
          </w:divBdr>
        </w:div>
      </w:divsChild>
    </w:div>
    <w:div w:id="1100833165">
      <w:bodyDiv w:val="1"/>
      <w:marLeft w:val="0"/>
      <w:marRight w:val="0"/>
      <w:marTop w:val="0"/>
      <w:marBottom w:val="0"/>
      <w:divBdr>
        <w:top w:val="none" w:sz="0" w:space="0" w:color="auto"/>
        <w:left w:val="none" w:sz="0" w:space="0" w:color="auto"/>
        <w:bottom w:val="none" w:sz="0" w:space="0" w:color="auto"/>
        <w:right w:val="none" w:sz="0" w:space="0" w:color="auto"/>
      </w:divBdr>
    </w:div>
    <w:div w:id="1518739652">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668049009">
      <w:bodyDiv w:val="1"/>
      <w:marLeft w:val="0"/>
      <w:marRight w:val="0"/>
      <w:marTop w:val="0"/>
      <w:marBottom w:val="0"/>
      <w:divBdr>
        <w:top w:val="none" w:sz="0" w:space="0" w:color="auto"/>
        <w:left w:val="none" w:sz="0" w:space="0" w:color="auto"/>
        <w:bottom w:val="none" w:sz="0" w:space="0" w:color="auto"/>
        <w:right w:val="none" w:sz="0" w:space="0" w:color="auto"/>
      </w:divBdr>
    </w:div>
    <w:div w:id="1761176727">
      <w:bodyDiv w:val="1"/>
      <w:marLeft w:val="0"/>
      <w:marRight w:val="0"/>
      <w:marTop w:val="0"/>
      <w:marBottom w:val="0"/>
      <w:divBdr>
        <w:top w:val="none" w:sz="0" w:space="0" w:color="auto"/>
        <w:left w:val="none" w:sz="0" w:space="0" w:color="auto"/>
        <w:bottom w:val="none" w:sz="0" w:space="0" w:color="auto"/>
        <w:right w:val="none" w:sz="0" w:space="0" w:color="auto"/>
      </w:divBdr>
    </w:div>
    <w:div w:id="1954359912">
      <w:bodyDiv w:val="1"/>
      <w:marLeft w:val="0"/>
      <w:marRight w:val="0"/>
      <w:marTop w:val="0"/>
      <w:marBottom w:val="0"/>
      <w:divBdr>
        <w:top w:val="none" w:sz="0" w:space="0" w:color="auto"/>
        <w:left w:val="none" w:sz="0" w:space="0" w:color="auto"/>
        <w:bottom w:val="none" w:sz="0" w:space="0" w:color="auto"/>
        <w:right w:val="none" w:sz="0" w:space="0" w:color="auto"/>
      </w:divBdr>
    </w:div>
    <w:div w:id="21355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22-01-419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17-01-2521" TargetMode="Externa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4694" TargetMode="External"/><Relationship Id="rId5" Type="http://schemas.openxmlformats.org/officeDocument/2006/relationships/webSettings" Target="webSettings.xml"/><Relationship Id="rId15" Type="http://schemas.openxmlformats.org/officeDocument/2006/relationships/hyperlink" Target="http://www.uradni-list.si/1/objava.jsp?sop=2013-01-1783" TargetMode="External"/><Relationship Id="rId10" Type="http://schemas.openxmlformats.org/officeDocument/2006/relationships/hyperlink" Target="http://www.uradni-list.si/1/objava.jsp?sop=2005-01-0823" TargetMode="External"/><Relationship Id="rId19" Type="http://schemas.openxmlformats.org/officeDocument/2006/relationships/hyperlink" Target="https://www.uradni-list.si/glasilo-uradni-list-rs/vsebina/2018-01-3869/"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3-01-0787"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4E750A-F076-4DCA-9F86-9951A4A1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3527</Words>
  <Characters>18940</Characters>
  <Application>Microsoft Office Word</Application>
  <DocSecurity>0</DocSecurity>
  <Lines>278</Lines>
  <Paragraphs>91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Knez</dc:creator>
  <cp:lastModifiedBy>Martina Jug</cp:lastModifiedBy>
  <cp:revision>3</cp:revision>
  <cp:lastPrinted>2026-01-20T13:08:00Z</cp:lastPrinted>
  <dcterms:created xsi:type="dcterms:W3CDTF">2026-01-29T07:50:00Z</dcterms:created>
  <dcterms:modified xsi:type="dcterms:W3CDTF">2026-01-29T07:52:00Z</dcterms:modified>
</cp:coreProperties>
</file>