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4EE01" w14:textId="77777777" w:rsidR="00BD6A1D" w:rsidRPr="003C7E88" w:rsidRDefault="00FD5D10" w:rsidP="00BD6A1D">
      <w:pPr>
        <w:pStyle w:val="Glava"/>
        <w:tabs>
          <w:tab w:val="left" w:pos="5103"/>
        </w:tabs>
        <w:spacing w:line="240" w:lineRule="exact"/>
        <w:ind w:left="5103" w:hanging="4819"/>
        <w:rPr>
          <w:rFonts w:ascii="Arial" w:hAnsi="Arial" w:cs="Arial"/>
          <w:sz w:val="20"/>
          <w:szCs w:val="20"/>
        </w:rPr>
      </w:pPr>
      <w:r w:rsidRPr="003C7E88">
        <w:rPr>
          <w:rFonts w:ascii="Arial" w:hAnsi="Arial" w:cs="Arial"/>
          <w:sz w:val="20"/>
          <w:szCs w:val="20"/>
        </w:rPr>
        <w:t>Štukljeva</w:t>
      </w:r>
      <w:r w:rsidR="002706D1" w:rsidRPr="003C7E88">
        <w:rPr>
          <w:rFonts w:ascii="Arial" w:hAnsi="Arial" w:cs="Arial"/>
          <w:sz w:val="20"/>
          <w:szCs w:val="20"/>
        </w:rPr>
        <w:t xml:space="preserve"> cesta</w:t>
      </w:r>
      <w:r w:rsidRPr="003C7E88">
        <w:rPr>
          <w:rFonts w:ascii="Arial" w:hAnsi="Arial" w:cs="Arial"/>
          <w:sz w:val="20"/>
          <w:szCs w:val="20"/>
        </w:rPr>
        <w:t xml:space="preserve"> 44</w:t>
      </w:r>
      <w:r w:rsidR="00BD6A1D" w:rsidRPr="003C7E88">
        <w:rPr>
          <w:rFonts w:ascii="Arial" w:hAnsi="Arial" w:cs="Arial"/>
          <w:sz w:val="20"/>
          <w:szCs w:val="20"/>
        </w:rPr>
        <w:t>, 1000 Ljubljana</w:t>
      </w:r>
      <w:r w:rsidR="00BD6A1D" w:rsidRPr="003C7E88">
        <w:rPr>
          <w:rFonts w:ascii="Arial" w:hAnsi="Arial" w:cs="Arial"/>
          <w:sz w:val="20"/>
          <w:szCs w:val="20"/>
        </w:rPr>
        <w:tab/>
      </w:r>
      <w:r w:rsidR="00BD6A1D" w:rsidRPr="003C7E88">
        <w:rPr>
          <w:rFonts w:ascii="Arial" w:hAnsi="Arial" w:cs="Arial"/>
          <w:sz w:val="20"/>
          <w:szCs w:val="20"/>
        </w:rPr>
        <w:tab/>
        <w:t>T: 01 369 77 00</w:t>
      </w:r>
    </w:p>
    <w:p w14:paraId="0B8B55E9" w14:textId="77777777" w:rsidR="00BD6A1D" w:rsidRPr="003C7E88" w:rsidRDefault="00BD6A1D" w:rsidP="00BD6A1D">
      <w:pPr>
        <w:pStyle w:val="Glava"/>
        <w:tabs>
          <w:tab w:val="left" w:pos="5112"/>
        </w:tabs>
        <w:spacing w:line="240" w:lineRule="exact"/>
        <w:ind w:left="5103"/>
        <w:rPr>
          <w:rFonts w:ascii="Arial" w:hAnsi="Arial" w:cs="Arial"/>
          <w:sz w:val="20"/>
          <w:szCs w:val="20"/>
        </w:rPr>
      </w:pPr>
      <w:r w:rsidRPr="003C7E88">
        <w:rPr>
          <w:rFonts w:ascii="Arial" w:hAnsi="Arial" w:cs="Arial"/>
          <w:sz w:val="20"/>
          <w:szCs w:val="20"/>
        </w:rPr>
        <w:t xml:space="preserve">F: 01 369 78 32 </w:t>
      </w:r>
    </w:p>
    <w:p w14:paraId="7B6B924C" w14:textId="77777777" w:rsidR="00BD6A1D" w:rsidRPr="003C7E88" w:rsidRDefault="00BD6A1D" w:rsidP="00BD6A1D">
      <w:pPr>
        <w:pStyle w:val="Glava"/>
        <w:tabs>
          <w:tab w:val="left" w:pos="5112"/>
        </w:tabs>
        <w:spacing w:line="240" w:lineRule="exact"/>
        <w:ind w:left="5103"/>
        <w:rPr>
          <w:rFonts w:ascii="Arial" w:hAnsi="Arial" w:cs="Arial"/>
          <w:sz w:val="20"/>
          <w:szCs w:val="20"/>
        </w:rPr>
      </w:pPr>
      <w:r w:rsidRPr="003C7E88">
        <w:rPr>
          <w:rFonts w:ascii="Arial" w:hAnsi="Arial" w:cs="Arial"/>
          <w:sz w:val="20"/>
          <w:szCs w:val="20"/>
        </w:rPr>
        <w:tab/>
        <w:t xml:space="preserve">E: gp.mddsz@gov.si </w:t>
      </w:r>
      <w:hyperlink r:id="rId8" w:history="1">
        <w:r w:rsidRPr="003C7E88">
          <w:rPr>
            <w:rStyle w:val="Hiperpovezava"/>
            <w:rFonts w:ascii="Arial" w:hAnsi="Arial" w:cs="Arial"/>
            <w:sz w:val="20"/>
            <w:szCs w:val="20"/>
          </w:rPr>
          <w:t>www.mddsz.gov.si</w:t>
        </w:r>
      </w:hyperlink>
    </w:p>
    <w:p w14:paraId="68D878D3" w14:textId="77777777" w:rsidR="00BD6A1D" w:rsidRPr="003C7E88" w:rsidRDefault="00BD6A1D" w:rsidP="00BD6A1D">
      <w:pPr>
        <w:pStyle w:val="Glava"/>
        <w:tabs>
          <w:tab w:val="left" w:pos="5112"/>
        </w:tabs>
        <w:spacing w:line="240" w:lineRule="exact"/>
        <w:ind w:left="5103"/>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81F29" w:rsidRPr="003C7E88" w14:paraId="4179E2DB" w14:textId="77777777" w:rsidTr="00BD6A1D">
        <w:trPr>
          <w:gridAfter w:val="2"/>
          <w:wAfter w:w="3067" w:type="dxa"/>
        </w:trPr>
        <w:tc>
          <w:tcPr>
            <w:tcW w:w="6096" w:type="dxa"/>
            <w:gridSpan w:val="2"/>
          </w:tcPr>
          <w:p w14:paraId="53A0235F" w14:textId="0FDF0B1A" w:rsidR="00A81F29" w:rsidRPr="003C7E88" w:rsidRDefault="00FE399A" w:rsidP="00127E5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 xml:space="preserve">Številka: </w:t>
            </w:r>
            <w:r w:rsidR="00A37DAC">
              <w:rPr>
                <w:rFonts w:ascii="Arial" w:eastAsia="Times New Roman" w:hAnsi="Arial" w:cs="Arial"/>
                <w:sz w:val="20"/>
                <w:szCs w:val="20"/>
                <w:lang w:eastAsia="sl-SI"/>
              </w:rPr>
              <w:t>0143-70/2024-2611-5</w:t>
            </w:r>
            <w:r w:rsidR="009E6E92">
              <w:rPr>
                <w:rFonts w:ascii="Arial" w:eastAsia="Times New Roman" w:hAnsi="Arial" w:cs="Arial"/>
                <w:sz w:val="20"/>
                <w:szCs w:val="20"/>
                <w:lang w:eastAsia="sl-SI"/>
              </w:rPr>
              <w:t>8</w:t>
            </w:r>
          </w:p>
        </w:tc>
      </w:tr>
      <w:tr w:rsidR="00A81F29" w:rsidRPr="003C7E88" w14:paraId="4428F129" w14:textId="77777777" w:rsidTr="00BD6A1D">
        <w:trPr>
          <w:gridAfter w:val="2"/>
          <w:wAfter w:w="3067" w:type="dxa"/>
        </w:trPr>
        <w:tc>
          <w:tcPr>
            <w:tcW w:w="6096" w:type="dxa"/>
            <w:gridSpan w:val="2"/>
          </w:tcPr>
          <w:p w14:paraId="7C00C23F" w14:textId="07C6449F" w:rsidR="00A81F29" w:rsidRPr="003C7E88" w:rsidRDefault="00A81F29" w:rsidP="00A62FD0">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Ljubljana,</w:t>
            </w:r>
            <w:r w:rsidR="008725F1" w:rsidRPr="003C7E88">
              <w:rPr>
                <w:rFonts w:ascii="Arial" w:eastAsia="Times New Roman" w:hAnsi="Arial" w:cs="Arial"/>
                <w:sz w:val="20"/>
                <w:szCs w:val="20"/>
                <w:lang w:eastAsia="sl-SI"/>
              </w:rPr>
              <w:t xml:space="preserve"> </w:t>
            </w:r>
            <w:r w:rsidR="009E794B">
              <w:rPr>
                <w:rFonts w:ascii="Arial" w:eastAsia="Times New Roman" w:hAnsi="Arial" w:cs="Arial"/>
                <w:sz w:val="20"/>
                <w:szCs w:val="20"/>
                <w:lang w:eastAsia="sl-SI"/>
              </w:rPr>
              <w:t>9</w:t>
            </w:r>
            <w:r w:rsidR="00A37DAC">
              <w:rPr>
                <w:rFonts w:ascii="Arial" w:eastAsia="Times New Roman" w:hAnsi="Arial" w:cs="Arial"/>
                <w:sz w:val="20"/>
                <w:szCs w:val="20"/>
                <w:lang w:eastAsia="sl-SI"/>
              </w:rPr>
              <w:t>. 9. 2025</w:t>
            </w:r>
          </w:p>
        </w:tc>
      </w:tr>
      <w:tr w:rsidR="00A81F29" w:rsidRPr="003C7E88" w14:paraId="696C7C80" w14:textId="77777777" w:rsidTr="00BD6A1D">
        <w:trPr>
          <w:gridAfter w:val="2"/>
          <w:wAfter w:w="3067" w:type="dxa"/>
        </w:trPr>
        <w:tc>
          <w:tcPr>
            <w:tcW w:w="6096" w:type="dxa"/>
            <w:gridSpan w:val="2"/>
          </w:tcPr>
          <w:p w14:paraId="71B8788D" w14:textId="77777777" w:rsidR="00A81F29" w:rsidRPr="003C7E88" w:rsidRDefault="00A81F29" w:rsidP="00A81F29">
            <w:pPr>
              <w:spacing w:after="0" w:line="260" w:lineRule="exact"/>
              <w:rPr>
                <w:rFonts w:ascii="Arial" w:eastAsia="Times New Roman" w:hAnsi="Arial" w:cs="Arial"/>
                <w:sz w:val="20"/>
                <w:szCs w:val="20"/>
              </w:rPr>
            </w:pPr>
          </w:p>
          <w:p w14:paraId="4CF59E13" w14:textId="77777777" w:rsidR="00A81F29" w:rsidRPr="003C7E88" w:rsidRDefault="00A81F29" w:rsidP="00A81F29">
            <w:pPr>
              <w:spacing w:after="0" w:line="260" w:lineRule="exact"/>
              <w:rPr>
                <w:rFonts w:ascii="Arial" w:eastAsia="Times New Roman" w:hAnsi="Arial" w:cs="Arial"/>
                <w:sz w:val="20"/>
                <w:szCs w:val="20"/>
              </w:rPr>
            </w:pPr>
            <w:r w:rsidRPr="003C7E88">
              <w:rPr>
                <w:rFonts w:ascii="Arial" w:eastAsia="Times New Roman" w:hAnsi="Arial" w:cs="Arial"/>
                <w:sz w:val="20"/>
                <w:szCs w:val="20"/>
              </w:rPr>
              <w:t>GENERALNI SEKRETARIAT VLADE REPUBLIKE SLOVENIJE</w:t>
            </w:r>
          </w:p>
          <w:p w14:paraId="05BE2BA1" w14:textId="77777777" w:rsidR="00A81F29" w:rsidRPr="003C7E88" w:rsidRDefault="00A81F29" w:rsidP="00A81F29">
            <w:pPr>
              <w:spacing w:after="0" w:line="260" w:lineRule="exact"/>
              <w:rPr>
                <w:rFonts w:ascii="Arial" w:eastAsia="Times New Roman" w:hAnsi="Arial" w:cs="Arial"/>
                <w:sz w:val="20"/>
                <w:szCs w:val="20"/>
              </w:rPr>
            </w:pPr>
            <w:hyperlink r:id="rId9" w:history="1">
              <w:r w:rsidRPr="003C7E88">
                <w:rPr>
                  <w:rFonts w:ascii="Arial" w:eastAsia="Times New Roman" w:hAnsi="Arial" w:cs="Arial"/>
                  <w:color w:val="0000FF"/>
                  <w:sz w:val="20"/>
                  <w:szCs w:val="20"/>
                  <w:u w:val="single"/>
                </w:rPr>
                <w:t>Gp.gs@gov.si</w:t>
              </w:r>
            </w:hyperlink>
          </w:p>
          <w:p w14:paraId="6B9C621A" w14:textId="77777777" w:rsidR="00A81F29" w:rsidRPr="003C7E88" w:rsidRDefault="00A81F29" w:rsidP="00A81F29">
            <w:pPr>
              <w:spacing w:after="0" w:line="260" w:lineRule="exact"/>
              <w:rPr>
                <w:rFonts w:ascii="Arial" w:eastAsia="Times New Roman" w:hAnsi="Arial" w:cs="Arial"/>
                <w:sz w:val="20"/>
                <w:szCs w:val="20"/>
              </w:rPr>
            </w:pPr>
          </w:p>
        </w:tc>
      </w:tr>
      <w:tr w:rsidR="00127E54" w:rsidRPr="003C7E88" w14:paraId="1991D4AD" w14:textId="77777777" w:rsidTr="00BD6A1D">
        <w:tc>
          <w:tcPr>
            <w:tcW w:w="9163" w:type="dxa"/>
            <w:gridSpan w:val="4"/>
          </w:tcPr>
          <w:p w14:paraId="01F11A7D" w14:textId="6F226D7F" w:rsidR="00127E54" w:rsidRPr="003C7E88" w:rsidRDefault="00127E54" w:rsidP="00127E54">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C7E88">
              <w:rPr>
                <w:rFonts w:ascii="Arial" w:eastAsia="Times New Roman" w:hAnsi="Arial" w:cs="Arial"/>
                <w:b/>
                <w:sz w:val="20"/>
                <w:szCs w:val="20"/>
                <w:lang w:eastAsia="sl-SI"/>
              </w:rPr>
              <w:t xml:space="preserve">ZADEVA: </w:t>
            </w:r>
            <w:bookmarkStart w:id="0" w:name="_Hlk150328664"/>
            <w:r w:rsidR="002E520A" w:rsidRPr="003C7E88">
              <w:rPr>
                <w:rFonts w:ascii="Arial" w:hAnsi="Arial" w:cs="Arial"/>
                <w:b/>
                <w:bCs/>
                <w:sz w:val="20"/>
                <w:szCs w:val="20"/>
                <w:lang w:eastAsia="sl-SI"/>
              </w:rPr>
              <w:t>Rebalans Poslovnega in finančnega načrta Javnega</w:t>
            </w:r>
            <w:r w:rsidR="00205633" w:rsidRPr="003C7E88">
              <w:rPr>
                <w:rFonts w:ascii="Arial" w:hAnsi="Arial" w:cs="Arial"/>
                <w:b/>
                <w:bCs/>
                <w:sz w:val="20"/>
                <w:szCs w:val="20"/>
                <w:lang w:eastAsia="sl-SI"/>
              </w:rPr>
              <w:t xml:space="preserve"> štipendijskega, razvojnega, invalidskega in preživninskega sklada Republike Slovenije</w:t>
            </w:r>
            <w:r w:rsidR="002E520A" w:rsidRPr="003C7E88">
              <w:rPr>
                <w:rFonts w:ascii="Arial" w:hAnsi="Arial" w:cs="Arial"/>
                <w:b/>
                <w:bCs/>
                <w:sz w:val="20"/>
                <w:szCs w:val="20"/>
                <w:lang w:eastAsia="sl-SI"/>
              </w:rPr>
              <w:t xml:space="preserve"> za leto 202</w:t>
            </w:r>
            <w:r w:rsidR="00A37DAC">
              <w:rPr>
                <w:rFonts w:ascii="Arial" w:hAnsi="Arial" w:cs="Arial"/>
                <w:b/>
                <w:bCs/>
                <w:sz w:val="20"/>
                <w:szCs w:val="20"/>
                <w:lang w:eastAsia="sl-SI"/>
              </w:rPr>
              <w:t>5</w:t>
            </w:r>
            <w:r w:rsidR="002E520A" w:rsidRPr="003C7E88">
              <w:rPr>
                <w:rFonts w:ascii="Arial" w:hAnsi="Arial" w:cs="Arial"/>
                <w:b/>
                <w:bCs/>
                <w:sz w:val="20"/>
                <w:szCs w:val="20"/>
                <w:lang w:eastAsia="sl-SI"/>
              </w:rPr>
              <w:t xml:space="preserve"> – predlog za obravnavo</w:t>
            </w:r>
            <w:bookmarkEnd w:id="0"/>
          </w:p>
        </w:tc>
      </w:tr>
      <w:tr w:rsidR="00AE1F83" w:rsidRPr="003C7E88" w14:paraId="1DED60EE" w14:textId="77777777" w:rsidTr="00BD6A1D">
        <w:tc>
          <w:tcPr>
            <w:tcW w:w="9163" w:type="dxa"/>
            <w:gridSpan w:val="4"/>
          </w:tcPr>
          <w:p w14:paraId="0A98AB39" w14:textId="77777777" w:rsidR="00AE1F83" w:rsidRPr="003C7E8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C7E88">
              <w:rPr>
                <w:rFonts w:ascii="Arial" w:eastAsia="Times New Roman" w:hAnsi="Arial" w:cs="Arial"/>
                <w:b/>
                <w:sz w:val="20"/>
                <w:szCs w:val="20"/>
                <w:lang w:eastAsia="sl-SI"/>
              </w:rPr>
              <w:t>1. Predlog sklepov vlade:</w:t>
            </w:r>
          </w:p>
        </w:tc>
      </w:tr>
      <w:tr w:rsidR="00AE1F83" w:rsidRPr="003C7E88" w14:paraId="02331D06" w14:textId="77777777" w:rsidTr="00BD6A1D">
        <w:tc>
          <w:tcPr>
            <w:tcW w:w="9163" w:type="dxa"/>
            <w:gridSpan w:val="4"/>
          </w:tcPr>
          <w:p w14:paraId="0EB7C489" w14:textId="371C9F21" w:rsidR="002E520A" w:rsidRPr="003C7E88" w:rsidRDefault="002E520A" w:rsidP="002E520A">
            <w:pPr>
              <w:tabs>
                <w:tab w:val="left" w:pos="9000"/>
              </w:tabs>
              <w:spacing w:line="240" w:lineRule="atLeast"/>
              <w:ind w:right="70"/>
              <w:jc w:val="both"/>
              <w:rPr>
                <w:rFonts w:ascii="Arial" w:hAnsi="Arial" w:cs="Arial"/>
                <w:sz w:val="20"/>
                <w:szCs w:val="20"/>
              </w:rPr>
            </w:pPr>
            <w:r w:rsidRPr="003C7E88">
              <w:rPr>
                <w:rFonts w:ascii="Arial" w:hAnsi="Arial" w:cs="Arial"/>
                <w:sz w:val="20"/>
                <w:szCs w:val="20"/>
              </w:rPr>
              <w:t>Na podlagi četrte alineje 13. člena Zakona o javnih skladih (Uradni list RS, št. 77/08</w:t>
            </w:r>
            <w:r w:rsidR="00575173" w:rsidRPr="00EA5110">
              <w:rPr>
                <w:rFonts w:ascii="Arial" w:hAnsi="Arial" w:cs="Arial"/>
                <w:sz w:val="20"/>
                <w:szCs w:val="20"/>
              </w:rPr>
              <w:t>,</w:t>
            </w:r>
            <w:r w:rsidRPr="003C7E88">
              <w:rPr>
                <w:rFonts w:ascii="Arial" w:hAnsi="Arial" w:cs="Arial"/>
                <w:sz w:val="20"/>
                <w:szCs w:val="20"/>
              </w:rPr>
              <w:t xml:space="preserve"> 8/10 – ZSKZ</w:t>
            </w:r>
            <w:r w:rsidR="00575173" w:rsidRPr="003C7E88">
              <w:rPr>
                <w:rFonts w:ascii="Arial" w:hAnsi="Arial" w:cs="Arial"/>
                <w:sz w:val="20"/>
                <w:szCs w:val="20"/>
              </w:rPr>
              <w:t>-B, 61/20 – ZDLGPE in 206/21 - ZDUPŠOP</w:t>
            </w:r>
            <w:r w:rsidRPr="003C7E88">
              <w:rPr>
                <w:rFonts w:ascii="Arial" w:hAnsi="Arial" w:cs="Arial"/>
                <w:sz w:val="20"/>
                <w:szCs w:val="20"/>
              </w:rPr>
              <w:t>) in šestega odstavka 21. člena Zakona o Vladi Republike Slovenije (Uradni list RS, št. 24/05 – uradno prečiščeno besedilo, 109/08, 38/10 – ZUKN</w:t>
            </w:r>
            <w:r w:rsidR="00575173" w:rsidRPr="003C7E88">
              <w:rPr>
                <w:rFonts w:ascii="Arial" w:hAnsi="Arial" w:cs="Arial"/>
                <w:sz w:val="20"/>
                <w:szCs w:val="20"/>
              </w:rPr>
              <w:t>,</w:t>
            </w:r>
            <w:r w:rsidRPr="003C7E88">
              <w:rPr>
                <w:rFonts w:ascii="Arial" w:hAnsi="Arial" w:cs="Arial"/>
                <w:sz w:val="20"/>
                <w:szCs w:val="20"/>
              </w:rPr>
              <w:t xml:space="preserve"> 8/12</w:t>
            </w:r>
            <w:r w:rsidR="00575173" w:rsidRPr="003C7E88">
              <w:rPr>
                <w:rFonts w:ascii="Arial" w:hAnsi="Arial" w:cs="Arial"/>
                <w:sz w:val="20"/>
                <w:szCs w:val="20"/>
              </w:rPr>
              <w:t>, 21/13, 47/13 – ZDU-1G, 65/14, 55/17</w:t>
            </w:r>
            <w:r w:rsidR="005501BA">
              <w:rPr>
                <w:rFonts w:ascii="Arial" w:hAnsi="Arial" w:cs="Arial"/>
                <w:sz w:val="20"/>
                <w:szCs w:val="20"/>
              </w:rPr>
              <w:t xml:space="preserve">, </w:t>
            </w:r>
            <w:r w:rsidR="00575173" w:rsidRPr="003C7E88">
              <w:rPr>
                <w:rFonts w:ascii="Arial" w:hAnsi="Arial" w:cs="Arial"/>
                <w:sz w:val="20"/>
                <w:szCs w:val="20"/>
              </w:rPr>
              <w:t>163/22</w:t>
            </w:r>
            <w:r w:rsidR="005501BA">
              <w:rPr>
                <w:rFonts w:ascii="Arial" w:hAnsi="Arial" w:cs="Arial"/>
                <w:sz w:val="20"/>
                <w:szCs w:val="20"/>
              </w:rPr>
              <w:t xml:space="preserve"> in 57/25 - ZF</w:t>
            </w:r>
            <w:r w:rsidRPr="003C7E88">
              <w:rPr>
                <w:rFonts w:ascii="Arial" w:hAnsi="Arial" w:cs="Arial"/>
                <w:sz w:val="20"/>
                <w:szCs w:val="20"/>
              </w:rPr>
              <w:t>) je Vlada Republike Slovenije na … seji dne … sprejela naslednji</w:t>
            </w:r>
          </w:p>
          <w:p w14:paraId="63571E24" w14:textId="5D608CFA" w:rsidR="002E520A" w:rsidRPr="003C7E88" w:rsidRDefault="002E520A" w:rsidP="002E520A">
            <w:pPr>
              <w:tabs>
                <w:tab w:val="left" w:pos="9000"/>
              </w:tabs>
              <w:spacing w:line="240" w:lineRule="atLeast"/>
              <w:ind w:right="70"/>
              <w:jc w:val="both"/>
              <w:rPr>
                <w:rFonts w:ascii="Arial" w:hAnsi="Arial" w:cs="Arial"/>
                <w:sz w:val="20"/>
                <w:szCs w:val="20"/>
              </w:rPr>
            </w:pPr>
            <w:r w:rsidRPr="003C7E88">
              <w:rPr>
                <w:rFonts w:ascii="Arial" w:hAnsi="Arial" w:cs="Arial"/>
                <w:sz w:val="20"/>
                <w:szCs w:val="20"/>
              </w:rPr>
              <w:t xml:space="preserve">                                                                        SKLEP:</w:t>
            </w:r>
          </w:p>
          <w:p w14:paraId="202C2DFC" w14:textId="77777777" w:rsidR="002E520A" w:rsidRPr="003C7E88" w:rsidRDefault="002E520A" w:rsidP="002E520A">
            <w:pPr>
              <w:tabs>
                <w:tab w:val="left" w:pos="9000"/>
              </w:tabs>
              <w:overflowPunct w:val="0"/>
              <w:autoSpaceDE w:val="0"/>
              <w:autoSpaceDN w:val="0"/>
              <w:adjustRightInd w:val="0"/>
              <w:spacing w:line="240" w:lineRule="atLeast"/>
              <w:ind w:right="70"/>
              <w:jc w:val="both"/>
              <w:textAlignment w:val="baseline"/>
              <w:rPr>
                <w:rFonts w:ascii="Arial" w:hAnsi="Arial" w:cs="Arial"/>
                <w:sz w:val="20"/>
                <w:szCs w:val="20"/>
              </w:rPr>
            </w:pPr>
          </w:p>
          <w:p w14:paraId="59ECED65" w14:textId="326F4089" w:rsidR="002E520A" w:rsidRPr="003C7E88" w:rsidRDefault="002E520A" w:rsidP="002E520A">
            <w:pPr>
              <w:tabs>
                <w:tab w:val="left" w:pos="9000"/>
              </w:tabs>
              <w:overflowPunct w:val="0"/>
              <w:autoSpaceDE w:val="0"/>
              <w:autoSpaceDN w:val="0"/>
              <w:adjustRightInd w:val="0"/>
              <w:spacing w:line="240" w:lineRule="atLeast"/>
              <w:ind w:right="70"/>
              <w:jc w:val="both"/>
              <w:textAlignment w:val="baseline"/>
              <w:rPr>
                <w:rFonts w:ascii="Arial" w:hAnsi="Arial" w:cs="Arial"/>
                <w:sz w:val="20"/>
                <w:szCs w:val="20"/>
              </w:rPr>
            </w:pPr>
            <w:r w:rsidRPr="003C7E88">
              <w:rPr>
                <w:rFonts w:ascii="Arial" w:hAnsi="Arial" w:cs="Arial"/>
                <w:sz w:val="20"/>
                <w:szCs w:val="20"/>
              </w:rPr>
              <w:t xml:space="preserve">Vlada Republike Slovenije je sprejela </w:t>
            </w:r>
            <w:r w:rsidRPr="003C7E88">
              <w:rPr>
                <w:rFonts w:ascii="Arial" w:hAnsi="Arial" w:cs="Arial"/>
                <w:sz w:val="20"/>
                <w:szCs w:val="20"/>
                <w:lang w:eastAsia="sl-SI"/>
              </w:rPr>
              <w:t>Rebalans Poslovnega in finančnega načrta Javnega štipendijskega, razvojnega, invalidskega in preživninskega sklada Republike Slovenije</w:t>
            </w:r>
            <w:r w:rsidR="00664374" w:rsidRPr="003C7E88">
              <w:rPr>
                <w:rFonts w:ascii="Arial" w:hAnsi="Arial" w:cs="Arial"/>
                <w:sz w:val="20"/>
                <w:szCs w:val="20"/>
                <w:lang w:eastAsia="sl-SI"/>
              </w:rPr>
              <w:t xml:space="preserve"> za leto</w:t>
            </w:r>
            <w:r w:rsidRPr="00650C66">
              <w:rPr>
                <w:rFonts w:ascii="Arial" w:hAnsi="Arial" w:cs="Arial"/>
                <w:sz w:val="20"/>
                <w:szCs w:val="20"/>
                <w:lang w:eastAsia="sl-SI"/>
              </w:rPr>
              <w:t xml:space="preserve"> 202</w:t>
            </w:r>
            <w:r w:rsidR="00A37DAC">
              <w:rPr>
                <w:rFonts w:ascii="Arial" w:hAnsi="Arial" w:cs="Arial"/>
                <w:sz w:val="20"/>
                <w:szCs w:val="20"/>
                <w:lang w:eastAsia="sl-SI"/>
              </w:rPr>
              <w:t>5</w:t>
            </w:r>
            <w:r w:rsidRPr="003C7E88">
              <w:rPr>
                <w:rFonts w:ascii="Arial" w:hAnsi="Arial" w:cs="Arial"/>
                <w:sz w:val="20"/>
                <w:szCs w:val="20"/>
              </w:rPr>
              <w:t xml:space="preserve">, ki ga je Nadzorni svet Javnega štipendijskega, razvojnega, invalidskega in preživninskega sklada Republike Slovenije obravnaval na </w:t>
            </w:r>
            <w:r w:rsidR="00836B41">
              <w:rPr>
                <w:rFonts w:ascii="Arial" w:hAnsi="Arial" w:cs="Arial"/>
                <w:sz w:val="20"/>
                <w:szCs w:val="20"/>
              </w:rPr>
              <w:t>76</w:t>
            </w:r>
            <w:r w:rsidR="00664374" w:rsidRPr="003C7E88">
              <w:rPr>
                <w:rFonts w:ascii="Arial" w:hAnsi="Arial" w:cs="Arial"/>
                <w:sz w:val="20"/>
                <w:szCs w:val="20"/>
              </w:rPr>
              <w:t xml:space="preserve">. </w:t>
            </w:r>
            <w:r w:rsidRPr="003C7E88">
              <w:rPr>
                <w:rFonts w:ascii="Arial" w:hAnsi="Arial" w:cs="Arial"/>
                <w:sz w:val="20"/>
                <w:szCs w:val="20"/>
              </w:rPr>
              <w:t>seji (sklep št.</w:t>
            </w:r>
            <w:r w:rsidR="00836B41">
              <w:rPr>
                <w:rFonts w:ascii="Arial" w:hAnsi="Arial" w:cs="Arial"/>
                <w:sz w:val="20"/>
                <w:szCs w:val="20"/>
              </w:rPr>
              <w:t xml:space="preserve"> 0130-9/2024</w:t>
            </w:r>
            <w:r w:rsidRPr="003C7E88">
              <w:rPr>
                <w:rFonts w:ascii="Arial" w:hAnsi="Arial" w:cs="Arial"/>
                <w:sz w:val="20"/>
                <w:szCs w:val="20"/>
              </w:rPr>
              <w:t xml:space="preserve"> z dne </w:t>
            </w:r>
            <w:r w:rsidR="001A4056" w:rsidRPr="003C7E88">
              <w:rPr>
                <w:rFonts w:ascii="Arial" w:hAnsi="Arial" w:cs="Arial"/>
                <w:sz w:val="20"/>
                <w:szCs w:val="20"/>
              </w:rPr>
              <w:t>2</w:t>
            </w:r>
            <w:r w:rsidR="00836B41">
              <w:rPr>
                <w:rFonts w:ascii="Arial" w:hAnsi="Arial" w:cs="Arial"/>
                <w:sz w:val="20"/>
                <w:szCs w:val="20"/>
              </w:rPr>
              <w:t>6</w:t>
            </w:r>
            <w:r w:rsidR="001A4056" w:rsidRPr="003C7E88">
              <w:rPr>
                <w:rFonts w:ascii="Arial" w:hAnsi="Arial" w:cs="Arial"/>
                <w:sz w:val="20"/>
                <w:szCs w:val="20"/>
              </w:rPr>
              <w:t>. 8. 202</w:t>
            </w:r>
            <w:r w:rsidR="00836B41">
              <w:rPr>
                <w:rFonts w:ascii="Arial" w:hAnsi="Arial" w:cs="Arial"/>
                <w:sz w:val="20"/>
                <w:szCs w:val="20"/>
              </w:rPr>
              <w:t>5</w:t>
            </w:r>
            <w:r w:rsidRPr="003C7E88">
              <w:rPr>
                <w:rFonts w:ascii="Arial" w:hAnsi="Arial" w:cs="Arial"/>
                <w:sz w:val="20"/>
                <w:szCs w:val="20"/>
              </w:rPr>
              <w:t>).</w:t>
            </w:r>
          </w:p>
          <w:p w14:paraId="715C1527" w14:textId="77777777" w:rsidR="002E520A" w:rsidRDefault="002E520A" w:rsidP="002E520A">
            <w:pPr>
              <w:pStyle w:val="Neotevilenodstavek"/>
              <w:rPr>
                <w:rFonts w:cs="Arial"/>
                <w:iCs/>
                <w:sz w:val="20"/>
                <w:szCs w:val="20"/>
                <w:lang w:eastAsia="sl-SI"/>
              </w:rPr>
            </w:pPr>
          </w:p>
          <w:p w14:paraId="140CB339" w14:textId="77777777" w:rsidR="00F81A9B" w:rsidRDefault="00F81A9B" w:rsidP="002E520A">
            <w:pPr>
              <w:pStyle w:val="Neotevilenodstavek"/>
              <w:rPr>
                <w:rFonts w:cs="Arial"/>
                <w:iCs/>
                <w:sz w:val="20"/>
                <w:szCs w:val="20"/>
                <w:lang w:eastAsia="sl-SI"/>
              </w:rPr>
            </w:pPr>
          </w:p>
          <w:p w14:paraId="59D06BD2" w14:textId="77777777" w:rsidR="00F81A9B" w:rsidRPr="00650C66" w:rsidRDefault="00F81A9B" w:rsidP="00650C66">
            <w:pPr>
              <w:tabs>
                <w:tab w:val="left" w:pos="7920"/>
              </w:tabs>
              <w:autoSpaceDE w:val="0"/>
              <w:autoSpaceDN w:val="0"/>
              <w:adjustRightInd w:val="0"/>
              <w:spacing w:after="0" w:line="240" w:lineRule="auto"/>
              <w:ind w:left="3400"/>
              <w:rPr>
                <w:rFonts w:ascii="Arial" w:hAnsi="Arial" w:cs="Arial"/>
                <w:color w:val="000000"/>
                <w:sz w:val="20"/>
                <w:szCs w:val="20"/>
                <w:lang w:eastAsia="sl-SI"/>
              </w:rPr>
            </w:pPr>
            <w:r w:rsidRPr="00650C66">
              <w:rPr>
                <w:rFonts w:ascii="Arial" w:hAnsi="Arial" w:cs="Arial"/>
                <w:color w:val="000000"/>
                <w:sz w:val="20"/>
                <w:szCs w:val="20"/>
              </w:rPr>
              <w:t>Barbara Kolenko Helbl</w:t>
            </w:r>
          </w:p>
          <w:p w14:paraId="2BC52B36" w14:textId="77777777" w:rsidR="00F81A9B" w:rsidRPr="00650C66" w:rsidRDefault="00F81A9B" w:rsidP="00650C66">
            <w:pPr>
              <w:autoSpaceDE w:val="0"/>
              <w:autoSpaceDN w:val="0"/>
              <w:adjustRightInd w:val="0"/>
              <w:spacing w:after="0" w:line="240" w:lineRule="auto"/>
              <w:ind w:left="3402"/>
              <w:rPr>
                <w:rFonts w:ascii="Arial" w:hAnsi="Arial" w:cs="Arial"/>
                <w:color w:val="000000"/>
                <w:sz w:val="20"/>
                <w:szCs w:val="20"/>
              </w:rPr>
            </w:pPr>
            <w:r w:rsidRPr="00650C66">
              <w:rPr>
                <w:rFonts w:ascii="Arial" w:hAnsi="Arial" w:cs="Arial"/>
                <w:color w:val="000000"/>
                <w:sz w:val="20"/>
                <w:szCs w:val="20"/>
              </w:rPr>
              <w:t>generalna sekretarka</w:t>
            </w:r>
          </w:p>
          <w:p w14:paraId="122E8507" w14:textId="77777777" w:rsidR="00F81A9B" w:rsidRPr="003C7E88" w:rsidRDefault="00F81A9B" w:rsidP="002E520A">
            <w:pPr>
              <w:pStyle w:val="Neotevilenodstavek"/>
              <w:rPr>
                <w:rFonts w:cs="Arial"/>
                <w:iCs/>
                <w:sz w:val="20"/>
                <w:szCs w:val="20"/>
                <w:lang w:eastAsia="sl-SI"/>
              </w:rPr>
            </w:pPr>
          </w:p>
          <w:p w14:paraId="74A474B9" w14:textId="77777777" w:rsidR="002E520A" w:rsidRPr="003C7E88" w:rsidRDefault="002E520A" w:rsidP="002E520A">
            <w:pPr>
              <w:pStyle w:val="Neotevilenodstavek"/>
              <w:rPr>
                <w:rFonts w:cs="Arial"/>
                <w:iCs/>
                <w:sz w:val="20"/>
                <w:szCs w:val="20"/>
                <w:lang w:eastAsia="sl-SI"/>
              </w:rPr>
            </w:pPr>
          </w:p>
          <w:p w14:paraId="641ECB46" w14:textId="77777777" w:rsidR="002E520A" w:rsidRPr="003C7E88" w:rsidRDefault="002E520A" w:rsidP="002E520A">
            <w:pPr>
              <w:pStyle w:val="Neotevilenodstavek"/>
              <w:rPr>
                <w:rFonts w:cs="Arial"/>
                <w:iCs/>
                <w:sz w:val="20"/>
                <w:szCs w:val="20"/>
                <w:lang w:eastAsia="sl-SI"/>
              </w:rPr>
            </w:pPr>
            <w:r w:rsidRPr="003C7E88">
              <w:rPr>
                <w:rFonts w:cs="Arial"/>
                <w:iCs/>
                <w:sz w:val="20"/>
                <w:szCs w:val="20"/>
                <w:lang w:eastAsia="sl-SI"/>
              </w:rPr>
              <w:t>Priloga:</w:t>
            </w:r>
          </w:p>
          <w:p w14:paraId="7A7C92CB" w14:textId="77777777" w:rsidR="00205633" w:rsidRPr="003C7E88" w:rsidRDefault="00205633" w:rsidP="00205633">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Rebalans Poslovnega in finančnega načrta Javnega štipendijskega, razvojnega, invalidskega in</w:t>
            </w:r>
          </w:p>
          <w:p w14:paraId="18187B0C" w14:textId="31BF6F5E" w:rsidR="00205633" w:rsidRPr="003C7E88" w:rsidRDefault="00205633" w:rsidP="00205633">
            <w:pPr>
              <w:tabs>
                <w:tab w:val="left" w:pos="9000"/>
              </w:tabs>
              <w:spacing w:after="0" w:line="240" w:lineRule="auto"/>
              <w:ind w:right="70"/>
              <w:jc w:val="both"/>
              <w:rPr>
                <w:rFonts w:ascii="Arial" w:hAnsi="Arial" w:cs="Arial"/>
                <w:sz w:val="20"/>
                <w:szCs w:val="20"/>
              </w:rPr>
            </w:pPr>
            <w:r w:rsidRPr="003C7E88">
              <w:rPr>
                <w:rFonts w:ascii="Arial" w:hAnsi="Arial" w:cs="Arial"/>
                <w:sz w:val="20"/>
                <w:szCs w:val="20"/>
              </w:rPr>
              <w:t xml:space="preserve">        preživninskega sklada Republike Slovenije za leto 202</w:t>
            </w:r>
            <w:r w:rsidR="00A37DAC">
              <w:rPr>
                <w:rFonts w:ascii="Arial" w:hAnsi="Arial" w:cs="Arial"/>
                <w:sz w:val="20"/>
                <w:szCs w:val="20"/>
              </w:rPr>
              <w:t>5</w:t>
            </w:r>
          </w:p>
          <w:p w14:paraId="320506DD" w14:textId="77777777" w:rsidR="00F665A2" w:rsidRPr="003C7E88" w:rsidRDefault="00F665A2" w:rsidP="001C6F50">
            <w:pPr>
              <w:rPr>
                <w:rFonts w:ascii="Arial" w:hAnsi="Arial" w:cs="Arial"/>
                <w:sz w:val="20"/>
                <w:szCs w:val="20"/>
              </w:rPr>
            </w:pPr>
          </w:p>
          <w:p w14:paraId="62ED7080" w14:textId="77777777" w:rsidR="00450653" w:rsidRPr="003C7E88" w:rsidRDefault="00450653" w:rsidP="00450653">
            <w:pPr>
              <w:rPr>
                <w:rFonts w:ascii="Arial" w:hAnsi="Arial" w:cs="Arial"/>
                <w:sz w:val="20"/>
                <w:szCs w:val="20"/>
              </w:rPr>
            </w:pPr>
            <w:r w:rsidRPr="003C7E88">
              <w:rPr>
                <w:rFonts w:ascii="Arial" w:hAnsi="Arial" w:cs="Arial"/>
                <w:sz w:val="20"/>
                <w:szCs w:val="20"/>
              </w:rPr>
              <w:t>Prejmejo:</w:t>
            </w:r>
          </w:p>
          <w:p w14:paraId="4A01CF1E" w14:textId="77777777" w:rsidR="00450653" w:rsidRPr="003C7E88" w:rsidRDefault="00450653" w:rsidP="00450653">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Ministrstvo za finance</w:t>
            </w:r>
          </w:p>
          <w:p w14:paraId="42738BF6" w14:textId="77777777" w:rsidR="00450653" w:rsidRPr="003C7E88" w:rsidRDefault="00450653" w:rsidP="00450653">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Ministrstvo za delo, družino, socialne zadeve in enake možnosti</w:t>
            </w:r>
          </w:p>
          <w:p w14:paraId="0D9BE7DA" w14:textId="77777777" w:rsidR="00450653" w:rsidRPr="003C7E88" w:rsidRDefault="00450653" w:rsidP="00450653">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Služba Vlade RS za zakonodajo</w:t>
            </w:r>
          </w:p>
          <w:p w14:paraId="24D14276" w14:textId="77777777" w:rsidR="007A09A4" w:rsidRDefault="00450653" w:rsidP="00A274A7">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Javni štipendijski, razvojni, invalidski in preživninski sklad Republike Slovenije</w:t>
            </w:r>
          </w:p>
          <w:p w14:paraId="642F9027" w14:textId="77777777" w:rsidR="00A37DAC" w:rsidRDefault="00A37DAC" w:rsidP="00A274A7">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Pr>
                <w:rFonts w:ascii="Arial" w:hAnsi="Arial" w:cs="Arial"/>
                <w:sz w:val="20"/>
                <w:szCs w:val="20"/>
              </w:rPr>
              <w:t>Ministrstvo za vzgojo in izobraževanje</w:t>
            </w:r>
          </w:p>
          <w:p w14:paraId="4FE43E33" w14:textId="1F231429" w:rsidR="00A37DAC" w:rsidRPr="003C7E88" w:rsidRDefault="00A37DAC" w:rsidP="00A274A7">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Pr>
                <w:rFonts w:ascii="Arial" w:hAnsi="Arial" w:cs="Arial"/>
                <w:sz w:val="20"/>
                <w:szCs w:val="20"/>
              </w:rPr>
              <w:t>Ministrstvo za visoko šolstvo, znanost in inovacije</w:t>
            </w:r>
          </w:p>
        </w:tc>
      </w:tr>
      <w:tr w:rsidR="00AE1F83" w:rsidRPr="003C7E88" w14:paraId="0ABC76B6" w14:textId="77777777" w:rsidTr="00BD6A1D">
        <w:tc>
          <w:tcPr>
            <w:tcW w:w="9163" w:type="dxa"/>
            <w:gridSpan w:val="4"/>
          </w:tcPr>
          <w:p w14:paraId="7DED1145"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C7E88">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3C7E88" w14:paraId="05A6D203" w14:textId="77777777" w:rsidTr="00BD6A1D">
        <w:tc>
          <w:tcPr>
            <w:tcW w:w="9163" w:type="dxa"/>
            <w:gridSpan w:val="4"/>
          </w:tcPr>
          <w:p w14:paraId="7B22EB39" w14:textId="77777777" w:rsidR="00AE1F83" w:rsidRPr="003C7E88" w:rsidRDefault="004B727A"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w:t>
            </w:r>
          </w:p>
        </w:tc>
      </w:tr>
      <w:tr w:rsidR="00AE1F83" w:rsidRPr="003C7E88" w14:paraId="28AC46B2" w14:textId="77777777" w:rsidTr="00BD6A1D">
        <w:tc>
          <w:tcPr>
            <w:tcW w:w="9163" w:type="dxa"/>
            <w:gridSpan w:val="4"/>
          </w:tcPr>
          <w:p w14:paraId="6BD36A92"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C7E88">
              <w:rPr>
                <w:rFonts w:ascii="Arial" w:eastAsia="Times New Roman" w:hAnsi="Arial" w:cs="Arial"/>
                <w:b/>
                <w:sz w:val="20"/>
                <w:szCs w:val="20"/>
                <w:lang w:eastAsia="sl-SI"/>
              </w:rPr>
              <w:t>3.a Osebe, odgovorne za strokovno pripravo in usklajenost gradiva:</w:t>
            </w:r>
          </w:p>
        </w:tc>
      </w:tr>
      <w:tr w:rsidR="00AE1F83" w:rsidRPr="003C7E88" w14:paraId="7727127C" w14:textId="77777777" w:rsidTr="00BD6A1D">
        <w:tc>
          <w:tcPr>
            <w:tcW w:w="9163" w:type="dxa"/>
            <w:gridSpan w:val="4"/>
          </w:tcPr>
          <w:p w14:paraId="3C99EA90" w14:textId="311AF58F" w:rsidR="00F03982" w:rsidRDefault="00450653" w:rsidP="00F03982">
            <w:pPr>
              <w:pStyle w:val="Neotevilenodstavek"/>
              <w:rPr>
                <w:rFonts w:cs="Arial"/>
                <w:iCs/>
                <w:sz w:val="20"/>
                <w:szCs w:val="20"/>
              </w:rPr>
            </w:pPr>
            <w:r w:rsidRPr="003C7E88">
              <w:rPr>
                <w:rFonts w:cs="Arial"/>
                <w:iCs/>
                <w:sz w:val="20"/>
                <w:szCs w:val="20"/>
              </w:rPr>
              <w:t>Mojca Pršina</w:t>
            </w:r>
            <w:r w:rsidR="0073171B">
              <w:rPr>
                <w:rFonts w:cs="Arial"/>
                <w:iCs/>
                <w:sz w:val="20"/>
                <w:szCs w:val="20"/>
              </w:rPr>
              <w:t xml:space="preserve"> Kumar</w:t>
            </w:r>
            <w:r w:rsidR="00F03982" w:rsidRPr="003C7E88">
              <w:rPr>
                <w:rFonts w:cs="Arial"/>
                <w:iCs/>
                <w:sz w:val="20"/>
                <w:szCs w:val="20"/>
              </w:rPr>
              <w:t xml:space="preserve">, </w:t>
            </w:r>
            <w:r w:rsidR="00A465EB" w:rsidRPr="003C7E88">
              <w:rPr>
                <w:rFonts w:cs="Arial"/>
                <w:iCs/>
                <w:sz w:val="20"/>
                <w:szCs w:val="20"/>
              </w:rPr>
              <w:t>generaln</w:t>
            </w:r>
            <w:r w:rsidRPr="003C7E88">
              <w:rPr>
                <w:rFonts w:cs="Arial"/>
                <w:iCs/>
                <w:sz w:val="20"/>
                <w:szCs w:val="20"/>
              </w:rPr>
              <w:t>a</w:t>
            </w:r>
            <w:r w:rsidR="00A465EB" w:rsidRPr="003C7E88">
              <w:rPr>
                <w:rFonts w:cs="Arial"/>
                <w:iCs/>
                <w:sz w:val="20"/>
                <w:szCs w:val="20"/>
              </w:rPr>
              <w:t xml:space="preserve"> direktoric</w:t>
            </w:r>
            <w:r w:rsidRPr="003C7E88">
              <w:rPr>
                <w:rFonts w:cs="Arial"/>
                <w:iCs/>
                <w:sz w:val="20"/>
                <w:szCs w:val="20"/>
              </w:rPr>
              <w:t>a Direktorata za trg dela in zaposlovanje</w:t>
            </w:r>
          </w:p>
          <w:p w14:paraId="04269999" w14:textId="4820C68F" w:rsidR="00A37DAC" w:rsidRPr="003C7E88" w:rsidRDefault="00A37DAC" w:rsidP="00F03982">
            <w:pPr>
              <w:pStyle w:val="Neotevilenodstavek"/>
              <w:rPr>
                <w:rFonts w:cs="Arial"/>
                <w:iCs/>
                <w:sz w:val="20"/>
                <w:szCs w:val="20"/>
              </w:rPr>
            </w:pPr>
            <w:r>
              <w:rPr>
                <w:rFonts w:cs="Arial"/>
                <w:iCs/>
                <w:sz w:val="20"/>
                <w:szCs w:val="20"/>
              </w:rPr>
              <w:t>Kaja Pungerčar, vodja Sektorja za vseživljenjsko učenje</w:t>
            </w:r>
          </w:p>
          <w:p w14:paraId="2CEF65F4" w14:textId="46600387" w:rsidR="00AE1F83" w:rsidRPr="003C7E88" w:rsidRDefault="00450653" w:rsidP="00F03982">
            <w:pPr>
              <w:pStyle w:val="Neotevilenodstavek"/>
              <w:rPr>
                <w:rFonts w:cs="Arial"/>
                <w:iCs/>
                <w:sz w:val="20"/>
                <w:szCs w:val="20"/>
                <w:lang w:eastAsia="sl-SI"/>
              </w:rPr>
            </w:pPr>
            <w:r w:rsidRPr="003C7E88">
              <w:rPr>
                <w:rFonts w:cs="Arial"/>
                <w:iCs/>
                <w:sz w:val="20"/>
                <w:szCs w:val="20"/>
              </w:rPr>
              <w:t xml:space="preserve">Irena Kuntarič Hribar, Sektor za </w:t>
            </w:r>
            <w:r w:rsidR="00487C60" w:rsidRPr="003C7E88">
              <w:rPr>
                <w:rFonts w:cs="Arial"/>
                <w:iCs/>
                <w:sz w:val="20"/>
                <w:szCs w:val="20"/>
              </w:rPr>
              <w:t>vseživljenjsko učenje</w:t>
            </w:r>
          </w:p>
        </w:tc>
      </w:tr>
      <w:tr w:rsidR="00AE1F83" w:rsidRPr="003C7E88" w14:paraId="79964CB7" w14:textId="77777777" w:rsidTr="00BD6A1D">
        <w:tc>
          <w:tcPr>
            <w:tcW w:w="9163" w:type="dxa"/>
            <w:gridSpan w:val="4"/>
          </w:tcPr>
          <w:p w14:paraId="30FD1EE0"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C7E88">
              <w:rPr>
                <w:rFonts w:ascii="Arial" w:eastAsia="Times New Roman" w:hAnsi="Arial" w:cs="Arial"/>
                <w:b/>
                <w:iCs/>
                <w:sz w:val="20"/>
                <w:szCs w:val="20"/>
                <w:lang w:eastAsia="sl-SI"/>
              </w:rPr>
              <w:t xml:space="preserve">3.b Zunanji strokovnjaki, ki so </w:t>
            </w:r>
            <w:r w:rsidRPr="003C7E88">
              <w:rPr>
                <w:rFonts w:ascii="Arial" w:eastAsia="Times New Roman" w:hAnsi="Arial" w:cs="Arial"/>
                <w:b/>
                <w:sz w:val="20"/>
                <w:szCs w:val="20"/>
                <w:lang w:eastAsia="sl-SI"/>
              </w:rPr>
              <w:t>sodelovali pri pripravi dela ali celotnega gradiva:</w:t>
            </w:r>
          </w:p>
        </w:tc>
      </w:tr>
      <w:tr w:rsidR="00AE1F83" w:rsidRPr="003C7E88" w14:paraId="19581AC5" w14:textId="77777777" w:rsidTr="00BD6A1D">
        <w:tc>
          <w:tcPr>
            <w:tcW w:w="9163" w:type="dxa"/>
            <w:gridSpan w:val="4"/>
          </w:tcPr>
          <w:p w14:paraId="160A046A" w14:textId="77777777" w:rsidR="00AE1F83" w:rsidRPr="003C7E88" w:rsidRDefault="00AC3D69"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lastRenderedPageBreak/>
              <w:t>/</w:t>
            </w:r>
          </w:p>
        </w:tc>
      </w:tr>
      <w:tr w:rsidR="00AE1F83" w:rsidRPr="003C7E88" w14:paraId="17F4173F" w14:textId="77777777" w:rsidTr="00BD6A1D">
        <w:tc>
          <w:tcPr>
            <w:tcW w:w="9163" w:type="dxa"/>
            <w:gridSpan w:val="4"/>
          </w:tcPr>
          <w:p w14:paraId="6407BD3F"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C7E88">
              <w:rPr>
                <w:rFonts w:ascii="Arial" w:eastAsia="Times New Roman" w:hAnsi="Arial" w:cs="Arial"/>
                <w:b/>
                <w:sz w:val="20"/>
                <w:szCs w:val="20"/>
                <w:lang w:eastAsia="sl-SI"/>
              </w:rPr>
              <w:t>4. Predstavniki vlade, ki bodo sodelovali pri delu državnega zbora:</w:t>
            </w:r>
          </w:p>
        </w:tc>
      </w:tr>
      <w:tr w:rsidR="00AE1F83" w:rsidRPr="003C7E88" w14:paraId="67754C16" w14:textId="77777777" w:rsidTr="00BD6A1D">
        <w:tc>
          <w:tcPr>
            <w:tcW w:w="9163" w:type="dxa"/>
            <w:gridSpan w:val="4"/>
          </w:tcPr>
          <w:p w14:paraId="0A2C7AF2" w14:textId="77777777" w:rsidR="00AE1F83" w:rsidRPr="003C7E88" w:rsidRDefault="00AC3D69"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C7E88">
              <w:rPr>
                <w:rFonts w:ascii="Arial" w:eastAsia="Times New Roman" w:hAnsi="Arial" w:cs="Arial"/>
                <w:iCs/>
                <w:sz w:val="20"/>
                <w:szCs w:val="20"/>
                <w:lang w:eastAsia="sl-SI"/>
              </w:rPr>
              <w:t>/</w:t>
            </w:r>
          </w:p>
        </w:tc>
      </w:tr>
      <w:tr w:rsidR="00AE1F83" w:rsidRPr="003C7E88" w14:paraId="5F9CE474" w14:textId="77777777" w:rsidTr="00BD6A1D">
        <w:tc>
          <w:tcPr>
            <w:tcW w:w="9163" w:type="dxa"/>
            <w:gridSpan w:val="4"/>
          </w:tcPr>
          <w:p w14:paraId="19F4CE59" w14:textId="77777777" w:rsidR="00AE1F83" w:rsidRPr="003C7E8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C7E88">
              <w:rPr>
                <w:rFonts w:ascii="Arial" w:eastAsia="Times New Roman" w:hAnsi="Arial" w:cs="Arial"/>
                <w:b/>
                <w:sz w:val="20"/>
                <w:szCs w:val="20"/>
                <w:lang w:eastAsia="sl-SI"/>
              </w:rPr>
              <w:t>5. Kratek povzetek gradiva:</w:t>
            </w:r>
          </w:p>
        </w:tc>
      </w:tr>
      <w:tr w:rsidR="001C6F50" w:rsidRPr="003C7E88" w14:paraId="3452B4AB" w14:textId="77777777" w:rsidTr="00BD6A1D">
        <w:tc>
          <w:tcPr>
            <w:tcW w:w="9163" w:type="dxa"/>
            <w:gridSpan w:val="4"/>
          </w:tcPr>
          <w:p w14:paraId="04D80FF5" w14:textId="43EE209C" w:rsidR="002A78CE" w:rsidRPr="00957889" w:rsidRDefault="002A78CE" w:rsidP="00580FC9">
            <w:pPr>
              <w:spacing w:line="260" w:lineRule="exact"/>
              <w:jc w:val="both"/>
              <w:rPr>
                <w:rFonts w:ascii="Arial" w:hAnsi="Arial" w:cs="Arial"/>
                <w:sz w:val="20"/>
                <w:szCs w:val="20"/>
              </w:rPr>
            </w:pPr>
            <w:r w:rsidRPr="00957889">
              <w:rPr>
                <w:rFonts w:ascii="Arial" w:hAnsi="Arial" w:cs="Arial"/>
                <w:sz w:val="20"/>
                <w:szCs w:val="20"/>
              </w:rPr>
              <w:t>Minist</w:t>
            </w:r>
            <w:r w:rsidR="00B15808" w:rsidRPr="00957889">
              <w:rPr>
                <w:rFonts w:ascii="Arial" w:hAnsi="Arial" w:cs="Arial"/>
                <w:sz w:val="20"/>
                <w:szCs w:val="20"/>
              </w:rPr>
              <w:t>e</w:t>
            </w:r>
            <w:r w:rsidRPr="00957889">
              <w:rPr>
                <w:rFonts w:ascii="Arial" w:hAnsi="Arial" w:cs="Arial"/>
                <w:sz w:val="20"/>
                <w:szCs w:val="20"/>
              </w:rPr>
              <w:t>r za delo, družino, socialne zadeve in enake možnosti (v nadaljnjem besedilu</w:t>
            </w:r>
            <w:r w:rsidR="00B15808" w:rsidRPr="00957889">
              <w:rPr>
                <w:rFonts w:ascii="Arial" w:hAnsi="Arial" w:cs="Arial"/>
                <w:sz w:val="20"/>
                <w:szCs w:val="20"/>
              </w:rPr>
              <w:t>:</w:t>
            </w:r>
            <w:r w:rsidRPr="00957889">
              <w:rPr>
                <w:rFonts w:ascii="Arial" w:hAnsi="Arial" w:cs="Arial"/>
                <w:sz w:val="20"/>
                <w:szCs w:val="20"/>
              </w:rPr>
              <w:t xml:space="preserve"> minist</w:t>
            </w:r>
            <w:r w:rsidR="00B15808" w:rsidRPr="00957889">
              <w:rPr>
                <w:rFonts w:ascii="Arial" w:hAnsi="Arial" w:cs="Arial"/>
                <w:sz w:val="20"/>
                <w:szCs w:val="20"/>
              </w:rPr>
              <w:t>e</w:t>
            </w:r>
            <w:r w:rsidRPr="00957889">
              <w:rPr>
                <w:rFonts w:ascii="Arial" w:hAnsi="Arial" w:cs="Arial"/>
                <w:sz w:val="20"/>
                <w:szCs w:val="20"/>
              </w:rPr>
              <w:t>r) je Javnemu štipendijskemu, razvojnemu, invalidskemu in preživninskemu skladu Republike Slovenje (v nadaljnjem besedilu</w:t>
            </w:r>
            <w:r w:rsidR="00B15808" w:rsidRPr="00957889">
              <w:rPr>
                <w:rFonts w:ascii="Arial" w:hAnsi="Arial" w:cs="Arial"/>
                <w:sz w:val="20"/>
                <w:szCs w:val="20"/>
              </w:rPr>
              <w:t>:</w:t>
            </w:r>
            <w:r w:rsidRPr="00957889">
              <w:rPr>
                <w:rFonts w:ascii="Arial" w:hAnsi="Arial" w:cs="Arial"/>
                <w:sz w:val="20"/>
                <w:szCs w:val="20"/>
              </w:rPr>
              <w:t xml:space="preserve"> javni sklad) posredoval Izhodišča za pripravo finančnega načrta in programa dela s kadrovskim načrtom za leto 202</w:t>
            </w:r>
            <w:r w:rsidR="0069268E" w:rsidRPr="00957889">
              <w:rPr>
                <w:rFonts w:ascii="Arial" w:hAnsi="Arial" w:cs="Arial"/>
                <w:sz w:val="20"/>
                <w:szCs w:val="20"/>
              </w:rPr>
              <w:t>5</w:t>
            </w:r>
            <w:r w:rsidRPr="00957889">
              <w:rPr>
                <w:rFonts w:ascii="Arial" w:hAnsi="Arial" w:cs="Arial"/>
                <w:sz w:val="20"/>
                <w:szCs w:val="20"/>
              </w:rPr>
              <w:t xml:space="preserve"> št. </w:t>
            </w:r>
            <w:r w:rsidR="0069268E" w:rsidRPr="00957889">
              <w:rPr>
                <w:rFonts w:ascii="Arial" w:hAnsi="Arial" w:cs="Arial"/>
                <w:sz w:val="20"/>
                <w:szCs w:val="20"/>
              </w:rPr>
              <w:t xml:space="preserve">št. 0143-70/2024-2611-21 </w:t>
            </w:r>
            <w:r w:rsidR="00575173" w:rsidRPr="00957889">
              <w:rPr>
                <w:rFonts w:ascii="Arial" w:hAnsi="Arial" w:cs="Arial"/>
                <w:sz w:val="20"/>
                <w:szCs w:val="20"/>
              </w:rPr>
              <w:t>z dne 2</w:t>
            </w:r>
            <w:r w:rsidR="0069268E" w:rsidRPr="00957889">
              <w:rPr>
                <w:rFonts w:ascii="Arial" w:hAnsi="Arial" w:cs="Arial"/>
                <w:sz w:val="20"/>
                <w:szCs w:val="20"/>
              </w:rPr>
              <w:t>3</w:t>
            </w:r>
            <w:r w:rsidR="00575173" w:rsidRPr="00957889">
              <w:rPr>
                <w:rFonts w:ascii="Arial" w:hAnsi="Arial" w:cs="Arial"/>
                <w:sz w:val="20"/>
                <w:szCs w:val="20"/>
              </w:rPr>
              <w:t>. 12. 202</w:t>
            </w:r>
            <w:r w:rsidR="0069268E" w:rsidRPr="00957889">
              <w:rPr>
                <w:rFonts w:ascii="Arial" w:hAnsi="Arial" w:cs="Arial"/>
                <w:sz w:val="20"/>
                <w:szCs w:val="20"/>
              </w:rPr>
              <w:t>4.</w:t>
            </w:r>
            <w:r w:rsidRPr="00957889">
              <w:rPr>
                <w:rFonts w:ascii="Arial" w:hAnsi="Arial" w:cs="Arial"/>
                <w:sz w:val="20"/>
                <w:szCs w:val="20"/>
              </w:rPr>
              <w:t xml:space="preserve"> Javni sklad je na podlagi prejetih izhodišč pripravil Poslovni in finančni načrt za leto 202</w:t>
            </w:r>
            <w:r w:rsidR="0069268E" w:rsidRPr="00957889">
              <w:rPr>
                <w:rFonts w:ascii="Arial" w:hAnsi="Arial" w:cs="Arial"/>
                <w:sz w:val="20"/>
                <w:szCs w:val="20"/>
              </w:rPr>
              <w:t>5</w:t>
            </w:r>
            <w:r w:rsidRPr="00957889">
              <w:rPr>
                <w:rFonts w:ascii="Arial" w:hAnsi="Arial" w:cs="Arial"/>
                <w:sz w:val="20"/>
                <w:szCs w:val="20"/>
              </w:rPr>
              <w:t xml:space="preserve">, ki ga je Vlada Republike Slovenije sprejela </w:t>
            </w:r>
            <w:r w:rsidR="003036F7" w:rsidRPr="00957889">
              <w:rPr>
                <w:rFonts w:ascii="Arial" w:hAnsi="Arial" w:cs="Arial"/>
                <w:sz w:val="20"/>
                <w:szCs w:val="20"/>
              </w:rPr>
              <w:t>20. 3. 2025</w:t>
            </w:r>
            <w:r w:rsidRPr="00957889">
              <w:rPr>
                <w:rFonts w:ascii="Arial" w:hAnsi="Arial" w:cs="Arial"/>
                <w:sz w:val="20"/>
                <w:szCs w:val="20"/>
              </w:rPr>
              <w:t>, s sklepom št. 47602-</w:t>
            </w:r>
            <w:r w:rsidR="003036F7" w:rsidRPr="00957889">
              <w:rPr>
                <w:rFonts w:ascii="Arial" w:hAnsi="Arial" w:cs="Arial"/>
                <w:sz w:val="20"/>
                <w:szCs w:val="20"/>
              </w:rPr>
              <w:t>4</w:t>
            </w:r>
            <w:r w:rsidRPr="00957889">
              <w:rPr>
                <w:rFonts w:ascii="Arial" w:hAnsi="Arial" w:cs="Arial"/>
                <w:sz w:val="20"/>
                <w:szCs w:val="20"/>
              </w:rPr>
              <w:t>/2025/</w:t>
            </w:r>
            <w:r w:rsidR="003036F7" w:rsidRPr="00957889">
              <w:rPr>
                <w:rFonts w:ascii="Arial" w:hAnsi="Arial" w:cs="Arial"/>
                <w:sz w:val="20"/>
                <w:szCs w:val="20"/>
              </w:rPr>
              <w:t>3</w:t>
            </w:r>
            <w:r w:rsidRPr="00957889">
              <w:rPr>
                <w:rFonts w:ascii="Arial" w:hAnsi="Arial" w:cs="Arial"/>
                <w:sz w:val="20"/>
                <w:szCs w:val="20"/>
              </w:rPr>
              <w:t>.</w:t>
            </w:r>
          </w:p>
          <w:p w14:paraId="6FE8CF17" w14:textId="5C585BFE" w:rsidR="002A78CE" w:rsidRPr="00957889" w:rsidRDefault="00664374" w:rsidP="00580FC9">
            <w:pPr>
              <w:spacing w:line="260" w:lineRule="exact"/>
              <w:jc w:val="both"/>
              <w:rPr>
                <w:rFonts w:ascii="Arial" w:hAnsi="Arial" w:cs="Arial"/>
                <w:sz w:val="20"/>
                <w:szCs w:val="20"/>
              </w:rPr>
            </w:pPr>
            <w:r w:rsidRPr="00957889">
              <w:rPr>
                <w:rFonts w:ascii="Arial" w:hAnsi="Arial" w:cs="Arial"/>
                <w:sz w:val="20"/>
                <w:szCs w:val="20"/>
              </w:rPr>
              <w:t>Minist</w:t>
            </w:r>
            <w:r w:rsidR="00B15808" w:rsidRPr="00957889">
              <w:rPr>
                <w:rFonts w:ascii="Arial" w:hAnsi="Arial" w:cs="Arial"/>
                <w:sz w:val="20"/>
                <w:szCs w:val="20"/>
              </w:rPr>
              <w:t>e</w:t>
            </w:r>
            <w:r w:rsidRPr="00957889">
              <w:rPr>
                <w:rFonts w:ascii="Arial" w:hAnsi="Arial" w:cs="Arial"/>
                <w:sz w:val="20"/>
                <w:szCs w:val="20"/>
              </w:rPr>
              <w:t>r je s</w:t>
            </w:r>
            <w:r w:rsidR="002A78CE" w:rsidRPr="00957889">
              <w:rPr>
                <w:rFonts w:ascii="Arial" w:hAnsi="Arial" w:cs="Arial"/>
                <w:sz w:val="20"/>
                <w:szCs w:val="20"/>
              </w:rPr>
              <w:t xml:space="preserve">kladno </w:t>
            </w:r>
            <w:r w:rsidR="003036F7" w:rsidRPr="00957889">
              <w:rPr>
                <w:rFonts w:ascii="Arial" w:hAnsi="Arial" w:cs="Arial"/>
                <w:sz w:val="20"/>
                <w:szCs w:val="20"/>
              </w:rPr>
              <w:t>z drugim odstavkom 58. člena Zakona o izvrševanju proračunov Republike Slovenije za leti 2025 in 2026 (Uradni list RS, št. </w:t>
            </w:r>
            <w:hyperlink r:id="rId10" w:tgtFrame="_blank" w:tooltip="Zakon o izvrševanju proračunov Republike Slovenije za leti 2025 in 2026 (ZIPRS2526)" w:history="1">
              <w:r w:rsidR="003036F7" w:rsidRPr="00957889">
                <w:rPr>
                  <w:rFonts w:ascii="Arial" w:hAnsi="Arial" w:cs="Arial"/>
                  <w:sz w:val="20"/>
                  <w:szCs w:val="20"/>
                </w:rPr>
                <w:t>104/24</w:t>
              </w:r>
            </w:hyperlink>
            <w:r w:rsidR="003036F7" w:rsidRPr="00957889">
              <w:rPr>
                <w:rFonts w:ascii="Arial" w:hAnsi="Arial" w:cs="Arial"/>
                <w:sz w:val="20"/>
                <w:szCs w:val="20"/>
              </w:rPr>
              <w:t>, </w:t>
            </w:r>
            <w:hyperlink r:id="rId11" w:tgtFrame="_blank" w:tooltip="Zakon o spremembah in dopolnitvah Zakona o financiranju občin (ZFO-1E)" w:history="1">
              <w:r w:rsidR="003036F7" w:rsidRPr="00957889">
                <w:rPr>
                  <w:rFonts w:ascii="Arial" w:hAnsi="Arial" w:cs="Arial"/>
                  <w:sz w:val="20"/>
                  <w:szCs w:val="20"/>
                </w:rPr>
                <w:t>17/25</w:t>
              </w:r>
            </w:hyperlink>
            <w:r w:rsidR="003036F7" w:rsidRPr="00957889">
              <w:rPr>
                <w:rFonts w:ascii="Arial" w:hAnsi="Arial" w:cs="Arial"/>
                <w:sz w:val="20"/>
                <w:szCs w:val="20"/>
              </w:rPr>
              <w:t> – ZFO-1E in </w:t>
            </w:r>
            <w:hyperlink r:id="rId12" w:tgtFrame="_blank" w:tooltip="Zakon o javnih uslužbencih (ZJU-1)" w:history="1">
              <w:r w:rsidR="003036F7" w:rsidRPr="00957889">
                <w:rPr>
                  <w:rFonts w:ascii="Arial" w:hAnsi="Arial" w:cs="Arial"/>
                  <w:sz w:val="20"/>
                  <w:szCs w:val="20"/>
                </w:rPr>
                <w:t>32/25</w:t>
              </w:r>
            </w:hyperlink>
            <w:r w:rsidR="003036F7" w:rsidRPr="00957889">
              <w:rPr>
                <w:rFonts w:ascii="Arial" w:hAnsi="Arial" w:cs="Arial"/>
                <w:sz w:val="20"/>
                <w:szCs w:val="20"/>
              </w:rPr>
              <w:t xml:space="preserve"> – ZJU-1) </w:t>
            </w:r>
            <w:r w:rsidRPr="00957889">
              <w:rPr>
                <w:rFonts w:ascii="Arial" w:hAnsi="Arial" w:cs="Arial"/>
                <w:sz w:val="20"/>
                <w:szCs w:val="20"/>
              </w:rPr>
              <w:t xml:space="preserve">javnemu skladu </w:t>
            </w:r>
            <w:r w:rsidR="003036F7" w:rsidRPr="00957889">
              <w:rPr>
                <w:rFonts w:ascii="Arial" w:hAnsi="Arial" w:cs="Arial"/>
                <w:sz w:val="20"/>
                <w:szCs w:val="20"/>
              </w:rPr>
              <w:t xml:space="preserve">dne </w:t>
            </w:r>
            <w:r w:rsidR="00957889" w:rsidRPr="00957889">
              <w:rPr>
                <w:rFonts w:ascii="Arial" w:hAnsi="Arial" w:cs="Arial"/>
                <w:sz w:val="20"/>
                <w:szCs w:val="20"/>
              </w:rPr>
              <w:t>4. 8. 2025</w:t>
            </w:r>
            <w:r w:rsidRPr="00957889">
              <w:rPr>
                <w:rFonts w:ascii="Arial" w:hAnsi="Arial" w:cs="Arial"/>
                <w:sz w:val="20"/>
                <w:szCs w:val="20"/>
              </w:rPr>
              <w:t xml:space="preserve"> posredoval Izhodišča za pripravo Rebalansa Poslovnega in finančnega načrta 202</w:t>
            </w:r>
            <w:r w:rsidR="003036F7" w:rsidRPr="00957889">
              <w:rPr>
                <w:rFonts w:ascii="Arial" w:hAnsi="Arial" w:cs="Arial"/>
                <w:sz w:val="20"/>
                <w:szCs w:val="20"/>
              </w:rPr>
              <w:t>5</w:t>
            </w:r>
            <w:r w:rsidRPr="00957889">
              <w:rPr>
                <w:rFonts w:ascii="Arial" w:hAnsi="Arial" w:cs="Arial"/>
                <w:sz w:val="20"/>
                <w:szCs w:val="20"/>
              </w:rPr>
              <w:t xml:space="preserve"> št. 0143-</w:t>
            </w:r>
            <w:r w:rsidR="003036F7" w:rsidRPr="00957889">
              <w:rPr>
                <w:rFonts w:ascii="Arial" w:hAnsi="Arial" w:cs="Arial"/>
                <w:sz w:val="20"/>
                <w:szCs w:val="20"/>
              </w:rPr>
              <w:t xml:space="preserve">70/2024-2611-47 skupaj s soglasjem Ministrstva za finance št. 4101-18/2025-1611-2 z dne </w:t>
            </w:r>
            <w:r w:rsidR="009E794B" w:rsidRPr="00957889">
              <w:rPr>
                <w:rFonts w:ascii="Arial" w:hAnsi="Arial" w:cs="Arial"/>
                <w:sz w:val="20"/>
                <w:szCs w:val="20"/>
              </w:rPr>
              <w:t>1. 8. 2025</w:t>
            </w:r>
            <w:r w:rsidRPr="00957889">
              <w:rPr>
                <w:rFonts w:ascii="Arial" w:hAnsi="Arial" w:cs="Arial"/>
                <w:sz w:val="20"/>
                <w:szCs w:val="20"/>
              </w:rPr>
              <w:t xml:space="preserve">. Javni sklad je dne </w:t>
            </w:r>
            <w:r w:rsidR="003036F7" w:rsidRPr="00957889">
              <w:rPr>
                <w:rFonts w:ascii="Arial" w:hAnsi="Arial" w:cs="Arial"/>
                <w:sz w:val="20"/>
                <w:szCs w:val="20"/>
              </w:rPr>
              <w:t>27</w:t>
            </w:r>
            <w:r w:rsidR="008725F1" w:rsidRPr="00957889">
              <w:rPr>
                <w:rFonts w:ascii="Arial" w:hAnsi="Arial" w:cs="Arial"/>
                <w:sz w:val="20"/>
                <w:szCs w:val="20"/>
              </w:rPr>
              <w:t>. 8. 202</w:t>
            </w:r>
            <w:r w:rsidR="003036F7" w:rsidRPr="00957889">
              <w:rPr>
                <w:rFonts w:ascii="Arial" w:hAnsi="Arial" w:cs="Arial"/>
                <w:sz w:val="20"/>
                <w:szCs w:val="20"/>
              </w:rPr>
              <w:t>5</w:t>
            </w:r>
            <w:r w:rsidRPr="00957889">
              <w:rPr>
                <w:rFonts w:ascii="Arial" w:hAnsi="Arial" w:cs="Arial"/>
                <w:sz w:val="20"/>
                <w:szCs w:val="20"/>
              </w:rPr>
              <w:t xml:space="preserve"> posredoval </w:t>
            </w:r>
            <w:r w:rsidR="00B15808" w:rsidRPr="00957889">
              <w:rPr>
                <w:rFonts w:ascii="Arial" w:hAnsi="Arial" w:cs="Arial"/>
                <w:sz w:val="20"/>
                <w:szCs w:val="20"/>
              </w:rPr>
              <w:t xml:space="preserve">Ministrstvu za delo, družino, socialne zadeve in enake možnosti (v nadaljnjem besedilu: ministrstvo) </w:t>
            </w:r>
            <w:r w:rsidRPr="00957889">
              <w:rPr>
                <w:rFonts w:ascii="Arial" w:hAnsi="Arial" w:cs="Arial"/>
                <w:sz w:val="20"/>
                <w:szCs w:val="20"/>
              </w:rPr>
              <w:t>predlog Rebalansa poslovnega in finančnega načrta za leto 202</w:t>
            </w:r>
            <w:r w:rsidR="003036F7" w:rsidRPr="00957889">
              <w:rPr>
                <w:rFonts w:ascii="Arial" w:hAnsi="Arial" w:cs="Arial"/>
                <w:sz w:val="20"/>
                <w:szCs w:val="20"/>
              </w:rPr>
              <w:t>5</w:t>
            </w:r>
            <w:r w:rsidRPr="00957889">
              <w:rPr>
                <w:rFonts w:ascii="Arial" w:hAnsi="Arial" w:cs="Arial"/>
                <w:sz w:val="20"/>
                <w:szCs w:val="20"/>
              </w:rPr>
              <w:t>, št. 4100-</w:t>
            </w:r>
            <w:r w:rsidR="003036F7" w:rsidRPr="00957889">
              <w:rPr>
                <w:rFonts w:ascii="Arial" w:hAnsi="Arial" w:cs="Arial"/>
                <w:sz w:val="20"/>
                <w:szCs w:val="20"/>
              </w:rPr>
              <w:t>2</w:t>
            </w:r>
            <w:r w:rsidRPr="00957889">
              <w:rPr>
                <w:rFonts w:ascii="Arial" w:hAnsi="Arial" w:cs="Arial"/>
                <w:sz w:val="20"/>
                <w:szCs w:val="20"/>
              </w:rPr>
              <w:t>/202</w:t>
            </w:r>
            <w:r w:rsidR="003036F7" w:rsidRPr="00957889">
              <w:rPr>
                <w:rFonts w:ascii="Arial" w:hAnsi="Arial" w:cs="Arial"/>
                <w:sz w:val="20"/>
                <w:szCs w:val="20"/>
              </w:rPr>
              <w:t>4</w:t>
            </w:r>
            <w:r w:rsidRPr="00957889">
              <w:rPr>
                <w:rFonts w:ascii="Arial" w:hAnsi="Arial" w:cs="Arial"/>
                <w:sz w:val="20"/>
                <w:szCs w:val="20"/>
              </w:rPr>
              <w:t>-32, ki vsebuje:</w:t>
            </w:r>
            <w:r w:rsidR="00B15808" w:rsidRPr="00957889">
              <w:rPr>
                <w:rFonts w:ascii="Arial" w:hAnsi="Arial" w:cs="Arial"/>
                <w:sz w:val="20"/>
                <w:szCs w:val="20"/>
              </w:rPr>
              <w:t xml:space="preserve"> </w:t>
            </w:r>
          </w:p>
          <w:p w14:paraId="5A732676" w14:textId="77777777" w:rsidR="003036F7" w:rsidRPr="003036F7" w:rsidRDefault="003036F7" w:rsidP="003036F7">
            <w:pPr>
              <w:jc w:val="both"/>
              <w:rPr>
                <w:rFonts w:ascii="Arial" w:hAnsi="Arial" w:cs="Arial"/>
                <w:b/>
                <w:bCs/>
                <w:sz w:val="20"/>
                <w:szCs w:val="20"/>
              </w:rPr>
            </w:pPr>
            <w:r w:rsidRPr="003036F7">
              <w:rPr>
                <w:rFonts w:ascii="Arial" w:hAnsi="Arial" w:cs="Arial"/>
                <w:b/>
                <w:bCs/>
                <w:sz w:val="20"/>
                <w:szCs w:val="20"/>
              </w:rPr>
              <w:t>1. Delovanje javnega sklada</w:t>
            </w:r>
          </w:p>
          <w:p w14:paraId="0E9754E9" w14:textId="55D12720" w:rsidR="003036F7" w:rsidRPr="003036F7" w:rsidRDefault="003036F7" w:rsidP="003036F7">
            <w:pPr>
              <w:jc w:val="both"/>
              <w:rPr>
                <w:rFonts w:ascii="Arial" w:hAnsi="Arial" w:cs="Arial"/>
                <w:sz w:val="20"/>
                <w:szCs w:val="20"/>
              </w:rPr>
            </w:pPr>
            <w:r w:rsidRPr="003036F7">
              <w:rPr>
                <w:rFonts w:ascii="Arial" w:hAnsi="Arial" w:cs="Arial"/>
                <w:sz w:val="20"/>
                <w:szCs w:val="20"/>
              </w:rPr>
              <w:t xml:space="preserve">Ministrstvo je </w:t>
            </w:r>
            <w:r w:rsidRPr="00957889">
              <w:rPr>
                <w:rFonts w:ascii="Arial" w:hAnsi="Arial" w:cs="Arial"/>
                <w:sz w:val="20"/>
                <w:szCs w:val="20"/>
              </w:rPr>
              <w:t>14. 7. 2025</w:t>
            </w:r>
            <w:r w:rsidRPr="003036F7">
              <w:rPr>
                <w:rFonts w:ascii="Arial" w:hAnsi="Arial" w:cs="Arial"/>
                <w:sz w:val="20"/>
                <w:szCs w:val="20"/>
              </w:rPr>
              <w:t xml:space="preserve"> prejelo predlog M</w:t>
            </w:r>
            <w:r w:rsidRPr="00957889">
              <w:rPr>
                <w:rFonts w:ascii="Arial" w:hAnsi="Arial" w:cs="Arial"/>
                <w:sz w:val="20"/>
                <w:szCs w:val="20"/>
              </w:rPr>
              <w:t>inistrstvo za visoko šolstvo, znanost in inovacije (v nadaljnjem besedilu: MVZI)</w:t>
            </w:r>
            <w:r w:rsidRPr="003036F7">
              <w:rPr>
                <w:rFonts w:ascii="Arial" w:hAnsi="Arial" w:cs="Arial"/>
                <w:sz w:val="20"/>
                <w:szCs w:val="20"/>
              </w:rPr>
              <w:t xml:space="preserve"> za dopolnitev izhodišč glede umestitve programa Ad futura v P</w:t>
            </w:r>
            <w:r w:rsidRPr="00957889">
              <w:rPr>
                <w:rFonts w:ascii="Arial" w:hAnsi="Arial" w:cs="Arial"/>
                <w:sz w:val="20"/>
                <w:szCs w:val="20"/>
              </w:rPr>
              <w:t>oslovni in finančni načrt Javnega štipendijskega, razvojnega, invalidskega in preživninskega sklada Republike Slovenije za leto 2025 (v nadaljnjem besedilu; PFN25)</w:t>
            </w:r>
            <w:r w:rsidRPr="003036F7">
              <w:rPr>
                <w:rFonts w:ascii="Arial" w:hAnsi="Arial" w:cs="Arial"/>
                <w:sz w:val="20"/>
                <w:szCs w:val="20"/>
              </w:rPr>
              <w:t xml:space="preserve">. MVZI </w:t>
            </w:r>
            <w:r w:rsidR="00957889" w:rsidRPr="00957889">
              <w:rPr>
                <w:rFonts w:ascii="Arial" w:hAnsi="Arial" w:cs="Arial"/>
                <w:sz w:val="20"/>
                <w:szCs w:val="20"/>
              </w:rPr>
              <w:t xml:space="preserve">dodatno </w:t>
            </w:r>
            <w:r w:rsidRPr="003036F7">
              <w:rPr>
                <w:rFonts w:ascii="Arial" w:hAnsi="Arial" w:cs="Arial"/>
                <w:sz w:val="20"/>
                <w:szCs w:val="20"/>
              </w:rPr>
              <w:t xml:space="preserve">zagotavlja </w:t>
            </w:r>
            <w:r w:rsidRPr="003036F7">
              <w:rPr>
                <w:rFonts w:ascii="Arial" w:hAnsi="Arial" w:cs="Arial"/>
                <w:b/>
                <w:bCs/>
                <w:sz w:val="20"/>
                <w:szCs w:val="20"/>
              </w:rPr>
              <w:t xml:space="preserve">45.760,00 </w:t>
            </w:r>
            <w:r w:rsidR="00957889" w:rsidRPr="00957889">
              <w:rPr>
                <w:rFonts w:ascii="Arial" w:hAnsi="Arial" w:cs="Arial"/>
                <w:b/>
                <w:bCs/>
                <w:sz w:val="20"/>
                <w:szCs w:val="20"/>
              </w:rPr>
              <w:t>evra</w:t>
            </w:r>
            <w:r w:rsidRPr="003036F7">
              <w:rPr>
                <w:rFonts w:ascii="Arial" w:hAnsi="Arial" w:cs="Arial"/>
                <w:sz w:val="20"/>
                <w:szCs w:val="20"/>
              </w:rPr>
              <w:t xml:space="preserve"> za delovanje sklada, sredstva za stroške dela pa so bila že vključena v prvotna izhodišča.</w:t>
            </w:r>
          </w:p>
          <w:p w14:paraId="5EA13287" w14:textId="77777777" w:rsidR="003036F7" w:rsidRPr="003036F7" w:rsidRDefault="003036F7" w:rsidP="003036F7">
            <w:pPr>
              <w:jc w:val="both"/>
              <w:rPr>
                <w:rFonts w:ascii="Arial" w:hAnsi="Arial" w:cs="Arial"/>
                <w:b/>
                <w:bCs/>
                <w:sz w:val="20"/>
                <w:szCs w:val="20"/>
              </w:rPr>
            </w:pPr>
            <w:r w:rsidRPr="003036F7">
              <w:rPr>
                <w:rFonts w:ascii="Arial" w:hAnsi="Arial" w:cs="Arial"/>
                <w:b/>
                <w:bCs/>
                <w:sz w:val="20"/>
                <w:szCs w:val="20"/>
              </w:rPr>
              <w:t>2. Programi evropske kohezijske politike 2021–2027</w:t>
            </w:r>
          </w:p>
          <w:p w14:paraId="691C549C" w14:textId="0C301A97" w:rsidR="003036F7" w:rsidRPr="003036F7" w:rsidRDefault="003036F7" w:rsidP="003036F7">
            <w:pPr>
              <w:jc w:val="both"/>
              <w:rPr>
                <w:rFonts w:ascii="Arial" w:hAnsi="Arial" w:cs="Arial"/>
                <w:sz w:val="20"/>
                <w:szCs w:val="20"/>
              </w:rPr>
            </w:pPr>
            <w:r w:rsidRPr="003036F7">
              <w:rPr>
                <w:rFonts w:ascii="Arial" w:hAnsi="Arial" w:cs="Arial"/>
                <w:sz w:val="20"/>
                <w:szCs w:val="20"/>
              </w:rPr>
              <w:t xml:space="preserve">Ministrstvo je </w:t>
            </w:r>
            <w:r w:rsidR="00957889" w:rsidRPr="00957889">
              <w:rPr>
                <w:rFonts w:ascii="Arial" w:hAnsi="Arial" w:cs="Arial"/>
                <w:sz w:val="20"/>
                <w:szCs w:val="20"/>
              </w:rPr>
              <w:t>11. 7. 2025</w:t>
            </w:r>
            <w:r w:rsidRPr="003036F7">
              <w:rPr>
                <w:rFonts w:ascii="Arial" w:hAnsi="Arial" w:cs="Arial"/>
                <w:sz w:val="20"/>
                <w:szCs w:val="20"/>
              </w:rPr>
              <w:t xml:space="preserve"> prejelo dopis M</w:t>
            </w:r>
            <w:r w:rsidR="00957889" w:rsidRPr="00957889">
              <w:rPr>
                <w:rFonts w:ascii="Arial" w:hAnsi="Arial" w:cs="Arial"/>
                <w:sz w:val="20"/>
                <w:szCs w:val="20"/>
              </w:rPr>
              <w:t>inistrstva za vzgojo in izobraževanje (v nadaljnjem besedilu: MVI)</w:t>
            </w:r>
            <w:r w:rsidRPr="003036F7">
              <w:rPr>
                <w:rFonts w:ascii="Arial" w:hAnsi="Arial" w:cs="Arial"/>
                <w:sz w:val="20"/>
                <w:szCs w:val="20"/>
              </w:rPr>
              <w:t xml:space="preserve"> o umestitvi operacije »Sofinanciranje izobraževanja za pridobitev srednješolske in višješolske izobrazbe ter poklicne kvalifikacije 2024–2029« v PFN 2025. Skupna višina javnih sredstev znaša do </w:t>
            </w:r>
            <w:r w:rsidRPr="003036F7">
              <w:rPr>
                <w:rFonts w:ascii="Arial" w:hAnsi="Arial" w:cs="Arial"/>
                <w:b/>
                <w:bCs/>
                <w:sz w:val="20"/>
                <w:szCs w:val="20"/>
              </w:rPr>
              <w:t xml:space="preserve">10.000.000,00 </w:t>
            </w:r>
            <w:r w:rsidR="00957889" w:rsidRPr="00957889">
              <w:rPr>
                <w:rFonts w:ascii="Arial" w:hAnsi="Arial" w:cs="Arial"/>
                <w:b/>
                <w:bCs/>
                <w:sz w:val="20"/>
                <w:szCs w:val="20"/>
              </w:rPr>
              <w:t>evra</w:t>
            </w:r>
            <w:r w:rsidRPr="003036F7">
              <w:rPr>
                <w:rFonts w:ascii="Arial" w:hAnsi="Arial" w:cs="Arial"/>
                <w:sz w:val="20"/>
                <w:szCs w:val="20"/>
              </w:rPr>
              <w:t>:</w:t>
            </w:r>
          </w:p>
          <w:p w14:paraId="7EE6D044" w14:textId="04FDA685" w:rsidR="003036F7" w:rsidRPr="003036F7" w:rsidRDefault="003036F7" w:rsidP="00957889">
            <w:pPr>
              <w:numPr>
                <w:ilvl w:val="0"/>
                <w:numId w:val="26"/>
              </w:numPr>
              <w:spacing w:after="0" w:line="240" w:lineRule="auto"/>
              <w:ind w:left="714" w:hanging="357"/>
              <w:jc w:val="both"/>
              <w:rPr>
                <w:rFonts w:ascii="Arial" w:hAnsi="Arial" w:cs="Arial"/>
                <w:sz w:val="20"/>
                <w:szCs w:val="20"/>
              </w:rPr>
            </w:pPr>
            <w:r w:rsidRPr="003036F7">
              <w:rPr>
                <w:rFonts w:ascii="Arial" w:hAnsi="Arial" w:cs="Arial"/>
                <w:sz w:val="20"/>
                <w:szCs w:val="20"/>
              </w:rPr>
              <w:t>Zahodna Slovenija: 4.000.000,00</w:t>
            </w:r>
            <w:r w:rsidR="00957889" w:rsidRPr="00957889">
              <w:rPr>
                <w:rFonts w:ascii="Arial" w:hAnsi="Arial" w:cs="Arial"/>
                <w:sz w:val="20"/>
                <w:szCs w:val="20"/>
              </w:rPr>
              <w:t xml:space="preserve"> evra</w:t>
            </w:r>
            <w:r w:rsidRPr="003036F7">
              <w:rPr>
                <w:rFonts w:ascii="Arial" w:hAnsi="Arial" w:cs="Arial"/>
                <w:sz w:val="20"/>
                <w:szCs w:val="20"/>
              </w:rPr>
              <w:t xml:space="preserve"> (EU: 1.600.000,00</w:t>
            </w:r>
            <w:r w:rsidR="00957889" w:rsidRPr="00957889">
              <w:rPr>
                <w:rFonts w:ascii="Arial" w:hAnsi="Arial" w:cs="Arial"/>
                <w:sz w:val="20"/>
                <w:szCs w:val="20"/>
              </w:rPr>
              <w:t xml:space="preserve"> evra</w:t>
            </w:r>
            <w:r w:rsidRPr="003036F7">
              <w:rPr>
                <w:rFonts w:ascii="Arial" w:hAnsi="Arial" w:cs="Arial"/>
                <w:sz w:val="20"/>
                <w:szCs w:val="20"/>
              </w:rPr>
              <w:t xml:space="preserve">; proračun RS: 2.400.000,00 </w:t>
            </w:r>
            <w:r w:rsidR="00957889" w:rsidRPr="00957889">
              <w:rPr>
                <w:rFonts w:ascii="Arial" w:hAnsi="Arial" w:cs="Arial"/>
                <w:sz w:val="20"/>
                <w:szCs w:val="20"/>
              </w:rPr>
              <w:t>evra</w:t>
            </w:r>
            <w:r w:rsidRPr="003036F7">
              <w:rPr>
                <w:rFonts w:ascii="Arial" w:hAnsi="Arial" w:cs="Arial"/>
                <w:sz w:val="20"/>
                <w:szCs w:val="20"/>
              </w:rPr>
              <w:t>)</w:t>
            </w:r>
          </w:p>
          <w:p w14:paraId="77D0BA9C" w14:textId="268780BA" w:rsidR="003036F7" w:rsidRPr="003036F7" w:rsidRDefault="003036F7" w:rsidP="00957889">
            <w:pPr>
              <w:numPr>
                <w:ilvl w:val="0"/>
                <w:numId w:val="26"/>
              </w:numPr>
              <w:spacing w:after="0" w:line="240" w:lineRule="auto"/>
              <w:ind w:left="714" w:hanging="357"/>
              <w:jc w:val="both"/>
              <w:rPr>
                <w:rFonts w:ascii="Arial" w:hAnsi="Arial" w:cs="Arial"/>
                <w:sz w:val="20"/>
                <w:szCs w:val="20"/>
              </w:rPr>
            </w:pPr>
            <w:r w:rsidRPr="003036F7">
              <w:rPr>
                <w:rFonts w:ascii="Arial" w:hAnsi="Arial" w:cs="Arial"/>
                <w:sz w:val="20"/>
                <w:szCs w:val="20"/>
              </w:rPr>
              <w:t xml:space="preserve">Vzhodna Slovenija: 6.000.000,00 </w:t>
            </w:r>
            <w:r w:rsidR="00957889" w:rsidRPr="00957889">
              <w:rPr>
                <w:rFonts w:ascii="Arial" w:hAnsi="Arial" w:cs="Arial"/>
                <w:sz w:val="20"/>
                <w:szCs w:val="20"/>
              </w:rPr>
              <w:t>evra</w:t>
            </w:r>
            <w:r w:rsidRPr="003036F7">
              <w:rPr>
                <w:rFonts w:ascii="Arial" w:hAnsi="Arial" w:cs="Arial"/>
                <w:sz w:val="20"/>
                <w:szCs w:val="20"/>
              </w:rPr>
              <w:t xml:space="preserve"> (EU: 5.100.000,00 </w:t>
            </w:r>
            <w:r w:rsidR="00957889" w:rsidRPr="00957889">
              <w:rPr>
                <w:rFonts w:ascii="Arial" w:hAnsi="Arial" w:cs="Arial"/>
                <w:sz w:val="20"/>
                <w:szCs w:val="20"/>
              </w:rPr>
              <w:t>evra</w:t>
            </w:r>
            <w:r w:rsidRPr="003036F7">
              <w:rPr>
                <w:rFonts w:ascii="Arial" w:hAnsi="Arial" w:cs="Arial"/>
                <w:sz w:val="20"/>
                <w:szCs w:val="20"/>
              </w:rPr>
              <w:t xml:space="preserve">; proračun RS: 900.000,00 </w:t>
            </w:r>
            <w:r w:rsidR="00957889" w:rsidRPr="00957889">
              <w:rPr>
                <w:rFonts w:ascii="Arial" w:hAnsi="Arial" w:cs="Arial"/>
                <w:sz w:val="20"/>
                <w:szCs w:val="20"/>
              </w:rPr>
              <w:t>evra</w:t>
            </w:r>
            <w:r w:rsidRPr="003036F7">
              <w:rPr>
                <w:rFonts w:ascii="Arial" w:hAnsi="Arial" w:cs="Arial"/>
                <w:sz w:val="20"/>
                <w:szCs w:val="20"/>
              </w:rPr>
              <w:t>)</w:t>
            </w:r>
          </w:p>
          <w:p w14:paraId="364753D6" w14:textId="77777777" w:rsidR="00957889" w:rsidRDefault="00957889" w:rsidP="003036F7">
            <w:pPr>
              <w:jc w:val="both"/>
              <w:rPr>
                <w:rFonts w:ascii="Arial" w:hAnsi="Arial" w:cs="Arial"/>
                <w:b/>
                <w:bCs/>
                <w:sz w:val="20"/>
                <w:szCs w:val="20"/>
              </w:rPr>
            </w:pPr>
          </w:p>
          <w:p w14:paraId="4D276C29" w14:textId="62356A99" w:rsidR="003036F7" w:rsidRPr="003036F7" w:rsidRDefault="003036F7" w:rsidP="003036F7">
            <w:pPr>
              <w:jc w:val="both"/>
              <w:rPr>
                <w:rFonts w:ascii="Arial" w:hAnsi="Arial" w:cs="Arial"/>
                <w:b/>
                <w:bCs/>
                <w:sz w:val="20"/>
                <w:szCs w:val="20"/>
              </w:rPr>
            </w:pPr>
            <w:r w:rsidRPr="003036F7">
              <w:rPr>
                <w:rFonts w:ascii="Arial" w:hAnsi="Arial" w:cs="Arial"/>
                <w:b/>
                <w:bCs/>
                <w:sz w:val="20"/>
                <w:szCs w:val="20"/>
              </w:rPr>
              <w:t>3. Programi štipendij Ad futura</w:t>
            </w:r>
          </w:p>
          <w:p w14:paraId="7C6D38DB" w14:textId="77777777" w:rsidR="003036F7" w:rsidRPr="003036F7" w:rsidRDefault="003036F7" w:rsidP="003036F7">
            <w:pPr>
              <w:jc w:val="both"/>
              <w:rPr>
                <w:rFonts w:ascii="Arial" w:hAnsi="Arial" w:cs="Arial"/>
                <w:sz w:val="20"/>
                <w:szCs w:val="20"/>
              </w:rPr>
            </w:pPr>
            <w:r w:rsidRPr="003036F7">
              <w:rPr>
                <w:rFonts w:ascii="Arial" w:hAnsi="Arial" w:cs="Arial"/>
                <w:sz w:val="20"/>
                <w:szCs w:val="20"/>
              </w:rPr>
              <w:t>Na podlagi pravilnika in dogovora o prenosu sredstev je treba izhodišča dopolniti z javnimi razpisi Ad futura za leto 2025 (s finančnimi posledicami od 2026 dalje):</w:t>
            </w:r>
          </w:p>
          <w:p w14:paraId="052B3335"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Gostovanja slovenskih strokovnjakov iz tujine</w:t>
            </w:r>
          </w:p>
          <w:p w14:paraId="65581F4A"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Študij v tujini (2026)</w:t>
            </w:r>
          </w:p>
          <w:p w14:paraId="00B54C14"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Študij tujih državljanov v Sloveniji (2026)</w:t>
            </w:r>
          </w:p>
          <w:p w14:paraId="463447D9"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Doktorski študij na EUI (2026)</w:t>
            </w:r>
          </w:p>
          <w:p w14:paraId="5EB52C98"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Izobraževanje tujih državljanov v Sloveniji (2026)</w:t>
            </w:r>
          </w:p>
          <w:p w14:paraId="677CA393"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Tekmovanja v tujini (2026)</w:t>
            </w:r>
          </w:p>
          <w:p w14:paraId="339C2EDF" w14:textId="77777777" w:rsidR="003036F7" w:rsidRPr="003036F7" w:rsidRDefault="003036F7" w:rsidP="00957889">
            <w:pPr>
              <w:numPr>
                <w:ilvl w:val="0"/>
                <w:numId w:val="27"/>
              </w:numPr>
              <w:spacing w:after="0" w:line="240" w:lineRule="auto"/>
              <w:ind w:left="714" w:hanging="357"/>
              <w:jc w:val="both"/>
              <w:rPr>
                <w:rFonts w:ascii="Arial" w:hAnsi="Arial" w:cs="Arial"/>
                <w:sz w:val="20"/>
                <w:szCs w:val="20"/>
              </w:rPr>
            </w:pPr>
            <w:r w:rsidRPr="003036F7">
              <w:rPr>
                <w:rFonts w:ascii="Arial" w:hAnsi="Arial" w:cs="Arial"/>
                <w:sz w:val="20"/>
                <w:szCs w:val="20"/>
              </w:rPr>
              <w:t>Program Fulbright (2027/2028)</w:t>
            </w:r>
          </w:p>
          <w:p w14:paraId="623E8179" w14:textId="77777777" w:rsidR="00957889" w:rsidRDefault="00957889" w:rsidP="00957889">
            <w:pPr>
              <w:spacing w:line="240" w:lineRule="auto"/>
              <w:jc w:val="both"/>
              <w:rPr>
                <w:rFonts w:ascii="Arial" w:hAnsi="Arial" w:cs="Arial"/>
                <w:sz w:val="20"/>
                <w:szCs w:val="20"/>
              </w:rPr>
            </w:pPr>
          </w:p>
          <w:p w14:paraId="09BEED24" w14:textId="03EE2643" w:rsidR="003036F7" w:rsidRPr="003036F7" w:rsidRDefault="003036F7" w:rsidP="00957889">
            <w:pPr>
              <w:spacing w:line="240" w:lineRule="auto"/>
              <w:jc w:val="both"/>
              <w:rPr>
                <w:rFonts w:ascii="Arial" w:hAnsi="Arial" w:cs="Arial"/>
                <w:sz w:val="20"/>
                <w:szCs w:val="20"/>
              </w:rPr>
            </w:pPr>
            <w:r w:rsidRPr="003036F7">
              <w:rPr>
                <w:rFonts w:ascii="Arial" w:hAnsi="Arial" w:cs="Arial"/>
                <w:sz w:val="20"/>
                <w:szCs w:val="20"/>
              </w:rPr>
              <w:t xml:space="preserve">Za izvajanje programa Ad futura je v proračunu RS za leto 2025 zagotovljenih </w:t>
            </w:r>
            <w:r w:rsidRPr="003036F7">
              <w:rPr>
                <w:rFonts w:ascii="Arial" w:hAnsi="Arial" w:cs="Arial"/>
                <w:b/>
                <w:bCs/>
                <w:sz w:val="20"/>
                <w:szCs w:val="20"/>
              </w:rPr>
              <w:t xml:space="preserve">456.840,00 </w:t>
            </w:r>
            <w:r w:rsidR="00957889" w:rsidRPr="00957889">
              <w:rPr>
                <w:rFonts w:ascii="Arial" w:hAnsi="Arial" w:cs="Arial"/>
                <w:b/>
                <w:bCs/>
                <w:sz w:val="20"/>
                <w:szCs w:val="20"/>
              </w:rPr>
              <w:t>evra</w:t>
            </w:r>
            <w:r w:rsidRPr="003036F7">
              <w:rPr>
                <w:rFonts w:ascii="Arial" w:hAnsi="Arial" w:cs="Arial"/>
                <w:sz w:val="20"/>
                <w:szCs w:val="20"/>
              </w:rPr>
              <w:t xml:space="preserve"> na postavkah:</w:t>
            </w:r>
          </w:p>
          <w:p w14:paraId="7C9C4688" w14:textId="77777777" w:rsidR="003036F7" w:rsidRPr="003036F7" w:rsidRDefault="003036F7" w:rsidP="00957889">
            <w:pPr>
              <w:numPr>
                <w:ilvl w:val="0"/>
                <w:numId w:val="28"/>
              </w:numPr>
              <w:spacing w:after="0" w:line="240" w:lineRule="auto"/>
              <w:ind w:left="714" w:hanging="357"/>
              <w:jc w:val="both"/>
              <w:rPr>
                <w:rFonts w:ascii="Arial" w:hAnsi="Arial" w:cs="Arial"/>
                <w:sz w:val="20"/>
                <w:szCs w:val="20"/>
              </w:rPr>
            </w:pPr>
            <w:r w:rsidRPr="003036F7">
              <w:rPr>
                <w:rFonts w:ascii="Arial" w:hAnsi="Arial" w:cs="Arial"/>
                <w:sz w:val="20"/>
                <w:szCs w:val="20"/>
              </w:rPr>
              <w:t>231468 – Internacionalizacija izobraževanja</w:t>
            </w:r>
          </w:p>
          <w:p w14:paraId="124AC20D" w14:textId="77777777" w:rsidR="003036F7" w:rsidRDefault="003036F7" w:rsidP="00957889">
            <w:pPr>
              <w:numPr>
                <w:ilvl w:val="0"/>
                <w:numId w:val="28"/>
              </w:numPr>
              <w:spacing w:after="0" w:line="240" w:lineRule="auto"/>
              <w:ind w:left="714" w:hanging="357"/>
              <w:jc w:val="both"/>
              <w:rPr>
                <w:rFonts w:ascii="Arial" w:hAnsi="Arial" w:cs="Arial"/>
                <w:sz w:val="20"/>
                <w:szCs w:val="20"/>
              </w:rPr>
            </w:pPr>
            <w:r w:rsidRPr="003036F7">
              <w:rPr>
                <w:rFonts w:ascii="Arial" w:hAnsi="Arial" w:cs="Arial"/>
                <w:sz w:val="20"/>
                <w:szCs w:val="20"/>
              </w:rPr>
              <w:t>251043 – Ad futura – visoko šolstvo</w:t>
            </w:r>
          </w:p>
          <w:p w14:paraId="58D16D79" w14:textId="77777777" w:rsidR="00957889" w:rsidRDefault="00957889" w:rsidP="00957889">
            <w:pPr>
              <w:spacing w:after="0" w:line="240" w:lineRule="auto"/>
              <w:jc w:val="both"/>
              <w:rPr>
                <w:rFonts w:ascii="Arial" w:hAnsi="Arial" w:cs="Arial"/>
                <w:sz w:val="20"/>
                <w:szCs w:val="20"/>
              </w:rPr>
            </w:pPr>
          </w:p>
          <w:p w14:paraId="3BE6A429" w14:textId="594B8955" w:rsidR="00957889" w:rsidRPr="003036F7" w:rsidRDefault="00957889" w:rsidP="00957889">
            <w:pPr>
              <w:spacing w:after="0" w:line="240" w:lineRule="auto"/>
              <w:jc w:val="both"/>
              <w:rPr>
                <w:rFonts w:ascii="Arial" w:hAnsi="Arial" w:cs="Arial"/>
                <w:sz w:val="20"/>
                <w:szCs w:val="20"/>
              </w:rPr>
            </w:pPr>
            <w:r>
              <w:rPr>
                <w:rFonts w:ascii="Arial" w:hAnsi="Arial" w:cs="Arial"/>
                <w:sz w:val="20"/>
                <w:szCs w:val="20"/>
              </w:rPr>
              <w:lastRenderedPageBreak/>
              <w:t>Skupaj je za delovanje programov Ad futura, programe Ad futura in program Sofinanciranje izobraževanja</w:t>
            </w:r>
            <w:r w:rsidR="00F32BE8">
              <w:rPr>
                <w:rFonts w:ascii="Arial" w:hAnsi="Arial" w:cs="Arial"/>
                <w:sz w:val="20"/>
                <w:szCs w:val="20"/>
              </w:rPr>
              <w:t xml:space="preserve"> </w:t>
            </w:r>
            <w:r>
              <w:rPr>
                <w:rFonts w:ascii="Arial" w:hAnsi="Arial" w:cs="Arial"/>
                <w:sz w:val="20"/>
                <w:szCs w:val="20"/>
              </w:rPr>
              <w:t>za pridobitev srednješolske in višješolske izobrazbe ter poklicne kvalifikacije</w:t>
            </w:r>
            <w:r w:rsidR="00F32BE8">
              <w:rPr>
                <w:rFonts w:ascii="Arial" w:hAnsi="Arial" w:cs="Arial"/>
                <w:sz w:val="20"/>
                <w:szCs w:val="20"/>
              </w:rPr>
              <w:t xml:space="preserve"> v odbobju 2024 – 2029 z rebalansom PFN 2025 dodatno zagotovljenih do </w:t>
            </w:r>
            <w:r w:rsidR="00F32BE8" w:rsidRPr="00F32BE8">
              <w:rPr>
                <w:rFonts w:ascii="Arial" w:hAnsi="Arial" w:cs="Arial"/>
                <w:b/>
                <w:bCs/>
                <w:sz w:val="20"/>
                <w:szCs w:val="20"/>
              </w:rPr>
              <w:t>2.002.600</w:t>
            </w:r>
            <w:r w:rsidR="009E794B" w:rsidRPr="00F32BE8">
              <w:rPr>
                <w:rFonts w:ascii="Arial" w:hAnsi="Arial" w:cs="Arial"/>
                <w:b/>
                <w:bCs/>
                <w:sz w:val="20"/>
                <w:szCs w:val="20"/>
              </w:rPr>
              <w:t>,00</w:t>
            </w:r>
            <w:r w:rsidR="00F32BE8" w:rsidRPr="00F32BE8">
              <w:rPr>
                <w:rFonts w:ascii="Arial" w:hAnsi="Arial" w:cs="Arial"/>
                <w:b/>
                <w:bCs/>
                <w:sz w:val="20"/>
                <w:szCs w:val="20"/>
              </w:rPr>
              <w:t xml:space="preserve"> evra</w:t>
            </w:r>
            <w:r w:rsidR="00F32BE8">
              <w:rPr>
                <w:rFonts w:ascii="Arial" w:hAnsi="Arial" w:cs="Arial"/>
                <w:sz w:val="20"/>
                <w:szCs w:val="20"/>
              </w:rPr>
              <w:t xml:space="preserve"> sredstev.</w:t>
            </w:r>
          </w:p>
          <w:p w14:paraId="167F7FB3" w14:textId="09296B04" w:rsidR="001C6F50" w:rsidRPr="003C7E88" w:rsidRDefault="003F140E" w:rsidP="00B407F8">
            <w:pPr>
              <w:spacing w:after="0" w:line="240" w:lineRule="auto"/>
              <w:contextualSpacing/>
              <w:jc w:val="both"/>
              <w:rPr>
                <w:rFonts w:ascii="Arial" w:hAnsi="Arial" w:cs="Arial"/>
                <w:sz w:val="20"/>
                <w:szCs w:val="20"/>
              </w:rPr>
            </w:pPr>
            <w:r w:rsidRPr="003C7E88">
              <w:rPr>
                <w:rFonts w:ascii="Arial" w:hAnsi="Arial" w:cs="Arial"/>
                <w:sz w:val="20"/>
                <w:szCs w:val="20"/>
              </w:rPr>
              <w:t xml:space="preserve"> </w:t>
            </w:r>
          </w:p>
        </w:tc>
      </w:tr>
      <w:tr w:rsidR="00AE1F83" w:rsidRPr="003C7E88" w14:paraId="1D1A81DF" w14:textId="77777777" w:rsidTr="00BD6A1D">
        <w:tc>
          <w:tcPr>
            <w:tcW w:w="9163" w:type="dxa"/>
            <w:gridSpan w:val="4"/>
          </w:tcPr>
          <w:p w14:paraId="63E9D844" w14:textId="77777777" w:rsidR="00AE1F83" w:rsidRPr="003C7E8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C7E88">
              <w:rPr>
                <w:rFonts w:ascii="Arial" w:eastAsia="Times New Roman" w:hAnsi="Arial" w:cs="Arial"/>
                <w:b/>
                <w:sz w:val="20"/>
                <w:szCs w:val="20"/>
                <w:lang w:eastAsia="sl-SI"/>
              </w:rPr>
              <w:lastRenderedPageBreak/>
              <w:t>6. Presoja posledic za:</w:t>
            </w:r>
          </w:p>
        </w:tc>
      </w:tr>
      <w:tr w:rsidR="00AE1F83" w:rsidRPr="003C7E88" w14:paraId="70B73CEE" w14:textId="77777777" w:rsidTr="00BD6A1D">
        <w:tc>
          <w:tcPr>
            <w:tcW w:w="1448" w:type="dxa"/>
          </w:tcPr>
          <w:p w14:paraId="1CF50156"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a)</w:t>
            </w:r>
          </w:p>
        </w:tc>
        <w:tc>
          <w:tcPr>
            <w:tcW w:w="5444" w:type="dxa"/>
            <w:gridSpan w:val="2"/>
          </w:tcPr>
          <w:p w14:paraId="7E40F1FE" w14:textId="585945EF"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javnofinančna sredstva nad 40.000</w:t>
            </w:r>
            <w:r w:rsidR="009E794B" w:rsidRPr="003C7E88">
              <w:rPr>
                <w:rFonts w:ascii="Arial" w:eastAsia="Times New Roman" w:hAnsi="Arial" w:cs="Arial"/>
                <w:sz w:val="20"/>
                <w:szCs w:val="20"/>
                <w:lang w:eastAsia="sl-SI"/>
              </w:rPr>
              <w:t> EUR</w:t>
            </w:r>
            <w:r w:rsidRPr="003C7E88">
              <w:rPr>
                <w:rFonts w:ascii="Arial" w:eastAsia="Times New Roman" w:hAnsi="Arial" w:cs="Arial"/>
                <w:sz w:val="20"/>
                <w:szCs w:val="20"/>
                <w:lang w:eastAsia="sl-SI"/>
              </w:rPr>
              <w:t xml:space="preserve"> v tekočem in naslednjih treh letih</w:t>
            </w:r>
          </w:p>
        </w:tc>
        <w:tc>
          <w:tcPr>
            <w:tcW w:w="2271" w:type="dxa"/>
            <w:vAlign w:val="center"/>
          </w:tcPr>
          <w:p w14:paraId="1C908E7E" w14:textId="77777777" w:rsidR="00AE1F83" w:rsidRPr="003C7E88" w:rsidRDefault="004B727A"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DA</w:t>
            </w:r>
          </w:p>
        </w:tc>
      </w:tr>
      <w:tr w:rsidR="00AE1F83" w:rsidRPr="003C7E88" w14:paraId="5918BCD0" w14:textId="77777777" w:rsidTr="00BD6A1D">
        <w:tc>
          <w:tcPr>
            <w:tcW w:w="1448" w:type="dxa"/>
          </w:tcPr>
          <w:p w14:paraId="40A96967"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b)</w:t>
            </w:r>
          </w:p>
        </w:tc>
        <w:tc>
          <w:tcPr>
            <w:tcW w:w="5444" w:type="dxa"/>
            <w:gridSpan w:val="2"/>
          </w:tcPr>
          <w:p w14:paraId="3E3D6078"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bCs/>
                <w:sz w:val="20"/>
                <w:szCs w:val="20"/>
                <w:lang w:eastAsia="sl-SI"/>
              </w:rPr>
              <w:t>usklajenost slovenskega pravnega reda s pravnim redom Evropske unije</w:t>
            </w:r>
          </w:p>
        </w:tc>
        <w:tc>
          <w:tcPr>
            <w:tcW w:w="2271" w:type="dxa"/>
            <w:vAlign w:val="center"/>
          </w:tcPr>
          <w:p w14:paraId="53AAC372" w14:textId="77777777" w:rsidR="00AE1F83" w:rsidRPr="003C7E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NE</w:t>
            </w:r>
          </w:p>
        </w:tc>
      </w:tr>
      <w:tr w:rsidR="00AE1F83" w:rsidRPr="003C7E88" w14:paraId="12C8506C" w14:textId="77777777" w:rsidTr="00BD6A1D">
        <w:tc>
          <w:tcPr>
            <w:tcW w:w="1448" w:type="dxa"/>
          </w:tcPr>
          <w:p w14:paraId="25104D95"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c)</w:t>
            </w:r>
          </w:p>
        </w:tc>
        <w:tc>
          <w:tcPr>
            <w:tcW w:w="5444" w:type="dxa"/>
            <w:gridSpan w:val="2"/>
          </w:tcPr>
          <w:p w14:paraId="7D7D14AF"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administrativne posledice</w:t>
            </w:r>
          </w:p>
        </w:tc>
        <w:tc>
          <w:tcPr>
            <w:tcW w:w="2271" w:type="dxa"/>
            <w:vAlign w:val="center"/>
          </w:tcPr>
          <w:p w14:paraId="428F6952" w14:textId="77777777" w:rsidR="00AE1F83" w:rsidRPr="003C7E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NE</w:t>
            </w:r>
          </w:p>
        </w:tc>
      </w:tr>
      <w:tr w:rsidR="00AE1F83" w:rsidRPr="003C7E88" w14:paraId="3907DF84" w14:textId="77777777" w:rsidTr="00BD6A1D">
        <w:tc>
          <w:tcPr>
            <w:tcW w:w="1448" w:type="dxa"/>
          </w:tcPr>
          <w:p w14:paraId="29C20CB6"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č)</w:t>
            </w:r>
          </w:p>
        </w:tc>
        <w:tc>
          <w:tcPr>
            <w:tcW w:w="5444" w:type="dxa"/>
            <w:gridSpan w:val="2"/>
          </w:tcPr>
          <w:p w14:paraId="146E74EA"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sz w:val="20"/>
                <w:szCs w:val="20"/>
                <w:lang w:eastAsia="sl-SI"/>
              </w:rPr>
              <w:t>gospodarstvo, zlasti</w:t>
            </w:r>
            <w:r w:rsidRPr="003C7E88">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C8803D4" w14:textId="77777777" w:rsidR="00AE1F83" w:rsidRPr="003C7E88" w:rsidRDefault="001C6F50"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DA</w:t>
            </w:r>
          </w:p>
        </w:tc>
      </w:tr>
      <w:tr w:rsidR="00AE1F83" w:rsidRPr="003C7E88" w14:paraId="6350B498" w14:textId="77777777" w:rsidTr="00BD6A1D">
        <w:tc>
          <w:tcPr>
            <w:tcW w:w="1448" w:type="dxa"/>
          </w:tcPr>
          <w:p w14:paraId="7E169C66"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d)</w:t>
            </w:r>
          </w:p>
        </w:tc>
        <w:tc>
          <w:tcPr>
            <w:tcW w:w="5444" w:type="dxa"/>
            <w:gridSpan w:val="2"/>
          </w:tcPr>
          <w:p w14:paraId="447ADFE7"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okolje, vključno s prostorskimi in varstvenimi vidiki</w:t>
            </w:r>
          </w:p>
        </w:tc>
        <w:tc>
          <w:tcPr>
            <w:tcW w:w="2271" w:type="dxa"/>
            <w:vAlign w:val="center"/>
          </w:tcPr>
          <w:p w14:paraId="38EC7BA8" w14:textId="77777777" w:rsidR="00AE1F83" w:rsidRPr="003C7E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NE</w:t>
            </w:r>
          </w:p>
        </w:tc>
      </w:tr>
      <w:tr w:rsidR="00AE1F83" w:rsidRPr="003C7E88" w14:paraId="5117357C" w14:textId="77777777" w:rsidTr="00BD6A1D">
        <w:tc>
          <w:tcPr>
            <w:tcW w:w="1448" w:type="dxa"/>
          </w:tcPr>
          <w:p w14:paraId="2A2D1FE2"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e)</w:t>
            </w:r>
          </w:p>
        </w:tc>
        <w:tc>
          <w:tcPr>
            <w:tcW w:w="5444" w:type="dxa"/>
            <w:gridSpan w:val="2"/>
          </w:tcPr>
          <w:p w14:paraId="202CF3D3" w14:textId="77777777" w:rsidR="00AE1F83" w:rsidRPr="003C7E88" w:rsidRDefault="00AE1F83" w:rsidP="008F234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socialno področje</w:t>
            </w:r>
          </w:p>
        </w:tc>
        <w:tc>
          <w:tcPr>
            <w:tcW w:w="2271" w:type="dxa"/>
            <w:vAlign w:val="center"/>
          </w:tcPr>
          <w:p w14:paraId="7792AD81" w14:textId="77777777" w:rsidR="00AE1F83" w:rsidRPr="003C7E88" w:rsidRDefault="008F234A"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DA</w:t>
            </w:r>
          </w:p>
        </w:tc>
      </w:tr>
      <w:tr w:rsidR="00AE1F83" w:rsidRPr="003C7E88" w14:paraId="49922BA3" w14:textId="77777777" w:rsidTr="00BD6A1D">
        <w:tc>
          <w:tcPr>
            <w:tcW w:w="1448" w:type="dxa"/>
            <w:tcBorders>
              <w:bottom w:val="single" w:sz="4" w:space="0" w:color="auto"/>
            </w:tcBorders>
          </w:tcPr>
          <w:p w14:paraId="026BA733" w14:textId="77777777" w:rsidR="00AE1F83" w:rsidRPr="003C7E8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f)</w:t>
            </w:r>
          </w:p>
        </w:tc>
        <w:tc>
          <w:tcPr>
            <w:tcW w:w="5444" w:type="dxa"/>
            <w:gridSpan w:val="2"/>
            <w:tcBorders>
              <w:bottom w:val="single" w:sz="4" w:space="0" w:color="auto"/>
            </w:tcBorders>
          </w:tcPr>
          <w:p w14:paraId="76F9F823" w14:textId="77777777" w:rsidR="00AE1F83" w:rsidRPr="003C7E8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dokumente razvojnega načrtovanja:</w:t>
            </w:r>
          </w:p>
          <w:p w14:paraId="6EB141CA" w14:textId="77777777" w:rsidR="00AE1F83" w:rsidRPr="003C7E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nacionalne dokumente razvojnega načrtovanja</w:t>
            </w:r>
          </w:p>
          <w:p w14:paraId="2135C285" w14:textId="77777777" w:rsidR="00AE1F83" w:rsidRPr="003C7E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razvojne politike na ravni programov po strukturi razvojne klasifikacije programskega proračuna</w:t>
            </w:r>
          </w:p>
          <w:p w14:paraId="26741D98" w14:textId="77777777" w:rsidR="00AE1F83" w:rsidRPr="003C7E8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C7E88">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4FA00950" w14:textId="77777777" w:rsidR="00AE1F83" w:rsidRPr="003C7E8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NE</w:t>
            </w:r>
          </w:p>
        </w:tc>
      </w:tr>
      <w:tr w:rsidR="00AE1F83" w:rsidRPr="003C7E88" w14:paraId="73D309B1"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07A0E36F" w14:textId="77777777" w:rsidR="00AE1F83" w:rsidRPr="003C7E88"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C7E88">
              <w:rPr>
                <w:rFonts w:ascii="Arial" w:eastAsia="Times New Roman" w:hAnsi="Arial" w:cs="Arial"/>
                <w:b/>
                <w:sz w:val="20"/>
                <w:szCs w:val="20"/>
                <w:lang w:eastAsia="sl-SI"/>
              </w:rPr>
              <w:t>7.a Predstavitev ocene finančnih posledic nad 40.000 EUR:</w:t>
            </w:r>
          </w:p>
          <w:p w14:paraId="4241DD49" w14:textId="77777777" w:rsidR="00AE1F83" w:rsidRPr="003C7E88"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C7E88">
              <w:rPr>
                <w:rFonts w:ascii="Arial" w:eastAsia="Times New Roman" w:hAnsi="Arial" w:cs="Arial"/>
                <w:sz w:val="20"/>
                <w:szCs w:val="20"/>
                <w:lang w:eastAsia="sl-SI"/>
              </w:rPr>
              <w:t>(Samo če izberete DA pod točko 6.a.)</w:t>
            </w:r>
          </w:p>
        </w:tc>
      </w:tr>
    </w:tbl>
    <w:p w14:paraId="0227B2C8" w14:textId="77777777" w:rsidR="00AE1F83" w:rsidRPr="003C7E88" w:rsidRDefault="00AE1F83" w:rsidP="00AE1F83">
      <w:pPr>
        <w:spacing w:after="0" w:line="260" w:lineRule="exact"/>
        <w:rPr>
          <w:rFonts w:ascii="Arial" w:eastAsia="Times New Roman" w:hAnsi="Arial" w:cs="Arial"/>
          <w:vanish/>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814"/>
        <w:gridCol w:w="1243"/>
        <w:gridCol w:w="573"/>
        <w:gridCol w:w="1344"/>
        <w:gridCol w:w="772"/>
        <w:gridCol w:w="413"/>
        <w:gridCol w:w="382"/>
        <w:gridCol w:w="1728"/>
      </w:tblGrid>
      <w:tr w:rsidR="00AE1F83" w:rsidRPr="003C7E88" w14:paraId="1BCEF21E" w14:textId="77777777" w:rsidTr="00765C3C">
        <w:trPr>
          <w:cantSplit/>
          <w:trHeight w:val="35"/>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02504A" w14:textId="77777777" w:rsidR="00AE1F83" w:rsidRPr="003C7E88"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lastRenderedPageBreak/>
              <w:t>I. Ocena finančnih posledic, ki niso načrtovane v sprejetem proračunu</w:t>
            </w:r>
          </w:p>
        </w:tc>
      </w:tr>
      <w:tr w:rsidR="00FB2AEA" w:rsidRPr="003C7E88" w14:paraId="74DD98AC" w14:textId="77777777" w:rsidTr="00765C3C">
        <w:trPr>
          <w:cantSplit/>
          <w:trHeight w:val="276"/>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6D2B1B19" w14:textId="77777777" w:rsidR="00AE1F83" w:rsidRPr="003C7E88" w:rsidRDefault="00AE1F83" w:rsidP="00AE1F83">
            <w:pPr>
              <w:widowControl w:val="0"/>
              <w:spacing w:after="0" w:line="260" w:lineRule="exact"/>
              <w:ind w:left="-122" w:right="-112"/>
              <w:jc w:val="center"/>
              <w:rPr>
                <w:rFonts w:ascii="Arial" w:eastAsia="Times New Roman" w:hAnsi="Arial" w:cs="Arial"/>
                <w:sz w:val="20"/>
                <w:szCs w:val="20"/>
              </w:rPr>
            </w:pP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29BB82BF"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Tekoče leto (t)</w:t>
            </w:r>
          </w:p>
        </w:tc>
        <w:tc>
          <w:tcPr>
            <w:tcW w:w="1344" w:type="dxa"/>
            <w:tcBorders>
              <w:top w:val="single" w:sz="4" w:space="0" w:color="auto"/>
              <w:left w:val="single" w:sz="4" w:space="0" w:color="auto"/>
              <w:bottom w:val="single" w:sz="4" w:space="0" w:color="auto"/>
              <w:right w:val="single" w:sz="4" w:space="0" w:color="auto"/>
            </w:tcBorders>
            <w:vAlign w:val="center"/>
          </w:tcPr>
          <w:p w14:paraId="1993AC2F"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t + 1</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514155E6"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t + 2</w:t>
            </w:r>
          </w:p>
        </w:tc>
        <w:tc>
          <w:tcPr>
            <w:tcW w:w="1728" w:type="dxa"/>
            <w:tcBorders>
              <w:top w:val="single" w:sz="4" w:space="0" w:color="auto"/>
              <w:left w:val="single" w:sz="4" w:space="0" w:color="auto"/>
              <w:bottom w:val="single" w:sz="4" w:space="0" w:color="auto"/>
              <w:right w:val="single" w:sz="4" w:space="0" w:color="auto"/>
            </w:tcBorders>
            <w:vAlign w:val="center"/>
          </w:tcPr>
          <w:p w14:paraId="528935B1"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t + 3</w:t>
            </w:r>
          </w:p>
        </w:tc>
      </w:tr>
      <w:tr w:rsidR="00FB2AEA" w:rsidRPr="003C7E88" w14:paraId="3423C4C5" w14:textId="77777777" w:rsidTr="00765C3C">
        <w:trPr>
          <w:cantSplit/>
          <w:trHeight w:val="423"/>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7436E25C" w14:textId="77777777" w:rsidR="00AE1F83" w:rsidRPr="003C7E88" w:rsidRDefault="00AE1F83" w:rsidP="00AE1F83">
            <w:pPr>
              <w:widowControl w:val="0"/>
              <w:spacing w:after="0" w:line="260" w:lineRule="exact"/>
              <w:rPr>
                <w:rFonts w:ascii="Arial" w:eastAsia="Times New Roman" w:hAnsi="Arial" w:cs="Arial"/>
                <w:bCs/>
                <w:sz w:val="20"/>
                <w:szCs w:val="20"/>
              </w:rPr>
            </w:pPr>
            <w:r w:rsidRPr="003C7E88">
              <w:rPr>
                <w:rFonts w:ascii="Arial" w:eastAsia="Times New Roman" w:hAnsi="Arial" w:cs="Arial"/>
                <w:bCs/>
                <w:sz w:val="20"/>
                <w:szCs w:val="20"/>
              </w:rPr>
              <w:t>Predvideno povečanje (+) ali zmanjšanje (</w:t>
            </w:r>
            <w:r w:rsidRPr="003C7E88">
              <w:rPr>
                <w:rFonts w:ascii="Arial" w:eastAsia="Times New Roman" w:hAnsi="Arial" w:cs="Arial"/>
                <w:b/>
                <w:sz w:val="20"/>
                <w:szCs w:val="20"/>
              </w:rPr>
              <w:t>–</w:t>
            </w:r>
            <w:r w:rsidRPr="003C7E88">
              <w:rPr>
                <w:rFonts w:ascii="Arial" w:eastAsia="Times New Roman" w:hAnsi="Arial" w:cs="Arial"/>
                <w:bCs/>
                <w:sz w:val="20"/>
                <w:szCs w:val="20"/>
              </w:rPr>
              <w:t xml:space="preserve">) prihodkov državnega proračuna </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896E891" w14:textId="7C0F6D8C" w:rsidR="001F266B" w:rsidRPr="003C7E88" w:rsidRDefault="001F266B" w:rsidP="00AE1F83">
            <w:pPr>
              <w:widowControl w:val="0"/>
              <w:tabs>
                <w:tab w:val="left" w:pos="360"/>
              </w:tabs>
              <w:spacing w:after="0" w:line="260" w:lineRule="exact"/>
              <w:jc w:val="center"/>
              <w:outlineLvl w:val="0"/>
              <w:rPr>
                <w:rFonts w:ascii="Arial" w:eastAsia="Times New Roman" w:hAnsi="Arial" w:cs="Arial"/>
                <w:bCs/>
                <w:kern w:val="32"/>
                <w:sz w:val="20"/>
                <w:szCs w:val="20"/>
                <w:highlight w:val="green"/>
                <w:lang w:eastAsia="sl-SI"/>
              </w:rPr>
            </w:pPr>
          </w:p>
        </w:tc>
        <w:tc>
          <w:tcPr>
            <w:tcW w:w="1344" w:type="dxa"/>
            <w:tcBorders>
              <w:top w:val="single" w:sz="4" w:space="0" w:color="auto"/>
              <w:left w:val="single" w:sz="4" w:space="0" w:color="auto"/>
              <w:bottom w:val="single" w:sz="4" w:space="0" w:color="auto"/>
              <w:right w:val="single" w:sz="4" w:space="0" w:color="auto"/>
            </w:tcBorders>
            <w:vAlign w:val="center"/>
          </w:tcPr>
          <w:p w14:paraId="5064FA56"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4CE4923A"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28" w:type="dxa"/>
            <w:tcBorders>
              <w:top w:val="single" w:sz="4" w:space="0" w:color="auto"/>
              <w:left w:val="single" w:sz="4" w:space="0" w:color="auto"/>
              <w:bottom w:val="single" w:sz="4" w:space="0" w:color="auto"/>
              <w:right w:val="single" w:sz="4" w:space="0" w:color="auto"/>
            </w:tcBorders>
            <w:vAlign w:val="center"/>
          </w:tcPr>
          <w:p w14:paraId="77CAA4DE"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FB2AEA" w:rsidRPr="003C7E88" w14:paraId="33736F0C" w14:textId="77777777" w:rsidTr="00765C3C">
        <w:trPr>
          <w:cantSplit/>
          <w:trHeight w:val="423"/>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5B40979A" w14:textId="77777777" w:rsidR="00AE1F83" w:rsidRPr="003C7E88" w:rsidRDefault="00AE1F83" w:rsidP="00AE1F83">
            <w:pPr>
              <w:widowControl w:val="0"/>
              <w:spacing w:after="0" w:line="260" w:lineRule="exact"/>
              <w:rPr>
                <w:rFonts w:ascii="Arial" w:eastAsia="Times New Roman" w:hAnsi="Arial" w:cs="Arial"/>
                <w:bCs/>
                <w:sz w:val="20"/>
                <w:szCs w:val="20"/>
              </w:rPr>
            </w:pPr>
            <w:r w:rsidRPr="003C7E88">
              <w:rPr>
                <w:rFonts w:ascii="Arial" w:eastAsia="Times New Roman" w:hAnsi="Arial" w:cs="Arial"/>
                <w:bCs/>
                <w:sz w:val="20"/>
                <w:szCs w:val="20"/>
              </w:rPr>
              <w:t>Predvideno povečanje (+) ali zmanjšanje (</w:t>
            </w:r>
            <w:r w:rsidRPr="003C7E88">
              <w:rPr>
                <w:rFonts w:ascii="Arial" w:eastAsia="Times New Roman" w:hAnsi="Arial" w:cs="Arial"/>
                <w:b/>
                <w:sz w:val="20"/>
                <w:szCs w:val="20"/>
              </w:rPr>
              <w:t>–</w:t>
            </w:r>
            <w:r w:rsidRPr="003C7E88">
              <w:rPr>
                <w:rFonts w:ascii="Arial" w:eastAsia="Times New Roman" w:hAnsi="Arial" w:cs="Arial"/>
                <w:bCs/>
                <w:sz w:val="20"/>
                <w:szCs w:val="20"/>
              </w:rPr>
              <w:t xml:space="preserve">) prihodkov občinskih proračunov </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5804C736"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4" w:type="dxa"/>
            <w:tcBorders>
              <w:top w:val="single" w:sz="4" w:space="0" w:color="auto"/>
              <w:left w:val="single" w:sz="4" w:space="0" w:color="auto"/>
              <w:bottom w:val="single" w:sz="4" w:space="0" w:color="auto"/>
              <w:right w:val="single" w:sz="4" w:space="0" w:color="auto"/>
            </w:tcBorders>
            <w:vAlign w:val="center"/>
          </w:tcPr>
          <w:p w14:paraId="4A5B3B68"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2902E7FD"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28" w:type="dxa"/>
            <w:tcBorders>
              <w:top w:val="single" w:sz="4" w:space="0" w:color="auto"/>
              <w:left w:val="single" w:sz="4" w:space="0" w:color="auto"/>
              <w:bottom w:val="single" w:sz="4" w:space="0" w:color="auto"/>
              <w:right w:val="single" w:sz="4" w:space="0" w:color="auto"/>
            </w:tcBorders>
            <w:vAlign w:val="center"/>
          </w:tcPr>
          <w:p w14:paraId="6F8A9B44"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FB2AEA" w:rsidRPr="003C7E88" w14:paraId="47B74971" w14:textId="77777777" w:rsidTr="00765C3C">
        <w:trPr>
          <w:cantSplit/>
          <w:trHeight w:val="423"/>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6E77F633" w14:textId="77777777" w:rsidR="00AE1F83" w:rsidRPr="003C7E88" w:rsidRDefault="00AE1F83" w:rsidP="00AE1F83">
            <w:pPr>
              <w:widowControl w:val="0"/>
              <w:spacing w:after="0" w:line="260" w:lineRule="exact"/>
              <w:rPr>
                <w:rFonts w:ascii="Arial" w:eastAsia="Times New Roman" w:hAnsi="Arial" w:cs="Arial"/>
                <w:bCs/>
                <w:sz w:val="20"/>
                <w:szCs w:val="20"/>
              </w:rPr>
            </w:pPr>
            <w:r w:rsidRPr="003C7E88">
              <w:rPr>
                <w:rFonts w:ascii="Arial" w:eastAsia="Times New Roman" w:hAnsi="Arial" w:cs="Arial"/>
                <w:bCs/>
                <w:sz w:val="20"/>
                <w:szCs w:val="20"/>
              </w:rPr>
              <w:t>Predvideno povečanje (+) ali zmanjšanje (</w:t>
            </w:r>
            <w:r w:rsidRPr="003C7E88">
              <w:rPr>
                <w:rFonts w:ascii="Arial" w:eastAsia="Times New Roman" w:hAnsi="Arial" w:cs="Arial"/>
                <w:b/>
                <w:sz w:val="20"/>
                <w:szCs w:val="20"/>
              </w:rPr>
              <w:t>–</w:t>
            </w:r>
            <w:r w:rsidRPr="003C7E88">
              <w:rPr>
                <w:rFonts w:ascii="Arial" w:eastAsia="Times New Roman" w:hAnsi="Arial" w:cs="Arial"/>
                <w:bCs/>
                <w:sz w:val="20"/>
                <w:szCs w:val="20"/>
              </w:rPr>
              <w:t xml:space="preserve">) odhodkov državnega proračuna </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0B2CF060"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560E5170"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7E572939"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70D5735A"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r>
      <w:tr w:rsidR="00FB2AEA" w:rsidRPr="003C7E88" w14:paraId="6D0DC1EE" w14:textId="77777777" w:rsidTr="00765C3C">
        <w:trPr>
          <w:cantSplit/>
          <w:trHeight w:val="623"/>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5D8956BB" w14:textId="77777777" w:rsidR="00AE1F83" w:rsidRPr="003C7E88" w:rsidRDefault="00AE1F83" w:rsidP="00AE1F83">
            <w:pPr>
              <w:widowControl w:val="0"/>
              <w:spacing w:after="0" w:line="260" w:lineRule="exact"/>
              <w:rPr>
                <w:rFonts w:ascii="Arial" w:eastAsia="Times New Roman" w:hAnsi="Arial" w:cs="Arial"/>
                <w:bCs/>
                <w:sz w:val="20"/>
                <w:szCs w:val="20"/>
              </w:rPr>
            </w:pPr>
            <w:r w:rsidRPr="003C7E88">
              <w:rPr>
                <w:rFonts w:ascii="Arial" w:eastAsia="Times New Roman" w:hAnsi="Arial" w:cs="Arial"/>
                <w:bCs/>
                <w:sz w:val="20"/>
                <w:szCs w:val="20"/>
              </w:rPr>
              <w:t>Predvideno povečanje (+) ali zmanjšanje (</w:t>
            </w:r>
            <w:r w:rsidRPr="003C7E88">
              <w:rPr>
                <w:rFonts w:ascii="Arial" w:eastAsia="Times New Roman" w:hAnsi="Arial" w:cs="Arial"/>
                <w:b/>
                <w:sz w:val="20"/>
                <w:szCs w:val="20"/>
              </w:rPr>
              <w:t>–</w:t>
            </w:r>
            <w:r w:rsidRPr="003C7E88">
              <w:rPr>
                <w:rFonts w:ascii="Arial" w:eastAsia="Times New Roman" w:hAnsi="Arial" w:cs="Arial"/>
                <w:bCs/>
                <w:sz w:val="20"/>
                <w:szCs w:val="20"/>
              </w:rPr>
              <w:t>) odhodkov občinskih proračunov</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8D1263D"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14:paraId="0AB4D7FE"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56CED90E"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14:paraId="5869C740" w14:textId="77777777" w:rsidR="00AE1F83" w:rsidRPr="003C7E88" w:rsidRDefault="00AE1F83" w:rsidP="00AE1F83">
            <w:pPr>
              <w:widowControl w:val="0"/>
              <w:spacing w:after="0" w:line="260" w:lineRule="exact"/>
              <w:jc w:val="center"/>
              <w:rPr>
                <w:rFonts w:ascii="Arial" w:eastAsia="Times New Roman" w:hAnsi="Arial" w:cs="Arial"/>
                <w:sz w:val="20"/>
                <w:szCs w:val="20"/>
              </w:rPr>
            </w:pPr>
          </w:p>
        </w:tc>
      </w:tr>
      <w:tr w:rsidR="00FB2AEA" w:rsidRPr="003C7E88" w14:paraId="63CF7652" w14:textId="77777777" w:rsidTr="00765C3C">
        <w:trPr>
          <w:cantSplit/>
          <w:trHeight w:val="423"/>
          <w:jc w:val="center"/>
        </w:trPr>
        <w:tc>
          <w:tcPr>
            <w:tcW w:w="2754" w:type="dxa"/>
            <w:gridSpan w:val="2"/>
            <w:tcBorders>
              <w:top w:val="single" w:sz="4" w:space="0" w:color="auto"/>
              <w:left w:val="single" w:sz="4" w:space="0" w:color="auto"/>
              <w:bottom w:val="single" w:sz="4" w:space="0" w:color="auto"/>
              <w:right w:val="single" w:sz="4" w:space="0" w:color="auto"/>
            </w:tcBorders>
            <w:vAlign w:val="center"/>
          </w:tcPr>
          <w:p w14:paraId="43D5C5F1" w14:textId="77777777" w:rsidR="00AE1F83" w:rsidRPr="003C7E88" w:rsidRDefault="00AE1F83" w:rsidP="00AE1F83">
            <w:pPr>
              <w:widowControl w:val="0"/>
              <w:spacing w:after="0" w:line="260" w:lineRule="exact"/>
              <w:rPr>
                <w:rFonts w:ascii="Arial" w:eastAsia="Times New Roman" w:hAnsi="Arial" w:cs="Arial"/>
                <w:bCs/>
                <w:sz w:val="20"/>
                <w:szCs w:val="20"/>
              </w:rPr>
            </w:pPr>
            <w:r w:rsidRPr="003C7E88">
              <w:rPr>
                <w:rFonts w:ascii="Arial" w:eastAsia="Times New Roman" w:hAnsi="Arial" w:cs="Arial"/>
                <w:bCs/>
                <w:sz w:val="20"/>
                <w:szCs w:val="20"/>
              </w:rPr>
              <w:t>Predvideno povečanje (+) ali zmanjšanje (</w:t>
            </w:r>
            <w:r w:rsidRPr="003C7E88">
              <w:rPr>
                <w:rFonts w:ascii="Arial" w:eastAsia="Times New Roman" w:hAnsi="Arial" w:cs="Arial"/>
                <w:b/>
                <w:sz w:val="20"/>
                <w:szCs w:val="20"/>
              </w:rPr>
              <w:t>–</w:t>
            </w:r>
            <w:r w:rsidRPr="003C7E88">
              <w:rPr>
                <w:rFonts w:ascii="Arial" w:eastAsia="Times New Roman" w:hAnsi="Arial" w:cs="Arial"/>
                <w:bCs/>
                <w:sz w:val="20"/>
                <w:szCs w:val="20"/>
              </w:rPr>
              <w:t>) obveznosti za druga javnofinančna sredstva</w:t>
            </w:r>
          </w:p>
        </w:tc>
        <w:tc>
          <w:tcPr>
            <w:tcW w:w="1816" w:type="dxa"/>
            <w:gridSpan w:val="2"/>
            <w:tcBorders>
              <w:top w:val="single" w:sz="4" w:space="0" w:color="auto"/>
              <w:left w:val="single" w:sz="4" w:space="0" w:color="auto"/>
              <w:bottom w:val="single" w:sz="4" w:space="0" w:color="auto"/>
              <w:right w:val="single" w:sz="4" w:space="0" w:color="auto"/>
            </w:tcBorders>
            <w:vAlign w:val="center"/>
          </w:tcPr>
          <w:p w14:paraId="7B177967" w14:textId="77777777" w:rsidR="00AE1F83" w:rsidRPr="003C7E88"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4" w:type="dxa"/>
            <w:tcBorders>
              <w:top w:val="single" w:sz="4" w:space="0" w:color="auto"/>
              <w:left w:val="single" w:sz="4" w:space="0" w:color="auto"/>
              <w:bottom w:val="single" w:sz="4" w:space="0" w:color="auto"/>
              <w:right w:val="single" w:sz="4" w:space="0" w:color="auto"/>
            </w:tcBorders>
            <w:vAlign w:val="center"/>
          </w:tcPr>
          <w:p w14:paraId="4E994FDD" w14:textId="77777777" w:rsidR="00AE1F83" w:rsidRPr="003C7E88"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6A99BD68"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28" w:type="dxa"/>
            <w:tcBorders>
              <w:top w:val="single" w:sz="4" w:space="0" w:color="auto"/>
              <w:left w:val="single" w:sz="4" w:space="0" w:color="auto"/>
              <w:bottom w:val="single" w:sz="4" w:space="0" w:color="auto"/>
              <w:right w:val="single" w:sz="4" w:space="0" w:color="auto"/>
            </w:tcBorders>
            <w:vAlign w:val="center"/>
          </w:tcPr>
          <w:p w14:paraId="27041CBE" w14:textId="77777777" w:rsidR="00AE1F83" w:rsidRPr="003C7E8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3C7E88" w14:paraId="40F029DC" w14:textId="77777777" w:rsidTr="00765C3C">
        <w:trPr>
          <w:cantSplit/>
          <w:trHeight w:val="257"/>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FB04B4" w14:textId="77777777" w:rsidR="00AE1F83" w:rsidRPr="003C7E8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II. Finančne posledice za državni proračun</w:t>
            </w:r>
          </w:p>
        </w:tc>
      </w:tr>
      <w:tr w:rsidR="00AE1F83" w:rsidRPr="003C7E88" w14:paraId="2745E40F" w14:textId="77777777" w:rsidTr="00765C3C">
        <w:trPr>
          <w:cantSplit/>
          <w:trHeight w:val="257"/>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82A6CD" w14:textId="77777777" w:rsidR="00AE1F83" w:rsidRPr="003C7E8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1" w:name="_Hlk149211402"/>
            <w:r w:rsidRPr="003C7E88">
              <w:rPr>
                <w:rFonts w:ascii="Arial" w:eastAsia="Times New Roman" w:hAnsi="Arial" w:cs="Arial"/>
                <w:b/>
                <w:kern w:val="32"/>
                <w:sz w:val="20"/>
                <w:szCs w:val="20"/>
                <w:lang w:eastAsia="sl-SI"/>
              </w:rPr>
              <w:t>II.a Pravice porabe za izvedbo predlaganih rešitev so zagotovljene:</w:t>
            </w:r>
          </w:p>
        </w:tc>
      </w:tr>
      <w:tr w:rsidR="00FB2AEA" w:rsidRPr="003C7E88" w14:paraId="1B8757A7"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3F4AE845" w14:textId="77777777" w:rsidR="00AE1F83" w:rsidRPr="003C7E88" w:rsidRDefault="00AE1F83" w:rsidP="00AE1F83">
            <w:pPr>
              <w:widowControl w:val="0"/>
              <w:spacing w:after="0" w:line="260" w:lineRule="exact"/>
              <w:jc w:val="center"/>
              <w:rPr>
                <w:rFonts w:ascii="Arial" w:eastAsia="Times New Roman" w:hAnsi="Arial" w:cs="Arial"/>
                <w:sz w:val="20"/>
                <w:szCs w:val="20"/>
              </w:rPr>
            </w:pPr>
            <w:bookmarkStart w:id="2" w:name="_Hlk150329679"/>
            <w:r w:rsidRPr="003C7E88">
              <w:rPr>
                <w:rFonts w:ascii="Arial" w:eastAsia="Times New Roman" w:hAnsi="Arial" w:cs="Arial"/>
                <w:sz w:val="20"/>
                <w:szCs w:val="20"/>
              </w:rPr>
              <w:t xml:space="preserve">Ime proračunskega uporabnika </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7BD6A38"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Šifra in naziv ukrepa, projekta</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78A0C74C"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Šifra in naziv proračunske postavke</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4B0AB076"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Znesek za tekoče leto (t)</w:t>
            </w:r>
          </w:p>
        </w:tc>
        <w:tc>
          <w:tcPr>
            <w:tcW w:w="1728" w:type="dxa"/>
            <w:tcBorders>
              <w:top w:val="single" w:sz="4" w:space="0" w:color="auto"/>
              <w:left w:val="single" w:sz="4" w:space="0" w:color="auto"/>
              <w:bottom w:val="single" w:sz="4" w:space="0" w:color="auto"/>
              <w:right w:val="single" w:sz="4" w:space="0" w:color="auto"/>
            </w:tcBorders>
            <w:vAlign w:val="center"/>
          </w:tcPr>
          <w:p w14:paraId="74207076" w14:textId="77777777" w:rsidR="00AE1F83" w:rsidRPr="003C7E88" w:rsidRDefault="00AE1F83" w:rsidP="00AE1F83">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Znesek za t + 1</w:t>
            </w:r>
          </w:p>
        </w:tc>
      </w:tr>
      <w:bookmarkEnd w:id="1"/>
      <w:bookmarkEnd w:id="2"/>
      <w:tr w:rsidR="00FB2AEA" w:rsidRPr="003C7E88" w14:paraId="02DD63F4"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69839B2A" w14:textId="5F6CF87A" w:rsidR="00765C3C" w:rsidRPr="003C7E88" w:rsidRDefault="00D76C3B"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MVI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78E47DD6" w14:textId="099F5B74" w:rsidR="00765C3C" w:rsidRPr="003C7E88" w:rsidRDefault="00D76C3B" w:rsidP="00765C3C">
            <w:pPr>
              <w:widowControl w:val="0"/>
              <w:spacing w:after="0" w:line="260" w:lineRule="exact"/>
              <w:jc w:val="center"/>
              <w:rPr>
                <w:rFonts w:ascii="Arial" w:hAnsi="Arial" w:cs="Arial"/>
                <w:bCs/>
                <w:sz w:val="20"/>
                <w:szCs w:val="20"/>
                <w:lang w:eastAsia="sl-SI"/>
              </w:rPr>
            </w:pPr>
            <w:r>
              <w:rPr>
                <w:rFonts w:ascii="Arial" w:hAnsi="Arial" w:cs="Arial"/>
                <w:bCs/>
                <w:sz w:val="20"/>
                <w:szCs w:val="20"/>
                <w:lang w:eastAsia="sl-SI"/>
              </w:rPr>
              <w:t>3350-25-4700 Pridobitev izobrazbe odraslih 2024-2029</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70BC63F0" w14:textId="73DCD6DC" w:rsidR="00765C3C" w:rsidRPr="003C7E88" w:rsidRDefault="00D76C3B" w:rsidP="00765C3C">
            <w:pPr>
              <w:widowControl w:val="0"/>
              <w:spacing w:after="0" w:line="260" w:lineRule="exact"/>
              <w:jc w:val="center"/>
              <w:rPr>
                <w:rFonts w:ascii="Arial" w:hAnsi="Arial" w:cs="Arial"/>
                <w:bCs/>
                <w:sz w:val="20"/>
                <w:szCs w:val="20"/>
                <w:lang w:eastAsia="sl-SI"/>
              </w:rPr>
            </w:pPr>
            <w:r w:rsidRPr="00D76C3B">
              <w:rPr>
                <w:rFonts w:ascii="Arial" w:hAnsi="Arial" w:cs="Arial"/>
                <w:bCs/>
                <w:sz w:val="20"/>
                <w:szCs w:val="20"/>
                <w:lang w:eastAsia="sl-SI"/>
              </w:rPr>
              <w:t>230180 - ESO4.7 Spodbujanje vseživljen</w:t>
            </w:r>
            <w:r w:rsidR="009E794B">
              <w:rPr>
                <w:rFonts w:ascii="Arial" w:hAnsi="Arial" w:cs="Arial"/>
                <w:bCs/>
                <w:sz w:val="20"/>
                <w:szCs w:val="20"/>
                <w:lang w:eastAsia="sl-SI"/>
              </w:rPr>
              <w:t>j</w:t>
            </w:r>
            <w:r w:rsidRPr="00D76C3B">
              <w:rPr>
                <w:rFonts w:ascii="Arial" w:hAnsi="Arial" w:cs="Arial"/>
                <w:bCs/>
                <w:sz w:val="20"/>
                <w:szCs w:val="20"/>
                <w:lang w:eastAsia="sl-SI"/>
              </w:rPr>
              <w:t>skega učenja ESS 21-27 - V-EU</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0652EF4B" w14:textId="09FDF3FC" w:rsidR="00765C3C" w:rsidRPr="003C7E88" w:rsidRDefault="00D76C3B"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765</w:t>
            </w:r>
            <w:r w:rsidR="00FB2AEA">
              <w:rPr>
                <w:rFonts w:ascii="Arial" w:eastAsia="Times New Roman" w:hAnsi="Arial" w:cs="Arial"/>
                <w:sz w:val="20"/>
                <w:szCs w:val="20"/>
              </w:rPr>
              <w:t>.000,00</w:t>
            </w:r>
          </w:p>
        </w:tc>
        <w:tc>
          <w:tcPr>
            <w:tcW w:w="1728" w:type="dxa"/>
            <w:tcBorders>
              <w:top w:val="single" w:sz="4" w:space="0" w:color="auto"/>
              <w:left w:val="single" w:sz="4" w:space="0" w:color="auto"/>
              <w:bottom w:val="single" w:sz="4" w:space="0" w:color="auto"/>
              <w:right w:val="single" w:sz="4" w:space="0" w:color="auto"/>
            </w:tcBorders>
            <w:vAlign w:val="center"/>
          </w:tcPr>
          <w:p w14:paraId="36B2C286" w14:textId="0AB294C9" w:rsidR="00765C3C" w:rsidRPr="003C7E88" w:rsidRDefault="00FB2AEA" w:rsidP="00765C3C">
            <w:pPr>
              <w:widowControl w:val="0"/>
              <w:spacing w:after="0" w:line="260" w:lineRule="exact"/>
              <w:jc w:val="center"/>
              <w:rPr>
                <w:rFonts w:ascii="Arial" w:eastAsia="Times New Roman" w:hAnsi="Arial" w:cs="Arial"/>
                <w:sz w:val="20"/>
                <w:szCs w:val="20"/>
                <w:highlight w:val="yellow"/>
              </w:rPr>
            </w:pPr>
            <w:r w:rsidRPr="00FB2AEA">
              <w:rPr>
                <w:rFonts w:ascii="Arial" w:eastAsia="Times New Roman" w:hAnsi="Arial" w:cs="Arial"/>
                <w:sz w:val="20"/>
                <w:szCs w:val="20"/>
              </w:rPr>
              <w:t>1.020.000,00</w:t>
            </w:r>
          </w:p>
        </w:tc>
      </w:tr>
      <w:tr w:rsidR="00FB2AEA" w:rsidRPr="003C7E88" w14:paraId="5712D407"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51EF31A7" w14:textId="1957D54B" w:rsidR="00765C3C" w:rsidRPr="003C7E88" w:rsidRDefault="00D76C3B"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MVI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1A46B55" w14:textId="725294C1" w:rsidR="00765C3C" w:rsidRPr="003C7E88" w:rsidRDefault="00D76C3B" w:rsidP="00765C3C">
            <w:pPr>
              <w:spacing w:after="0"/>
              <w:jc w:val="center"/>
              <w:rPr>
                <w:rFonts w:ascii="Arial" w:hAnsi="Arial" w:cs="Arial"/>
                <w:sz w:val="20"/>
                <w:szCs w:val="20"/>
                <w:lang w:eastAsia="sl-SI"/>
              </w:rPr>
            </w:pPr>
            <w:r>
              <w:rPr>
                <w:rFonts w:ascii="Arial" w:hAnsi="Arial" w:cs="Arial"/>
                <w:bCs/>
                <w:sz w:val="20"/>
                <w:szCs w:val="20"/>
                <w:lang w:eastAsia="sl-SI"/>
              </w:rPr>
              <w:t>3350-25-4700 Pridobitev izobrazbe odraslih 2024-2029</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6BB66289" w14:textId="7A2BAB7B" w:rsidR="00765C3C" w:rsidRPr="003C7E88" w:rsidRDefault="00FB2AEA" w:rsidP="00765C3C">
            <w:pPr>
              <w:spacing w:after="0"/>
              <w:jc w:val="center"/>
              <w:rPr>
                <w:rFonts w:ascii="Arial" w:hAnsi="Arial" w:cs="Arial"/>
                <w:bCs/>
                <w:sz w:val="20"/>
                <w:szCs w:val="20"/>
                <w:highlight w:val="yellow"/>
                <w:lang w:eastAsia="sl-SI"/>
              </w:rPr>
            </w:pPr>
            <w:r w:rsidRPr="00FB2AEA">
              <w:rPr>
                <w:rFonts w:ascii="Arial" w:hAnsi="Arial" w:cs="Arial"/>
                <w:bCs/>
                <w:sz w:val="20"/>
                <w:szCs w:val="20"/>
                <w:lang w:eastAsia="sl-SI"/>
              </w:rPr>
              <w:t>230181 - ESO4.7 Spodbujanje vseživljen</w:t>
            </w:r>
            <w:r w:rsidR="009E794B">
              <w:rPr>
                <w:rFonts w:ascii="Arial" w:hAnsi="Arial" w:cs="Arial"/>
                <w:bCs/>
                <w:sz w:val="20"/>
                <w:szCs w:val="20"/>
                <w:lang w:eastAsia="sl-SI"/>
              </w:rPr>
              <w:t>j</w:t>
            </w:r>
            <w:r w:rsidRPr="00FB2AEA">
              <w:rPr>
                <w:rFonts w:ascii="Arial" w:hAnsi="Arial" w:cs="Arial"/>
                <w:bCs/>
                <w:sz w:val="20"/>
                <w:szCs w:val="20"/>
                <w:lang w:eastAsia="sl-SI"/>
              </w:rPr>
              <w:t>skega učenja ESS 21-27 - V-SLO</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4EEF069F" w14:textId="33B1FAC8" w:rsidR="00765C3C" w:rsidRPr="003C7E88" w:rsidRDefault="00FB2AEA"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135.000,00</w:t>
            </w:r>
          </w:p>
        </w:tc>
        <w:tc>
          <w:tcPr>
            <w:tcW w:w="1728" w:type="dxa"/>
            <w:tcBorders>
              <w:top w:val="single" w:sz="4" w:space="0" w:color="auto"/>
              <w:left w:val="single" w:sz="4" w:space="0" w:color="auto"/>
              <w:bottom w:val="single" w:sz="4" w:space="0" w:color="auto"/>
              <w:right w:val="single" w:sz="4" w:space="0" w:color="auto"/>
            </w:tcBorders>
            <w:vAlign w:val="center"/>
          </w:tcPr>
          <w:p w14:paraId="42DDEE7C" w14:textId="51AD14EE" w:rsidR="00765C3C" w:rsidRPr="003C7E88" w:rsidRDefault="00FB2AEA"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180.000,00</w:t>
            </w:r>
          </w:p>
        </w:tc>
      </w:tr>
      <w:tr w:rsidR="00FB2AEA" w:rsidRPr="003C7E88" w14:paraId="2A24559C"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085CE73D" w14:textId="24573FB6" w:rsidR="00765C3C" w:rsidRPr="003C7E88" w:rsidRDefault="00D76C3B"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MVI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1638E6A" w14:textId="593967EB" w:rsidR="00765C3C" w:rsidRPr="003C7E88" w:rsidRDefault="00D76C3B" w:rsidP="00765C3C">
            <w:pPr>
              <w:pStyle w:val="Naslov1"/>
            </w:pPr>
            <w:r>
              <w:rPr>
                <w:bCs/>
              </w:rPr>
              <w:t>3350-25-4700 Pridobitev izobrazbe odraslih 2024-2029</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535B3712" w14:textId="785E8DBC" w:rsidR="00765C3C" w:rsidRPr="003C7E88" w:rsidRDefault="00FB2AEA" w:rsidP="00765C3C">
            <w:pPr>
              <w:pStyle w:val="Naslov1"/>
            </w:pPr>
            <w:r w:rsidRPr="00FB2AEA">
              <w:t>230182 - ESO4.7 Spodbujanje vseživljen</w:t>
            </w:r>
            <w:r w:rsidR="009E794B">
              <w:t>j</w:t>
            </w:r>
            <w:r w:rsidRPr="00FB2AEA">
              <w:t>skega učenja ESS 21-27 - Z-EU</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6D5CA113" w14:textId="578F1E40" w:rsidR="00765C3C" w:rsidRPr="003C7E88" w:rsidRDefault="00FB2AEA"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240.000,00</w:t>
            </w:r>
          </w:p>
        </w:tc>
        <w:tc>
          <w:tcPr>
            <w:tcW w:w="1728" w:type="dxa"/>
            <w:tcBorders>
              <w:top w:val="single" w:sz="4" w:space="0" w:color="auto"/>
              <w:left w:val="single" w:sz="4" w:space="0" w:color="auto"/>
              <w:bottom w:val="single" w:sz="4" w:space="0" w:color="auto"/>
              <w:right w:val="single" w:sz="4" w:space="0" w:color="auto"/>
            </w:tcBorders>
            <w:vAlign w:val="center"/>
          </w:tcPr>
          <w:p w14:paraId="159C598E" w14:textId="1E5B41FE" w:rsidR="00765C3C" w:rsidRPr="003C7E88" w:rsidRDefault="00FB2AEA" w:rsidP="00FB2AEA">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320.000,00</w:t>
            </w:r>
          </w:p>
        </w:tc>
      </w:tr>
      <w:tr w:rsidR="00FB2AEA" w:rsidRPr="003C7E88" w14:paraId="6474E09F"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5186630F" w14:textId="7049F67F" w:rsidR="00765C3C" w:rsidRPr="003C7E88" w:rsidRDefault="00D76C3B"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MVI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2B931024" w14:textId="653F6005" w:rsidR="00765C3C" w:rsidRPr="003C7E88" w:rsidRDefault="00D76C3B" w:rsidP="00D76C3B">
            <w:pPr>
              <w:jc w:val="center"/>
              <w:rPr>
                <w:rFonts w:ascii="Arial" w:eastAsia="Times New Roman" w:hAnsi="Arial" w:cs="Arial"/>
                <w:kern w:val="32"/>
                <w:sz w:val="20"/>
                <w:szCs w:val="20"/>
                <w:lang w:eastAsia="sl-SI"/>
              </w:rPr>
            </w:pPr>
            <w:r>
              <w:rPr>
                <w:rFonts w:ascii="Arial" w:hAnsi="Arial" w:cs="Arial"/>
                <w:bCs/>
                <w:sz w:val="20"/>
                <w:szCs w:val="20"/>
                <w:lang w:eastAsia="sl-SI"/>
              </w:rPr>
              <w:t>3350-25-4700 Pridobitev izobrazbe odraslih 2024-2029</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43DF0FD1" w14:textId="5E704F78" w:rsidR="00765C3C" w:rsidRPr="003C7E88" w:rsidRDefault="00FB2AEA" w:rsidP="00765C3C">
            <w:pPr>
              <w:pStyle w:val="Naslov1"/>
            </w:pPr>
            <w:r w:rsidRPr="00FB2AEA">
              <w:t>230183 - ESO4.7 Spodbujanje vseživljen</w:t>
            </w:r>
            <w:r w:rsidR="009E794B">
              <w:t>j</w:t>
            </w:r>
            <w:r w:rsidRPr="00FB2AEA">
              <w:t>skega učenja ESS 21-27 - Z-SLO</w:t>
            </w: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E9D7D" w14:textId="20EB3076" w:rsidR="00765C3C" w:rsidRPr="003C7E88" w:rsidRDefault="00FB2AEA" w:rsidP="00765C3C">
            <w:pPr>
              <w:widowControl w:val="0"/>
              <w:spacing w:after="0" w:line="260" w:lineRule="exact"/>
              <w:jc w:val="center"/>
              <w:rPr>
                <w:rFonts w:ascii="Arial" w:eastAsia="Times New Roman" w:hAnsi="Arial" w:cs="Arial"/>
                <w:sz w:val="20"/>
                <w:szCs w:val="20"/>
                <w:highlight w:val="yellow"/>
              </w:rPr>
            </w:pPr>
            <w:r>
              <w:rPr>
                <w:rFonts w:ascii="Arial" w:eastAsia="Times New Roman" w:hAnsi="Arial" w:cs="Arial"/>
                <w:sz w:val="20"/>
                <w:szCs w:val="20"/>
              </w:rPr>
              <w:t>360.000,00</w:t>
            </w:r>
          </w:p>
        </w:tc>
        <w:tc>
          <w:tcPr>
            <w:tcW w:w="1728" w:type="dxa"/>
            <w:tcBorders>
              <w:top w:val="single" w:sz="4" w:space="0" w:color="auto"/>
              <w:left w:val="single" w:sz="4" w:space="0" w:color="auto"/>
              <w:bottom w:val="single" w:sz="4" w:space="0" w:color="auto"/>
              <w:right w:val="single" w:sz="4" w:space="0" w:color="auto"/>
            </w:tcBorders>
            <w:vAlign w:val="center"/>
          </w:tcPr>
          <w:p w14:paraId="319CB913" w14:textId="29D7F93F" w:rsidR="00765C3C" w:rsidRPr="003C7E88" w:rsidRDefault="00FB2AEA" w:rsidP="00FB2AEA">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480.000,00</w:t>
            </w:r>
          </w:p>
        </w:tc>
      </w:tr>
      <w:tr w:rsidR="00FB2AEA" w:rsidRPr="003C7E88" w14:paraId="27944893" w14:textId="77777777" w:rsidTr="00A8149B">
        <w:trPr>
          <w:cantSplit/>
          <w:trHeight w:val="100"/>
          <w:jc w:val="center"/>
        </w:trPr>
        <w:tc>
          <w:tcPr>
            <w:tcW w:w="1940" w:type="dxa"/>
            <w:tcBorders>
              <w:top w:val="single" w:sz="4" w:space="0" w:color="auto"/>
              <w:left w:val="single" w:sz="4" w:space="0" w:color="auto"/>
              <w:bottom w:val="single" w:sz="4" w:space="0" w:color="auto"/>
              <w:right w:val="single" w:sz="4" w:space="0" w:color="auto"/>
            </w:tcBorders>
          </w:tcPr>
          <w:p w14:paraId="357AF372" w14:textId="77777777" w:rsidR="00765C3C" w:rsidRDefault="00765C3C" w:rsidP="006B66EA">
            <w:pPr>
              <w:widowControl w:val="0"/>
              <w:spacing w:after="0" w:line="260" w:lineRule="exact"/>
              <w:rPr>
                <w:rFonts w:ascii="Arial" w:eastAsia="Times New Roman" w:hAnsi="Arial" w:cs="Arial"/>
                <w:sz w:val="20"/>
                <w:szCs w:val="20"/>
              </w:rPr>
            </w:pPr>
          </w:p>
          <w:p w14:paraId="76C7A8A0" w14:textId="77777777" w:rsidR="006B66EA" w:rsidRDefault="006B66EA" w:rsidP="006B66EA">
            <w:pPr>
              <w:widowControl w:val="0"/>
              <w:spacing w:after="0" w:line="260" w:lineRule="exact"/>
              <w:rPr>
                <w:rFonts w:ascii="Arial" w:eastAsia="Times New Roman" w:hAnsi="Arial" w:cs="Arial"/>
                <w:sz w:val="20"/>
                <w:szCs w:val="20"/>
              </w:rPr>
            </w:pPr>
          </w:p>
          <w:p w14:paraId="42AE18A2" w14:textId="0D0DBDB5" w:rsidR="006B66EA" w:rsidRPr="003C7E88" w:rsidRDefault="006B66EA" w:rsidP="006B66EA">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MVZI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4A6DFFF" w14:textId="77777777" w:rsidR="006B66EA" w:rsidRDefault="006B66EA" w:rsidP="006B66EA">
            <w:pPr>
              <w:jc w:val="center"/>
              <w:rPr>
                <w:rFonts w:ascii="Arial" w:hAnsi="Arial" w:cs="Arial"/>
                <w:bCs/>
                <w:sz w:val="20"/>
                <w:szCs w:val="20"/>
                <w:lang w:eastAsia="sl-SI"/>
              </w:rPr>
            </w:pPr>
          </w:p>
          <w:p w14:paraId="196AFF02" w14:textId="5BC52199" w:rsidR="006B66EA" w:rsidRPr="006B66EA" w:rsidRDefault="006B66EA" w:rsidP="006B66EA">
            <w:pPr>
              <w:spacing w:after="0" w:line="240" w:lineRule="auto"/>
              <w:jc w:val="center"/>
              <w:rPr>
                <w:rFonts w:ascii="Arial" w:hAnsi="Arial" w:cs="Arial"/>
                <w:bCs/>
                <w:sz w:val="20"/>
                <w:szCs w:val="20"/>
                <w:lang w:eastAsia="sl-SI"/>
              </w:rPr>
            </w:pPr>
            <w:r w:rsidRPr="006B66EA">
              <w:rPr>
                <w:rFonts w:ascii="Arial" w:hAnsi="Arial" w:cs="Arial"/>
                <w:bCs/>
                <w:sz w:val="20"/>
                <w:szCs w:val="20"/>
                <w:lang w:eastAsia="sl-SI"/>
              </w:rPr>
              <w:t>3360-25-0008</w:t>
            </w:r>
            <w:r w:rsidR="00765C3C" w:rsidRPr="006B66EA">
              <w:rPr>
                <w:rFonts w:ascii="Arial" w:hAnsi="Arial" w:cs="Arial"/>
                <w:bCs/>
                <w:sz w:val="20"/>
                <w:szCs w:val="20"/>
                <w:lang w:eastAsia="sl-SI"/>
              </w:rPr>
              <w:t xml:space="preserve"> </w:t>
            </w:r>
          </w:p>
          <w:p w14:paraId="2BF3C476" w14:textId="57DB76D7" w:rsidR="00765C3C" w:rsidRPr="006B66EA" w:rsidRDefault="006B66EA" w:rsidP="006B66EA">
            <w:pPr>
              <w:spacing w:after="0" w:line="240" w:lineRule="auto"/>
              <w:jc w:val="center"/>
              <w:rPr>
                <w:rFonts w:ascii="Arial" w:hAnsi="Arial" w:cs="Arial"/>
                <w:bCs/>
                <w:sz w:val="20"/>
                <w:szCs w:val="20"/>
                <w:lang w:eastAsia="sl-SI"/>
              </w:rPr>
            </w:pPr>
            <w:r w:rsidRPr="006B66EA">
              <w:rPr>
                <w:rFonts w:ascii="Arial" w:hAnsi="Arial" w:cs="Arial"/>
                <w:bCs/>
                <w:sz w:val="20"/>
                <w:szCs w:val="20"/>
                <w:lang w:eastAsia="sl-SI"/>
              </w:rPr>
              <w:t>Ad futura – visoko šolstvo</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03F0F883" w14:textId="77777777" w:rsidR="00765C3C" w:rsidRDefault="006B66EA" w:rsidP="006B66EA">
            <w:pPr>
              <w:pStyle w:val="Naslov1"/>
            </w:pPr>
            <w:r>
              <w:t>251043</w:t>
            </w:r>
          </w:p>
          <w:p w14:paraId="41C4B2E4" w14:textId="4E7A65F2" w:rsidR="006B66EA" w:rsidRPr="006B66EA" w:rsidRDefault="006B66EA" w:rsidP="006B66EA">
            <w:pPr>
              <w:jc w:val="center"/>
              <w:rPr>
                <w:lang w:eastAsia="sl-SI"/>
              </w:rPr>
            </w:pPr>
            <w:r w:rsidRPr="006B66EA">
              <w:rPr>
                <w:rFonts w:ascii="Arial" w:hAnsi="Arial" w:cs="Arial"/>
                <w:bCs/>
                <w:sz w:val="20"/>
                <w:szCs w:val="20"/>
                <w:lang w:eastAsia="sl-SI"/>
              </w:rPr>
              <w:t>Ad futura – visoko šolstvo</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320FAE5E" w14:textId="52EF3595" w:rsidR="00765C3C" w:rsidRPr="003C7E88" w:rsidRDefault="006B66EA" w:rsidP="00765C3C">
            <w:pPr>
              <w:widowControl w:val="0"/>
              <w:spacing w:after="0" w:line="260" w:lineRule="exact"/>
              <w:jc w:val="center"/>
              <w:rPr>
                <w:rFonts w:ascii="Arial" w:eastAsia="Times New Roman" w:hAnsi="Arial" w:cs="Arial"/>
                <w:sz w:val="20"/>
                <w:szCs w:val="20"/>
                <w:highlight w:val="yellow"/>
              </w:rPr>
            </w:pPr>
            <w:r w:rsidRPr="006B66EA">
              <w:rPr>
                <w:rFonts w:ascii="Arial" w:eastAsia="Times New Roman" w:hAnsi="Arial" w:cs="Arial"/>
                <w:sz w:val="20"/>
                <w:szCs w:val="20"/>
              </w:rPr>
              <w:t>502.600,00</w:t>
            </w:r>
          </w:p>
        </w:tc>
        <w:tc>
          <w:tcPr>
            <w:tcW w:w="1728" w:type="dxa"/>
            <w:tcBorders>
              <w:top w:val="single" w:sz="4" w:space="0" w:color="auto"/>
              <w:left w:val="single" w:sz="4" w:space="0" w:color="auto"/>
              <w:bottom w:val="single" w:sz="4" w:space="0" w:color="auto"/>
              <w:right w:val="single" w:sz="4" w:space="0" w:color="auto"/>
            </w:tcBorders>
            <w:vAlign w:val="center"/>
          </w:tcPr>
          <w:p w14:paraId="1EA12850" w14:textId="77777777" w:rsidR="00765C3C" w:rsidRPr="003C7E88" w:rsidRDefault="00765C3C" w:rsidP="00765C3C">
            <w:pPr>
              <w:widowControl w:val="0"/>
              <w:spacing w:after="0" w:line="260" w:lineRule="exact"/>
              <w:rPr>
                <w:rFonts w:ascii="Arial" w:eastAsia="Times New Roman" w:hAnsi="Arial" w:cs="Arial"/>
                <w:sz w:val="20"/>
                <w:szCs w:val="20"/>
              </w:rPr>
            </w:pPr>
          </w:p>
        </w:tc>
      </w:tr>
      <w:tr w:rsidR="006B66EA" w:rsidRPr="003C7E88" w14:paraId="4712AF0E" w14:textId="77777777" w:rsidTr="006B66EA">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6FEF3CB1" w14:textId="5639D6D5" w:rsidR="006B66EA" w:rsidRDefault="006B66EA" w:rsidP="006B66EA">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lastRenderedPageBreak/>
              <w:t>MVZI</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7D0731BA" w14:textId="77777777" w:rsidR="006B66EA" w:rsidRDefault="006B66EA" w:rsidP="006B66EA">
            <w:pPr>
              <w:jc w:val="center"/>
              <w:rPr>
                <w:rFonts w:ascii="Arial" w:hAnsi="Arial" w:cs="Arial"/>
                <w:bCs/>
                <w:sz w:val="20"/>
                <w:szCs w:val="20"/>
                <w:lang w:eastAsia="sl-SI"/>
              </w:rPr>
            </w:pPr>
          </w:p>
          <w:p w14:paraId="62F7BBF9" w14:textId="00EC1C52" w:rsidR="006B66EA" w:rsidRDefault="006B66EA" w:rsidP="006B66EA">
            <w:pPr>
              <w:jc w:val="center"/>
              <w:rPr>
                <w:rFonts w:ascii="Arial" w:hAnsi="Arial" w:cs="Arial"/>
                <w:bCs/>
                <w:sz w:val="20"/>
                <w:szCs w:val="20"/>
                <w:lang w:eastAsia="sl-SI"/>
              </w:rPr>
            </w:pPr>
            <w:r>
              <w:rPr>
                <w:rFonts w:ascii="Arial" w:hAnsi="Arial" w:cs="Arial"/>
                <w:bCs/>
                <w:sz w:val="20"/>
                <w:szCs w:val="20"/>
                <w:lang w:eastAsia="sl-SI"/>
              </w:rPr>
              <w:t>3330-16-0006</w:t>
            </w:r>
          </w:p>
          <w:p w14:paraId="47F84C22" w14:textId="334ABE4F" w:rsidR="006B66EA" w:rsidRPr="006B66EA" w:rsidRDefault="006B66EA" w:rsidP="006B66EA">
            <w:pPr>
              <w:jc w:val="center"/>
              <w:rPr>
                <w:rFonts w:ascii="Arial" w:hAnsi="Arial" w:cs="Arial"/>
                <w:bCs/>
                <w:sz w:val="20"/>
                <w:szCs w:val="20"/>
                <w:lang w:eastAsia="sl-SI"/>
              </w:rPr>
            </w:pPr>
            <w:r>
              <w:rPr>
                <w:rFonts w:ascii="Arial" w:hAnsi="Arial" w:cs="Arial"/>
                <w:bCs/>
                <w:sz w:val="20"/>
                <w:szCs w:val="20"/>
                <w:lang w:eastAsia="sl-SI"/>
              </w:rPr>
              <w:t>Internacionalizacija izobraževanja</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65C45BEA" w14:textId="77777777" w:rsidR="006B66EA" w:rsidRDefault="006B66EA" w:rsidP="006B66EA">
            <w:pPr>
              <w:pStyle w:val="Naslov1"/>
            </w:pPr>
            <w:r>
              <w:t>231468</w:t>
            </w:r>
          </w:p>
          <w:p w14:paraId="1B8D9BAE" w14:textId="390711F9" w:rsidR="006B66EA" w:rsidRPr="006B66EA" w:rsidRDefault="006B66EA" w:rsidP="006B66EA">
            <w:pPr>
              <w:jc w:val="center"/>
              <w:rPr>
                <w:lang w:eastAsia="sl-SI"/>
              </w:rPr>
            </w:pPr>
            <w:r>
              <w:rPr>
                <w:rFonts w:ascii="Arial" w:hAnsi="Arial" w:cs="Arial"/>
                <w:bCs/>
                <w:sz w:val="20"/>
                <w:szCs w:val="20"/>
                <w:lang w:eastAsia="sl-SI"/>
              </w:rPr>
              <w:t>Internacionalizacija izobraževanja</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229A2832" w14:textId="5F4961DC" w:rsidR="006B66EA" w:rsidRPr="006B66EA" w:rsidRDefault="006B66EA" w:rsidP="00765C3C">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0</w:t>
            </w:r>
          </w:p>
        </w:tc>
        <w:tc>
          <w:tcPr>
            <w:tcW w:w="1728" w:type="dxa"/>
            <w:tcBorders>
              <w:top w:val="single" w:sz="4" w:space="0" w:color="auto"/>
              <w:left w:val="single" w:sz="4" w:space="0" w:color="auto"/>
              <w:bottom w:val="single" w:sz="4" w:space="0" w:color="auto"/>
              <w:right w:val="single" w:sz="4" w:space="0" w:color="auto"/>
            </w:tcBorders>
            <w:vAlign w:val="center"/>
          </w:tcPr>
          <w:p w14:paraId="0F04D2AB" w14:textId="7AE0487A" w:rsidR="006B66EA" w:rsidRPr="003C7E88" w:rsidRDefault="006B66EA" w:rsidP="00765C3C">
            <w:pPr>
              <w:widowControl w:val="0"/>
              <w:spacing w:after="0" w:line="260" w:lineRule="exact"/>
              <w:rPr>
                <w:rFonts w:ascii="Arial" w:eastAsia="Times New Roman" w:hAnsi="Arial" w:cs="Arial"/>
                <w:sz w:val="20"/>
                <w:szCs w:val="20"/>
              </w:rPr>
            </w:pPr>
            <w:r>
              <w:rPr>
                <w:rFonts w:ascii="Arial" w:eastAsia="Times New Roman" w:hAnsi="Arial" w:cs="Arial"/>
                <w:sz w:val="20"/>
                <w:szCs w:val="20"/>
              </w:rPr>
              <w:t>1.040.113,00</w:t>
            </w:r>
          </w:p>
        </w:tc>
      </w:tr>
      <w:tr w:rsidR="00FB2AEA" w:rsidRPr="003C7E88" w14:paraId="733BFB87" w14:textId="77777777" w:rsidTr="00765C3C">
        <w:trPr>
          <w:cantSplit/>
          <w:trHeight w:val="95"/>
          <w:jc w:val="center"/>
        </w:trPr>
        <w:tc>
          <w:tcPr>
            <w:tcW w:w="5914" w:type="dxa"/>
            <w:gridSpan w:val="5"/>
            <w:tcBorders>
              <w:top w:val="single" w:sz="4" w:space="0" w:color="auto"/>
              <w:left w:val="single" w:sz="4" w:space="0" w:color="auto"/>
              <w:bottom w:val="single" w:sz="4" w:space="0" w:color="auto"/>
              <w:right w:val="single" w:sz="4" w:space="0" w:color="auto"/>
            </w:tcBorders>
            <w:vAlign w:val="center"/>
          </w:tcPr>
          <w:p w14:paraId="5DDD4E55"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SKUPAJ</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0E12EB39" w14:textId="3A3B6E0B" w:rsidR="00765C3C" w:rsidRPr="003C7E88" w:rsidRDefault="00817F83" w:rsidP="00765C3C">
            <w:pPr>
              <w:widowControl w:val="0"/>
              <w:spacing w:after="0" w:line="260" w:lineRule="exact"/>
              <w:jc w:val="center"/>
              <w:rPr>
                <w:rFonts w:ascii="Arial" w:eastAsia="Times New Roman" w:hAnsi="Arial" w:cs="Arial"/>
                <w:b/>
                <w:sz w:val="20"/>
                <w:szCs w:val="20"/>
              </w:rPr>
            </w:pPr>
            <w:r>
              <w:rPr>
                <w:rFonts w:ascii="Arial" w:eastAsia="Times New Roman" w:hAnsi="Arial" w:cs="Arial"/>
                <w:b/>
                <w:sz w:val="20"/>
                <w:szCs w:val="20"/>
              </w:rPr>
              <w:t>2.002.600,00</w:t>
            </w:r>
          </w:p>
        </w:tc>
        <w:tc>
          <w:tcPr>
            <w:tcW w:w="1728" w:type="dxa"/>
            <w:tcBorders>
              <w:top w:val="single" w:sz="4" w:space="0" w:color="auto"/>
              <w:left w:val="single" w:sz="4" w:space="0" w:color="auto"/>
              <w:bottom w:val="single" w:sz="4" w:space="0" w:color="auto"/>
              <w:right w:val="single" w:sz="4" w:space="0" w:color="auto"/>
            </w:tcBorders>
            <w:vAlign w:val="center"/>
          </w:tcPr>
          <w:p w14:paraId="06D6A31B" w14:textId="7E6DD7D2" w:rsidR="00765C3C" w:rsidRPr="003C7E88" w:rsidRDefault="00817F83"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3.040.113,00</w:t>
            </w:r>
          </w:p>
        </w:tc>
      </w:tr>
      <w:tr w:rsidR="00765C3C" w:rsidRPr="003C7E88" w14:paraId="7CBB151F" w14:textId="77777777" w:rsidTr="00765C3C">
        <w:trPr>
          <w:cantSplit/>
          <w:trHeight w:val="95"/>
          <w:jc w:val="center"/>
        </w:trPr>
        <w:tc>
          <w:tcPr>
            <w:tcW w:w="9209" w:type="dxa"/>
            <w:gridSpan w:val="9"/>
            <w:tcBorders>
              <w:top w:val="single" w:sz="4" w:space="0" w:color="auto"/>
              <w:left w:val="single" w:sz="4" w:space="0" w:color="auto"/>
              <w:bottom w:val="single" w:sz="4" w:space="0" w:color="auto"/>
              <w:right w:val="single" w:sz="4" w:space="0" w:color="auto"/>
            </w:tcBorders>
            <w:vAlign w:val="center"/>
          </w:tcPr>
          <w:p w14:paraId="4703ED80" w14:textId="3549FC8B" w:rsidR="00765C3C" w:rsidRPr="003C7E88" w:rsidRDefault="00765C3C" w:rsidP="00765C3C">
            <w:pPr>
              <w:spacing w:after="0" w:line="240" w:lineRule="auto"/>
              <w:contextualSpacing/>
              <w:jc w:val="both"/>
              <w:rPr>
                <w:rFonts w:ascii="Arial" w:hAnsi="Arial" w:cs="Arial"/>
                <w:sz w:val="20"/>
                <w:szCs w:val="20"/>
              </w:rPr>
            </w:pPr>
          </w:p>
        </w:tc>
      </w:tr>
      <w:tr w:rsidR="00765C3C" w:rsidRPr="003C7E88" w14:paraId="6974C589" w14:textId="77777777" w:rsidTr="00765C3C">
        <w:trPr>
          <w:cantSplit/>
          <w:trHeight w:val="294"/>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F2D5723" w14:textId="77777777" w:rsidR="00765C3C" w:rsidRPr="003C7E88" w:rsidRDefault="00765C3C" w:rsidP="00765C3C">
            <w:pPr>
              <w:widowControl w:val="0"/>
              <w:tabs>
                <w:tab w:val="left" w:pos="234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II.b Manjkajoče pravice porabe bodo zagotovljene s prerazporeditvijo:</w:t>
            </w:r>
          </w:p>
        </w:tc>
      </w:tr>
      <w:tr w:rsidR="00FB2AEA" w:rsidRPr="003C7E88" w14:paraId="1E561656" w14:textId="77777777" w:rsidTr="00765C3C">
        <w:trPr>
          <w:cantSplit/>
          <w:trHeight w:val="100"/>
          <w:jc w:val="center"/>
        </w:trPr>
        <w:tc>
          <w:tcPr>
            <w:tcW w:w="1940" w:type="dxa"/>
            <w:tcBorders>
              <w:top w:val="single" w:sz="4" w:space="0" w:color="auto"/>
              <w:left w:val="single" w:sz="4" w:space="0" w:color="auto"/>
              <w:bottom w:val="single" w:sz="4" w:space="0" w:color="auto"/>
              <w:right w:val="single" w:sz="4" w:space="0" w:color="auto"/>
            </w:tcBorders>
            <w:vAlign w:val="center"/>
          </w:tcPr>
          <w:p w14:paraId="3FCB0138" w14:textId="77777777" w:rsidR="00765C3C" w:rsidRPr="003C7E88" w:rsidRDefault="00765C3C" w:rsidP="00765C3C">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 xml:space="preserve">Ime proračunskega uporabnika </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69FAA31F" w14:textId="77777777" w:rsidR="00765C3C" w:rsidRPr="003C7E88" w:rsidRDefault="00765C3C" w:rsidP="00765C3C">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Šifra in naziv ukrepa, projekta</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4F50DE09" w14:textId="77777777" w:rsidR="00765C3C" w:rsidRPr="003C7E88" w:rsidRDefault="00765C3C" w:rsidP="00765C3C">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 xml:space="preserve">Šifra in naziv proračunske postavke </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6C62F02F" w14:textId="77777777" w:rsidR="00765C3C" w:rsidRPr="003C7E88" w:rsidRDefault="00765C3C" w:rsidP="00765C3C">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Znesek za tekoče leto (t)</w:t>
            </w:r>
          </w:p>
        </w:tc>
        <w:tc>
          <w:tcPr>
            <w:tcW w:w="1728" w:type="dxa"/>
            <w:tcBorders>
              <w:top w:val="single" w:sz="4" w:space="0" w:color="auto"/>
              <w:left w:val="single" w:sz="4" w:space="0" w:color="auto"/>
              <w:bottom w:val="single" w:sz="4" w:space="0" w:color="auto"/>
              <w:right w:val="single" w:sz="4" w:space="0" w:color="auto"/>
            </w:tcBorders>
            <w:vAlign w:val="center"/>
          </w:tcPr>
          <w:p w14:paraId="2AA53103" w14:textId="77777777" w:rsidR="00765C3C" w:rsidRPr="003C7E88" w:rsidRDefault="00765C3C" w:rsidP="00765C3C">
            <w:pPr>
              <w:widowControl w:val="0"/>
              <w:spacing w:after="0" w:line="260" w:lineRule="exact"/>
              <w:jc w:val="center"/>
              <w:rPr>
                <w:rFonts w:ascii="Arial" w:eastAsia="Times New Roman" w:hAnsi="Arial" w:cs="Arial"/>
                <w:sz w:val="20"/>
                <w:szCs w:val="20"/>
              </w:rPr>
            </w:pPr>
            <w:r w:rsidRPr="003C7E88">
              <w:rPr>
                <w:rFonts w:ascii="Arial" w:eastAsia="Times New Roman" w:hAnsi="Arial" w:cs="Arial"/>
                <w:sz w:val="20"/>
                <w:szCs w:val="20"/>
              </w:rPr>
              <w:t xml:space="preserve">Znesek za t + 1 </w:t>
            </w:r>
          </w:p>
        </w:tc>
      </w:tr>
      <w:tr w:rsidR="00FB2AEA" w:rsidRPr="003C7E88" w14:paraId="240EE913" w14:textId="77777777" w:rsidTr="00765C3C">
        <w:trPr>
          <w:cantSplit/>
          <w:trHeight w:val="95"/>
          <w:jc w:val="center"/>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7A39757"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1C3FE"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8A385"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5DA4A"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8B432D5"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B2AEA" w:rsidRPr="003C7E88" w14:paraId="3643071B" w14:textId="77777777" w:rsidTr="00765C3C">
        <w:trPr>
          <w:cantSplit/>
          <w:trHeight w:val="95"/>
          <w:jc w:val="center"/>
        </w:trPr>
        <w:tc>
          <w:tcPr>
            <w:tcW w:w="5914" w:type="dxa"/>
            <w:gridSpan w:val="5"/>
            <w:tcBorders>
              <w:top w:val="single" w:sz="4" w:space="0" w:color="auto"/>
              <w:left w:val="single" w:sz="4" w:space="0" w:color="auto"/>
              <w:bottom w:val="single" w:sz="4" w:space="0" w:color="auto"/>
              <w:right w:val="single" w:sz="4" w:space="0" w:color="auto"/>
            </w:tcBorders>
            <w:vAlign w:val="center"/>
          </w:tcPr>
          <w:p w14:paraId="6B10539E"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SKUPAJ</w:t>
            </w:r>
          </w:p>
        </w:tc>
        <w:tc>
          <w:tcPr>
            <w:tcW w:w="1567" w:type="dxa"/>
            <w:gridSpan w:val="3"/>
            <w:tcBorders>
              <w:top w:val="single" w:sz="4" w:space="0" w:color="auto"/>
              <w:left w:val="single" w:sz="4" w:space="0" w:color="auto"/>
              <w:bottom w:val="single" w:sz="4" w:space="0" w:color="auto"/>
              <w:right w:val="single" w:sz="4" w:space="0" w:color="auto"/>
            </w:tcBorders>
            <w:vAlign w:val="center"/>
          </w:tcPr>
          <w:p w14:paraId="6C64CCCE" w14:textId="73F7CF0F"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728" w:type="dxa"/>
            <w:tcBorders>
              <w:top w:val="single" w:sz="4" w:space="0" w:color="auto"/>
              <w:left w:val="single" w:sz="4" w:space="0" w:color="auto"/>
              <w:bottom w:val="single" w:sz="4" w:space="0" w:color="auto"/>
              <w:right w:val="single" w:sz="4" w:space="0" w:color="auto"/>
            </w:tcBorders>
            <w:vAlign w:val="center"/>
          </w:tcPr>
          <w:p w14:paraId="7211F724"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765C3C" w:rsidRPr="003C7E88" w14:paraId="090AA4CE" w14:textId="77777777" w:rsidTr="00765C3C">
        <w:trPr>
          <w:cantSplit/>
          <w:trHeight w:val="95"/>
          <w:jc w:val="center"/>
        </w:trPr>
        <w:tc>
          <w:tcPr>
            <w:tcW w:w="9209" w:type="dxa"/>
            <w:gridSpan w:val="9"/>
            <w:tcBorders>
              <w:top w:val="single" w:sz="4" w:space="0" w:color="auto"/>
              <w:left w:val="single" w:sz="4" w:space="0" w:color="auto"/>
              <w:bottom w:val="single" w:sz="4" w:space="0" w:color="auto"/>
              <w:right w:val="single" w:sz="4" w:space="0" w:color="auto"/>
            </w:tcBorders>
            <w:vAlign w:val="center"/>
          </w:tcPr>
          <w:p w14:paraId="43D62307" w14:textId="02F5A8A7" w:rsidR="00765C3C" w:rsidRPr="003C7E88" w:rsidRDefault="00765C3C" w:rsidP="00765C3C">
            <w:pPr>
              <w:jc w:val="both"/>
              <w:rPr>
                <w:rFonts w:ascii="Arial" w:hAnsi="Arial" w:cs="Arial"/>
                <w:sz w:val="20"/>
                <w:szCs w:val="20"/>
              </w:rPr>
            </w:pPr>
          </w:p>
        </w:tc>
      </w:tr>
      <w:tr w:rsidR="00765C3C" w:rsidRPr="003C7E88" w14:paraId="40ADF203" w14:textId="77777777" w:rsidTr="00765C3C">
        <w:trPr>
          <w:cantSplit/>
          <w:trHeight w:val="207"/>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474675B" w14:textId="77777777" w:rsidR="00765C3C" w:rsidRPr="003C7E88" w:rsidRDefault="00765C3C" w:rsidP="00765C3C">
            <w:pPr>
              <w:widowControl w:val="0"/>
              <w:tabs>
                <w:tab w:val="left" w:pos="234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II.c Načrtovana nadomestitev zmanjšanih prihodkov in povečanih odhodkov proračuna:</w:t>
            </w:r>
          </w:p>
        </w:tc>
      </w:tr>
      <w:tr w:rsidR="00FB2AEA" w:rsidRPr="003C7E88" w14:paraId="652DBE49" w14:textId="77777777" w:rsidTr="00765C3C">
        <w:trPr>
          <w:cantSplit/>
          <w:trHeight w:val="100"/>
          <w:jc w:val="center"/>
        </w:trPr>
        <w:tc>
          <w:tcPr>
            <w:tcW w:w="3997" w:type="dxa"/>
            <w:gridSpan w:val="3"/>
            <w:tcBorders>
              <w:top w:val="single" w:sz="4" w:space="0" w:color="auto"/>
              <w:left w:val="single" w:sz="4" w:space="0" w:color="auto"/>
              <w:bottom w:val="single" w:sz="4" w:space="0" w:color="auto"/>
              <w:right w:val="single" w:sz="4" w:space="0" w:color="auto"/>
            </w:tcBorders>
            <w:vAlign w:val="center"/>
          </w:tcPr>
          <w:p w14:paraId="6C2A42C4" w14:textId="77777777" w:rsidR="00765C3C" w:rsidRPr="003C7E88" w:rsidRDefault="00765C3C" w:rsidP="00765C3C">
            <w:pPr>
              <w:widowControl w:val="0"/>
              <w:spacing w:after="0" w:line="260" w:lineRule="exact"/>
              <w:ind w:left="-122" w:right="-112"/>
              <w:jc w:val="center"/>
              <w:rPr>
                <w:rFonts w:ascii="Arial" w:eastAsia="Times New Roman" w:hAnsi="Arial" w:cs="Arial"/>
                <w:sz w:val="20"/>
                <w:szCs w:val="20"/>
              </w:rPr>
            </w:pPr>
            <w:r w:rsidRPr="003C7E88">
              <w:rPr>
                <w:rFonts w:ascii="Arial" w:eastAsia="Times New Roman" w:hAnsi="Arial" w:cs="Arial"/>
                <w:sz w:val="20"/>
                <w:szCs w:val="20"/>
              </w:rPr>
              <w:t>Novi prihodki</w:t>
            </w: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C5045B3" w14:textId="77777777" w:rsidR="00765C3C" w:rsidRPr="003C7E88" w:rsidRDefault="00765C3C" w:rsidP="00765C3C">
            <w:pPr>
              <w:widowControl w:val="0"/>
              <w:spacing w:after="0" w:line="260" w:lineRule="exact"/>
              <w:ind w:left="-122" w:right="-112"/>
              <w:jc w:val="center"/>
              <w:rPr>
                <w:rFonts w:ascii="Arial" w:eastAsia="Times New Roman" w:hAnsi="Arial" w:cs="Arial"/>
                <w:sz w:val="20"/>
                <w:szCs w:val="20"/>
              </w:rPr>
            </w:pPr>
            <w:r w:rsidRPr="003C7E88">
              <w:rPr>
                <w:rFonts w:ascii="Arial" w:eastAsia="Times New Roman" w:hAnsi="Arial" w:cs="Arial"/>
                <w:sz w:val="20"/>
                <w:szCs w:val="20"/>
              </w:rPr>
              <w:t>Znesek za tekoče leto (t)</w:t>
            </w:r>
          </w:p>
        </w:tc>
        <w:tc>
          <w:tcPr>
            <w:tcW w:w="2523" w:type="dxa"/>
            <w:gridSpan w:val="3"/>
            <w:tcBorders>
              <w:top w:val="single" w:sz="4" w:space="0" w:color="auto"/>
              <w:left w:val="single" w:sz="4" w:space="0" w:color="auto"/>
              <w:bottom w:val="single" w:sz="4" w:space="0" w:color="auto"/>
              <w:right w:val="single" w:sz="4" w:space="0" w:color="auto"/>
            </w:tcBorders>
            <w:vAlign w:val="center"/>
          </w:tcPr>
          <w:p w14:paraId="1E8EBE78" w14:textId="77777777" w:rsidR="00765C3C" w:rsidRPr="003C7E88" w:rsidRDefault="00765C3C" w:rsidP="00765C3C">
            <w:pPr>
              <w:widowControl w:val="0"/>
              <w:spacing w:after="0" w:line="260" w:lineRule="exact"/>
              <w:ind w:left="-122" w:right="-112"/>
              <w:jc w:val="center"/>
              <w:rPr>
                <w:rFonts w:ascii="Arial" w:eastAsia="Times New Roman" w:hAnsi="Arial" w:cs="Arial"/>
                <w:sz w:val="20"/>
                <w:szCs w:val="20"/>
              </w:rPr>
            </w:pPr>
            <w:r w:rsidRPr="003C7E88">
              <w:rPr>
                <w:rFonts w:ascii="Arial" w:eastAsia="Times New Roman" w:hAnsi="Arial" w:cs="Arial"/>
                <w:sz w:val="20"/>
                <w:szCs w:val="20"/>
              </w:rPr>
              <w:t>Znesek za t + 1</w:t>
            </w:r>
          </w:p>
        </w:tc>
      </w:tr>
      <w:tr w:rsidR="00FB2AEA" w:rsidRPr="003C7E88" w14:paraId="2906DADB" w14:textId="77777777" w:rsidTr="00765C3C">
        <w:trPr>
          <w:cantSplit/>
          <w:trHeight w:val="95"/>
          <w:jc w:val="center"/>
        </w:trPr>
        <w:tc>
          <w:tcPr>
            <w:tcW w:w="3997" w:type="dxa"/>
            <w:gridSpan w:val="3"/>
            <w:tcBorders>
              <w:top w:val="single" w:sz="4" w:space="0" w:color="auto"/>
              <w:left w:val="single" w:sz="4" w:space="0" w:color="auto"/>
              <w:bottom w:val="single" w:sz="4" w:space="0" w:color="auto"/>
              <w:right w:val="single" w:sz="4" w:space="0" w:color="auto"/>
            </w:tcBorders>
            <w:vAlign w:val="center"/>
          </w:tcPr>
          <w:p w14:paraId="26E9D54E"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73A8E28E"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523" w:type="dxa"/>
            <w:gridSpan w:val="3"/>
            <w:tcBorders>
              <w:top w:val="single" w:sz="4" w:space="0" w:color="auto"/>
              <w:left w:val="single" w:sz="4" w:space="0" w:color="auto"/>
              <w:bottom w:val="single" w:sz="4" w:space="0" w:color="auto"/>
              <w:right w:val="single" w:sz="4" w:space="0" w:color="auto"/>
            </w:tcBorders>
            <w:vAlign w:val="center"/>
          </w:tcPr>
          <w:p w14:paraId="31085DE5" w14:textId="77777777" w:rsidR="00765C3C" w:rsidRPr="003C7E88" w:rsidRDefault="00765C3C" w:rsidP="00765C3C">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FB2AEA" w:rsidRPr="003C7E88" w14:paraId="7D16153E" w14:textId="77777777" w:rsidTr="00765C3C">
        <w:trPr>
          <w:cantSplit/>
          <w:trHeight w:val="95"/>
          <w:jc w:val="center"/>
        </w:trPr>
        <w:tc>
          <w:tcPr>
            <w:tcW w:w="3997" w:type="dxa"/>
            <w:gridSpan w:val="3"/>
            <w:tcBorders>
              <w:top w:val="single" w:sz="4" w:space="0" w:color="auto"/>
              <w:left w:val="single" w:sz="4" w:space="0" w:color="auto"/>
              <w:bottom w:val="single" w:sz="4" w:space="0" w:color="auto"/>
              <w:right w:val="single" w:sz="4" w:space="0" w:color="auto"/>
            </w:tcBorders>
            <w:vAlign w:val="center"/>
          </w:tcPr>
          <w:p w14:paraId="0706D409"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SKUPAJ</w:t>
            </w: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C0113E5"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(obrazložitev)</w:t>
            </w:r>
          </w:p>
        </w:tc>
        <w:tc>
          <w:tcPr>
            <w:tcW w:w="2523" w:type="dxa"/>
            <w:gridSpan w:val="3"/>
            <w:tcBorders>
              <w:top w:val="single" w:sz="4" w:space="0" w:color="auto"/>
              <w:left w:val="single" w:sz="4" w:space="0" w:color="auto"/>
              <w:bottom w:val="single" w:sz="4" w:space="0" w:color="auto"/>
              <w:right w:val="single" w:sz="4" w:space="0" w:color="auto"/>
            </w:tcBorders>
            <w:vAlign w:val="center"/>
          </w:tcPr>
          <w:p w14:paraId="4064FBA1" w14:textId="77777777" w:rsidR="00765C3C" w:rsidRPr="003C7E88" w:rsidRDefault="00765C3C" w:rsidP="00765C3C">
            <w:pPr>
              <w:widowControl w:val="0"/>
              <w:tabs>
                <w:tab w:val="left" w:pos="360"/>
              </w:tabs>
              <w:spacing w:after="0" w:line="260" w:lineRule="exact"/>
              <w:outlineLvl w:val="0"/>
              <w:rPr>
                <w:rFonts w:ascii="Arial" w:eastAsia="Times New Roman" w:hAnsi="Arial" w:cs="Arial"/>
                <w:b/>
                <w:kern w:val="32"/>
                <w:sz w:val="20"/>
                <w:szCs w:val="20"/>
                <w:lang w:eastAsia="sl-SI"/>
              </w:rPr>
            </w:pPr>
            <w:r w:rsidRPr="003C7E88">
              <w:rPr>
                <w:rFonts w:ascii="Arial" w:eastAsia="Times New Roman" w:hAnsi="Arial" w:cs="Arial"/>
                <w:b/>
                <w:kern w:val="32"/>
                <w:sz w:val="20"/>
                <w:szCs w:val="20"/>
                <w:lang w:eastAsia="sl-SI"/>
              </w:rPr>
              <w:t>(obrazložitev)</w:t>
            </w:r>
          </w:p>
        </w:tc>
      </w:tr>
      <w:tr w:rsidR="00765C3C" w:rsidRPr="003C7E88" w14:paraId="1D0DD6D8"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8"/>
          <w:jc w:val="center"/>
        </w:trPr>
        <w:tc>
          <w:tcPr>
            <w:tcW w:w="9209" w:type="dxa"/>
            <w:gridSpan w:val="9"/>
          </w:tcPr>
          <w:p w14:paraId="5339EFD9" w14:textId="77777777" w:rsidR="00765C3C" w:rsidRPr="003C7E88" w:rsidRDefault="00765C3C" w:rsidP="00765C3C">
            <w:pPr>
              <w:widowControl w:val="0"/>
              <w:spacing w:after="0" w:line="260" w:lineRule="exact"/>
              <w:rPr>
                <w:rFonts w:ascii="Arial" w:eastAsia="Times New Roman" w:hAnsi="Arial" w:cs="Arial"/>
                <w:b/>
                <w:sz w:val="20"/>
                <w:szCs w:val="20"/>
              </w:rPr>
            </w:pPr>
          </w:p>
          <w:p w14:paraId="70B32947" w14:textId="77777777" w:rsidR="00765C3C" w:rsidRPr="003C7E88" w:rsidRDefault="00765C3C" w:rsidP="00765C3C">
            <w:pPr>
              <w:widowControl w:val="0"/>
              <w:spacing w:after="0" w:line="260" w:lineRule="exact"/>
              <w:rPr>
                <w:rFonts w:ascii="Arial" w:eastAsia="Times New Roman" w:hAnsi="Arial" w:cs="Arial"/>
                <w:b/>
                <w:sz w:val="20"/>
                <w:szCs w:val="20"/>
              </w:rPr>
            </w:pPr>
            <w:r w:rsidRPr="003C7E88">
              <w:rPr>
                <w:rFonts w:ascii="Arial" w:eastAsia="Times New Roman" w:hAnsi="Arial" w:cs="Arial"/>
                <w:b/>
                <w:sz w:val="20"/>
                <w:szCs w:val="20"/>
              </w:rPr>
              <w:t>OBRAZLOŽITEV:</w:t>
            </w:r>
          </w:p>
          <w:p w14:paraId="244373A5" w14:textId="77777777" w:rsidR="00765C3C" w:rsidRPr="003C7E88" w:rsidRDefault="00765C3C" w:rsidP="00765C3C">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3C7E88">
              <w:rPr>
                <w:rFonts w:ascii="Arial" w:eastAsia="Times New Roman" w:hAnsi="Arial" w:cs="Arial"/>
                <w:b/>
                <w:sz w:val="20"/>
                <w:szCs w:val="20"/>
                <w:lang w:eastAsia="sl-SI"/>
              </w:rPr>
              <w:t>Ocena finančnih posledic, ki niso načrtovane v sprejetem proračunu</w:t>
            </w:r>
          </w:p>
          <w:p w14:paraId="4AB83551" w14:textId="77777777" w:rsidR="00765C3C" w:rsidRPr="003C7E88" w:rsidRDefault="00765C3C" w:rsidP="00765C3C">
            <w:pPr>
              <w:widowControl w:val="0"/>
              <w:suppressAutoHyphens/>
              <w:spacing w:after="0" w:line="260" w:lineRule="exact"/>
              <w:jc w:val="both"/>
              <w:rPr>
                <w:rFonts w:ascii="Arial" w:eastAsia="Times New Roman" w:hAnsi="Arial" w:cs="Arial"/>
                <w:sz w:val="20"/>
                <w:szCs w:val="20"/>
              </w:rPr>
            </w:pPr>
            <w:r w:rsidRPr="003C7E88">
              <w:rPr>
                <w:rFonts w:ascii="Arial" w:eastAsia="Times New Roman" w:hAnsi="Arial" w:cs="Arial"/>
                <w:sz w:val="20"/>
                <w:szCs w:val="20"/>
                <w:lang w:eastAsia="sl-SI"/>
              </w:rPr>
              <w:t>/</w:t>
            </w:r>
          </w:p>
          <w:p w14:paraId="17E23CFE" w14:textId="77777777" w:rsidR="00765C3C" w:rsidRPr="003C7E88" w:rsidRDefault="00765C3C" w:rsidP="00765C3C">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3C7E88">
              <w:rPr>
                <w:rFonts w:ascii="Arial" w:eastAsia="Times New Roman" w:hAnsi="Arial" w:cs="Arial"/>
                <w:b/>
                <w:sz w:val="20"/>
                <w:szCs w:val="20"/>
                <w:lang w:eastAsia="sl-SI"/>
              </w:rPr>
              <w:t>Finančne posledice za državni proračun</w:t>
            </w:r>
          </w:p>
          <w:p w14:paraId="5D4AAA92" w14:textId="77777777" w:rsidR="00765C3C" w:rsidRPr="003C7E88" w:rsidRDefault="00765C3C" w:rsidP="00765C3C">
            <w:pPr>
              <w:widowControl w:val="0"/>
              <w:spacing w:after="0" w:line="260" w:lineRule="exact"/>
              <w:ind w:left="284"/>
              <w:jc w:val="both"/>
              <w:rPr>
                <w:rFonts w:ascii="Arial" w:eastAsia="Times New Roman" w:hAnsi="Arial" w:cs="Arial"/>
                <w:sz w:val="20"/>
                <w:szCs w:val="20"/>
                <w:lang w:eastAsia="sl-SI"/>
              </w:rPr>
            </w:pPr>
            <w:r w:rsidRPr="003C7E88">
              <w:rPr>
                <w:rFonts w:ascii="Arial" w:eastAsia="Times New Roman" w:hAnsi="Arial" w:cs="Arial"/>
                <w:sz w:val="20"/>
                <w:szCs w:val="20"/>
                <w:lang w:eastAsia="sl-SI"/>
              </w:rPr>
              <w:t>/</w:t>
            </w:r>
          </w:p>
          <w:p w14:paraId="147E9C20" w14:textId="77777777" w:rsidR="00765C3C" w:rsidRPr="003C7E88" w:rsidRDefault="00765C3C" w:rsidP="00765C3C">
            <w:pPr>
              <w:widowControl w:val="0"/>
              <w:suppressAutoHyphens/>
              <w:spacing w:after="0" w:line="260" w:lineRule="exact"/>
              <w:ind w:left="720"/>
              <w:jc w:val="both"/>
              <w:rPr>
                <w:rFonts w:ascii="Arial" w:eastAsia="Times New Roman" w:hAnsi="Arial" w:cs="Arial"/>
                <w:b/>
                <w:sz w:val="20"/>
                <w:szCs w:val="20"/>
                <w:lang w:eastAsia="sl-SI"/>
              </w:rPr>
            </w:pPr>
            <w:r w:rsidRPr="003C7E88">
              <w:rPr>
                <w:rFonts w:ascii="Arial" w:eastAsia="Times New Roman" w:hAnsi="Arial" w:cs="Arial"/>
                <w:b/>
                <w:sz w:val="20"/>
                <w:szCs w:val="20"/>
                <w:lang w:eastAsia="sl-SI"/>
              </w:rPr>
              <w:t>II.a Pravice porabe za izvedbo predlaganih rešitev so zagotovljene:</w:t>
            </w:r>
          </w:p>
          <w:p w14:paraId="58383F7B" w14:textId="77777777" w:rsidR="00765C3C" w:rsidRPr="003C7E88" w:rsidRDefault="00765C3C" w:rsidP="00765C3C">
            <w:pPr>
              <w:widowControl w:val="0"/>
              <w:spacing w:after="0" w:line="260" w:lineRule="exact"/>
              <w:ind w:left="284"/>
              <w:jc w:val="both"/>
              <w:rPr>
                <w:rFonts w:ascii="Arial" w:eastAsia="Times New Roman" w:hAnsi="Arial" w:cs="Arial"/>
                <w:sz w:val="20"/>
                <w:szCs w:val="20"/>
                <w:lang w:eastAsia="sl-SI"/>
              </w:rPr>
            </w:pPr>
            <w:r w:rsidRPr="003C7E88">
              <w:rPr>
                <w:rFonts w:ascii="Arial" w:eastAsia="Times New Roman" w:hAnsi="Arial" w:cs="Arial"/>
                <w:sz w:val="20"/>
                <w:szCs w:val="20"/>
                <w:lang w:eastAsia="sl-SI"/>
              </w:rPr>
              <w:t>/</w:t>
            </w:r>
          </w:p>
          <w:p w14:paraId="00E832F2" w14:textId="77777777" w:rsidR="00765C3C" w:rsidRPr="003C7E88" w:rsidRDefault="00765C3C" w:rsidP="00765C3C">
            <w:pPr>
              <w:widowControl w:val="0"/>
              <w:suppressAutoHyphens/>
              <w:spacing w:after="0" w:line="260" w:lineRule="exact"/>
              <w:ind w:left="714"/>
              <w:jc w:val="both"/>
              <w:rPr>
                <w:rFonts w:ascii="Arial" w:eastAsia="Times New Roman" w:hAnsi="Arial" w:cs="Arial"/>
                <w:b/>
                <w:sz w:val="20"/>
                <w:szCs w:val="20"/>
                <w:lang w:eastAsia="sl-SI"/>
              </w:rPr>
            </w:pPr>
            <w:r w:rsidRPr="003C7E88">
              <w:rPr>
                <w:rFonts w:ascii="Arial" w:eastAsia="Times New Roman" w:hAnsi="Arial" w:cs="Arial"/>
                <w:b/>
                <w:sz w:val="20"/>
                <w:szCs w:val="20"/>
                <w:lang w:eastAsia="sl-SI"/>
              </w:rPr>
              <w:t>II.b Manjkajoče pravice porabe bodo zagotovljene s prerazporeditvijo:</w:t>
            </w:r>
          </w:p>
          <w:p w14:paraId="66F7188C" w14:textId="77777777" w:rsidR="00765C3C" w:rsidRPr="003C7E88" w:rsidRDefault="00765C3C" w:rsidP="00765C3C">
            <w:pPr>
              <w:widowControl w:val="0"/>
              <w:spacing w:after="0" w:line="260" w:lineRule="exact"/>
              <w:ind w:left="284"/>
              <w:jc w:val="both"/>
              <w:rPr>
                <w:rFonts w:ascii="Arial" w:eastAsia="Times New Roman" w:hAnsi="Arial" w:cs="Arial"/>
                <w:sz w:val="20"/>
                <w:szCs w:val="20"/>
                <w:lang w:eastAsia="sl-SI"/>
              </w:rPr>
            </w:pPr>
            <w:r w:rsidRPr="003C7E88">
              <w:rPr>
                <w:rFonts w:ascii="Arial" w:eastAsia="Times New Roman" w:hAnsi="Arial" w:cs="Arial"/>
                <w:sz w:val="20"/>
                <w:szCs w:val="20"/>
                <w:lang w:eastAsia="sl-SI"/>
              </w:rPr>
              <w:t>/</w:t>
            </w:r>
          </w:p>
          <w:p w14:paraId="30759A43" w14:textId="77777777" w:rsidR="00765C3C" w:rsidRPr="003C7E88" w:rsidRDefault="00765C3C" w:rsidP="00765C3C">
            <w:pPr>
              <w:widowControl w:val="0"/>
              <w:suppressAutoHyphens/>
              <w:spacing w:after="0" w:line="260" w:lineRule="exact"/>
              <w:ind w:left="714"/>
              <w:jc w:val="both"/>
              <w:rPr>
                <w:rFonts w:ascii="Arial" w:eastAsia="Times New Roman" w:hAnsi="Arial" w:cs="Arial"/>
                <w:b/>
                <w:sz w:val="20"/>
                <w:szCs w:val="20"/>
                <w:lang w:eastAsia="sl-SI"/>
              </w:rPr>
            </w:pPr>
            <w:r w:rsidRPr="003C7E88">
              <w:rPr>
                <w:rFonts w:ascii="Arial" w:eastAsia="Times New Roman" w:hAnsi="Arial" w:cs="Arial"/>
                <w:b/>
                <w:sz w:val="20"/>
                <w:szCs w:val="20"/>
                <w:lang w:eastAsia="sl-SI"/>
              </w:rPr>
              <w:t>II.c Načrtovana nadomestitev zmanjšanih prihodkov in povečanih odhodkov proračuna:</w:t>
            </w:r>
          </w:p>
          <w:p w14:paraId="2AABD4C2" w14:textId="77777777" w:rsidR="00765C3C" w:rsidRPr="003C7E88" w:rsidRDefault="00765C3C" w:rsidP="00765C3C">
            <w:pPr>
              <w:widowControl w:val="0"/>
              <w:spacing w:after="0" w:line="260" w:lineRule="exact"/>
              <w:ind w:left="284"/>
              <w:jc w:val="both"/>
              <w:rPr>
                <w:rFonts w:ascii="Arial" w:eastAsia="Times New Roman" w:hAnsi="Arial" w:cs="Arial"/>
                <w:sz w:val="20"/>
                <w:szCs w:val="20"/>
                <w:lang w:eastAsia="sl-SI"/>
              </w:rPr>
            </w:pPr>
            <w:r w:rsidRPr="003C7E88">
              <w:rPr>
                <w:rFonts w:ascii="Arial" w:eastAsia="Times New Roman" w:hAnsi="Arial" w:cs="Arial"/>
                <w:sz w:val="20"/>
                <w:szCs w:val="20"/>
                <w:lang w:eastAsia="sl-SI"/>
              </w:rPr>
              <w:t>/</w:t>
            </w:r>
          </w:p>
        </w:tc>
      </w:tr>
      <w:tr w:rsidR="00765C3C" w:rsidRPr="003C7E88" w14:paraId="489AB03E"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jc w:val="center"/>
        </w:trPr>
        <w:tc>
          <w:tcPr>
            <w:tcW w:w="9209" w:type="dxa"/>
            <w:gridSpan w:val="9"/>
            <w:tcBorders>
              <w:top w:val="single" w:sz="4" w:space="0" w:color="000000"/>
              <w:left w:val="single" w:sz="4" w:space="0" w:color="000000"/>
              <w:bottom w:val="single" w:sz="4" w:space="0" w:color="000000"/>
              <w:right w:val="single" w:sz="4" w:space="0" w:color="000000"/>
            </w:tcBorders>
          </w:tcPr>
          <w:p w14:paraId="36F7D112" w14:textId="77777777" w:rsidR="00765C3C" w:rsidRPr="003C7E88" w:rsidRDefault="00765C3C" w:rsidP="00765C3C">
            <w:pPr>
              <w:spacing w:after="0" w:line="260" w:lineRule="exact"/>
              <w:rPr>
                <w:rFonts w:ascii="Arial" w:eastAsia="Times New Roman" w:hAnsi="Arial" w:cs="Arial"/>
                <w:b/>
                <w:sz w:val="20"/>
                <w:szCs w:val="20"/>
              </w:rPr>
            </w:pPr>
            <w:r w:rsidRPr="003C7E88">
              <w:rPr>
                <w:rFonts w:ascii="Arial" w:eastAsia="Times New Roman" w:hAnsi="Arial" w:cs="Arial"/>
                <w:b/>
                <w:sz w:val="20"/>
                <w:szCs w:val="20"/>
              </w:rPr>
              <w:t>7.b Predstavitev ocene finančnih posledic pod 40.000 EUR:</w:t>
            </w:r>
          </w:p>
          <w:p w14:paraId="5C1C66A5" w14:textId="77777777" w:rsidR="00765C3C" w:rsidRPr="003C7E88" w:rsidRDefault="00765C3C" w:rsidP="00765C3C">
            <w:pPr>
              <w:spacing w:after="0" w:line="260" w:lineRule="exact"/>
              <w:rPr>
                <w:rFonts w:ascii="Arial" w:eastAsia="Times New Roman" w:hAnsi="Arial" w:cs="Arial"/>
                <w:sz w:val="20"/>
                <w:szCs w:val="20"/>
              </w:rPr>
            </w:pPr>
            <w:r w:rsidRPr="003C7E88">
              <w:rPr>
                <w:rFonts w:ascii="Arial" w:eastAsia="Times New Roman" w:hAnsi="Arial" w:cs="Arial"/>
                <w:sz w:val="20"/>
                <w:szCs w:val="20"/>
              </w:rPr>
              <w:t>(Samo če izberete NE pod točko 6.a.)</w:t>
            </w:r>
          </w:p>
        </w:tc>
      </w:tr>
      <w:tr w:rsidR="00765C3C" w:rsidRPr="003C7E88" w14:paraId="3FFC0FCE"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jc w:val="center"/>
        </w:trPr>
        <w:tc>
          <w:tcPr>
            <w:tcW w:w="9209" w:type="dxa"/>
            <w:gridSpan w:val="9"/>
            <w:tcBorders>
              <w:top w:val="single" w:sz="4" w:space="0" w:color="000000"/>
              <w:left w:val="single" w:sz="4" w:space="0" w:color="000000"/>
              <w:bottom w:val="single" w:sz="4" w:space="0" w:color="000000"/>
              <w:right w:val="single" w:sz="4" w:space="0" w:color="000000"/>
            </w:tcBorders>
          </w:tcPr>
          <w:p w14:paraId="71680E5E" w14:textId="77777777" w:rsidR="00765C3C" w:rsidRPr="003C7E88" w:rsidRDefault="00765C3C" w:rsidP="00765C3C">
            <w:pPr>
              <w:spacing w:after="0" w:line="260" w:lineRule="exact"/>
              <w:rPr>
                <w:rFonts w:ascii="Arial" w:eastAsia="Times New Roman" w:hAnsi="Arial" w:cs="Arial"/>
                <w:b/>
                <w:sz w:val="20"/>
                <w:szCs w:val="20"/>
              </w:rPr>
            </w:pPr>
            <w:r w:rsidRPr="003C7E88">
              <w:rPr>
                <w:rFonts w:ascii="Arial" w:eastAsia="Times New Roman" w:hAnsi="Arial" w:cs="Arial"/>
                <w:b/>
                <w:sz w:val="20"/>
                <w:szCs w:val="20"/>
              </w:rPr>
              <w:t>8. Predstavitev sodelovanja z združenji občin:</w:t>
            </w:r>
          </w:p>
        </w:tc>
      </w:tr>
      <w:tr w:rsidR="00765C3C" w:rsidRPr="003C7E88" w14:paraId="45710B99"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9" w:type="dxa"/>
            <w:gridSpan w:val="7"/>
          </w:tcPr>
          <w:p w14:paraId="43F71BCA"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Vsebina predloženega gradiva (predpisa) vpliva na:</w:t>
            </w:r>
          </w:p>
          <w:p w14:paraId="79F1F8EF" w14:textId="77777777" w:rsidR="00765C3C" w:rsidRPr="003C7E88" w:rsidRDefault="00765C3C" w:rsidP="00765C3C">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pristojnosti občin,</w:t>
            </w:r>
          </w:p>
          <w:p w14:paraId="52E7DFE2" w14:textId="77777777" w:rsidR="00765C3C" w:rsidRPr="003C7E88" w:rsidRDefault="00765C3C" w:rsidP="00765C3C">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delovanje občin,</w:t>
            </w:r>
          </w:p>
          <w:p w14:paraId="2484D312" w14:textId="77777777" w:rsidR="00765C3C" w:rsidRPr="003C7E88" w:rsidRDefault="00765C3C" w:rsidP="00765C3C">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financiranje občin.</w:t>
            </w:r>
          </w:p>
          <w:p w14:paraId="16A21795" w14:textId="77777777" w:rsidR="00765C3C" w:rsidRPr="003C7E88" w:rsidRDefault="00765C3C" w:rsidP="00765C3C">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110" w:type="dxa"/>
            <w:gridSpan w:val="2"/>
          </w:tcPr>
          <w:p w14:paraId="636F71E3" w14:textId="77777777" w:rsidR="00765C3C" w:rsidRPr="003C7E88" w:rsidRDefault="00765C3C" w:rsidP="00765C3C">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NE</w:t>
            </w:r>
          </w:p>
        </w:tc>
      </w:tr>
      <w:tr w:rsidR="00765C3C" w:rsidRPr="003C7E88" w14:paraId="46CBE01E"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jc w:val="center"/>
        </w:trPr>
        <w:tc>
          <w:tcPr>
            <w:tcW w:w="9209" w:type="dxa"/>
            <w:gridSpan w:val="9"/>
          </w:tcPr>
          <w:p w14:paraId="1CD6C945"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 xml:space="preserve">Gradivo (predpis) je bilo poslano v mnenje: </w:t>
            </w:r>
          </w:p>
          <w:p w14:paraId="76F429FD" w14:textId="22366EE2" w:rsidR="00765C3C" w:rsidRPr="003C7E88" w:rsidRDefault="00765C3C" w:rsidP="00765C3C">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Skupnosti občin Slovenije SOS: NE</w:t>
            </w:r>
          </w:p>
          <w:p w14:paraId="0FFBCB85" w14:textId="2C1F9901" w:rsidR="00765C3C" w:rsidRPr="003C7E88" w:rsidRDefault="00765C3C" w:rsidP="00765C3C">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Združenju občin Slovenije ZOS: NE</w:t>
            </w:r>
          </w:p>
          <w:p w14:paraId="49BB637D" w14:textId="70D1DA41" w:rsidR="00765C3C" w:rsidRPr="003C7E88" w:rsidRDefault="00765C3C" w:rsidP="00765C3C">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Združenju mestnih občin Slovenije ZMOS: NE</w:t>
            </w:r>
          </w:p>
          <w:p w14:paraId="34E498C3"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0C54F53"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Predlogi in pripombe združenj so bili upoštevani:</w:t>
            </w:r>
          </w:p>
          <w:p w14:paraId="6C80FEDD" w14:textId="77777777" w:rsidR="00765C3C" w:rsidRPr="003C7E88" w:rsidRDefault="00765C3C" w:rsidP="00765C3C">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b/>
                <w:bCs/>
                <w:iCs/>
                <w:sz w:val="20"/>
                <w:szCs w:val="20"/>
                <w:lang w:eastAsia="sl-SI"/>
              </w:rPr>
            </w:pPr>
            <w:r w:rsidRPr="003C7E88">
              <w:rPr>
                <w:rFonts w:ascii="Arial" w:eastAsia="Times New Roman" w:hAnsi="Arial" w:cs="Arial"/>
                <w:b/>
                <w:bCs/>
                <w:iCs/>
                <w:sz w:val="20"/>
                <w:szCs w:val="20"/>
                <w:lang w:eastAsia="sl-SI"/>
              </w:rPr>
              <w:t>v celoti,</w:t>
            </w:r>
          </w:p>
          <w:p w14:paraId="2BBE4AB7" w14:textId="77777777" w:rsidR="00765C3C" w:rsidRPr="003C7E88" w:rsidRDefault="00765C3C" w:rsidP="00765C3C">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večinoma,</w:t>
            </w:r>
          </w:p>
          <w:p w14:paraId="3E450DA5" w14:textId="77777777" w:rsidR="00765C3C" w:rsidRPr="003C7E88" w:rsidRDefault="00765C3C" w:rsidP="00765C3C">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delno,</w:t>
            </w:r>
          </w:p>
          <w:p w14:paraId="7A29517F" w14:textId="77777777" w:rsidR="00765C3C" w:rsidRPr="003C7E88" w:rsidRDefault="00765C3C" w:rsidP="00765C3C">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lastRenderedPageBreak/>
              <w:t>niso bili upoštevani.</w:t>
            </w:r>
          </w:p>
          <w:p w14:paraId="1E287E2F" w14:textId="77777777" w:rsidR="00765C3C" w:rsidRPr="003C7E88" w:rsidRDefault="00765C3C" w:rsidP="00765C3C">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27D8D18"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Bistveni predlogi in pripombe, ki niso bili upoštevani.</w:t>
            </w:r>
          </w:p>
          <w:p w14:paraId="759A9826"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65C3C" w:rsidRPr="003C7E88" w14:paraId="3CE508BF"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9" w:type="dxa"/>
            <w:gridSpan w:val="9"/>
            <w:vAlign w:val="center"/>
          </w:tcPr>
          <w:p w14:paraId="1661B18C" w14:textId="77777777" w:rsidR="00765C3C" w:rsidRPr="003C7E88" w:rsidRDefault="00765C3C" w:rsidP="00765C3C">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C7E88">
              <w:rPr>
                <w:rFonts w:ascii="Arial" w:eastAsia="Times New Roman" w:hAnsi="Arial" w:cs="Arial"/>
                <w:b/>
                <w:sz w:val="20"/>
                <w:szCs w:val="20"/>
                <w:lang w:eastAsia="sl-SI"/>
              </w:rPr>
              <w:lastRenderedPageBreak/>
              <w:t>9. Predstavitev sodelovanja javnosti:</w:t>
            </w:r>
          </w:p>
        </w:tc>
      </w:tr>
      <w:tr w:rsidR="00765C3C" w:rsidRPr="003C7E88" w14:paraId="693F6893"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9" w:type="dxa"/>
            <w:gridSpan w:val="7"/>
          </w:tcPr>
          <w:p w14:paraId="398D6CC4"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C7E88">
              <w:rPr>
                <w:rFonts w:ascii="Arial" w:eastAsia="Times New Roman" w:hAnsi="Arial" w:cs="Arial"/>
                <w:iCs/>
                <w:sz w:val="20"/>
                <w:szCs w:val="20"/>
                <w:lang w:eastAsia="sl-SI"/>
              </w:rPr>
              <w:t>Gradivo je bilo predhodno objavljeno na spletni strani predlagatelja:</w:t>
            </w:r>
          </w:p>
        </w:tc>
        <w:tc>
          <w:tcPr>
            <w:tcW w:w="2110" w:type="dxa"/>
            <w:gridSpan w:val="2"/>
          </w:tcPr>
          <w:p w14:paraId="01926BD5" w14:textId="77777777" w:rsidR="00765C3C" w:rsidRPr="003C7E88" w:rsidRDefault="00765C3C" w:rsidP="00765C3C">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NE</w:t>
            </w:r>
          </w:p>
        </w:tc>
      </w:tr>
      <w:tr w:rsidR="00765C3C" w:rsidRPr="003C7E88" w14:paraId="2FE09F57"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9" w:type="dxa"/>
            <w:gridSpan w:val="9"/>
          </w:tcPr>
          <w:p w14:paraId="409BB0F6"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7E88">
              <w:rPr>
                <w:rFonts w:ascii="Arial" w:eastAsia="Times New Roman" w:hAnsi="Arial" w:cs="Arial"/>
                <w:iCs/>
                <w:sz w:val="20"/>
                <w:szCs w:val="20"/>
                <w:lang w:eastAsia="sl-SI"/>
              </w:rPr>
              <w:t>Gradiva ni potrebno predhodno objavljati na spletni strani predlagatelja.</w:t>
            </w:r>
          </w:p>
        </w:tc>
      </w:tr>
      <w:tr w:rsidR="00765C3C" w:rsidRPr="003C7E88" w14:paraId="575387F7"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9" w:type="dxa"/>
            <w:gridSpan w:val="9"/>
          </w:tcPr>
          <w:p w14:paraId="574D9B81" w14:textId="77777777" w:rsidR="00765C3C" w:rsidRPr="003C7E88" w:rsidRDefault="00765C3C" w:rsidP="00765C3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65C3C" w:rsidRPr="003C7E88" w14:paraId="14363BE6"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9" w:type="dxa"/>
            <w:gridSpan w:val="7"/>
            <w:vAlign w:val="center"/>
          </w:tcPr>
          <w:p w14:paraId="3A940258" w14:textId="77777777" w:rsidR="00765C3C" w:rsidRPr="003C7E88" w:rsidRDefault="00765C3C" w:rsidP="00765C3C">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C7E88">
              <w:rPr>
                <w:rFonts w:ascii="Arial" w:eastAsia="Times New Roman" w:hAnsi="Arial" w:cs="Arial"/>
                <w:b/>
                <w:sz w:val="20"/>
                <w:szCs w:val="20"/>
                <w:lang w:eastAsia="sl-SI"/>
              </w:rPr>
              <w:t>10. Pri pripravi gradiva so bile upoštevane zahteve iz Resolucije o normativni dejavnosti:</w:t>
            </w:r>
          </w:p>
        </w:tc>
        <w:tc>
          <w:tcPr>
            <w:tcW w:w="2110" w:type="dxa"/>
            <w:gridSpan w:val="2"/>
            <w:vAlign w:val="center"/>
          </w:tcPr>
          <w:p w14:paraId="5B2ACE39" w14:textId="77777777" w:rsidR="00765C3C" w:rsidRPr="003C7E88" w:rsidRDefault="00765C3C" w:rsidP="00765C3C">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7E88">
              <w:rPr>
                <w:rFonts w:ascii="Arial" w:eastAsia="Times New Roman" w:hAnsi="Arial" w:cs="Arial"/>
                <w:sz w:val="20"/>
                <w:szCs w:val="20"/>
                <w:lang w:eastAsia="sl-SI"/>
              </w:rPr>
              <w:t>NE</w:t>
            </w:r>
          </w:p>
        </w:tc>
      </w:tr>
      <w:tr w:rsidR="00765C3C" w:rsidRPr="003C7E88" w14:paraId="25BB6410"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099" w:type="dxa"/>
            <w:gridSpan w:val="7"/>
            <w:vAlign w:val="center"/>
          </w:tcPr>
          <w:p w14:paraId="7FA49C33" w14:textId="77777777" w:rsidR="00765C3C" w:rsidRPr="003C7E88" w:rsidRDefault="00765C3C" w:rsidP="00765C3C">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C7E88">
              <w:rPr>
                <w:rFonts w:ascii="Arial" w:eastAsia="Times New Roman" w:hAnsi="Arial" w:cs="Arial"/>
                <w:b/>
                <w:sz w:val="20"/>
                <w:szCs w:val="20"/>
                <w:lang w:eastAsia="sl-SI"/>
              </w:rPr>
              <w:t>11. Gradivo je uvrščeno v delovni program vlade:</w:t>
            </w:r>
          </w:p>
        </w:tc>
        <w:tc>
          <w:tcPr>
            <w:tcW w:w="2110" w:type="dxa"/>
            <w:gridSpan w:val="2"/>
            <w:vAlign w:val="center"/>
          </w:tcPr>
          <w:p w14:paraId="690952D3" w14:textId="77777777" w:rsidR="00765C3C" w:rsidRPr="003C7E88" w:rsidRDefault="00765C3C" w:rsidP="00765C3C">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C7E88">
              <w:rPr>
                <w:rFonts w:ascii="Arial" w:eastAsia="Times New Roman" w:hAnsi="Arial" w:cs="Arial"/>
                <w:sz w:val="20"/>
                <w:szCs w:val="20"/>
                <w:lang w:eastAsia="sl-SI"/>
              </w:rPr>
              <w:t>NE</w:t>
            </w:r>
          </w:p>
        </w:tc>
      </w:tr>
      <w:tr w:rsidR="00765C3C" w:rsidRPr="003C7E88" w14:paraId="58E92BBF" w14:textId="77777777" w:rsidTr="00765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209" w:type="dxa"/>
            <w:gridSpan w:val="9"/>
            <w:tcBorders>
              <w:top w:val="single" w:sz="4" w:space="0" w:color="000000"/>
              <w:left w:val="single" w:sz="4" w:space="0" w:color="000000"/>
              <w:bottom w:val="single" w:sz="4" w:space="0" w:color="000000"/>
              <w:right w:val="single" w:sz="4" w:space="0" w:color="000000"/>
            </w:tcBorders>
          </w:tcPr>
          <w:p w14:paraId="432E16D2" w14:textId="77777777" w:rsidR="00765C3C" w:rsidRPr="003C7E88" w:rsidRDefault="00765C3C" w:rsidP="00765C3C">
            <w:pPr>
              <w:pStyle w:val="Poglavje"/>
              <w:spacing w:before="0" w:after="0" w:line="240" w:lineRule="auto"/>
              <w:ind w:left="3400"/>
              <w:jc w:val="left"/>
              <w:rPr>
                <w:sz w:val="20"/>
                <w:szCs w:val="20"/>
              </w:rPr>
            </w:pPr>
          </w:p>
          <w:p w14:paraId="5A2E52E6" w14:textId="25C13DB0" w:rsidR="00765C3C" w:rsidRPr="003C7E88" w:rsidRDefault="00765C3C" w:rsidP="00765C3C">
            <w:pPr>
              <w:pStyle w:val="Poglavje"/>
              <w:widowControl w:val="0"/>
              <w:spacing w:before="0" w:after="0" w:line="260" w:lineRule="exact"/>
              <w:ind w:left="3400"/>
              <w:jc w:val="left"/>
              <w:rPr>
                <w:sz w:val="20"/>
                <w:szCs w:val="20"/>
              </w:rPr>
            </w:pPr>
            <w:r w:rsidRPr="003C7E88">
              <w:rPr>
                <w:sz w:val="20"/>
                <w:szCs w:val="20"/>
              </w:rPr>
              <w:t>Luka MESEC</w:t>
            </w:r>
            <w:r w:rsidRPr="003C7E88" w:rsidDel="00905BB0">
              <w:rPr>
                <w:sz w:val="20"/>
                <w:szCs w:val="20"/>
              </w:rPr>
              <w:t xml:space="preserve"> </w:t>
            </w:r>
          </w:p>
          <w:p w14:paraId="3E2F2EE0" w14:textId="184F8FC2" w:rsidR="00765C3C" w:rsidRPr="003C7E88" w:rsidRDefault="00765C3C" w:rsidP="00765C3C">
            <w:pPr>
              <w:pStyle w:val="Poglavje"/>
              <w:widowControl w:val="0"/>
              <w:spacing w:before="0" w:after="0" w:line="260" w:lineRule="exact"/>
              <w:ind w:left="3400"/>
              <w:jc w:val="left"/>
              <w:rPr>
                <w:sz w:val="20"/>
                <w:szCs w:val="20"/>
              </w:rPr>
            </w:pPr>
            <w:r w:rsidRPr="003C7E88">
              <w:rPr>
                <w:sz w:val="20"/>
                <w:szCs w:val="20"/>
              </w:rPr>
              <w:t xml:space="preserve">  MINISTER</w:t>
            </w:r>
          </w:p>
          <w:p w14:paraId="332621BD" w14:textId="77777777" w:rsidR="00765C3C" w:rsidRPr="003C7E88" w:rsidRDefault="00765C3C" w:rsidP="00765C3C">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7480395A" w14:textId="77777777" w:rsidR="00807E32" w:rsidRPr="003C7E88" w:rsidRDefault="00807E32" w:rsidP="00336B6E">
      <w:pPr>
        <w:pStyle w:val="podpisi"/>
        <w:tabs>
          <w:tab w:val="clear" w:pos="3402"/>
        </w:tabs>
        <w:rPr>
          <w:rFonts w:cs="Arial"/>
          <w:b/>
          <w:szCs w:val="20"/>
          <w:lang w:val="sl-SI"/>
        </w:rPr>
      </w:pPr>
    </w:p>
    <w:p w14:paraId="2B4A0B18" w14:textId="1A095EA2" w:rsidR="00336B6E" w:rsidRPr="003C7E88" w:rsidRDefault="00336B6E" w:rsidP="00336B6E">
      <w:pPr>
        <w:pStyle w:val="podpisi"/>
        <w:tabs>
          <w:tab w:val="clear" w:pos="3402"/>
        </w:tabs>
        <w:rPr>
          <w:rFonts w:cs="Arial"/>
          <w:b/>
          <w:szCs w:val="20"/>
          <w:lang w:val="sl-SI"/>
        </w:rPr>
      </w:pPr>
      <w:r w:rsidRPr="003C7E88">
        <w:rPr>
          <w:rFonts w:cs="Arial"/>
          <w:b/>
          <w:szCs w:val="20"/>
          <w:lang w:val="sl-SI"/>
        </w:rPr>
        <w:t>PRILOG</w:t>
      </w:r>
      <w:r w:rsidR="00532B35" w:rsidRPr="003C7E88">
        <w:rPr>
          <w:rFonts w:cs="Arial"/>
          <w:b/>
          <w:szCs w:val="20"/>
          <w:lang w:val="sl-SI"/>
        </w:rPr>
        <w:t>E</w:t>
      </w:r>
      <w:r w:rsidRPr="003C7E88">
        <w:rPr>
          <w:rFonts w:cs="Arial"/>
          <w:b/>
          <w:szCs w:val="20"/>
          <w:lang w:val="sl-SI"/>
        </w:rPr>
        <w:t xml:space="preserve">: </w:t>
      </w:r>
    </w:p>
    <w:p w14:paraId="5298712F" w14:textId="77777777" w:rsidR="00532B35" w:rsidRPr="003C7E88" w:rsidRDefault="00532B35" w:rsidP="00532B35">
      <w:pPr>
        <w:pStyle w:val="Poglavje"/>
        <w:widowControl w:val="0"/>
        <w:numPr>
          <w:ilvl w:val="0"/>
          <w:numId w:val="13"/>
        </w:numPr>
        <w:spacing w:before="0" w:after="0" w:line="276" w:lineRule="auto"/>
        <w:ind w:left="714" w:hanging="357"/>
        <w:jc w:val="left"/>
        <w:rPr>
          <w:b w:val="0"/>
          <w:sz w:val="20"/>
          <w:szCs w:val="20"/>
        </w:rPr>
      </w:pPr>
      <w:r w:rsidRPr="003C7E88">
        <w:rPr>
          <w:b w:val="0"/>
          <w:sz w:val="20"/>
          <w:szCs w:val="20"/>
        </w:rPr>
        <w:t>Predlog sklepa</w:t>
      </w:r>
    </w:p>
    <w:p w14:paraId="25A52D46" w14:textId="1399308C" w:rsidR="00F34F49" w:rsidRPr="003C7E88" w:rsidRDefault="00F34F49" w:rsidP="00532B35">
      <w:pPr>
        <w:pStyle w:val="Poglavje"/>
        <w:widowControl w:val="0"/>
        <w:numPr>
          <w:ilvl w:val="0"/>
          <w:numId w:val="13"/>
        </w:numPr>
        <w:spacing w:before="0" w:after="0" w:line="276" w:lineRule="auto"/>
        <w:ind w:left="714" w:hanging="357"/>
        <w:jc w:val="left"/>
        <w:rPr>
          <w:b w:val="0"/>
          <w:sz w:val="20"/>
          <w:szCs w:val="20"/>
        </w:rPr>
      </w:pPr>
      <w:r w:rsidRPr="003C7E88">
        <w:rPr>
          <w:b w:val="0"/>
          <w:sz w:val="20"/>
          <w:szCs w:val="20"/>
        </w:rPr>
        <w:t>Obrazložitev gradiva</w:t>
      </w:r>
    </w:p>
    <w:p w14:paraId="4F832BAB" w14:textId="3A80E276" w:rsidR="00190B7A" w:rsidRPr="003508C1" w:rsidRDefault="00532B35" w:rsidP="00532B35">
      <w:pPr>
        <w:pStyle w:val="Poglavje"/>
        <w:widowControl w:val="0"/>
        <w:numPr>
          <w:ilvl w:val="0"/>
          <w:numId w:val="13"/>
        </w:numPr>
        <w:spacing w:before="0" w:after="0" w:line="276" w:lineRule="auto"/>
        <w:ind w:left="714" w:hanging="357"/>
        <w:jc w:val="left"/>
        <w:rPr>
          <w:b w:val="0"/>
          <w:sz w:val="20"/>
          <w:szCs w:val="20"/>
        </w:rPr>
      </w:pPr>
      <w:r w:rsidRPr="003508C1">
        <w:rPr>
          <w:b w:val="0"/>
          <w:sz w:val="20"/>
          <w:szCs w:val="20"/>
        </w:rPr>
        <w:t xml:space="preserve">Sklep </w:t>
      </w:r>
      <w:r w:rsidR="00450653" w:rsidRPr="003508C1">
        <w:rPr>
          <w:b w:val="0"/>
          <w:sz w:val="20"/>
          <w:szCs w:val="20"/>
        </w:rPr>
        <w:t>Nadzornega sveta</w:t>
      </w:r>
      <w:r w:rsidRPr="003508C1">
        <w:rPr>
          <w:b w:val="0"/>
          <w:sz w:val="20"/>
          <w:szCs w:val="20"/>
        </w:rPr>
        <w:t xml:space="preserve"> Javnega štipendijskega, razvojnega, invalidskega in preživninskega sklada Republike </w:t>
      </w:r>
      <w:r w:rsidR="00806C34" w:rsidRPr="003508C1">
        <w:rPr>
          <w:b w:val="0"/>
          <w:sz w:val="20"/>
          <w:szCs w:val="20"/>
        </w:rPr>
        <w:t xml:space="preserve">z dne </w:t>
      </w:r>
      <w:r w:rsidR="001A4056" w:rsidRPr="003508C1">
        <w:rPr>
          <w:b w:val="0"/>
          <w:sz w:val="20"/>
          <w:szCs w:val="20"/>
        </w:rPr>
        <w:t>2</w:t>
      </w:r>
      <w:r w:rsidR="00044018" w:rsidRPr="003508C1">
        <w:rPr>
          <w:b w:val="0"/>
          <w:sz w:val="20"/>
          <w:szCs w:val="20"/>
        </w:rPr>
        <w:t>6</w:t>
      </w:r>
      <w:r w:rsidR="001A4056" w:rsidRPr="003508C1">
        <w:rPr>
          <w:b w:val="0"/>
          <w:sz w:val="20"/>
          <w:szCs w:val="20"/>
        </w:rPr>
        <w:t>. 8. 202</w:t>
      </w:r>
      <w:r w:rsidR="00044018" w:rsidRPr="003508C1">
        <w:rPr>
          <w:b w:val="0"/>
          <w:sz w:val="20"/>
          <w:szCs w:val="20"/>
        </w:rPr>
        <w:t>5</w:t>
      </w:r>
      <w:r w:rsidR="00910F56" w:rsidRPr="003508C1">
        <w:rPr>
          <w:b w:val="0"/>
          <w:sz w:val="20"/>
          <w:szCs w:val="20"/>
        </w:rPr>
        <w:t>, št. 0130-</w:t>
      </w:r>
      <w:r w:rsidR="00044018" w:rsidRPr="003508C1">
        <w:rPr>
          <w:b w:val="0"/>
          <w:sz w:val="20"/>
          <w:szCs w:val="20"/>
        </w:rPr>
        <w:t>9</w:t>
      </w:r>
      <w:r w:rsidR="00910F56" w:rsidRPr="003508C1">
        <w:rPr>
          <w:b w:val="0"/>
          <w:sz w:val="20"/>
          <w:szCs w:val="20"/>
        </w:rPr>
        <w:t>/2024</w:t>
      </w:r>
      <w:r w:rsidR="00235B82" w:rsidRPr="003508C1">
        <w:rPr>
          <w:b w:val="0"/>
          <w:sz w:val="20"/>
          <w:szCs w:val="20"/>
        </w:rPr>
        <w:t xml:space="preserve">; </w:t>
      </w:r>
      <w:r w:rsidR="00044018" w:rsidRPr="003508C1">
        <w:rPr>
          <w:b w:val="0"/>
          <w:sz w:val="20"/>
          <w:szCs w:val="20"/>
        </w:rPr>
        <w:t>6</w:t>
      </w:r>
      <w:r w:rsidR="00235B82" w:rsidRPr="003508C1">
        <w:rPr>
          <w:b w:val="0"/>
          <w:sz w:val="20"/>
          <w:szCs w:val="20"/>
        </w:rPr>
        <w:t>/1 – seznanitev</w:t>
      </w:r>
    </w:p>
    <w:p w14:paraId="18AD37B3" w14:textId="320A22B1" w:rsidR="00532B35" w:rsidRPr="003508C1" w:rsidRDefault="00532B35" w:rsidP="00532B35">
      <w:pPr>
        <w:pStyle w:val="Poglavje"/>
        <w:widowControl w:val="0"/>
        <w:numPr>
          <w:ilvl w:val="0"/>
          <w:numId w:val="13"/>
        </w:numPr>
        <w:spacing w:before="0" w:after="0" w:line="276" w:lineRule="auto"/>
        <w:ind w:left="714" w:hanging="357"/>
        <w:jc w:val="left"/>
        <w:rPr>
          <w:b w:val="0"/>
          <w:sz w:val="20"/>
          <w:szCs w:val="20"/>
        </w:rPr>
      </w:pPr>
      <w:r w:rsidRPr="003508C1">
        <w:rPr>
          <w:b w:val="0"/>
          <w:sz w:val="20"/>
          <w:szCs w:val="20"/>
        </w:rPr>
        <w:t>Poročilo</w:t>
      </w:r>
      <w:r w:rsidR="008A70E3" w:rsidRPr="003508C1">
        <w:rPr>
          <w:b w:val="0"/>
          <w:sz w:val="20"/>
          <w:szCs w:val="20"/>
        </w:rPr>
        <w:t xml:space="preserve"> in stališče</w:t>
      </w:r>
      <w:r w:rsidRPr="003508C1">
        <w:rPr>
          <w:b w:val="0"/>
          <w:sz w:val="20"/>
          <w:szCs w:val="20"/>
        </w:rPr>
        <w:t xml:space="preserve"> </w:t>
      </w:r>
      <w:r w:rsidR="00450653" w:rsidRPr="003508C1">
        <w:rPr>
          <w:b w:val="0"/>
          <w:sz w:val="20"/>
          <w:szCs w:val="20"/>
        </w:rPr>
        <w:t>Nadzornega sveta</w:t>
      </w:r>
      <w:r w:rsidRPr="003508C1">
        <w:rPr>
          <w:b w:val="0"/>
          <w:sz w:val="20"/>
          <w:szCs w:val="20"/>
        </w:rPr>
        <w:t xml:space="preserve"> Javnega štipendijskega, razvojnega, invalidskega in preživninskega sklada Republike Slovenije </w:t>
      </w:r>
      <w:r w:rsidR="00044018" w:rsidRPr="003508C1">
        <w:rPr>
          <w:b w:val="0"/>
          <w:sz w:val="20"/>
          <w:szCs w:val="20"/>
        </w:rPr>
        <w:t xml:space="preserve">do Rebalansa Poslovnega in finančnega načrta Javnega štipendijskega, razvojnega, invalidskega in preživninskega sklada Republike Slovenije za leto 2025 </w:t>
      </w:r>
      <w:r w:rsidR="00190B7A" w:rsidRPr="003508C1">
        <w:rPr>
          <w:b w:val="0"/>
          <w:sz w:val="20"/>
          <w:szCs w:val="20"/>
        </w:rPr>
        <w:t xml:space="preserve">z dne </w:t>
      </w:r>
      <w:r w:rsidR="00DF4E3E" w:rsidRPr="003508C1">
        <w:rPr>
          <w:b w:val="0"/>
          <w:sz w:val="20"/>
          <w:szCs w:val="20"/>
        </w:rPr>
        <w:t>2</w:t>
      </w:r>
      <w:r w:rsidR="00044018" w:rsidRPr="003508C1">
        <w:rPr>
          <w:b w:val="0"/>
          <w:sz w:val="20"/>
          <w:szCs w:val="20"/>
        </w:rPr>
        <w:t>6</w:t>
      </w:r>
      <w:r w:rsidR="00DF4E3E" w:rsidRPr="003508C1">
        <w:rPr>
          <w:b w:val="0"/>
          <w:sz w:val="20"/>
          <w:szCs w:val="20"/>
        </w:rPr>
        <w:t>. 8. 202</w:t>
      </w:r>
      <w:r w:rsidR="00044018" w:rsidRPr="003508C1">
        <w:rPr>
          <w:b w:val="0"/>
          <w:sz w:val="20"/>
          <w:szCs w:val="20"/>
        </w:rPr>
        <w:t>5</w:t>
      </w:r>
    </w:p>
    <w:p w14:paraId="24DD8E71" w14:textId="375700A1" w:rsidR="00336B6E" w:rsidRPr="003508C1" w:rsidRDefault="00336B6E" w:rsidP="00AE63AF">
      <w:pPr>
        <w:pStyle w:val="Poglavje"/>
        <w:widowControl w:val="0"/>
        <w:numPr>
          <w:ilvl w:val="0"/>
          <w:numId w:val="13"/>
        </w:numPr>
        <w:spacing w:before="0" w:after="0" w:line="276" w:lineRule="auto"/>
        <w:ind w:left="714" w:hanging="357"/>
        <w:jc w:val="left"/>
        <w:rPr>
          <w:sz w:val="20"/>
          <w:szCs w:val="20"/>
        </w:rPr>
      </w:pPr>
      <w:r w:rsidRPr="003508C1">
        <w:rPr>
          <w:sz w:val="20"/>
          <w:szCs w:val="20"/>
        </w:rPr>
        <w:br w:type="page"/>
      </w:r>
    </w:p>
    <w:p w14:paraId="62AE3E85" w14:textId="77777777" w:rsidR="00336B6E" w:rsidRPr="003C7E88" w:rsidRDefault="00336B6E" w:rsidP="00336B6E">
      <w:pPr>
        <w:tabs>
          <w:tab w:val="left" w:pos="708"/>
        </w:tabs>
        <w:spacing w:after="0" w:line="260" w:lineRule="exact"/>
        <w:jc w:val="right"/>
        <w:rPr>
          <w:rFonts w:ascii="Arial" w:hAnsi="Arial" w:cs="Arial"/>
          <w:b/>
          <w:sz w:val="20"/>
          <w:szCs w:val="20"/>
        </w:rPr>
      </w:pPr>
      <w:r w:rsidRPr="003C7E88">
        <w:rPr>
          <w:rFonts w:ascii="Arial" w:hAnsi="Arial" w:cs="Arial"/>
          <w:b/>
          <w:sz w:val="20"/>
          <w:szCs w:val="20"/>
        </w:rPr>
        <w:lastRenderedPageBreak/>
        <w:t>PRILOGA 1</w:t>
      </w:r>
    </w:p>
    <w:p w14:paraId="51A15A5E" w14:textId="6410FC3E" w:rsidR="00336B6E" w:rsidRPr="003C7E88" w:rsidRDefault="00336B6E" w:rsidP="00855552">
      <w:pPr>
        <w:pStyle w:val="Neotevilenodstavek"/>
        <w:jc w:val="right"/>
        <w:rPr>
          <w:rFonts w:cs="Arial"/>
          <w:iCs/>
          <w:sz w:val="20"/>
          <w:szCs w:val="20"/>
        </w:rPr>
      </w:pPr>
      <w:r w:rsidRPr="003C7E88">
        <w:rPr>
          <w:rFonts w:cs="Arial"/>
          <w:b/>
          <w:sz w:val="20"/>
          <w:szCs w:val="20"/>
        </w:rPr>
        <w:t>PREDLOG</w:t>
      </w:r>
      <w:r w:rsidR="002D5660" w:rsidRPr="003C7E88">
        <w:rPr>
          <w:rFonts w:cs="Arial"/>
          <w:b/>
          <w:sz w:val="20"/>
          <w:szCs w:val="20"/>
        </w:rPr>
        <w:t xml:space="preserve"> SKLEPA</w:t>
      </w:r>
    </w:p>
    <w:p w14:paraId="3614B120" w14:textId="77777777" w:rsidR="00866B28" w:rsidRPr="003C7E88" w:rsidRDefault="00866B28" w:rsidP="00223808">
      <w:pPr>
        <w:jc w:val="both"/>
        <w:rPr>
          <w:rFonts w:ascii="Arial" w:eastAsia="Times New Roman" w:hAnsi="Arial" w:cs="Arial"/>
          <w:iCs/>
          <w:sz w:val="20"/>
          <w:szCs w:val="20"/>
          <w:lang w:eastAsia="sl-SI"/>
        </w:rPr>
      </w:pPr>
    </w:p>
    <w:p w14:paraId="52DBDE75" w14:textId="68D00C1E" w:rsidR="00ED5ECA" w:rsidRPr="003C7E88" w:rsidRDefault="00ED5ECA" w:rsidP="00ED5ECA">
      <w:pPr>
        <w:pStyle w:val="Poglavje"/>
        <w:widowControl w:val="0"/>
        <w:spacing w:before="0" w:after="0" w:line="260" w:lineRule="exact"/>
        <w:jc w:val="left"/>
        <w:rPr>
          <w:b w:val="0"/>
          <w:sz w:val="20"/>
          <w:szCs w:val="20"/>
        </w:rPr>
      </w:pPr>
      <w:r w:rsidRPr="003C7E88">
        <w:rPr>
          <w:b w:val="0"/>
          <w:sz w:val="20"/>
          <w:szCs w:val="20"/>
        </w:rPr>
        <w:t xml:space="preserve">Številka: </w:t>
      </w:r>
    </w:p>
    <w:p w14:paraId="57F2136E" w14:textId="77777777" w:rsidR="00ED5ECA" w:rsidRPr="003C7E88" w:rsidRDefault="00ED5ECA" w:rsidP="00ED5ECA">
      <w:pPr>
        <w:pStyle w:val="Poglavje"/>
        <w:widowControl w:val="0"/>
        <w:spacing w:before="0" w:after="0" w:line="260" w:lineRule="exact"/>
        <w:jc w:val="left"/>
        <w:rPr>
          <w:b w:val="0"/>
          <w:sz w:val="20"/>
          <w:szCs w:val="20"/>
        </w:rPr>
      </w:pPr>
      <w:r w:rsidRPr="003C7E88">
        <w:rPr>
          <w:b w:val="0"/>
          <w:sz w:val="20"/>
          <w:szCs w:val="20"/>
        </w:rPr>
        <w:t>Datum:</w:t>
      </w:r>
    </w:p>
    <w:p w14:paraId="7CE0567F" w14:textId="77777777" w:rsidR="00ED5ECA" w:rsidRPr="003C7E88" w:rsidRDefault="00ED5ECA" w:rsidP="00ED5ECA">
      <w:pPr>
        <w:pStyle w:val="Poglavje"/>
        <w:widowControl w:val="0"/>
        <w:spacing w:before="0" w:after="0" w:line="260" w:lineRule="exact"/>
        <w:jc w:val="left"/>
        <w:rPr>
          <w:b w:val="0"/>
          <w:sz w:val="20"/>
          <w:szCs w:val="20"/>
        </w:rPr>
      </w:pPr>
    </w:p>
    <w:p w14:paraId="456349C9" w14:textId="77777777" w:rsidR="00ED5ECA" w:rsidRPr="003C7E88" w:rsidRDefault="00ED5ECA" w:rsidP="00ED5ECA">
      <w:pPr>
        <w:pStyle w:val="Poglavje"/>
        <w:widowControl w:val="0"/>
        <w:spacing w:before="0" w:after="0" w:line="260" w:lineRule="exact"/>
        <w:jc w:val="left"/>
        <w:rPr>
          <w:b w:val="0"/>
          <w:sz w:val="20"/>
          <w:szCs w:val="20"/>
        </w:rPr>
      </w:pPr>
    </w:p>
    <w:p w14:paraId="46959F04" w14:textId="77777777" w:rsidR="005A6E64" w:rsidRPr="003C7E88" w:rsidRDefault="005A6E64" w:rsidP="005A6E64">
      <w:pPr>
        <w:tabs>
          <w:tab w:val="left" w:pos="9000"/>
        </w:tabs>
        <w:spacing w:line="240" w:lineRule="atLeast"/>
        <w:ind w:right="70"/>
        <w:jc w:val="both"/>
        <w:rPr>
          <w:rFonts w:ascii="Arial" w:hAnsi="Arial" w:cs="Arial"/>
          <w:sz w:val="20"/>
          <w:szCs w:val="20"/>
        </w:rPr>
      </w:pPr>
      <w:r w:rsidRPr="003C7E88">
        <w:rPr>
          <w:rFonts w:ascii="Arial" w:hAnsi="Arial" w:cs="Arial"/>
          <w:sz w:val="20"/>
          <w:szCs w:val="20"/>
        </w:rPr>
        <w:t>Na podlagi četrte alineje 13. člena Zakona o javnih skladih (Uradni list RS, št. 77/08</w:t>
      </w:r>
      <w:r w:rsidRPr="00EA5110">
        <w:rPr>
          <w:rFonts w:ascii="Arial" w:hAnsi="Arial" w:cs="Arial"/>
          <w:sz w:val="20"/>
          <w:szCs w:val="20"/>
        </w:rPr>
        <w:t>,</w:t>
      </w:r>
      <w:r w:rsidRPr="003C7E88">
        <w:rPr>
          <w:rFonts w:ascii="Arial" w:hAnsi="Arial" w:cs="Arial"/>
          <w:sz w:val="20"/>
          <w:szCs w:val="20"/>
        </w:rPr>
        <w:t xml:space="preserve"> 8/10 – ZSKZ-B, 61/20 – ZDLGPE in 206/21 - ZDUPŠOP) in šestega odstavka 21. člena Zakona o Vladi Republike Slovenije (Uradni list RS, št. 24/05 – uradno prečiščeno besedilo, 109/08, 38/10 – ZUKN, 8/12, 21/13, 47/13 – ZDU-1G, 65/14, 55/17</w:t>
      </w:r>
      <w:r>
        <w:rPr>
          <w:rFonts w:ascii="Arial" w:hAnsi="Arial" w:cs="Arial"/>
          <w:sz w:val="20"/>
          <w:szCs w:val="20"/>
        </w:rPr>
        <w:t xml:space="preserve">, </w:t>
      </w:r>
      <w:r w:rsidRPr="003C7E88">
        <w:rPr>
          <w:rFonts w:ascii="Arial" w:hAnsi="Arial" w:cs="Arial"/>
          <w:sz w:val="20"/>
          <w:szCs w:val="20"/>
        </w:rPr>
        <w:t>163/22</w:t>
      </w:r>
      <w:r>
        <w:rPr>
          <w:rFonts w:ascii="Arial" w:hAnsi="Arial" w:cs="Arial"/>
          <w:sz w:val="20"/>
          <w:szCs w:val="20"/>
        </w:rPr>
        <w:t xml:space="preserve"> in 57/25 - ZF</w:t>
      </w:r>
      <w:r w:rsidRPr="003C7E88">
        <w:rPr>
          <w:rFonts w:ascii="Arial" w:hAnsi="Arial" w:cs="Arial"/>
          <w:sz w:val="20"/>
          <w:szCs w:val="20"/>
        </w:rPr>
        <w:t>) je Vlada Republike Slovenije na … seji dne … sprejela naslednji</w:t>
      </w:r>
    </w:p>
    <w:p w14:paraId="75023AEF" w14:textId="77777777" w:rsidR="005A6E64" w:rsidRPr="003C7E88" w:rsidRDefault="005A6E64" w:rsidP="005A6E64">
      <w:pPr>
        <w:tabs>
          <w:tab w:val="left" w:pos="9000"/>
        </w:tabs>
        <w:spacing w:line="240" w:lineRule="atLeast"/>
        <w:ind w:right="70"/>
        <w:jc w:val="both"/>
        <w:rPr>
          <w:rFonts w:ascii="Arial" w:hAnsi="Arial" w:cs="Arial"/>
          <w:sz w:val="20"/>
          <w:szCs w:val="20"/>
        </w:rPr>
      </w:pPr>
      <w:r w:rsidRPr="003C7E88">
        <w:rPr>
          <w:rFonts w:ascii="Arial" w:hAnsi="Arial" w:cs="Arial"/>
          <w:sz w:val="20"/>
          <w:szCs w:val="20"/>
        </w:rPr>
        <w:t xml:space="preserve">                                                                        SKLEP:</w:t>
      </w:r>
    </w:p>
    <w:p w14:paraId="719BE4E6" w14:textId="77777777" w:rsidR="005A6E64" w:rsidRPr="003C7E88" w:rsidRDefault="005A6E64" w:rsidP="005A6E64">
      <w:pPr>
        <w:tabs>
          <w:tab w:val="left" w:pos="9000"/>
        </w:tabs>
        <w:overflowPunct w:val="0"/>
        <w:autoSpaceDE w:val="0"/>
        <w:autoSpaceDN w:val="0"/>
        <w:adjustRightInd w:val="0"/>
        <w:spacing w:line="240" w:lineRule="atLeast"/>
        <w:ind w:right="70"/>
        <w:jc w:val="both"/>
        <w:textAlignment w:val="baseline"/>
        <w:rPr>
          <w:rFonts w:ascii="Arial" w:hAnsi="Arial" w:cs="Arial"/>
          <w:sz w:val="20"/>
          <w:szCs w:val="20"/>
        </w:rPr>
      </w:pPr>
    </w:p>
    <w:p w14:paraId="04A931FC" w14:textId="77777777" w:rsidR="005A6E64" w:rsidRPr="003C7E88" w:rsidRDefault="005A6E64" w:rsidP="005A6E64">
      <w:pPr>
        <w:tabs>
          <w:tab w:val="left" w:pos="9000"/>
        </w:tabs>
        <w:overflowPunct w:val="0"/>
        <w:autoSpaceDE w:val="0"/>
        <w:autoSpaceDN w:val="0"/>
        <w:adjustRightInd w:val="0"/>
        <w:spacing w:line="240" w:lineRule="atLeast"/>
        <w:ind w:right="70"/>
        <w:jc w:val="both"/>
        <w:textAlignment w:val="baseline"/>
        <w:rPr>
          <w:rFonts w:ascii="Arial" w:hAnsi="Arial" w:cs="Arial"/>
          <w:sz w:val="20"/>
          <w:szCs w:val="20"/>
        </w:rPr>
      </w:pPr>
      <w:r w:rsidRPr="003C7E88">
        <w:rPr>
          <w:rFonts w:ascii="Arial" w:hAnsi="Arial" w:cs="Arial"/>
          <w:sz w:val="20"/>
          <w:szCs w:val="20"/>
        </w:rPr>
        <w:t xml:space="preserve">Vlada Republike Slovenije je sprejela </w:t>
      </w:r>
      <w:r w:rsidRPr="003C7E88">
        <w:rPr>
          <w:rFonts w:ascii="Arial" w:hAnsi="Arial" w:cs="Arial"/>
          <w:sz w:val="20"/>
          <w:szCs w:val="20"/>
          <w:lang w:eastAsia="sl-SI"/>
        </w:rPr>
        <w:t>Rebalans Poslovnega in finančnega načrta Javnega štipendijskega, razvojnega, invalidskega in preživninskega sklada Republike Slovenije za leto</w:t>
      </w:r>
      <w:r w:rsidRPr="00650C66">
        <w:rPr>
          <w:rFonts w:ascii="Arial" w:hAnsi="Arial" w:cs="Arial"/>
          <w:sz w:val="20"/>
          <w:szCs w:val="20"/>
          <w:lang w:eastAsia="sl-SI"/>
        </w:rPr>
        <w:t xml:space="preserve"> 202</w:t>
      </w:r>
      <w:r>
        <w:rPr>
          <w:rFonts w:ascii="Arial" w:hAnsi="Arial" w:cs="Arial"/>
          <w:sz w:val="20"/>
          <w:szCs w:val="20"/>
          <w:lang w:eastAsia="sl-SI"/>
        </w:rPr>
        <w:t>5</w:t>
      </w:r>
      <w:r w:rsidRPr="003C7E88">
        <w:rPr>
          <w:rFonts w:ascii="Arial" w:hAnsi="Arial" w:cs="Arial"/>
          <w:sz w:val="20"/>
          <w:szCs w:val="20"/>
        </w:rPr>
        <w:t xml:space="preserve">, ki ga je Nadzorni svet Javnega štipendijskega, razvojnega, invalidskega in preživninskega sklada Republike Slovenije obravnaval na </w:t>
      </w:r>
      <w:r>
        <w:rPr>
          <w:rFonts w:ascii="Arial" w:hAnsi="Arial" w:cs="Arial"/>
          <w:sz w:val="20"/>
          <w:szCs w:val="20"/>
        </w:rPr>
        <w:t>76</w:t>
      </w:r>
      <w:r w:rsidRPr="003C7E88">
        <w:rPr>
          <w:rFonts w:ascii="Arial" w:hAnsi="Arial" w:cs="Arial"/>
          <w:sz w:val="20"/>
          <w:szCs w:val="20"/>
        </w:rPr>
        <w:t>. seji (sklep št.</w:t>
      </w:r>
      <w:r>
        <w:rPr>
          <w:rFonts w:ascii="Arial" w:hAnsi="Arial" w:cs="Arial"/>
          <w:sz w:val="20"/>
          <w:szCs w:val="20"/>
        </w:rPr>
        <w:t xml:space="preserve"> 0130-9/2024</w:t>
      </w:r>
      <w:r w:rsidRPr="003C7E88">
        <w:rPr>
          <w:rFonts w:ascii="Arial" w:hAnsi="Arial" w:cs="Arial"/>
          <w:sz w:val="20"/>
          <w:szCs w:val="20"/>
        </w:rPr>
        <w:t xml:space="preserve"> z dne 2</w:t>
      </w:r>
      <w:r>
        <w:rPr>
          <w:rFonts w:ascii="Arial" w:hAnsi="Arial" w:cs="Arial"/>
          <w:sz w:val="20"/>
          <w:szCs w:val="20"/>
        </w:rPr>
        <w:t>6</w:t>
      </w:r>
      <w:r w:rsidRPr="003C7E88">
        <w:rPr>
          <w:rFonts w:ascii="Arial" w:hAnsi="Arial" w:cs="Arial"/>
          <w:sz w:val="20"/>
          <w:szCs w:val="20"/>
        </w:rPr>
        <w:t>. 8. 202</w:t>
      </w:r>
      <w:r>
        <w:rPr>
          <w:rFonts w:ascii="Arial" w:hAnsi="Arial" w:cs="Arial"/>
          <w:sz w:val="20"/>
          <w:szCs w:val="20"/>
        </w:rPr>
        <w:t>5</w:t>
      </w:r>
      <w:r w:rsidRPr="003C7E88">
        <w:rPr>
          <w:rFonts w:ascii="Arial" w:hAnsi="Arial" w:cs="Arial"/>
          <w:sz w:val="20"/>
          <w:szCs w:val="20"/>
        </w:rPr>
        <w:t>).</w:t>
      </w:r>
    </w:p>
    <w:p w14:paraId="69EF4FB6" w14:textId="77777777" w:rsidR="005A6E64" w:rsidRDefault="005A6E64" w:rsidP="005A6E64">
      <w:pPr>
        <w:pStyle w:val="Neotevilenodstavek"/>
        <w:rPr>
          <w:rFonts w:cs="Arial"/>
          <w:iCs/>
          <w:sz w:val="20"/>
          <w:szCs w:val="20"/>
          <w:lang w:eastAsia="sl-SI"/>
        </w:rPr>
      </w:pPr>
    </w:p>
    <w:p w14:paraId="1CD1D7AE" w14:textId="77777777" w:rsidR="005A6E64" w:rsidRDefault="005A6E64" w:rsidP="005A6E64">
      <w:pPr>
        <w:pStyle w:val="Neotevilenodstavek"/>
        <w:rPr>
          <w:rFonts w:cs="Arial"/>
          <w:iCs/>
          <w:sz w:val="20"/>
          <w:szCs w:val="20"/>
          <w:lang w:eastAsia="sl-SI"/>
        </w:rPr>
      </w:pPr>
    </w:p>
    <w:p w14:paraId="394BEA87" w14:textId="77777777" w:rsidR="005A6E64" w:rsidRPr="00650C66" w:rsidRDefault="005A6E64" w:rsidP="005A6E64">
      <w:pPr>
        <w:tabs>
          <w:tab w:val="left" w:pos="7920"/>
        </w:tabs>
        <w:autoSpaceDE w:val="0"/>
        <w:autoSpaceDN w:val="0"/>
        <w:adjustRightInd w:val="0"/>
        <w:spacing w:after="0" w:line="240" w:lineRule="auto"/>
        <w:ind w:left="3400"/>
        <w:rPr>
          <w:rFonts w:ascii="Arial" w:hAnsi="Arial" w:cs="Arial"/>
          <w:color w:val="000000"/>
          <w:sz w:val="20"/>
          <w:szCs w:val="20"/>
          <w:lang w:eastAsia="sl-SI"/>
        </w:rPr>
      </w:pPr>
      <w:r w:rsidRPr="00650C66">
        <w:rPr>
          <w:rFonts w:ascii="Arial" w:hAnsi="Arial" w:cs="Arial"/>
          <w:color w:val="000000"/>
          <w:sz w:val="20"/>
          <w:szCs w:val="20"/>
        </w:rPr>
        <w:t>Barbara Kolenko Helbl</w:t>
      </w:r>
    </w:p>
    <w:p w14:paraId="30711F5A" w14:textId="77777777" w:rsidR="005A6E64" w:rsidRPr="00650C66" w:rsidRDefault="005A6E64" w:rsidP="005A6E64">
      <w:pPr>
        <w:autoSpaceDE w:val="0"/>
        <w:autoSpaceDN w:val="0"/>
        <w:adjustRightInd w:val="0"/>
        <w:spacing w:after="0" w:line="240" w:lineRule="auto"/>
        <w:ind w:left="3402"/>
        <w:rPr>
          <w:rFonts w:ascii="Arial" w:hAnsi="Arial" w:cs="Arial"/>
          <w:color w:val="000000"/>
          <w:sz w:val="20"/>
          <w:szCs w:val="20"/>
        </w:rPr>
      </w:pPr>
      <w:r w:rsidRPr="00650C66">
        <w:rPr>
          <w:rFonts w:ascii="Arial" w:hAnsi="Arial" w:cs="Arial"/>
          <w:color w:val="000000"/>
          <w:sz w:val="20"/>
          <w:szCs w:val="20"/>
        </w:rPr>
        <w:t>generalna sekretarka</w:t>
      </w:r>
    </w:p>
    <w:p w14:paraId="7ECC7F28" w14:textId="77777777" w:rsidR="005A6E64" w:rsidRPr="003C7E88" w:rsidRDefault="005A6E64" w:rsidP="005A6E64">
      <w:pPr>
        <w:pStyle w:val="Neotevilenodstavek"/>
        <w:rPr>
          <w:rFonts w:cs="Arial"/>
          <w:iCs/>
          <w:sz w:val="20"/>
          <w:szCs w:val="20"/>
          <w:lang w:eastAsia="sl-SI"/>
        </w:rPr>
      </w:pPr>
    </w:p>
    <w:p w14:paraId="06371BF8" w14:textId="77777777" w:rsidR="005A6E64" w:rsidRPr="003C7E88" w:rsidRDefault="005A6E64" w:rsidP="005A6E64">
      <w:pPr>
        <w:pStyle w:val="Neotevilenodstavek"/>
        <w:rPr>
          <w:rFonts w:cs="Arial"/>
          <w:iCs/>
          <w:sz w:val="20"/>
          <w:szCs w:val="20"/>
          <w:lang w:eastAsia="sl-SI"/>
        </w:rPr>
      </w:pPr>
    </w:p>
    <w:p w14:paraId="0B38A515" w14:textId="77777777" w:rsidR="005A6E64" w:rsidRPr="003C7E88" w:rsidRDefault="005A6E64" w:rsidP="005A6E64">
      <w:pPr>
        <w:pStyle w:val="Neotevilenodstavek"/>
        <w:rPr>
          <w:rFonts w:cs="Arial"/>
          <w:iCs/>
          <w:sz w:val="20"/>
          <w:szCs w:val="20"/>
          <w:lang w:eastAsia="sl-SI"/>
        </w:rPr>
      </w:pPr>
      <w:r w:rsidRPr="003C7E88">
        <w:rPr>
          <w:rFonts w:cs="Arial"/>
          <w:iCs/>
          <w:sz w:val="20"/>
          <w:szCs w:val="20"/>
          <w:lang w:eastAsia="sl-SI"/>
        </w:rPr>
        <w:t>Priloga:</w:t>
      </w:r>
    </w:p>
    <w:p w14:paraId="1721BBA5" w14:textId="77777777" w:rsidR="005A6E64" w:rsidRPr="003C7E88"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Rebalans Poslovnega in finančnega načrta Javnega štipendijskega, razvojnega, invalidskega in</w:t>
      </w:r>
    </w:p>
    <w:p w14:paraId="04287872" w14:textId="77777777" w:rsidR="005A6E64" w:rsidRPr="003C7E88" w:rsidRDefault="005A6E64" w:rsidP="005A6E64">
      <w:pPr>
        <w:tabs>
          <w:tab w:val="left" w:pos="9000"/>
        </w:tabs>
        <w:spacing w:after="0" w:line="240" w:lineRule="auto"/>
        <w:ind w:right="70"/>
        <w:jc w:val="both"/>
        <w:rPr>
          <w:rFonts w:ascii="Arial" w:hAnsi="Arial" w:cs="Arial"/>
          <w:sz w:val="20"/>
          <w:szCs w:val="20"/>
        </w:rPr>
      </w:pPr>
      <w:r w:rsidRPr="003C7E88">
        <w:rPr>
          <w:rFonts w:ascii="Arial" w:hAnsi="Arial" w:cs="Arial"/>
          <w:sz w:val="20"/>
          <w:szCs w:val="20"/>
        </w:rPr>
        <w:t xml:space="preserve">        preživninskega sklada Republike Slovenije za leto 202</w:t>
      </w:r>
      <w:r>
        <w:rPr>
          <w:rFonts w:ascii="Arial" w:hAnsi="Arial" w:cs="Arial"/>
          <w:sz w:val="20"/>
          <w:szCs w:val="20"/>
        </w:rPr>
        <w:t>5</w:t>
      </w:r>
    </w:p>
    <w:p w14:paraId="1FA1562D" w14:textId="77777777" w:rsidR="005A6E64" w:rsidRPr="003C7E88" w:rsidRDefault="005A6E64" w:rsidP="005A6E64">
      <w:pPr>
        <w:rPr>
          <w:rFonts w:ascii="Arial" w:hAnsi="Arial" w:cs="Arial"/>
          <w:sz w:val="20"/>
          <w:szCs w:val="20"/>
        </w:rPr>
      </w:pPr>
    </w:p>
    <w:p w14:paraId="0B73CEFF" w14:textId="77777777" w:rsidR="005A6E64" w:rsidRPr="003C7E88" w:rsidRDefault="005A6E64" w:rsidP="005A6E64">
      <w:pPr>
        <w:rPr>
          <w:rFonts w:ascii="Arial" w:hAnsi="Arial" w:cs="Arial"/>
          <w:sz w:val="20"/>
          <w:szCs w:val="20"/>
        </w:rPr>
      </w:pPr>
      <w:r w:rsidRPr="003C7E88">
        <w:rPr>
          <w:rFonts w:ascii="Arial" w:hAnsi="Arial" w:cs="Arial"/>
          <w:sz w:val="20"/>
          <w:szCs w:val="20"/>
        </w:rPr>
        <w:t>Prejmejo:</w:t>
      </w:r>
    </w:p>
    <w:p w14:paraId="74D8CD86" w14:textId="77777777" w:rsidR="005A6E64" w:rsidRPr="003C7E88"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Ministrstvo za finance</w:t>
      </w:r>
    </w:p>
    <w:p w14:paraId="3C51730F" w14:textId="77777777" w:rsidR="005A6E64" w:rsidRPr="003C7E88"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Ministrstvo za delo, družino, socialne zadeve in enake možnosti</w:t>
      </w:r>
    </w:p>
    <w:p w14:paraId="1BB7D726" w14:textId="77777777" w:rsidR="005A6E64" w:rsidRPr="003C7E88"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Služba Vlade RS za zakonodajo</w:t>
      </w:r>
    </w:p>
    <w:p w14:paraId="76C59854" w14:textId="77777777" w:rsidR="005A6E64"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3C7E88">
        <w:rPr>
          <w:rFonts w:ascii="Arial" w:hAnsi="Arial" w:cs="Arial"/>
          <w:sz w:val="20"/>
          <w:szCs w:val="20"/>
        </w:rPr>
        <w:t>Javni štipendijski, razvojni, invalidski in preživninski sklad Republike Slovenije</w:t>
      </w:r>
    </w:p>
    <w:p w14:paraId="1571D251" w14:textId="77777777" w:rsidR="005A6E64"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Pr>
          <w:rFonts w:ascii="Arial" w:hAnsi="Arial" w:cs="Arial"/>
          <w:sz w:val="20"/>
          <w:szCs w:val="20"/>
        </w:rPr>
        <w:t>Ministrstvo za vzgojo in izobraževanje</w:t>
      </w:r>
    </w:p>
    <w:p w14:paraId="31C53A4A" w14:textId="4A9E3462" w:rsidR="00C363D8" w:rsidRPr="005A6E64" w:rsidRDefault="005A6E64" w:rsidP="005A6E64">
      <w:pPr>
        <w:numPr>
          <w:ilvl w:val="0"/>
          <w:numId w:val="10"/>
        </w:numPr>
        <w:tabs>
          <w:tab w:val="clear" w:pos="6540"/>
          <w:tab w:val="num" w:pos="480"/>
          <w:tab w:val="left" w:pos="9000"/>
        </w:tabs>
        <w:spacing w:after="0" w:line="240" w:lineRule="auto"/>
        <w:ind w:right="70" w:hanging="6540"/>
        <w:jc w:val="both"/>
        <w:rPr>
          <w:rFonts w:ascii="Arial" w:hAnsi="Arial" w:cs="Arial"/>
          <w:sz w:val="20"/>
          <w:szCs w:val="20"/>
        </w:rPr>
      </w:pPr>
      <w:r w:rsidRPr="005A6E64">
        <w:rPr>
          <w:rFonts w:ascii="Arial" w:hAnsi="Arial" w:cs="Arial"/>
          <w:sz w:val="20"/>
          <w:szCs w:val="20"/>
        </w:rPr>
        <w:t>Ministrstvo za visoko šolstvo, znanost in inovacije</w:t>
      </w:r>
    </w:p>
    <w:p w14:paraId="24770C28" w14:textId="77777777" w:rsidR="00910F56" w:rsidRPr="003C7E88" w:rsidRDefault="00910F56" w:rsidP="0054711E">
      <w:pPr>
        <w:overflowPunct w:val="0"/>
        <w:autoSpaceDE w:val="0"/>
        <w:autoSpaceDN w:val="0"/>
        <w:adjustRightInd w:val="0"/>
        <w:spacing w:after="0" w:line="260" w:lineRule="exact"/>
        <w:jc w:val="both"/>
        <w:textAlignment w:val="baseline"/>
        <w:rPr>
          <w:rFonts w:ascii="Arial" w:hAnsi="Arial" w:cs="Arial"/>
          <w:sz w:val="20"/>
          <w:szCs w:val="20"/>
        </w:rPr>
      </w:pPr>
    </w:p>
    <w:p w14:paraId="4CA099C1"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3625F28E"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7C75E992"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009F7F11"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4A5485A4"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18F790D8"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4620B806"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1271DADE"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77AE1245"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065718DF"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3D9FFB9F"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430144A6"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7A64EDBC"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08C0A218" w14:textId="77777777" w:rsidR="00580FC9" w:rsidRPr="003C7E88" w:rsidRDefault="00580FC9" w:rsidP="0054711E">
      <w:pPr>
        <w:overflowPunct w:val="0"/>
        <w:autoSpaceDE w:val="0"/>
        <w:autoSpaceDN w:val="0"/>
        <w:adjustRightInd w:val="0"/>
        <w:spacing w:after="0" w:line="260" w:lineRule="exact"/>
        <w:jc w:val="both"/>
        <w:textAlignment w:val="baseline"/>
        <w:rPr>
          <w:rFonts w:ascii="Arial" w:hAnsi="Arial" w:cs="Arial"/>
          <w:sz w:val="20"/>
          <w:szCs w:val="20"/>
        </w:rPr>
      </w:pPr>
    </w:p>
    <w:p w14:paraId="31DD05C9" w14:textId="77777777" w:rsidR="00910F56" w:rsidRPr="003C7E88" w:rsidRDefault="00910F56" w:rsidP="0054711E">
      <w:pPr>
        <w:overflowPunct w:val="0"/>
        <w:autoSpaceDE w:val="0"/>
        <w:autoSpaceDN w:val="0"/>
        <w:adjustRightInd w:val="0"/>
        <w:spacing w:after="0" w:line="260" w:lineRule="exact"/>
        <w:jc w:val="both"/>
        <w:textAlignment w:val="baseline"/>
        <w:rPr>
          <w:rFonts w:ascii="Arial" w:hAnsi="Arial" w:cs="Arial"/>
          <w:sz w:val="20"/>
          <w:szCs w:val="20"/>
        </w:rPr>
      </w:pPr>
    </w:p>
    <w:p w14:paraId="67F6788D" w14:textId="77777777" w:rsidR="00910F56" w:rsidRPr="003C7E88" w:rsidRDefault="00910F56" w:rsidP="0054711E">
      <w:pPr>
        <w:overflowPunct w:val="0"/>
        <w:autoSpaceDE w:val="0"/>
        <w:autoSpaceDN w:val="0"/>
        <w:adjustRightInd w:val="0"/>
        <w:spacing w:after="0" w:line="260" w:lineRule="exact"/>
        <w:jc w:val="both"/>
        <w:textAlignment w:val="baseline"/>
        <w:rPr>
          <w:rFonts w:ascii="Arial" w:hAnsi="Arial" w:cs="Arial"/>
          <w:sz w:val="20"/>
          <w:szCs w:val="20"/>
        </w:rPr>
      </w:pPr>
    </w:p>
    <w:p w14:paraId="32EF0F8F" w14:textId="4AF4DFF1" w:rsidR="00910F56" w:rsidRPr="003C7E88" w:rsidRDefault="00910F56" w:rsidP="0054711E">
      <w:pPr>
        <w:overflowPunct w:val="0"/>
        <w:autoSpaceDE w:val="0"/>
        <w:autoSpaceDN w:val="0"/>
        <w:adjustRightInd w:val="0"/>
        <w:spacing w:after="0" w:line="260" w:lineRule="exact"/>
        <w:jc w:val="both"/>
        <w:textAlignment w:val="baseline"/>
        <w:rPr>
          <w:rFonts w:ascii="Arial" w:hAnsi="Arial" w:cs="Arial"/>
          <w:sz w:val="20"/>
          <w:szCs w:val="20"/>
        </w:rPr>
      </w:pPr>
    </w:p>
    <w:p w14:paraId="615C2336" w14:textId="00926226" w:rsidR="002D5660" w:rsidRPr="003C7E88" w:rsidRDefault="002D5660" w:rsidP="002D5660">
      <w:pPr>
        <w:overflowPunct w:val="0"/>
        <w:autoSpaceDE w:val="0"/>
        <w:autoSpaceDN w:val="0"/>
        <w:adjustRightInd w:val="0"/>
        <w:spacing w:after="0" w:line="260" w:lineRule="exact"/>
        <w:jc w:val="right"/>
        <w:textAlignment w:val="baseline"/>
        <w:rPr>
          <w:rFonts w:ascii="Arial" w:hAnsi="Arial" w:cs="Arial"/>
          <w:b/>
          <w:bCs/>
          <w:sz w:val="20"/>
          <w:szCs w:val="20"/>
        </w:rPr>
      </w:pPr>
      <w:r w:rsidRPr="003C7E88">
        <w:rPr>
          <w:rFonts w:ascii="Arial" w:hAnsi="Arial" w:cs="Arial"/>
          <w:b/>
          <w:bCs/>
          <w:sz w:val="20"/>
          <w:szCs w:val="20"/>
        </w:rPr>
        <w:t>OBRAZLOŽITEV</w:t>
      </w:r>
      <w:r w:rsidR="00B954FE" w:rsidRPr="003C7E88">
        <w:rPr>
          <w:rFonts w:ascii="Arial" w:hAnsi="Arial" w:cs="Arial"/>
          <w:b/>
          <w:bCs/>
          <w:sz w:val="20"/>
          <w:szCs w:val="20"/>
        </w:rPr>
        <w:t xml:space="preserve"> GRADIVA</w:t>
      </w:r>
    </w:p>
    <w:p w14:paraId="203A5900" w14:textId="77777777" w:rsidR="002D5660" w:rsidRPr="003C7E88" w:rsidRDefault="002D5660" w:rsidP="002D5660">
      <w:pPr>
        <w:overflowPunct w:val="0"/>
        <w:autoSpaceDE w:val="0"/>
        <w:autoSpaceDN w:val="0"/>
        <w:adjustRightInd w:val="0"/>
        <w:spacing w:after="0" w:line="260" w:lineRule="exact"/>
        <w:jc w:val="right"/>
        <w:textAlignment w:val="baseline"/>
        <w:rPr>
          <w:rFonts w:ascii="Arial" w:hAnsi="Arial" w:cs="Arial"/>
          <w:sz w:val="20"/>
          <w:szCs w:val="20"/>
        </w:rPr>
      </w:pPr>
    </w:p>
    <w:p w14:paraId="15CD8FE1" w14:textId="77777777" w:rsidR="002D5660" w:rsidRPr="003C7E88" w:rsidRDefault="002D5660" w:rsidP="002D5660">
      <w:pPr>
        <w:spacing w:after="0" w:line="240" w:lineRule="auto"/>
        <w:jc w:val="both"/>
        <w:rPr>
          <w:rFonts w:ascii="Arial" w:hAnsi="Arial" w:cs="Arial"/>
          <w:sz w:val="20"/>
          <w:szCs w:val="20"/>
        </w:rPr>
      </w:pPr>
    </w:p>
    <w:p w14:paraId="2DCE1E2D" w14:textId="230DDCB5" w:rsidR="002D5660" w:rsidRPr="003C7E88" w:rsidRDefault="002D5660" w:rsidP="002D5660">
      <w:pPr>
        <w:spacing w:after="0" w:line="240" w:lineRule="auto"/>
        <w:jc w:val="both"/>
        <w:rPr>
          <w:rFonts w:ascii="Arial" w:hAnsi="Arial" w:cs="Arial"/>
          <w:b/>
          <w:bCs/>
          <w:sz w:val="20"/>
          <w:szCs w:val="20"/>
        </w:rPr>
      </w:pPr>
      <w:r w:rsidRPr="003C7E88">
        <w:rPr>
          <w:rFonts w:ascii="Arial" w:hAnsi="Arial" w:cs="Arial"/>
          <w:b/>
          <w:bCs/>
          <w:sz w:val="20"/>
          <w:szCs w:val="20"/>
        </w:rPr>
        <w:t>I. Uvod</w:t>
      </w:r>
    </w:p>
    <w:p w14:paraId="07017A23" w14:textId="77777777" w:rsidR="002D5660" w:rsidRPr="003C7E88" w:rsidRDefault="002D5660" w:rsidP="002D5660">
      <w:pPr>
        <w:spacing w:after="0" w:line="240" w:lineRule="auto"/>
        <w:jc w:val="both"/>
        <w:rPr>
          <w:rFonts w:ascii="Arial" w:hAnsi="Arial" w:cs="Arial"/>
          <w:sz w:val="20"/>
          <w:szCs w:val="20"/>
        </w:rPr>
      </w:pPr>
    </w:p>
    <w:p w14:paraId="1A810C2C" w14:textId="77777777" w:rsidR="00817F83" w:rsidRPr="00957889" w:rsidRDefault="00817F83" w:rsidP="00817F83">
      <w:pPr>
        <w:spacing w:line="260" w:lineRule="exact"/>
        <w:jc w:val="both"/>
        <w:rPr>
          <w:rFonts w:ascii="Arial" w:hAnsi="Arial" w:cs="Arial"/>
          <w:sz w:val="20"/>
          <w:szCs w:val="20"/>
        </w:rPr>
      </w:pPr>
      <w:r w:rsidRPr="00957889">
        <w:rPr>
          <w:rFonts w:ascii="Arial" w:hAnsi="Arial" w:cs="Arial"/>
          <w:sz w:val="20"/>
          <w:szCs w:val="20"/>
        </w:rPr>
        <w:t>Minister za delo, družino, socialne zadeve in enake možnosti (v nadaljnjem besedilu: minister) je Javnemu štipendijskemu, razvojnemu, invalidskemu in preživninskemu skladu Republike Slovenje (v nadaljnjem besedilu: javni sklad) posredoval Izhodišča za pripravo finančnega načrta in programa dela s kadrovskim načrtom za leto 2025 št. št. 0143-70/2024-2611-21 z dne 23. 12. 2024. Javni sklad je na podlagi prejetih izhodišč pripravil Poslovni in finančni načrt za leto 2025, ki ga je Vlada Republike Slovenije sprejela 20. 3. 2025, s sklepom št. 47602-4/2025/3.</w:t>
      </w:r>
    </w:p>
    <w:p w14:paraId="63BCB6E5" w14:textId="77777777" w:rsidR="00817F83" w:rsidRPr="00957889" w:rsidRDefault="00817F83" w:rsidP="00817F83">
      <w:pPr>
        <w:spacing w:line="260" w:lineRule="exact"/>
        <w:jc w:val="both"/>
        <w:rPr>
          <w:rFonts w:ascii="Arial" w:hAnsi="Arial" w:cs="Arial"/>
          <w:sz w:val="20"/>
          <w:szCs w:val="20"/>
        </w:rPr>
      </w:pPr>
      <w:r w:rsidRPr="00957889">
        <w:rPr>
          <w:rFonts w:ascii="Arial" w:hAnsi="Arial" w:cs="Arial"/>
          <w:sz w:val="20"/>
          <w:szCs w:val="20"/>
        </w:rPr>
        <w:t>Minister je skladno z drugim odstavkom 58. člena Zakona o izvrševanju proračunov Republike Slovenije za leti 2025 in 2026 (Uradni list RS, št. </w:t>
      </w:r>
      <w:hyperlink r:id="rId13" w:tgtFrame="_blank" w:tooltip="Zakon o izvrševanju proračunov Republike Slovenije za leti 2025 in 2026 (ZIPRS2526)" w:history="1">
        <w:r w:rsidRPr="00957889">
          <w:rPr>
            <w:rFonts w:ascii="Arial" w:hAnsi="Arial" w:cs="Arial"/>
            <w:sz w:val="20"/>
            <w:szCs w:val="20"/>
          </w:rPr>
          <w:t>104/24</w:t>
        </w:r>
      </w:hyperlink>
      <w:r w:rsidRPr="00957889">
        <w:rPr>
          <w:rFonts w:ascii="Arial" w:hAnsi="Arial" w:cs="Arial"/>
          <w:sz w:val="20"/>
          <w:szCs w:val="20"/>
        </w:rPr>
        <w:t>, </w:t>
      </w:r>
      <w:hyperlink r:id="rId14" w:tgtFrame="_blank" w:tooltip="Zakon o spremembah in dopolnitvah Zakona o financiranju občin (ZFO-1E)" w:history="1">
        <w:r w:rsidRPr="00957889">
          <w:rPr>
            <w:rFonts w:ascii="Arial" w:hAnsi="Arial" w:cs="Arial"/>
            <w:sz w:val="20"/>
            <w:szCs w:val="20"/>
          </w:rPr>
          <w:t>17/25</w:t>
        </w:r>
      </w:hyperlink>
      <w:r w:rsidRPr="00957889">
        <w:rPr>
          <w:rFonts w:ascii="Arial" w:hAnsi="Arial" w:cs="Arial"/>
          <w:sz w:val="20"/>
          <w:szCs w:val="20"/>
        </w:rPr>
        <w:t> – ZFO-1E in </w:t>
      </w:r>
      <w:hyperlink r:id="rId15" w:tgtFrame="_blank" w:tooltip="Zakon o javnih uslužbencih (ZJU-1)" w:history="1">
        <w:r w:rsidRPr="00957889">
          <w:rPr>
            <w:rFonts w:ascii="Arial" w:hAnsi="Arial" w:cs="Arial"/>
            <w:sz w:val="20"/>
            <w:szCs w:val="20"/>
          </w:rPr>
          <w:t>32/25</w:t>
        </w:r>
      </w:hyperlink>
      <w:r w:rsidRPr="00957889">
        <w:rPr>
          <w:rFonts w:ascii="Arial" w:hAnsi="Arial" w:cs="Arial"/>
          <w:sz w:val="20"/>
          <w:szCs w:val="20"/>
        </w:rPr>
        <w:t xml:space="preserve"> – ZJU-1) javnemu skladu dne 4. 8. 2025 posredoval Izhodišča za pripravo Rebalansa Poslovnega in finančnega načrta 2025 št. 0143-70/2024-2611-47 skupaj s soglasjem Ministrstva za finance št. 4101-18/2025-1611-2 z dne 1. 8. 2025. Javni sklad je dne 27. 8. 2025 posredoval Ministrstvu za delo, družino, socialne zadeve in enake možnosti (v nadaljnjem besedilu: ministrstvo) predlog Rebalansa poslovnega in finančnega načrta za leto 2025, št. 4100-2/2024-32, ki vsebuje: </w:t>
      </w:r>
    </w:p>
    <w:p w14:paraId="43DD57CE" w14:textId="77777777" w:rsidR="002D5660" w:rsidRPr="003C7E88" w:rsidRDefault="002D5660" w:rsidP="002D5660">
      <w:pPr>
        <w:spacing w:after="0" w:line="240" w:lineRule="auto"/>
        <w:jc w:val="both"/>
        <w:rPr>
          <w:rFonts w:ascii="Arial" w:hAnsi="Arial" w:cs="Arial"/>
          <w:sz w:val="20"/>
          <w:szCs w:val="20"/>
        </w:rPr>
      </w:pPr>
    </w:p>
    <w:p w14:paraId="2FE5ED36" w14:textId="68495BFF" w:rsidR="002D5660" w:rsidRPr="003C7E88" w:rsidRDefault="002D5660" w:rsidP="002D5660">
      <w:pPr>
        <w:spacing w:after="0" w:line="240" w:lineRule="auto"/>
        <w:jc w:val="both"/>
        <w:rPr>
          <w:rFonts w:ascii="Arial" w:hAnsi="Arial" w:cs="Arial"/>
          <w:b/>
          <w:bCs/>
          <w:sz w:val="20"/>
          <w:szCs w:val="20"/>
        </w:rPr>
      </w:pPr>
      <w:r w:rsidRPr="003C7E88">
        <w:rPr>
          <w:rFonts w:ascii="Arial" w:hAnsi="Arial" w:cs="Arial"/>
          <w:b/>
          <w:bCs/>
          <w:sz w:val="20"/>
          <w:szCs w:val="20"/>
        </w:rPr>
        <w:t xml:space="preserve">II. </w:t>
      </w:r>
      <w:r w:rsidR="00580FC9" w:rsidRPr="003C7E88">
        <w:rPr>
          <w:rFonts w:ascii="Arial" w:hAnsi="Arial" w:cs="Arial"/>
          <w:b/>
          <w:bCs/>
          <w:sz w:val="20"/>
          <w:szCs w:val="20"/>
        </w:rPr>
        <w:t>Vsebina rebalansa Poslovnega in finančnega načrta za leto 202</w:t>
      </w:r>
      <w:r w:rsidR="00817F83">
        <w:rPr>
          <w:rFonts w:ascii="Arial" w:hAnsi="Arial" w:cs="Arial"/>
          <w:b/>
          <w:bCs/>
          <w:sz w:val="20"/>
          <w:szCs w:val="20"/>
        </w:rPr>
        <w:t>5</w:t>
      </w:r>
    </w:p>
    <w:p w14:paraId="662FE358" w14:textId="77777777" w:rsidR="002D5660" w:rsidRPr="003C7E88" w:rsidRDefault="002D5660" w:rsidP="002D5660">
      <w:pPr>
        <w:spacing w:after="0" w:line="240" w:lineRule="auto"/>
        <w:jc w:val="both"/>
        <w:rPr>
          <w:rFonts w:ascii="Arial" w:hAnsi="Arial" w:cs="Arial"/>
          <w:sz w:val="20"/>
          <w:szCs w:val="20"/>
        </w:rPr>
      </w:pPr>
    </w:p>
    <w:p w14:paraId="194905B8" w14:textId="0BE1D478" w:rsidR="00580FC9" w:rsidRPr="00650C66" w:rsidRDefault="00580FC9" w:rsidP="00580FC9">
      <w:pPr>
        <w:jc w:val="both"/>
        <w:rPr>
          <w:rFonts w:ascii="Arial" w:hAnsi="Arial" w:cs="Arial"/>
          <w:b/>
          <w:bCs/>
          <w:sz w:val="20"/>
          <w:szCs w:val="20"/>
        </w:rPr>
      </w:pPr>
      <w:r w:rsidRPr="00650C66">
        <w:rPr>
          <w:rFonts w:ascii="Arial" w:hAnsi="Arial" w:cs="Arial"/>
          <w:b/>
          <w:bCs/>
          <w:sz w:val="20"/>
          <w:szCs w:val="20"/>
        </w:rPr>
        <w:t>II.1. Delovanje javnega sklada</w:t>
      </w:r>
    </w:p>
    <w:p w14:paraId="487B7BF9" w14:textId="77777777" w:rsidR="00817F83" w:rsidRPr="00817F83" w:rsidRDefault="00817F83" w:rsidP="00817F83">
      <w:pPr>
        <w:jc w:val="both"/>
        <w:rPr>
          <w:rFonts w:ascii="Arial" w:hAnsi="Arial" w:cs="Arial"/>
          <w:sz w:val="20"/>
          <w:szCs w:val="20"/>
        </w:rPr>
      </w:pPr>
      <w:r w:rsidRPr="00817F83">
        <w:rPr>
          <w:rFonts w:ascii="Arial" w:hAnsi="Arial" w:cs="Arial"/>
          <w:sz w:val="20"/>
          <w:szCs w:val="20"/>
        </w:rPr>
        <w:t>Dne 14. 7. 2025 je ministrstvo prejelo dopis št. 1100-6/2024-3360-48 s Predlogom za dopolnitev Izhodišč za umestitev programa Ad futura v Poslovni in finančni načrt javnega sklada za leto 2025 Ministrstva za visoko šolstvo, znanost in inovacije (v nadaljnjem besedilu MVZI).</w:t>
      </w:r>
    </w:p>
    <w:p w14:paraId="444FE296" w14:textId="2939D01C" w:rsidR="00817F83" w:rsidRPr="00817F83" w:rsidRDefault="00817F83" w:rsidP="00817F83">
      <w:pPr>
        <w:jc w:val="both"/>
        <w:rPr>
          <w:rFonts w:ascii="Arial" w:hAnsi="Arial" w:cs="Arial"/>
          <w:sz w:val="20"/>
          <w:szCs w:val="20"/>
        </w:rPr>
      </w:pPr>
      <w:r w:rsidRPr="00817F83">
        <w:rPr>
          <w:rFonts w:ascii="Arial" w:hAnsi="Arial" w:cs="Arial"/>
          <w:sz w:val="20"/>
          <w:szCs w:val="20"/>
        </w:rPr>
        <w:t>MVZI za delovanje javnega sklada zagotavlja 45.760,00 </w:t>
      </w:r>
      <w:r>
        <w:rPr>
          <w:rFonts w:ascii="Arial" w:hAnsi="Arial" w:cs="Arial"/>
          <w:sz w:val="20"/>
          <w:szCs w:val="20"/>
        </w:rPr>
        <w:t>evra</w:t>
      </w:r>
      <w:r w:rsidRPr="00817F83">
        <w:rPr>
          <w:rFonts w:ascii="Arial" w:hAnsi="Arial" w:cs="Arial"/>
          <w:sz w:val="20"/>
          <w:szCs w:val="20"/>
        </w:rPr>
        <w:t>. Sredstva za stroške dela so bila javnemu skladu zagotovljena že z izhodišči za pripravo poslovnega in finančnega načrta javnega sklada za leto 2025.</w:t>
      </w:r>
    </w:p>
    <w:p w14:paraId="712FF5F1" w14:textId="71A0B0F8" w:rsidR="00580FC9" w:rsidRPr="00650C66" w:rsidRDefault="00580FC9" w:rsidP="00580FC9">
      <w:pPr>
        <w:jc w:val="both"/>
        <w:rPr>
          <w:rFonts w:ascii="Arial" w:hAnsi="Arial" w:cs="Arial"/>
          <w:b/>
          <w:bCs/>
          <w:sz w:val="20"/>
          <w:szCs w:val="20"/>
        </w:rPr>
      </w:pPr>
      <w:r w:rsidRPr="00650C66">
        <w:rPr>
          <w:rFonts w:ascii="Arial" w:hAnsi="Arial" w:cs="Arial"/>
          <w:b/>
          <w:bCs/>
          <w:sz w:val="20"/>
          <w:szCs w:val="20"/>
        </w:rPr>
        <w:t>II.2 Programi evropske kohezijske politike v obdobju 2021 – 2027</w:t>
      </w:r>
    </w:p>
    <w:p w14:paraId="57FB0DD1" w14:textId="2362548A" w:rsidR="00580FC9" w:rsidRPr="00817F83" w:rsidRDefault="00580FC9" w:rsidP="00580FC9">
      <w:pPr>
        <w:jc w:val="both"/>
        <w:rPr>
          <w:rFonts w:ascii="Arial" w:hAnsi="Arial" w:cs="Arial"/>
          <w:b/>
          <w:bCs/>
          <w:sz w:val="20"/>
          <w:szCs w:val="20"/>
        </w:rPr>
      </w:pPr>
      <w:r w:rsidRPr="00650C66">
        <w:rPr>
          <w:rFonts w:ascii="Arial" w:hAnsi="Arial" w:cs="Arial"/>
          <w:b/>
          <w:bCs/>
          <w:sz w:val="20"/>
          <w:szCs w:val="20"/>
        </w:rPr>
        <w:t xml:space="preserve">II.2.1 Projekt </w:t>
      </w:r>
      <w:r w:rsidR="00817F83" w:rsidRPr="00817F83">
        <w:rPr>
          <w:b/>
          <w:bCs/>
        </w:rPr>
        <w:t>»Sofinanciranje izobraževanja za pridobitev srednješolske in višješolske izobrazbe ter poklicne kvalifikacije 2024-2029«</w:t>
      </w:r>
    </w:p>
    <w:p w14:paraId="743279E4" w14:textId="77777777" w:rsidR="00817F83" w:rsidRPr="00817F83" w:rsidRDefault="00817F83" w:rsidP="00817F83">
      <w:pPr>
        <w:spacing w:line="260" w:lineRule="exact"/>
        <w:jc w:val="both"/>
        <w:rPr>
          <w:rFonts w:ascii="Arial" w:hAnsi="Arial" w:cs="Arial"/>
          <w:sz w:val="20"/>
          <w:szCs w:val="20"/>
        </w:rPr>
      </w:pPr>
      <w:r w:rsidRPr="00817F83">
        <w:rPr>
          <w:rFonts w:ascii="Arial" w:hAnsi="Arial" w:cs="Arial"/>
          <w:sz w:val="20"/>
          <w:szCs w:val="20"/>
        </w:rPr>
        <w:t>Dne 11. 7. 2025 je ministrstvo prejelo dopis št. 410-34/2024-3350-5 Ministrstva za vzgojo in izobraževanje (v nadaljnjem besedilu MVI) v katerem nas obveščajo, da so s strani Organa upravljanja pridobili Odločitev o podpori za operacijo št. V00154/MVI/0 »Sofinanciranje izobraževanja za pridobitev srednješolske in višješolske izobrazbe ter poklicne kvalifikacije 2024-2029« z dne 22. 5. 2025 št. 3032-26/2025-1630-6 in nam posredovali predlog izhodišča za umestitev programa v PFN 2025.</w:t>
      </w:r>
    </w:p>
    <w:p w14:paraId="2DFD6227" w14:textId="269C2E17" w:rsidR="00817F83" w:rsidRPr="00817F83" w:rsidRDefault="00817F83" w:rsidP="00817F83">
      <w:pPr>
        <w:spacing w:line="260" w:lineRule="exact"/>
        <w:jc w:val="both"/>
        <w:rPr>
          <w:rFonts w:ascii="Arial" w:hAnsi="Arial" w:cs="Arial"/>
          <w:sz w:val="20"/>
          <w:szCs w:val="20"/>
        </w:rPr>
      </w:pPr>
      <w:r w:rsidRPr="00817F83">
        <w:rPr>
          <w:rFonts w:ascii="Arial" w:hAnsi="Arial" w:cs="Arial"/>
          <w:sz w:val="20"/>
          <w:szCs w:val="20"/>
        </w:rPr>
        <w:t xml:space="preserve">Operacija Sofinanciranje izobraževanja za pridobitev srednješolske in višješolske izobrazbe ter poklicne kvalifikacije 2024-2029 se izvaja v okviru prednostne naloge 6 »Znanja in spretnosti ter odzivni trg dela«, specifičnega cilja ESO 4.7 »Spodbujanje vseživljenjskega učenja, zlasti prožnih možnosti za izpopolnjevanje in prekvalifikacijo za vse, ob upoštevanju podjetniških in digitalnih veščin, boljše predvidevanje sprememb in zahtev po novih veščinah na podlagi potreb trga dela, olajševanje prehodov med delovnimi mesti in spodbujanje poklicne mobilnosti«. Skupna višina javnih sredstev, namenjenih za izvedbo operacije, znaša do </w:t>
      </w:r>
      <w:r w:rsidRPr="00817F83">
        <w:rPr>
          <w:rFonts w:ascii="Arial" w:hAnsi="Arial" w:cs="Arial"/>
          <w:b/>
          <w:bCs/>
          <w:sz w:val="20"/>
          <w:szCs w:val="20"/>
        </w:rPr>
        <w:t>10.000.000,00 </w:t>
      </w:r>
      <w:r>
        <w:rPr>
          <w:rFonts w:ascii="Arial" w:hAnsi="Arial" w:cs="Arial"/>
          <w:b/>
          <w:bCs/>
          <w:sz w:val="20"/>
          <w:szCs w:val="20"/>
        </w:rPr>
        <w:t>evra</w:t>
      </w:r>
      <w:r w:rsidRPr="00817F83">
        <w:rPr>
          <w:rFonts w:ascii="Arial" w:hAnsi="Arial" w:cs="Arial"/>
          <w:sz w:val="20"/>
          <w:szCs w:val="20"/>
        </w:rPr>
        <w:t>, od tega;</w:t>
      </w:r>
    </w:p>
    <w:p w14:paraId="6CAB4A48" w14:textId="46FD7293" w:rsidR="00817F83" w:rsidRPr="00817F83" w:rsidRDefault="00817F83" w:rsidP="00817F83">
      <w:pPr>
        <w:pStyle w:val="Odstavekseznama"/>
        <w:numPr>
          <w:ilvl w:val="0"/>
          <w:numId w:val="29"/>
        </w:numPr>
        <w:spacing w:after="120" w:line="276" w:lineRule="auto"/>
        <w:contextualSpacing w:val="0"/>
        <w:jc w:val="both"/>
        <w:rPr>
          <w:rFonts w:ascii="Arial" w:hAnsi="Arial" w:cs="Arial"/>
          <w:sz w:val="20"/>
          <w:szCs w:val="20"/>
        </w:rPr>
      </w:pPr>
      <w:r w:rsidRPr="00817F83">
        <w:rPr>
          <w:rFonts w:ascii="Arial" w:hAnsi="Arial" w:cs="Arial"/>
          <w:sz w:val="20"/>
          <w:szCs w:val="20"/>
        </w:rPr>
        <w:lastRenderedPageBreak/>
        <w:t xml:space="preserve">Prispevek na programskem območju kohezijska regija Zahodna Slovenija znaša do </w:t>
      </w:r>
      <w:r w:rsidRPr="00817F83">
        <w:rPr>
          <w:rFonts w:ascii="Arial" w:hAnsi="Arial" w:cs="Arial"/>
          <w:b/>
          <w:bCs/>
          <w:sz w:val="20"/>
          <w:szCs w:val="20"/>
        </w:rPr>
        <w:t>4.000.000,00 </w:t>
      </w:r>
      <w:r>
        <w:rPr>
          <w:rFonts w:ascii="Arial" w:hAnsi="Arial" w:cs="Arial"/>
          <w:b/>
          <w:bCs/>
          <w:sz w:val="20"/>
          <w:szCs w:val="20"/>
        </w:rPr>
        <w:t>evra</w:t>
      </w:r>
      <w:r w:rsidRPr="00817F83">
        <w:rPr>
          <w:rFonts w:ascii="Arial" w:hAnsi="Arial" w:cs="Arial"/>
          <w:sz w:val="20"/>
          <w:szCs w:val="20"/>
        </w:rPr>
        <w:t xml:space="preserve"> (podpora Evropske unije 1.600.000,00 </w:t>
      </w:r>
      <w:r>
        <w:rPr>
          <w:rFonts w:ascii="Arial" w:hAnsi="Arial" w:cs="Arial"/>
          <w:sz w:val="20"/>
          <w:szCs w:val="20"/>
        </w:rPr>
        <w:t>evra</w:t>
      </w:r>
      <w:r w:rsidRPr="00817F83">
        <w:rPr>
          <w:rFonts w:ascii="Arial" w:hAnsi="Arial" w:cs="Arial"/>
          <w:sz w:val="20"/>
          <w:szCs w:val="20"/>
        </w:rPr>
        <w:t xml:space="preserve"> (40 %) in nacionalni javni prispevek iz državnega proračuna 2.400.000,00 </w:t>
      </w:r>
      <w:r>
        <w:rPr>
          <w:rFonts w:ascii="Arial" w:hAnsi="Arial" w:cs="Arial"/>
          <w:sz w:val="20"/>
          <w:szCs w:val="20"/>
        </w:rPr>
        <w:t xml:space="preserve">evra </w:t>
      </w:r>
      <w:r w:rsidRPr="00817F83">
        <w:rPr>
          <w:rFonts w:ascii="Arial" w:hAnsi="Arial" w:cs="Arial"/>
          <w:sz w:val="20"/>
          <w:szCs w:val="20"/>
        </w:rPr>
        <w:t xml:space="preserve">(60 %)) in </w:t>
      </w:r>
    </w:p>
    <w:p w14:paraId="024D9D61" w14:textId="21AE1AA2" w:rsidR="00817F83" w:rsidRPr="00817F83" w:rsidRDefault="00817F83" w:rsidP="00817F83">
      <w:pPr>
        <w:pStyle w:val="Odstavekseznama"/>
        <w:numPr>
          <w:ilvl w:val="0"/>
          <w:numId w:val="29"/>
        </w:numPr>
        <w:spacing w:after="120" w:line="276" w:lineRule="auto"/>
        <w:contextualSpacing w:val="0"/>
        <w:jc w:val="both"/>
        <w:rPr>
          <w:rFonts w:ascii="Arial" w:hAnsi="Arial" w:cs="Arial"/>
          <w:sz w:val="20"/>
          <w:szCs w:val="20"/>
        </w:rPr>
      </w:pPr>
      <w:r w:rsidRPr="00817F83">
        <w:rPr>
          <w:rFonts w:ascii="Arial" w:hAnsi="Arial" w:cs="Arial"/>
          <w:sz w:val="20"/>
          <w:szCs w:val="20"/>
        </w:rPr>
        <w:t xml:space="preserve">Prispevek na programskem območju kohezijska regija Vzhodna Slovenija znaša do </w:t>
      </w:r>
      <w:r w:rsidRPr="00817F83">
        <w:rPr>
          <w:rFonts w:ascii="Arial" w:hAnsi="Arial" w:cs="Arial"/>
          <w:b/>
          <w:bCs/>
          <w:sz w:val="20"/>
          <w:szCs w:val="20"/>
        </w:rPr>
        <w:t>6.000.000,00 </w:t>
      </w:r>
      <w:r>
        <w:rPr>
          <w:rFonts w:ascii="Arial" w:hAnsi="Arial" w:cs="Arial"/>
          <w:b/>
          <w:bCs/>
          <w:sz w:val="20"/>
          <w:szCs w:val="20"/>
        </w:rPr>
        <w:t>evra</w:t>
      </w:r>
      <w:r w:rsidRPr="00817F83">
        <w:rPr>
          <w:rFonts w:ascii="Arial" w:hAnsi="Arial" w:cs="Arial"/>
          <w:sz w:val="20"/>
          <w:szCs w:val="20"/>
        </w:rPr>
        <w:t xml:space="preserve"> (podpora Evropske unije 5.100.000,00 </w:t>
      </w:r>
      <w:r>
        <w:rPr>
          <w:rFonts w:ascii="Arial" w:hAnsi="Arial" w:cs="Arial"/>
          <w:sz w:val="20"/>
          <w:szCs w:val="20"/>
        </w:rPr>
        <w:t>evra</w:t>
      </w:r>
      <w:r w:rsidRPr="00817F83">
        <w:rPr>
          <w:rFonts w:ascii="Arial" w:hAnsi="Arial" w:cs="Arial"/>
          <w:sz w:val="20"/>
          <w:szCs w:val="20"/>
        </w:rPr>
        <w:t xml:space="preserve"> (85 %) in nacionalni javni prispevek iz državnega proračuna 900.000,00 </w:t>
      </w:r>
      <w:r>
        <w:rPr>
          <w:rFonts w:ascii="Arial" w:hAnsi="Arial" w:cs="Arial"/>
          <w:sz w:val="20"/>
          <w:szCs w:val="20"/>
        </w:rPr>
        <w:t>evra</w:t>
      </w:r>
      <w:r w:rsidRPr="00817F83">
        <w:rPr>
          <w:rFonts w:ascii="Arial" w:hAnsi="Arial" w:cs="Arial"/>
          <w:sz w:val="20"/>
          <w:szCs w:val="20"/>
        </w:rPr>
        <w:t xml:space="preserve"> (15 %).</w:t>
      </w:r>
    </w:p>
    <w:p w14:paraId="769B3108" w14:textId="77777777" w:rsidR="00817F83" w:rsidRPr="00817F83" w:rsidRDefault="00817F83" w:rsidP="00817F83">
      <w:pPr>
        <w:spacing w:after="265"/>
        <w:jc w:val="both"/>
        <w:rPr>
          <w:rFonts w:ascii="Arial" w:hAnsi="Arial" w:cs="Arial"/>
          <w:sz w:val="20"/>
          <w:szCs w:val="20"/>
        </w:rPr>
      </w:pPr>
      <w:r w:rsidRPr="00817F83">
        <w:rPr>
          <w:rFonts w:ascii="Arial" w:hAnsi="Arial" w:cs="Arial"/>
          <w:sz w:val="20"/>
          <w:szCs w:val="20"/>
        </w:rPr>
        <w:t xml:space="preserve">Obdobje </w:t>
      </w:r>
      <w:r w:rsidRPr="00817F83">
        <w:rPr>
          <w:rFonts w:ascii="Arial" w:eastAsia="Republika" w:hAnsi="Arial" w:cs="Arial"/>
          <w:sz w:val="20"/>
          <w:szCs w:val="20"/>
        </w:rPr>
        <w:t>upravičenosti</w:t>
      </w:r>
      <w:r w:rsidRPr="00817F83">
        <w:rPr>
          <w:rFonts w:ascii="Arial" w:hAnsi="Arial" w:cs="Arial"/>
          <w:sz w:val="20"/>
          <w:szCs w:val="20"/>
        </w:rPr>
        <w:t xml:space="preserve"> stroškov je od 1. 1. 2021 do 30. 4. 2029. Obdobje </w:t>
      </w:r>
      <w:r w:rsidRPr="00817F83">
        <w:rPr>
          <w:rFonts w:ascii="Arial" w:eastAsia="Republika" w:hAnsi="Arial" w:cs="Arial"/>
          <w:sz w:val="20"/>
          <w:szCs w:val="20"/>
        </w:rPr>
        <w:t>upravičenosti</w:t>
      </w:r>
      <w:r w:rsidRPr="00817F83">
        <w:rPr>
          <w:rFonts w:ascii="Arial" w:hAnsi="Arial" w:cs="Arial"/>
          <w:sz w:val="20"/>
          <w:szCs w:val="20"/>
        </w:rPr>
        <w:t xml:space="preserve"> izdatkov je od 1. 1. 2021 do 31. 5. 2029. </w:t>
      </w:r>
    </w:p>
    <w:p w14:paraId="3AB4F2D9" w14:textId="77777777" w:rsidR="00817F83" w:rsidRPr="00817F83" w:rsidRDefault="00817F83" w:rsidP="00817F83">
      <w:pPr>
        <w:spacing w:after="265"/>
        <w:jc w:val="both"/>
        <w:rPr>
          <w:rFonts w:ascii="Arial" w:hAnsi="Arial" w:cs="Arial"/>
          <w:sz w:val="20"/>
          <w:szCs w:val="20"/>
        </w:rPr>
      </w:pPr>
      <w:r w:rsidRPr="00817F83">
        <w:rPr>
          <w:rFonts w:ascii="Arial" w:hAnsi="Arial" w:cs="Arial"/>
          <w:sz w:val="20"/>
          <w:szCs w:val="20"/>
        </w:rPr>
        <w:t>Vsebinski opis, finančni načrt in načrt kazalnikov so določeni v informacijskem sistemu e-MA2, in sicer v vlogi št. V00154-1/1 | MVI | NPOPG | Pridobitev izobrazbe 2024–2029.</w:t>
      </w:r>
    </w:p>
    <w:p w14:paraId="16262FB6" w14:textId="0A46B10C" w:rsidR="00DF4E3E" w:rsidRPr="006F385D" w:rsidRDefault="006F385D" w:rsidP="006F385D">
      <w:pPr>
        <w:spacing w:after="0" w:line="240" w:lineRule="auto"/>
        <w:jc w:val="both"/>
        <w:rPr>
          <w:rFonts w:ascii="Arial" w:hAnsi="Arial" w:cs="Arial"/>
          <w:b/>
          <w:bCs/>
          <w:sz w:val="20"/>
          <w:szCs w:val="20"/>
        </w:rPr>
      </w:pPr>
      <w:r w:rsidRPr="006F385D">
        <w:rPr>
          <w:rFonts w:ascii="Arial" w:hAnsi="Arial" w:cs="Arial"/>
          <w:b/>
          <w:bCs/>
          <w:sz w:val="20"/>
          <w:szCs w:val="20"/>
        </w:rPr>
        <w:t>III.</w:t>
      </w:r>
      <w:r>
        <w:rPr>
          <w:rFonts w:ascii="Arial" w:hAnsi="Arial" w:cs="Arial"/>
          <w:b/>
          <w:bCs/>
          <w:sz w:val="20"/>
          <w:szCs w:val="20"/>
        </w:rPr>
        <w:t xml:space="preserve"> </w:t>
      </w:r>
      <w:r w:rsidR="00817F83" w:rsidRPr="006F385D">
        <w:rPr>
          <w:rFonts w:ascii="Arial" w:hAnsi="Arial" w:cs="Arial"/>
          <w:b/>
          <w:bCs/>
          <w:sz w:val="20"/>
          <w:szCs w:val="20"/>
        </w:rPr>
        <w:t>Programi štipendije</w:t>
      </w:r>
    </w:p>
    <w:p w14:paraId="68D791C8" w14:textId="77777777" w:rsidR="00817F83" w:rsidRDefault="00817F83" w:rsidP="006F385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3F501C" w14:textId="77777777" w:rsidR="006F385D" w:rsidRPr="006F385D" w:rsidRDefault="006F385D" w:rsidP="006F385D">
      <w:pPr>
        <w:spacing w:after="264"/>
        <w:ind w:left="24"/>
        <w:jc w:val="both"/>
        <w:rPr>
          <w:rFonts w:ascii="Arial" w:hAnsi="Arial" w:cs="Arial"/>
          <w:sz w:val="20"/>
          <w:szCs w:val="20"/>
        </w:rPr>
      </w:pPr>
      <w:bookmarkStart w:id="3" w:name="_Hlk204335489"/>
      <w:r w:rsidRPr="006F385D">
        <w:rPr>
          <w:rFonts w:ascii="Arial" w:hAnsi="Arial" w:cs="Arial"/>
          <w:sz w:val="20"/>
          <w:szCs w:val="20"/>
        </w:rPr>
        <w:t xml:space="preserve">Dne 14. 7. 2025 je ministrstvo prejelo dopis št. 1100-6/2024-3360-48 s Predlogom za dopolnitev Izhodišč za umestitev programa Ad futura v Poslovni in finančni načrt javnega sklada za leto 2025 Ministrstva za visoko šolstvo, znanost in inovacije (v nadaljnjem besedilu MVZI). </w:t>
      </w:r>
      <w:bookmarkEnd w:id="3"/>
      <w:r w:rsidRPr="006F385D">
        <w:rPr>
          <w:rFonts w:ascii="Arial" w:hAnsi="Arial" w:cs="Arial"/>
          <w:sz w:val="20"/>
          <w:szCs w:val="20"/>
        </w:rPr>
        <w:t xml:space="preserve">Na podlagi Pravilnika o dodeljevanju štipendij Ad futura na </w:t>
      </w:r>
      <w:r w:rsidRPr="006F385D">
        <w:rPr>
          <w:rFonts w:ascii="Arial" w:eastAsia="Arial" w:hAnsi="Arial" w:cs="Arial"/>
          <w:sz w:val="20"/>
          <w:szCs w:val="20"/>
        </w:rPr>
        <w:t>področju</w:t>
      </w:r>
      <w:r w:rsidRPr="006F385D">
        <w:rPr>
          <w:rFonts w:ascii="Arial" w:hAnsi="Arial" w:cs="Arial"/>
          <w:sz w:val="20"/>
          <w:szCs w:val="20"/>
        </w:rPr>
        <w:t xml:space="preserve"> visokega šolstva (Uradni list RS, št. 14/25) in sklenjenega Dogovora št. C3360-24-453041 o prenosu </w:t>
      </w:r>
      <w:r w:rsidRPr="006F385D">
        <w:rPr>
          <w:rFonts w:ascii="Arial" w:eastAsia="Arial" w:hAnsi="Arial" w:cs="Arial"/>
          <w:sz w:val="20"/>
          <w:szCs w:val="20"/>
        </w:rPr>
        <w:t>proračunskih</w:t>
      </w:r>
      <w:r w:rsidRPr="006F385D">
        <w:rPr>
          <w:rFonts w:ascii="Arial" w:hAnsi="Arial" w:cs="Arial"/>
          <w:sz w:val="20"/>
          <w:szCs w:val="20"/>
        </w:rPr>
        <w:t xml:space="preserve"> sredstev na MVZI za potrebe štipendij Ad futura, je treba </w:t>
      </w:r>
      <w:r w:rsidRPr="006F385D">
        <w:rPr>
          <w:rFonts w:ascii="Arial" w:eastAsia="Arial" w:hAnsi="Arial" w:cs="Arial"/>
          <w:sz w:val="20"/>
          <w:szCs w:val="20"/>
        </w:rPr>
        <w:t>Izhodišča</w:t>
      </w:r>
      <w:r w:rsidRPr="006F385D">
        <w:rPr>
          <w:rFonts w:ascii="Arial" w:hAnsi="Arial" w:cs="Arial"/>
          <w:sz w:val="20"/>
          <w:szCs w:val="20"/>
        </w:rPr>
        <w:t xml:space="preserve"> dopolniti z </w:t>
      </w:r>
      <w:r w:rsidRPr="006F385D">
        <w:rPr>
          <w:rFonts w:ascii="Arial" w:eastAsia="Arial" w:hAnsi="Arial" w:cs="Arial"/>
          <w:sz w:val="20"/>
          <w:szCs w:val="20"/>
        </w:rPr>
        <w:t>obstoječimi</w:t>
      </w:r>
      <w:r w:rsidRPr="006F385D">
        <w:rPr>
          <w:rFonts w:ascii="Arial" w:hAnsi="Arial" w:cs="Arial"/>
          <w:sz w:val="20"/>
          <w:szCs w:val="20"/>
        </w:rPr>
        <w:t xml:space="preserve"> in prihodnjimi javnimi razpisi Ad futura (načrtovani za objavo v letu 2025 in s finančnimi posledicami od leta 2026 dalje), kot sledi:</w:t>
      </w:r>
    </w:p>
    <w:p w14:paraId="31F11F75" w14:textId="77777777" w:rsidR="006F385D" w:rsidRPr="006F385D" w:rsidRDefault="006F385D" w:rsidP="006F385D">
      <w:pPr>
        <w:pStyle w:val="Odstavekseznama"/>
        <w:numPr>
          <w:ilvl w:val="0"/>
          <w:numId w:val="30"/>
        </w:numPr>
        <w:spacing w:after="120" w:line="240" w:lineRule="auto"/>
        <w:ind w:left="714" w:hanging="357"/>
        <w:contextualSpacing w:val="0"/>
        <w:jc w:val="both"/>
        <w:rPr>
          <w:rFonts w:ascii="Arial" w:hAnsi="Arial" w:cs="Arial"/>
          <w:sz w:val="20"/>
          <w:szCs w:val="20"/>
        </w:rPr>
      </w:pPr>
      <w:r w:rsidRPr="006F385D">
        <w:rPr>
          <w:rFonts w:ascii="Arial" w:hAnsi="Arial" w:cs="Arial"/>
          <w:sz w:val="20"/>
          <w:szCs w:val="20"/>
        </w:rPr>
        <w:t>Javni razpis za sofinanciranje gostovanj slovenskih strokovnjakov iz tujine na slovenskih visokošolskih zavodih in raziskovalnih organizacijah ter študijskega oziroma znanstvenega obiska študentov v tujini;</w:t>
      </w:r>
    </w:p>
    <w:p w14:paraId="0A50AAD1" w14:textId="77777777" w:rsidR="006F385D" w:rsidRPr="006F385D" w:rsidRDefault="006F385D" w:rsidP="006F385D">
      <w:pPr>
        <w:pStyle w:val="Odstavekseznama"/>
        <w:numPr>
          <w:ilvl w:val="0"/>
          <w:numId w:val="30"/>
        </w:numPr>
        <w:spacing w:after="120" w:line="240" w:lineRule="auto"/>
        <w:ind w:left="714" w:hanging="357"/>
        <w:contextualSpacing w:val="0"/>
        <w:jc w:val="both"/>
        <w:rPr>
          <w:rFonts w:ascii="Arial" w:hAnsi="Arial" w:cs="Arial"/>
          <w:sz w:val="20"/>
          <w:szCs w:val="20"/>
        </w:rPr>
      </w:pPr>
      <w:r w:rsidRPr="006F385D">
        <w:rPr>
          <w:rFonts w:ascii="Arial" w:hAnsi="Arial" w:cs="Arial"/>
          <w:sz w:val="20"/>
          <w:szCs w:val="20"/>
        </w:rPr>
        <w:t>Javni razpis štipendij Ad futura za študij v tujini za leto 2026;</w:t>
      </w:r>
    </w:p>
    <w:p w14:paraId="53B5C933" w14:textId="77777777" w:rsidR="006F385D" w:rsidRPr="006F385D" w:rsidRDefault="006F385D" w:rsidP="006F385D">
      <w:pPr>
        <w:pStyle w:val="Odstavekseznama"/>
        <w:numPr>
          <w:ilvl w:val="0"/>
          <w:numId w:val="30"/>
        </w:numPr>
        <w:spacing w:after="120" w:line="240" w:lineRule="auto"/>
        <w:ind w:left="714" w:hanging="357"/>
        <w:contextualSpacing w:val="0"/>
        <w:jc w:val="both"/>
        <w:rPr>
          <w:rFonts w:ascii="Arial" w:hAnsi="Arial" w:cs="Arial"/>
          <w:sz w:val="20"/>
          <w:szCs w:val="20"/>
        </w:rPr>
      </w:pPr>
      <w:r w:rsidRPr="006F385D">
        <w:rPr>
          <w:rFonts w:ascii="Arial" w:hAnsi="Arial" w:cs="Arial"/>
          <w:sz w:val="20"/>
          <w:szCs w:val="20"/>
        </w:rPr>
        <w:t>Javni razpis za dodelitev štipendij tujim državljanom za študij v Sloveniji za leto 2026;</w:t>
      </w:r>
    </w:p>
    <w:p w14:paraId="7FF488FB" w14:textId="77777777" w:rsidR="006F385D" w:rsidRPr="006F385D" w:rsidRDefault="006F385D" w:rsidP="006F385D">
      <w:pPr>
        <w:pStyle w:val="Odstavekseznama"/>
        <w:numPr>
          <w:ilvl w:val="0"/>
          <w:numId w:val="30"/>
        </w:numPr>
        <w:spacing w:after="120" w:line="240" w:lineRule="auto"/>
        <w:ind w:left="714" w:hanging="357"/>
        <w:contextualSpacing w:val="0"/>
        <w:jc w:val="both"/>
        <w:rPr>
          <w:rFonts w:ascii="Arial" w:hAnsi="Arial" w:cs="Arial"/>
          <w:sz w:val="20"/>
          <w:szCs w:val="20"/>
        </w:rPr>
      </w:pPr>
      <w:r w:rsidRPr="006F385D">
        <w:rPr>
          <w:rFonts w:ascii="Arial" w:hAnsi="Arial" w:cs="Arial"/>
          <w:sz w:val="20"/>
          <w:szCs w:val="20"/>
        </w:rPr>
        <w:t>Štipendije za doktorski študij na European University Institute (EUI) za leto 2026;</w:t>
      </w:r>
    </w:p>
    <w:p w14:paraId="6338151E" w14:textId="77777777" w:rsidR="006F385D" w:rsidRPr="006F385D" w:rsidRDefault="006F385D" w:rsidP="006F385D">
      <w:pPr>
        <w:pStyle w:val="Odstavekseznama"/>
        <w:numPr>
          <w:ilvl w:val="0"/>
          <w:numId w:val="30"/>
        </w:numPr>
        <w:spacing w:after="120" w:line="240" w:lineRule="auto"/>
        <w:ind w:left="714" w:hanging="357"/>
        <w:contextualSpacing w:val="0"/>
        <w:jc w:val="both"/>
        <w:rPr>
          <w:rFonts w:ascii="Arial" w:hAnsi="Arial" w:cs="Arial"/>
          <w:sz w:val="20"/>
          <w:szCs w:val="20"/>
        </w:rPr>
      </w:pPr>
      <w:r w:rsidRPr="006F385D">
        <w:rPr>
          <w:rFonts w:ascii="Arial" w:hAnsi="Arial" w:cs="Arial"/>
          <w:sz w:val="20"/>
          <w:szCs w:val="20"/>
        </w:rPr>
        <w:t>Štipendije za izobraževanje tujih državljanov v Sloveniji na podlagi razvojnih dogovorov za leto 2026;</w:t>
      </w:r>
    </w:p>
    <w:p w14:paraId="798F1D8D" w14:textId="77777777" w:rsidR="006F385D" w:rsidRPr="006F385D" w:rsidRDefault="006F385D" w:rsidP="006F385D">
      <w:pPr>
        <w:pStyle w:val="Odstavekseznama"/>
        <w:numPr>
          <w:ilvl w:val="0"/>
          <w:numId w:val="30"/>
        </w:numPr>
        <w:spacing w:after="235" w:line="240" w:lineRule="auto"/>
        <w:ind w:left="714" w:right="596" w:hanging="357"/>
        <w:contextualSpacing w:val="0"/>
        <w:jc w:val="both"/>
        <w:rPr>
          <w:rFonts w:ascii="Arial" w:hAnsi="Arial" w:cs="Arial"/>
          <w:sz w:val="20"/>
          <w:szCs w:val="20"/>
        </w:rPr>
      </w:pPr>
      <w:r w:rsidRPr="006F385D">
        <w:rPr>
          <w:rFonts w:ascii="Arial" w:hAnsi="Arial" w:cs="Arial"/>
          <w:sz w:val="20"/>
          <w:szCs w:val="20"/>
        </w:rPr>
        <w:t>Štipendije za sodelovanje študentov na tekmovanjih v tujini za leto 2026; Program Fulbright za 2027/2028.</w:t>
      </w:r>
    </w:p>
    <w:p w14:paraId="026D9B85" w14:textId="776C6400" w:rsidR="006F385D" w:rsidRPr="006F385D" w:rsidRDefault="006F385D" w:rsidP="006F385D">
      <w:pPr>
        <w:ind w:left="24"/>
        <w:jc w:val="both"/>
        <w:rPr>
          <w:rFonts w:ascii="Arial" w:hAnsi="Arial" w:cs="Arial"/>
          <w:sz w:val="20"/>
          <w:szCs w:val="20"/>
        </w:rPr>
      </w:pPr>
      <w:r w:rsidRPr="006F385D">
        <w:rPr>
          <w:rFonts w:ascii="Arial" w:hAnsi="Arial" w:cs="Arial"/>
          <w:sz w:val="20"/>
          <w:szCs w:val="20"/>
        </w:rPr>
        <w:t xml:space="preserve">Sredstva za javne razpise in kritje stroškov izvajanja programa Ad futura so v višini </w:t>
      </w:r>
      <w:r w:rsidRPr="006F385D">
        <w:rPr>
          <w:rFonts w:ascii="Arial" w:hAnsi="Arial" w:cs="Arial"/>
          <w:b/>
          <w:bCs/>
          <w:sz w:val="20"/>
          <w:szCs w:val="20"/>
        </w:rPr>
        <w:t>456.840,00 </w:t>
      </w:r>
      <w:r>
        <w:rPr>
          <w:rFonts w:ascii="Arial" w:hAnsi="Arial" w:cs="Arial"/>
          <w:b/>
          <w:bCs/>
          <w:sz w:val="20"/>
          <w:szCs w:val="20"/>
        </w:rPr>
        <w:t>evra</w:t>
      </w:r>
      <w:r w:rsidRPr="006F385D">
        <w:rPr>
          <w:rFonts w:ascii="Arial" w:hAnsi="Arial" w:cs="Arial"/>
          <w:sz w:val="20"/>
          <w:szCs w:val="20"/>
        </w:rPr>
        <w:t xml:space="preserve"> in so zagotovljena v </w:t>
      </w:r>
      <w:r w:rsidRPr="006F385D">
        <w:rPr>
          <w:rFonts w:ascii="Arial" w:eastAsia="Arial" w:hAnsi="Arial" w:cs="Arial"/>
          <w:sz w:val="20"/>
          <w:szCs w:val="20"/>
        </w:rPr>
        <w:t>proračunu</w:t>
      </w:r>
      <w:r w:rsidRPr="006F385D">
        <w:rPr>
          <w:rFonts w:ascii="Arial" w:hAnsi="Arial" w:cs="Arial"/>
          <w:sz w:val="20"/>
          <w:szCs w:val="20"/>
        </w:rPr>
        <w:t xml:space="preserve"> Republike Slovenije za leto 2025 na </w:t>
      </w:r>
      <w:r w:rsidRPr="006F385D">
        <w:rPr>
          <w:rFonts w:ascii="Arial" w:eastAsia="Arial" w:hAnsi="Arial" w:cs="Arial"/>
          <w:sz w:val="20"/>
          <w:szCs w:val="20"/>
        </w:rPr>
        <w:t>proračunskih</w:t>
      </w:r>
      <w:r w:rsidRPr="006F385D">
        <w:rPr>
          <w:rFonts w:ascii="Arial" w:hAnsi="Arial" w:cs="Arial"/>
          <w:sz w:val="20"/>
          <w:szCs w:val="20"/>
        </w:rPr>
        <w:t xml:space="preserve"> postavkah:</w:t>
      </w:r>
    </w:p>
    <w:p w14:paraId="41F3E301" w14:textId="77777777" w:rsidR="006F385D" w:rsidRPr="006F385D" w:rsidRDefault="006F385D" w:rsidP="006F385D">
      <w:pPr>
        <w:spacing w:line="240" w:lineRule="auto"/>
        <w:ind w:left="720" w:hanging="360"/>
        <w:jc w:val="both"/>
        <w:rPr>
          <w:rFonts w:ascii="Arial" w:hAnsi="Arial" w:cs="Arial"/>
          <w:sz w:val="20"/>
          <w:szCs w:val="20"/>
        </w:rPr>
      </w:pPr>
      <w:r w:rsidRPr="006F385D">
        <w:rPr>
          <w:rFonts w:ascii="Arial" w:eastAsia="Segoe UI Symbol" w:hAnsi="Arial" w:cs="Arial"/>
          <w:sz w:val="20"/>
          <w:szCs w:val="20"/>
        </w:rPr>
        <w:t xml:space="preserve"> </w:t>
      </w:r>
      <w:r w:rsidRPr="006F385D">
        <w:rPr>
          <w:rFonts w:ascii="Arial" w:hAnsi="Arial" w:cs="Arial"/>
          <w:sz w:val="20"/>
          <w:szCs w:val="20"/>
        </w:rPr>
        <w:t>231468 – Internacionalizacija izobraževanja, ukrep 3330-16-0006, konto (4132, 4133 in 4135)</w:t>
      </w:r>
    </w:p>
    <w:p w14:paraId="44588537" w14:textId="77777777" w:rsidR="006F385D" w:rsidRPr="006F385D" w:rsidRDefault="006F385D" w:rsidP="006F385D">
      <w:pPr>
        <w:spacing w:after="229" w:line="240" w:lineRule="auto"/>
        <w:ind w:left="370"/>
        <w:jc w:val="both"/>
        <w:rPr>
          <w:rFonts w:ascii="Arial" w:hAnsi="Arial" w:cs="Arial"/>
          <w:sz w:val="20"/>
          <w:szCs w:val="20"/>
        </w:rPr>
      </w:pPr>
      <w:r w:rsidRPr="006F385D">
        <w:rPr>
          <w:rFonts w:ascii="Arial" w:eastAsia="Segoe UI Symbol" w:hAnsi="Arial" w:cs="Arial"/>
          <w:sz w:val="20"/>
          <w:szCs w:val="20"/>
        </w:rPr>
        <w:t xml:space="preserve"> </w:t>
      </w:r>
      <w:r w:rsidRPr="006F385D">
        <w:rPr>
          <w:rFonts w:ascii="Arial" w:hAnsi="Arial" w:cs="Arial"/>
          <w:sz w:val="20"/>
          <w:szCs w:val="20"/>
        </w:rPr>
        <w:t>251043 – Ad futura – visoko šolstvo, ukrep 3360-25-0008, konto (4132 in 4117).</w:t>
      </w:r>
    </w:p>
    <w:p w14:paraId="2E027A6D" w14:textId="77777777" w:rsidR="006F385D" w:rsidRPr="006F385D" w:rsidRDefault="006F385D" w:rsidP="006F385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FCDF80E"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CB17CA"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5FB65BB"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0DD0FED"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1811BE5"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CD1F9C1"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A7E269B"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F537DC"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686CFB"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6170046"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C76A4A5" w14:textId="77777777" w:rsidR="00DF4E3E" w:rsidRPr="003C7E88" w:rsidRDefault="00DF4E3E"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5FA688" w14:textId="1A404B83" w:rsidR="00DF4E3E" w:rsidRPr="003C7E88" w:rsidRDefault="00044018"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noProof/>
        </w:rPr>
        <w:lastRenderedPageBreak/>
        <w:drawing>
          <wp:anchor distT="0" distB="0" distL="114300" distR="114300" simplePos="0" relativeHeight="251658240" behindDoc="0" locked="0" layoutInCell="1" allowOverlap="1" wp14:anchorId="2F9DA7D9" wp14:editId="3D0149E5">
            <wp:simplePos x="0" y="0"/>
            <wp:positionH relativeFrom="column">
              <wp:posOffset>-4445</wp:posOffset>
            </wp:positionH>
            <wp:positionV relativeFrom="paragraph">
              <wp:posOffset>0</wp:posOffset>
            </wp:positionV>
            <wp:extent cx="5755640" cy="8712200"/>
            <wp:effectExtent l="0" t="0" r="0" b="0"/>
            <wp:wrapSquare wrapText="bothSides"/>
            <wp:docPr id="888706448" name="Slika 1" descr="Slika, ki vsebuje besede besedilo, posnetek zaslon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06448" name="Slika 1" descr="Slika, ki vsebuje besede besedilo, posnetek zaslona&#10;&#10;Vsebina, ustvarjena z umetno inteligenco, morda ni pravilna."/>
                    <pic:cNvPicPr/>
                  </pic:nvPicPr>
                  <pic:blipFill>
                    <a:blip r:embed="rId16">
                      <a:extLst>
                        <a:ext uri="{28A0092B-C50C-407E-A947-70E740481C1C}">
                          <a14:useLocalDpi xmlns:a14="http://schemas.microsoft.com/office/drawing/2010/main" val="0"/>
                        </a:ext>
                      </a:extLst>
                    </a:blip>
                    <a:stretch>
                      <a:fillRect/>
                    </a:stretch>
                  </pic:blipFill>
                  <pic:spPr>
                    <a:xfrm>
                      <a:off x="0" y="0"/>
                      <a:ext cx="5755640" cy="8712200"/>
                    </a:xfrm>
                    <a:prstGeom prst="rect">
                      <a:avLst/>
                    </a:prstGeom>
                  </pic:spPr>
                </pic:pic>
              </a:graphicData>
            </a:graphic>
            <wp14:sizeRelH relativeFrom="page">
              <wp14:pctWidth>0</wp14:pctWidth>
            </wp14:sizeRelH>
            <wp14:sizeRelV relativeFrom="page">
              <wp14:pctHeight>0</wp14:pctHeight>
            </wp14:sizeRelV>
          </wp:anchor>
        </w:drawing>
      </w:r>
    </w:p>
    <w:p w14:paraId="596A7768" w14:textId="1C915CA5" w:rsidR="00DF4E3E" w:rsidRPr="003C7E88" w:rsidRDefault="003508C1"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508C1">
        <w:rPr>
          <w:noProof/>
        </w:rPr>
        <w:lastRenderedPageBreak/>
        <w:drawing>
          <wp:anchor distT="0" distB="0" distL="114300" distR="114300" simplePos="0" relativeHeight="251659264" behindDoc="0" locked="0" layoutInCell="1" allowOverlap="1" wp14:anchorId="0F9BDFA4" wp14:editId="24A5B3D1">
            <wp:simplePos x="0" y="0"/>
            <wp:positionH relativeFrom="column">
              <wp:posOffset>-4445</wp:posOffset>
            </wp:positionH>
            <wp:positionV relativeFrom="paragraph">
              <wp:posOffset>0</wp:posOffset>
            </wp:positionV>
            <wp:extent cx="5648960" cy="8712200"/>
            <wp:effectExtent l="0" t="0" r="8890" b="0"/>
            <wp:wrapSquare wrapText="bothSides"/>
            <wp:docPr id="164101613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16132" name=""/>
                    <pic:cNvPicPr/>
                  </pic:nvPicPr>
                  <pic:blipFill>
                    <a:blip r:embed="rId17">
                      <a:extLst>
                        <a:ext uri="{28A0092B-C50C-407E-A947-70E740481C1C}">
                          <a14:useLocalDpi xmlns:a14="http://schemas.microsoft.com/office/drawing/2010/main" val="0"/>
                        </a:ext>
                      </a:extLst>
                    </a:blip>
                    <a:stretch>
                      <a:fillRect/>
                    </a:stretch>
                  </pic:blipFill>
                  <pic:spPr>
                    <a:xfrm>
                      <a:off x="0" y="0"/>
                      <a:ext cx="5648960" cy="8712200"/>
                    </a:xfrm>
                    <a:prstGeom prst="rect">
                      <a:avLst/>
                    </a:prstGeom>
                  </pic:spPr>
                </pic:pic>
              </a:graphicData>
            </a:graphic>
          </wp:anchor>
        </w:drawing>
      </w:r>
    </w:p>
    <w:p w14:paraId="489E36CF" w14:textId="6284CD19" w:rsidR="00DF4E3E" w:rsidRPr="003C7E88" w:rsidRDefault="00482E1A"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82E1A">
        <w:rPr>
          <w:noProof/>
        </w:rPr>
        <w:lastRenderedPageBreak/>
        <w:drawing>
          <wp:anchor distT="0" distB="0" distL="114300" distR="114300" simplePos="0" relativeHeight="251660288" behindDoc="0" locked="0" layoutInCell="1" allowOverlap="1" wp14:anchorId="1BBD2A76" wp14:editId="0D9AED0A">
            <wp:simplePos x="0" y="0"/>
            <wp:positionH relativeFrom="column">
              <wp:posOffset>-4445</wp:posOffset>
            </wp:positionH>
            <wp:positionV relativeFrom="paragraph">
              <wp:posOffset>0</wp:posOffset>
            </wp:positionV>
            <wp:extent cx="5760720" cy="8396605"/>
            <wp:effectExtent l="0" t="0" r="0" b="4445"/>
            <wp:wrapSquare wrapText="bothSides"/>
            <wp:docPr id="16738484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48486" name=""/>
                    <pic:cNvPicPr/>
                  </pic:nvPicPr>
                  <pic:blipFill>
                    <a:blip r:embed="rId18">
                      <a:extLst>
                        <a:ext uri="{28A0092B-C50C-407E-A947-70E740481C1C}">
                          <a14:useLocalDpi xmlns:a14="http://schemas.microsoft.com/office/drawing/2010/main" val="0"/>
                        </a:ext>
                      </a:extLst>
                    </a:blip>
                    <a:stretch>
                      <a:fillRect/>
                    </a:stretch>
                  </pic:blipFill>
                  <pic:spPr>
                    <a:xfrm>
                      <a:off x="0" y="0"/>
                      <a:ext cx="5760720" cy="8396605"/>
                    </a:xfrm>
                    <a:prstGeom prst="rect">
                      <a:avLst/>
                    </a:prstGeom>
                  </pic:spPr>
                </pic:pic>
              </a:graphicData>
            </a:graphic>
          </wp:anchor>
        </w:drawing>
      </w:r>
    </w:p>
    <w:p w14:paraId="4F513A9E" w14:textId="42EA7F8A" w:rsidR="00044018" w:rsidRPr="003C7E88" w:rsidRDefault="00482E1A" w:rsidP="005471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82E1A">
        <w:rPr>
          <w:noProof/>
        </w:rPr>
        <w:lastRenderedPageBreak/>
        <w:drawing>
          <wp:anchor distT="0" distB="0" distL="114300" distR="114300" simplePos="0" relativeHeight="251661312" behindDoc="0" locked="0" layoutInCell="1" allowOverlap="1" wp14:anchorId="040FB134" wp14:editId="13B5DCF6">
            <wp:simplePos x="0" y="0"/>
            <wp:positionH relativeFrom="column">
              <wp:posOffset>-4445</wp:posOffset>
            </wp:positionH>
            <wp:positionV relativeFrom="paragraph">
              <wp:posOffset>0</wp:posOffset>
            </wp:positionV>
            <wp:extent cx="5760720" cy="8496300"/>
            <wp:effectExtent l="0" t="0" r="0" b="0"/>
            <wp:wrapSquare wrapText="bothSides"/>
            <wp:docPr id="10735910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91035" name=""/>
                    <pic:cNvPicPr/>
                  </pic:nvPicPr>
                  <pic:blipFill>
                    <a:blip r:embed="rId19">
                      <a:extLst>
                        <a:ext uri="{28A0092B-C50C-407E-A947-70E740481C1C}">
                          <a14:useLocalDpi xmlns:a14="http://schemas.microsoft.com/office/drawing/2010/main" val="0"/>
                        </a:ext>
                      </a:extLst>
                    </a:blip>
                    <a:stretch>
                      <a:fillRect/>
                    </a:stretch>
                  </pic:blipFill>
                  <pic:spPr>
                    <a:xfrm>
                      <a:off x="0" y="0"/>
                      <a:ext cx="5760720" cy="8496300"/>
                    </a:xfrm>
                    <a:prstGeom prst="rect">
                      <a:avLst/>
                    </a:prstGeom>
                  </pic:spPr>
                </pic:pic>
              </a:graphicData>
            </a:graphic>
          </wp:anchor>
        </w:drawing>
      </w:r>
    </w:p>
    <w:sectPr w:rsidR="00044018" w:rsidRPr="003C7E88" w:rsidSect="00BD6A1D">
      <w:headerReference w:type="first" r:id="rId2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43BD" w14:textId="77777777" w:rsidR="00B119F6" w:rsidRDefault="00B119F6" w:rsidP="00BD6A1D">
      <w:pPr>
        <w:spacing w:after="0" w:line="240" w:lineRule="auto"/>
      </w:pPr>
      <w:r>
        <w:separator/>
      </w:r>
    </w:p>
  </w:endnote>
  <w:endnote w:type="continuationSeparator" w:id="0">
    <w:p w14:paraId="23C94342" w14:textId="77777777" w:rsidR="00B119F6" w:rsidRDefault="00B119F6"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C32C" w14:textId="77777777" w:rsidR="00B119F6" w:rsidRDefault="00B119F6" w:rsidP="00BD6A1D">
      <w:pPr>
        <w:spacing w:after="0" w:line="240" w:lineRule="auto"/>
      </w:pPr>
      <w:r>
        <w:separator/>
      </w:r>
    </w:p>
  </w:footnote>
  <w:footnote w:type="continuationSeparator" w:id="0">
    <w:p w14:paraId="21BEEA2C" w14:textId="77777777" w:rsidR="00B119F6" w:rsidRDefault="00B119F6"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5D67"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651A3E97" wp14:editId="3AE02543">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7DF6FD80"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0D6"/>
    <w:multiLevelType w:val="multilevel"/>
    <w:tmpl w:val="0AF0E51C"/>
    <w:lvl w:ilvl="0">
      <w:start w:val="5"/>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F5266"/>
    <w:multiLevelType w:val="hybridMultilevel"/>
    <w:tmpl w:val="77B6FF90"/>
    <w:lvl w:ilvl="0" w:tplc="FFFFFFFF">
      <w:start w:val="1"/>
      <w:numFmt w:val="lowerLetter"/>
      <w:lvlText w:val="%1)"/>
      <w:lvlJc w:val="left"/>
      <w:pPr>
        <w:ind w:left="644" w:hanging="360"/>
      </w:pPr>
    </w:lvl>
    <w:lvl w:ilvl="1" w:tplc="61B83EC2">
      <w:start w:val="5"/>
      <w:numFmt w:val="bullet"/>
      <w:lvlText w:val="-"/>
      <w:lvlJc w:val="left"/>
      <w:pPr>
        <w:ind w:left="1440" w:hanging="360"/>
      </w:pPr>
      <w:rPr>
        <w:rFonts w:ascii="Arial" w:eastAsia="Times New Roman"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B3AFC"/>
    <w:multiLevelType w:val="multilevel"/>
    <w:tmpl w:val="43E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63D5"/>
    <w:multiLevelType w:val="hybridMultilevel"/>
    <w:tmpl w:val="66982E5E"/>
    <w:lvl w:ilvl="0" w:tplc="61B83EC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E67106"/>
    <w:multiLevelType w:val="hybridMultilevel"/>
    <w:tmpl w:val="AC0CDBF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5D430C"/>
    <w:multiLevelType w:val="multilevel"/>
    <w:tmpl w:val="C89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F54188"/>
    <w:multiLevelType w:val="hybridMultilevel"/>
    <w:tmpl w:val="68A6054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EF47FFE"/>
    <w:multiLevelType w:val="hybridMultilevel"/>
    <w:tmpl w:val="EEC802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946DC7"/>
    <w:multiLevelType w:val="hybridMultilevel"/>
    <w:tmpl w:val="6F42A99E"/>
    <w:lvl w:ilvl="0" w:tplc="61B83EC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6B3E21"/>
    <w:multiLevelType w:val="hybridMultilevel"/>
    <w:tmpl w:val="4BDC8D8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C0A3A"/>
    <w:multiLevelType w:val="hybridMultilevel"/>
    <w:tmpl w:val="F912CC44"/>
    <w:lvl w:ilvl="0" w:tplc="386606DE">
      <w:start w:val="1"/>
      <w:numFmt w:val="bullet"/>
      <w:lvlText w:val=""/>
      <w:lvlJc w:val="left"/>
      <w:pPr>
        <w:tabs>
          <w:tab w:val="num" w:pos="6540"/>
        </w:tabs>
        <w:ind w:left="6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119B7"/>
    <w:multiLevelType w:val="multilevel"/>
    <w:tmpl w:val="88B8675E"/>
    <w:lvl w:ilvl="0">
      <w:start w:val="5"/>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9079FB"/>
    <w:multiLevelType w:val="hybridMultilevel"/>
    <w:tmpl w:val="E6F274B8"/>
    <w:lvl w:ilvl="0" w:tplc="61B83EC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816262"/>
    <w:multiLevelType w:val="hybridMultilevel"/>
    <w:tmpl w:val="DB9686AE"/>
    <w:lvl w:ilvl="0" w:tplc="9FCA91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A740A8"/>
    <w:multiLevelType w:val="hybridMultilevel"/>
    <w:tmpl w:val="34146266"/>
    <w:lvl w:ilvl="0" w:tplc="61B83EC2">
      <w:start w:val="5"/>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DB532F8"/>
    <w:multiLevelType w:val="multilevel"/>
    <w:tmpl w:val="6F4ADE58"/>
    <w:lvl w:ilvl="0">
      <w:start w:val="5"/>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A31EF"/>
    <w:multiLevelType w:val="hybridMultilevel"/>
    <w:tmpl w:val="DA5203D4"/>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DC63C2"/>
    <w:multiLevelType w:val="multilevel"/>
    <w:tmpl w:val="4764139C"/>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414B4C"/>
    <w:multiLevelType w:val="multilevel"/>
    <w:tmpl w:val="D1F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21FF8"/>
    <w:multiLevelType w:val="hybridMultilevel"/>
    <w:tmpl w:val="06FE76B4"/>
    <w:lvl w:ilvl="0" w:tplc="FFFFFFFF">
      <w:start w:val="1"/>
      <w:numFmt w:val="lowerLetter"/>
      <w:lvlText w:val="%1)"/>
      <w:lvlJc w:val="left"/>
      <w:pPr>
        <w:ind w:left="644" w:hanging="360"/>
      </w:pPr>
    </w:lvl>
    <w:lvl w:ilvl="1" w:tplc="61B83EC2">
      <w:start w:val="5"/>
      <w:numFmt w:val="bullet"/>
      <w:lvlText w:val="-"/>
      <w:lvlJc w:val="left"/>
      <w:pPr>
        <w:ind w:left="1440" w:hanging="360"/>
      </w:pPr>
      <w:rPr>
        <w:rFonts w:ascii="Arial" w:eastAsia="Times New Roman"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570668"/>
    <w:multiLevelType w:val="hybridMultilevel"/>
    <w:tmpl w:val="F25C426E"/>
    <w:lvl w:ilvl="0" w:tplc="53C892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2217155">
    <w:abstractNumId w:val="6"/>
  </w:num>
  <w:num w:numId="2" w16cid:durableId="1257711909">
    <w:abstractNumId w:val="22"/>
  </w:num>
  <w:num w:numId="3" w16cid:durableId="1523089336">
    <w:abstractNumId w:val="18"/>
  </w:num>
  <w:num w:numId="4" w16cid:durableId="44183632">
    <w:abstractNumId w:val="24"/>
  </w:num>
  <w:num w:numId="5" w16cid:durableId="1237085392">
    <w:abstractNumId w:val="28"/>
  </w:num>
  <w:num w:numId="6" w16cid:durableId="1109004976">
    <w:abstractNumId w:val="11"/>
  </w:num>
  <w:num w:numId="7" w16cid:durableId="454131297">
    <w:abstractNumId w:val="8"/>
  </w:num>
  <w:num w:numId="8" w16cid:durableId="460614406">
    <w:abstractNumId w:val="12"/>
  </w:num>
  <w:num w:numId="9" w16cid:durableId="1127164835">
    <w:abstractNumId w:val="4"/>
  </w:num>
  <w:num w:numId="10" w16cid:durableId="2003967010">
    <w:abstractNumId w:val="14"/>
  </w:num>
  <w:num w:numId="11" w16cid:durableId="38895490">
    <w:abstractNumId w:val="17"/>
  </w:num>
  <w:num w:numId="12" w16cid:durableId="890312962">
    <w:abstractNumId w:val="7"/>
  </w:num>
  <w:num w:numId="13" w16cid:durableId="2101637706">
    <w:abstractNumId w:val="13"/>
  </w:num>
  <w:num w:numId="14" w16cid:durableId="371461967">
    <w:abstractNumId w:val="27"/>
  </w:num>
  <w:num w:numId="15" w16cid:durableId="1367868651">
    <w:abstractNumId w:val="7"/>
  </w:num>
  <w:num w:numId="16" w16cid:durableId="2003115815">
    <w:abstractNumId w:val="21"/>
  </w:num>
  <w:num w:numId="17" w16cid:durableId="1176730860">
    <w:abstractNumId w:val="10"/>
  </w:num>
  <w:num w:numId="18" w16cid:durableId="974607485">
    <w:abstractNumId w:val="19"/>
  </w:num>
  <w:num w:numId="19" w16cid:durableId="1514109771">
    <w:abstractNumId w:val="9"/>
  </w:num>
  <w:num w:numId="20" w16cid:durableId="391008711">
    <w:abstractNumId w:val="26"/>
  </w:num>
  <w:num w:numId="21" w16cid:durableId="1618952721">
    <w:abstractNumId w:val="1"/>
  </w:num>
  <w:num w:numId="22" w16cid:durableId="828062900">
    <w:abstractNumId w:val="3"/>
  </w:num>
  <w:num w:numId="23" w16cid:durableId="1106537402">
    <w:abstractNumId w:val="25"/>
  </w:num>
  <w:num w:numId="24" w16cid:durableId="301472379">
    <w:abstractNumId w:val="5"/>
  </w:num>
  <w:num w:numId="25" w16cid:durableId="1614285774">
    <w:abstractNumId w:val="2"/>
  </w:num>
  <w:num w:numId="26" w16cid:durableId="513113224">
    <w:abstractNumId w:val="20"/>
  </w:num>
  <w:num w:numId="27" w16cid:durableId="1071585990">
    <w:abstractNumId w:val="15"/>
  </w:num>
  <w:num w:numId="28" w16cid:durableId="59988404">
    <w:abstractNumId w:val="0"/>
  </w:num>
  <w:num w:numId="29" w16cid:durableId="782071807">
    <w:abstractNumId w:val="16"/>
  </w:num>
  <w:num w:numId="30" w16cid:durableId="11379168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85"/>
    <w:rsid w:val="000013F4"/>
    <w:rsid w:val="00005D4B"/>
    <w:rsid w:val="0002322E"/>
    <w:rsid w:val="000260D8"/>
    <w:rsid w:val="00031526"/>
    <w:rsid w:val="000370A4"/>
    <w:rsid w:val="00044018"/>
    <w:rsid w:val="0005283A"/>
    <w:rsid w:val="00061F85"/>
    <w:rsid w:val="00063047"/>
    <w:rsid w:val="000634EC"/>
    <w:rsid w:val="00077D7B"/>
    <w:rsid w:val="00083EE3"/>
    <w:rsid w:val="000873F6"/>
    <w:rsid w:val="00096BAB"/>
    <w:rsid w:val="00097B4B"/>
    <w:rsid w:val="000A355D"/>
    <w:rsid w:val="000B1D20"/>
    <w:rsid w:val="000D0F4D"/>
    <w:rsid w:val="000D4B53"/>
    <w:rsid w:val="000D4D91"/>
    <w:rsid w:val="000D60D8"/>
    <w:rsid w:val="000D6DEF"/>
    <w:rsid w:val="000D70DE"/>
    <w:rsid w:val="000E1DE5"/>
    <w:rsid w:val="000E3C37"/>
    <w:rsid w:val="000F0C61"/>
    <w:rsid w:val="0011199D"/>
    <w:rsid w:val="001154D6"/>
    <w:rsid w:val="00121A83"/>
    <w:rsid w:val="0012455E"/>
    <w:rsid w:val="00124991"/>
    <w:rsid w:val="00127E54"/>
    <w:rsid w:val="001325AE"/>
    <w:rsid w:val="00133FA9"/>
    <w:rsid w:val="001362D8"/>
    <w:rsid w:val="00140677"/>
    <w:rsid w:val="00156698"/>
    <w:rsid w:val="00182C92"/>
    <w:rsid w:val="00187389"/>
    <w:rsid w:val="0019011A"/>
    <w:rsid w:val="001906EF"/>
    <w:rsid w:val="00190B7A"/>
    <w:rsid w:val="001973E4"/>
    <w:rsid w:val="00197C02"/>
    <w:rsid w:val="001A161B"/>
    <w:rsid w:val="001A18FF"/>
    <w:rsid w:val="001A4056"/>
    <w:rsid w:val="001B508F"/>
    <w:rsid w:val="001B5D01"/>
    <w:rsid w:val="001C56C7"/>
    <w:rsid w:val="001C6F50"/>
    <w:rsid w:val="001D5887"/>
    <w:rsid w:val="001E02EF"/>
    <w:rsid w:val="001E772B"/>
    <w:rsid w:val="001F266B"/>
    <w:rsid w:val="001F75B7"/>
    <w:rsid w:val="00201360"/>
    <w:rsid w:val="002050C7"/>
    <w:rsid w:val="00205633"/>
    <w:rsid w:val="00220B5C"/>
    <w:rsid w:val="00223808"/>
    <w:rsid w:val="0023053B"/>
    <w:rsid w:val="00232D9A"/>
    <w:rsid w:val="00235B82"/>
    <w:rsid w:val="00236751"/>
    <w:rsid w:val="002514DC"/>
    <w:rsid w:val="00264CBD"/>
    <w:rsid w:val="00266A0B"/>
    <w:rsid w:val="002706D1"/>
    <w:rsid w:val="002741EC"/>
    <w:rsid w:val="002776BB"/>
    <w:rsid w:val="00281FD3"/>
    <w:rsid w:val="00294D6D"/>
    <w:rsid w:val="00295BAC"/>
    <w:rsid w:val="002A2CE8"/>
    <w:rsid w:val="002A65DF"/>
    <w:rsid w:val="002A769A"/>
    <w:rsid w:val="002A78CE"/>
    <w:rsid w:val="002A7E84"/>
    <w:rsid w:val="002B514F"/>
    <w:rsid w:val="002D3BC6"/>
    <w:rsid w:val="002D5660"/>
    <w:rsid w:val="002E30E2"/>
    <w:rsid w:val="002E3245"/>
    <w:rsid w:val="002E32ED"/>
    <w:rsid w:val="002E520A"/>
    <w:rsid w:val="002E627C"/>
    <w:rsid w:val="002E70D1"/>
    <w:rsid w:val="002F2EDF"/>
    <w:rsid w:val="003000D7"/>
    <w:rsid w:val="003036F7"/>
    <w:rsid w:val="00307C11"/>
    <w:rsid w:val="00312714"/>
    <w:rsid w:val="00321A64"/>
    <w:rsid w:val="00333160"/>
    <w:rsid w:val="00336B6E"/>
    <w:rsid w:val="00337755"/>
    <w:rsid w:val="00346942"/>
    <w:rsid w:val="003508C1"/>
    <w:rsid w:val="0035355D"/>
    <w:rsid w:val="003620C3"/>
    <w:rsid w:val="00363341"/>
    <w:rsid w:val="003779C9"/>
    <w:rsid w:val="00377E70"/>
    <w:rsid w:val="00391B74"/>
    <w:rsid w:val="00394D18"/>
    <w:rsid w:val="003968CA"/>
    <w:rsid w:val="003B1720"/>
    <w:rsid w:val="003B3AE3"/>
    <w:rsid w:val="003B3F8D"/>
    <w:rsid w:val="003B4778"/>
    <w:rsid w:val="003B4C88"/>
    <w:rsid w:val="003C4C1D"/>
    <w:rsid w:val="003C55F1"/>
    <w:rsid w:val="003C7E88"/>
    <w:rsid w:val="003F0901"/>
    <w:rsid w:val="003F140E"/>
    <w:rsid w:val="003F6BD4"/>
    <w:rsid w:val="003F7816"/>
    <w:rsid w:val="00400A84"/>
    <w:rsid w:val="00405D58"/>
    <w:rsid w:val="004269F9"/>
    <w:rsid w:val="00436151"/>
    <w:rsid w:val="004416E7"/>
    <w:rsid w:val="00441CE5"/>
    <w:rsid w:val="00450653"/>
    <w:rsid w:val="00454A79"/>
    <w:rsid w:val="00457F52"/>
    <w:rsid w:val="00465007"/>
    <w:rsid w:val="00465339"/>
    <w:rsid w:val="00467F27"/>
    <w:rsid w:val="00482E1A"/>
    <w:rsid w:val="00487C60"/>
    <w:rsid w:val="00492E5B"/>
    <w:rsid w:val="00494C1A"/>
    <w:rsid w:val="004B727A"/>
    <w:rsid w:val="004C4D3C"/>
    <w:rsid w:val="004E37C7"/>
    <w:rsid w:val="004E5809"/>
    <w:rsid w:val="004F0516"/>
    <w:rsid w:val="004F70B0"/>
    <w:rsid w:val="00512ECF"/>
    <w:rsid w:val="00530740"/>
    <w:rsid w:val="00531E95"/>
    <w:rsid w:val="0053273A"/>
    <w:rsid w:val="00532B35"/>
    <w:rsid w:val="00536B9D"/>
    <w:rsid w:val="00537763"/>
    <w:rsid w:val="005452C5"/>
    <w:rsid w:val="0054670A"/>
    <w:rsid w:val="0054711E"/>
    <w:rsid w:val="005501BA"/>
    <w:rsid w:val="00551DE3"/>
    <w:rsid w:val="00552601"/>
    <w:rsid w:val="0055380F"/>
    <w:rsid w:val="00557EA3"/>
    <w:rsid w:val="00562CEB"/>
    <w:rsid w:val="0056587A"/>
    <w:rsid w:val="005674F9"/>
    <w:rsid w:val="00567AE9"/>
    <w:rsid w:val="00570F54"/>
    <w:rsid w:val="00575173"/>
    <w:rsid w:val="00577BF5"/>
    <w:rsid w:val="00580FC9"/>
    <w:rsid w:val="00595B45"/>
    <w:rsid w:val="00596C43"/>
    <w:rsid w:val="00597BDE"/>
    <w:rsid w:val="005A02C9"/>
    <w:rsid w:val="005A0491"/>
    <w:rsid w:val="005A6E64"/>
    <w:rsid w:val="005C0301"/>
    <w:rsid w:val="005C538A"/>
    <w:rsid w:val="005C5F46"/>
    <w:rsid w:val="005D2FFA"/>
    <w:rsid w:val="005D37A1"/>
    <w:rsid w:val="005D6530"/>
    <w:rsid w:val="005D7973"/>
    <w:rsid w:val="00602B0F"/>
    <w:rsid w:val="006065A1"/>
    <w:rsid w:val="00617125"/>
    <w:rsid w:val="006203AA"/>
    <w:rsid w:val="00636913"/>
    <w:rsid w:val="006472A3"/>
    <w:rsid w:val="00650C66"/>
    <w:rsid w:val="00652CD3"/>
    <w:rsid w:val="00664374"/>
    <w:rsid w:val="00674EA8"/>
    <w:rsid w:val="006808C5"/>
    <w:rsid w:val="00685569"/>
    <w:rsid w:val="0069268E"/>
    <w:rsid w:val="00694D20"/>
    <w:rsid w:val="00695EC3"/>
    <w:rsid w:val="006A0793"/>
    <w:rsid w:val="006A5983"/>
    <w:rsid w:val="006B66EA"/>
    <w:rsid w:val="006B7122"/>
    <w:rsid w:val="006C4AF4"/>
    <w:rsid w:val="006E0FD3"/>
    <w:rsid w:val="006E2B22"/>
    <w:rsid w:val="006E720D"/>
    <w:rsid w:val="006F1DE8"/>
    <w:rsid w:val="006F385D"/>
    <w:rsid w:val="00700B6E"/>
    <w:rsid w:val="00704923"/>
    <w:rsid w:val="007134AD"/>
    <w:rsid w:val="00715ABC"/>
    <w:rsid w:val="007208BB"/>
    <w:rsid w:val="00724171"/>
    <w:rsid w:val="0073171B"/>
    <w:rsid w:val="00733844"/>
    <w:rsid w:val="00736FA9"/>
    <w:rsid w:val="00742CB2"/>
    <w:rsid w:val="00746D24"/>
    <w:rsid w:val="007472FB"/>
    <w:rsid w:val="00751217"/>
    <w:rsid w:val="007556D4"/>
    <w:rsid w:val="00765C3C"/>
    <w:rsid w:val="00767265"/>
    <w:rsid w:val="00767942"/>
    <w:rsid w:val="00781911"/>
    <w:rsid w:val="00791772"/>
    <w:rsid w:val="007943EB"/>
    <w:rsid w:val="0079450D"/>
    <w:rsid w:val="00796FA8"/>
    <w:rsid w:val="007A0023"/>
    <w:rsid w:val="007A09A4"/>
    <w:rsid w:val="007A2E78"/>
    <w:rsid w:val="007D329E"/>
    <w:rsid w:val="007D5F31"/>
    <w:rsid w:val="007E482D"/>
    <w:rsid w:val="007F4502"/>
    <w:rsid w:val="007F50D0"/>
    <w:rsid w:val="007F5C6A"/>
    <w:rsid w:val="00802FA4"/>
    <w:rsid w:val="00803FFF"/>
    <w:rsid w:val="00806C34"/>
    <w:rsid w:val="00807E32"/>
    <w:rsid w:val="0081536D"/>
    <w:rsid w:val="00817F83"/>
    <w:rsid w:val="0082056D"/>
    <w:rsid w:val="0082204F"/>
    <w:rsid w:val="008303E9"/>
    <w:rsid w:val="008320E6"/>
    <w:rsid w:val="00832F74"/>
    <w:rsid w:val="00836195"/>
    <w:rsid w:val="00836B41"/>
    <w:rsid w:val="008428B3"/>
    <w:rsid w:val="00850D20"/>
    <w:rsid w:val="00855552"/>
    <w:rsid w:val="00866B28"/>
    <w:rsid w:val="008725F1"/>
    <w:rsid w:val="0089044B"/>
    <w:rsid w:val="008910DB"/>
    <w:rsid w:val="0089188B"/>
    <w:rsid w:val="008951A6"/>
    <w:rsid w:val="0089566B"/>
    <w:rsid w:val="008A5735"/>
    <w:rsid w:val="008A70E3"/>
    <w:rsid w:val="008B1026"/>
    <w:rsid w:val="008B6FB1"/>
    <w:rsid w:val="008C6C80"/>
    <w:rsid w:val="008D108D"/>
    <w:rsid w:val="008E3F2C"/>
    <w:rsid w:val="008E5499"/>
    <w:rsid w:val="008E66DE"/>
    <w:rsid w:val="008F064E"/>
    <w:rsid w:val="008F210F"/>
    <w:rsid w:val="008F234A"/>
    <w:rsid w:val="008F2E3E"/>
    <w:rsid w:val="008F64D6"/>
    <w:rsid w:val="008F7206"/>
    <w:rsid w:val="00901F4B"/>
    <w:rsid w:val="0090408F"/>
    <w:rsid w:val="00905BB0"/>
    <w:rsid w:val="00910F56"/>
    <w:rsid w:val="009208B4"/>
    <w:rsid w:val="00927A9B"/>
    <w:rsid w:val="00932E6E"/>
    <w:rsid w:val="00933972"/>
    <w:rsid w:val="009357F9"/>
    <w:rsid w:val="0094183C"/>
    <w:rsid w:val="00950CEF"/>
    <w:rsid w:val="00957889"/>
    <w:rsid w:val="0096487A"/>
    <w:rsid w:val="009704C9"/>
    <w:rsid w:val="009810F2"/>
    <w:rsid w:val="0098604B"/>
    <w:rsid w:val="00990888"/>
    <w:rsid w:val="00990964"/>
    <w:rsid w:val="0099215C"/>
    <w:rsid w:val="00996CD5"/>
    <w:rsid w:val="009A18C9"/>
    <w:rsid w:val="009A307B"/>
    <w:rsid w:val="009B273B"/>
    <w:rsid w:val="009B50DD"/>
    <w:rsid w:val="009D4DFA"/>
    <w:rsid w:val="009D56BA"/>
    <w:rsid w:val="009D5C07"/>
    <w:rsid w:val="009D63BF"/>
    <w:rsid w:val="009D77B6"/>
    <w:rsid w:val="009E2807"/>
    <w:rsid w:val="009E2BA6"/>
    <w:rsid w:val="009E35E9"/>
    <w:rsid w:val="009E3CA8"/>
    <w:rsid w:val="009E6E92"/>
    <w:rsid w:val="009E794B"/>
    <w:rsid w:val="009F0FEA"/>
    <w:rsid w:val="009F5E4E"/>
    <w:rsid w:val="009F5FFF"/>
    <w:rsid w:val="00A07235"/>
    <w:rsid w:val="00A13746"/>
    <w:rsid w:val="00A16337"/>
    <w:rsid w:val="00A169AB"/>
    <w:rsid w:val="00A26FE2"/>
    <w:rsid w:val="00A274A7"/>
    <w:rsid w:val="00A36BD5"/>
    <w:rsid w:val="00A37DAC"/>
    <w:rsid w:val="00A45FC8"/>
    <w:rsid w:val="00A465EB"/>
    <w:rsid w:val="00A51134"/>
    <w:rsid w:val="00A57A5F"/>
    <w:rsid w:val="00A623A0"/>
    <w:rsid w:val="00A62FD0"/>
    <w:rsid w:val="00A67989"/>
    <w:rsid w:val="00A711FA"/>
    <w:rsid w:val="00A719BF"/>
    <w:rsid w:val="00A75EB1"/>
    <w:rsid w:val="00A7683C"/>
    <w:rsid w:val="00A76C72"/>
    <w:rsid w:val="00A81F29"/>
    <w:rsid w:val="00A85D09"/>
    <w:rsid w:val="00A92237"/>
    <w:rsid w:val="00A975B0"/>
    <w:rsid w:val="00A9794E"/>
    <w:rsid w:val="00A97DFF"/>
    <w:rsid w:val="00AA1EF0"/>
    <w:rsid w:val="00AB3B2B"/>
    <w:rsid w:val="00AB4FCC"/>
    <w:rsid w:val="00AB5EE2"/>
    <w:rsid w:val="00AC3D69"/>
    <w:rsid w:val="00AE1686"/>
    <w:rsid w:val="00AE1F83"/>
    <w:rsid w:val="00B0635F"/>
    <w:rsid w:val="00B119F6"/>
    <w:rsid w:val="00B12E43"/>
    <w:rsid w:val="00B14593"/>
    <w:rsid w:val="00B15808"/>
    <w:rsid w:val="00B25325"/>
    <w:rsid w:val="00B30846"/>
    <w:rsid w:val="00B379A0"/>
    <w:rsid w:val="00B407F8"/>
    <w:rsid w:val="00B539D8"/>
    <w:rsid w:val="00B66926"/>
    <w:rsid w:val="00B810FD"/>
    <w:rsid w:val="00B835A6"/>
    <w:rsid w:val="00B85B96"/>
    <w:rsid w:val="00B86BC0"/>
    <w:rsid w:val="00B954FE"/>
    <w:rsid w:val="00BA2BF5"/>
    <w:rsid w:val="00BA5AE0"/>
    <w:rsid w:val="00BB3FB2"/>
    <w:rsid w:val="00BC1355"/>
    <w:rsid w:val="00BC509F"/>
    <w:rsid w:val="00BD6A1D"/>
    <w:rsid w:val="00BE210F"/>
    <w:rsid w:val="00BE4A75"/>
    <w:rsid w:val="00BF4A8A"/>
    <w:rsid w:val="00C11849"/>
    <w:rsid w:val="00C14513"/>
    <w:rsid w:val="00C17B6D"/>
    <w:rsid w:val="00C24B2C"/>
    <w:rsid w:val="00C267F0"/>
    <w:rsid w:val="00C26A81"/>
    <w:rsid w:val="00C27B92"/>
    <w:rsid w:val="00C35CED"/>
    <w:rsid w:val="00C363D8"/>
    <w:rsid w:val="00C37180"/>
    <w:rsid w:val="00C44B45"/>
    <w:rsid w:val="00C44C5F"/>
    <w:rsid w:val="00C55630"/>
    <w:rsid w:val="00C63133"/>
    <w:rsid w:val="00C64F8E"/>
    <w:rsid w:val="00C65D7F"/>
    <w:rsid w:val="00C73F60"/>
    <w:rsid w:val="00C746FA"/>
    <w:rsid w:val="00C809C2"/>
    <w:rsid w:val="00C9497A"/>
    <w:rsid w:val="00C96555"/>
    <w:rsid w:val="00CB1E18"/>
    <w:rsid w:val="00CD02DE"/>
    <w:rsid w:val="00CD5369"/>
    <w:rsid w:val="00CE1B8E"/>
    <w:rsid w:val="00CF379B"/>
    <w:rsid w:val="00CF6AD9"/>
    <w:rsid w:val="00D02A84"/>
    <w:rsid w:val="00D1185C"/>
    <w:rsid w:val="00D124E7"/>
    <w:rsid w:val="00D2723A"/>
    <w:rsid w:val="00D343DA"/>
    <w:rsid w:val="00D41D6F"/>
    <w:rsid w:val="00D51502"/>
    <w:rsid w:val="00D56064"/>
    <w:rsid w:val="00D74C2E"/>
    <w:rsid w:val="00D76C3B"/>
    <w:rsid w:val="00D803BD"/>
    <w:rsid w:val="00D811DF"/>
    <w:rsid w:val="00D848FF"/>
    <w:rsid w:val="00DA310D"/>
    <w:rsid w:val="00DA7DF3"/>
    <w:rsid w:val="00DB15B9"/>
    <w:rsid w:val="00DB2887"/>
    <w:rsid w:val="00DC0617"/>
    <w:rsid w:val="00DC1FEB"/>
    <w:rsid w:val="00DC36AB"/>
    <w:rsid w:val="00DC6FED"/>
    <w:rsid w:val="00DD1AF6"/>
    <w:rsid w:val="00DD24AE"/>
    <w:rsid w:val="00DD4825"/>
    <w:rsid w:val="00DF4E3E"/>
    <w:rsid w:val="00E0269A"/>
    <w:rsid w:val="00E065D7"/>
    <w:rsid w:val="00E06EE4"/>
    <w:rsid w:val="00E07832"/>
    <w:rsid w:val="00E102C7"/>
    <w:rsid w:val="00E12CB1"/>
    <w:rsid w:val="00E1318E"/>
    <w:rsid w:val="00E16276"/>
    <w:rsid w:val="00E20430"/>
    <w:rsid w:val="00E24658"/>
    <w:rsid w:val="00E41B6C"/>
    <w:rsid w:val="00E41BED"/>
    <w:rsid w:val="00E50517"/>
    <w:rsid w:val="00E55816"/>
    <w:rsid w:val="00E627F7"/>
    <w:rsid w:val="00E651F5"/>
    <w:rsid w:val="00E65248"/>
    <w:rsid w:val="00E85AE7"/>
    <w:rsid w:val="00E9240F"/>
    <w:rsid w:val="00E95688"/>
    <w:rsid w:val="00E95907"/>
    <w:rsid w:val="00EC5285"/>
    <w:rsid w:val="00ED2058"/>
    <w:rsid w:val="00ED5ECA"/>
    <w:rsid w:val="00EE039A"/>
    <w:rsid w:val="00EE7A7A"/>
    <w:rsid w:val="00EF4041"/>
    <w:rsid w:val="00EF4E1D"/>
    <w:rsid w:val="00F03982"/>
    <w:rsid w:val="00F13D0A"/>
    <w:rsid w:val="00F25079"/>
    <w:rsid w:val="00F261FB"/>
    <w:rsid w:val="00F32BE8"/>
    <w:rsid w:val="00F34F49"/>
    <w:rsid w:val="00F42075"/>
    <w:rsid w:val="00F51E5C"/>
    <w:rsid w:val="00F577FD"/>
    <w:rsid w:val="00F60136"/>
    <w:rsid w:val="00F6141F"/>
    <w:rsid w:val="00F62328"/>
    <w:rsid w:val="00F665A2"/>
    <w:rsid w:val="00F73592"/>
    <w:rsid w:val="00F75D14"/>
    <w:rsid w:val="00F81A9B"/>
    <w:rsid w:val="00F933D6"/>
    <w:rsid w:val="00F96E5A"/>
    <w:rsid w:val="00FA46CA"/>
    <w:rsid w:val="00FB171E"/>
    <w:rsid w:val="00FB2AEA"/>
    <w:rsid w:val="00FB2E43"/>
    <w:rsid w:val="00FB397B"/>
    <w:rsid w:val="00FB44ED"/>
    <w:rsid w:val="00FB4D1B"/>
    <w:rsid w:val="00FB6FF0"/>
    <w:rsid w:val="00FC7849"/>
    <w:rsid w:val="00FD5D10"/>
    <w:rsid w:val="00FD63B4"/>
    <w:rsid w:val="00FE242F"/>
    <w:rsid w:val="00FE399A"/>
    <w:rsid w:val="00FE751C"/>
    <w:rsid w:val="00FF0233"/>
    <w:rsid w:val="00FF054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5D47"/>
  <w15:docId w15:val="{E23E5EF4-66FF-42C7-AFDF-0B9A3249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40F"/>
  </w:style>
  <w:style w:type="paragraph" w:styleId="Naslov1">
    <w:name w:val="heading 1"/>
    <w:aliases w:val="NASLOV"/>
    <w:basedOn w:val="Navaden"/>
    <w:next w:val="Navaden"/>
    <w:link w:val="Naslov1Znak"/>
    <w:autoRedefine/>
    <w:qFormat/>
    <w:rsid w:val="0081536D"/>
    <w:pPr>
      <w:keepNext/>
      <w:spacing w:after="60" w:line="260" w:lineRule="exact"/>
      <w:jc w:val="center"/>
      <w:outlineLvl w:val="0"/>
    </w:pPr>
    <w:rPr>
      <w:rFonts w:ascii="Arial" w:eastAsia="Times New Roman" w:hAnsi="Arial" w:cs="Arial"/>
      <w:kern w:val="32"/>
      <w:sz w:val="20"/>
      <w:szCs w:val="20"/>
      <w:lang w:eastAsia="sl-SI"/>
    </w:rPr>
  </w:style>
  <w:style w:type="paragraph" w:styleId="Naslov3">
    <w:name w:val="heading 3"/>
    <w:basedOn w:val="Navaden"/>
    <w:next w:val="Navaden"/>
    <w:link w:val="Naslov3Znak"/>
    <w:uiPriority w:val="9"/>
    <w:semiHidden/>
    <w:unhideWhenUsed/>
    <w:qFormat/>
    <w:rsid w:val="003036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qFormat/>
    <w:rsid w:val="007A09A4"/>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7A09A4"/>
    <w:rPr>
      <w:rFonts w:ascii="Arial" w:eastAsia="Times New Roman" w:hAnsi="Arial" w:cs="Times New Roman"/>
    </w:rPr>
  </w:style>
  <w:style w:type="paragraph" w:customStyle="1" w:styleId="Vrstapredpisa">
    <w:name w:val="Vrsta predpisa"/>
    <w:basedOn w:val="Navaden"/>
    <w:link w:val="VrstapredpisaZnak"/>
    <w:qFormat/>
    <w:rsid w:val="009D56BA"/>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9D56BA"/>
    <w:rPr>
      <w:rFonts w:ascii="Arial" w:eastAsia="Times New Roman" w:hAnsi="Arial" w:cs="Times New Roman"/>
      <w:b/>
      <w:bCs/>
      <w:color w:val="000000"/>
      <w:spacing w:val="40"/>
    </w:rPr>
  </w:style>
  <w:style w:type="paragraph" w:customStyle="1" w:styleId="Poglavje">
    <w:name w:val="Poglavje"/>
    <w:basedOn w:val="Navaden"/>
    <w:qFormat/>
    <w:rsid w:val="00336B6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podpisi">
    <w:name w:val="podpisi"/>
    <w:basedOn w:val="Navaden"/>
    <w:qFormat/>
    <w:rsid w:val="00336B6E"/>
    <w:pPr>
      <w:tabs>
        <w:tab w:val="left" w:pos="3402"/>
      </w:tabs>
      <w:spacing w:after="0" w:line="260" w:lineRule="exact"/>
    </w:pPr>
    <w:rPr>
      <w:rFonts w:ascii="Arial" w:eastAsia="Times New Roman" w:hAnsi="Arial" w:cs="Times New Roman"/>
      <w:sz w:val="20"/>
      <w:szCs w:val="24"/>
      <w:lang w:val="it-IT"/>
    </w:rPr>
  </w:style>
  <w:style w:type="paragraph" w:styleId="Zgradbadokumenta">
    <w:name w:val="Document Map"/>
    <w:basedOn w:val="Navaden"/>
    <w:link w:val="ZgradbadokumentaZnak"/>
    <w:rsid w:val="00336B6E"/>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36B6E"/>
    <w:rPr>
      <w:rFonts w:ascii="Tahoma" w:eastAsia="Times New Roman" w:hAnsi="Tahoma" w:cs="Times New Roman"/>
      <w:sz w:val="16"/>
      <w:szCs w:val="16"/>
    </w:rPr>
  </w:style>
  <w:style w:type="paragraph" w:styleId="Besedilooblaka">
    <w:name w:val="Balloon Text"/>
    <w:basedOn w:val="Navaden"/>
    <w:link w:val="BesedilooblakaZnak"/>
    <w:uiPriority w:val="99"/>
    <w:semiHidden/>
    <w:unhideWhenUsed/>
    <w:rsid w:val="00CD53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5369"/>
    <w:rPr>
      <w:rFonts w:ascii="Segoe UI" w:hAnsi="Segoe UI" w:cs="Segoe UI"/>
      <w:sz w:val="18"/>
      <w:szCs w:val="18"/>
    </w:rPr>
  </w:style>
  <w:style w:type="paragraph" w:styleId="Odstavekseznama">
    <w:name w:val="List Paragraph"/>
    <w:aliases w:val="Odstavek seznama_IP,Seznam_IP_1"/>
    <w:basedOn w:val="Navaden"/>
    <w:link w:val="OdstavekseznamaZnak"/>
    <w:uiPriority w:val="34"/>
    <w:qFormat/>
    <w:rsid w:val="001C6F50"/>
    <w:pPr>
      <w:ind w:left="720"/>
      <w:contextualSpacing/>
    </w:pPr>
  </w:style>
  <w:style w:type="character" w:customStyle="1" w:styleId="OdstavekseznamaZnak">
    <w:name w:val="Odstavek seznama Znak"/>
    <w:aliases w:val="Odstavek seznama_IP Znak,Seznam_IP_1 Znak"/>
    <w:link w:val="Odstavekseznama"/>
    <w:uiPriority w:val="34"/>
    <w:locked/>
    <w:rsid w:val="001C6F50"/>
  </w:style>
  <w:style w:type="character" w:customStyle="1" w:styleId="Naslov1Znak">
    <w:name w:val="Naslov 1 Znak"/>
    <w:aliases w:val="NASLOV Znak"/>
    <w:basedOn w:val="Privzetapisavaodstavka"/>
    <w:link w:val="Naslov1"/>
    <w:rsid w:val="0081536D"/>
    <w:rPr>
      <w:rFonts w:ascii="Arial" w:eastAsia="Times New Roman" w:hAnsi="Arial" w:cs="Arial"/>
      <w:kern w:val="32"/>
      <w:sz w:val="20"/>
      <w:szCs w:val="20"/>
      <w:lang w:eastAsia="sl-SI"/>
    </w:rPr>
  </w:style>
  <w:style w:type="character" w:styleId="Pripombasklic">
    <w:name w:val="annotation reference"/>
    <w:basedOn w:val="Privzetapisavaodstavka"/>
    <w:uiPriority w:val="99"/>
    <w:semiHidden/>
    <w:unhideWhenUsed/>
    <w:rsid w:val="002776BB"/>
    <w:rPr>
      <w:sz w:val="16"/>
      <w:szCs w:val="16"/>
    </w:rPr>
  </w:style>
  <w:style w:type="paragraph" w:styleId="Pripombabesedilo">
    <w:name w:val="annotation text"/>
    <w:basedOn w:val="Navaden"/>
    <w:link w:val="PripombabesediloZnak"/>
    <w:uiPriority w:val="99"/>
    <w:unhideWhenUsed/>
    <w:rsid w:val="002776BB"/>
    <w:pPr>
      <w:spacing w:line="240" w:lineRule="auto"/>
    </w:pPr>
    <w:rPr>
      <w:sz w:val="20"/>
      <w:szCs w:val="20"/>
    </w:rPr>
  </w:style>
  <w:style w:type="character" w:customStyle="1" w:styleId="PripombabesediloZnak">
    <w:name w:val="Pripomba – besedilo Znak"/>
    <w:basedOn w:val="Privzetapisavaodstavka"/>
    <w:link w:val="Pripombabesedilo"/>
    <w:uiPriority w:val="99"/>
    <w:rsid w:val="002776BB"/>
    <w:rPr>
      <w:sz w:val="20"/>
      <w:szCs w:val="20"/>
    </w:rPr>
  </w:style>
  <w:style w:type="paragraph" w:styleId="Zadevapripombe">
    <w:name w:val="annotation subject"/>
    <w:basedOn w:val="Pripombabesedilo"/>
    <w:next w:val="Pripombabesedilo"/>
    <w:link w:val="ZadevapripombeZnak"/>
    <w:uiPriority w:val="99"/>
    <w:semiHidden/>
    <w:unhideWhenUsed/>
    <w:rsid w:val="002776BB"/>
    <w:rPr>
      <w:b/>
      <w:bCs/>
    </w:rPr>
  </w:style>
  <w:style w:type="character" w:customStyle="1" w:styleId="ZadevapripombeZnak">
    <w:name w:val="Zadeva pripombe Znak"/>
    <w:basedOn w:val="PripombabesediloZnak"/>
    <w:link w:val="Zadevapripombe"/>
    <w:uiPriority w:val="99"/>
    <w:semiHidden/>
    <w:rsid w:val="002776BB"/>
    <w:rPr>
      <w:b/>
      <w:bCs/>
      <w:sz w:val="20"/>
      <w:szCs w:val="20"/>
    </w:rPr>
  </w:style>
  <w:style w:type="paragraph" w:styleId="Revizija">
    <w:name w:val="Revision"/>
    <w:hidden/>
    <w:uiPriority w:val="99"/>
    <w:semiHidden/>
    <w:rsid w:val="00EE039A"/>
    <w:pPr>
      <w:spacing w:after="0" w:line="240" w:lineRule="auto"/>
    </w:pPr>
  </w:style>
  <w:style w:type="paragraph" w:styleId="Navadensplet">
    <w:name w:val="Normal (Web)"/>
    <w:basedOn w:val="Navaden"/>
    <w:uiPriority w:val="99"/>
    <w:semiHidden/>
    <w:unhideWhenUsed/>
    <w:rsid w:val="00454A7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3036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36850">
      <w:bodyDiv w:val="1"/>
      <w:marLeft w:val="0"/>
      <w:marRight w:val="0"/>
      <w:marTop w:val="0"/>
      <w:marBottom w:val="0"/>
      <w:divBdr>
        <w:top w:val="none" w:sz="0" w:space="0" w:color="auto"/>
        <w:left w:val="none" w:sz="0" w:space="0" w:color="auto"/>
        <w:bottom w:val="none" w:sz="0" w:space="0" w:color="auto"/>
        <w:right w:val="none" w:sz="0" w:space="0" w:color="auto"/>
      </w:divBdr>
    </w:div>
    <w:div w:id="426460354">
      <w:bodyDiv w:val="1"/>
      <w:marLeft w:val="0"/>
      <w:marRight w:val="0"/>
      <w:marTop w:val="0"/>
      <w:marBottom w:val="0"/>
      <w:divBdr>
        <w:top w:val="none" w:sz="0" w:space="0" w:color="auto"/>
        <w:left w:val="none" w:sz="0" w:space="0" w:color="auto"/>
        <w:bottom w:val="none" w:sz="0" w:space="0" w:color="auto"/>
        <w:right w:val="none" w:sz="0" w:space="0" w:color="auto"/>
      </w:divBdr>
    </w:div>
    <w:div w:id="915280740">
      <w:bodyDiv w:val="1"/>
      <w:marLeft w:val="0"/>
      <w:marRight w:val="0"/>
      <w:marTop w:val="0"/>
      <w:marBottom w:val="0"/>
      <w:divBdr>
        <w:top w:val="none" w:sz="0" w:space="0" w:color="auto"/>
        <w:left w:val="none" w:sz="0" w:space="0" w:color="auto"/>
        <w:bottom w:val="none" w:sz="0" w:space="0" w:color="auto"/>
        <w:right w:val="none" w:sz="0" w:space="0" w:color="auto"/>
      </w:divBdr>
      <w:divsChild>
        <w:div w:id="2097824517">
          <w:marLeft w:val="0"/>
          <w:marRight w:val="0"/>
          <w:marTop w:val="0"/>
          <w:marBottom w:val="0"/>
          <w:divBdr>
            <w:top w:val="none" w:sz="0" w:space="0" w:color="auto"/>
            <w:left w:val="none" w:sz="0" w:space="0" w:color="auto"/>
            <w:bottom w:val="none" w:sz="0" w:space="0" w:color="auto"/>
            <w:right w:val="none" w:sz="0" w:space="0" w:color="auto"/>
          </w:divBdr>
        </w:div>
      </w:divsChild>
    </w:div>
    <w:div w:id="1001348901">
      <w:bodyDiv w:val="1"/>
      <w:marLeft w:val="0"/>
      <w:marRight w:val="0"/>
      <w:marTop w:val="0"/>
      <w:marBottom w:val="0"/>
      <w:divBdr>
        <w:top w:val="none" w:sz="0" w:space="0" w:color="auto"/>
        <w:left w:val="none" w:sz="0" w:space="0" w:color="auto"/>
        <w:bottom w:val="none" w:sz="0" w:space="0" w:color="auto"/>
        <w:right w:val="none" w:sz="0" w:space="0" w:color="auto"/>
      </w:divBdr>
    </w:div>
    <w:div w:id="1338462545">
      <w:bodyDiv w:val="1"/>
      <w:marLeft w:val="0"/>
      <w:marRight w:val="0"/>
      <w:marTop w:val="0"/>
      <w:marBottom w:val="0"/>
      <w:divBdr>
        <w:top w:val="none" w:sz="0" w:space="0" w:color="auto"/>
        <w:left w:val="none" w:sz="0" w:space="0" w:color="auto"/>
        <w:bottom w:val="none" w:sz="0" w:space="0" w:color="auto"/>
        <w:right w:val="none" w:sz="0" w:space="0" w:color="auto"/>
      </w:divBdr>
    </w:div>
    <w:div w:id="1554270780">
      <w:bodyDiv w:val="1"/>
      <w:marLeft w:val="0"/>
      <w:marRight w:val="0"/>
      <w:marTop w:val="0"/>
      <w:marBottom w:val="0"/>
      <w:divBdr>
        <w:top w:val="none" w:sz="0" w:space="0" w:color="auto"/>
        <w:left w:val="none" w:sz="0" w:space="0" w:color="auto"/>
        <w:bottom w:val="none" w:sz="0" w:space="0" w:color="auto"/>
        <w:right w:val="none" w:sz="0" w:space="0" w:color="auto"/>
      </w:divBdr>
    </w:div>
    <w:div w:id="1589072413">
      <w:bodyDiv w:val="1"/>
      <w:marLeft w:val="0"/>
      <w:marRight w:val="0"/>
      <w:marTop w:val="0"/>
      <w:marBottom w:val="0"/>
      <w:divBdr>
        <w:top w:val="none" w:sz="0" w:space="0" w:color="auto"/>
        <w:left w:val="none" w:sz="0" w:space="0" w:color="auto"/>
        <w:bottom w:val="none" w:sz="0" w:space="0" w:color="auto"/>
        <w:right w:val="none" w:sz="0" w:space="0" w:color="auto"/>
      </w:divBdr>
      <w:divsChild>
        <w:div w:id="1400597934">
          <w:marLeft w:val="0"/>
          <w:marRight w:val="0"/>
          <w:marTop w:val="0"/>
          <w:marBottom w:val="0"/>
          <w:divBdr>
            <w:top w:val="none" w:sz="0" w:space="0" w:color="auto"/>
            <w:left w:val="none" w:sz="0" w:space="0" w:color="auto"/>
            <w:bottom w:val="none" w:sz="0" w:space="0" w:color="auto"/>
            <w:right w:val="none" w:sz="0" w:space="0" w:color="auto"/>
          </w:divBdr>
        </w:div>
      </w:divsChild>
    </w:div>
    <w:div w:id="1617836317">
      <w:bodyDiv w:val="1"/>
      <w:marLeft w:val="0"/>
      <w:marRight w:val="0"/>
      <w:marTop w:val="0"/>
      <w:marBottom w:val="0"/>
      <w:divBdr>
        <w:top w:val="none" w:sz="0" w:space="0" w:color="auto"/>
        <w:left w:val="none" w:sz="0" w:space="0" w:color="auto"/>
        <w:bottom w:val="none" w:sz="0" w:space="0" w:color="auto"/>
        <w:right w:val="none" w:sz="0" w:space="0" w:color="auto"/>
      </w:divBdr>
    </w:div>
    <w:div w:id="2103911333">
      <w:bodyDiv w:val="1"/>
      <w:marLeft w:val="0"/>
      <w:marRight w:val="0"/>
      <w:marTop w:val="0"/>
      <w:marBottom w:val="0"/>
      <w:divBdr>
        <w:top w:val="none" w:sz="0" w:space="0" w:color="auto"/>
        <w:left w:val="none" w:sz="0" w:space="0" w:color="auto"/>
        <w:bottom w:val="none" w:sz="0" w:space="0" w:color="auto"/>
        <w:right w:val="none" w:sz="0" w:space="0" w:color="auto"/>
      </w:divBdr>
      <w:divsChild>
        <w:div w:id="1987397967">
          <w:marLeft w:val="0"/>
          <w:marRight w:val="0"/>
          <w:marTop w:val="0"/>
          <w:marBottom w:val="0"/>
          <w:divBdr>
            <w:top w:val="none" w:sz="0" w:space="0" w:color="auto"/>
            <w:left w:val="none" w:sz="0" w:space="0" w:color="auto"/>
            <w:bottom w:val="none" w:sz="0" w:space="0" w:color="auto"/>
            <w:right w:val="none" w:sz="0" w:space="0" w:color="auto"/>
          </w:divBdr>
        </w:div>
      </w:divsChild>
    </w:div>
    <w:div w:id="2120905992">
      <w:bodyDiv w:val="1"/>
      <w:marLeft w:val="0"/>
      <w:marRight w:val="0"/>
      <w:marTop w:val="0"/>
      <w:marBottom w:val="0"/>
      <w:divBdr>
        <w:top w:val="none" w:sz="0" w:space="0" w:color="auto"/>
        <w:left w:val="none" w:sz="0" w:space="0" w:color="auto"/>
        <w:bottom w:val="none" w:sz="0" w:space="0" w:color="auto"/>
        <w:right w:val="none" w:sz="0" w:space="0" w:color="auto"/>
      </w:divBdr>
      <w:divsChild>
        <w:div w:id="50640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openxmlformats.org/officeDocument/2006/relationships/hyperlink" Target="https://www.uradni-list.si/glasilo-uradni-list-rs/vsebina/2024-01-3308"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dni-list.si/glasilo-uradni-list-rs/vsebina/2025-01-128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5-01-0586"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5-01-1281" TargetMode="External"/><Relationship Id="rId10" Type="http://schemas.openxmlformats.org/officeDocument/2006/relationships/hyperlink" Target="https://www.uradni-list.si/glasilo-uradni-list-rs/vsebina/2024-01-3308"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5-01-058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BB3527-968B-4F3E-BCCF-52C9201B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2734</Words>
  <Characters>15584</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Irena Kuntarič Hribar</cp:lastModifiedBy>
  <cp:revision>12</cp:revision>
  <cp:lastPrinted>2024-09-17T12:12:00Z</cp:lastPrinted>
  <dcterms:created xsi:type="dcterms:W3CDTF">2025-09-01T13:23:00Z</dcterms:created>
  <dcterms:modified xsi:type="dcterms:W3CDTF">2025-09-09T08:33:00Z</dcterms:modified>
</cp:coreProperties>
</file>